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B45" w:rsidRPr="00D33B45" w:rsidRDefault="0064706D" w:rsidP="0064706D">
      <w:pPr>
        <w:pStyle w:val="libCenter"/>
      </w:pPr>
      <w:r>
        <w:rPr>
          <w:noProof/>
          <w:rtl/>
        </w:rPr>
        <w:drawing>
          <wp:inline distT="0" distB="0" distL="0" distR="0">
            <wp:extent cx="5517136" cy="7608627"/>
            <wp:effectExtent l="19050" t="0" r="7364" b="0"/>
            <wp:docPr id="1" name="Picture 1" descr="K:\Booooooooks\Kar\maa_rakbol_hosseni_elal_madine_ilal_madine_02\maa_rakbol_hosseni_elal_madine_ilal_madine_02\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ooooooooks\Kar\maa_rakbol_hosseni_elal_madine_ilal_madine_02\maa_rakbol_hosseni_elal_madine_ilal_madine_02\image002.jpg"/>
                    <pic:cNvPicPr>
                      <a:picLocks noChangeAspect="1" noChangeArrowheads="1"/>
                    </pic:cNvPicPr>
                  </pic:nvPicPr>
                  <pic:blipFill>
                    <a:blip r:embed="rId8"/>
                    <a:srcRect/>
                    <a:stretch>
                      <a:fillRect/>
                    </a:stretch>
                  </pic:blipFill>
                  <pic:spPr bwMode="auto">
                    <a:xfrm>
                      <a:off x="0" y="0"/>
                      <a:ext cx="5513163" cy="7603148"/>
                    </a:xfrm>
                    <a:prstGeom prst="rect">
                      <a:avLst/>
                    </a:prstGeom>
                    <a:noFill/>
                    <a:ln w="9525">
                      <a:noFill/>
                      <a:miter lim="800000"/>
                      <a:headEnd/>
                      <a:tailEnd/>
                    </a:ln>
                  </pic:spPr>
                </pic:pic>
              </a:graphicData>
            </a:graphic>
          </wp:inline>
        </w:drawing>
      </w:r>
    </w:p>
    <w:p w:rsidR="00D33B45" w:rsidRPr="00D33B45" w:rsidRDefault="00D33B45" w:rsidP="00D33B45">
      <w:pPr>
        <w:pStyle w:val="libNormal"/>
      </w:pPr>
      <w:r>
        <w:rPr>
          <w:rtl/>
        </w:rPr>
        <w:br w:type="page"/>
      </w:r>
    </w:p>
    <w:p w:rsidR="00D33B45" w:rsidRDefault="00D33B45" w:rsidP="00D33B45">
      <w:pPr>
        <w:pStyle w:val="libNormal"/>
        <w:rPr>
          <w:rtl/>
        </w:rPr>
      </w:pPr>
      <w:r>
        <w:rPr>
          <w:rtl/>
        </w:rPr>
        <w:lastRenderedPageBreak/>
        <w:br w:type="page"/>
      </w:r>
    </w:p>
    <w:p w:rsidR="008E6907" w:rsidRDefault="008E6907" w:rsidP="008E6907">
      <w:pPr>
        <w:pStyle w:val="libCenterBold2"/>
        <w:rPr>
          <w:rtl/>
        </w:rPr>
      </w:pPr>
      <w:r>
        <w:rPr>
          <w:rFonts w:hint="cs"/>
          <w:rtl/>
        </w:rPr>
        <w:lastRenderedPageBreak/>
        <w:t>مقدمة مركز الدراسات الإسلاميّة</w:t>
      </w:r>
    </w:p>
    <w:p w:rsidR="008E6907" w:rsidRDefault="008E6907" w:rsidP="008E6907">
      <w:pPr>
        <w:pStyle w:val="libCenterBold2"/>
        <w:rPr>
          <w:rtl/>
        </w:rPr>
      </w:pPr>
      <w:r>
        <w:rPr>
          <w:rFonts w:hint="cs"/>
          <w:rtl/>
        </w:rPr>
        <w:t>التابع لممثليّة الولي الفقيه في حرس الثورة الإسلامية</w:t>
      </w:r>
    </w:p>
    <w:p w:rsidR="00D33B45" w:rsidRPr="00D33B45" w:rsidRDefault="00D33B45" w:rsidP="00D33B45">
      <w:pPr>
        <w:pStyle w:val="libCenterBold1"/>
        <w:rPr>
          <w:rtl/>
        </w:rPr>
      </w:pPr>
      <w:r w:rsidRPr="00F7087B">
        <w:rPr>
          <w:rtl/>
        </w:rPr>
        <w:t xml:space="preserve">بسم الله الرحمن الرحيم </w:t>
      </w:r>
    </w:p>
    <w:p w:rsidR="00D33B45" w:rsidRPr="00F7087B" w:rsidRDefault="00D33B45" w:rsidP="00D33B45">
      <w:pPr>
        <w:pStyle w:val="libNormal"/>
        <w:rPr>
          <w:rtl/>
        </w:rPr>
      </w:pPr>
      <w:r w:rsidRPr="00F7087B">
        <w:rPr>
          <w:rtl/>
        </w:rPr>
        <w:t>الحمد للّه الذي جعل الحمد مفتاحاً لذكره</w:t>
      </w:r>
      <w:r w:rsidR="00714330">
        <w:rPr>
          <w:rtl/>
        </w:rPr>
        <w:t>،</w:t>
      </w:r>
      <w:r w:rsidRPr="00F7087B">
        <w:rPr>
          <w:rtl/>
        </w:rPr>
        <w:t xml:space="preserve"> ودليلاً على نعمه وآلائه</w:t>
      </w:r>
      <w:r w:rsidR="00714330">
        <w:rPr>
          <w:rtl/>
        </w:rPr>
        <w:t>،</w:t>
      </w:r>
      <w:r w:rsidRPr="00F7087B">
        <w:rPr>
          <w:rtl/>
        </w:rPr>
        <w:t xml:space="preserve"> والصلاة والسلام على أشرف الخلائق محمّد وآله الطيِّبين الطاهرين</w:t>
      </w:r>
      <w:r w:rsidR="00714330">
        <w:rPr>
          <w:rtl/>
        </w:rPr>
        <w:t>.</w:t>
      </w:r>
      <w:r w:rsidRPr="00F7087B">
        <w:rPr>
          <w:rtl/>
        </w:rPr>
        <w:t xml:space="preserve"> </w:t>
      </w:r>
    </w:p>
    <w:p w:rsidR="00D33B45" w:rsidRPr="00F7087B" w:rsidRDefault="00D33B45" w:rsidP="00D33B45">
      <w:pPr>
        <w:pStyle w:val="libNormal"/>
        <w:rPr>
          <w:rtl/>
        </w:rPr>
      </w:pPr>
      <w:r w:rsidRPr="00D33B45">
        <w:rPr>
          <w:rtl/>
        </w:rPr>
        <w:t>وبعد</w:t>
      </w:r>
      <w:r w:rsidR="00714330">
        <w:rPr>
          <w:rtl/>
        </w:rPr>
        <w:t>،</w:t>
      </w:r>
      <w:r w:rsidRPr="00D33B45">
        <w:rPr>
          <w:rtl/>
        </w:rPr>
        <w:t xml:space="preserve"> فهذا الكتاب هو الجزء الثاني من سلسلة أجزاء الدراسة التاريخية التفصيلية </w:t>
      </w:r>
      <w:r w:rsidR="009974EA">
        <w:rPr>
          <w:rStyle w:val="libBold2Char"/>
          <w:rtl/>
        </w:rPr>
        <w:t>«</w:t>
      </w:r>
      <w:r w:rsidRPr="00D33B45">
        <w:rPr>
          <w:rStyle w:val="libBold2Char"/>
          <w:rtl/>
        </w:rPr>
        <w:t xml:space="preserve"> مع الركب الحسيني من المدينة إلى المدينة </w:t>
      </w:r>
      <w:r w:rsidR="009974EA">
        <w:rPr>
          <w:rStyle w:val="libBold2Char"/>
          <w:rtl/>
        </w:rPr>
        <w:t>»</w:t>
      </w:r>
      <w:r w:rsidR="00714330">
        <w:rPr>
          <w:rStyle w:val="libBold2Char"/>
          <w:rtl/>
        </w:rPr>
        <w:t>،</w:t>
      </w:r>
      <w:r w:rsidRPr="00D33B45">
        <w:rPr>
          <w:rtl/>
        </w:rPr>
        <w:t xml:space="preserve"> ويختص هذا الجزء بالمقطع الثاني من مقاطع هذه الدراسة</w:t>
      </w:r>
      <w:r w:rsidR="00714330">
        <w:rPr>
          <w:rtl/>
        </w:rPr>
        <w:t>،</w:t>
      </w:r>
      <w:r w:rsidRPr="00D33B45">
        <w:rPr>
          <w:rtl/>
        </w:rPr>
        <w:t xml:space="preserve"> وهو مقطع</w:t>
      </w:r>
      <w:r w:rsidR="008E6907">
        <w:rPr>
          <w:rStyle w:val="libBold2Char"/>
          <w:rtl/>
        </w:rPr>
        <w:t xml:space="preserve"> </w:t>
      </w:r>
      <w:r w:rsidR="009974EA">
        <w:rPr>
          <w:rStyle w:val="libBold2Char"/>
          <w:rtl/>
        </w:rPr>
        <w:t>«</w:t>
      </w:r>
      <w:r w:rsidR="008E6907">
        <w:rPr>
          <w:rStyle w:val="libBold2Char"/>
          <w:rtl/>
        </w:rPr>
        <w:t xml:space="preserve"> الأيّام المك</w:t>
      </w:r>
      <w:r w:rsidRPr="00D33B45">
        <w:rPr>
          <w:rStyle w:val="libBold2Char"/>
          <w:rtl/>
        </w:rPr>
        <w:t xml:space="preserve">يّة من عُمر النهضة الحسينية </w:t>
      </w:r>
      <w:r w:rsidR="009974EA">
        <w:rPr>
          <w:rStyle w:val="libBold2Char"/>
          <w:rtl/>
        </w:rPr>
        <w:t>»</w:t>
      </w:r>
      <w:r w:rsidR="00714330">
        <w:rPr>
          <w:rtl/>
        </w:rPr>
        <w:t>،</w:t>
      </w:r>
      <w:r w:rsidRPr="00D33B45">
        <w:rPr>
          <w:rtl/>
        </w:rPr>
        <w:t xml:space="preserve"> أي الأيّام التي أقام الإمام الحسين</w:t>
      </w:r>
      <w:r w:rsidR="00EE0581" w:rsidRPr="00EE0581">
        <w:rPr>
          <w:rtl/>
        </w:rPr>
        <w:t xml:space="preserve"> </w:t>
      </w:r>
      <w:r w:rsidR="00EE0581" w:rsidRPr="00EE0581">
        <w:rPr>
          <w:rStyle w:val="libAlaemChar"/>
          <w:rtl/>
        </w:rPr>
        <w:t>عليه‌السلام</w:t>
      </w:r>
      <w:r w:rsidRPr="00D33B45">
        <w:rPr>
          <w:rtl/>
        </w:rPr>
        <w:t xml:space="preserve"> فيها بمكّة ا</w:t>
      </w:r>
      <w:r w:rsidR="00714330">
        <w:rPr>
          <w:rtl/>
        </w:rPr>
        <w:t>لم</w:t>
      </w:r>
      <w:r w:rsidRPr="00D33B45">
        <w:rPr>
          <w:rtl/>
        </w:rPr>
        <w:t>كرَّمة</w:t>
      </w:r>
      <w:r w:rsidR="00714330">
        <w:rPr>
          <w:rtl/>
        </w:rPr>
        <w:t>،</w:t>
      </w:r>
      <w:r w:rsidRPr="00D33B45">
        <w:rPr>
          <w:rtl/>
        </w:rPr>
        <w:t xml:space="preserve"> بعد إعلانه عن رفضه مبايعة يزيد</w:t>
      </w:r>
      <w:r w:rsidR="00714330">
        <w:rPr>
          <w:rtl/>
        </w:rPr>
        <w:t>،</w:t>
      </w:r>
      <w:r w:rsidRPr="00D33B45">
        <w:rPr>
          <w:rtl/>
        </w:rPr>
        <w:t xml:space="preserve"> بعد موت معاوية بن أبي سفيان</w:t>
      </w:r>
      <w:r w:rsidR="00714330">
        <w:rPr>
          <w:rtl/>
        </w:rPr>
        <w:t>.</w:t>
      </w:r>
      <w:r w:rsidRPr="00D33B45">
        <w:rPr>
          <w:rtl/>
        </w:rPr>
        <w:t xml:space="preserve"> </w:t>
      </w:r>
    </w:p>
    <w:p w:rsidR="00D33B45" w:rsidRPr="00F7087B" w:rsidRDefault="00D33B45" w:rsidP="00D33B45">
      <w:pPr>
        <w:pStyle w:val="libNormal"/>
        <w:rPr>
          <w:rtl/>
        </w:rPr>
      </w:pPr>
      <w:r w:rsidRPr="00F7087B">
        <w:rPr>
          <w:rtl/>
        </w:rPr>
        <w:t>وفترة الأيام المكِّيّة من عمر النهضة الحسينية</w:t>
      </w:r>
      <w:r w:rsidR="00714330">
        <w:rPr>
          <w:rtl/>
        </w:rPr>
        <w:t>،</w:t>
      </w:r>
      <w:r w:rsidRPr="00F7087B">
        <w:rPr>
          <w:rtl/>
        </w:rPr>
        <w:t xml:space="preserve"> من أصعب أيّام هذه النهضة ا</w:t>
      </w:r>
      <w:r w:rsidR="00714330">
        <w:rPr>
          <w:rtl/>
        </w:rPr>
        <w:t>لم</w:t>
      </w:r>
      <w:r w:rsidRPr="00F7087B">
        <w:rPr>
          <w:rtl/>
        </w:rPr>
        <w:t>باركة على صعيد ا</w:t>
      </w:r>
      <w:r w:rsidR="00714330">
        <w:rPr>
          <w:rtl/>
        </w:rPr>
        <w:t>لم</w:t>
      </w:r>
      <w:r w:rsidRPr="00F7087B">
        <w:rPr>
          <w:rtl/>
        </w:rPr>
        <w:t>تابعة التاريخية</w:t>
      </w:r>
      <w:r w:rsidR="00714330">
        <w:rPr>
          <w:rtl/>
        </w:rPr>
        <w:t>؛</w:t>
      </w:r>
      <w:r w:rsidRPr="00F7087B">
        <w:rPr>
          <w:rtl/>
        </w:rPr>
        <w:t xml:space="preserve"> لأنّها أقلّ مقاطع هذه النهضة ا</w:t>
      </w:r>
      <w:r w:rsidR="00714330">
        <w:rPr>
          <w:rtl/>
        </w:rPr>
        <w:t>لم</w:t>
      </w:r>
      <w:r w:rsidRPr="00F7087B">
        <w:rPr>
          <w:rtl/>
        </w:rPr>
        <w:t>قدّسة من حيث كمِّيّة الوثائق التاريخية التي تحدّثت عنها</w:t>
      </w:r>
      <w:r w:rsidR="00714330">
        <w:rPr>
          <w:rtl/>
        </w:rPr>
        <w:t>،</w:t>
      </w:r>
      <w:r w:rsidRPr="00F7087B">
        <w:rPr>
          <w:rtl/>
        </w:rPr>
        <w:t xml:space="preserve"> مع أنّ هذه الفترة هي أطول مقاطع النهضة الحسينية</w:t>
      </w:r>
      <w:r w:rsidR="00714330">
        <w:rPr>
          <w:rtl/>
        </w:rPr>
        <w:t>؛</w:t>
      </w:r>
      <w:r w:rsidRPr="00F7087B">
        <w:rPr>
          <w:rtl/>
        </w:rPr>
        <w:t xml:space="preserve"> إذ بلغت ما يُقارب مئة وخمسة وعشرين يوماً</w:t>
      </w:r>
      <w:r w:rsidR="00714330">
        <w:rPr>
          <w:rtl/>
        </w:rPr>
        <w:t>،</w:t>
      </w:r>
      <w:r w:rsidRPr="00F7087B">
        <w:rPr>
          <w:rtl/>
        </w:rPr>
        <w:t xml:space="preserve"> ولاشكّ أنّها كانت مليئة با</w:t>
      </w:r>
      <w:r w:rsidR="00714330">
        <w:rPr>
          <w:rtl/>
        </w:rPr>
        <w:t>لم</w:t>
      </w:r>
      <w:r w:rsidRPr="00F7087B">
        <w:rPr>
          <w:rtl/>
        </w:rPr>
        <w:t>همِّ من وقائع حركة الإمام</w:t>
      </w:r>
      <w:r w:rsidR="00EE0581" w:rsidRPr="00EE0581">
        <w:rPr>
          <w:rFonts w:hint="cs"/>
          <w:rtl/>
        </w:rPr>
        <w:t xml:space="preserve"> </w:t>
      </w:r>
      <w:r w:rsidR="00EE0581" w:rsidRPr="00EE0581">
        <w:rPr>
          <w:rStyle w:val="libAlaemChar"/>
          <w:rFonts w:hint="cs"/>
          <w:rtl/>
        </w:rPr>
        <w:t>عليه‌السلام</w:t>
      </w:r>
      <w:r w:rsidR="00714330">
        <w:rPr>
          <w:rtl/>
        </w:rPr>
        <w:t>؛</w:t>
      </w:r>
      <w:r w:rsidRPr="00F7087B">
        <w:rPr>
          <w:rtl/>
        </w:rPr>
        <w:t xml:space="preserve"> لأنّ مكّة ا</w:t>
      </w:r>
      <w:r w:rsidR="00714330">
        <w:rPr>
          <w:rtl/>
        </w:rPr>
        <w:t>لم</w:t>
      </w:r>
      <w:r w:rsidRPr="00F7087B">
        <w:rPr>
          <w:rtl/>
        </w:rPr>
        <w:t>كرّمة في تلك الأيّام كانت محطَّ ومُلتقى جموع ا</w:t>
      </w:r>
      <w:r w:rsidR="00714330">
        <w:rPr>
          <w:rtl/>
        </w:rPr>
        <w:t>لم</w:t>
      </w:r>
      <w:r w:rsidRPr="00F7087B">
        <w:rPr>
          <w:rtl/>
        </w:rPr>
        <w:t>عتمرين والحُجّاج</w:t>
      </w:r>
      <w:r w:rsidR="00714330">
        <w:rPr>
          <w:rtl/>
        </w:rPr>
        <w:t>.</w:t>
      </w:r>
      <w:r w:rsidRPr="00F7087B">
        <w:rPr>
          <w:rtl/>
        </w:rPr>
        <w:t xml:space="preserve"> </w:t>
      </w:r>
    </w:p>
    <w:p w:rsidR="00D33B45" w:rsidRDefault="00D33B45" w:rsidP="00D33B45">
      <w:pPr>
        <w:pStyle w:val="libNormal"/>
      </w:pPr>
      <w:r>
        <w:rPr>
          <w:rtl/>
        </w:rPr>
        <w:br w:type="page"/>
      </w:r>
    </w:p>
    <w:p w:rsidR="00D33B45" w:rsidRPr="00F7087B" w:rsidRDefault="00D33B45" w:rsidP="00D33B45">
      <w:pPr>
        <w:pStyle w:val="libNormal"/>
        <w:rPr>
          <w:rtl/>
        </w:rPr>
      </w:pPr>
      <w:r w:rsidRPr="00F7087B">
        <w:rPr>
          <w:rtl/>
        </w:rPr>
        <w:lastRenderedPageBreak/>
        <w:t>ولذا فقد عمد مؤلّف هذا الكتاب</w:t>
      </w:r>
      <w:r w:rsidR="00A74955">
        <w:rPr>
          <w:rtl/>
        </w:rPr>
        <w:t xml:space="preserve"> - </w:t>
      </w:r>
      <w:r w:rsidRPr="00F7087B">
        <w:rPr>
          <w:rtl/>
        </w:rPr>
        <w:t>من أجل سدِّ ثغرة قلَّة وثائق هذه الفترة</w:t>
      </w:r>
      <w:r w:rsidR="00A74955">
        <w:rPr>
          <w:rtl/>
        </w:rPr>
        <w:t xml:space="preserve"> - </w:t>
      </w:r>
      <w:r w:rsidRPr="00F7087B">
        <w:rPr>
          <w:rtl/>
        </w:rPr>
        <w:t>إلى دراستها من خلال مُتابعات ثلاث</w:t>
      </w:r>
      <w:r w:rsidR="00714330">
        <w:rPr>
          <w:rtl/>
        </w:rPr>
        <w:t>:</w:t>
      </w:r>
      <w:r w:rsidRPr="00F7087B">
        <w:rPr>
          <w:rtl/>
        </w:rPr>
        <w:t xml:space="preserve"> </w:t>
      </w:r>
    </w:p>
    <w:p w:rsidR="00D33B45" w:rsidRPr="00F7087B" w:rsidRDefault="00D33B45" w:rsidP="00D33B45">
      <w:pPr>
        <w:pStyle w:val="libNormal"/>
        <w:rPr>
          <w:rtl/>
        </w:rPr>
      </w:pPr>
      <w:r w:rsidRPr="00D33B45">
        <w:rPr>
          <w:rStyle w:val="libBold1Char"/>
          <w:rtl/>
        </w:rPr>
        <w:t>الأُولى</w:t>
      </w:r>
      <w:r w:rsidR="00714330">
        <w:rPr>
          <w:rStyle w:val="libBold1Char"/>
          <w:rtl/>
        </w:rPr>
        <w:t>:</w:t>
      </w:r>
      <w:r w:rsidRPr="00D33B45">
        <w:rPr>
          <w:rtl/>
        </w:rPr>
        <w:t xml:space="preserve"> هي متابعة حركة الإمام</w:t>
      </w:r>
      <w:r w:rsidR="00EE0581" w:rsidRPr="00EE0581">
        <w:rPr>
          <w:rFonts w:hint="cs"/>
          <w:rtl/>
        </w:rPr>
        <w:t xml:space="preserve"> </w:t>
      </w:r>
      <w:r w:rsidR="00EE0581" w:rsidRPr="00EE0581">
        <w:rPr>
          <w:rStyle w:val="libAlaemChar"/>
          <w:rFonts w:hint="cs"/>
          <w:rtl/>
        </w:rPr>
        <w:t>عليه‌السلام</w:t>
      </w:r>
      <w:r w:rsidR="00714330">
        <w:rPr>
          <w:rtl/>
        </w:rPr>
        <w:t>.</w:t>
      </w:r>
      <w:r w:rsidRPr="00D33B45">
        <w:rPr>
          <w:rtl/>
        </w:rPr>
        <w:t xml:space="preserve"> </w:t>
      </w:r>
    </w:p>
    <w:p w:rsidR="00D33B45" w:rsidRPr="00F7087B" w:rsidRDefault="00D33B45" w:rsidP="00D33B45">
      <w:pPr>
        <w:pStyle w:val="libNormal"/>
        <w:rPr>
          <w:rtl/>
        </w:rPr>
      </w:pPr>
      <w:r w:rsidRPr="00D33B45">
        <w:rPr>
          <w:rStyle w:val="libBold1Char"/>
          <w:rtl/>
        </w:rPr>
        <w:t>والثانية</w:t>
      </w:r>
      <w:r w:rsidR="00714330">
        <w:rPr>
          <w:rStyle w:val="libBold1Char"/>
          <w:rtl/>
        </w:rPr>
        <w:t>:</w:t>
      </w:r>
      <w:r w:rsidRPr="00D33B45">
        <w:rPr>
          <w:rtl/>
        </w:rPr>
        <w:t xml:space="preserve"> متابعة حركة السلطة الأُمويّة في مواجهة حركة الإمام</w:t>
      </w:r>
      <w:r w:rsidR="00EE0581" w:rsidRPr="00EE0581">
        <w:rPr>
          <w:rFonts w:hint="cs"/>
          <w:rtl/>
        </w:rPr>
        <w:t xml:space="preserve"> </w:t>
      </w:r>
      <w:r w:rsidR="00EE0581" w:rsidRPr="00EE0581">
        <w:rPr>
          <w:rStyle w:val="libAlaemChar"/>
          <w:rFonts w:hint="cs"/>
          <w:rtl/>
        </w:rPr>
        <w:t>عليه‌السلام</w:t>
      </w:r>
      <w:r w:rsidR="00714330">
        <w:rPr>
          <w:rtl/>
        </w:rPr>
        <w:t>.</w:t>
      </w:r>
      <w:r w:rsidRPr="00D33B45">
        <w:rPr>
          <w:rtl/>
        </w:rPr>
        <w:t xml:space="preserve"> </w:t>
      </w:r>
    </w:p>
    <w:p w:rsidR="00D33B45" w:rsidRPr="00F7087B" w:rsidRDefault="00D33B45" w:rsidP="00D33B45">
      <w:pPr>
        <w:pStyle w:val="libNormal"/>
        <w:rPr>
          <w:rtl/>
        </w:rPr>
      </w:pPr>
      <w:r w:rsidRPr="00D33B45">
        <w:rPr>
          <w:rStyle w:val="libBold1Char"/>
          <w:rtl/>
        </w:rPr>
        <w:t>والثالثة</w:t>
      </w:r>
      <w:r w:rsidR="00714330">
        <w:rPr>
          <w:rStyle w:val="libBold1Char"/>
          <w:rtl/>
        </w:rPr>
        <w:t>:</w:t>
      </w:r>
      <w:r w:rsidRPr="00D33B45">
        <w:rPr>
          <w:rtl/>
        </w:rPr>
        <w:t xml:space="preserve"> هي متابعة حركة الأُمَّة إزاء قيام الإمام</w:t>
      </w:r>
      <w:r w:rsidR="00EE0581" w:rsidRPr="00EE0581">
        <w:rPr>
          <w:rFonts w:hint="cs"/>
          <w:rtl/>
        </w:rPr>
        <w:t xml:space="preserve"> </w:t>
      </w:r>
      <w:r w:rsidR="00EE0581" w:rsidRPr="00EE0581">
        <w:rPr>
          <w:rStyle w:val="libAlaemChar"/>
          <w:rFonts w:hint="cs"/>
          <w:rtl/>
        </w:rPr>
        <w:t>عليه‌السلام</w:t>
      </w:r>
      <w:r w:rsidR="00714330">
        <w:rPr>
          <w:rtl/>
        </w:rPr>
        <w:t>.</w:t>
      </w:r>
      <w:r w:rsidRPr="00D33B45">
        <w:rPr>
          <w:rtl/>
        </w:rPr>
        <w:t xml:space="preserve"> </w:t>
      </w:r>
    </w:p>
    <w:p w:rsidR="00D33B45" w:rsidRPr="00F7087B" w:rsidRDefault="00D33B45" w:rsidP="00D33B45">
      <w:pPr>
        <w:pStyle w:val="libNormal"/>
        <w:rPr>
          <w:rtl/>
        </w:rPr>
      </w:pPr>
      <w:r w:rsidRPr="00F7087B">
        <w:rPr>
          <w:rtl/>
        </w:rPr>
        <w:t>فجاءت هذه الدراسة غنيّة وجديدة بمعنى الكلمة</w:t>
      </w:r>
      <w:r w:rsidR="00714330">
        <w:rPr>
          <w:rtl/>
        </w:rPr>
        <w:t>،</w:t>
      </w:r>
      <w:r w:rsidRPr="00F7087B">
        <w:rPr>
          <w:rtl/>
        </w:rPr>
        <w:t xml:space="preserve"> من حيث النظم وا</w:t>
      </w:r>
      <w:r w:rsidR="00714330">
        <w:rPr>
          <w:rtl/>
        </w:rPr>
        <w:t>لم</w:t>
      </w:r>
      <w:r w:rsidRPr="00F7087B">
        <w:rPr>
          <w:rtl/>
        </w:rPr>
        <w:t>حتوى</w:t>
      </w:r>
      <w:r w:rsidR="00714330">
        <w:rPr>
          <w:rtl/>
        </w:rPr>
        <w:t>،</w:t>
      </w:r>
      <w:r w:rsidRPr="00F7087B">
        <w:rPr>
          <w:rtl/>
        </w:rPr>
        <w:t xml:space="preserve"> والالتفاتة البكر</w:t>
      </w:r>
      <w:r w:rsidR="00714330">
        <w:rPr>
          <w:rtl/>
        </w:rPr>
        <w:t>،</w:t>
      </w:r>
      <w:r w:rsidRPr="00F7087B">
        <w:rPr>
          <w:rtl/>
        </w:rPr>
        <w:t xml:space="preserve"> والاستنباط الذكيّ الرائع</w:t>
      </w:r>
      <w:r w:rsidR="00714330">
        <w:rPr>
          <w:rtl/>
        </w:rPr>
        <w:t>،</w:t>
      </w:r>
      <w:r w:rsidRPr="00F7087B">
        <w:rPr>
          <w:rtl/>
        </w:rPr>
        <w:t xml:space="preserve"> والتبويب ا</w:t>
      </w:r>
      <w:r w:rsidR="00714330">
        <w:rPr>
          <w:rtl/>
        </w:rPr>
        <w:t>لم</w:t>
      </w:r>
      <w:r w:rsidRPr="00F7087B">
        <w:rPr>
          <w:rtl/>
        </w:rPr>
        <w:t>غني عن عناء ا</w:t>
      </w:r>
      <w:r w:rsidR="00714330">
        <w:rPr>
          <w:rtl/>
        </w:rPr>
        <w:t>لم</w:t>
      </w:r>
      <w:r w:rsidRPr="00F7087B">
        <w:rPr>
          <w:rtl/>
        </w:rPr>
        <w:t>تابعات ا</w:t>
      </w:r>
      <w:r w:rsidR="00714330">
        <w:rPr>
          <w:rtl/>
        </w:rPr>
        <w:t>لم</w:t>
      </w:r>
      <w:r w:rsidRPr="00F7087B">
        <w:rPr>
          <w:rtl/>
        </w:rPr>
        <w:t>رهقة</w:t>
      </w:r>
      <w:r w:rsidR="00714330">
        <w:rPr>
          <w:rtl/>
        </w:rPr>
        <w:t>.</w:t>
      </w:r>
      <w:r w:rsidRPr="00F7087B">
        <w:rPr>
          <w:rtl/>
        </w:rPr>
        <w:t xml:space="preserve"> </w:t>
      </w:r>
    </w:p>
    <w:p w:rsidR="00D33B45" w:rsidRPr="00F7087B" w:rsidRDefault="00D33B45" w:rsidP="00D33B45">
      <w:pPr>
        <w:pStyle w:val="libNormal"/>
        <w:rPr>
          <w:rtl/>
        </w:rPr>
      </w:pPr>
      <w:r w:rsidRPr="00D33B45">
        <w:rPr>
          <w:rtl/>
        </w:rPr>
        <w:t>ومؤلِّف هذا البحث هو سماحة الشيخ ا</w:t>
      </w:r>
      <w:r w:rsidR="00714330">
        <w:rPr>
          <w:rtl/>
        </w:rPr>
        <w:t>لم</w:t>
      </w:r>
      <w:r w:rsidRPr="00D33B45">
        <w:rPr>
          <w:rtl/>
        </w:rPr>
        <w:t>حقّق الأستاذ نجم الدين الطبسي</w:t>
      </w:r>
      <w:r w:rsidR="00714330">
        <w:rPr>
          <w:rtl/>
        </w:rPr>
        <w:t>،</w:t>
      </w:r>
      <w:r w:rsidRPr="00D33B45">
        <w:rPr>
          <w:rtl/>
        </w:rPr>
        <w:t xml:space="preserve"> صاحب الخبرة الطويلة في ميدان التحقيق العلمي والتاريخي</w:t>
      </w:r>
      <w:r w:rsidR="00714330">
        <w:rPr>
          <w:rtl/>
        </w:rPr>
        <w:t>؛</w:t>
      </w:r>
      <w:r w:rsidRPr="00D33B45">
        <w:rPr>
          <w:rtl/>
        </w:rPr>
        <w:t xml:space="preserve"> إذ هو أحد مُحقّقي موسوعة</w:t>
      </w:r>
      <w:r w:rsidR="00714330">
        <w:rPr>
          <w:rtl/>
        </w:rPr>
        <w:t>:</w:t>
      </w:r>
      <w:r w:rsidRPr="00D33B45">
        <w:rPr>
          <w:rtl/>
        </w:rPr>
        <w:t xml:space="preserve"> </w:t>
      </w:r>
      <w:r w:rsidR="009974EA">
        <w:rPr>
          <w:rStyle w:val="libBold2Char"/>
          <w:rtl/>
        </w:rPr>
        <w:t>«</w:t>
      </w:r>
      <w:r w:rsidRPr="00D33B45">
        <w:rPr>
          <w:rStyle w:val="libBold2Char"/>
          <w:rtl/>
        </w:rPr>
        <w:t xml:space="preserve"> معجم أحاديث المهدي</w:t>
      </w:r>
      <w:r w:rsidR="00EE0581" w:rsidRPr="00EE0581">
        <w:rPr>
          <w:rtl/>
        </w:rPr>
        <w:t xml:space="preserve"> </w:t>
      </w:r>
      <w:r w:rsidR="00EE0581" w:rsidRPr="00EE0581">
        <w:rPr>
          <w:rStyle w:val="libAlaemChar"/>
          <w:rtl/>
        </w:rPr>
        <w:t>عليه‌السلام</w:t>
      </w:r>
      <w:r w:rsidRPr="00D33B45">
        <w:rPr>
          <w:rStyle w:val="libBold2Char"/>
          <w:rtl/>
        </w:rPr>
        <w:t xml:space="preserve"> </w:t>
      </w:r>
      <w:r w:rsidR="009974EA">
        <w:rPr>
          <w:rStyle w:val="libBold2Char"/>
          <w:rtl/>
        </w:rPr>
        <w:t>»</w:t>
      </w:r>
      <w:r w:rsidR="00714330">
        <w:rPr>
          <w:rtl/>
        </w:rPr>
        <w:t>،</w:t>
      </w:r>
      <w:r w:rsidRPr="00D33B45">
        <w:rPr>
          <w:rtl/>
        </w:rPr>
        <w:t xml:space="preserve"> ومن مؤلَّفاته القيّمة</w:t>
      </w:r>
      <w:r w:rsidR="00714330">
        <w:rPr>
          <w:rtl/>
        </w:rPr>
        <w:t>:</w:t>
      </w:r>
      <w:r w:rsidRPr="00D33B45">
        <w:rPr>
          <w:rtl/>
        </w:rPr>
        <w:t xml:space="preserve"> كتاب </w:t>
      </w:r>
      <w:r w:rsidR="009974EA">
        <w:rPr>
          <w:rStyle w:val="libBold2Char"/>
          <w:rtl/>
        </w:rPr>
        <w:t>«</w:t>
      </w:r>
      <w:r w:rsidRPr="00D33B45">
        <w:rPr>
          <w:rStyle w:val="libBold2Char"/>
          <w:rtl/>
        </w:rPr>
        <w:t xml:space="preserve"> موارد السجن في النصوص والفتاوى </w:t>
      </w:r>
      <w:r w:rsidR="009974EA">
        <w:rPr>
          <w:rStyle w:val="libBold2Char"/>
          <w:rtl/>
        </w:rPr>
        <w:t>»</w:t>
      </w:r>
      <w:r w:rsidR="00714330">
        <w:rPr>
          <w:rtl/>
        </w:rPr>
        <w:t>،</w:t>
      </w:r>
      <w:r w:rsidRPr="00D33B45">
        <w:rPr>
          <w:rtl/>
        </w:rPr>
        <w:t xml:space="preserve"> وكتاب </w:t>
      </w:r>
      <w:r w:rsidR="009974EA">
        <w:rPr>
          <w:rStyle w:val="libBold2Char"/>
          <w:rtl/>
        </w:rPr>
        <w:t>«</w:t>
      </w:r>
      <w:r w:rsidRPr="00D33B45">
        <w:rPr>
          <w:rStyle w:val="libBold2Char"/>
          <w:rtl/>
        </w:rPr>
        <w:t xml:space="preserve"> النفي والتغريب </w:t>
      </w:r>
      <w:r w:rsidR="009974EA">
        <w:rPr>
          <w:rStyle w:val="libBold2Char"/>
          <w:rtl/>
        </w:rPr>
        <w:t>»</w:t>
      </w:r>
      <w:r w:rsidR="00714330">
        <w:rPr>
          <w:rtl/>
        </w:rPr>
        <w:t>،</w:t>
      </w:r>
      <w:r w:rsidRPr="00D33B45">
        <w:rPr>
          <w:rtl/>
        </w:rPr>
        <w:t xml:space="preserve"> وكتاب </w:t>
      </w:r>
      <w:r w:rsidR="009974EA">
        <w:rPr>
          <w:rStyle w:val="libBold2Char"/>
          <w:rtl/>
        </w:rPr>
        <w:t>«</w:t>
      </w:r>
      <w:r w:rsidRPr="00D33B45">
        <w:rPr>
          <w:rStyle w:val="libBold2Char"/>
          <w:rtl/>
        </w:rPr>
        <w:t xml:space="preserve"> الوهابية: دعاوى وردود </w:t>
      </w:r>
      <w:r w:rsidR="009974EA">
        <w:rPr>
          <w:rStyle w:val="libBold2Char"/>
          <w:rtl/>
        </w:rPr>
        <w:t>»</w:t>
      </w:r>
      <w:r w:rsidR="00714330">
        <w:rPr>
          <w:rtl/>
        </w:rPr>
        <w:t>.</w:t>
      </w:r>
      <w:r w:rsidRPr="00D33B45">
        <w:rPr>
          <w:rtl/>
        </w:rPr>
        <w:t xml:space="preserve"> </w:t>
      </w:r>
    </w:p>
    <w:p w:rsidR="00D33B45" w:rsidRPr="00F7087B" w:rsidRDefault="00D33B45" w:rsidP="00D33B45">
      <w:pPr>
        <w:pStyle w:val="libNormal"/>
        <w:rPr>
          <w:rtl/>
        </w:rPr>
      </w:pPr>
      <w:r w:rsidRPr="00F7087B">
        <w:rPr>
          <w:rtl/>
        </w:rPr>
        <w:t>ولا يسعنا هنا إلاّ أن نتقدّم إلى شيخنا ا</w:t>
      </w:r>
      <w:r w:rsidR="00714330">
        <w:rPr>
          <w:rtl/>
        </w:rPr>
        <w:t>لم</w:t>
      </w:r>
      <w:r w:rsidRPr="00F7087B">
        <w:rPr>
          <w:rtl/>
        </w:rPr>
        <w:t>حقّق</w:t>
      </w:r>
      <w:r w:rsidR="00714330">
        <w:rPr>
          <w:rtl/>
        </w:rPr>
        <w:t>،</w:t>
      </w:r>
      <w:r w:rsidRPr="00F7087B">
        <w:rPr>
          <w:rtl/>
        </w:rPr>
        <w:t xml:space="preserve"> مؤلّف هذا الكتاب بالشكر الجزيل</w:t>
      </w:r>
      <w:r w:rsidR="00714330">
        <w:rPr>
          <w:rtl/>
        </w:rPr>
        <w:t>،</w:t>
      </w:r>
      <w:r w:rsidRPr="00F7087B">
        <w:rPr>
          <w:rtl/>
        </w:rPr>
        <w:t xml:space="preserve"> على ما بذله من جهد متواصل وعناء كبير</w:t>
      </w:r>
      <w:r w:rsidR="00714330">
        <w:rPr>
          <w:rtl/>
        </w:rPr>
        <w:t>؛</w:t>
      </w:r>
      <w:r w:rsidRPr="00F7087B">
        <w:rPr>
          <w:rtl/>
        </w:rPr>
        <w:t xml:space="preserve"> من أجل إنجاز هذا البحث القيّم</w:t>
      </w:r>
      <w:r w:rsidR="00714330">
        <w:rPr>
          <w:rtl/>
        </w:rPr>
        <w:t>،</w:t>
      </w:r>
      <w:r w:rsidRPr="00F7087B">
        <w:rPr>
          <w:rtl/>
        </w:rPr>
        <w:t xml:space="preserve"> داعين له بمزيد من الموفَّقية والنجاح في ميدان خدمة الحقّ والحقيقة ونصرة دين الله تعالى</w:t>
      </w:r>
      <w:r w:rsidR="00714330">
        <w:rPr>
          <w:rtl/>
        </w:rPr>
        <w:t>.</w:t>
      </w:r>
      <w:r w:rsidRPr="00F7087B">
        <w:rPr>
          <w:rtl/>
        </w:rPr>
        <w:t xml:space="preserve"> كما نتقدّم بالشكر الجزيل إلى الأخ الأستاذ ا</w:t>
      </w:r>
      <w:r w:rsidR="00714330">
        <w:rPr>
          <w:rtl/>
        </w:rPr>
        <w:t>لم</w:t>
      </w:r>
      <w:r w:rsidRPr="00F7087B">
        <w:rPr>
          <w:rtl/>
        </w:rPr>
        <w:t>حقّق علي الشاوي الذي آزر مؤلّف الكتاب مؤازرة صميمية</w:t>
      </w:r>
      <w:r w:rsidR="00714330">
        <w:rPr>
          <w:rtl/>
        </w:rPr>
        <w:t>،</w:t>
      </w:r>
      <w:r w:rsidRPr="00F7087B">
        <w:rPr>
          <w:rtl/>
        </w:rPr>
        <w:t xml:space="preserve"> وبذل جهداً كبيراً مشكوراً</w:t>
      </w:r>
      <w:r w:rsidR="00714330">
        <w:rPr>
          <w:rtl/>
        </w:rPr>
        <w:t>،</w:t>
      </w:r>
      <w:r w:rsidRPr="00F7087B">
        <w:rPr>
          <w:rtl/>
        </w:rPr>
        <w:t xml:space="preserve"> في مراجعة ونقد وتنظيم هذا البحث القيّم</w:t>
      </w:r>
      <w:r w:rsidR="00714330">
        <w:rPr>
          <w:rtl/>
        </w:rPr>
        <w:t>،</w:t>
      </w:r>
      <w:r w:rsidRPr="00F7087B">
        <w:rPr>
          <w:rtl/>
        </w:rPr>
        <w:t xml:space="preserve"> داعين له بمزيد من الموفَّقية في ميدان التحقيق ومؤازرة المحقّقين</w:t>
      </w:r>
      <w:r w:rsidR="00714330">
        <w:rPr>
          <w:rtl/>
        </w:rPr>
        <w:t>،</w:t>
      </w:r>
      <w:r w:rsidRPr="00F7087B">
        <w:rPr>
          <w:rtl/>
        </w:rPr>
        <w:t xml:space="preserve"> وفي مواصلة عنايته الكبيرة في خدمة الأجزاء الباقية من هذه الدراسة القيّمة. </w:t>
      </w:r>
    </w:p>
    <w:p w:rsidR="00D33B45" w:rsidRDefault="00D33B45" w:rsidP="00D33B45">
      <w:pPr>
        <w:pStyle w:val="libLeftBold"/>
        <w:rPr>
          <w:rtl/>
        </w:rPr>
      </w:pPr>
      <w:r w:rsidRPr="00F7087B">
        <w:rPr>
          <w:rtl/>
        </w:rPr>
        <w:t>مركز الدراسات الإسلاميّة</w:t>
      </w:r>
      <w:r w:rsidR="008E6907">
        <w:rPr>
          <w:rFonts w:hint="cs"/>
          <w:rtl/>
        </w:rPr>
        <w:tab/>
      </w:r>
      <w:r w:rsidR="008E6907">
        <w:rPr>
          <w:rFonts w:hint="cs"/>
          <w:rtl/>
        </w:rPr>
        <w:tab/>
      </w:r>
    </w:p>
    <w:p w:rsidR="008E6907" w:rsidRPr="008E6907" w:rsidRDefault="008E6907" w:rsidP="008E6907">
      <w:pPr>
        <w:pStyle w:val="libLeftBold"/>
        <w:rPr>
          <w:rtl/>
        </w:rPr>
      </w:pPr>
      <w:r>
        <w:rPr>
          <w:rFonts w:hint="cs"/>
          <w:rtl/>
        </w:rPr>
        <w:t>لممثليّة الولي الفقيه في حرس الثورة الإسلامية</w:t>
      </w:r>
    </w:p>
    <w:p w:rsidR="00D33B45" w:rsidRDefault="00D33B45" w:rsidP="00D33B45">
      <w:pPr>
        <w:pStyle w:val="libNormal"/>
      </w:pPr>
      <w:r>
        <w:rPr>
          <w:rtl/>
        </w:rPr>
        <w:br w:type="page"/>
      </w:r>
    </w:p>
    <w:p w:rsidR="00D33B45" w:rsidRPr="00F7087B" w:rsidRDefault="00D33B45" w:rsidP="00E97D96">
      <w:pPr>
        <w:pStyle w:val="Heading1Center"/>
        <w:rPr>
          <w:rtl/>
        </w:rPr>
      </w:pPr>
      <w:bookmarkStart w:id="0" w:name="02"/>
      <w:bookmarkStart w:id="1" w:name="_Toc375138792"/>
      <w:r w:rsidRPr="00F7087B">
        <w:rPr>
          <w:rtl/>
        </w:rPr>
        <w:lastRenderedPageBreak/>
        <w:t>مقدِّمة المؤلِّف</w:t>
      </w:r>
      <w:bookmarkEnd w:id="0"/>
      <w:bookmarkEnd w:id="1"/>
    </w:p>
    <w:p w:rsidR="00D33B45" w:rsidRPr="00F7087B" w:rsidRDefault="00E97D96" w:rsidP="00225909">
      <w:pPr>
        <w:pStyle w:val="libCenterBold1"/>
        <w:rPr>
          <w:rtl/>
        </w:rPr>
      </w:pPr>
      <w:r>
        <w:rPr>
          <w:rtl/>
        </w:rPr>
        <w:t>الأيّام المك</w:t>
      </w:r>
      <w:r w:rsidR="00D33B45" w:rsidRPr="00F7087B">
        <w:rPr>
          <w:rtl/>
        </w:rPr>
        <w:t xml:space="preserve">يّة من عُمر النهضة الحسينية </w:t>
      </w:r>
    </w:p>
    <w:p w:rsidR="00D33B45" w:rsidRDefault="00D33B45" w:rsidP="00D33B45">
      <w:pPr>
        <w:pStyle w:val="libNormal"/>
      </w:pPr>
      <w:r>
        <w:rPr>
          <w:rtl/>
        </w:rPr>
        <w:br w:type="page"/>
      </w:r>
    </w:p>
    <w:p w:rsidR="00D33B45" w:rsidRDefault="00D33B45" w:rsidP="00D33B45">
      <w:pPr>
        <w:pStyle w:val="libNormal"/>
      </w:pPr>
      <w:r>
        <w:rPr>
          <w:rtl/>
        </w:rPr>
        <w:lastRenderedPageBreak/>
        <w:br w:type="page"/>
      </w:r>
    </w:p>
    <w:p w:rsidR="00D33B45" w:rsidRPr="00F7087B" w:rsidRDefault="00D33B45" w:rsidP="00225909">
      <w:pPr>
        <w:pStyle w:val="Heading1Center"/>
        <w:rPr>
          <w:rtl/>
        </w:rPr>
      </w:pPr>
      <w:bookmarkStart w:id="2" w:name="_Toc375138793"/>
      <w:r w:rsidRPr="00F7087B">
        <w:rPr>
          <w:rtl/>
        </w:rPr>
        <w:lastRenderedPageBreak/>
        <w:t>مقدِّمة المؤلِّف</w:t>
      </w:r>
      <w:bookmarkEnd w:id="2"/>
      <w:r w:rsidRPr="00F7087B">
        <w:rPr>
          <w:rtl/>
        </w:rPr>
        <w:t xml:space="preserve"> </w:t>
      </w:r>
    </w:p>
    <w:p w:rsidR="00D33B45" w:rsidRPr="00F7087B" w:rsidRDefault="00E97D96" w:rsidP="00E67FDE">
      <w:pPr>
        <w:pStyle w:val="Heading1Center"/>
        <w:rPr>
          <w:rtl/>
        </w:rPr>
      </w:pPr>
      <w:bookmarkStart w:id="3" w:name="03"/>
      <w:bookmarkStart w:id="4" w:name="_Toc375138794"/>
      <w:r>
        <w:rPr>
          <w:rtl/>
        </w:rPr>
        <w:t>الأيّام المك</w:t>
      </w:r>
      <w:r w:rsidR="00D33B45" w:rsidRPr="00F7087B">
        <w:rPr>
          <w:rtl/>
        </w:rPr>
        <w:t>يّة</w:t>
      </w:r>
      <w:bookmarkEnd w:id="3"/>
      <w:r w:rsidR="00D33B45" w:rsidRPr="00F7087B">
        <w:rPr>
          <w:rtl/>
        </w:rPr>
        <w:t xml:space="preserve"> من عُمر النهضة الحسينية</w:t>
      </w:r>
      <w:bookmarkEnd w:id="4"/>
      <w:r w:rsidR="00D33B45" w:rsidRPr="00F7087B">
        <w:rPr>
          <w:rtl/>
        </w:rPr>
        <w:t xml:space="preserve"> </w:t>
      </w:r>
    </w:p>
    <w:p w:rsidR="00D33B45" w:rsidRPr="00F7087B" w:rsidRDefault="00D33B45" w:rsidP="00D33B45">
      <w:pPr>
        <w:pStyle w:val="libNormal"/>
        <w:rPr>
          <w:rtl/>
        </w:rPr>
      </w:pPr>
      <w:r w:rsidRPr="00F7087B">
        <w:rPr>
          <w:rtl/>
        </w:rPr>
        <w:t>ارتحل الإمام الحسين</w:t>
      </w:r>
      <w:r w:rsidR="00EE0581" w:rsidRPr="00EE0581">
        <w:rPr>
          <w:rtl/>
        </w:rPr>
        <w:t xml:space="preserve"> </w:t>
      </w:r>
      <w:r w:rsidR="00EE0581" w:rsidRPr="00EE0581">
        <w:rPr>
          <w:rStyle w:val="libAlaemChar"/>
          <w:rtl/>
        </w:rPr>
        <w:t>عليه‌السلام</w:t>
      </w:r>
      <w:r w:rsidRPr="00F7087B">
        <w:rPr>
          <w:rtl/>
        </w:rPr>
        <w:t xml:space="preserve"> عن المدينة المنوّرة</w:t>
      </w:r>
      <w:r w:rsidR="00A74955">
        <w:rPr>
          <w:rtl/>
        </w:rPr>
        <w:t xml:space="preserve"> - </w:t>
      </w:r>
      <w:r w:rsidRPr="00F7087B">
        <w:rPr>
          <w:rtl/>
        </w:rPr>
        <w:t>سنة ستِّين للهجرة</w:t>
      </w:r>
      <w:r w:rsidR="00A74955">
        <w:rPr>
          <w:rtl/>
        </w:rPr>
        <w:t xml:space="preserve"> - </w:t>
      </w:r>
      <w:r w:rsidRPr="00F7087B">
        <w:rPr>
          <w:rtl/>
        </w:rPr>
        <w:t>إلى مكّة ا</w:t>
      </w:r>
      <w:r w:rsidR="00714330">
        <w:rPr>
          <w:rtl/>
        </w:rPr>
        <w:t>لم</w:t>
      </w:r>
      <w:r w:rsidRPr="00F7087B">
        <w:rPr>
          <w:rtl/>
        </w:rPr>
        <w:t>كرّمة</w:t>
      </w:r>
      <w:r w:rsidR="00714330">
        <w:rPr>
          <w:rtl/>
        </w:rPr>
        <w:t>،</w:t>
      </w:r>
      <w:r w:rsidRPr="00F7087B">
        <w:rPr>
          <w:rtl/>
        </w:rPr>
        <w:t xml:space="preserve"> بعد موت معاوية بن أبي سفيان</w:t>
      </w:r>
      <w:r w:rsidR="00714330">
        <w:rPr>
          <w:rtl/>
        </w:rPr>
        <w:t>؛</w:t>
      </w:r>
      <w:r w:rsidRPr="00F7087B">
        <w:rPr>
          <w:rtl/>
        </w:rPr>
        <w:t xml:space="preserve"> على أثر إعلانه رفض البيعة ليزيد</w:t>
      </w:r>
      <w:r w:rsidR="00714330">
        <w:rPr>
          <w:rtl/>
        </w:rPr>
        <w:t>،</w:t>
      </w:r>
      <w:r w:rsidRPr="00F7087B">
        <w:rPr>
          <w:rtl/>
        </w:rPr>
        <w:t xml:space="preserve"> وكان</w:t>
      </w:r>
      <w:r w:rsidR="00EE0581" w:rsidRPr="00EE0581">
        <w:rPr>
          <w:rFonts w:hint="cs"/>
          <w:rtl/>
        </w:rPr>
        <w:t xml:space="preserve"> </w:t>
      </w:r>
      <w:r w:rsidR="00EE0581" w:rsidRPr="00EE0581">
        <w:rPr>
          <w:rStyle w:val="libAlaemChar"/>
          <w:rFonts w:hint="cs"/>
          <w:rtl/>
        </w:rPr>
        <w:t>عليه‌السلام</w:t>
      </w:r>
      <w:r w:rsidRPr="00F7087B">
        <w:rPr>
          <w:rtl/>
        </w:rPr>
        <w:t xml:space="preserve"> قد أقام في مكّة ا</w:t>
      </w:r>
      <w:r w:rsidR="00714330">
        <w:rPr>
          <w:rtl/>
        </w:rPr>
        <w:t>لم</w:t>
      </w:r>
      <w:r w:rsidRPr="00F7087B">
        <w:rPr>
          <w:rtl/>
        </w:rPr>
        <w:t>كرّمة منذ اليوم الثالث من شعبان إلى اليوم الثامن من ذي الحجّة من نفس السنة</w:t>
      </w:r>
      <w:r w:rsidR="00714330">
        <w:rPr>
          <w:rtl/>
        </w:rPr>
        <w:t>،</w:t>
      </w:r>
      <w:r w:rsidRPr="00F7087B">
        <w:rPr>
          <w:rtl/>
        </w:rPr>
        <w:t xml:space="preserve"> أي ما لا يقلّ عن مئة وخمسة وعشرين يوماً</w:t>
      </w:r>
      <w:r w:rsidR="00714330">
        <w:rPr>
          <w:rtl/>
        </w:rPr>
        <w:t>،</w:t>
      </w:r>
      <w:r w:rsidRPr="00F7087B">
        <w:rPr>
          <w:rtl/>
        </w:rPr>
        <w:t xml:space="preserve"> وهي فترة طويلة نسبيَّاً في إطار حساب عمر النهضة الحسينيّة ا</w:t>
      </w:r>
      <w:r w:rsidR="00714330">
        <w:rPr>
          <w:rtl/>
        </w:rPr>
        <w:t>لم</w:t>
      </w:r>
      <w:r w:rsidRPr="00F7087B">
        <w:rPr>
          <w:rtl/>
        </w:rPr>
        <w:t>باركة</w:t>
      </w:r>
      <w:r w:rsidR="00714330">
        <w:rPr>
          <w:rtl/>
        </w:rPr>
        <w:t>،</w:t>
      </w:r>
      <w:r w:rsidRPr="00F7087B">
        <w:rPr>
          <w:rtl/>
        </w:rPr>
        <w:t xml:space="preserve"> غير أنّ هذه الفترة</w:t>
      </w:r>
      <w:r w:rsidR="00A74955">
        <w:rPr>
          <w:rtl/>
        </w:rPr>
        <w:t xml:space="preserve"> - </w:t>
      </w:r>
      <w:r w:rsidRPr="00F7087B">
        <w:rPr>
          <w:rtl/>
        </w:rPr>
        <w:t>برغم طولها</w:t>
      </w:r>
      <w:r w:rsidR="00A74955">
        <w:rPr>
          <w:rtl/>
        </w:rPr>
        <w:t xml:space="preserve"> - </w:t>
      </w:r>
      <w:r w:rsidRPr="00F7087B">
        <w:rPr>
          <w:rtl/>
        </w:rPr>
        <w:t>تُعتبر الفترة المجهولة من عمر هذه النهضة ا</w:t>
      </w:r>
      <w:r w:rsidR="00714330">
        <w:rPr>
          <w:rtl/>
        </w:rPr>
        <w:t>لم</w:t>
      </w:r>
      <w:r w:rsidRPr="00F7087B">
        <w:rPr>
          <w:rtl/>
        </w:rPr>
        <w:t>باركة</w:t>
      </w:r>
      <w:r w:rsidR="00714330">
        <w:rPr>
          <w:rtl/>
        </w:rPr>
        <w:t>،</w:t>
      </w:r>
      <w:r w:rsidRPr="00F7087B">
        <w:rPr>
          <w:rtl/>
        </w:rPr>
        <w:t xml:space="preserve"> إذا قورنت مع فتراتها الأُخرى</w:t>
      </w:r>
      <w:r w:rsidR="00714330">
        <w:rPr>
          <w:rtl/>
        </w:rPr>
        <w:t>،</w:t>
      </w:r>
      <w:r w:rsidRPr="00F7087B">
        <w:rPr>
          <w:rtl/>
        </w:rPr>
        <w:t xml:space="preserve"> من حيث الوقائع والأحداث التي سجَّلها التاريخ عنها</w:t>
      </w:r>
      <w:r w:rsidR="00714330">
        <w:rPr>
          <w:rtl/>
        </w:rPr>
        <w:t>؛</w:t>
      </w:r>
      <w:r w:rsidRPr="00F7087B">
        <w:rPr>
          <w:rtl/>
        </w:rPr>
        <w:t xml:space="preserve"> ذلك لأنَّ كُتب التاريخ مرَّت على هذه الفترة المكِّيّة مرور الكرام</w:t>
      </w:r>
      <w:r w:rsidR="00714330">
        <w:rPr>
          <w:rtl/>
        </w:rPr>
        <w:t>.</w:t>
      </w:r>
      <w:r w:rsidRPr="00F7087B">
        <w:rPr>
          <w:rtl/>
        </w:rPr>
        <w:t xml:space="preserve"> </w:t>
      </w:r>
    </w:p>
    <w:p w:rsidR="00D33B45" w:rsidRPr="00F7087B" w:rsidRDefault="00D33B45" w:rsidP="00D33B45">
      <w:pPr>
        <w:pStyle w:val="libNormal"/>
        <w:rPr>
          <w:rtl/>
        </w:rPr>
      </w:pPr>
      <w:r w:rsidRPr="00F7087B">
        <w:rPr>
          <w:rtl/>
        </w:rPr>
        <w:t>فعدا وقائع أيّام ما قُبيل خروج الإمام</w:t>
      </w:r>
      <w:r w:rsidR="00EE0581" w:rsidRPr="00EE0581">
        <w:rPr>
          <w:rFonts w:hint="cs"/>
          <w:rtl/>
        </w:rPr>
        <w:t xml:space="preserve"> </w:t>
      </w:r>
      <w:r w:rsidR="00EE0581" w:rsidRPr="00EE0581">
        <w:rPr>
          <w:rStyle w:val="libAlaemChar"/>
          <w:rFonts w:hint="cs"/>
          <w:rtl/>
        </w:rPr>
        <w:t>عليه‌السلام</w:t>
      </w:r>
      <w:r w:rsidRPr="00F7087B">
        <w:rPr>
          <w:rtl/>
        </w:rPr>
        <w:t xml:space="preserve"> من مكّة</w:t>
      </w:r>
      <w:r w:rsidR="00714330">
        <w:rPr>
          <w:rtl/>
        </w:rPr>
        <w:t>،</w:t>
      </w:r>
      <w:r w:rsidRPr="00F7087B">
        <w:rPr>
          <w:rtl/>
        </w:rPr>
        <w:t xml:space="preserve"> التي حظيت بنوع من العناية التاريخية التفصيلية</w:t>
      </w:r>
      <w:r w:rsidR="00714330">
        <w:rPr>
          <w:rtl/>
        </w:rPr>
        <w:t>،</w:t>
      </w:r>
      <w:r w:rsidRPr="00F7087B">
        <w:rPr>
          <w:rtl/>
        </w:rPr>
        <w:t xml:space="preserve"> نُلاحظ أنّ التاريخ لم يُسجّل عن بقيّة هذه الأيّام المكيّة الطويلة إلاّ ملاحظات عامّة</w:t>
      </w:r>
      <w:r w:rsidR="00714330">
        <w:rPr>
          <w:rtl/>
        </w:rPr>
        <w:t>،</w:t>
      </w:r>
      <w:r w:rsidRPr="00F7087B">
        <w:rPr>
          <w:rtl/>
        </w:rPr>
        <w:t xml:space="preserve"> هي أقرب إلى الغموض منها إلى الوضوح</w:t>
      </w:r>
      <w:r w:rsidR="00714330">
        <w:rPr>
          <w:rtl/>
        </w:rPr>
        <w:t>.</w:t>
      </w:r>
      <w:r w:rsidRPr="00F7087B">
        <w:rPr>
          <w:rtl/>
        </w:rPr>
        <w:t xml:space="preserve"> </w:t>
      </w:r>
    </w:p>
    <w:p w:rsidR="00D33B45" w:rsidRPr="00F7087B" w:rsidRDefault="00D33B45" w:rsidP="00D33B45">
      <w:pPr>
        <w:pStyle w:val="libNormal"/>
        <w:rPr>
          <w:rtl/>
        </w:rPr>
      </w:pPr>
      <w:r w:rsidRPr="00F7087B">
        <w:rPr>
          <w:rtl/>
        </w:rPr>
        <w:t>هذا مع أنّ دراسة النهضة الحسينيّة</w:t>
      </w:r>
      <w:r w:rsidR="00714330">
        <w:rPr>
          <w:rtl/>
        </w:rPr>
        <w:t>،</w:t>
      </w:r>
      <w:r w:rsidRPr="00F7087B">
        <w:rPr>
          <w:rtl/>
        </w:rPr>
        <w:t xml:space="preserve"> واستيعاب أبعادها</w:t>
      </w:r>
      <w:r w:rsidR="00714330">
        <w:rPr>
          <w:rtl/>
        </w:rPr>
        <w:t>،</w:t>
      </w:r>
      <w:r w:rsidRPr="00F7087B">
        <w:rPr>
          <w:rtl/>
        </w:rPr>
        <w:t xml:space="preserve"> وفهم أسرارها</w:t>
      </w:r>
      <w:r w:rsidR="00714330">
        <w:rPr>
          <w:rtl/>
        </w:rPr>
        <w:t>،</w:t>
      </w:r>
      <w:r w:rsidRPr="00F7087B">
        <w:rPr>
          <w:rtl/>
        </w:rPr>
        <w:t xml:space="preserve"> منال لا يبلغ منه ا</w:t>
      </w:r>
      <w:r w:rsidR="00714330">
        <w:rPr>
          <w:rtl/>
        </w:rPr>
        <w:t>لم</w:t>
      </w:r>
      <w:r w:rsidRPr="00F7087B">
        <w:rPr>
          <w:rtl/>
        </w:rPr>
        <w:t>حقِّق أقصى غايته</w:t>
      </w:r>
      <w:r w:rsidR="00714330">
        <w:rPr>
          <w:rtl/>
        </w:rPr>
        <w:t>،</w:t>
      </w:r>
      <w:r w:rsidRPr="00F7087B">
        <w:rPr>
          <w:rtl/>
        </w:rPr>
        <w:t xml:space="preserve"> بمعزل عن معرفة مُجريات وقائع هذه الأيَّام المكِّيّة</w:t>
      </w:r>
      <w:r w:rsidR="00714330">
        <w:rPr>
          <w:rtl/>
        </w:rPr>
        <w:t>،</w:t>
      </w:r>
      <w:r w:rsidRPr="00F7087B">
        <w:rPr>
          <w:rtl/>
        </w:rPr>
        <w:t xml:space="preserve"> ودراسة الأجواء والتحرُّكات المؤيّدة وا</w:t>
      </w:r>
      <w:r w:rsidR="00714330">
        <w:rPr>
          <w:rtl/>
        </w:rPr>
        <w:t>لم</w:t>
      </w:r>
      <w:r w:rsidRPr="00F7087B">
        <w:rPr>
          <w:rtl/>
        </w:rPr>
        <w:t>ضادَّة</w:t>
      </w:r>
      <w:r w:rsidR="00714330">
        <w:rPr>
          <w:rtl/>
        </w:rPr>
        <w:t>،</w:t>
      </w:r>
      <w:r w:rsidRPr="00F7087B">
        <w:rPr>
          <w:rtl/>
        </w:rPr>
        <w:t xml:space="preserve"> التي كانت تعايشها النهضة الحسينيّة والإمام</w:t>
      </w:r>
      <w:r w:rsidR="00EE0581" w:rsidRPr="00EE0581">
        <w:rPr>
          <w:rtl/>
        </w:rPr>
        <w:t xml:space="preserve"> </w:t>
      </w:r>
      <w:r w:rsidR="00EE0581" w:rsidRPr="00EE0581">
        <w:rPr>
          <w:rStyle w:val="libAlaemChar"/>
          <w:rtl/>
        </w:rPr>
        <w:t>عليه‌السلام</w:t>
      </w:r>
      <w:r w:rsidRPr="00F7087B">
        <w:rPr>
          <w:rtl/>
        </w:rPr>
        <w:t xml:space="preserve"> في مكّة</w:t>
      </w:r>
      <w:r w:rsidR="00714330">
        <w:rPr>
          <w:rtl/>
        </w:rPr>
        <w:t>.</w:t>
      </w:r>
      <w:r w:rsidRPr="00F7087B">
        <w:rPr>
          <w:rtl/>
        </w:rPr>
        <w:t xml:space="preserve"> </w:t>
      </w:r>
    </w:p>
    <w:p w:rsidR="00D33B45" w:rsidRPr="00F7087B" w:rsidRDefault="00D33B45" w:rsidP="00D33B45">
      <w:pPr>
        <w:pStyle w:val="libNormal"/>
        <w:rPr>
          <w:rtl/>
        </w:rPr>
      </w:pPr>
      <w:r w:rsidRPr="00F7087B">
        <w:rPr>
          <w:rtl/>
        </w:rPr>
        <w:t>وتتزاحم في ذهن المتأمِّل في هذه الفترة المكيّة أسئلة كثيرة</w:t>
      </w:r>
      <w:r w:rsidR="00714330">
        <w:rPr>
          <w:rtl/>
        </w:rPr>
        <w:t>،</w:t>
      </w:r>
      <w:r w:rsidRPr="00F7087B">
        <w:rPr>
          <w:rtl/>
        </w:rPr>
        <w:t xml:space="preserve"> قد يكون أوّلها </w:t>
      </w:r>
    </w:p>
    <w:p w:rsidR="00D33B45" w:rsidRDefault="00D33B45" w:rsidP="00D33B45">
      <w:pPr>
        <w:pStyle w:val="libNormal"/>
      </w:pPr>
      <w:r>
        <w:rPr>
          <w:rtl/>
        </w:rPr>
        <w:br w:type="page"/>
      </w:r>
    </w:p>
    <w:p w:rsidR="00D33B45" w:rsidRPr="00F7087B" w:rsidRDefault="00D33B45" w:rsidP="00E97D96">
      <w:pPr>
        <w:pStyle w:val="libNormal0"/>
        <w:rPr>
          <w:rtl/>
        </w:rPr>
      </w:pPr>
      <w:r w:rsidRPr="00F7087B">
        <w:rPr>
          <w:rtl/>
        </w:rPr>
        <w:lastRenderedPageBreak/>
        <w:t>هو السؤال عن علّة ارتحال الإمام</w:t>
      </w:r>
      <w:r w:rsidR="00EE0581" w:rsidRPr="00EE0581">
        <w:rPr>
          <w:rStyle w:val="libNormalChar"/>
          <w:rFonts w:hint="cs"/>
          <w:rtl/>
        </w:rPr>
        <w:t xml:space="preserve"> </w:t>
      </w:r>
      <w:r w:rsidR="00EE0581" w:rsidRPr="00EE0581">
        <w:rPr>
          <w:rStyle w:val="libAlaemChar"/>
          <w:rFonts w:hint="cs"/>
          <w:rtl/>
        </w:rPr>
        <w:t>عليه‌السلام</w:t>
      </w:r>
      <w:r w:rsidRPr="00F7087B">
        <w:rPr>
          <w:rtl/>
        </w:rPr>
        <w:t xml:space="preserve"> من المدينة المنوَّرة إلى مكّة المكرّمة لا إلى سواها</w:t>
      </w:r>
      <w:r w:rsidR="00714330">
        <w:rPr>
          <w:rtl/>
        </w:rPr>
        <w:t>.</w:t>
      </w:r>
      <w:r w:rsidRPr="00F7087B">
        <w:rPr>
          <w:rtl/>
        </w:rPr>
        <w:t xml:space="preserve"> هل أراد الإمام</w:t>
      </w:r>
      <w:r w:rsidR="00EE0581" w:rsidRPr="00EE0581">
        <w:rPr>
          <w:rStyle w:val="libNormalChar"/>
          <w:rFonts w:hint="cs"/>
          <w:rtl/>
        </w:rPr>
        <w:t xml:space="preserve"> </w:t>
      </w:r>
      <w:r w:rsidR="00EE0581" w:rsidRPr="00EE0581">
        <w:rPr>
          <w:rStyle w:val="libAlaemChar"/>
          <w:rFonts w:hint="cs"/>
          <w:rtl/>
        </w:rPr>
        <w:t>عليه‌السلام</w:t>
      </w:r>
      <w:r w:rsidRPr="00F7087B">
        <w:rPr>
          <w:rtl/>
        </w:rPr>
        <w:t xml:space="preserve"> أن يتّخذ من مكّة مركزاً لانطلاق الثورة على الحكم الأُمويّ</w:t>
      </w:r>
      <w:r w:rsidR="00714330">
        <w:rPr>
          <w:rtl/>
        </w:rPr>
        <w:t>؟</w:t>
      </w:r>
      <w:r w:rsidRPr="00F7087B">
        <w:rPr>
          <w:rtl/>
        </w:rPr>
        <w:t xml:space="preserve"> أم كان</w:t>
      </w:r>
      <w:r w:rsidR="00EE0581" w:rsidRPr="00EE0581">
        <w:rPr>
          <w:rStyle w:val="libNormalChar"/>
          <w:rFonts w:hint="cs"/>
          <w:rtl/>
        </w:rPr>
        <w:t xml:space="preserve"> </w:t>
      </w:r>
      <w:r w:rsidR="00EE0581" w:rsidRPr="00EE0581">
        <w:rPr>
          <w:rStyle w:val="libAlaemChar"/>
          <w:rFonts w:hint="cs"/>
          <w:rtl/>
        </w:rPr>
        <w:t>عليه‌السلام</w:t>
      </w:r>
      <w:r w:rsidRPr="00F7087B">
        <w:rPr>
          <w:rtl/>
        </w:rPr>
        <w:t xml:space="preserve"> يُريد استثمار أشهُر الحجِّ في مكّة ا</w:t>
      </w:r>
      <w:r w:rsidR="00714330">
        <w:rPr>
          <w:rtl/>
        </w:rPr>
        <w:t>لم</w:t>
      </w:r>
      <w:r w:rsidRPr="00F7087B">
        <w:rPr>
          <w:rtl/>
        </w:rPr>
        <w:t>كرّمة</w:t>
      </w:r>
      <w:r w:rsidR="00714330">
        <w:rPr>
          <w:rtl/>
        </w:rPr>
        <w:t>؛</w:t>
      </w:r>
      <w:r w:rsidRPr="00F7087B">
        <w:rPr>
          <w:rtl/>
        </w:rPr>
        <w:t xml:space="preserve"> لإيصال صوت هذه النهضة ا</w:t>
      </w:r>
      <w:r w:rsidR="00714330">
        <w:rPr>
          <w:rtl/>
        </w:rPr>
        <w:t>لم</w:t>
      </w:r>
      <w:r w:rsidRPr="00F7087B">
        <w:rPr>
          <w:rtl/>
        </w:rPr>
        <w:t>باركة</w:t>
      </w:r>
      <w:r w:rsidR="00714330">
        <w:rPr>
          <w:rtl/>
        </w:rPr>
        <w:t>،</w:t>
      </w:r>
      <w:r w:rsidRPr="00F7087B">
        <w:rPr>
          <w:rtl/>
        </w:rPr>
        <w:t xml:space="preserve"> والتعريف بأهدافها إلى كلّ العالم الإسلامي آنذاك</w:t>
      </w:r>
      <w:r w:rsidR="00714330">
        <w:rPr>
          <w:rtl/>
        </w:rPr>
        <w:t>؟</w:t>
      </w:r>
      <w:r w:rsidRPr="00F7087B">
        <w:rPr>
          <w:rtl/>
        </w:rPr>
        <w:t xml:space="preserve"> </w:t>
      </w:r>
    </w:p>
    <w:p w:rsidR="00D33B45" w:rsidRPr="00F7087B" w:rsidRDefault="00D33B45" w:rsidP="00D33B45">
      <w:pPr>
        <w:pStyle w:val="libNormal"/>
        <w:rPr>
          <w:rtl/>
        </w:rPr>
      </w:pPr>
      <w:r w:rsidRPr="00F7087B">
        <w:rPr>
          <w:rtl/>
        </w:rPr>
        <w:t>وكان يمكن للمتأمّل أن يُجيب بالإيجاب على محتوى الشقّ الأوّل من السؤال</w:t>
      </w:r>
      <w:r w:rsidR="00714330">
        <w:rPr>
          <w:rtl/>
        </w:rPr>
        <w:t>،</w:t>
      </w:r>
      <w:r w:rsidRPr="00F7087B">
        <w:rPr>
          <w:rtl/>
        </w:rPr>
        <w:t xml:space="preserve"> أو يتبنَّى الجمع بين مُحتوى الشقّين الأوّل والثاني معاً</w:t>
      </w:r>
      <w:r w:rsidR="00714330">
        <w:rPr>
          <w:rtl/>
        </w:rPr>
        <w:t>،</w:t>
      </w:r>
      <w:r w:rsidRPr="00F7087B">
        <w:rPr>
          <w:rtl/>
        </w:rPr>
        <w:t xml:space="preserve"> لو كان في مكّة المكرّمة قاعدة شعبية كبيرة موالية لأهل البيت </w:t>
      </w:r>
      <w:r w:rsidR="00A74955" w:rsidRPr="00A74955">
        <w:rPr>
          <w:rStyle w:val="libAlaemChar"/>
          <w:rtl/>
        </w:rPr>
        <w:t>عليهم‌السلام</w:t>
      </w:r>
      <w:r w:rsidR="00714330">
        <w:rPr>
          <w:rtl/>
        </w:rPr>
        <w:t>،</w:t>
      </w:r>
      <w:r w:rsidRPr="00F7087B">
        <w:rPr>
          <w:rtl/>
        </w:rPr>
        <w:t xml:space="preserve"> ولكن هل كانت هذه القاعدة الشعبية الموالية موجودة فعلاً آنذاك</w:t>
      </w:r>
      <w:r w:rsidR="00714330">
        <w:rPr>
          <w:rtl/>
        </w:rPr>
        <w:t>؟</w:t>
      </w:r>
      <w:r w:rsidRPr="00F7087B">
        <w:rPr>
          <w:rtl/>
        </w:rPr>
        <w:t xml:space="preserve"> </w:t>
      </w:r>
    </w:p>
    <w:p w:rsidR="00D33B45" w:rsidRPr="00F7087B" w:rsidRDefault="00D33B45" w:rsidP="00D33B45">
      <w:pPr>
        <w:pStyle w:val="libNormal"/>
        <w:rPr>
          <w:rtl/>
        </w:rPr>
      </w:pPr>
      <w:r w:rsidRPr="00D33B45">
        <w:rPr>
          <w:rtl/>
        </w:rPr>
        <w:t>من المؤسف أنَّ مثل هذه القاعدة الشعبية الموالية لم تتوفَّر للإمام الحسين</w:t>
      </w:r>
      <w:r w:rsidR="00EE0581" w:rsidRPr="00EE0581">
        <w:rPr>
          <w:rFonts w:hint="cs"/>
          <w:rtl/>
        </w:rPr>
        <w:t xml:space="preserve"> </w:t>
      </w:r>
      <w:r w:rsidR="00EE0581" w:rsidRPr="00EE0581">
        <w:rPr>
          <w:rStyle w:val="libAlaemChar"/>
          <w:rFonts w:hint="cs"/>
          <w:rtl/>
        </w:rPr>
        <w:t>عليه‌السلام</w:t>
      </w:r>
      <w:r w:rsidR="00714330">
        <w:rPr>
          <w:rtl/>
        </w:rPr>
        <w:t>،</w:t>
      </w:r>
      <w:r w:rsidRPr="00D33B45">
        <w:rPr>
          <w:rtl/>
        </w:rPr>
        <w:t xml:space="preserve"> ولا لأخيه الإمام الحسن</w:t>
      </w:r>
      <w:r w:rsidR="00EE0581" w:rsidRPr="00EE0581">
        <w:rPr>
          <w:rFonts w:hint="cs"/>
          <w:rtl/>
        </w:rPr>
        <w:t xml:space="preserve"> </w:t>
      </w:r>
      <w:r w:rsidR="00EE0581" w:rsidRPr="00EE0581">
        <w:rPr>
          <w:rStyle w:val="libAlaemChar"/>
          <w:rFonts w:hint="cs"/>
          <w:rtl/>
        </w:rPr>
        <w:t>عليه‌السلام</w:t>
      </w:r>
      <w:r w:rsidRPr="00D33B45">
        <w:rPr>
          <w:rtl/>
        </w:rPr>
        <w:t xml:space="preserve"> من قبله</w:t>
      </w:r>
      <w:r w:rsidR="00714330">
        <w:rPr>
          <w:rtl/>
        </w:rPr>
        <w:t>،</w:t>
      </w:r>
      <w:r w:rsidRPr="00D33B45">
        <w:rPr>
          <w:rtl/>
        </w:rPr>
        <w:t xml:space="preserve"> ولا لأبيهما الإمام أمير المؤمنين</w:t>
      </w:r>
      <w:r w:rsidR="00EE0581" w:rsidRPr="00EE0581">
        <w:rPr>
          <w:rtl/>
        </w:rPr>
        <w:t xml:space="preserve"> </w:t>
      </w:r>
      <w:r w:rsidR="00EE0581" w:rsidRPr="00EE0581">
        <w:rPr>
          <w:rStyle w:val="libAlaemChar"/>
          <w:rtl/>
        </w:rPr>
        <w:t>عليه‌السلام</w:t>
      </w:r>
      <w:r w:rsidRPr="00D33B45">
        <w:rPr>
          <w:rtl/>
        </w:rPr>
        <w:t xml:space="preserve"> من قبلهما</w:t>
      </w:r>
      <w:r w:rsidR="00714330">
        <w:rPr>
          <w:rtl/>
        </w:rPr>
        <w:t>؛</w:t>
      </w:r>
      <w:r w:rsidRPr="00D33B45">
        <w:rPr>
          <w:rtl/>
        </w:rPr>
        <w:t xml:space="preserve"> بسبب ما تركته معارك الإسلام الأُولى</w:t>
      </w:r>
      <w:r w:rsidR="00A74955">
        <w:rPr>
          <w:rtl/>
        </w:rPr>
        <w:t xml:space="preserve"> - </w:t>
      </w:r>
      <w:r w:rsidRPr="00D33B45">
        <w:rPr>
          <w:rtl/>
        </w:rPr>
        <w:t>كبدر وأُحد وغيرهما</w:t>
      </w:r>
      <w:r w:rsidR="00A74955">
        <w:rPr>
          <w:rtl/>
        </w:rPr>
        <w:t xml:space="preserve"> - </w:t>
      </w:r>
      <w:r w:rsidRPr="00D33B45">
        <w:rPr>
          <w:rtl/>
        </w:rPr>
        <w:t>في قلوب بطون قريش من أحقاد على أمير المؤمنين عليّ</w:t>
      </w:r>
      <w:r w:rsidR="00EE0581" w:rsidRPr="00EE0581">
        <w:rPr>
          <w:rFonts w:hint="cs"/>
          <w:rtl/>
        </w:rPr>
        <w:t xml:space="preserve"> </w:t>
      </w:r>
      <w:r w:rsidR="00EE0581" w:rsidRPr="00EE0581">
        <w:rPr>
          <w:rStyle w:val="libAlaemChar"/>
          <w:rFonts w:hint="cs"/>
          <w:rtl/>
        </w:rPr>
        <w:t>عليه‌السلام</w:t>
      </w:r>
      <w:r w:rsidRPr="00D33B45">
        <w:rPr>
          <w:rtl/>
        </w:rPr>
        <w:t xml:space="preserve"> خاصة</w:t>
      </w:r>
      <w:r w:rsidR="00714330">
        <w:rPr>
          <w:rtl/>
        </w:rPr>
        <w:t>،</w:t>
      </w:r>
      <w:r w:rsidRPr="00D33B45">
        <w:rPr>
          <w:rtl/>
        </w:rPr>
        <w:t xml:space="preserve"> وعلى أهل البيت </w:t>
      </w:r>
      <w:r w:rsidR="00A74955" w:rsidRPr="00A74955">
        <w:rPr>
          <w:rStyle w:val="libAlaemChar"/>
          <w:rtl/>
        </w:rPr>
        <w:t>عليهم‌السلام</w:t>
      </w:r>
      <w:r w:rsidR="00714330">
        <w:rPr>
          <w:rtl/>
        </w:rPr>
        <w:t>،</w:t>
      </w:r>
      <w:r w:rsidRPr="00D33B45">
        <w:rPr>
          <w:rtl/>
        </w:rPr>
        <w:t xml:space="preserve"> فأضبَّت على عداوتهم وأكبَّت على مُنابذتهم</w:t>
      </w:r>
      <w:r w:rsidR="00714330">
        <w:rPr>
          <w:rtl/>
        </w:rPr>
        <w:t>؛</w:t>
      </w:r>
      <w:r w:rsidRPr="00D33B45">
        <w:rPr>
          <w:rtl/>
        </w:rPr>
        <w:t xml:space="preserve"> ذلك لأنّها لا تنسى عليّاً</w:t>
      </w:r>
      <w:r w:rsidR="00EE0581" w:rsidRPr="00EE0581">
        <w:rPr>
          <w:rFonts w:hint="cs"/>
          <w:rtl/>
        </w:rPr>
        <w:t xml:space="preserve"> </w:t>
      </w:r>
      <w:r w:rsidR="00EE0581" w:rsidRPr="00EE0581">
        <w:rPr>
          <w:rStyle w:val="libAlaemChar"/>
          <w:rFonts w:hint="cs"/>
          <w:rtl/>
        </w:rPr>
        <w:t>عليه‌السلام</w:t>
      </w:r>
      <w:r w:rsidRPr="00D33B45">
        <w:rPr>
          <w:rtl/>
        </w:rPr>
        <w:t xml:space="preserve"> الذي ناوش ذؤبانها وقتل صناديدها</w:t>
      </w:r>
      <w:r w:rsidR="00714330">
        <w:rPr>
          <w:rtl/>
        </w:rPr>
        <w:t>،</w:t>
      </w:r>
      <w:r w:rsidRPr="00D33B45">
        <w:rPr>
          <w:rtl/>
        </w:rPr>
        <w:t xml:space="preserve"> وكيف تنساه </w:t>
      </w:r>
      <w:r w:rsidR="009974EA">
        <w:rPr>
          <w:rtl/>
        </w:rPr>
        <w:t>«</w:t>
      </w:r>
      <w:r w:rsidRPr="00D33B45">
        <w:rPr>
          <w:rtl/>
        </w:rPr>
        <w:t xml:space="preserve"> وهو صاحب لواء رسول الله</w:t>
      </w:r>
      <w:r w:rsidR="00EE0581">
        <w:rPr>
          <w:rFonts w:hint="cs"/>
          <w:rtl/>
        </w:rPr>
        <w:t xml:space="preserve"> </w:t>
      </w:r>
      <w:r w:rsidR="00A74955" w:rsidRPr="00A74955">
        <w:rPr>
          <w:rStyle w:val="libAlaemChar"/>
          <w:rtl/>
        </w:rPr>
        <w:t>صلى‌الله‌عليه‌وآله</w:t>
      </w:r>
      <w:r w:rsidRPr="00D33B45">
        <w:rPr>
          <w:rtl/>
        </w:rPr>
        <w:t xml:space="preserve"> والمهاجرين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F7087B" w:rsidRDefault="00D33B45" w:rsidP="00D33B45">
      <w:pPr>
        <w:pStyle w:val="libNormal"/>
        <w:rPr>
          <w:rtl/>
        </w:rPr>
      </w:pPr>
      <w:r w:rsidRPr="00D33B45">
        <w:rPr>
          <w:rtl/>
        </w:rPr>
        <w:t>كيف تنسى قريش علياً</w:t>
      </w:r>
      <w:r w:rsidR="00EE0581" w:rsidRPr="00EE0581">
        <w:rPr>
          <w:rFonts w:hint="cs"/>
          <w:rtl/>
        </w:rPr>
        <w:t xml:space="preserve"> </w:t>
      </w:r>
      <w:r w:rsidR="00EE0581" w:rsidRPr="00EE0581">
        <w:rPr>
          <w:rStyle w:val="libAlaemChar"/>
          <w:rFonts w:hint="cs"/>
          <w:rtl/>
        </w:rPr>
        <w:t>عليه‌السلام</w:t>
      </w:r>
      <w:r w:rsidRPr="00D33B45">
        <w:rPr>
          <w:rtl/>
        </w:rPr>
        <w:t xml:space="preserve"> وقد أورد أوّلها النار</w:t>
      </w:r>
      <w:r w:rsidR="00714330">
        <w:rPr>
          <w:rtl/>
        </w:rPr>
        <w:t>،</w:t>
      </w:r>
      <w:r w:rsidRPr="00D33B45">
        <w:rPr>
          <w:rtl/>
        </w:rPr>
        <w:t xml:space="preserve"> وقلّد آخرها العار على حدّ قول الإمام زين العابدين</w:t>
      </w:r>
      <w:r w:rsidR="00EE0581" w:rsidRPr="00EE0581">
        <w:rPr>
          <w:rFonts w:hint="cs"/>
          <w:rtl/>
        </w:rPr>
        <w:t xml:space="preserve"> </w:t>
      </w:r>
      <w:r w:rsidR="00EE0581" w:rsidRPr="00EE0581">
        <w:rPr>
          <w:rStyle w:val="libAlaemChar"/>
          <w:rFonts w:hint="cs"/>
          <w:rtl/>
        </w:rPr>
        <w:t>عليه‌السلام</w:t>
      </w:r>
      <w:r w:rsidRPr="00D33B45">
        <w:rPr>
          <w:rtl/>
        </w:rPr>
        <w:t xml:space="preserve"> وابن عبّاس</w:t>
      </w:r>
      <w:r w:rsidRPr="008E6907">
        <w:rPr>
          <w:rtl/>
        </w:rPr>
        <w:t xml:space="preserve"> </w:t>
      </w:r>
      <w:r w:rsidRPr="00D33B45">
        <w:rPr>
          <w:rStyle w:val="libFootnotenumChar"/>
          <w:rtl/>
        </w:rPr>
        <w:t>(2)</w:t>
      </w:r>
      <w:r w:rsidR="00714330">
        <w:rPr>
          <w:rtl/>
        </w:rPr>
        <w:t>؟</w:t>
      </w:r>
      <w:r w:rsidRPr="00D33B45">
        <w:rPr>
          <w:rtl/>
        </w:rPr>
        <w:t>! كيف تُحبّه وقد قتل في بدر وأُحد من ساداتهم سبعين رجلاً تشرب أنوفهم الماء قبل شفاههم</w:t>
      </w:r>
      <w:r w:rsidR="00714330">
        <w:rPr>
          <w:rtl/>
        </w:rPr>
        <w:t>؟</w:t>
      </w:r>
      <w:r w:rsidRPr="00D33B45">
        <w:rPr>
          <w:rtl/>
        </w:rPr>
        <w:t>! هكذا قال ابن عمر لأمير المؤمنين عليّ</w:t>
      </w:r>
      <w:r w:rsidR="00EE0581" w:rsidRPr="00EE0581">
        <w:rPr>
          <w:rFonts w:hint="cs"/>
          <w:rtl/>
        </w:rPr>
        <w:t xml:space="preserve"> </w:t>
      </w:r>
      <w:r w:rsidR="00EE0581" w:rsidRPr="00EE0581">
        <w:rPr>
          <w:rStyle w:val="libAlaemChar"/>
          <w:rFonts w:hint="cs"/>
          <w:rtl/>
        </w:rPr>
        <w:t>عليه‌السلام</w:t>
      </w:r>
      <w:r w:rsidR="00714330">
        <w:rPr>
          <w:rtl/>
        </w:rPr>
        <w:t>،</w:t>
      </w:r>
      <w:r w:rsidRPr="00D33B45">
        <w:rPr>
          <w:rtl/>
        </w:rPr>
        <w:t xml:space="preserve"> الذي ردَّ عليه قائلاً: </w:t>
      </w:r>
    </w:p>
    <w:p w:rsidR="00D33B45" w:rsidRPr="00F7087B" w:rsidRDefault="00A74955" w:rsidP="00A74955">
      <w:pPr>
        <w:pStyle w:val="libLine"/>
        <w:rPr>
          <w:rtl/>
        </w:rPr>
      </w:pPr>
      <w:r>
        <w:rPr>
          <w:rtl/>
        </w:rPr>
        <w:t>____________________</w:t>
      </w:r>
    </w:p>
    <w:p w:rsidR="00D33B45" w:rsidRPr="00F7087B" w:rsidRDefault="00D33B45" w:rsidP="00E97D96">
      <w:pPr>
        <w:pStyle w:val="libFootnote0"/>
        <w:rPr>
          <w:rtl/>
        </w:rPr>
      </w:pPr>
      <w:r w:rsidRPr="00F7087B">
        <w:rPr>
          <w:rtl/>
        </w:rPr>
        <w:t xml:space="preserve">(1) البحار، 19: 206. </w:t>
      </w:r>
    </w:p>
    <w:p w:rsidR="00D33B45" w:rsidRPr="00F7087B" w:rsidRDefault="00D33B45" w:rsidP="00E97D96">
      <w:pPr>
        <w:pStyle w:val="libFootnote0"/>
        <w:rPr>
          <w:rtl/>
        </w:rPr>
      </w:pPr>
      <w:r w:rsidRPr="00F7087B">
        <w:rPr>
          <w:rtl/>
        </w:rPr>
        <w:t xml:space="preserve">(2) البحار، 29: 482. </w:t>
      </w:r>
    </w:p>
    <w:p w:rsidR="00D33B45" w:rsidRDefault="00D33B45" w:rsidP="00D33B45">
      <w:pPr>
        <w:pStyle w:val="libNormal"/>
      </w:pPr>
      <w:r>
        <w:rPr>
          <w:rtl/>
        </w:rPr>
        <w:br w:type="page"/>
      </w:r>
    </w:p>
    <w:tbl>
      <w:tblPr>
        <w:tblStyle w:val="TableGrid"/>
        <w:bidiVisual/>
        <w:tblW w:w="4562" w:type="pct"/>
        <w:tblInd w:w="384" w:type="dxa"/>
        <w:tblLook w:val="01E0"/>
      </w:tblPr>
      <w:tblGrid>
        <w:gridCol w:w="3342"/>
        <w:gridCol w:w="269"/>
        <w:gridCol w:w="3311"/>
      </w:tblGrid>
      <w:tr w:rsidR="00E97D96" w:rsidTr="00E97D96">
        <w:trPr>
          <w:trHeight w:val="350"/>
        </w:trPr>
        <w:tc>
          <w:tcPr>
            <w:tcW w:w="3920" w:type="dxa"/>
            <w:shd w:val="clear" w:color="auto" w:fill="auto"/>
          </w:tcPr>
          <w:p w:rsidR="00E97D96" w:rsidRDefault="00E97D96" w:rsidP="00E97D96">
            <w:pPr>
              <w:pStyle w:val="libPoem"/>
            </w:pPr>
            <w:r w:rsidRPr="00F7087B">
              <w:rPr>
                <w:rtl/>
              </w:rPr>
              <w:lastRenderedPageBreak/>
              <w:t>ما تركتْ بدرُ لنا مُذيقاً</w:t>
            </w:r>
            <w:r w:rsidRPr="00725071">
              <w:rPr>
                <w:rStyle w:val="libPoemTiniChar0"/>
                <w:rtl/>
              </w:rPr>
              <w:br/>
              <w:t> </w:t>
            </w:r>
          </w:p>
        </w:tc>
        <w:tc>
          <w:tcPr>
            <w:tcW w:w="279" w:type="dxa"/>
            <w:shd w:val="clear" w:color="auto" w:fill="auto"/>
          </w:tcPr>
          <w:p w:rsidR="00E97D96" w:rsidRDefault="00E97D96" w:rsidP="00E97D96">
            <w:pPr>
              <w:pStyle w:val="libPoem"/>
              <w:rPr>
                <w:rtl/>
              </w:rPr>
            </w:pPr>
          </w:p>
        </w:tc>
        <w:tc>
          <w:tcPr>
            <w:tcW w:w="3881" w:type="dxa"/>
            <w:shd w:val="clear" w:color="auto" w:fill="auto"/>
          </w:tcPr>
          <w:p w:rsidR="00E97D96" w:rsidRDefault="00E97D96" w:rsidP="00E97D96">
            <w:pPr>
              <w:pStyle w:val="libPoem"/>
            </w:pPr>
            <w:r w:rsidRPr="00F7087B">
              <w:rPr>
                <w:rtl/>
              </w:rPr>
              <w:t xml:space="preserve">ولا لنا من خلفنا طريقاً </w:t>
            </w:r>
            <w:r w:rsidRPr="00A70708">
              <w:rPr>
                <w:rStyle w:val="libFootnotenumChar"/>
                <w:rtl/>
              </w:rPr>
              <w:t>(1)</w:t>
            </w:r>
            <w:r w:rsidRPr="00725071">
              <w:rPr>
                <w:rStyle w:val="libPoemTiniChar0"/>
                <w:rtl/>
              </w:rPr>
              <w:br/>
              <w:t> </w:t>
            </w:r>
          </w:p>
        </w:tc>
      </w:tr>
    </w:tbl>
    <w:p w:rsidR="009974EA" w:rsidRDefault="00D33B45" w:rsidP="00D33B45">
      <w:pPr>
        <w:pStyle w:val="libNormal"/>
        <w:rPr>
          <w:rtl/>
        </w:rPr>
      </w:pPr>
      <w:r w:rsidRPr="00D33B45">
        <w:rPr>
          <w:rtl/>
        </w:rPr>
        <w:t>عن عليّ بن الحسن بن فضّال</w:t>
      </w:r>
      <w:r w:rsidR="00714330">
        <w:rPr>
          <w:rtl/>
        </w:rPr>
        <w:t>،</w:t>
      </w:r>
      <w:r w:rsidRPr="00D33B45">
        <w:rPr>
          <w:rtl/>
        </w:rPr>
        <w:t xml:space="preserve"> عن أبيه</w:t>
      </w:r>
      <w:r w:rsidR="00714330">
        <w:rPr>
          <w:rtl/>
        </w:rPr>
        <w:t>،</w:t>
      </w:r>
      <w:r w:rsidRPr="00D33B45">
        <w:rPr>
          <w:rtl/>
        </w:rPr>
        <w:t xml:space="preserve"> عن أبي الحسن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قال</w:t>
      </w:r>
      <w:r w:rsidR="00714330">
        <w:rPr>
          <w:rtl/>
        </w:rPr>
        <w:t>:</w:t>
      </w:r>
      <w:r w:rsidRPr="00D33B45">
        <w:rPr>
          <w:rtl/>
        </w:rPr>
        <w:t xml:space="preserve"> سألته عن أمير المؤمنين</w:t>
      </w:r>
      <w:r w:rsidR="00EE0581" w:rsidRPr="00EE0581">
        <w:rPr>
          <w:rFonts w:hint="cs"/>
          <w:rtl/>
        </w:rPr>
        <w:t xml:space="preserve"> </w:t>
      </w:r>
      <w:r w:rsidR="00EE0581" w:rsidRPr="00EE0581">
        <w:rPr>
          <w:rStyle w:val="libAlaemChar"/>
          <w:rFonts w:hint="cs"/>
          <w:rtl/>
        </w:rPr>
        <w:t>عليه‌السلام</w:t>
      </w:r>
      <w:r w:rsidR="00714330">
        <w:rPr>
          <w:rtl/>
        </w:rPr>
        <w:t>:</w:t>
      </w:r>
      <w:r w:rsidRPr="00D33B45">
        <w:rPr>
          <w:rtl/>
        </w:rPr>
        <w:t xml:space="preserve"> كيف مال الناس عنه إلى غيره</w:t>
      </w:r>
      <w:r w:rsidR="00714330">
        <w:rPr>
          <w:rtl/>
        </w:rPr>
        <w:t>،</w:t>
      </w:r>
      <w:r w:rsidRPr="00D33B45">
        <w:rPr>
          <w:rtl/>
        </w:rPr>
        <w:t xml:space="preserve"> وقد عرفوا فضله وسابقته ومكانه من رسول الله</w:t>
      </w:r>
      <w:r w:rsidR="00225909">
        <w:rPr>
          <w:rFonts w:hint="cs"/>
          <w:rtl/>
        </w:rPr>
        <w:t xml:space="preserve"> </w:t>
      </w:r>
      <w:r w:rsidR="00A74955" w:rsidRPr="00A74955">
        <w:rPr>
          <w:rStyle w:val="libAlaemChar"/>
          <w:rtl/>
        </w:rPr>
        <w:t>صلى‌الله‌عليه‌وآله</w:t>
      </w:r>
      <w:r w:rsidR="00714330">
        <w:rPr>
          <w:rtl/>
        </w:rPr>
        <w:t>؟</w:t>
      </w:r>
      <w:r w:rsidRPr="00D33B45">
        <w:rPr>
          <w:rtl/>
        </w:rPr>
        <w:t xml:space="preserve"> فقال</w:t>
      </w:r>
      <w:r w:rsidR="00EE0581" w:rsidRPr="00EE0581">
        <w:rPr>
          <w:rFonts w:hint="cs"/>
          <w:rtl/>
        </w:rPr>
        <w:t xml:space="preserve"> </w:t>
      </w:r>
      <w:r w:rsidR="00EE0581" w:rsidRPr="00EE0581">
        <w:rPr>
          <w:rStyle w:val="libAlaemChar"/>
          <w:rFonts w:hint="cs"/>
          <w:rtl/>
        </w:rPr>
        <w:t>عليه‌السلام</w:t>
      </w:r>
      <w:r w:rsidR="00714330">
        <w:rPr>
          <w:rtl/>
        </w:rPr>
        <w:t>:</w:t>
      </w:r>
      <w:r w:rsidRPr="00D33B45">
        <w:rPr>
          <w:rtl/>
        </w:rPr>
        <w:t xml:space="preserve"> </w:t>
      </w:r>
    </w:p>
    <w:p w:rsidR="00D33B45" w:rsidRPr="00F7087B" w:rsidRDefault="009974EA" w:rsidP="009974EA">
      <w:pPr>
        <w:pStyle w:val="libNormal"/>
        <w:rPr>
          <w:rtl/>
        </w:rPr>
      </w:pPr>
      <w:r w:rsidRPr="009974EA">
        <w:rPr>
          <w:rStyle w:val="libBold2Char"/>
          <w:rFonts w:hint="cs"/>
          <w:rtl/>
        </w:rPr>
        <w:t>«</w:t>
      </w:r>
      <w:r w:rsidR="00D33B45" w:rsidRPr="009974EA">
        <w:rPr>
          <w:rStyle w:val="libBold2Char"/>
          <w:rtl/>
        </w:rPr>
        <w:t xml:space="preserve"> إنّما مالوا عنه إلى غيره وقد عرفوا فضله</w:t>
      </w:r>
      <w:r w:rsidR="00714330" w:rsidRPr="009974EA">
        <w:rPr>
          <w:rStyle w:val="libBold2Char"/>
          <w:rtl/>
        </w:rPr>
        <w:t>؛</w:t>
      </w:r>
      <w:r w:rsidR="00D33B45" w:rsidRPr="009974EA">
        <w:rPr>
          <w:rStyle w:val="libBold2Char"/>
          <w:rtl/>
        </w:rPr>
        <w:t xml:space="preserve"> لأنَّه قد كان قتل من آبائهم وأجدادهم</w:t>
      </w:r>
      <w:r w:rsidR="00714330" w:rsidRPr="009974EA">
        <w:rPr>
          <w:rStyle w:val="libBold2Char"/>
          <w:rtl/>
        </w:rPr>
        <w:t>،</w:t>
      </w:r>
      <w:r w:rsidR="00D33B45" w:rsidRPr="009974EA">
        <w:rPr>
          <w:rStyle w:val="libBold2Char"/>
          <w:rtl/>
        </w:rPr>
        <w:t xml:space="preserve"> وإخوانهم وأعمامهم</w:t>
      </w:r>
      <w:r w:rsidR="00714330" w:rsidRPr="009974EA">
        <w:rPr>
          <w:rStyle w:val="libBold2Char"/>
          <w:rtl/>
        </w:rPr>
        <w:t>،</w:t>
      </w:r>
      <w:r w:rsidR="00D33B45" w:rsidRPr="009974EA">
        <w:rPr>
          <w:rStyle w:val="libBold2Char"/>
          <w:rtl/>
        </w:rPr>
        <w:t xml:space="preserve"> وأخوالهم وأقربائهم ا</w:t>
      </w:r>
      <w:r w:rsidR="00714330" w:rsidRPr="009974EA">
        <w:rPr>
          <w:rStyle w:val="libBold2Char"/>
          <w:rtl/>
        </w:rPr>
        <w:t>لم</w:t>
      </w:r>
      <w:r w:rsidR="00D33B45" w:rsidRPr="009974EA">
        <w:rPr>
          <w:rStyle w:val="libBold2Char"/>
          <w:rtl/>
        </w:rPr>
        <w:t>حادّين لله ولرسوله عدداً كثيراً</w:t>
      </w:r>
      <w:r w:rsidR="00714330" w:rsidRPr="009974EA">
        <w:rPr>
          <w:rStyle w:val="libBold2Char"/>
          <w:rtl/>
        </w:rPr>
        <w:t>؛</w:t>
      </w:r>
      <w:r w:rsidR="00D33B45" w:rsidRPr="009974EA">
        <w:rPr>
          <w:rStyle w:val="libBold2Char"/>
          <w:rtl/>
        </w:rPr>
        <w:t xml:space="preserve"> وكان حقدهم عليه لذلك في قلوبهم</w:t>
      </w:r>
      <w:r w:rsidR="00714330" w:rsidRPr="009974EA">
        <w:rPr>
          <w:rStyle w:val="libBold2Char"/>
          <w:rtl/>
        </w:rPr>
        <w:t>،</w:t>
      </w:r>
      <w:r w:rsidR="00D33B45" w:rsidRPr="009974EA">
        <w:rPr>
          <w:rStyle w:val="libBold2Char"/>
          <w:rtl/>
        </w:rPr>
        <w:t xml:space="preserve"> فلم يُحبّوا أن يتولَّى عليهم</w:t>
      </w:r>
      <w:r w:rsidR="00714330" w:rsidRPr="009974EA">
        <w:rPr>
          <w:rStyle w:val="libBold2Char"/>
          <w:rtl/>
        </w:rPr>
        <w:t>،</w:t>
      </w:r>
      <w:r w:rsidR="00D33B45" w:rsidRPr="009974EA">
        <w:rPr>
          <w:rStyle w:val="libBold2Char"/>
          <w:rtl/>
        </w:rPr>
        <w:t xml:space="preserve"> ولم يكن في قلوبهم على غيره مثل ذلك</w:t>
      </w:r>
      <w:r w:rsidR="00714330" w:rsidRPr="009974EA">
        <w:rPr>
          <w:rStyle w:val="libBold2Char"/>
          <w:rtl/>
        </w:rPr>
        <w:t>؛</w:t>
      </w:r>
      <w:r w:rsidR="00D33B45" w:rsidRPr="009974EA">
        <w:rPr>
          <w:rStyle w:val="libBold2Char"/>
          <w:rtl/>
        </w:rPr>
        <w:t xml:space="preserve"> لأنّه لم يكن له في الجهاد بين يدي رسول الله </w:t>
      </w:r>
      <w:r w:rsidR="00A74955" w:rsidRPr="009974EA">
        <w:rPr>
          <w:rStyle w:val="libAlaemChar"/>
          <w:rtl/>
        </w:rPr>
        <w:t>صلى‌الله‌عليه‌وآله</w:t>
      </w:r>
      <w:r w:rsidR="00D33B45" w:rsidRPr="009974EA">
        <w:rPr>
          <w:rStyle w:val="libBold2Char"/>
          <w:rtl/>
        </w:rPr>
        <w:t xml:space="preserve"> مثل ما كان له</w:t>
      </w:r>
      <w:r w:rsidR="00714330" w:rsidRPr="009974EA">
        <w:rPr>
          <w:rStyle w:val="libBold2Char"/>
          <w:rtl/>
        </w:rPr>
        <w:t>؛</w:t>
      </w:r>
      <w:r w:rsidR="00D33B45" w:rsidRPr="009974EA">
        <w:rPr>
          <w:rStyle w:val="libBold2Char"/>
          <w:rtl/>
        </w:rPr>
        <w:t xml:space="preserve"> فلذلك عدلوا عنه ومالوا إلى سواه </w:t>
      </w:r>
      <w:r w:rsidRPr="009974EA">
        <w:rPr>
          <w:rStyle w:val="libBold2Char"/>
          <w:rFonts w:hint="cs"/>
          <w:rtl/>
        </w:rPr>
        <w:t>»</w:t>
      </w:r>
      <w:r w:rsidR="00D33B45" w:rsidRPr="00D33B45">
        <w:rPr>
          <w:rtl/>
        </w:rPr>
        <w:t xml:space="preserve"> </w:t>
      </w:r>
      <w:r w:rsidR="00D33B45" w:rsidRPr="00D33B45">
        <w:rPr>
          <w:rStyle w:val="libFootnotenumChar"/>
          <w:rtl/>
        </w:rPr>
        <w:t>(2)</w:t>
      </w:r>
      <w:r w:rsidR="00714330">
        <w:rPr>
          <w:rtl/>
        </w:rPr>
        <w:t>.</w:t>
      </w:r>
      <w:r w:rsidR="00D33B45" w:rsidRPr="00D33B45">
        <w:rPr>
          <w:rtl/>
        </w:rPr>
        <w:t xml:space="preserve"> </w:t>
      </w:r>
    </w:p>
    <w:p w:rsidR="009974EA" w:rsidRDefault="00D33B45" w:rsidP="00D33B45">
      <w:pPr>
        <w:pStyle w:val="libNormal"/>
        <w:rPr>
          <w:rtl/>
        </w:rPr>
      </w:pPr>
      <w:r w:rsidRPr="00D33B45">
        <w:rPr>
          <w:rtl/>
        </w:rPr>
        <w:t>وقد مارس ساسة السقيفة ومؤيُّدوهم عملاً إعلامياً مدروساً ومتواصلاً</w:t>
      </w:r>
      <w:r w:rsidR="00714330">
        <w:rPr>
          <w:rtl/>
        </w:rPr>
        <w:t>؛</w:t>
      </w:r>
      <w:r w:rsidRPr="00D33B45">
        <w:rPr>
          <w:rtl/>
        </w:rPr>
        <w:t xml:space="preserve"> لتأجيج ثائرة قريش على عليّ</w:t>
      </w:r>
      <w:r w:rsidR="00EE0581" w:rsidRPr="00EE0581">
        <w:rPr>
          <w:rFonts w:hint="cs"/>
          <w:rtl/>
        </w:rPr>
        <w:t xml:space="preserve"> </w:t>
      </w:r>
      <w:r w:rsidR="00EE0581" w:rsidRPr="00EE0581">
        <w:rPr>
          <w:rStyle w:val="libAlaemChar"/>
          <w:rFonts w:hint="cs"/>
          <w:rtl/>
        </w:rPr>
        <w:t>عليه‌السلام</w:t>
      </w:r>
      <w:r w:rsidRPr="00D33B45">
        <w:rPr>
          <w:rtl/>
        </w:rPr>
        <w:t xml:space="preserve"> ولترسيخ حقدها عليه</w:t>
      </w:r>
      <w:r w:rsidR="00714330">
        <w:rPr>
          <w:rtl/>
        </w:rPr>
        <w:t>،</w:t>
      </w:r>
      <w:r w:rsidRPr="00D33B45">
        <w:rPr>
          <w:rtl/>
        </w:rPr>
        <w:t xml:space="preserve"> فها هو عمر بن الخطّاب</w:t>
      </w:r>
      <w:r w:rsidR="00A74955">
        <w:rPr>
          <w:rtl/>
        </w:rPr>
        <w:t xml:space="preserve"> - </w:t>
      </w:r>
      <w:r w:rsidRPr="00D33B45">
        <w:rPr>
          <w:rtl/>
        </w:rPr>
        <w:t>مثلاً</w:t>
      </w:r>
      <w:r w:rsidR="00A74955">
        <w:rPr>
          <w:rtl/>
        </w:rPr>
        <w:t xml:space="preserve"> - </w:t>
      </w:r>
      <w:r w:rsidRPr="00D33B45">
        <w:rPr>
          <w:rtl/>
        </w:rPr>
        <w:t>ينظر إلى سعيد بن العاص</w:t>
      </w:r>
      <w:r w:rsidR="00714330">
        <w:rPr>
          <w:rtl/>
        </w:rPr>
        <w:t>،</w:t>
      </w:r>
      <w:r w:rsidRPr="00D33B45">
        <w:rPr>
          <w:rtl/>
        </w:rPr>
        <w:t xml:space="preserve"> فيقول له</w:t>
      </w:r>
      <w:r w:rsidR="00714330">
        <w:rPr>
          <w:rtl/>
        </w:rPr>
        <w:t>:</w:t>
      </w:r>
      <w:r w:rsidRPr="00D33B45">
        <w:rPr>
          <w:rtl/>
        </w:rPr>
        <w:t xml:space="preserve"> </w:t>
      </w:r>
      <w:r w:rsidR="009974EA">
        <w:rPr>
          <w:rtl/>
        </w:rPr>
        <w:t>«</w:t>
      </w:r>
      <w:r w:rsidRPr="00D33B45">
        <w:rPr>
          <w:rtl/>
        </w:rPr>
        <w:t xml:space="preserve"> مالي أراك كأنّ في نفسك عليَّ شيئاً</w:t>
      </w:r>
      <w:r w:rsidR="00714330">
        <w:rPr>
          <w:rtl/>
        </w:rPr>
        <w:t>،</w:t>
      </w:r>
      <w:r w:rsidRPr="00D33B45">
        <w:rPr>
          <w:rtl/>
        </w:rPr>
        <w:t xml:space="preserve"> أتظنّ أنّي قتلت أباك</w:t>
      </w:r>
      <w:r w:rsidR="00714330">
        <w:rPr>
          <w:rtl/>
        </w:rPr>
        <w:t>؟</w:t>
      </w:r>
      <w:r w:rsidRPr="00D33B45">
        <w:rPr>
          <w:rtl/>
        </w:rPr>
        <w:t>! والله</w:t>
      </w:r>
      <w:r w:rsidR="00714330">
        <w:rPr>
          <w:rtl/>
        </w:rPr>
        <w:t>،</w:t>
      </w:r>
      <w:r w:rsidRPr="00D33B45">
        <w:rPr>
          <w:rtl/>
        </w:rPr>
        <w:t xml:space="preserve"> لوددت أنّي كنت قاتله</w:t>
      </w:r>
      <w:r w:rsidR="00714330">
        <w:rPr>
          <w:rtl/>
        </w:rPr>
        <w:t>!</w:t>
      </w:r>
      <w:r w:rsidRPr="00D33B45">
        <w:rPr>
          <w:rtl/>
        </w:rPr>
        <w:t xml:space="preserve"> ولو قتلته لم أعتذر من قتل كافر</w:t>
      </w:r>
      <w:r w:rsidR="00714330">
        <w:rPr>
          <w:rtl/>
        </w:rPr>
        <w:t>،</w:t>
      </w:r>
      <w:r w:rsidRPr="00D33B45">
        <w:rPr>
          <w:rtl/>
        </w:rPr>
        <w:t xml:space="preserve"> ولكنّي مررت به في يوم بدر فرأيته يبحث للقتال كما يبحث الثور بقرنه</w:t>
      </w:r>
      <w:r w:rsidR="00714330">
        <w:rPr>
          <w:rtl/>
        </w:rPr>
        <w:t>،</w:t>
      </w:r>
      <w:r w:rsidRPr="00D33B45">
        <w:rPr>
          <w:rtl/>
        </w:rPr>
        <w:t xml:space="preserve"> وإذا شدقاه قد أزبدا كالوزغ</w:t>
      </w:r>
      <w:r w:rsidR="00714330">
        <w:rPr>
          <w:rtl/>
        </w:rPr>
        <w:t>،</w:t>
      </w:r>
      <w:r w:rsidRPr="00D33B45">
        <w:rPr>
          <w:rtl/>
        </w:rPr>
        <w:t xml:space="preserve"> فلمّا رأيت ذلك هبته ورغتُ عنه</w:t>
      </w:r>
      <w:r w:rsidR="00714330">
        <w:rPr>
          <w:rtl/>
        </w:rPr>
        <w:t>!</w:t>
      </w:r>
      <w:r w:rsidRPr="00D33B45">
        <w:rPr>
          <w:rtl/>
        </w:rPr>
        <w:t xml:space="preserve"> فقال</w:t>
      </w:r>
      <w:r w:rsidR="00714330">
        <w:rPr>
          <w:rtl/>
        </w:rPr>
        <w:t>:</w:t>
      </w:r>
      <w:r w:rsidRPr="00D33B45">
        <w:rPr>
          <w:rtl/>
        </w:rPr>
        <w:t xml:space="preserve"> إلى أين يا بن الخطّاب</w:t>
      </w:r>
      <w:r w:rsidR="00714330">
        <w:rPr>
          <w:rtl/>
        </w:rPr>
        <w:t>؟</w:t>
      </w:r>
      <w:r w:rsidRPr="00D33B45">
        <w:rPr>
          <w:rtl/>
        </w:rPr>
        <w:t>! وصمد له علي فتناوله</w:t>
      </w:r>
      <w:r w:rsidR="00714330">
        <w:rPr>
          <w:rtl/>
        </w:rPr>
        <w:t>،</w:t>
      </w:r>
      <w:r w:rsidRPr="00D33B45">
        <w:rPr>
          <w:rtl/>
        </w:rPr>
        <w:t xml:space="preserve"> فوالله</w:t>
      </w:r>
      <w:r w:rsidR="00714330">
        <w:rPr>
          <w:rtl/>
        </w:rPr>
        <w:t>،</w:t>
      </w:r>
      <w:r w:rsidRPr="00D33B45">
        <w:rPr>
          <w:rtl/>
        </w:rPr>
        <w:t xml:space="preserve"> ما رمت مكاني حتى قتله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F7087B" w:rsidRDefault="00D33B45" w:rsidP="00D33B45">
      <w:pPr>
        <w:pStyle w:val="libNormal"/>
        <w:rPr>
          <w:rtl/>
        </w:rPr>
      </w:pPr>
      <w:r w:rsidRPr="00D33B45">
        <w:rPr>
          <w:rtl/>
        </w:rPr>
        <w:t>وكان علي</w:t>
      </w:r>
      <w:r w:rsidR="00EE0581" w:rsidRPr="00EE0581">
        <w:rPr>
          <w:rtl/>
        </w:rPr>
        <w:t xml:space="preserve"> </w:t>
      </w:r>
      <w:r w:rsidR="00EE0581" w:rsidRPr="00EE0581">
        <w:rPr>
          <w:rStyle w:val="libAlaemChar"/>
          <w:rtl/>
        </w:rPr>
        <w:t>عليه‌السلام</w:t>
      </w:r>
      <w:r w:rsidRPr="00D33B45">
        <w:rPr>
          <w:rtl/>
        </w:rPr>
        <w:t xml:space="preserve"> حاضراً في المجلس</w:t>
      </w:r>
      <w:r w:rsidR="00714330">
        <w:rPr>
          <w:rtl/>
        </w:rPr>
        <w:t>،</w:t>
      </w:r>
      <w:r w:rsidRPr="00D33B45">
        <w:rPr>
          <w:rtl/>
        </w:rPr>
        <w:t xml:space="preserve"> فقال</w:t>
      </w:r>
      <w:r w:rsidR="00714330">
        <w:rPr>
          <w:rtl/>
        </w:rPr>
        <w:t>:</w:t>
      </w:r>
      <w:r w:rsidRPr="00D33B45">
        <w:rPr>
          <w:rtl/>
        </w:rPr>
        <w:t xml:space="preserve"> </w:t>
      </w:r>
    </w:p>
    <w:p w:rsidR="00D33B45" w:rsidRPr="00F7087B" w:rsidRDefault="00A74955" w:rsidP="00A74955">
      <w:pPr>
        <w:pStyle w:val="libLine"/>
        <w:rPr>
          <w:rtl/>
        </w:rPr>
      </w:pPr>
      <w:r>
        <w:rPr>
          <w:rtl/>
        </w:rPr>
        <w:t>____________________</w:t>
      </w:r>
    </w:p>
    <w:p w:rsidR="00D33B45" w:rsidRPr="00F7087B" w:rsidRDefault="00D33B45" w:rsidP="00E97D96">
      <w:pPr>
        <w:pStyle w:val="libFootnote0"/>
        <w:rPr>
          <w:rtl/>
        </w:rPr>
      </w:pPr>
      <w:r w:rsidRPr="00F7087B">
        <w:rPr>
          <w:rtl/>
        </w:rPr>
        <w:t>(1) البحار، 29:482 عن المناقب لابن شهر آشوب</w:t>
      </w:r>
      <w:r w:rsidR="00714330">
        <w:rPr>
          <w:rtl/>
        </w:rPr>
        <w:t>،</w:t>
      </w:r>
      <w:r w:rsidRPr="00F7087B">
        <w:rPr>
          <w:rtl/>
        </w:rPr>
        <w:t xml:space="preserve"> 3:220. </w:t>
      </w:r>
    </w:p>
    <w:p w:rsidR="00D33B45" w:rsidRPr="00F7087B" w:rsidRDefault="00D33B45" w:rsidP="00E97D96">
      <w:pPr>
        <w:pStyle w:val="libFootnote0"/>
        <w:rPr>
          <w:rtl/>
        </w:rPr>
      </w:pPr>
      <w:r w:rsidRPr="00F7087B">
        <w:rPr>
          <w:rtl/>
        </w:rPr>
        <w:t>(2) البحار، 29:280</w:t>
      </w:r>
      <w:r w:rsidR="00A74955">
        <w:rPr>
          <w:rtl/>
        </w:rPr>
        <w:t xml:space="preserve"> - </w:t>
      </w:r>
      <w:r w:rsidRPr="00F7087B">
        <w:rPr>
          <w:rtl/>
        </w:rPr>
        <w:t>281، رقم 2 عن علل الشرائع وعيون أخبار الرضا</w:t>
      </w:r>
      <w:r w:rsidR="00EE0581" w:rsidRPr="00EE0581">
        <w:rPr>
          <w:rStyle w:val="libNormalChar"/>
          <w:rtl/>
        </w:rPr>
        <w:t xml:space="preserve"> </w:t>
      </w:r>
      <w:r w:rsidR="00EE0581" w:rsidRPr="00EE0581">
        <w:rPr>
          <w:rStyle w:val="libAlaemChar"/>
          <w:rtl/>
        </w:rPr>
        <w:t>عليه‌السلام</w:t>
      </w:r>
      <w:r w:rsidR="00714330">
        <w:rPr>
          <w:rtl/>
        </w:rPr>
        <w:t>.</w:t>
      </w:r>
      <w:r w:rsidRPr="00F7087B">
        <w:rPr>
          <w:rtl/>
        </w:rPr>
        <w:t xml:space="preserve"> </w:t>
      </w:r>
    </w:p>
    <w:p w:rsidR="00D33B45" w:rsidRPr="00F7087B" w:rsidRDefault="00D33B45" w:rsidP="00E97D96">
      <w:pPr>
        <w:pStyle w:val="libFootnote0"/>
        <w:rPr>
          <w:rtl/>
        </w:rPr>
      </w:pPr>
      <w:r w:rsidRPr="00F7087B">
        <w:rPr>
          <w:rtl/>
        </w:rPr>
        <w:t xml:space="preserve">(3) أنساب القرشيين: 193. </w:t>
      </w:r>
    </w:p>
    <w:p w:rsidR="00D33B45" w:rsidRDefault="00D33B45" w:rsidP="00D33B45">
      <w:pPr>
        <w:pStyle w:val="libNormal"/>
      </w:pPr>
      <w:r>
        <w:rPr>
          <w:rtl/>
        </w:rPr>
        <w:br w:type="page"/>
      </w:r>
    </w:p>
    <w:p w:rsidR="00D33B45" w:rsidRPr="00F7087B" w:rsidRDefault="009974EA" w:rsidP="00D33B45">
      <w:pPr>
        <w:pStyle w:val="libNormal"/>
        <w:rPr>
          <w:rtl/>
        </w:rPr>
      </w:pPr>
      <w:r>
        <w:rPr>
          <w:rStyle w:val="libBold2Char"/>
          <w:rtl/>
        </w:rPr>
        <w:lastRenderedPageBreak/>
        <w:t>«</w:t>
      </w:r>
      <w:r w:rsidR="00D33B45" w:rsidRPr="009974EA">
        <w:rPr>
          <w:rStyle w:val="libBold2Char"/>
          <w:rtl/>
        </w:rPr>
        <w:t xml:space="preserve"> اللّهُمَّ غفراً</w:t>
      </w:r>
      <w:r w:rsidR="00714330" w:rsidRPr="009974EA">
        <w:rPr>
          <w:rStyle w:val="libBold2Char"/>
          <w:rtl/>
        </w:rPr>
        <w:t>،</w:t>
      </w:r>
      <w:r w:rsidR="00D33B45" w:rsidRPr="009974EA">
        <w:rPr>
          <w:rStyle w:val="libBold2Char"/>
          <w:rtl/>
        </w:rPr>
        <w:t xml:space="preserve"> ذهب الشِرك بما فيه</w:t>
      </w:r>
      <w:r w:rsidR="00714330" w:rsidRPr="009974EA">
        <w:rPr>
          <w:rStyle w:val="libBold2Char"/>
          <w:rtl/>
        </w:rPr>
        <w:t>،</w:t>
      </w:r>
      <w:r w:rsidR="00D33B45" w:rsidRPr="009974EA">
        <w:rPr>
          <w:rStyle w:val="libBold2Char"/>
          <w:rtl/>
        </w:rPr>
        <w:t xml:space="preserve"> ومحا الإسلام ما تقدّم</w:t>
      </w:r>
      <w:r w:rsidR="00714330" w:rsidRPr="009974EA">
        <w:rPr>
          <w:rStyle w:val="libBold2Char"/>
          <w:rtl/>
        </w:rPr>
        <w:t>،</w:t>
      </w:r>
      <w:r w:rsidR="00D33B45" w:rsidRPr="009974EA">
        <w:rPr>
          <w:rStyle w:val="libBold2Char"/>
          <w:rtl/>
        </w:rPr>
        <w:t xml:space="preserve"> فمالك تُهيِّج الناس عليَّ</w:t>
      </w:r>
      <w:r w:rsidR="00714330" w:rsidRPr="009974EA">
        <w:rPr>
          <w:rStyle w:val="libBold2Char"/>
          <w:rtl/>
        </w:rPr>
        <w:t>؟</w:t>
      </w:r>
      <w:r w:rsidR="00D33B45" w:rsidRPr="009974EA">
        <w:rPr>
          <w:rStyle w:val="libBold2Char"/>
          <w:rtl/>
        </w:rPr>
        <w:t xml:space="preserve">! </w:t>
      </w:r>
      <w:r>
        <w:rPr>
          <w:rStyle w:val="libBold2Char"/>
          <w:rtl/>
        </w:rPr>
        <w:t>»</w:t>
      </w:r>
      <w:r w:rsidR="00D33B45" w:rsidRPr="00D33B45">
        <w:rPr>
          <w:rtl/>
        </w:rPr>
        <w:t xml:space="preserve"> </w:t>
      </w:r>
      <w:r w:rsidR="00D33B45" w:rsidRPr="00D33B45">
        <w:rPr>
          <w:rStyle w:val="libFootnotenumChar"/>
          <w:rtl/>
        </w:rPr>
        <w:t>(1)</w:t>
      </w:r>
      <w:r w:rsidR="00714330">
        <w:rPr>
          <w:rtl/>
        </w:rPr>
        <w:t>.</w:t>
      </w:r>
      <w:r w:rsidR="00D33B45" w:rsidRPr="00D33B45">
        <w:rPr>
          <w:rtl/>
        </w:rPr>
        <w:t xml:space="preserve"> </w:t>
      </w:r>
    </w:p>
    <w:p w:rsidR="009974EA" w:rsidRPr="009974EA" w:rsidRDefault="00D33B45" w:rsidP="00D33B45">
      <w:pPr>
        <w:pStyle w:val="libNormal"/>
        <w:rPr>
          <w:rtl/>
        </w:rPr>
      </w:pPr>
      <w:r w:rsidRPr="00D33B45">
        <w:rPr>
          <w:rtl/>
        </w:rPr>
        <w:t xml:space="preserve">وقد لخَّصت سيّدة نساء العالمين فاطمة الزهراء </w:t>
      </w:r>
      <w:r w:rsidR="00A74955" w:rsidRPr="00A74955">
        <w:rPr>
          <w:rStyle w:val="libAlaemChar"/>
          <w:rtl/>
        </w:rPr>
        <w:t>عليها‌السلام</w:t>
      </w:r>
      <w:r w:rsidRPr="00D33B45">
        <w:rPr>
          <w:rtl/>
        </w:rPr>
        <w:t xml:space="preserve"> علّة كراهية قريش لعليّ</w:t>
      </w:r>
      <w:r w:rsidR="00EE0581" w:rsidRPr="00EE0581">
        <w:rPr>
          <w:rFonts w:hint="cs"/>
          <w:rtl/>
        </w:rPr>
        <w:t xml:space="preserve"> </w:t>
      </w:r>
      <w:r w:rsidR="00EE0581" w:rsidRPr="00EE0581">
        <w:rPr>
          <w:rStyle w:val="libAlaemChar"/>
          <w:rFonts w:hint="cs"/>
          <w:rtl/>
        </w:rPr>
        <w:t>عليه‌السلام</w:t>
      </w:r>
      <w:r w:rsidRPr="00D33B45">
        <w:rPr>
          <w:rtl/>
        </w:rPr>
        <w:t xml:space="preserve"> أمام نساء المهاجرين والأنصار</w:t>
      </w:r>
      <w:r w:rsidR="00714330">
        <w:rPr>
          <w:rtl/>
        </w:rPr>
        <w:t>،</w:t>
      </w:r>
      <w:r w:rsidRPr="00D33B45">
        <w:rPr>
          <w:rtl/>
        </w:rPr>
        <w:t xml:space="preserve"> اللواتي جئن لعيادتها في مرضها قبل شهادتها</w:t>
      </w:r>
      <w:r w:rsidR="00714330">
        <w:rPr>
          <w:rtl/>
        </w:rPr>
        <w:t>،</w:t>
      </w:r>
      <w:r w:rsidRPr="00D33B45">
        <w:rPr>
          <w:rtl/>
        </w:rPr>
        <w:t xml:space="preserve"> حيث قالت </w:t>
      </w:r>
      <w:r w:rsidR="00A74955" w:rsidRPr="00A74955">
        <w:rPr>
          <w:rStyle w:val="libAlaemChar"/>
          <w:rtl/>
        </w:rPr>
        <w:t>عليها‌السلام</w:t>
      </w:r>
      <w:r w:rsidR="00714330">
        <w:rPr>
          <w:rtl/>
        </w:rPr>
        <w:t>:</w:t>
      </w:r>
      <w:r w:rsidRPr="00D33B45">
        <w:rPr>
          <w:rtl/>
        </w:rPr>
        <w:t xml:space="preserve"> </w:t>
      </w:r>
    </w:p>
    <w:p w:rsidR="00D33B45" w:rsidRPr="00F7087B" w:rsidRDefault="009974EA" w:rsidP="00D33B45">
      <w:pPr>
        <w:pStyle w:val="libNormal"/>
        <w:rPr>
          <w:rtl/>
        </w:rPr>
      </w:pPr>
      <w:r>
        <w:rPr>
          <w:rStyle w:val="libBold2Char"/>
          <w:rtl/>
        </w:rPr>
        <w:t>«</w:t>
      </w:r>
      <w:r w:rsidR="00D33B45" w:rsidRPr="009974EA">
        <w:rPr>
          <w:rStyle w:val="libBold2Char"/>
          <w:rtl/>
        </w:rPr>
        <w:t xml:space="preserve"> وما الذي نقموا من أبي الحسن</w:t>
      </w:r>
      <w:r w:rsidR="00714330" w:rsidRPr="009974EA">
        <w:rPr>
          <w:rStyle w:val="libBold2Char"/>
          <w:rtl/>
        </w:rPr>
        <w:t>؟</w:t>
      </w:r>
      <w:r w:rsidR="00D33B45" w:rsidRPr="009974EA">
        <w:rPr>
          <w:rStyle w:val="libBold2Char"/>
          <w:rtl/>
        </w:rPr>
        <w:t>! نقموا منه</w:t>
      </w:r>
      <w:r w:rsidR="00A74955" w:rsidRPr="009974EA">
        <w:rPr>
          <w:rStyle w:val="libBold2Char"/>
          <w:rtl/>
        </w:rPr>
        <w:t xml:space="preserve"> - </w:t>
      </w:r>
      <w:r w:rsidR="00D33B45" w:rsidRPr="009974EA">
        <w:rPr>
          <w:rStyle w:val="libBold2Char"/>
          <w:rtl/>
        </w:rPr>
        <w:t>والله</w:t>
      </w:r>
      <w:r w:rsidR="00A74955" w:rsidRPr="009974EA">
        <w:rPr>
          <w:rStyle w:val="libBold2Char"/>
          <w:rtl/>
        </w:rPr>
        <w:t xml:space="preserve"> - </w:t>
      </w:r>
      <w:r w:rsidR="00D33B45" w:rsidRPr="009974EA">
        <w:rPr>
          <w:rStyle w:val="libBold2Char"/>
          <w:rtl/>
        </w:rPr>
        <w:t>نكير سيفه</w:t>
      </w:r>
      <w:r w:rsidR="00714330" w:rsidRPr="009974EA">
        <w:rPr>
          <w:rStyle w:val="libBold2Char"/>
          <w:rtl/>
        </w:rPr>
        <w:t>،</w:t>
      </w:r>
      <w:r w:rsidR="00D33B45" w:rsidRPr="009974EA">
        <w:rPr>
          <w:rStyle w:val="libBold2Char"/>
          <w:rtl/>
        </w:rPr>
        <w:t xml:space="preserve"> وقلّة مُبالاته بحتفه</w:t>
      </w:r>
      <w:r w:rsidR="00714330" w:rsidRPr="009974EA">
        <w:rPr>
          <w:rStyle w:val="libBold2Char"/>
          <w:rtl/>
        </w:rPr>
        <w:t>،</w:t>
      </w:r>
      <w:r w:rsidR="00D33B45" w:rsidRPr="009974EA">
        <w:rPr>
          <w:rStyle w:val="libBold2Char"/>
          <w:rtl/>
        </w:rPr>
        <w:t xml:space="preserve"> وشدّة وطأته</w:t>
      </w:r>
      <w:r w:rsidR="00714330" w:rsidRPr="009974EA">
        <w:rPr>
          <w:rStyle w:val="libBold2Char"/>
          <w:rtl/>
        </w:rPr>
        <w:t>،</w:t>
      </w:r>
      <w:r w:rsidR="00D33B45" w:rsidRPr="009974EA">
        <w:rPr>
          <w:rStyle w:val="libBold2Char"/>
          <w:rtl/>
        </w:rPr>
        <w:t xml:space="preserve"> ونكال وقعته</w:t>
      </w:r>
      <w:r w:rsidR="00714330" w:rsidRPr="009974EA">
        <w:rPr>
          <w:rStyle w:val="libBold2Char"/>
          <w:rtl/>
        </w:rPr>
        <w:t>،</w:t>
      </w:r>
      <w:r w:rsidR="00D33B45" w:rsidRPr="009974EA">
        <w:rPr>
          <w:rStyle w:val="libBold2Char"/>
          <w:rtl/>
        </w:rPr>
        <w:t xml:space="preserve"> وتنمّره في ذات الله </w:t>
      </w:r>
      <w:r>
        <w:rPr>
          <w:rStyle w:val="libBold2Char"/>
          <w:rtl/>
        </w:rPr>
        <w:t>»</w:t>
      </w:r>
      <w:r w:rsidR="00D33B45" w:rsidRPr="00D33B45">
        <w:rPr>
          <w:rtl/>
        </w:rPr>
        <w:t xml:space="preserve"> </w:t>
      </w:r>
      <w:r w:rsidR="00D33B45" w:rsidRPr="00D33B45">
        <w:rPr>
          <w:rStyle w:val="libFootnotenumChar"/>
          <w:rtl/>
        </w:rPr>
        <w:t>(2)</w:t>
      </w:r>
      <w:r w:rsidR="00714330">
        <w:rPr>
          <w:rtl/>
        </w:rPr>
        <w:t>.</w:t>
      </w:r>
      <w:r w:rsidR="00D33B45" w:rsidRPr="00D33B45">
        <w:rPr>
          <w:rtl/>
        </w:rPr>
        <w:t xml:space="preserve"> </w:t>
      </w:r>
    </w:p>
    <w:p w:rsidR="009974EA" w:rsidRPr="009974EA" w:rsidRDefault="00D33B45" w:rsidP="00D33B45">
      <w:pPr>
        <w:pStyle w:val="libNormal"/>
        <w:rPr>
          <w:rtl/>
        </w:rPr>
      </w:pPr>
      <w:r w:rsidRPr="00D33B45">
        <w:rPr>
          <w:rtl/>
        </w:rPr>
        <w:t>وما برح أمير المؤمنين عليّ</w:t>
      </w:r>
      <w:r w:rsidR="00EE0581" w:rsidRPr="00EE0581">
        <w:rPr>
          <w:rFonts w:hint="cs"/>
          <w:rtl/>
        </w:rPr>
        <w:t xml:space="preserve"> </w:t>
      </w:r>
      <w:r w:rsidR="00EE0581" w:rsidRPr="00EE0581">
        <w:rPr>
          <w:rStyle w:val="libAlaemChar"/>
          <w:rFonts w:hint="cs"/>
          <w:rtl/>
        </w:rPr>
        <w:t>عليه‌السلام</w:t>
      </w:r>
      <w:r w:rsidRPr="00D33B45">
        <w:rPr>
          <w:rtl/>
        </w:rPr>
        <w:t xml:space="preserve"> بعد رسول الله</w:t>
      </w:r>
      <w:r w:rsidR="00A74955">
        <w:rPr>
          <w:rFonts w:hint="cs"/>
          <w:rtl/>
        </w:rPr>
        <w:t xml:space="preserve"> </w:t>
      </w:r>
      <w:r w:rsidR="00A74955" w:rsidRPr="00A74955">
        <w:rPr>
          <w:rStyle w:val="libAlaemChar"/>
          <w:rtl/>
        </w:rPr>
        <w:t>صلى‌الله‌عليه‌وآله</w:t>
      </w:r>
      <w:r w:rsidRPr="00D33B45">
        <w:rPr>
          <w:rtl/>
        </w:rPr>
        <w:t xml:space="preserve"> يشكو إلى الله ما فعلت به قريش</w:t>
      </w:r>
      <w:r w:rsidR="00714330">
        <w:rPr>
          <w:rtl/>
        </w:rPr>
        <w:t>،</w:t>
      </w:r>
      <w:r w:rsidRPr="00D33B45">
        <w:rPr>
          <w:rtl/>
        </w:rPr>
        <w:t xml:space="preserve"> من غصب حقّه</w:t>
      </w:r>
      <w:r w:rsidR="00714330">
        <w:rPr>
          <w:rtl/>
        </w:rPr>
        <w:t>،</w:t>
      </w:r>
      <w:r w:rsidRPr="00D33B45">
        <w:rPr>
          <w:rtl/>
        </w:rPr>
        <w:t xml:space="preserve"> وتصغير عظيم شأنه</w:t>
      </w:r>
      <w:r w:rsidR="00714330">
        <w:rPr>
          <w:rtl/>
        </w:rPr>
        <w:t>،</w:t>
      </w:r>
      <w:r w:rsidRPr="00D33B45">
        <w:rPr>
          <w:rtl/>
        </w:rPr>
        <w:t xml:space="preserve"> حتى مضى شهيداً</w:t>
      </w:r>
      <w:r w:rsidR="00714330">
        <w:rPr>
          <w:rtl/>
        </w:rPr>
        <w:t>،</w:t>
      </w:r>
      <w:r w:rsidRPr="00D33B45">
        <w:rPr>
          <w:rtl/>
        </w:rPr>
        <w:t xml:space="preserve"> ومن شكايا بثِّه إلى الله تعالى في هذا قوله</w:t>
      </w:r>
      <w:r w:rsidR="00EE0581" w:rsidRPr="00EE0581">
        <w:rPr>
          <w:rFonts w:hint="cs"/>
          <w:rtl/>
        </w:rPr>
        <w:t xml:space="preserve"> </w:t>
      </w:r>
      <w:r w:rsidR="00EE0581" w:rsidRPr="00EE0581">
        <w:rPr>
          <w:rStyle w:val="libAlaemChar"/>
          <w:rFonts w:hint="cs"/>
          <w:rtl/>
        </w:rPr>
        <w:t>عليه‌السلام</w:t>
      </w:r>
      <w:r w:rsidR="00714330">
        <w:rPr>
          <w:rtl/>
        </w:rPr>
        <w:t>:</w:t>
      </w:r>
      <w:r w:rsidRPr="00D33B45">
        <w:rPr>
          <w:rtl/>
        </w:rPr>
        <w:t xml:space="preserve"> </w:t>
      </w:r>
    </w:p>
    <w:p w:rsidR="00D33B45" w:rsidRPr="00F7087B" w:rsidRDefault="009974EA" w:rsidP="009974EA">
      <w:pPr>
        <w:pStyle w:val="libBold2"/>
        <w:rPr>
          <w:rtl/>
        </w:rPr>
      </w:pPr>
      <w:r>
        <w:rPr>
          <w:rtl/>
        </w:rPr>
        <w:t>«</w:t>
      </w:r>
      <w:r w:rsidR="00D33B45" w:rsidRPr="00F7087B">
        <w:rPr>
          <w:rtl/>
        </w:rPr>
        <w:t xml:space="preserve"> مالنا ولقريش</w:t>
      </w:r>
      <w:r w:rsidR="00714330">
        <w:rPr>
          <w:rtl/>
        </w:rPr>
        <w:t>؟</w:t>
      </w:r>
      <w:r w:rsidR="00D33B45" w:rsidRPr="00F7087B">
        <w:rPr>
          <w:rtl/>
        </w:rPr>
        <w:t>! وما تُنكر منّا قريش</w:t>
      </w:r>
      <w:r w:rsidR="00714330">
        <w:rPr>
          <w:rtl/>
        </w:rPr>
        <w:t>،</w:t>
      </w:r>
      <w:r w:rsidR="00D33B45" w:rsidRPr="00F7087B">
        <w:rPr>
          <w:rtl/>
        </w:rPr>
        <w:t xml:space="preserve"> غير أنّا أهل بيت شيّد الله فوق بُنيانهم بُنياننا</w:t>
      </w:r>
      <w:r w:rsidR="00714330">
        <w:rPr>
          <w:rtl/>
        </w:rPr>
        <w:t>،</w:t>
      </w:r>
      <w:r w:rsidR="00D33B45" w:rsidRPr="00F7087B">
        <w:rPr>
          <w:rtl/>
        </w:rPr>
        <w:t xml:space="preserve"> وأعلى فوق رؤوسهم رؤوسنا</w:t>
      </w:r>
      <w:r w:rsidR="00714330">
        <w:rPr>
          <w:rtl/>
        </w:rPr>
        <w:t>،</w:t>
      </w:r>
      <w:r w:rsidR="00D33B45" w:rsidRPr="00F7087B">
        <w:rPr>
          <w:rtl/>
        </w:rPr>
        <w:t xml:space="preserve"> واختارنا الله عليهم</w:t>
      </w:r>
      <w:r w:rsidR="00714330">
        <w:rPr>
          <w:rtl/>
        </w:rPr>
        <w:t>،</w:t>
      </w:r>
      <w:r w:rsidR="00D33B45" w:rsidRPr="00F7087B">
        <w:rPr>
          <w:rtl/>
        </w:rPr>
        <w:t xml:space="preserve"> فنقموا على الله أن اختارنا عليهم</w:t>
      </w:r>
      <w:r w:rsidR="00714330">
        <w:rPr>
          <w:rtl/>
        </w:rPr>
        <w:t>،</w:t>
      </w:r>
      <w:r w:rsidR="00D33B45" w:rsidRPr="00F7087B">
        <w:rPr>
          <w:rtl/>
        </w:rPr>
        <w:t xml:space="preserve"> وسخطوا ما رضي الله</w:t>
      </w:r>
      <w:r w:rsidR="00714330">
        <w:rPr>
          <w:rtl/>
        </w:rPr>
        <w:t>،</w:t>
      </w:r>
      <w:r w:rsidR="00D33B45" w:rsidRPr="00F7087B">
        <w:rPr>
          <w:rtl/>
        </w:rPr>
        <w:t xml:space="preserve"> وأحبُّوا ما كره الله</w:t>
      </w:r>
      <w:r w:rsidR="00714330">
        <w:rPr>
          <w:rtl/>
        </w:rPr>
        <w:t>،</w:t>
      </w:r>
      <w:r w:rsidR="00D33B45" w:rsidRPr="00F7087B">
        <w:rPr>
          <w:rtl/>
        </w:rPr>
        <w:t xml:space="preserve"> فلمّا اختارنا الله عليهم شركناهم في حريمنا</w:t>
      </w:r>
      <w:r w:rsidR="00714330">
        <w:rPr>
          <w:rtl/>
        </w:rPr>
        <w:t>،</w:t>
      </w:r>
      <w:r w:rsidR="00D33B45" w:rsidRPr="00F7087B">
        <w:rPr>
          <w:rtl/>
        </w:rPr>
        <w:t xml:space="preserve"> وعرّفناهم الكتاب والنبوّة</w:t>
      </w:r>
      <w:r w:rsidR="00714330">
        <w:rPr>
          <w:rtl/>
        </w:rPr>
        <w:t>،</w:t>
      </w:r>
      <w:r w:rsidR="00D33B45" w:rsidRPr="00F7087B">
        <w:rPr>
          <w:rtl/>
        </w:rPr>
        <w:t xml:space="preserve"> وعلّمناهم الفرض والدين</w:t>
      </w:r>
      <w:r w:rsidR="00714330">
        <w:rPr>
          <w:rtl/>
        </w:rPr>
        <w:t>،</w:t>
      </w:r>
      <w:r w:rsidR="00D33B45" w:rsidRPr="00F7087B">
        <w:rPr>
          <w:rtl/>
        </w:rPr>
        <w:t xml:space="preserve"> وحفّظناهم الصُحف والزُّبر</w:t>
      </w:r>
      <w:r w:rsidR="00714330">
        <w:rPr>
          <w:rtl/>
        </w:rPr>
        <w:t>،</w:t>
      </w:r>
      <w:r w:rsidR="00D33B45" w:rsidRPr="00F7087B">
        <w:rPr>
          <w:rtl/>
        </w:rPr>
        <w:t xml:space="preserve"> وديّناهم الدين والإسلام</w:t>
      </w:r>
      <w:r w:rsidR="00714330">
        <w:rPr>
          <w:rtl/>
        </w:rPr>
        <w:t>،</w:t>
      </w:r>
      <w:r w:rsidR="00D33B45" w:rsidRPr="00F7087B">
        <w:rPr>
          <w:rtl/>
        </w:rPr>
        <w:t xml:space="preserve"> فوثبوا علينا</w:t>
      </w:r>
      <w:r w:rsidR="00714330">
        <w:rPr>
          <w:rtl/>
        </w:rPr>
        <w:t>،</w:t>
      </w:r>
      <w:r w:rsidR="00D33B45" w:rsidRPr="00F7087B">
        <w:rPr>
          <w:rtl/>
        </w:rPr>
        <w:t xml:space="preserve"> وجحدوا فضلنا</w:t>
      </w:r>
      <w:r w:rsidR="00714330">
        <w:rPr>
          <w:rtl/>
        </w:rPr>
        <w:t>،</w:t>
      </w:r>
      <w:r w:rsidR="00D33B45" w:rsidRPr="00F7087B">
        <w:rPr>
          <w:rtl/>
        </w:rPr>
        <w:t xml:space="preserve"> ومنعونا حقّنا</w:t>
      </w:r>
      <w:r w:rsidR="00714330">
        <w:rPr>
          <w:rtl/>
        </w:rPr>
        <w:t>،</w:t>
      </w:r>
      <w:r w:rsidR="00D33B45" w:rsidRPr="00F7087B">
        <w:rPr>
          <w:rtl/>
        </w:rPr>
        <w:t xml:space="preserve"> وأَلتونا</w:t>
      </w:r>
      <w:r w:rsidR="00D33B45" w:rsidRPr="00D33B45">
        <w:rPr>
          <w:rtl/>
        </w:rPr>
        <w:t xml:space="preserve"> </w:t>
      </w:r>
      <w:r w:rsidR="00D33B45" w:rsidRPr="00D33B45">
        <w:rPr>
          <w:rStyle w:val="libFootnotenumChar"/>
          <w:rtl/>
        </w:rPr>
        <w:t>(3)</w:t>
      </w:r>
      <w:r w:rsidR="00D33B45" w:rsidRPr="00F7087B">
        <w:rPr>
          <w:rtl/>
        </w:rPr>
        <w:t xml:space="preserve"> أسباب أعمالنا وأعلامنا</w:t>
      </w:r>
      <w:r w:rsidR="00714330">
        <w:rPr>
          <w:rtl/>
        </w:rPr>
        <w:t>،</w:t>
      </w:r>
      <w:r w:rsidR="00D33B45" w:rsidRPr="00F7087B">
        <w:rPr>
          <w:rtl/>
        </w:rPr>
        <w:t xml:space="preserve"> اللّهم</w:t>
      </w:r>
      <w:r w:rsidR="00714330">
        <w:rPr>
          <w:rtl/>
        </w:rPr>
        <w:t>،</w:t>
      </w:r>
      <w:r w:rsidR="00D33B45" w:rsidRPr="00F7087B">
        <w:rPr>
          <w:rtl/>
        </w:rPr>
        <w:t xml:space="preserve"> فإنّي أستعديك على قريش</w:t>
      </w:r>
      <w:r w:rsidR="00714330">
        <w:rPr>
          <w:rtl/>
        </w:rPr>
        <w:t>،</w:t>
      </w:r>
      <w:r w:rsidR="00D33B45" w:rsidRPr="00F7087B">
        <w:rPr>
          <w:rtl/>
        </w:rPr>
        <w:t xml:space="preserve"> فخُذْ لي بحقّي منها</w:t>
      </w:r>
      <w:r w:rsidR="00714330">
        <w:rPr>
          <w:rtl/>
        </w:rPr>
        <w:t>،</w:t>
      </w:r>
      <w:r w:rsidR="00D33B45" w:rsidRPr="00F7087B">
        <w:rPr>
          <w:rtl/>
        </w:rPr>
        <w:t xml:space="preserve"> ولا تدع مظلمتي لديها</w:t>
      </w:r>
      <w:r w:rsidR="00714330">
        <w:rPr>
          <w:rtl/>
        </w:rPr>
        <w:t>،</w:t>
      </w:r>
      <w:r w:rsidR="00D33B45" w:rsidRPr="00F7087B">
        <w:rPr>
          <w:rtl/>
        </w:rPr>
        <w:t xml:space="preserve"> وطالبهم</w:t>
      </w:r>
      <w:r w:rsidR="00A74955">
        <w:rPr>
          <w:rtl/>
        </w:rPr>
        <w:t xml:space="preserve"> - </w:t>
      </w:r>
      <w:r w:rsidR="00D33B45" w:rsidRPr="00F7087B">
        <w:rPr>
          <w:rtl/>
        </w:rPr>
        <w:t>يا ربّ</w:t>
      </w:r>
      <w:r w:rsidR="00A74955">
        <w:rPr>
          <w:rtl/>
        </w:rPr>
        <w:t xml:space="preserve"> - </w:t>
      </w:r>
      <w:r w:rsidR="00D33B45" w:rsidRPr="00F7087B">
        <w:rPr>
          <w:rtl/>
        </w:rPr>
        <w:t>بحقّي</w:t>
      </w:r>
      <w:r w:rsidR="00714330">
        <w:rPr>
          <w:rtl/>
        </w:rPr>
        <w:t>،</w:t>
      </w:r>
      <w:r w:rsidR="00D33B45" w:rsidRPr="00F7087B">
        <w:rPr>
          <w:rtl/>
        </w:rPr>
        <w:t xml:space="preserve"> فإنّك الحَكَم العدل</w:t>
      </w:r>
      <w:r w:rsidR="00714330">
        <w:rPr>
          <w:rtl/>
        </w:rPr>
        <w:t>؛</w:t>
      </w:r>
      <w:r w:rsidR="00D33B45" w:rsidRPr="00F7087B">
        <w:rPr>
          <w:rtl/>
        </w:rPr>
        <w:t xml:space="preserve"> فإنّ قريشاً</w:t>
      </w:r>
      <w:r w:rsidR="00D33B45" w:rsidRPr="00D33B45">
        <w:rPr>
          <w:rtl/>
        </w:rPr>
        <w:t xml:space="preserve"> </w:t>
      </w:r>
    </w:p>
    <w:p w:rsidR="00D33B45" w:rsidRPr="00F7087B" w:rsidRDefault="00A74955" w:rsidP="00A74955">
      <w:pPr>
        <w:pStyle w:val="libLine"/>
        <w:rPr>
          <w:rtl/>
        </w:rPr>
      </w:pPr>
      <w:r>
        <w:rPr>
          <w:rtl/>
        </w:rPr>
        <w:t>____________________</w:t>
      </w:r>
    </w:p>
    <w:p w:rsidR="00D33B45" w:rsidRPr="00F7087B" w:rsidRDefault="00D33B45" w:rsidP="00E97D96">
      <w:pPr>
        <w:pStyle w:val="libFootnote0"/>
        <w:rPr>
          <w:rtl/>
        </w:rPr>
      </w:pPr>
      <w:r w:rsidRPr="00F7087B">
        <w:rPr>
          <w:rtl/>
        </w:rPr>
        <w:t>(1) البحار، 19: 280</w:t>
      </w:r>
      <w:r w:rsidR="00A74955">
        <w:rPr>
          <w:rtl/>
        </w:rPr>
        <w:t xml:space="preserve"> - </w:t>
      </w:r>
      <w:r w:rsidRPr="00F7087B">
        <w:rPr>
          <w:rtl/>
        </w:rPr>
        <w:t>281 عن الإرشاد ل</w:t>
      </w:r>
      <w:r w:rsidR="00714330">
        <w:rPr>
          <w:rtl/>
        </w:rPr>
        <w:t>لم</w:t>
      </w:r>
      <w:r w:rsidRPr="00F7087B">
        <w:rPr>
          <w:rtl/>
        </w:rPr>
        <w:t>فيد:</w:t>
      </w:r>
      <w:r w:rsidR="00714330">
        <w:rPr>
          <w:rtl/>
        </w:rPr>
        <w:t>.</w:t>
      </w:r>
      <w:r w:rsidRPr="00F7087B">
        <w:rPr>
          <w:rtl/>
        </w:rPr>
        <w:t xml:space="preserve"> </w:t>
      </w:r>
    </w:p>
    <w:p w:rsidR="00D33B45" w:rsidRPr="00F7087B" w:rsidRDefault="00D33B45" w:rsidP="00E97D96">
      <w:pPr>
        <w:pStyle w:val="libFootnote0"/>
        <w:rPr>
          <w:rtl/>
        </w:rPr>
      </w:pPr>
      <w:r w:rsidRPr="00F7087B">
        <w:rPr>
          <w:rtl/>
        </w:rPr>
        <w:t xml:space="preserve">(2) البحار، 43: 160، باب 7، حديث 9، الاحتجاج، 1: 147. </w:t>
      </w:r>
    </w:p>
    <w:p w:rsidR="00D33B45" w:rsidRPr="00F7087B" w:rsidRDefault="00D33B45" w:rsidP="00E97D96">
      <w:pPr>
        <w:pStyle w:val="libFootnote0"/>
        <w:rPr>
          <w:rtl/>
        </w:rPr>
      </w:pPr>
      <w:r w:rsidRPr="00F7087B">
        <w:rPr>
          <w:rtl/>
        </w:rPr>
        <w:t>(3) ألَتَهُ يَألِتهُ: إذا نقَصَهُ</w:t>
      </w:r>
      <w:r w:rsidR="00A74955">
        <w:rPr>
          <w:rtl/>
        </w:rPr>
        <w:t xml:space="preserve"> - </w:t>
      </w:r>
      <w:r w:rsidRPr="00F7087B">
        <w:rPr>
          <w:rtl/>
        </w:rPr>
        <w:t xml:space="preserve">النهاية، 58:1. </w:t>
      </w:r>
    </w:p>
    <w:p w:rsidR="00D33B45" w:rsidRDefault="00D33B45" w:rsidP="00D33B45">
      <w:pPr>
        <w:pStyle w:val="libNormal"/>
      </w:pPr>
      <w:r>
        <w:rPr>
          <w:rtl/>
        </w:rPr>
        <w:br w:type="page"/>
      </w:r>
    </w:p>
    <w:p w:rsidR="00D33B45" w:rsidRPr="00F7087B" w:rsidRDefault="00D33B45" w:rsidP="009974EA">
      <w:pPr>
        <w:pStyle w:val="libNormal0"/>
        <w:rPr>
          <w:rtl/>
        </w:rPr>
      </w:pPr>
      <w:r w:rsidRPr="009974EA">
        <w:rPr>
          <w:rStyle w:val="libBold2Char"/>
          <w:rtl/>
        </w:rPr>
        <w:lastRenderedPageBreak/>
        <w:t>صغّرت عظيم أمري</w:t>
      </w:r>
      <w:r w:rsidR="00714330" w:rsidRPr="009974EA">
        <w:rPr>
          <w:rStyle w:val="libBold2Char"/>
          <w:rtl/>
        </w:rPr>
        <w:t>.</w:t>
      </w:r>
      <w:r w:rsidRPr="009974EA">
        <w:rPr>
          <w:rStyle w:val="libBold2Char"/>
          <w:rtl/>
        </w:rPr>
        <w:t xml:space="preserve">.. </w:t>
      </w:r>
      <w:r w:rsidR="009974EA">
        <w:rPr>
          <w:rStyle w:val="libBold2Char"/>
          <w:rtl/>
        </w:rPr>
        <w:t>»</w:t>
      </w:r>
      <w:r w:rsidRPr="00D33B45">
        <w:rPr>
          <w:rtl/>
        </w:rPr>
        <w:t xml:space="preserve"> </w:t>
      </w:r>
      <w:r w:rsidRPr="00D33B45">
        <w:rPr>
          <w:rStyle w:val="libFootnotenumChar"/>
          <w:rtl/>
        </w:rPr>
        <w:t>(1)</w:t>
      </w:r>
      <w:r w:rsidR="00714330">
        <w:rPr>
          <w:rtl/>
        </w:rPr>
        <w:t>.</w:t>
      </w:r>
      <w:r w:rsidRPr="00D33B45">
        <w:rPr>
          <w:rtl/>
        </w:rPr>
        <w:t xml:space="preserve"> </w:t>
      </w:r>
    </w:p>
    <w:p w:rsidR="009974EA" w:rsidRDefault="00D33B45" w:rsidP="00D33B45">
      <w:pPr>
        <w:pStyle w:val="libNormal"/>
        <w:rPr>
          <w:rtl/>
        </w:rPr>
      </w:pPr>
      <w:r w:rsidRPr="00D33B45">
        <w:rPr>
          <w:rtl/>
        </w:rPr>
        <w:t>ويقول</w:t>
      </w:r>
      <w:r w:rsidR="00EE0581" w:rsidRPr="00EE0581">
        <w:rPr>
          <w:rFonts w:hint="cs"/>
          <w:rtl/>
        </w:rPr>
        <w:t xml:space="preserve"> </w:t>
      </w:r>
      <w:r w:rsidR="00EE0581" w:rsidRPr="00EE0581">
        <w:rPr>
          <w:rStyle w:val="libAlaemChar"/>
          <w:rFonts w:hint="cs"/>
          <w:rtl/>
        </w:rPr>
        <w:t>عليه‌السلام</w:t>
      </w:r>
      <w:r w:rsidRPr="00D33B45">
        <w:rPr>
          <w:rtl/>
        </w:rPr>
        <w:t xml:space="preserve"> في نفثة أُخرى</w:t>
      </w:r>
      <w:r w:rsidR="00A74955">
        <w:rPr>
          <w:rtl/>
        </w:rPr>
        <w:t xml:space="preserve"> - </w:t>
      </w:r>
      <w:r w:rsidRPr="00D33B45">
        <w:rPr>
          <w:rtl/>
        </w:rPr>
        <w:t>وهو يدعو الله تعالى على قريش</w:t>
      </w:r>
      <w:r w:rsidR="00A74955">
        <w:rPr>
          <w:rtl/>
        </w:rPr>
        <w:t xml:space="preserve"> -</w:t>
      </w:r>
      <w:r w:rsidR="00714330">
        <w:rPr>
          <w:rtl/>
        </w:rPr>
        <w:t>:</w:t>
      </w:r>
    </w:p>
    <w:p w:rsidR="00D33B45" w:rsidRPr="00F7087B" w:rsidRDefault="009974EA" w:rsidP="009974EA">
      <w:pPr>
        <w:pStyle w:val="libNormal"/>
        <w:rPr>
          <w:rtl/>
        </w:rPr>
      </w:pPr>
      <w:r>
        <w:rPr>
          <w:rStyle w:val="libBold2Char"/>
          <w:rtl/>
        </w:rPr>
        <w:t>«</w:t>
      </w:r>
      <w:r w:rsidR="00D33B45" w:rsidRPr="009974EA">
        <w:rPr>
          <w:rStyle w:val="libBold2Char"/>
          <w:rtl/>
        </w:rPr>
        <w:t xml:space="preserve"> ف</w:t>
      </w:r>
      <w:r>
        <w:rPr>
          <w:rStyle w:val="libBold2Char"/>
          <w:rFonts w:hint="cs"/>
          <w:rtl/>
        </w:rPr>
        <w:t>أَ</w:t>
      </w:r>
      <w:r w:rsidR="00D33B45" w:rsidRPr="009974EA">
        <w:rPr>
          <w:rStyle w:val="libBold2Char"/>
          <w:rtl/>
        </w:rPr>
        <w:t>جْزِ قريشاً عنّي بفعالها</w:t>
      </w:r>
      <w:r w:rsidR="00714330" w:rsidRPr="009974EA">
        <w:rPr>
          <w:rStyle w:val="libBold2Char"/>
          <w:rtl/>
        </w:rPr>
        <w:t>،</w:t>
      </w:r>
      <w:r w:rsidR="00D33B45" w:rsidRPr="009974EA">
        <w:rPr>
          <w:rStyle w:val="libBold2Char"/>
          <w:rtl/>
        </w:rPr>
        <w:t xml:space="preserve"> فقد قطعت رحِمي</w:t>
      </w:r>
      <w:r w:rsidR="00714330" w:rsidRPr="009974EA">
        <w:rPr>
          <w:rStyle w:val="libBold2Char"/>
          <w:rtl/>
        </w:rPr>
        <w:t>،</w:t>
      </w:r>
      <w:r w:rsidR="00D33B45" w:rsidRPr="009974EA">
        <w:rPr>
          <w:rStyle w:val="libBold2Char"/>
          <w:rtl/>
        </w:rPr>
        <w:t xml:space="preserve"> وظاهرت عليَّ</w:t>
      </w:r>
      <w:r w:rsidR="00714330" w:rsidRPr="009974EA">
        <w:rPr>
          <w:rStyle w:val="libBold2Char"/>
          <w:rtl/>
        </w:rPr>
        <w:t>،</w:t>
      </w:r>
      <w:r w:rsidR="00D33B45" w:rsidRPr="009974EA">
        <w:rPr>
          <w:rStyle w:val="libBold2Char"/>
          <w:rtl/>
        </w:rPr>
        <w:t xml:space="preserve"> وسلبتني سلطان ابن عمّي</w:t>
      </w:r>
      <w:r w:rsidR="00714330" w:rsidRPr="009974EA">
        <w:rPr>
          <w:rStyle w:val="libBold2Char"/>
          <w:rtl/>
        </w:rPr>
        <w:t>.</w:t>
      </w:r>
      <w:r w:rsidR="00D33B45" w:rsidRPr="009974EA">
        <w:rPr>
          <w:rStyle w:val="libBold2Char"/>
          <w:rtl/>
        </w:rPr>
        <w:t xml:space="preserve">.. </w:t>
      </w:r>
      <w:r>
        <w:rPr>
          <w:rStyle w:val="libBold2Char"/>
          <w:rtl/>
        </w:rPr>
        <w:t>»</w:t>
      </w:r>
      <w:r w:rsidR="00D33B45" w:rsidRPr="00D33B45">
        <w:rPr>
          <w:rtl/>
        </w:rPr>
        <w:t xml:space="preserve"> </w:t>
      </w:r>
      <w:r w:rsidR="00D33B45" w:rsidRPr="00D33B45">
        <w:rPr>
          <w:rStyle w:val="libFootnotenumChar"/>
          <w:rtl/>
        </w:rPr>
        <w:t>(2)</w:t>
      </w:r>
      <w:r w:rsidR="00714330" w:rsidRPr="008E6907">
        <w:rPr>
          <w:rtl/>
        </w:rPr>
        <w:t>.</w:t>
      </w:r>
      <w:r w:rsidR="00D33B45" w:rsidRPr="00D33B45">
        <w:rPr>
          <w:rtl/>
        </w:rPr>
        <w:t xml:space="preserve"> </w:t>
      </w:r>
    </w:p>
    <w:p w:rsidR="00D33B45" w:rsidRPr="00F7087B" w:rsidRDefault="00D33B45" w:rsidP="00D33B45">
      <w:pPr>
        <w:pStyle w:val="libNormal"/>
        <w:rPr>
          <w:rtl/>
        </w:rPr>
      </w:pPr>
      <w:r w:rsidRPr="00D33B45">
        <w:rPr>
          <w:rtl/>
        </w:rPr>
        <w:t>ويُجيب</w:t>
      </w:r>
      <w:r w:rsidR="00EE0581" w:rsidRPr="00EE0581">
        <w:rPr>
          <w:rtl/>
        </w:rPr>
        <w:t xml:space="preserve"> </w:t>
      </w:r>
      <w:r w:rsidR="00EE0581" w:rsidRPr="00EE0581">
        <w:rPr>
          <w:rStyle w:val="libAlaemChar"/>
          <w:rtl/>
        </w:rPr>
        <w:t>عليه‌السلام</w:t>
      </w:r>
      <w:r w:rsidRPr="00D33B45">
        <w:rPr>
          <w:rtl/>
        </w:rPr>
        <w:t xml:space="preserve"> أخاه عقيلاً في كتاب إليه</w:t>
      </w:r>
      <w:r w:rsidR="00714330">
        <w:rPr>
          <w:rtl/>
        </w:rPr>
        <w:t>:</w:t>
      </w:r>
      <w:r w:rsidRPr="00D33B45">
        <w:rPr>
          <w:rtl/>
        </w:rPr>
        <w:t xml:space="preserve"> </w:t>
      </w:r>
      <w:r w:rsidR="009974EA">
        <w:rPr>
          <w:rStyle w:val="libBold2Char"/>
          <w:rtl/>
        </w:rPr>
        <w:t>«</w:t>
      </w:r>
      <w:r w:rsidRPr="009974EA">
        <w:rPr>
          <w:rStyle w:val="libBold2Char"/>
          <w:rtl/>
        </w:rPr>
        <w:t xml:space="preserve"> فدعْ عنك قريشاً وتركاضهم في الضلال</w:t>
      </w:r>
      <w:r w:rsidR="00714330" w:rsidRPr="009974EA">
        <w:rPr>
          <w:rStyle w:val="libBold2Char"/>
          <w:rtl/>
        </w:rPr>
        <w:t>،</w:t>
      </w:r>
      <w:r w:rsidRPr="009974EA">
        <w:rPr>
          <w:rStyle w:val="libBold2Char"/>
          <w:rtl/>
        </w:rPr>
        <w:t xml:space="preserve"> وتجوالهم في الشقاق</w:t>
      </w:r>
      <w:r w:rsidR="00714330" w:rsidRPr="009974EA">
        <w:rPr>
          <w:rStyle w:val="libBold2Char"/>
          <w:rtl/>
        </w:rPr>
        <w:t>،</w:t>
      </w:r>
      <w:r w:rsidRPr="009974EA">
        <w:rPr>
          <w:rStyle w:val="libBold2Char"/>
          <w:rtl/>
        </w:rPr>
        <w:t xml:space="preserve"> وجماحهم في التيه</w:t>
      </w:r>
      <w:r w:rsidR="00714330" w:rsidRPr="009974EA">
        <w:rPr>
          <w:rStyle w:val="libBold2Char"/>
          <w:rtl/>
        </w:rPr>
        <w:t>؛</w:t>
      </w:r>
      <w:r w:rsidRPr="009974EA">
        <w:rPr>
          <w:rStyle w:val="libBold2Char"/>
          <w:rtl/>
        </w:rPr>
        <w:t xml:space="preserve"> فإنّهم قد أجمعوا على حربي كإجماعهم على حرب رسول الله </w:t>
      </w:r>
      <w:r w:rsidR="00A74955" w:rsidRPr="009974EA">
        <w:rPr>
          <w:rStyle w:val="libBold2Char"/>
          <w:rtl/>
        </w:rPr>
        <w:t>صلى‌الله‌عليه‌وآله</w:t>
      </w:r>
      <w:r w:rsidRPr="009974EA">
        <w:rPr>
          <w:rStyle w:val="libBold2Char"/>
          <w:rtl/>
        </w:rPr>
        <w:t xml:space="preserve"> قبلي</w:t>
      </w:r>
      <w:r w:rsidR="00714330" w:rsidRPr="009974EA">
        <w:rPr>
          <w:rStyle w:val="libBold2Char"/>
          <w:rtl/>
        </w:rPr>
        <w:t>،</w:t>
      </w:r>
      <w:r w:rsidRPr="009974EA">
        <w:rPr>
          <w:rStyle w:val="libBold2Char"/>
          <w:rtl/>
        </w:rPr>
        <w:t xml:space="preserve"> فجَزَت قريشاً عنِّي الجوازي</w:t>
      </w:r>
      <w:r w:rsidR="00714330" w:rsidRPr="009974EA">
        <w:rPr>
          <w:rStyle w:val="libBold2Char"/>
          <w:rtl/>
        </w:rPr>
        <w:t>،</w:t>
      </w:r>
      <w:r w:rsidRPr="009974EA">
        <w:rPr>
          <w:rStyle w:val="libBold2Char"/>
          <w:rtl/>
        </w:rPr>
        <w:t xml:space="preserve"> فقد قطعوا رحِمي</w:t>
      </w:r>
      <w:r w:rsidR="00714330" w:rsidRPr="009974EA">
        <w:rPr>
          <w:rStyle w:val="libBold2Char"/>
          <w:rtl/>
        </w:rPr>
        <w:t>،</w:t>
      </w:r>
      <w:r w:rsidRPr="009974EA">
        <w:rPr>
          <w:rStyle w:val="libBold2Char"/>
          <w:rtl/>
        </w:rPr>
        <w:t xml:space="preserve"> وسلبوني سلطان ابن عمي</w:t>
      </w:r>
      <w:r w:rsidR="00714330" w:rsidRPr="009974EA">
        <w:rPr>
          <w:rStyle w:val="libBold2Char"/>
          <w:rtl/>
        </w:rPr>
        <w:t>.</w:t>
      </w:r>
      <w:r w:rsidRPr="009974EA">
        <w:rPr>
          <w:rStyle w:val="libBold2Char"/>
          <w:rtl/>
        </w:rPr>
        <w:t xml:space="preserve">.. </w:t>
      </w:r>
      <w:r w:rsidR="009974EA">
        <w:rPr>
          <w:rStyle w:val="libBold2Char"/>
          <w:rtl/>
        </w:rPr>
        <w:t>»</w:t>
      </w:r>
      <w:r w:rsidRPr="00D33B45">
        <w:rPr>
          <w:rtl/>
        </w:rPr>
        <w:t xml:space="preserve"> </w:t>
      </w:r>
      <w:r w:rsidRPr="00D33B45">
        <w:rPr>
          <w:rStyle w:val="libFootnotenumChar"/>
          <w:rtl/>
        </w:rPr>
        <w:t>(3)</w:t>
      </w:r>
      <w:r w:rsidR="00714330" w:rsidRPr="008E6907">
        <w:rPr>
          <w:rtl/>
        </w:rPr>
        <w:t>.</w:t>
      </w:r>
      <w:r w:rsidRPr="00D33B45">
        <w:rPr>
          <w:rtl/>
        </w:rPr>
        <w:t xml:space="preserve"> </w:t>
      </w:r>
    </w:p>
    <w:p w:rsidR="009974EA" w:rsidRDefault="00D33B45" w:rsidP="00D33B45">
      <w:pPr>
        <w:pStyle w:val="libNormal"/>
        <w:rPr>
          <w:rtl/>
        </w:rPr>
      </w:pPr>
      <w:r w:rsidRPr="00D33B45">
        <w:rPr>
          <w:rtl/>
        </w:rPr>
        <w:t>ويُلخّص</w:t>
      </w:r>
      <w:r w:rsidR="00EE0581" w:rsidRPr="00EE0581">
        <w:rPr>
          <w:rFonts w:hint="cs"/>
          <w:rtl/>
        </w:rPr>
        <w:t xml:space="preserve"> </w:t>
      </w:r>
      <w:r w:rsidR="00EE0581" w:rsidRPr="00EE0581">
        <w:rPr>
          <w:rStyle w:val="libAlaemChar"/>
          <w:rFonts w:hint="cs"/>
          <w:rtl/>
        </w:rPr>
        <w:t>عليه‌السلام</w:t>
      </w:r>
      <w:r w:rsidRPr="00D33B45">
        <w:rPr>
          <w:rtl/>
        </w:rPr>
        <w:t xml:space="preserve"> موقفه في صبره على الطامّة الكُبرى</w:t>
      </w:r>
      <w:r w:rsidR="00714330">
        <w:rPr>
          <w:rtl/>
        </w:rPr>
        <w:t>،</w:t>
      </w:r>
      <w:r w:rsidRPr="00D33B45">
        <w:rPr>
          <w:rtl/>
        </w:rPr>
        <w:t xml:space="preserve"> في انحراف الأمّة عن وصيّة رسول الله</w:t>
      </w:r>
      <w:r w:rsidR="00225909">
        <w:rPr>
          <w:rFonts w:hint="cs"/>
          <w:rtl/>
        </w:rPr>
        <w:t xml:space="preserve"> </w:t>
      </w:r>
      <w:r w:rsidR="00A74955" w:rsidRPr="00A74955">
        <w:rPr>
          <w:rStyle w:val="libAlaemChar"/>
          <w:rtl/>
        </w:rPr>
        <w:t>صلى‌الله‌عليه‌وآله</w:t>
      </w:r>
      <w:r w:rsidR="00714330">
        <w:rPr>
          <w:rtl/>
        </w:rPr>
        <w:t>،</w:t>
      </w:r>
      <w:r w:rsidRPr="00D33B45">
        <w:rPr>
          <w:rtl/>
        </w:rPr>
        <w:t xml:space="preserve"> وغصب قيادة السقيفة حقّه الإلهي في الخلافة</w:t>
      </w:r>
      <w:r w:rsidR="00714330">
        <w:rPr>
          <w:rtl/>
        </w:rPr>
        <w:t>:</w:t>
      </w:r>
    </w:p>
    <w:p w:rsidR="00D33B45" w:rsidRPr="00F7087B" w:rsidRDefault="009974EA" w:rsidP="00D33B45">
      <w:pPr>
        <w:pStyle w:val="libNormal"/>
        <w:rPr>
          <w:rtl/>
        </w:rPr>
      </w:pPr>
      <w:r>
        <w:rPr>
          <w:rStyle w:val="libBold2Char"/>
          <w:rtl/>
        </w:rPr>
        <w:t>«</w:t>
      </w:r>
      <w:r w:rsidR="00D33B45" w:rsidRPr="009974EA">
        <w:rPr>
          <w:rStyle w:val="libBold2Char"/>
          <w:rtl/>
        </w:rPr>
        <w:t xml:space="preserve"> ما رأيت منذ بعث الله محمّداً </w:t>
      </w:r>
      <w:r w:rsidR="00A74955" w:rsidRPr="009974EA">
        <w:rPr>
          <w:rStyle w:val="libBold2Char"/>
          <w:rtl/>
        </w:rPr>
        <w:t>صلى‌الله‌عليه‌وآله</w:t>
      </w:r>
      <w:r w:rsidR="00D33B45" w:rsidRPr="009974EA">
        <w:rPr>
          <w:rStyle w:val="libBold2Char"/>
          <w:rtl/>
        </w:rPr>
        <w:t xml:space="preserve"> رخاءً</w:t>
      </w:r>
      <w:r w:rsidR="00714330" w:rsidRPr="009974EA">
        <w:rPr>
          <w:rStyle w:val="libBold2Char"/>
          <w:rtl/>
        </w:rPr>
        <w:t>،</w:t>
      </w:r>
      <w:r w:rsidR="00D33B45" w:rsidRPr="009974EA">
        <w:rPr>
          <w:rStyle w:val="libBold2Char"/>
          <w:rtl/>
        </w:rPr>
        <w:t xml:space="preserve"> والحمد لله</w:t>
      </w:r>
      <w:r w:rsidR="00714330" w:rsidRPr="009974EA">
        <w:rPr>
          <w:rStyle w:val="libBold2Char"/>
          <w:rtl/>
        </w:rPr>
        <w:t>.</w:t>
      </w:r>
      <w:r w:rsidR="00D33B45" w:rsidRPr="009974EA">
        <w:rPr>
          <w:rStyle w:val="libBold2Char"/>
          <w:rtl/>
        </w:rPr>
        <w:t xml:space="preserve"> والله</w:t>
      </w:r>
      <w:r w:rsidR="00714330" w:rsidRPr="009974EA">
        <w:rPr>
          <w:rStyle w:val="libBold2Char"/>
          <w:rtl/>
        </w:rPr>
        <w:t>،</w:t>
      </w:r>
      <w:r w:rsidR="00D33B45" w:rsidRPr="009974EA">
        <w:rPr>
          <w:rStyle w:val="libBold2Char"/>
          <w:rtl/>
        </w:rPr>
        <w:t xml:space="preserve"> لقد خفت الله صغيراً وجاهدت كبيراً</w:t>
      </w:r>
      <w:r w:rsidR="00714330" w:rsidRPr="009974EA">
        <w:rPr>
          <w:rStyle w:val="libBold2Char"/>
          <w:rtl/>
        </w:rPr>
        <w:t>،</w:t>
      </w:r>
      <w:r w:rsidR="00D33B45" w:rsidRPr="009974EA">
        <w:rPr>
          <w:rStyle w:val="libBold2Char"/>
          <w:rtl/>
        </w:rPr>
        <w:t xml:space="preserve"> أُقاتل المشركين وأُعادي ا</w:t>
      </w:r>
      <w:r w:rsidR="00714330" w:rsidRPr="009974EA">
        <w:rPr>
          <w:rStyle w:val="libBold2Char"/>
          <w:rtl/>
        </w:rPr>
        <w:t>لم</w:t>
      </w:r>
      <w:r w:rsidR="00D33B45" w:rsidRPr="009974EA">
        <w:rPr>
          <w:rStyle w:val="libBold2Char"/>
          <w:rtl/>
        </w:rPr>
        <w:t xml:space="preserve">نافقين حتى قبض الله نبيّه </w:t>
      </w:r>
      <w:r w:rsidR="00A74955" w:rsidRPr="009974EA">
        <w:rPr>
          <w:rStyle w:val="libBold2Char"/>
          <w:rtl/>
        </w:rPr>
        <w:t>صلى‌الله‌عليه‌وآله</w:t>
      </w:r>
      <w:r w:rsidR="00D33B45" w:rsidRPr="009974EA">
        <w:rPr>
          <w:rStyle w:val="libBold2Char"/>
          <w:rtl/>
        </w:rPr>
        <w:t xml:space="preserve"> فكانت الطامّة الكبرى</w:t>
      </w:r>
      <w:r w:rsidR="00714330" w:rsidRPr="009974EA">
        <w:rPr>
          <w:rStyle w:val="libBold2Char"/>
          <w:rtl/>
        </w:rPr>
        <w:t>،</w:t>
      </w:r>
      <w:r w:rsidR="00D33B45" w:rsidRPr="009974EA">
        <w:rPr>
          <w:rStyle w:val="libBold2Char"/>
          <w:rtl/>
        </w:rPr>
        <w:t xml:space="preserve"> فلم أزل حذراً وجلاً</w:t>
      </w:r>
      <w:r w:rsidR="00714330" w:rsidRPr="009974EA">
        <w:rPr>
          <w:rStyle w:val="libBold2Char"/>
          <w:rtl/>
        </w:rPr>
        <w:t>،</w:t>
      </w:r>
      <w:r w:rsidR="00D33B45" w:rsidRPr="009974EA">
        <w:rPr>
          <w:rStyle w:val="libBold2Char"/>
          <w:rtl/>
        </w:rPr>
        <w:t xml:space="preserve"> أخاف أن يكون ما لا يسعني معه المقام</w:t>
      </w:r>
      <w:r w:rsidR="00714330" w:rsidRPr="009974EA">
        <w:rPr>
          <w:rStyle w:val="libBold2Char"/>
          <w:rtl/>
        </w:rPr>
        <w:t>،</w:t>
      </w:r>
      <w:r w:rsidR="00D33B45" w:rsidRPr="009974EA">
        <w:rPr>
          <w:rStyle w:val="libBold2Char"/>
          <w:rtl/>
        </w:rPr>
        <w:t xml:space="preserve"> فلم أرَ</w:t>
      </w:r>
      <w:r w:rsidR="00A74955" w:rsidRPr="009974EA">
        <w:rPr>
          <w:rStyle w:val="libBold2Char"/>
          <w:rtl/>
        </w:rPr>
        <w:t xml:space="preserve"> - </w:t>
      </w:r>
      <w:r w:rsidR="00D33B45" w:rsidRPr="009974EA">
        <w:rPr>
          <w:rStyle w:val="libBold2Char"/>
          <w:rtl/>
        </w:rPr>
        <w:t>بحمد الله</w:t>
      </w:r>
      <w:r w:rsidR="00A74955" w:rsidRPr="009974EA">
        <w:rPr>
          <w:rStyle w:val="libBold2Char"/>
          <w:rtl/>
        </w:rPr>
        <w:t xml:space="preserve"> - </w:t>
      </w:r>
      <w:r w:rsidR="00D33B45" w:rsidRPr="009974EA">
        <w:rPr>
          <w:rStyle w:val="libBold2Char"/>
          <w:rtl/>
        </w:rPr>
        <w:t>إلاّ خيراً</w:t>
      </w:r>
      <w:r w:rsidR="00714330" w:rsidRPr="009974EA">
        <w:rPr>
          <w:rStyle w:val="libBold2Char"/>
          <w:rtl/>
        </w:rPr>
        <w:t>،</w:t>
      </w:r>
      <w:r w:rsidR="00D33B45" w:rsidRPr="009974EA">
        <w:rPr>
          <w:rStyle w:val="libBold2Char"/>
          <w:rtl/>
        </w:rPr>
        <w:t xml:space="preserve"> والله</w:t>
      </w:r>
      <w:r w:rsidR="00714330" w:rsidRPr="009974EA">
        <w:rPr>
          <w:rStyle w:val="libBold2Char"/>
          <w:rtl/>
        </w:rPr>
        <w:t>،</w:t>
      </w:r>
      <w:r w:rsidR="00D33B45" w:rsidRPr="009974EA">
        <w:rPr>
          <w:rStyle w:val="libBold2Char"/>
          <w:rtl/>
        </w:rPr>
        <w:t xml:space="preserve"> ما زلت أضرب بسيفي صبيَّاً حتى صرت شيخاً</w:t>
      </w:r>
      <w:r w:rsidR="00714330" w:rsidRPr="009974EA">
        <w:rPr>
          <w:rStyle w:val="libBold2Char"/>
          <w:rtl/>
        </w:rPr>
        <w:t>،</w:t>
      </w:r>
      <w:r w:rsidR="00D33B45" w:rsidRPr="009974EA">
        <w:rPr>
          <w:rStyle w:val="libBold2Char"/>
          <w:rtl/>
        </w:rPr>
        <w:t xml:space="preserve"> وإنّه ليُصبِّرني على ما أنا فيه أنَّ ذلك كلّه في الله</w:t>
      </w:r>
      <w:r w:rsidR="00714330" w:rsidRPr="009974EA">
        <w:rPr>
          <w:rStyle w:val="libBold2Char"/>
          <w:rtl/>
        </w:rPr>
        <w:t>.</w:t>
      </w:r>
      <w:r w:rsidR="00D33B45" w:rsidRPr="009974EA">
        <w:rPr>
          <w:rStyle w:val="libBold2Char"/>
          <w:rtl/>
        </w:rPr>
        <w:t xml:space="preserve">.. </w:t>
      </w:r>
      <w:r>
        <w:rPr>
          <w:rStyle w:val="libBold2Char"/>
          <w:rtl/>
        </w:rPr>
        <w:t>»</w:t>
      </w:r>
      <w:r w:rsidR="00D33B45" w:rsidRPr="00D33B45">
        <w:rPr>
          <w:rtl/>
        </w:rPr>
        <w:t xml:space="preserve"> </w:t>
      </w:r>
      <w:r w:rsidR="00D33B45" w:rsidRPr="00D33B45">
        <w:rPr>
          <w:rStyle w:val="libFootnotenumChar"/>
          <w:rtl/>
        </w:rPr>
        <w:t>(4)</w:t>
      </w:r>
      <w:r w:rsidR="00714330">
        <w:rPr>
          <w:rtl/>
        </w:rPr>
        <w:t>.</w:t>
      </w:r>
      <w:r w:rsidR="00D33B45" w:rsidRPr="00D33B45">
        <w:rPr>
          <w:rtl/>
        </w:rPr>
        <w:t xml:space="preserve"> </w:t>
      </w:r>
    </w:p>
    <w:p w:rsidR="00D33B45" w:rsidRPr="00F7087B" w:rsidRDefault="00A74955" w:rsidP="00A74955">
      <w:pPr>
        <w:pStyle w:val="libLine"/>
        <w:rPr>
          <w:rtl/>
        </w:rPr>
      </w:pPr>
      <w:r>
        <w:rPr>
          <w:rtl/>
        </w:rPr>
        <w:t>____________________</w:t>
      </w:r>
    </w:p>
    <w:p w:rsidR="00D33B45" w:rsidRPr="00F7087B" w:rsidRDefault="00D33B45" w:rsidP="00E97D96">
      <w:pPr>
        <w:pStyle w:val="libFootnote0"/>
        <w:rPr>
          <w:rtl/>
        </w:rPr>
      </w:pPr>
      <w:r w:rsidRPr="00F7087B">
        <w:rPr>
          <w:rtl/>
        </w:rPr>
        <w:t>(1) البحار</w:t>
      </w:r>
      <w:r w:rsidR="00714330">
        <w:rPr>
          <w:rtl/>
        </w:rPr>
        <w:t>،</w:t>
      </w:r>
      <w:r w:rsidRPr="00F7087B">
        <w:rPr>
          <w:rtl/>
        </w:rPr>
        <w:t xml:space="preserve"> 29: 559</w:t>
      </w:r>
      <w:r w:rsidR="00714330">
        <w:rPr>
          <w:rtl/>
        </w:rPr>
        <w:t>،</w:t>
      </w:r>
      <w:r w:rsidRPr="00F7087B">
        <w:rPr>
          <w:rtl/>
        </w:rPr>
        <w:t xml:space="preserve"> حديث 10</w:t>
      </w:r>
      <w:r w:rsidR="00714330">
        <w:rPr>
          <w:rtl/>
        </w:rPr>
        <w:t>،</w:t>
      </w:r>
      <w:r w:rsidRPr="00F7087B">
        <w:rPr>
          <w:rtl/>
        </w:rPr>
        <w:t xml:space="preserve"> عن العدد القوية: 189</w:t>
      </w:r>
      <w:r w:rsidR="00714330">
        <w:rPr>
          <w:rtl/>
        </w:rPr>
        <w:t>،</w:t>
      </w:r>
      <w:r w:rsidRPr="00F7087B">
        <w:rPr>
          <w:rtl/>
        </w:rPr>
        <w:t xml:space="preserve"> حديث 19. </w:t>
      </w:r>
    </w:p>
    <w:p w:rsidR="00D33B45" w:rsidRPr="00F7087B" w:rsidRDefault="00D33B45" w:rsidP="00E97D96">
      <w:pPr>
        <w:pStyle w:val="libFootnote0"/>
        <w:rPr>
          <w:rtl/>
        </w:rPr>
      </w:pPr>
      <w:r w:rsidRPr="00F7087B">
        <w:rPr>
          <w:rtl/>
        </w:rPr>
        <w:t>(2) البحار</w:t>
      </w:r>
      <w:r w:rsidR="00714330">
        <w:rPr>
          <w:rtl/>
        </w:rPr>
        <w:t>،</w:t>
      </w:r>
      <w:r w:rsidRPr="00F7087B">
        <w:rPr>
          <w:rtl/>
        </w:rPr>
        <w:t xml:space="preserve"> 29: 628</w:t>
      </w:r>
      <w:r w:rsidR="00714330">
        <w:rPr>
          <w:rtl/>
        </w:rPr>
        <w:t>،</w:t>
      </w:r>
      <w:r w:rsidRPr="00F7087B">
        <w:rPr>
          <w:rtl/>
        </w:rPr>
        <w:t xml:space="preserve"> حديث 38 عن الإمامة والسياسة: 55 تحت عنوان: (خروج عليّ من المدينة). </w:t>
      </w:r>
    </w:p>
    <w:p w:rsidR="00D33B45" w:rsidRPr="00F7087B" w:rsidRDefault="00D33B45" w:rsidP="00E97D96">
      <w:pPr>
        <w:pStyle w:val="libFootnote0"/>
        <w:rPr>
          <w:rtl/>
        </w:rPr>
      </w:pPr>
      <w:r w:rsidRPr="00F7087B">
        <w:rPr>
          <w:rtl/>
        </w:rPr>
        <w:t>(3) البحار</w:t>
      </w:r>
      <w:r w:rsidR="00714330">
        <w:rPr>
          <w:rtl/>
        </w:rPr>
        <w:t>،</w:t>
      </w:r>
      <w:r w:rsidRPr="00F7087B">
        <w:rPr>
          <w:rtl/>
        </w:rPr>
        <w:t xml:space="preserve"> 29: 621</w:t>
      </w:r>
      <w:r w:rsidR="00714330">
        <w:rPr>
          <w:rtl/>
        </w:rPr>
        <w:t>،</w:t>
      </w:r>
      <w:r w:rsidRPr="00F7087B">
        <w:rPr>
          <w:rtl/>
        </w:rPr>
        <w:t xml:space="preserve"> حديث 31، ونهج البلاغة: 409</w:t>
      </w:r>
      <w:r w:rsidR="00714330">
        <w:rPr>
          <w:rtl/>
        </w:rPr>
        <w:t>،</w:t>
      </w:r>
      <w:r w:rsidRPr="00F7087B">
        <w:rPr>
          <w:rtl/>
        </w:rPr>
        <w:t xml:space="preserve"> رقم 36. </w:t>
      </w:r>
    </w:p>
    <w:p w:rsidR="00D33B45" w:rsidRPr="00F7087B" w:rsidRDefault="00D33B45" w:rsidP="00E97D96">
      <w:pPr>
        <w:pStyle w:val="libFootnote0"/>
        <w:rPr>
          <w:rtl/>
        </w:rPr>
      </w:pPr>
      <w:r w:rsidRPr="00F7087B">
        <w:rPr>
          <w:rtl/>
        </w:rPr>
        <w:t>(4) البحار</w:t>
      </w:r>
      <w:r w:rsidR="00714330">
        <w:rPr>
          <w:rtl/>
        </w:rPr>
        <w:t>،</w:t>
      </w:r>
      <w:r w:rsidRPr="00F7087B">
        <w:rPr>
          <w:rtl/>
        </w:rPr>
        <w:t xml:space="preserve"> 29: 556</w:t>
      </w:r>
      <w:r w:rsidR="00A74955">
        <w:rPr>
          <w:rtl/>
        </w:rPr>
        <w:t xml:space="preserve"> - </w:t>
      </w:r>
      <w:r w:rsidRPr="00F7087B">
        <w:rPr>
          <w:rtl/>
        </w:rPr>
        <w:t>557</w:t>
      </w:r>
      <w:r w:rsidR="00714330">
        <w:rPr>
          <w:rtl/>
        </w:rPr>
        <w:t>،</w:t>
      </w:r>
      <w:r w:rsidRPr="00F7087B">
        <w:rPr>
          <w:rtl/>
        </w:rPr>
        <w:t xml:space="preserve"> حديث 7 عن إرشاد المفيد:151. </w:t>
      </w:r>
    </w:p>
    <w:p w:rsidR="00D33B45" w:rsidRDefault="00D33B45" w:rsidP="00D33B45">
      <w:pPr>
        <w:pStyle w:val="libNormal"/>
      </w:pPr>
      <w:r>
        <w:rPr>
          <w:rtl/>
        </w:rPr>
        <w:br w:type="page"/>
      </w:r>
    </w:p>
    <w:p w:rsidR="00D33B45" w:rsidRPr="00F7087B" w:rsidRDefault="00D33B45" w:rsidP="00E67FDE">
      <w:pPr>
        <w:pStyle w:val="Heading2"/>
        <w:rPr>
          <w:rtl/>
        </w:rPr>
      </w:pPr>
      <w:bookmarkStart w:id="5" w:name="_Toc375138795"/>
      <w:r w:rsidRPr="00F7087B">
        <w:rPr>
          <w:rtl/>
        </w:rPr>
        <w:lastRenderedPageBreak/>
        <w:t>مكّة ا</w:t>
      </w:r>
      <w:r w:rsidR="00714330">
        <w:rPr>
          <w:rtl/>
        </w:rPr>
        <w:t>لم</w:t>
      </w:r>
      <w:r w:rsidRPr="00F7087B">
        <w:rPr>
          <w:rtl/>
        </w:rPr>
        <w:t>كرَّمة والتركيبة القبلية فيها</w:t>
      </w:r>
      <w:r w:rsidR="00714330">
        <w:rPr>
          <w:rtl/>
        </w:rPr>
        <w:t>:</w:t>
      </w:r>
      <w:bookmarkStart w:id="6" w:name="04"/>
      <w:bookmarkEnd w:id="5"/>
      <w:r w:rsidRPr="00D33B45">
        <w:rPr>
          <w:rtl/>
        </w:rPr>
        <w:t xml:space="preserve"> </w:t>
      </w:r>
      <w:bookmarkEnd w:id="6"/>
    </w:p>
    <w:p w:rsidR="00D33B45" w:rsidRPr="00F7087B" w:rsidRDefault="00D33B45" w:rsidP="00D33B45">
      <w:pPr>
        <w:pStyle w:val="libNormal"/>
        <w:rPr>
          <w:rtl/>
        </w:rPr>
      </w:pPr>
      <w:r w:rsidRPr="00D33B45">
        <w:rPr>
          <w:rtl/>
        </w:rPr>
        <w:t>إنّ تركيبة مكّة المكرّمة الاجتماعية آنذاك تركيبة قبليَّة</w:t>
      </w:r>
      <w:r w:rsidR="00714330">
        <w:rPr>
          <w:rtl/>
        </w:rPr>
        <w:t>،</w:t>
      </w:r>
      <w:r w:rsidRPr="00D33B45">
        <w:rPr>
          <w:rtl/>
        </w:rPr>
        <w:t xml:space="preserve"> فهي بيوتات وعشائر وبطون</w:t>
      </w:r>
      <w:r w:rsidR="00714330">
        <w:rPr>
          <w:rtl/>
        </w:rPr>
        <w:t>،</w:t>
      </w:r>
      <w:r w:rsidRPr="00D33B45">
        <w:rPr>
          <w:rtl/>
        </w:rPr>
        <w:t xml:space="preserve"> وتتألَّف قريش من خمسة وعشرين بطناً</w:t>
      </w:r>
      <w:r w:rsidRPr="008E6907">
        <w:rPr>
          <w:rtl/>
        </w:rPr>
        <w:t xml:space="preserve"> </w:t>
      </w:r>
      <w:r w:rsidRPr="00D33B45">
        <w:rPr>
          <w:rStyle w:val="libFootnotenumChar"/>
          <w:rtl/>
        </w:rPr>
        <w:t>(1)</w:t>
      </w:r>
      <w:r w:rsidR="00714330">
        <w:rPr>
          <w:rtl/>
        </w:rPr>
        <w:t>،</w:t>
      </w:r>
      <w:r w:rsidRPr="00D33B45">
        <w:rPr>
          <w:rtl/>
        </w:rPr>
        <w:t xml:space="preserve"> و</w:t>
      </w:r>
      <w:r w:rsidR="009974EA">
        <w:rPr>
          <w:rtl/>
        </w:rPr>
        <w:t>«</w:t>
      </w:r>
      <w:r w:rsidRPr="00D33B45">
        <w:rPr>
          <w:rtl/>
        </w:rPr>
        <w:t xml:space="preserve"> ما أن أعلن النبي </w:t>
      </w:r>
      <w:r w:rsidR="00A74955" w:rsidRPr="00A74955">
        <w:rPr>
          <w:rStyle w:val="libAlaemChar"/>
          <w:rtl/>
        </w:rPr>
        <w:t>صلى‌الله‌عليه‌وآله</w:t>
      </w:r>
      <w:r w:rsidRPr="00D33B45">
        <w:rPr>
          <w:rtl/>
        </w:rPr>
        <w:t xml:space="preserve"> نبوّته رسميَّاً</w:t>
      </w:r>
      <w:r w:rsidR="00714330">
        <w:rPr>
          <w:rtl/>
        </w:rPr>
        <w:t>،</w:t>
      </w:r>
      <w:r w:rsidRPr="00D33B45">
        <w:rPr>
          <w:rtl/>
        </w:rPr>
        <w:t xml:space="preserve"> واختياره لوليّ عهده</w:t>
      </w:r>
      <w:r w:rsidR="00714330">
        <w:rPr>
          <w:rtl/>
        </w:rPr>
        <w:t>،</w:t>
      </w:r>
      <w:r w:rsidRPr="00D33B45">
        <w:rPr>
          <w:rtl/>
        </w:rPr>
        <w:t xml:space="preserve"> حتى وقفت قريش وقفة رجل واحد بقيادة البيت الأُموي</w:t>
      </w:r>
      <w:r w:rsidR="00714330">
        <w:rPr>
          <w:rtl/>
        </w:rPr>
        <w:t>،</w:t>
      </w:r>
      <w:r w:rsidRPr="00D33B45">
        <w:rPr>
          <w:rtl/>
        </w:rPr>
        <w:t xml:space="preserve"> وأعلنت رفضها ا</w:t>
      </w:r>
      <w:r w:rsidR="00714330">
        <w:rPr>
          <w:rtl/>
        </w:rPr>
        <w:t>لم</w:t>
      </w:r>
      <w:r w:rsidRPr="00D33B45">
        <w:rPr>
          <w:rtl/>
        </w:rPr>
        <w:t>طلق للنبوّة والكتاب وولاية العهد</w:t>
      </w:r>
      <w:r w:rsidR="00714330">
        <w:rPr>
          <w:rtl/>
        </w:rPr>
        <w:t>،</w:t>
      </w:r>
      <w:r w:rsidRPr="00D33B45">
        <w:rPr>
          <w:rtl/>
        </w:rPr>
        <w:t xml:space="preserve"> وصرّحت بأنَّها ستُجنِّد كلّ طاقاتها الماديّة والمعنوية</w:t>
      </w:r>
      <w:r w:rsidR="00714330">
        <w:rPr>
          <w:rtl/>
        </w:rPr>
        <w:t>؛</w:t>
      </w:r>
      <w:r w:rsidRPr="00D33B45">
        <w:rPr>
          <w:rtl/>
        </w:rPr>
        <w:t xml:space="preserve"> لصدّ أهل مكّة خاصة والعرب عامة عن اتِّباع محمد </w:t>
      </w:r>
      <w:r w:rsidR="00A74955" w:rsidRPr="00A74955">
        <w:rPr>
          <w:rStyle w:val="libAlaemChar"/>
          <w:rtl/>
        </w:rPr>
        <w:t>صلى‌الله‌عليه‌وآله</w:t>
      </w:r>
      <w:r w:rsidRPr="00D33B45">
        <w:rPr>
          <w:rtl/>
        </w:rPr>
        <w:t xml:space="preserve"> والدخول في دينه</w:t>
      </w:r>
      <w:r w:rsidR="00714330">
        <w:rPr>
          <w:rtl/>
        </w:rPr>
        <w:t>،</w:t>
      </w:r>
      <w:r w:rsidRPr="00D33B45">
        <w:rPr>
          <w:rtl/>
        </w:rPr>
        <w:t xml:space="preserve"> وانقسم المجتمع المكِّي إلى قسمين</w:t>
      </w:r>
      <w:r w:rsidR="00714330">
        <w:rPr>
          <w:rtl/>
        </w:rPr>
        <w:t>:</w:t>
      </w:r>
      <w:r w:rsidRPr="00D33B45">
        <w:rPr>
          <w:rtl/>
        </w:rPr>
        <w:t xml:space="preserve"> </w:t>
      </w:r>
    </w:p>
    <w:p w:rsidR="00D33B45" w:rsidRPr="00F7087B" w:rsidRDefault="00D33B45" w:rsidP="00D33B45">
      <w:pPr>
        <w:pStyle w:val="libNormal"/>
        <w:rPr>
          <w:rtl/>
        </w:rPr>
      </w:pPr>
      <w:r w:rsidRPr="00D33B45">
        <w:rPr>
          <w:rStyle w:val="libBold1Char"/>
          <w:rtl/>
        </w:rPr>
        <w:t>الأوّل</w:t>
      </w:r>
      <w:r w:rsidR="00714330">
        <w:rPr>
          <w:rStyle w:val="libBold1Char"/>
          <w:rtl/>
        </w:rPr>
        <w:t>:</w:t>
      </w:r>
      <w:r w:rsidRPr="00D33B45">
        <w:rPr>
          <w:rtl/>
        </w:rPr>
        <w:t xml:space="preserve"> وهو الأكثر عدداً ومدداً ظاهرياً</w:t>
      </w:r>
      <w:r w:rsidR="00714330">
        <w:rPr>
          <w:rtl/>
        </w:rPr>
        <w:t>،</w:t>
      </w:r>
      <w:r w:rsidRPr="00D33B45">
        <w:rPr>
          <w:rtl/>
        </w:rPr>
        <w:t xml:space="preserve"> ويتألّف من ثلاثة وعشرين بطناً من بطون قريش ومَن والاهم من الموالي والأحابيش</w:t>
      </w:r>
      <w:r w:rsidR="00714330">
        <w:rPr>
          <w:rtl/>
        </w:rPr>
        <w:t>.</w:t>
      </w:r>
      <w:r w:rsidRPr="00D33B45">
        <w:rPr>
          <w:rtl/>
        </w:rPr>
        <w:t xml:space="preserve"> </w:t>
      </w:r>
    </w:p>
    <w:p w:rsidR="00D33B45" w:rsidRPr="00F7087B" w:rsidRDefault="00D33B45" w:rsidP="00D33B45">
      <w:pPr>
        <w:pStyle w:val="libNormal"/>
        <w:rPr>
          <w:rtl/>
        </w:rPr>
      </w:pPr>
      <w:r w:rsidRPr="00D33B45">
        <w:rPr>
          <w:rStyle w:val="libBold1Char"/>
          <w:rtl/>
        </w:rPr>
        <w:t>الثاني</w:t>
      </w:r>
      <w:r w:rsidR="00714330">
        <w:rPr>
          <w:rStyle w:val="libBold1Char"/>
          <w:rtl/>
        </w:rPr>
        <w:t>:</w:t>
      </w:r>
      <w:r w:rsidRPr="00D33B45">
        <w:rPr>
          <w:rtl/>
        </w:rPr>
        <w:t xml:space="preserve"> وهو الأقلّ عدداً</w:t>
      </w:r>
      <w:r w:rsidR="00714330">
        <w:rPr>
          <w:rtl/>
        </w:rPr>
        <w:t>،</w:t>
      </w:r>
      <w:r w:rsidRPr="00D33B45">
        <w:rPr>
          <w:rtl/>
        </w:rPr>
        <w:t xml:space="preserve"> ويتألّف من رسول الله محمد</w:t>
      </w:r>
      <w:r w:rsidR="00EE0581">
        <w:rPr>
          <w:rFonts w:hint="cs"/>
          <w:rtl/>
        </w:rPr>
        <w:t xml:space="preserve"> </w:t>
      </w:r>
      <w:r w:rsidR="00A74955" w:rsidRPr="00A74955">
        <w:rPr>
          <w:rStyle w:val="libAlaemChar"/>
          <w:rtl/>
        </w:rPr>
        <w:t>صلى‌الله‌عليه‌وآله</w:t>
      </w:r>
      <w:r w:rsidRPr="00D33B45">
        <w:rPr>
          <w:rtl/>
        </w:rPr>
        <w:t xml:space="preserve"> ومن بطنه الهاشمي وبطن بني المطّلب بن عبد مناف</w:t>
      </w:r>
      <w:r w:rsidR="00714330">
        <w:rPr>
          <w:rtl/>
        </w:rPr>
        <w:t>،</w:t>
      </w:r>
      <w:r w:rsidRPr="00D33B45">
        <w:rPr>
          <w:rtl/>
        </w:rPr>
        <w:t xml:space="preserve"> ومَن والى هذين البطنين من الموالي والأحابيش</w:t>
      </w:r>
      <w:r w:rsidR="00714330">
        <w:rPr>
          <w:rtl/>
        </w:rPr>
        <w:t>،</w:t>
      </w:r>
      <w:r w:rsidRPr="00D33B45">
        <w:rPr>
          <w:rtl/>
        </w:rPr>
        <w:t xml:space="preserve"> مُضافاً إليهم الذين اعتنقوا الدين الإسلامي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F7087B" w:rsidRDefault="00D33B45" w:rsidP="00D33B45">
      <w:pPr>
        <w:pStyle w:val="libNormal"/>
        <w:rPr>
          <w:rtl/>
        </w:rPr>
      </w:pPr>
      <w:r w:rsidRPr="00D33B45">
        <w:rPr>
          <w:rtl/>
        </w:rPr>
        <w:t xml:space="preserve">وقد </w:t>
      </w:r>
      <w:r w:rsidR="009974EA">
        <w:rPr>
          <w:rtl/>
        </w:rPr>
        <w:t>«</w:t>
      </w:r>
      <w:r w:rsidRPr="00D33B45">
        <w:rPr>
          <w:rtl/>
        </w:rPr>
        <w:t xml:space="preserve"> قرّرت البطون استعمال كلّ الوسائل لعزل محمد</w:t>
      </w:r>
      <w:r w:rsidR="00EE0581">
        <w:rPr>
          <w:rFonts w:hint="cs"/>
          <w:rtl/>
        </w:rPr>
        <w:t xml:space="preserve"> </w:t>
      </w:r>
      <w:r w:rsidR="00A74955" w:rsidRPr="00A74955">
        <w:rPr>
          <w:rStyle w:val="libAlaemChar"/>
          <w:rtl/>
        </w:rPr>
        <w:t>صلى‌الله‌عليه‌وآله</w:t>
      </w:r>
      <w:r w:rsidRPr="00D33B45">
        <w:rPr>
          <w:rtl/>
        </w:rPr>
        <w:t xml:space="preserve"> عن الهاشميين</w:t>
      </w:r>
      <w:r w:rsidR="00714330">
        <w:rPr>
          <w:rtl/>
        </w:rPr>
        <w:t>،</w:t>
      </w:r>
      <w:r w:rsidRPr="00D33B45">
        <w:rPr>
          <w:rtl/>
        </w:rPr>
        <w:t xml:space="preserve"> فإن هم أصرّوا على عدم التخلّي عنه فلابدّ من عزل الهاشميين أنفسهم عن البطون</w:t>
      </w:r>
      <w:r w:rsidR="00714330">
        <w:rPr>
          <w:rtl/>
        </w:rPr>
        <w:t>،</w:t>
      </w:r>
      <w:r w:rsidRPr="00D33B45">
        <w:rPr>
          <w:rtl/>
        </w:rPr>
        <w:t xml:space="preserve"> وفرض مُحاصرتهم ومُقاطعتهم</w:t>
      </w:r>
      <w:r w:rsidR="00714330">
        <w:rPr>
          <w:rtl/>
        </w:rPr>
        <w:t>،</w:t>
      </w:r>
      <w:r w:rsidRPr="00D33B45">
        <w:rPr>
          <w:rtl/>
        </w:rPr>
        <w:t xml:space="preserve"> فإن لم تُجدِ هذه الوسائل تعيّن على البطون أن تختار رجالاً منها يشتركون جميعاً في قتل محمد</w:t>
      </w:r>
      <w:r w:rsidR="00EE0581">
        <w:rPr>
          <w:rFonts w:hint="cs"/>
          <w:rtl/>
        </w:rPr>
        <w:t xml:space="preserve"> </w:t>
      </w:r>
      <w:r w:rsidR="00A74955" w:rsidRPr="00A74955">
        <w:rPr>
          <w:rStyle w:val="libAlaemChar"/>
          <w:rtl/>
        </w:rPr>
        <w:t>صلى‌الله‌عليه‌وآله</w:t>
      </w:r>
      <w:r w:rsidRPr="00D33B45">
        <w:rPr>
          <w:rtl/>
        </w:rPr>
        <w:t xml:space="preserve"> فيضيع دمه بين البطون</w:t>
      </w:r>
      <w:r w:rsidR="00714330">
        <w:rPr>
          <w:rtl/>
        </w:rPr>
        <w:t>،</w:t>
      </w:r>
      <w:r w:rsidRPr="00D33B45">
        <w:rPr>
          <w:rtl/>
        </w:rPr>
        <w:t xml:space="preserve"> ولا يقوى الهاشميون على ا</w:t>
      </w:r>
      <w:r w:rsidR="00714330">
        <w:rPr>
          <w:rtl/>
        </w:rPr>
        <w:t>لم</w:t>
      </w:r>
      <w:r w:rsidRPr="00D33B45">
        <w:rPr>
          <w:rtl/>
        </w:rPr>
        <w:t>طالبة بدمه</w:t>
      </w:r>
      <w:r w:rsidR="00714330">
        <w:rPr>
          <w:rtl/>
        </w:rPr>
        <w:t>،</w:t>
      </w:r>
      <w:r w:rsidRPr="00D33B45">
        <w:rPr>
          <w:rtl/>
        </w:rPr>
        <w:t xml:space="preserve"> وإن لم تنجح مُحاولة القتل</w:t>
      </w:r>
      <w:r w:rsidR="00714330">
        <w:rPr>
          <w:rtl/>
        </w:rPr>
        <w:t>،</w:t>
      </w:r>
      <w:r w:rsidRPr="00D33B45">
        <w:rPr>
          <w:rtl/>
        </w:rPr>
        <w:t xml:space="preserve"> وجب ملاحقة محمد</w:t>
      </w:r>
      <w:r w:rsidR="00EE0581">
        <w:rPr>
          <w:rFonts w:hint="cs"/>
          <w:rtl/>
        </w:rPr>
        <w:t xml:space="preserve"> </w:t>
      </w:r>
      <w:r w:rsidR="00A74955" w:rsidRPr="00A74955">
        <w:rPr>
          <w:rStyle w:val="libAlaemChar"/>
          <w:rtl/>
        </w:rPr>
        <w:t>صلى‌الله‌عليه‌وآله</w:t>
      </w:r>
      <w:r w:rsidRPr="00D33B45">
        <w:rPr>
          <w:rtl/>
        </w:rPr>
        <w:t xml:space="preserve">، ومُحاربته حتى يتمّ القضاء التامُّ عليه وعلى دعوته </w:t>
      </w:r>
      <w:r w:rsidR="009974EA">
        <w:rPr>
          <w:rtl/>
        </w:rPr>
        <w:t>»</w:t>
      </w:r>
      <w:r w:rsidRPr="00D33B45">
        <w:rPr>
          <w:rtl/>
        </w:rPr>
        <w:t xml:space="preserve"> </w:t>
      </w:r>
      <w:r w:rsidRPr="00D33B45">
        <w:rPr>
          <w:rStyle w:val="libFootnotenumChar"/>
          <w:rtl/>
        </w:rPr>
        <w:t>(3)</w:t>
      </w:r>
      <w:r w:rsidR="00714330" w:rsidRPr="008E6907">
        <w:rPr>
          <w:rtl/>
        </w:rPr>
        <w:t>.</w:t>
      </w:r>
      <w:r w:rsidRPr="00D33B45">
        <w:rPr>
          <w:rtl/>
        </w:rPr>
        <w:t xml:space="preserve"> </w:t>
      </w:r>
    </w:p>
    <w:p w:rsidR="00D33B45" w:rsidRPr="00F7087B" w:rsidRDefault="00A74955" w:rsidP="00A74955">
      <w:pPr>
        <w:pStyle w:val="libLine"/>
        <w:rPr>
          <w:rtl/>
        </w:rPr>
      </w:pPr>
      <w:r>
        <w:rPr>
          <w:rtl/>
        </w:rPr>
        <w:t>____________________</w:t>
      </w:r>
    </w:p>
    <w:p w:rsidR="00D33B45" w:rsidRPr="00F7087B" w:rsidRDefault="00D33B45" w:rsidP="00E97D96">
      <w:pPr>
        <w:pStyle w:val="libFootnote0"/>
        <w:rPr>
          <w:rtl/>
        </w:rPr>
      </w:pPr>
      <w:r w:rsidRPr="00F7087B">
        <w:rPr>
          <w:rtl/>
        </w:rPr>
        <w:t>(1) راجع مروج الذهب</w:t>
      </w:r>
      <w:r w:rsidR="00714330">
        <w:rPr>
          <w:rtl/>
        </w:rPr>
        <w:t>،</w:t>
      </w:r>
      <w:r w:rsidRPr="00F7087B">
        <w:rPr>
          <w:rtl/>
        </w:rPr>
        <w:t xml:space="preserve"> 2: 275. </w:t>
      </w:r>
    </w:p>
    <w:p w:rsidR="00D33B45" w:rsidRPr="00F7087B" w:rsidRDefault="00D33B45" w:rsidP="00E97D96">
      <w:pPr>
        <w:pStyle w:val="libFootnote0"/>
        <w:rPr>
          <w:rtl/>
        </w:rPr>
      </w:pPr>
      <w:r w:rsidRPr="00F7087B">
        <w:rPr>
          <w:rtl/>
        </w:rPr>
        <w:t xml:space="preserve">(2) كتاب خلاصة المواجهة مع الرسول وآله: 23 و 24. </w:t>
      </w:r>
    </w:p>
    <w:p w:rsidR="00D33B45" w:rsidRPr="00F7087B" w:rsidRDefault="00D33B45" w:rsidP="00E97D96">
      <w:pPr>
        <w:pStyle w:val="libFootnote0"/>
        <w:rPr>
          <w:rtl/>
        </w:rPr>
      </w:pPr>
      <w:r w:rsidRPr="00F7087B">
        <w:rPr>
          <w:rtl/>
        </w:rPr>
        <w:t xml:space="preserve">(3) نفس المصدر السابق. </w:t>
      </w:r>
    </w:p>
    <w:p w:rsidR="00D33B45" w:rsidRDefault="00D33B45" w:rsidP="00D33B45">
      <w:pPr>
        <w:pStyle w:val="libNormal"/>
      </w:pPr>
      <w:r>
        <w:rPr>
          <w:rtl/>
        </w:rPr>
        <w:br w:type="page"/>
      </w:r>
    </w:p>
    <w:p w:rsidR="00D33B45" w:rsidRPr="00F7087B" w:rsidRDefault="00D33B45" w:rsidP="00D33B45">
      <w:pPr>
        <w:pStyle w:val="libNormal"/>
        <w:rPr>
          <w:rtl/>
        </w:rPr>
      </w:pPr>
      <w:r w:rsidRPr="00D33B45">
        <w:rPr>
          <w:rtl/>
        </w:rPr>
        <w:lastRenderedPageBreak/>
        <w:t>لكنّ هذه البطون المناوئة للدعوة المحمّدية</w:t>
      </w:r>
      <w:r w:rsidR="00714330">
        <w:rPr>
          <w:rtl/>
        </w:rPr>
        <w:t>،</w:t>
      </w:r>
      <w:r w:rsidRPr="00D33B45">
        <w:rPr>
          <w:rtl/>
        </w:rPr>
        <w:t xml:space="preserve"> أحسّت بالخيبة</w:t>
      </w:r>
      <w:r w:rsidR="00714330">
        <w:rPr>
          <w:rtl/>
        </w:rPr>
        <w:t>،</w:t>
      </w:r>
      <w:r w:rsidRPr="00D33B45">
        <w:rPr>
          <w:rtl/>
        </w:rPr>
        <w:t xml:space="preserve"> وبقوّة الصدمة</w:t>
      </w:r>
      <w:r w:rsidR="00714330">
        <w:rPr>
          <w:rtl/>
        </w:rPr>
        <w:t>،</w:t>
      </w:r>
      <w:r w:rsidRPr="00D33B45">
        <w:rPr>
          <w:rtl/>
        </w:rPr>
        <w:t xml:space="preserve"> وشدّة النكسة</w:t>
      </w:r>
      <w:r w:rsidR="00714330">
        <w:rPr>
          <w:rtl/>
        </w:rPr>
        <w:t>،</w:t>
      </w:r>
      <w:r w:rsidRPr="00D33B45">
        <w:rPr>
          <w:rtl/>
        </w:rPr>
        <w:t xml:space="preserve"> وهول ما أصابها من بني هاشم عامة ومن عليّ بن أبي طالب </w:t>
      </w:r>
      <w:r w:rsidR="00A74955" w:rsidRPr="00A74955">
        <w:rPr>
          <w:rStyle w:val="libAlaemChar"/>
          <w:rtl/>
        </w:rPr>
        <w:t>عليهما‌السلام</w:t>
      </w:r>
      <w:r w:rsidRPr="00D33B45">
        <w:rPr>
          <w:rtl/>
        </w:rPr>
        <w:t xml:space="preserve"> خاصة</w:t>
      </w:r>
      <w:r w:rsidR="00714330">
        <w:rPr>
          <w:rtl/>
        </w:rPr>
        <w:t>،</w:t>
      </w:r>
      <w:r w:rsidRPr="00D33B45">
        <w:rPr>
          <w:rtl/>
        </w:rPr>
        <w:t xml:space="preserve"> بعد تعاظم أمر رسول الله </w:t>
      </w:r>
      <w:r w:rsidR="00A74955" w:rsidRPr="00A74955">
        <w:rPr>
          <w:rStyle w:val="libAlaemChar"/>
          <w:rtl/>
        </w:rPr>
        <w:t>صلى‌الله‌عليه‌وآله</w:t>
      </w:r>
      <w:r w:rsidRPr="00D33B45">
        <w:rPr>
          <w:rtl/>
        </w:rPr>
        <w:t xml:space="preserve"> واشتداد شوكته</w:t>
      </w:r>
      <w:r w:rsidR="00714330">
        <w:rPr>
          <w:rtl/>
        </w:rPr>
        <w:t>،</w:t>
      </w:r>
      <w:r w:rsidRPr="00D33B45">
        <w:rPr>
          <w:rtl/>
        </w:rPr>
        <w:t xml:space="preserve"> خصوصاً بعد معركة بدر الكبرى</w:t>
      </w:r>
      <w:r w:rsidR="00714330">
        <w:rPr>
          <w:rtl/>
        </w:rPr>
        <w:t>،</w:t>
      </w:r>
      <w:r w:rsidRPr="00D33B45">
        <w:rPr>
          <w:rtl/>
        </w:rPr>
        <w:t xml:space="preserve"> التي عبّأت فيها قريش كلّ قواها</w:t>
      </w:r>
      <w:r w:rsidR="00714330">
        <w:rPr>
          <w:rtl/>
        </w:rPr>
        <w:t>،</w:t>
      </w:r>
      <w:r w:rsidRPr="00D33B45">
        <w:rPr>
          <w:rtl/>
        </w:rPr>
        <w:t xml:space="preserve"> إذ </w:t>
      </w:r>
      <w:r w:rsidR="009974EA">
        <w:rPr>
          <w:rtl/>
        </w:rPr>
        <w:t>«</w:t>
      </w:r>
      <w:r w:rsidRPr="00D33B45">
        <w:rPr>
          <w:rtl/>
        </w:rPr>
        <w:t xml:space="preserve"> ما بقي أحد من عظماء قريش إلاّ أخرج مالاً لتجهيز الجيش</w:t>
      </w:r>
      <w:r w:rsidR="00714330">
        <w:rPr>
          <w:rtl/>
        </w:rPr>
        <w:t>،</w:t>
      </w:r>
      <w:r w:rsidRPr="00D33B45">
        <w:rPr>
          <w:rtl/>
        </w:rPr>
        <w:t xml:space="preserve"> وقالوا</w:t>
      </w:r>
      <w:r w:rsidR="00714330">
        <w:rPr>
          <w:rtl/>
        </w:rPr>
        <w:t>:</w:t>
      </w:r>
      <w:r w:rsidRPr="00D33B45">
        <w:rPr>
          <w:rtl/>
        </w:rPr>
        <w:t xml:space="preserve"> مَن لم يخرج نهدم داره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F7087B" w:rsidRDefault="00D33B45" w:rsidP="00D33B45">
      <w:pPr>
        <w:pStyle w:val="libNormal"/>
        <w:rPr>
          <w:rtl/>
        </w:rPr>
      </w:pPr>
      <w:r w:rsidRPr="00D33B45">
        <w:rPr>
          <w:rtl/>
        </w:rPr>
        <w:t>ويرى أبو سفيان</w:t>
      </w:r>
      <w:r w:rsidR="00714330">
        <w:rPr>
          <w:rtl/>
        </w:rPr>
        <w:t>،</w:t>
      </w:r>
      <w:r w:rsidRPr="00D33B45">
        <w:rPr>
          <w:rtl/>
        </w:rPr>
        <w:t xml:space="preserve"> أنّ لوازم المواجهة مع رسول الله </w:t>
      </w:r>
      <w:r w:rsidR="00A74955" w:rsidRPr="00A74955">
        <w:rPr>
          <w:rStyle w:val="libAlaemChar"/>
          <w:rtl/>
        </w:rPr>
        <w:t>صلى‌الله‌عليه‌وآله</w:t>
      </w:r>
      <w:r w:rsidRPr="00D33B45">
        <w:rPr>
          <w:rtl/>
        </w:rPr>
        <w:t xml:space="preserve"> تقتضي العداء إلى آخر الدهر</w:t>
      </w:r>
      <w:r w:rsidR="00714330">
        <w:rPr>
          <w:rtl/>
        </w:rPr>
        <w:t>،</w:t>
      </w:r>
      <w:r w:rsidRPr="00D33B45">
        <w:rPr>
          <w:rtl/>
        </w:rPr>
        <w:t xml:space="preserve"> ها هو يُخاطب الرجل الجهني</w:t>
      </w:r>
      <w:r w:rsidR="00A74955">
        <w:rPr>
          <w:rtl/>
        </w:rPr>
        <w:t xml:space="preserve"> - </w:t>
      </w:r>
      <w:r w:rsidRPr="00D33B45">
        <w:rPr>
          <w:rtl/>
        </w:rPr>
        <w:t xml:space="preserve">وهو يستقصيه أخبار جيش النبي </w:t>
      </w:r>
      <w:r w:rsidR="00A74955" w:rsidRPr="00A74955">
        <w:rPr>
          <w:rStyle w:val="libAlaemChar"/>
          <w:rtl/>
        </w:rPr>
        <w:t>صلى‌الله‌عليه‌وآله</w:t>
      </w:r>
      <w:r w:rsidRPr="00D33B45">
        <w:rPr>
          <w:rtl/>
        </w:rPr>
        <w:t xml:space="preserve"> قُبيل وقعة بدر الكبرى</w:t>
      </w:r>
      <w:r w:rsidR="00A74955">
        <w:rPr>
          <w:rtl/>
        </w:rPr>
        <w:t xml:space="preserve"> - </w:t>
      </w:r>
      <w:r w:rsidRPr="00D33B45">
        <w:rPr>
          <w:rtl/>
        </w:rPr>
        <w:t>قائلاً</w:t>
      </w:r>
      <w:r w:rsidR="00714330">
        <w:rPr>
          <w:rtl/>
        </w:rPr>
        <w:t>:</w:t>
      </w:r>
      <w:r w:rsidRPr="00D33B45">
        <w:rPr>
          <w:rtl/>
        </w:rPr>
        <w:t xml:space="preserve"> </w:t>
      </w:r>
      <w:r w:rsidR="009974EA">
        <w:rPr>
          <w:rtl/>
        </w:rPr>
        <w:t>«</w:t>
      </w:r>
      <w:r w:rsidRPr="00D33B45">
        <w:rPr>
          <w:rtl/>
        </w:rPr>
        <w:t xml:space="preserve"> واللات والعُزّى</w:t>
      </w:r>
      <w:r w:rsidR="00714330">
        <w:rPr>
          <w:rtl/>
        </w:rPr>
        <w:t>،</w:t>
      </w:r>
      <w:r w:rsidRPr="00D33B45">
        <w:rPr>
          <w:rtl/>
        </w:rPr>
        <w:t xml:space="preserve"> لئن كتمتنا أمر محمّد لا تزال قريش لك معادية آخر الدهر</w:t>
      </w:r>
      <w:r w:rsidR="00714330">
        <w:rPr>
          <w:rtl/>
        </w:rPr>
        <w:t>؛</w:t>
      </w:r>
      <w:r w:rsidRPr="00D33B45">
        <w:rPr>
          <w:rtl/>
        </w:rPr>
        <w:t xml:space="preserve"> فإنّه ليس أحد من قريش إلاّ وله شيء في هذا العِير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F7087B" w:rsidRDefault="00D33B45" w:rsidP="00D33B45">
      <w:pPr>
        <w:pStyle w:val="libNormal"/>
        <w:rPr>
          <w:rtl/>
        </w:rPr>
      </w:pPr>
      <w:r w:rsidRPr="00D33B45">
        <w:rPr>
          <w:rtl/>
        </w:rPr>
        <w:t>لقد ترسّخ حقد قريش على بني هاشم عامة</w:t>
      </w:r>
      <w:r w:rsidR="00714330">
        <w:rPr>
          <w:rtl/>
        </w:rPr>
        <w:t>،</w:t>
      </w:r>
      <w:r w:rsidRPr="00D33B45">
        <w:rPr>
          <w:rtl/>
        </w:rPr>
        <w:t xml:space="preserve"> وعلى أمير المؤمنين عليّ بن أبي طالب </w:t>
      </w:r>
      <w:r w:rsidR="00A74955" w:rsidRPr="00A74955">
        <w:rPr>
          <w:rStyle w:val="libAlaemChar"/>
          <w:rtl/>
        </w:rPr>
        <w:t>عليهما‌السلام</w:t>
      </w:r>
      <w:r w:rsidRPr="00D33B45">
        <w:rPr>
          <w:rtl/>
        </w:rPr>
        <w:t xml:space="preserve"> خاصة</w:t>
      </w:r>
      <w:r w:rsidR="00714330">
        <w:rPr>
          <w:rtl/>
        </w:rPr>
        <w:t>،</w:t>
      </w:r>
      <w:r w:rsidRPr="00D33B45">
        <w:rPr>
          <w:rtl/>
        </w:rPr>
        <w:t xml:space="preserve"> منذ انجلت بدر الكبرى عن انكسار قريش واندحارها</w:t>
      </w:r>
      <w:r w:rsidR="00714330">
        <w:rPr>
          <w:rtl/>
        </w:rPr>
        <w:t>،</w:t>
      </w:r>
      <w:r w:rsidRPr="00D33B45">
        <w:rPr>
          <w:rtl/>
        </w:rPr>
        <w:t xml:space="preserve"> وإنّها لتعلم أنّ علياً</w:t>
      </w:r>
      <w:r w:rsidR="00EE0581" w:rsidRPr="00EE0581">
        <w:rPr>
          <w:rFonts w:hint="cs"/>
          <w:rtl/>
        </w:rPr>
        <w:t xml:space="preserve"> </w:t>
      </w:r>
      <w:r w:rsidR="00EE0581" w:rsidRPr="00EE0581">
        <w:rPr>
          <w:rStyle w:val="libAlaemChar"/>
          <w:rFonts w:hint="cs"/>
          <w:rtl/>
        </w:rPr>
        <w:t>عليه‌السلام</w:t>
      </w:r>
      <w:r w:rsidRPr="00D33B45">
        <w:rPr>
          <w:rtl/>
        </w:rPr>
        <w:t xml:space="preserve"> هو السبب الرئيس في انهزامها وخسارتها ا</w:t>
      </w:r>
      <w:r w:rsidR="00714330">
        <w:rPr>
          <w:rtl/>
        </w:rPr>
        <w:t>لم</w:t>
      </w:r>
      <w:r w:rsidRPr="00D33B45">
        <w:rPr>
          <w:rtl/>
        </w:rPr>
        <w:t>فجعة</w:t>
      </w:r>
      <w:r w:rsidR="00714330">
        <w:rPr>
          <w:rtl/>
        </w:rPr>
        <w:t>،</w:t>
      </w:r>
      <w:r w:rsidRPr="00D33B45">
        <w:rPr>
          <w:rtl/>
        </w:rPr>
        <w:t xml:space="preserve"> فهو الذي قتل الوليد</w:t>
      </w:r>
      <w:r w:rsidR="00714330">
        <w:rPr>
          <w:rtl/>
        </w:rPr>
        <w:t>،</w:t>
      </w:r>
      <w:r w:rsidRPr="00D33B45">
        <w:rPr>
          <w:rtl/>
        </w:rPr>
        <w:t xml:space="preserve"> ثمّ شرك في قتل عُتبة وشيبة</w:t>
      </w:r>
      <w:r w:rsidR="00714330">
        <w:rPr>
          <w:rtl/>
        </w:rPr>
        <w:t>،</w:t>
      </w:r>
      <w:r w:rsidRPr="00D33B45">
        <w:rPr>
          <w:rtl/>
        </w:rPr>
        <w:t xml:space="preserve"> ولقد تفرّد</w:t>
      </w:r>
      <w:r w:rsidR="00EE0581" w:rsidRPr="00EE0581">
        <w:rPr>
          <w:rFonts w:hint="cs"/>
          <w:rtl/>
        </w:rPr>
        <w:t xml:space="preserve"> </w:t>
      </w:r>
      <w:r w:rsidR="00EE0581" w:rsidRPr="00EE0581">
        <w:rPr>
          <w:rStyle w:val="libAlaemChar"/>
          <w:rFonts w:hint="cs"/>
          <w:rtl/>
        </w:rPr>
        <w:t>عليه‌السلام</w:t>
      </w:r>
      <w:r w:rsidRPr="00D33B45">
        <w:rPr>
          <w:rtl/>
        </w:rPr>
        <w:t xml:space="preserve"> بقتل خمسة وثلاثين رجلاً ببدر</w:t>
      </w:r>
      <w:r w:rsidR="00A74955">
        <w:rPr>
          <w:rtl/>
        </w:rPr>
        <w:t xml:space="preserve"> - </w:t>
      </w:r>
      <w:r w:rsidRPr="00D33B45">
        <w:rPr>
          <w:rtl/>
        </w:rPr>
        <w:t>على ما أثبتهُ رواة العامّة والخاصة معاً</w:t>
      </w:r>
      <w:r w:rsidR="00A74955">
        <w:rPr>
          <w:rtl/>
        </w:rPr>
        <w:t xml:space="preserve"> - </w:t>
      </w:r>
      <w:r w:rsidRPr="00D33B45">
        <w:rPr>
          <w:rtl/>
        </w:rPr>
        <w:t>سوى مَن اختلفوا فيه</w:t>
      </w:r>
      <w:r w:rsidR="00714330">
        <w:rPr>
          <w:rtl/>
        </w:rPr>
        <w:t>،</w:t>
      </w:r>
      <w:r w:rsidRPr="00D33B45">
        <w:rPr>
          <w:rtl/>
        </w:rPr>
        <w:t xml:space="preserve"> ومن شرك أمير المؤمنين</w:t>
      </w:r>
      <w:r w:rsidR="00EE0581" w:rsidRPr="00EE0581">
        <w:rPr>
          <w:rFonts w:hint="cs"/>
          <w:rtl/>
        </w:rPr>
        <w:t xml:space="preserve"> </w:t>
      </w:r>
      <w:r w:rsidR="00EE0581" w:rsidRPr="00EE0581">
        <w:rPr>
          <w:rStyle w:val="libAlaemChar"/>
          <w:rFonts w:hint="cs"/>
          <w:rtl/>
        </w:rPr>
        <w:t>عليه‌السلام</w:t>
      </w:r>
      <w:r w:rsidRPr="00D33B45">
        <w:rPr>
          <w:rtl/>
        </w:rPr>
        <w:t xml:space="preserve"> غيره في قتله </w:t>
      </w:r>
      <w:r w:rsidRPr="00D33B45">
        <w:rPr>
          <w:rStyle w:val="libFootnotenumChar"/>
          <w:rtl/>
        </w:rPr>
        <w:t>(3)</w:t>
      </w:r>
      <w:r w:rsidR="00714330" w:rsidRPr="008E6907">
        <w:rPr>
          <w:rtl/>
        </w:rPr>
        <w:t>.</w:t>
      </w:r>
      <w:r w:rsidRPr="00D33B45">
        <w:rPr>
          <w:rtl/>
        </w:rPr>
        <w:t xml:space="preserve"> وهو</w:t>
      </w:r>
      <w:r w:rsidR="00EE0581" w:rsidRPr="00EE0581">
        <w:rPr>
          <w:rtl/>
        </w:rPr>
        <w:t xml:space="preserve"> </w:t>
      </w:r>
      <w:r w:rsidR="00EE0581" w:rsidRPr="00EE0581">
        <w:rPr>
          <w:rStyle w:val="libAlaemChar"/>
          <w:rtl/>
        </w:rPr>
        <w:t>عليه‌السلام</w:t>
      </w:r>
      <w:r w:rsidRPr="00D33B45">
        <w:rPr>
          <w:rtl/>
        </w:rPr>
        <w:t xml:space="preserve"> صاحب الموقف الفذِّ الفريد في الشجاعة والثبات يوم أُحد</w:t>
      </w:r>
      <w:r w:rsidR="00714330">
        <w:rPr>
          <w:rtl/>
        </w:rPr>
        <w:t>.</w:t>
      </w:r>
      <w:r w:rsidRPr="00D33B45">
        <w:rPr>
          <w:rtl/>
        </w:rPr>
        <w:t xml:space="preserve"> </w:t>
      </w:r>
    </w:p>
    <w:p w:rsidR="00D33B45" w:rsidRPr="00F7087B" w:rsidRDefault="00D33B45" w:rsidP="00D33B45">
      <w:pPr>
        <w:pStyle w:val="libNormal"/>
        <w:rPr>
          <w:rtl/>
        </w:rPr>
      </w:pPr>
      <w:r w:rsidRPr="00F7087B">
        <w:rPr>
          <w:rtl/>
        </w:rPr>
        <w:t>وكشاهد على هذا الموقف العُجاب</w:t>
      </w:r>
      <w:r w:rsidR="00714330">
        <w:rPr>
          <w:rtl/>
        </w:rPr>
        <w:t>،</w:t>
      </w:r>
      <w:r w:rsidRPr="00F7087B">
        <w:rPr>
          <w:rtl/>
        </w:rPr>
        <w:t xml:space="preserve"> ننقل من ميدان موقعة أُحد هذه اللقطة</w:t>
      </w:r>
      <w:r w:rsidR="00714330">
        <w:rPr>
          <w:rtl/>
        </w:rPr>
        <w:t>:</w:t>
      </w:r>
      <w:r w:rsidRPr="00F7087B">
        <w:rPr>
          <w:rtl/>
        </w:rPr>
        <w:t xml:space="preserve"> </w:t>
      </w:r>
      <w:r w:rsidR="009974EA">
        <w:rPr>
          <w:rtl/>
        </w:rPr>
        <w:t>«</w:t>
      </w:r>
      <w:r w:rsidRPr="00F7087B">
        <w:rPr>
          <w:rtl/>
        </w:rPr>
        <w:t xml:space="preserve"> قد كانت راية قريش مع طلحة بن أبي طلحة العبدري من بني عبد الدار</w:t>
      </w:r>
      <w:r w:rsidR="00714330">
        <w:rPr>
          <w:rtl/>
        </w:rPr>
        <w:t>،</w:t>
      </w:r>
      <w:r w:rsidRPr="00F7087B">
        <w:rPr>
          <w:rtl/>
        </w:rPr>
        <w:t xml:space="preserve"> فبرز ونادى</w:t>
      </w:r>
      <w:r w:rsidR="00714330">
        <w:rPr>
          <w:rtl/>
        </w:rPr>
        <w:t>:</w:t>
      </w:r>
      <w:r w:rsidRPr="00F7087B">
        <w:rPr>
          <w:rtl/>
        </w:rPr>
        <w:t xml:space="preserve"> </w:t>
      </w:r>
    </w:p>
    <w:p w:rsidR="00D33B45" w:rsidRPr="00F7087B" w:rsidRDefault="00A74955" w:rsidP="00A74955">
      <w:pPr>
        <w:pStyle w:val="libLine"/>
        <w:rPr>
          <w:rtl/>
        </w:rPr>
      </w:pPr>
      <w:r>
        <w:rPr>
          <w:rtl/>
        </w:rPr>
        <w:t>____________________</w:t>
      </w:r>
    </w:p>
    <w:p w:rsidR="00D33B45" w:rsidRPr="00F7087B" w:rsidRDefault="00D33B45" w:rsidP="00E97D96">
      <w:pPr>
        <w:pStyle w:val="libFootnote0"/>
        <w:rPr>
          <w:rtl/>
        </w:rPr>
      </w:pPr>
      <w:r w:rsidRPr="00F7087B">
        <w:rPr>
          <w:rtl/>
        </w:rPr>
        <w:t>(1) البحار</w:t>
      </w:r>
      <w:r w:rsidR="00714330">
        <w:rPr>
          <w:rtl/>
        </w:rPr>
        <w:t>،</w:t>
      </w:r>
      <w:r w:rsidRPr="00F7087B">
        <w:rPr>
          <w:rtl/>
        </w:rPr>
        <w:t xml:space="preserve"> 19: 217. </w:t>
      </w:r>
    </w:p>
    <w:p w:rsidR="00D33B45" w:rsidRPr="00F7087B" w:rsidRDefault="00D33B45" w:rsidP="00E97D96">
      <w:pPr>
        <w:pStyle w:val="libFootnote0"/>
        <w:rPr>
          <w:rtl/>
        </w:rPr>
      </w:pPr>
      <w:r w:rsidRPr="00F7087B">
        <w:rPr>
          <w:rtl/>
        </w:rPr>
        <w:t>(2) البحار</w:t>
      </w:r>
      <w:r w:rsidR="00714330">
        <w:rPr>
          <w:rtl/>
        </w:rPr>
        <w:t>،</w:t>
      </w:r>
      <w:r w:rsidRPr="00F7087B">
        <w:rPr>
          <w:rtl/>
        </w:rPr>
        <w:t xml:space="preserve"> 19: 247. </w:t>
      </w:r>
    </w:p>
    <w:p w:rsidR="00D33B45" w:rsidRPr="00F7087B" w:rsidRDefault="00D33B45" w:rsidP="00E97D96">
      <w:pPr>
        <w:pStyle w:val="libFootnote0"/>
        <w:rPr>
          <w:rtl/>
        </w:rPr>
      </w:pPr>
      <w:r w:rsidRPr="00F7087B">
        <w:rPr>
          <w:rtl/>
        </w:rPr>
        <w:t>(3) البحار</w:t>
      </w:r>
      <w:r w:rsidR="00714330">
        <w:rPr>
          <w:rtl/>
        </w:rPr>
        <w:t>،</w:t>
      </w:r>
      <w:r w:rsidRPr="00F7087B">
        <w:rPr>
          <w:rtl/>
        </w:rPr>
        <w:t xml:space="preserve"> 19: 281. </w:t>
      </w:r>
    </w:p>
    <w:p w:rsidR="00D33B45" w:rsidRDefault="00D33B45" w:rsidP="00D33B45">
      <w:pPr>
        <w:pStyle w:val="libNormal"/>
      </w:pPr>
      <w:r>
        <w:rPr>
          <w:rtl/>
        </w:rPr>
        <w:br w:type="page"/>
      </w:r>
    </w:p>
    <w:p w:rsidR="00D33B45" w:rsidRPr="00F7087B" w:rsidRDefault="00D33B45" w:rsidP="00D33B45">
      <w:pPr>
        <w:pStyle w:val="libNormal"/>
        <w:rPr>
          <w:rtl/>
        </w:rPr>
      </w:pPr>
      <w:r w:rsidRPr="00F7087B">
        <w:rPr>
          <w:rtl/>
        </w:rPr>
        <w:lastRenderedPageBreak/>
        <w:t>يا محمّد</w:t>
      </w:r>
      <w:r w:rsidR="00714330">
        <w:rPr>
          <w:rtl/>
        </w:rPr>
        <w:t>،</w:t>
      </w:r>
      <w:r w:rsidRPr="00F7087B">
        <w:rPr>
          <w:rtl/>
        </w:rPr>
        <w:t xml:space="preserve"> تزعمون أنكم تُجهزونا بأسيافكم إلى النار ونُجهزكم بأسيافنا إلى الجنّة</w:t>
      </w:r>
      <w:r w:rsidR="00714330">
        <w:rPr>
          <w:rtl/>
        </w:rPr>
        <w:t>،</w:t>
      </w:r>
      <w:r w:rsidRPr="00F7087B">
        <w:rPr>
          <w:rtl/>
        </w:rPr>
        <w:t xml:space="preserve"> فمَن شاء أن يلحق بجنَّته فليبرز إليَّ</w:t>
      </w:r>
      <w:r w:rsidR="00714330">
        <w:rPr>
          <w:rtl/>
        </w:rPr>
        <w:t>.</w:t>
      </w:r>
      <w:r w:rsidRPr="00F7087B">
        <w:rPr>
          <w:rtl/>
        </w:rPr>
        <w:t xml:space="preserve"> فبرز إليه أمير المؤمنين</w:t>
      </w:r>
      <w:r w:rsidR="00EE0581" w:rsidRPr="00EE0581">
        <w:rPr>
          <w:rtl/>
        </w:rPr>
        <w:t xml:space="preserve"> </w:t>
      </w:r>
      <w:r w:rsidR="00EE0581">
        <w:rPr>
          <w:rStyle w:val="libAlaemChar"/>
          <w:rtl/>
        </w:rPr>
        <w:t>عليه‌السلام</w:t>
      </w:r>
      <w:r w:rsidRPr="00F7087B">
        <w:rPr>
          <w:rtl/>
        </w:rPr>
        <w:t xml:space="preserve"> وهو يقول</w:t>
      </w:r>
      <w:r w:rsidR="00714330">
        <w:rPr>
          <w:rtl/>
        </w:rPr>
        <w:t>:</w:t>
      </w:r>
      <w:r w:rsidRPr="00F7087B">
        <w:rPr>
          <w:rtl/>
        </w:rPr>
        <w:t xml:space="preserve"> </w:t>
      </w:r>
    </w:p>
    <w:tbl>
      <w:tblPr>
        <w:tblStyle w:val="TableGrid"/>
        <w:bidiVisual/>
        <w:tblW w:w="4562" w:type="pct"/>
        <w:tblInd w:w="384" w:type="dxa"/>
        <w:tblLook w:val="01E0"/>
      </w:tblPr>
      <w:tblGrid>
        <w:gridCol w:w="3343"/>
        <w:gridCol w:w="268"/>
        <w:gridCol w:w="3311"/>
      </w:tblGrid>
      <w:tr w:rsidR="009974EA" w:rsidTr="009974EA">
        <w:trPr>
          <w:trHeight w:val="350"/>
        </w:trPr>
        <w:tc>
          <w:tcPr>
            <w:tcW w:w="3343" w:type="dxa"/>
            <w:shd w:val="clear" w:color="auto" w:fill="auto"/>
          </w:tcPr>
          <w:p w:rsidR="009974EA" w:rsidRDefault="009974EA" w:rsidP="00FE4B4F">
            <w:pPr>
              <w:pStyle w:val="libPoem"/>
            </w:pPr>
            <w:r w:rsidRPr="00F7087B">
              <w:rPr>
                <w:rtl/>
              </w:rPr>
              <w:t>يا طلحُ إنْ كنتم كما تقول</w:t>
            </w:r>
            <w:r w:rsidRPr="00725071">
              <w:rPr>
                <w:rStyle w:val="libPoemTiniChar0"/>
                <w:rtl/>
              </w:rPr>
              <w:br/>
              <w:t> </w:t>
            </w:r>
          </w:p>
        </w:tc>
        <w:tc>
          <w:tcPr>
            <w:tcW w:w="268" w:type="dxa"/>
            <w:shd w:val="clear" w:color="auto" w:fill="auto"/>
          </w:tcPr>
          <w:p w:rsidR="009974EA" w:rsidRDefault="009974EA" w:rsidP="00FE4B4F">
            <w:pPr>
              <w:pStyle w:val="libPoem"/>
              <w:rPr>
                <w:rtl/>
              </w:rPr>
            </w:pPr>
          </w:p>
        </w:tc>
        <w:tc>
          <w:tcPr>
            <w:tcW w:w="3311" w:type="dxa"/>
            <w:shd w:val="clear" w:color="auto" w:fill="auto"/>
          </w:tcPr>
          <w:p w:rsidR="009974EA" w:rsidRDefault="009974EA" w:rsidP="00FE4B4F">
            <w:pPr>
              <w:pStyle w:val="libPoem"/>
            </w:pPr>
            <w:r w:rsidRPr="00F7087B">
              <w:rPr>
                <w:rtl/>
              </w:rPr>
              <w:t>لكم خيول ولنا نصولُ</w:t>
            </w:r>
            <w:r w:rsidRPr="00725071">
              <w:rPr>
                <w:rStyle w:val="libPoemTiniChar0"/>
                <w:rtl/>
              </w:rPr>
              <w:br/>
              <w:t> </w:t>
            </w:r>
          </w:p>
        </w:tc>
      </w:tr>
      <w:tr w:rsidR="009974EA" w:rsidTr="009974EA">
        <w:tblPrEx>
          <w:tblLook w:val="04A0"/>
        </w:tblPrEx>
        <w:trPr>
          <w:trHeight w:val="350"/>
        </w:trPr>
        <w:tc>
          <w:tcPr>
            <w:tcW w:w="3343" w:type="dxa"/>
          </w:tcPr>
          <w:p w:rsidR="009974EA" w:rsidRDefault="009974EA" w:rsidP="00FE4B4F">
            <w:pPr>
              <w:pStyle w:val="libPoem"/>
            </w:pPr>
            <w:r w:rsidRPr="00F7087B">
              <w:rPr>
                <w:rtl/>
              </w:rPr>
              <w:t>فاثبت لننظر أيّنا المقتول</w:t>
            </w:r>
            <w:r>
              <w:rPr>
                <w:rFonts w:hint="cs"/>
                <w:rtl/>
              </w:rPr>
              <w:t>ُ</w:t>
            </w:r>
            <w:r w:rsidRPr="00725071">
              <w:rPr>
                <w:rStyle w:val="libPoemTiniChar0"/>
                <w:rtl/>
              </w:rPr>
              <w:br/>
              <w:t> </w:t>
            </w:r>
          </w:p>
        </w:tc>
        <w:tc>
          <w:tcPr>
            <w:tcW w:w="268" w:type="dxa"/>
          </w:tcPr>
          <w:p w:rsidR="009974EA" w:rsidRDefault="009974EA" w:rsidP="00FE4B4F">
            <w:pPr>
              <w:pStyle w:val="libPoem"/>
              <w:rPr>
                <w:rtl/>
              </w:rPr>
            </w:pPr>
          </w:p>
        </w:tc>
        <w:tc>
          <w:tcPr>
            <w:tcW w:w="3311" w:type="dxa"/>
          </w:tcPr>
          <w:p w:rsidR="009974EA" w:rsidRDefault="009974EA" w:rsidP="00FE4B4F">
            <w:pPr>
              <w:pStyle w:val="libPoem"/>
            </w:pPr>
            <w:r w:rsidRPr="00F7087B">
              <w:rPr>
                <w:rtl/>
              </w:rPr>
              <w:t>وأيّنا أَولى بما تقول</w:t>
            </w:r>
            <w:r w:rsidRPr="00725071">
              <w:rPr>
                <w:rStyle w:val="libPoemTiniChar0"/>
                <w:rtl/>
              </w:rPr>
              <w:br/>
              <w:t> </w:t>
            </w:r>
          </w:p>
        </w:tc>
      </w:tr>
      <w:tr w:rsidR="009974EA" w:rsidTr="009974EA">
        <w:tblPrEx>
          <w:tblLook w:val="04A0"/>
        </w:tblPrEx>
        <w:trPr>
          <w:trHeight w:val="350"/>
        </w:trPr>
        <w:tc>
          <w:tcPr>
            <w:tcW w:w="3343" w:type="dxa"/>
          </w:tcPr>
          <w:p w:rsidR="009974EA" w:rsidRDefault="009974EA" w:rsidP="00FE4B4F">
            <w:pPr>
              <w:pStyle w:val="libPoem"/>
            </w:pPr>
            <w:r w:rsidRPr="00F7087B">
              <w:rPr>
                <w:rtl/>
              </w:rPr>
              <w:t>فقد أتاك الأسدُ الصؤول</w:t>
            </w:r>
            <w:r w:rsidRPr="00725071">
              <w:rPr>
                <w:rStyle w:val="libPoemTiniChar0"/>
                <w:rtl/>
              </w:rPr>
              <w:br/>
              <w:t> </w:t>
            </w:r>
          </w:p>
        </w:tc>
        <w:tc>
          <w:tcPr>
            <w:tcW w:w="268" w:type="dxa"/>
          </w:tcPr>
          <w:p w:rsidR="009974EA" w:rsidRDefault="009974EA" w:rsidP="00FE4B4F">
            <w:pPr>
              <w:pStyle w:val="libPoem"/>
              <w:rPr>
                <w:rtl/>
              </w:rPr>
            </w:pPr>
          </w:p>
        </w:tc>
        <w:tc>
          <w:tcPr>
            <w:tcW w:w="3311" w:type="dxa"/>
          </w:tcPr>
          <w:p w:rsidR="009974EA" w:rsidRDefault="009974EA" w:rsidP="00FE4B4F">
            <w:pPr>
              <w:pStyle w:val="libPoem"/>
            </w:pPr>
            <w:r w:rsidRPr="00F7087B">
              <w:rPr>
                <w:rtl/>
              </w:rPr>
              <w:t>بصارم ليس به فلول</w:t>
            </w:r>
            <w:r w:rsidRPr="00725071">
              <w:rPr>
                <w:rStyle w:val="libPoemTiniChar0"/>
                <w:rtl/>
              </w:rPr>
              <w:br/>
              <w:t> </w:t>
            </w:r>
          </w:p>
        </w:tc>
      </w:tr>
    </w:tbl>
    <w:p w:rsidR="00D33B45" w:rsidRPr="00F7087B" w:rsidRDefault="00D33B45" w:rsidP="009974EA">
      <w:pPr>
        <w:pStyle w:val="libPoemCenter"/>
        <w:rPr>
          <w:rtl/>
        </w:rPr>
      </w:pPr>
      <w:r w:rsidRPr="00F7087B">
        <w:rPr>
          <w:rtl/>
        </w:rPr>
        <w:t>ينصره القاهر والرسول</w:t>
      </w:r>
      <w:r w:rsidRPr="00D33B45">
        <w:rPr>
          <w:rtl/>
        </w:rPr>
        <w:t xml:space="preserve"> </w:t>
      </w:r>
    </w:p>
    <w:p w:rsidR="00D33B45" w:rsidRPr="00F7087B" w:rsidRDefault="00D33B45" w:rsidP="00D33B45">
      <w:pPr>
        <w:pStyle w:val="libNormal"/>
        <w:rPr>
          <w:rtl/>
        </w:rPr>
      </w:pPr>
      <w:r w:rsidRPr="00F7087B">
        <w:rPr>
          <w:rtl/>
        </w:rPr>
        <w:t>فقال طلحة</w:t>
      </w:r>
      <w:r w:rsidR="00714330">
        <w:rPr>
          <w:rtl/>
        </w:rPr>
        <w:t>:</w:t>
      </w:r>
      <w:r w:rsidRPr="00F7087B">
        <w:rPr>
          <w:rtl/>
        </w:rPr>
        <w:t xml:space="preserve"> مَن أنت يا غلام</w:t>
      </w:r>
      <w:r w:rsidR="00714330">
        <w:rPr>
          <w:rtl/>
        </w:rPr>
        <w:t>؟</w:t>
      </w:r>
      <w:r w:rsidRPr="00F7087B">
        <w:rPr>
          <w:rtl/>
        </w:rPr>
        <w:t xml:space="preserve"> </w:t>
      </w:r>
    </w:p>
    <w:p w:rsidR="00D33B45" w:rsidRPr="00F7087B" w:rsidRDefault="00D33B45" w:rsidP="00D33B45">
      <w:pPr>
        <w:pStyle w:val="libNormal"/>
        <w:rPr>
          <w:rtl/>
        </w:rPr>
      </w:pPr>
      <w:r w:rsidRPr="00D33B45">
        <w:rPr>
          <w:rtl/>
        </w:rPr>
        <w:t xml:space="preserve">قال: </w:t>
      </w:r>
      <w:r w:rsidRPr="009974EA">
        <w:rPr>
          <w:rStyle w:val="libBold2Char"/>
          <w:rtl/>
        </w:rPr>
        <w:t>( أنا عليّ بن أبي طالب )</w:t>
      </w:r>
      <w:r w:rsidR="00714330">
        <w:rPr>
          <w:rtl/>
        </w:rPr>
        <w:t>.</w:t>
      </w:r>
      <w:r w:rsidRPr="00D33B45">
        <w:rPr>
          <w:rtl/>
        </w:rPr>
        <w:t xml:space="preserve"> </w:t>
      </w:r>
    </w:p>
    <w:p w:rsidR="00D33B45" w:rsidRPr="00F7087B" w:rsidRDefault="00D33B45" w:rsidP="00D33B45">
      <w:pPr>
        <w:pStyle w:val="libNormal"/>
        <w:rPr>
          <w:rtl/>
        </w:rPr>
      </w:pPr>
      <w:r w:rsidRPr="00D33B45">
        <w:rPr>
          <w:rtl/>
        </w:rPr>
        <w:t>قال</w:t>
      </w:r>
      <w:r w:rsidR="00714330">
        <w:rPr>
          <w:rtl/>
        </w:rPr>
        <w:t>:</w:t>
      </w:r>
      <w:r w:rsidRPr="00D33B45">
        <w:rPr>
          <w:rtl/>
        </w:rPr>
        <w:t xml:space="preserve"> قد علمتُ يا قُضْم</w:t>
      </w:r>
      <w:r w:rsidRPr="008E6907">
        <w:rPr>
          <w:rtl/>
        </w:rPr>
        <w:t xml:space="preserve"> </w:t>
      </w:r>
      <w:r w:rsidRPr="00D33B45">
        <w:rPr>
          <w:rStyle w:val="libFootnotenumChar"/>
          <w:rtl/>
        </w:rPr>
        <w:t>(1)</w:t>
      </w:r>
      <w:r w:rsidRPr="00D33B45">
        <w:rPr>
          <w:rtl/>
        </w:rPr>
        <w:t xml:space="preserve"> أنَّه لا يجسرُ عليَّ أحدٌ غيرك</w:t>
      </w:r>
      <w:r w:rsidR="00714330">
        <w:rPr>
          <w:rtl/>
        </w:rPr>
        <w:t>!</w:t>
      </w:r>
      <w:r w:rsidRPr="00D33B45">
        <w:rPr>
          <w:rtl/>
        </w:rPr>
        <w:t xml:space="preserve"> </w:t>
      </w:r>
    </w:p>
    <w:p w:rsidR="00D33B45" w:rsidRPr="00F7087B" w:rsidRDefault="00D33B45" w:rsidP="00D33B45">
      <w:pPr>
        <w:pStyle w:val="libNormal"/>
        <w:rPr>
          <w:rtl/>
        </w:rPr>
      </w:pPr>
      <w:r w:rsidRPr="00F7087B">
        <w:rPr>
          <w:rtl/>
        </w:rPr>
        <w:t>فشدَّ عليه طلحة فضربه</w:t>
      </w:r>
      <w:r w:rsidR="00714330">
        <w:rPr>
          <w:rtl/>
        </w:rPr>
        <w:t>،</w:t>
      </w:r>
      <w:r w:rsidRPr="00F7087B">
        <w:rPr>
          <w:rtl/>
        </w:rPr>
        <w:t xml:space="preserve"> فاتّقاه أمير المؤمنين</w:t>
      </w:r>
      <w:r w:rsidR="00EE0581" w:rsidRPr="00EE0581">
        <w:rPr>
          <w:rtl/>
        </w:rPr>
        <w:t xml:space="preserve"> </w:t>
      </w:r>
      <w:r w:rsidR="00EE0581">
        <w:rPr>
          <w:rStyle w:val="libAlaemChar"/>
          <w:rtl/>
        </w:rPr>
        <w:t>عليه‌السلام</w:t>
      </w:r>
      <w:r w:rsidRPr="00F7087B">
        <w:rPr>
          <w:rtl/>
        </w:rPr>
        <w:t xml:space="preserve"> بالحَجَفة</w:t>
      </w:r>
      <w:r w:rsidR="00714330">
        <w:rPr>
          <w:rtl/>
        </w:rPr>
        <w:t>،</w:t>
      </w:r>
      <w:r w:rsidRPr="00F7087B">
        <w:rPr>
          <w:rtl/>
        </w:rPr>
        <w:t xml:space="preserve"> ثمّ ضربه أمير المؤمنين</w:t>
      </w:r>
      <w:r w:rsidR="00EE0581" w:rsidRPr="00EE0581">
        <w:rPr>
          <w:rtl/>
        </w:rPr>
        <w:t xml:space="preserve"> </w:t>
      </w:r>
      <w:r w:rsidR="00EE0581">
        <w:rPr>
          <w:rStyle w:val="libAlaemChar"/>
          <w:rtl/>
        </w:rPr>
        <w:t>عليه‌السلام</w:t>
      </w:r>
      <w:r w:rsidRPr="00F7087B">
        <w:rPr>
          <w:rtl/>
        </w:rPr>
        <w:t xml:space="preserve"> على فخذيه فقطعهما جميعاً فسقط على ظهره</w:t>
      </w:r>
      <w:r w:rsidR="00714330">
        <w:rPr>
          <w:rtl/>
        </w:rPr>
        <w:t>،</w:t>
      </w:r>
      <w:r w:rsidRPr="00F7087B">
        <w:rPr>
          <w:rtl/>
        </w:rPr>
        <w:t xml:space="preserve"> وسقطت الراية</w:t>
      </w:r>
      <w:r w:rsidR="00714330">
        <w:rPr>
          <w:rtl/>
        </w:rPr>
        <w:t>،</w:t>
      </w:r>
      <w:r w:rsidRPr="00F7087B">
        <w:rPr>
          <w:rtl/>
        </w:rPr>
        <w:t xml:space="preserve"> فذهب عليّ</w:t>
      </w:r>
      <w:r w:rsidR="00EE0581" w:rsidRPr="00EE0581">
        <w:rPr>
          <w:rtl/>
        </w:rPr>
        <w:t xml:space="preserve"> </w:t>
      </w:r>
      <w:r w:rsidR="00EE0581" w:rsidRPr="00EE0581">
        <w:rPr>
          <w:rStyle w:val="libAlaemChar"/>
          <w:rtl/>
        </w:rPr>
        <w:t>عليه‌السلام</w:t>
      </w:r>
      <w:r w:rsidRPr="00F7087B">
        <w:rPr>
          <w:rtl/>
        </w:rPr>
        <w:t xml:space="preserve"> ليُجهز عليه فحلّفه بالرحِم فانصرف عنه</w:t>
      </w:r>
      <w:r w:rsidR="00714330">
        <w:rPr>
          <w:rtl/>
        </w:rPr>
        <w:t>،</w:t>
      </w:r>
      <w:r w:rsidRPr="00F7087B">
        <w:rPr>
          <w:rtl/>
        </w:rPr>
        <w:t xml:space="preserve"> فقال المسلمون</w:t>
      </w:r>
      <w:r w:rsidR="00714330">
        <w:rPr>
          <w:rtl/>
        </w:rPr>
        <w:t>:</w:t>
      </w:r>
      <w:r w:rsidRPr="00F7087B">
        <w:rPr>
          <w:rtl/>
        </w:rPr>
        <w:t xml:space="preserve"> ألا </w:t>
      </w:r>
    </w:p>
    <w:p w:rsidR="00D33B45" w:rsidRPr="00F7087B" w:rsidRDefault="00A74955" w:rsidP="00A74955">
      <w:pPr>
        <w:pStyle w:val="libLine"/>
        <w:rPr>
          <w:rtl/>
        </w:rPr>
      </w:pPr>
      <w:r>
        <w:rPr>
          <w:rtl/>
        </w:rPr>
        <w:t>____________________</w:t>
      </w:r>
    </w:p>
    <w:p w:rsidR="00D33B45" w:rsidRPr="00F7087B" w:rsidRDefault="00D33B45" w:rsidP="009974EA">
      <w:pPr>
        <w:pStyle w:val="libFootnote0"/>
        <w:rPr>
          <w:rtl/>
        </w:rPr>
      </w:pPr>
      <w:r w:rsidRPr="009974EA">
        <w:rPr>
          <w:rtl/>
        </w:rPr>
        <w:t xml:space="preserve">(1) </w:t>
      </w:r>
      <w:r w:rsidR="009974EA" w:rsidRPr="009974EA">
        <w:rPr>
          <w:rFonts w:hint="cs"/>
          <w:rtl/>
        </w:rPr>
        <w:t>«</w:t>
      </w:r>
      <w:r w:rsidR="00714330" w:rsidRPr="009974EA">
        <w:rPr>
          <w:rtl/>
        </w:rPr>
        <w:t>.</w:t>
      </w:r>
      <w:r w:rsidRPr="009974EA">
        <w:rPr>
          <w:rtl/>
        </w:rPr>
        <w:t>.. عن هشام</w:t>
      </w:r>
      <w:r w:rsidR="00714330" w:rsidRPr="009974EA">
        <w:rPr>
          <w:rtl/>
        </w:rPr>
        <w:t>،</w:t>
      </w:r>
      <w:r w:rsidRPr="009974EA">
        <w:rPr>
          <w:rtl/>
        </w:rPr>
        <w:t xml:space="preserve"> عن أبي عبد الله</w:t>
      </w:r>
      <w:r w:rsidR="00EE0581" w:rsidRPr="00EE0581">
        <w:rPr>
          <w:rStyle w:val="libNormalChar"/>
          <w:rtl/>
        </w:rPr>
        <w:t xml:space="preserve"> </w:t>
      </w:r>
      <w:r w:rsidR="00EE0581">
        <w:rPr>
          <w:rStyle w:val="libAlaemChar"/>
          <w:rtl/>
        </w:rPr>
        <w:t>عليه‌السلام</w:t>
      </w:r>
      <w:r w:rsidRPr="009974EA">
        <w:rPr>
          <w:rtl/>
        </w:rPr>
        <w:t xml:space="preserve"> أنَّه سُئل عن معنى قول طلحة بن أبي طلحة</w:t>
      </w:r>
      <w:r w:rsidR="00FE4B4F">
        <w:rPr>
          <w:rtl/>
        </w:rPr>
        <w:t xml:space="preserve"> لم</w:t>
      </w:r>
      <w:r w:rsidRPr="009974EA">
        <w:rPr>
          <w:rtl/>
        </w:rPr>
        <w:t>ا بارزه عليّ</w:t>
      </w:r>
      <w:r w:rsidR="00EE0581" w:rsidRPr="00EE0581">
        <w:rPr>
          <w:rStyle w:val="libNormalChar"/>
          <w:rtl/>
        </w:rPr>
        <w:t xml:space="preserve"> </w:t>
      </w:r>
      <w:r w:rsidR="00EE0581">
        <w:rPr>
          <w:rStyle w:val="libAlaemChar"/>
          <w:rtl/>
        </w:rPr>
        <w:t>عليه‌السلام</w:t>
      </w:r>
      <w:r w:rsidRPr="009974EA">
        <w:rPr>
          <w:rtl/>
        </w:rPr>
        <w:t xml:space="preserve"> ياقضم</w:t>
      </w:r>
      <w:r w:rsidR="00714330" w:rsidRPr="009974EA">
        <w:rPr>
          <w:rtl/>
        </w:rPr>
        <w:t>؟</w:t>
      </w:r>
      <w:r w:rsidRPr="009974EA">
        <w:rPr>
          <w:rtl/>
        </w:rPr>
        <w:t xml:space="preserve"> قال</w:t>
      </w:r>
      <w:r w:rsidR="00714330" w:rsidRPr="009974EA">
        <w:rPr>
          <w:rtl/>
        </w:rPr>
        <w:t>:</w:t>
      </w:r>
      <w:r w:rsidRPr="009974EA">
        <w:rPr>
          <w:rtl/>
        </w:rPr>
        <w:t xml:space="preserve"> </w:t>
      </w:r>
      <w:r w:rsidR="009974EA" w:rsidRPr="009974EA">
        <w:rPr>
          <w:rStyle w:val="libFootnoteBoldChar"/>
          <w:rFonts w:hint="cs"/>
          <w:rtl/>
        </w:rPr>
        <w:t>«</w:t>
      </w:r>
      <w:r w:rsidRPr="009974EA">
        <w:rPr>
          <w:rStyle w:val="libFootnoteBoldChar"/>
          <w:rtl/>
        </w:rPr>
        <w:t xml:space="preserve"> إنّ رسول الله كان بمكّة لم يجسر عليه أحد لموضع أبي طالب</w:t>
      </w:r>
      <w:r w:rsidR="00714330" w:rsidRPr="009974EA">
        <w:rPr>
          <w:rStyle w:val="libFootnoteBoldChar"/>
          <w:rtl/>
        </w:rPr>
        <w:t>،</w:t>
      </w:r>
      <w:r w:rsidRPr="009974EA">
        <w:rPr>
          <w:rStyle w:val="libFootnoteBoldChar"/>
          <w:rtl/>
        </w:rPr>
        <w:t xml:space="preserve"> وأغرَوا به الصبيان</w:t>
      </w:r>
      <w:r w:rsidR="00714330" w:rsidRPr="009974EA">
        <w:rPr>
          <w:rStyle w:val="libFootnoteBoldChar"/>
          <w:rtl/>
        </w:rPr>
        <w:t>،</w:t>
      </w:r>
      <w:r w:rsidRPr="009974EA">
        <w:rPr>
          <w:rStyle w:val="libFootnoteBoldChar"/>
          <w:rtl/>
        </w:rPr>
        <w:t xml:space="preserve"> وكانوا إذا خرج رسول الله يرمونه بالحجارة والتراب</w:t>
      </w:r>
      <w:r w:rsidR="00714330" w:rsidRPr="009974EA">
        <w:rPr>
          <w:rStyle w:val="libFootnoteBoldChar"/>
          <w:rtl/>
        </w:rPr>
        <w:t>،</w:t>
      </w:r>
      <w:r w:rsidRPr="009974EA">
        <w:rPr>
          <w:rStyle w:val="libFootnoteBoldChar"/>
          <w:rtl/>
        </w:rPr>
        <w:t xml:space="preserve"> وشكا ذلك إلى عليّ</w:t>
      </w:r>
      <w:r w:rsidR="00EE0581" w:rsidRPr="00EE0581">
        <w:rPr>
          <w:rStyle w:val="libNormalChar"/>
          <w:rtl/>
        </w:rPr>
        <w:t xml:space="preserve"> </w:t>
      </w:r>
      <w:r w:rsidR="00EE0581" w:rsidRPr="00EE0581">
        <w:rPr>
          <w:rStyle w:val="libAlaemChar"/>
          <w:rtl/>
        </w:rPr>
        <w:t>عليه‌السلام</w:t>
      </w:r>
      <w:r w:rsidR="00714330" w:rsidRPr="009974EA">
        <w:rPr>
          <w:rStyle w:val="libFootnoteBoldChar"/>
          <w:rtl/>
        </w:rPr>
        <w:t>،</w:t>
      </w:r>
      <w:r w:rsidRPr="009974EA">
        <w:rPr>
          <w:rStyle w:val="libFootnoteBoldChar"/>
          <w:rtl/>
        </w:rPr>
        <w:t xml:space="preserve"> فقال</w:t>
      </w:r>
      <w:r w:rsidR="00714330" w:rsidRPr="009974EA">
        <w:rPr>
          <w:rStyle w:val="libFootnoteBoldChar"/>
          <w:rtl/>
        </w:rPr>
        <w:t>:</w:t>
      </w:r>
      <w:r w:rsidRPr="009974EA">
        <w:rPr>
          <w:rStyle w:val="libFootnoteBoldChar"/>
          <w:rtl/>
        </w:rPr>
        <w:t xml:space="preserve"> بأبي أنت وأُميّ</w:t>
      </w:r>
      <w:r w:rsidR="00714330" w:rsidRPr="009974EA">
        <w:rPr>
          <w:rStyle w:val="libFootnoteBoldChar"/>
          <w:rtl/>
        </w:rPr>
        <w:t>،</w:t>
      </w:r>
      <w:r w:rsidRPr="009974EA">
        <w:rPr>
          <w:rStyle w:val="libFootnoteBoldChar"/>
          <w:rtl/>
        </w:rPr>
        <w:t xml:space="preserve"> يا رسول الله</w:t>
      </w:r>
      <w:r w:rsidR="009974EA">
        <w:rPr>
          <w:rStyle w:val="libFootnoteBoldChar"/>
          <w:rFonts w:hint="cs"/>
          <w:rtl/>
        </w:rPr>
        <w:t xml:space="preserve"> </w:t>
      </w:r>
      <w:r w:rsidR="00A74955" w:rsidRPr="00A74955">
        <w:rPr>
          <w:rStyle w:val="libAlaemChar"/>
          <w:rtl/>
        </w:rPr>
        <w:t>صلى‌الله‌عليه‌وآله</w:t>
      </w:r>
      <w:r w:rsidR="00714330" w:rsidRPr="009974EA">
        <w:rPr>
          <w:rStyle w:val="libFootnoteBoldChar"/>
          <w:rtl/>
        </w:rPr>
        <w:t>،</w:t>
      </w:r>
      <w:r w:rsidRPr="009974EA">
        <w:rPr>
          <w:rStyle w:val="libFootnoteBoldChar"/>
          <w:rtl/>
        </w:rPr>
        <w:t xml:space="preserve"> إذا خرجت فأخرجني معك</w:t>
      </w:r>
      <w:r w:rsidR="00714330" w:rsidRPr="009974EA">
        <w:rPr>
          <w:rStyle w:val="libFootnoteBoldChar"/>
          <w:rtl/>
        </w:rPr>
        <w:t>.</w:t>
      </w:r>
      <w:r w:rsidRPr="009974EA">
        <w:rPr>
          <w:rStyle w:val="libFootnoteBoldChar"/>
          <w:rtl/>
        </w:rPr>
        <w:t xml:space="preserve"> فخرج رسول الله </w:t>
      </w:r>
      <w:r w:rsidR="00A74955" w:rsidRPr="00A74955">
        <w:rPr>
          <w:rStyle w:val="libAlaemChar"/>
          <w:rtl/>
        </w:rPr>
        <w:t>صلى‌الله‌عليه‌وآله</w:t>
      </w:r>
      <w:r w:rsidRPr="009974EA">
        <w:rPr>
          <w:rStyle w:val="libFootnoteBoldChar"/>
          <w:rtl/>
        </w:rPr>
        <w:t xml:space="preserve"> ومعه أمير المؤمنين</w:t>
      </w:r>
      <w:r w:rsidR="00EE0581" w:rsidRPr="00EE0581">
        <w:rPr>
          <w:rStyle w:val="libNormalChar"/>
          <w:rtl/>
        </w:rPr>
        <w:t xml:space="preserve"> </w:t>
      </w:r>
      <w:r w:rsidR="00EE0581" w:rsidRPr="00EE0581">
        <w:rPr>
          <w:rStyle w:val="libAlaemChar"/>
          <w:rtl/>
        </w:rPr>
        <w:t>عليه‌السلام</w:t>
      </w:r>
      <w:r w:rsidR="00714330" w:rsidRPr="009974EA">
        <w:rPr>
          <w:rStyle w:val="libFootnoteBoldChar"/>
          <w:rtl/>
        </w:rPr>
        <w:t>،</w:t>
      </w:r>
      <w:r w:rsidRPr="009974EA">
        <w:rPr>
          <w:rStyle w:val="libFootnoteBoldChar"/>
          <w:rtl/>
        </w:rPr>
        <w:t xml:space="preserve"> فتعرّض الصبيان لرسول الله </w:t>
      </w:r>
      <w:r w:rsidR="00A74955" w:rsidRPr="009974EA">
        <w:rPr>
          <w:rStyle w:val="libAlaemChar"/>
          <w:rtl/>
        </w:rPr>
        <w:t>صلى‌الله‌عليه‌وآله</w:t>
      </w:r>
      <w:r w:rsidRPr="009974EA">
        <w:rPr>
          <w:rStyle w:val="libFootnoteBoldChar"/>
          <w:rtl/>
        </w:rPr>
        <w:t xml:space="preserve"> كعادتهم</w:t>
      </w:r>
      <w:r w:rsidR="00714330" w:rsidRPr="009974EA">
        <w:rPr>
          <w:rStyle w:val="libFootnoteBoldChar"/>
          <w:rtl/>
        </w:rPr>
        <w:t>،</w:t>
      </w:r>
      <w:r w:rsidRPr="009974EA">
        <w:rPr>
          <w:rStyle w:val="libFootnoteBoldChar"/>
          <w:rtl/>
        </w:rPr>
        <w:t xml:space="preserve"> فحمل عليهم أمير المؤمنين</w:t>
      </w:r>
      <w:r w:rsidR="00EE0581" w:rsidRPr="00EE0581">
        <w:rPr>
          <w:rStyle w:val="libNormalChar"/>
          <w:rFonts w:hint="cs"/>
          <w:rtl/>
        </w:rPr>
        <w:t xml:space="preserve"> </w:t>
      </w:r>
      <w:r w:rsidR="00EE0581" w:rsidRPr="00EE0581">
        <w:rPr>
          <w:rStyle w:val="libAlaemChar"/>
          <w:rFonts w:hint="cs"/>
          <w:rtl/>
        </w:rPr>
        <w:t>عليه‌السلام</w:t>
      </w:r>
      <w:r w:rsidR="00714330" w:rsidRPr="009974EA">
        <w:rPr>
          <w:rStyle w:val="libFootnoteBoldChar"/>
          <w:rtl/>
        </w:rPr>
        <w:t>،</w:t>
      </w:r>
      <w:r w:rsidRPr="009974EA">
        <w:rPr>
          <w:rStyle w:val="libFootnoteBoldChar"/>
          <w:rtl/>
        </w:rPr>
        <w:t xml:space="preserve"> وكان يقضمهم في وجوههم وآنافهم وآذانهم</w:t>
      </w:r>
      <w:r w:rsidR="00714330" w:rsidRPr="009974EA">
        <w:rPr>
          <w:rStyle w:val="libFootnoteBoldChar"/>
          <w:rtl/>
        </w:rPr>
        <w:t>،</w:t>
      </w:r>
      <w:r w:rsidRPr="009974EA">
        <w:rPr>
          <w:rStyle w:val="libFootnoteBoldChar"/>
          <w:rtl/>
        </w:rPr>
        <w:t xml:space="preserve"> فكان الصبيان يرجعون باكين إلى آبائهم ويقولون</w:t>
      </w:r>
      <w:r w:rsidR="00714330" w:rsidRPr="009974EA">
        <w:rPr>
          <w:rStyle w:val="libFootnoteBoldChar"/>
          <w:rtl/>
        </w:rPr>
        <w:t>:</w:t>
      </w:r>
      <w:r w:rsidRPr="009974EA">
        <w:rPr>
          <w:rStyle w:val="libFootnoteBoldChar"/>
          <w:rtl/>
        </w:rPr>
        <w:t xml:space="preserve"> قضمنا عليّ</w:t>
      </w:r>
      <w:r w:rsidR="00714330" w:rsidRPr="009974EA">
        <w:rPr>
          <w:rStyle w:val="libFootnoteBoldChar"/>
          <w:rtl/>
        </w:rPr>
        <w:t>،</w:t>
      </w:r>
      <w:r w:rsidRPr="009974EA">
        <w:rPr>
          <w:rStyle w:val="libFootnoteBoldChar"/>
          <w:rtl/>
        </w:rPr>
        <w:t xml:space="preserve"> قضمنا عليّ</w:t>
      </w:r>
      <w:r w:rsidR="00714330" w:rsidRPr="009974EA">
        <w:rPr>
          <w:rStyle w:val="libFootnoteBoldChar"/>
          <w:rtl/>
        </w:rPr>
        <w:t>،</w:t>
      </w:r>
      <w:r w:rsidRPr="009974EA">
        <w:rPr>
          <w:rStyle w:val="libFootnoteBoldChar"/>
          <w:rtl/>
        </w:rPr>
        <w:t xml:space="preserve"> فسُمّي لذلك القُضَم </w:t>
      </w:r>
      <w:r w:rsidR="009974EA" w:rsidRPr="009974EA">
        <w:rPr>
          <w:rStyle w:val="libFootnoteBoldChar"/>
          <w:rFonts w:hint="cs"/>
          <w:rtl/>
        </w:rPr>
        <w:t>»</w:t>
      </w:r>
      <w:r w:rsidR="00714330" w:rsidRPr="009974EA">
        <w:rPr>
          <w:rtl/>
        </w:rPr>
        <w:t>.</w:t>
      </w:r>
      <w:r w:rsidRPr="009974EA">
        <w:rPr>
          <w:rtl/>
        </w:rPr>
        <w:t xml:space="preserve"> (البحار: 20: 52)</w:t>
      </w:r>
      <w:r w:rsidR="00714330" w:rsidRPr="009974EA">
        <w:rPr>
          <w:rtl/>
        </w:rPr>
        <w:t>.</w:t>
      </w:r>
      <w:r w:rsidRPr="009974EA">
        <w:rPr>
          <w:rtl/>
        </w:rPr>
        <w:t xml:space="preserve"> </w:t>
      </w:r>
      <w:r w:rsidRPr="00F7087B">
        <w:rPr>
          <w:rtl/>
        </w:rPr>
        <w:t>قال ابن الأثير:</w:t>
      </w:r>
      <w:r w:rsidR="00714330">
        <w:rPr>
          <w:rtl/>
        </w:rPr>
        <w:t>.</w:t>
      </w:r>
      <w:r w:rsidRPr="00F7087B">
        <w:rPr>
          <w:rtl/>
        </w:rPr>
        <w:t>. ومنه حديث علي</w:t>
      </w:r>
      <w:r w:rsidR="00EE0581" w:rsidRPr="00EE0581">
        <w:rPr>
          <w:rStyle w:val="libNormalChar"/>
          <w:rtl/>
        </w:rPr>
        <w:t xml:space="preserve"> </w:t>
      </w:r>
      <w:r w:rsidR="00EE0581">
        <w:rPr>
          <w:rStyle w:val="libAlaemChar"/>
          <w:rtl/>
        </w:rPr>
        <w:t>عليه‌السلام</w:t>
      </w:r>
      <w:r w:rsidR="00714330">
        <w:rPr>
          <w:rtl/>
        </w:rPr>
        <w:t>:</w:t>
      </w:r>
      <w:r w:rsidRPr="00F7087B">
        <w:rPr>
          <w:rtl/>
        </w:rPr>
        <w:t xml:space="preserve"> </w:t>
      </w:r>
      <w:r w:rsidR="009974EA">
        <w:rPr>
          <w:rFonts w:hint="cs"/>
          <w:rtl/>
        </w:rPr>
        <w:t xml:space="preserve">« </w:t>
      </w:r>
      <w:r w:rsidRPr="00F7087B">
        <w:rPr>
          <w:rtl/>
        </w:rPr>
        <w:t>كانت قريش إذا رأته قالت: احذروا الحُطَم</w:t>
      </w:r>
      <w:r w:rsidR="00714330">
        <w:rPr>
          <w:rtl/>
        </w:rPr>
        <w:t>،</w:t>
      </w:r>
      <w:r w:rsidRPr="00F7087B">
        <w:rPr>
          <w:rtl/>
        </w:rPr>
        <w:t xml:space="preserve"> احذَروا القُضم</w:t>
      </w:r>
      <w:r w:rsidR="00714330">
        <w:rPr>
          <w:rtl/>
        </w:rPr>
        <w:t>.</w:t>
      </w:r>
      <w:r w:rsidRPr="00F7087B">
        <w:rPr>
          <w:rtl/>
        </w:rPr>
        <w:t xml:space="preserve"> أي الذي يَقضِم الناس فيهلِكهُم </w:t>
      </w:r>
      <w:r w:rsidR="009974EA">
        <w:rPr>
          <w:rFonts w:hint="cs"/>
          <w:rtl/>
        </w:rPr>
        <w:t>»</w:t>
      </w:r>
      <w:r w:rsidR="00714330">
        <w:rPr>
          <w:rtl/>
        </w:rPr>
        <w:t>.</w:t>
      </w:r>
      <w:r w:rsidRPr="00F7087B">
        <w:rPr>
          <w:rtl/>
        </w:rPr>
        <w:t xml:space="preserve"> (النهاية: 4: 78)</w:t>
      </w:r>
      <w:r w:rsidR="00714330">
        <w:rPr>
          <w:rtl/>
        </w:rPr>
        <w:t>.</w:t>
      </w:r>
      <w:r w:rsidRPr="00F7087B">
        <w:rPr>
          <w:rtl/>
        </w:rPr>
        <w:t xml:space="preserve"> </w:t>
      </w:r>
    </w:p>
    <w:p w:rsidR="00D33B45" w:rsidRDefault="00D33B45" w:rsidP="00D33B45">
      <w:pPr>
        <w:pStyle w:val="libNormal"/>
      </w:pPr>
      <w:r>
        <w:rPr>
          <w:rtl/>
        </w:rPr>
        <w:br w:type="page"/>
      </w:r>
    </w:p>
    <w:p w:rsidR="00D33B45" w:rsidRPr="00F7087B" w:rsidRDefault="00D33B45" w:rsidP="009974EA">
      <w:pPr>
        <w:pStyle w:val="libNormal0"/>
        <w:rPr>
          <w:rtl/>
        </w:rPr>
      </w:pPr>
      <w:r w:rsidRPr="00F7087B">
        <w:rPr>
          <w:rtl/>
        </w:rPr>
        <w:lastRenderedPageBreak/>
        <w:t>أجهزتَ عليه</w:t>
      </w:r>
      <w:r w:rsidR="00714330">
        <w:rPr>
          <w:rtl/>
        </w:rPr>
        <w:t>؟</w:t>
      </w:r>
      <w:r w:rsidRPr="00F7087B">
        <w:rPr>
          <w:rtl/>
        </w:rPr>
        <w:t xml:space="preserve">! </w:t>
      </w:r>
      <w:r w:rsidRPr="00D33B45">
        <w:rPr>
          <w:rtl/>
        </w:rPr>
        <w:t>قال</w:t>
      </w:r>
      <w:r w:rsidR="00714330">
        <w:rPr>
          <w:rtl/>
        </w:rPr>
        <w:t>:</w:t>
      </w:r>
      <w:r w:rsidRPr="00D33B45">
        <w:rPr>
          <w:rtl/>
        </w:rPr>
        <w:t xml:space="preserve"> </w:t>
      </w:r>
      <w:r w:rsidRPr="009974EA">
        <w:rPr>
          <w:rStyle w:val="libBold2Char"/>
          <w:rtl/>
        </w:rPr>
        <w:t>( قد ضربته ضربة لا يعيش منها أبداً )</w:t>
      </w:r>
      <w:r w:rsidR="00714330">
        <w:rPr>
          <w:rtl/>
        </w:rPr>
        <w:t>.</w:t>
      </w:r>
      <w:r w:rsidRPr="00D33B45">
        <w:rPr>
          <w:rtl/>
        </w:rPr>
        <w:t xml:space="preserve"> </w:t>
      </w:r>
    </w:p>
    <w:p w:rsidR="00D33B45" w:rsidRPr="00F7087B" w:rsidRDefault="00D33B45" w:rsidP="00D33B45">
      <w:pPr>
        <w:pStyle w:val="libNormal"/>
        <w:rPr>
          <w:rtl/>
        </w:rPr>
      </w:pPr>
      <w:r w:rsidRPr="00D33B45">
        <w:rPr>
          <w:rtl/>
        </w:rPr>
        <w:t>ثمَّ أخذ الراية أبو سعيد بن أبي طلحة</w:t>
      </w:r>
      <w:r w:rsidR="00714330">
        <w:rPr>
          <w:rtl/>
        </w:rPr>
        <w:t>،</w:t>
      </w:r>
      <w:r w:rsidRPr="00D33B45">
        <w:rPr>
          <w:rtl/>
        </w:rPr>
        <w:t xml:space="preserve"> فقتله عليّ</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وسقطت رايته إلى الأرض</w:t>
      </w:r>
      <w:r w:rsidR="00714330">
        <w:rPr>
          <w:rtl/>
        </w:rPr>
        <w:t>،</w:t>
      </w:r>
      <w:r w:rsidRPr="00D33B45">
        <w:rPr>
          <w:rtl/>
        </w:rPr>
        <w:t xml:space="preserve"> فأخذها عثمان بن أبي طلحة فقتله عليّ</w:t>
      </w:r>
      <w:r w:rsidR="00714330">
        <w:rPr>
          <w:rtl/>
        </w:rPr>
        <w:t>،</w:t>
      </w:r>
      <w:r w:rsidRPr="00D33B45">
        <w:rPr>
          <w:rtl/>
        </w:rPr>
        <w:t xml:space="preserve"> وسقطت الراية إلى الأرض</w:t>
      </w:r>
      <w:r w:rsidR="00714330">
        <w:rPr>
          <w:rtl/>
        </w:rPr>
        <w:t>،</w:t>
      </w:r>
      <w:r w:rsidRPr="00D33B45">
        <w:rPr>
          <w:rtl/>
        </w:rPr>
        <w:t xml:space="preserve"> فأخذها مسافع بن أبي طلحة</w:t>
      </w:r>
      <w:r w:rsidR="00714330">
        <w:rPr>
          <w:rtl/>
        </w:rPr>
        <w:t>،</w:t>
      </w:r>
      <w:r w:rsidRPr="00D33B45">
        <w:rPr>
          <w:rtl/>
        </w:rPr>
        <w:t xml:space="preserve"> فقتله عليّ</w:t>
      </w:r>
      <w:r w:rsidR="00EE0581" w:rsidRPr="00EE0581">
        <w:rPr>
          <w:rtl/>
        </w:rPr>
        <w:t xml:space="preserve"> </w:t>
      </w:r>
      <w:r w:rsidR="00EE0581">
        <w:rPr>
          <w:rStyle w:val="libAlaemChar"/>
          <w:rtl/>
        </w:rPr>
        <w:t>عليه‌السلام</w:t>
      </w:r>
      <w:r w:rsidR="00714330">
        <w:rPr>
          <w:rtl/>
        </w:rPr>
        <w:t>،</w:t>
      </w:r>
      <w:r w:rsidRPr="00D33B45">
        <w:rPr>
          <w:rtl/>
        </w:rPr>
        <w:t xml:space="preserve"> وسقطت الراية إلى الأرض</w:t>
      </w:r>
      <w:r w:rsidR="00714330">
        <w:rPr>
          <w:rtl/>
        </w:rPr>
        <w:t>.</w:t>
      </w:r>
      <w:r w:rsidRPr="00D33B45">
        <w:rPr>
          <w:rtl/>
        </w:rPr>
        <w:t xml:space="preserve"> فأخذها الحارث بن أبي طلحة</w:t>
      </w:r>
      <w:r w:rsidR="00714330">
        <w:rPr>
          <w:rtl/>
        </w:rPr>
        <w:t>،</w:t>
      </w:r>
      <w:r w:rsidRPr="00D33B45">
        <w:rPr>
          <w:rtl/>
        </w:rPr>
        <w:t xml:space="preserve"> فقتله عليّ</w:t>
      </w:r>
      <w:r w:rsidR="00EE0581" w:rsidRPr="00EE0581">
        <w:rPr>
          <w:rtl/>
        </w:rPr>
        <w:t xml:space="preserve"> </w:t>
      </w:r>
      <w:r w:rsidR="00EE0581">
        <w:rPr>
          <w:rStyle w:val="libAlaemChar"/>
          <w:rtl/>
        </w:rPr>
        <w:t>عليه‌السلام</w:t>
      </w:r>
      <w:r w:rsidR="00714330">
        <w:rPr>
          <w:rtl/>
        </w:rPr>
        <w:t>،</w:t>
      </w:r>
      <w:r w:rsidRPr="00D33B45">
        <w:rPr>
          <w:rtl/>
        </w:rPr>
        <w:t xml:space="preserve"> وسقطت الراية إلى الأرض</w:t>
      </w:r>
      <w:r w:rsidR="00714330">
        <w:rPr>
          <w:rtl/>
        </w:rPr>
        <w:t>،</w:t>
      </w:r>
      <w:r w:rsidRPr="00D33B45">
        <w:rPr>
          <w:rtl/>
        </w:rPr>
        <w:t xml:space="preserve"> فأخذها عُزير بن عثمان</w:t>
      </w:r>
      <w:r w:rsidR="00714330">
        <w:rPr>
          <w:rtl/>
        </w:rPr>
        <w:t>،</w:t>
      </w:r>
      <w:r w:rsidRPr="00D33B45">
        <w:rPr>
          <w:rtl/>
        </w:rPr>
        <w:t xml:space="preserve"> فقتله عليّ</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وسقطت الراية إلى الأرض</w:t>
      </w:r>
      <w:r w:rsidR="00714330">
        <w:rPr>
          <w:rtl/>
        </w:rPr>
        <w:t>،</w:t>
      </w:r>
      <w:r w:rsidRPr="00D33B45">
        <w:rPr>
          <w:rtl/>
        </w:rPr>
        <w:t xml:space="preserve"> فأخذها عبد الله بن جميلة بن زهير فقتله عليّ</w:t>
      </w:r>
      <w:r w:rsidR="00EE0581" w:rsidRPr="00EE0581">
        <w:rPr>
          <w:rtl/>
        </w:rPr>
        <w:t xml:space="preserve"> </w:t>
      </w:r>
      <w:r w:rsidR="00EE0581" w:rsidRPr="00EE0581">
        <w:rPr>
          <w:rStyle w:val="libAlaemChar"/>
          <w:rtl/>
        </w:rPr>
        <w:t>عليه‌السلام</w:t>
      </w:r>
      <w:r w:rsidRPr="00D33B45">
        <w:rPr>
          <w:rtl/>
        </w:rPr>
        <w:t xml:space="preserve"> وسقطت الراية إلى الأرض</w:t>
      </w:r>
      <w:r w:rsidR="00714330">
        <w:rPr>
          <w:rtl/>
        </w:rPr>
        <w:t>،</w:t>
      </w:r>
      <w:r w:rsidRPr="00D33B45">
        <w:rPr>
          <w:rtl/>
        </w:rPr>
        <w:t xml:space="preserve"> فقتل أمير المؤمنين التاسع من بني عبد الدار وهو أرطأة بن شرحبيل مُبارزة</w:t>
      </w:r>
      <w:r w:rsidR="00714330">
        <w:rPr>
          <w:rtl/>
        </w:rPr>
        <w:t>،</w:t>
      </w:r>
      <w:r w:rsidRPr="00D33B45">
        <w:rPr>
          <w:rtl/>
        </w:rPr>
        <w:t xml:space="preserve"> وسقطت الراية إلى الأرض</w:t>
      </w:r>
      <w:r w:rsidR="00714330">
        <w:rPr>
          <w:rtl/>
        </w:rPr>
        <w:t>،</w:t>
      </w:r>
      <w:r w:rsidRPr="00D33B45">
        <w:rPr>
          <w:rtl/>
        </w:rPr>
        <w:t xml:space="preserve"> فأخذها مولاهم صوأب فضربه أمير المؤمنين</w:t>
      </w:r>
      <w:r w:rsidR="00EE0581" w:rsidRPr="00EE0581">
        <w:rPr>
          <w:rtl/>
        </w:rPr>
        <w:t xml:space="preserve"> </w:t>
      </w:r>
      <w:r w:rsidR="00EE0581" w:rsidRPr="00EE0581">
        <w:rPr>
          <w:rStyle w:val="libAlaemChar"/>
          <w:rtl/>
        </w:rPr>
        <w:t>عليه‌السلام</w:t>
      </w:r>
      <w:r w:rsidRPr="00D33B45">
        <w:rPr>
          <w:rtl/>
        </w:rPr>
        <w:t xml:space="preserve"> على يمينه فقطعها</w:t>
      </w:r>
      <w:r w:rsidR="00714330">
        <w:rPr>
          <w:rtl/>
        </w:rPr>
        <w:t>،</w:t>
      </w:r>
      <w:r w:rsidRPr="00D33B45">
        <w:rPr>
          <w:rtl/>
        </w:rPr>
        <w:t xml:space="preserve"> وسقطت الراية إلى الأرض</w:t>
      </w:r>
      <w:r w:rsidR="00714330">
        <w:rPr>
          <w:rtl/>
        </w:rPr>
        <w:t>،</w:t>
      </w:r>
      <w:r w:rsidRPr="00D33B45">
        <w:rPr>
          <w:rtl/>
        </w:rPr>
        <w:t xml:space="preserve"> فأخذها بشماله</w:t>
      </w:r>
      <w:r w:rsidR="00714330">
        <w:rPr>
          <w:rtl/>
        </w:rPr>
        <w:t>،</w:t>
      </w:r>
      <w:r w:rsidRPr="00D33B45">
        <w:rPr>
          <w:rtl/>
        </w:rPr>
        <w:t xml:space="preserve"> فضربه أمير المؤمنين</w:t>
      </w:r>
      <w:r w:rsidR="00EE0581" w:rsidRPr="00EE0581">
        <w:rPr>
          <w:rtl/>
        </w:rPr>
        <w:t xml:space="preserve"> </w:t>
      </w:r>
      <w:r w:rsidR="00EE0581">
        <w:rPr>
          <w:rStyle w:val="libAlaemChar"/>
          <w:rtl/>
        </w:rPr>
        <w:t>عليه‌السلام</w:t>
      </w:r>
      <w:r w:rsidRPr="00D33B45">
        <w:rPr>
          <w:rtl/>
        </w:rPr>
        <w:t xml:space="preserve"> على شماله فقطعها</w:t>
      </w:r>
      <w:r w:rsidR="00714330">
        <w:rPr>
          <w:rtl/>
        </w:rPr>
        <w:t>،</w:t>
      </w:r>
      <w:r w:rsidRPr="00D33B45">
        <w:rPr>
          <w:rtl/>
        </w:rPr>
        <w:t xml:space="preserve"> فسقطت الراية إلى الأرض</w:t>
      </w:r>
      <w:r w:rsidR="00714330">
        <w:rPr>
          <w:rtl/>
        </w:rPr>
        <w:t>،</w:t>
      </w:r>
      <w:r w:rsidRPr="00D33B45">
        <w:rPr>
          <w:rtl/>
        </w:rPr>
        <w:t xml:space="preserve"> فاحتضنها بيديه المقطوعتين</w:t>
      </w:r>
      <w:r w:rsidR="00714330">
        <w:rPr>
          <w:rtl/>
        </w:rPr>
        <w:t>،</w:t>
      </w:r>
      <w:r w:rsidRPr="00D33B45">
        <w:rPr>
          <w:rtl/>
        </w:rPr>
        <w:t xml:space="preserve"> ثمَّ قال</w:t>
      </w:r>
      <w:r w:rsidR="00714330">
        <w:rPr>
          <w:rtl/>
        </w:rPr>
        <w:t>:</w:t>
      </w:r>
      <w:r w:rsidRPr="00D33B45">
        <w:rPr>
          <w:rtl/>
        </w:rPr>
        <w:t xml:space="preserve"> يا بني عبد الدار</w:t>
      </w:r>
      <w:r w:rsidR="00714330">
        <w:rPr>
          <w:rtl/>
        </w:rPr>
        <w:t>،</w:t>
      </w:r>
      <w:r w:rsidRPr="00D33B45">
        <w:rPr>
          <w:rtl/>
        </w:rPr>
        <w:t xml:space="preserve"> هل أُعذرت فيما بيني وبينكم</w:t>
      </w:r>
      <w:r w:rsidR="00714330">
        <w:rPr>
          <w:rtl/>
        </w:rPr>
        <w:t>؟</w:t>
      </w:r>
      <w:r w:rsidRPr="00D33B45">
        <w:rPr>
          <w:rtl/>
        </w:rPr>
        <w:t xml:space="preserve"> فضربه أمير المؤمنين</w:t>
      </w:r>
      <w:r w:rsidR="00EE0581" w:rsidRPr="00EE0581">
        <w:rPr>
          <w:rtl/>
        </w:rPr>
        <w:t xml:space="preserve"> </w:t>
      </w:r>
      <w:r w:rsidR="00EE0581" w:rsidRPr="00EE0581">
        <w:rPr>
          <w:rStyle w:val="libAlaemChar"/>
          <w:rtl/>
        </w:rPr>
        <w:t>عليه‌السلام</w:t>
      </w:r>
      <w:r w:rsidRPr="00D33B45">
        <w:rPr>
          <w:rtl/>
        </w:rPr>
        <w:t xml:space="preserve"> على رأسه فقتله</w:t>
      </w:r>
      <w:r w:rsidR="00714330">
        <w:rPr>
          <w:rtl/>
        </w:rPr>
        <w:t>،</w:t>
      </w:r>
      <w:r w:rsidRPr="00D33B45">
        <w:rPr>
          <w:rtl/>
        </w:rPr>
        <w:t xml:space="preserve"> وسقطت الراية إلى الأرض</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Pr="00D33B45">
        <w:rPr>
          <w:rtl/>
        </w:rPr>
        <w:t xml:space="preserve">. </w:t>
      </w:r>
    </w:p>
    <w:p w:rsidR="00D33B45" w:rsidRPr="00F7087B" w:rsidRDefault="00D33B45" w:rsidP="00D33B45">
      <w:pPr>
        <w:pStyle w:val="libNormal"/>
        <w:rPr>
          <w:rtl/>
        </w:rPr>
      </w:pPr>
      <w:r w:rsidRPr="00D33B45">
        <w:rPr>
          <w:rtl/>
        </w:rPr>
        <w:t xml:space="preserve">فبنو عبد الدار يُعادون بني هاشم عامة وعلياً وآل عليّ </w:t>
      </w:r>
      <w:r w:rsidR="00A74955" w:rsidRPr="00A74955">
        <w:rPr>
          <w:rStyle w:val="libAlaemChar"/>
          <w:rtl/>
        </w:rPr>
        <w:t>عليهم‌السلام</w:t>
      </w:r>
      <w:r w:rsidRPr="00D33B45">
        <w:rPr>
          <w:rtl/>
        </w:rPr>
        <w:t xml:space="preserve"> خاصة</w:t>
      </w:r>
      <w:r w:rsidR="00714330">
        <w:rPr>
          <w:rtl/>
        </w:rPr>
        <w:t>،</w:t>
      </w:r>
      <w:r w:rsidRPr="00D33B45">
        <w:rPr>
          <w:rtl/>
        </w:rPr>
        <w:t xml:space="preserve"> ويُبغضونهم إلى يوم الدين</w:t>
      </w:r>
      <w:r w:rsidR="00714330">
        <w:rPr>
          <w:rtl/>
        </w:rPr>
        <w:t>،</w:t>
      </w:r>
      <w:r w:rsidRPr="00D33B45">
        <w:rPr>
          <w:rtl/>
        </w:rPr>
        <w:t xml:space="preserve"> حتى وإن عرفوا أنّ علياً </w:t>
      </w:r>
      <w:r w:rsidR="009974EA">
        <w:rPr>
          <w:rtl/>
        </w:rPr>
        <w:t>«</w:t>
      </w:r>
      <w:r w:rsidRPr="00D33B45">
        <w:rPr>
          <w:rtl/>
        </w:rPr>
        <w:t xml:space="preserve"> أحد الأربعة الذين أمر الله نبيّه أن يُحبّهم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أو سمعوا أنّه يقول فيه</w:t>
      </w:r>
      <w:r w:rsidR="00714330">
        <w:rPr>
          <w:rtl/>
        </w:rPr>
        <w:t>:</w:t>
      </w:r>
      <w:r w:rsidRPr="00D33B45">
        <w:rPr>
          <w:rtl/>
        </w:rPr>
        <w:t xml:space="preserve"> </w:t>
      </w:r>
      <w:r w:rsidRPr="009974EA">
        <w:rPr>
          <w:rStyle w:val="libBold2Char"/>
          <w:rtl/>
        </w:rPr>
        <w:t xml:space="preserve">( لا يُحبّه إلاّ مؤمن ولا يبغضه إلاّ منافق ) </w:t>
      </w:r>
      <w:r w:rsidRPr="00D33B45">
        <w:rPr>
          <w:rStyle w:val="libFootnotenumChar"/>
          <w:rtl/>
        </w:rPr>
        <w:t>(3)</w:t>
      </w:r>
      <w:r w:rsidR="00714330" w:rsidRPr="008E6907">
        <w:rPr>
          <w:rtl/>
        </w:rPr>
        <w:t>،</w:t>
      </w:r>
      <w:r w:rsidRPr="00D33B45">
        <w:rPr>
          <w:rtl/>
        </w:rPr>
        <w:t xml:space="preserve"> أو أنّه </w:t>
      </w:r>
      <w:r w:rsidRPr="009974EA">
        <w:rPr>
          <w:rStyle w:val="libBold2Char"/>
          <w:rtl/>
        </w:rPr>
        <w:t>( أحبّ الخلق إلى الله )</w:t>
      </w:r>
      <w:r w:rsidRPr="00D33B45">
        <w:rPr>
          <w:rtl/>
        </w:rPr>
        <w:t xml:space="preserve"> </w:t>
      </w:r>
      <w:r w:rsidRPr="00D33B45">
        <w:rPr>
          <w:rStyle w:val="libFootnotenumChar"/>
          <w:rtl/>
        </w:rPr>
        <w:t>(4)</w:t>
      </w:r>
      <w:r w:rsidR="00714330">
        <w:rPr>
          <w:rtl/>
        </w:rPr>
        <w:t>،</w:t>
      </w:r>
      <w:r w:rsidRPr="00D33B45">
        <w:rPr>
          <w:rtl/>
        </w:rPr>
        <w:t xml:space="preserve"> أو أنَّه </w:t>
      </w:r>
      <w:r w:rsidRPr="009974EA">
        <w:rPr>
          <w:rStyle w:val="libBold2Char"/>
          <w:rtl/>
        </w:rPr>
        <w:t xml:space="preserve">( وليُّ النبيّ </w:t>
      </w:r>
      <w:r w:rsidR="00A74955" w:rsidRPr="009974EA">
        <w:rPr>
          <w:rStyle w:val="libBold2Char"/>
          <w:rtl/>
        </w:rPr>
        <w:t>صلى‌الله‌عليه‌وآله</w:t>
      </w:r>
      <w:r w:rsidRPr="009974EA">
        <w:rPr>
          <w:rStyle w:val="libBold2Char"/>
          <w:rtl/>
        </w:rPr>
        <w:t xml:space="preserve"> في الدنيا والآخرة ) </w:t>
      </w:r>
      <w:r w:rsidRPr="00D33B45">
        <w:rPr>
          <w:rStyle w:val="libFootnotenumChar"/>
          <w:rtl/>
        </w:rPr>
        <w:t>(5)</w:t>
      </w:r>
      <w:r w:rsidR="00714330" w:rsidRPr="008E6907">
        <w:rPr>
          <w:rtl/>
        </w:rPr>
        <w:t>.</w:t>
      </w:r>
      <w:r w:rsidRPr="00D33B45">
        <w:rPr>
          <w:rtl/>
        </w:rPr>
        <w:t xml:space="preserve"> </w:t>
      </w:r>
    </w:p>
    <w:p w:rsidR="00D33B45" w:rsidRPr="00F7087B" w:rsidRDefault="00A74955" w:rsidP="00A74955">
      <w:pPr>
        <w:pStyle w:val="libLine"/>
        <w:rPr>
          <w:rtl/>
        </w:rPr>
      </w:pPr>
      <w:r>
        <w:rPr>
          <w:rtl/>
        </w:rPr>
        <w:t>____________________</w:t>
      </w:r>
    </w:p>
    <w:p w:rsidR="00D33B45" w:rsidRPr="00F7087B" w:rsidRDefault="00D33B45" w:rsidP="00E97D96">
      <w:pPr>
        <w:pStyle w:val="libFootnote0"/>
        <w:rPr>
          <w:rtl/>
        </w:rPr>
      </w:pPr>
      <w:r w:rsidRPr="00F7087B">
        <w:rPr>
          <w:rtl/>
        </w:rPr>
        <w:t>(1) البحار</w:t>
      </w:r>
      <w:r w:rsidR="00714330">
        <w:rPr>
          <w:rtl/>
        </w:rPr>
        <w:t>،</w:t>
      </w:r>
      <w:r w:rsidRPr="00F7087B">
        <w:rPr>
          <w:rtl/>
        </w:rPr>
        <w:t xml:space="preserve"> 20: 50</w:t>
      </w:r>
      <w:r w:rsidR="00A74955">
        <w:rPr>
          <w:rtl/>
        </w:rPr>
        <w:t xml:space="preserve"> - </w:t>
      </w:r>
      <w:r w:rsidRPr="00F7087B">
        <w:rPr>
          <w:rtl/>
        </w:rPr>
        <w:t xml:space="preserve">51. </w:t>
      </w:r>
    </w:p>
    <w:p w:rsidR="00D33B45" w:rsidRPr="00F7087B" w:rsidRDefault="00D33B45" w:rsidP="00E97D96">
      <w:pPr>
        <w:pStyle w:val="libFootnote0"/>
        <w:rPr>
          <w:rtl/>
        </w:rPr>
      </w:pPr>
      <w:r w:rsidRPr="00F7087B">
        <w:rPr>
          <w:rtl/>
        </w:rPr>
        <w:t>(2) مُسند أحمد بن حنبل</w:t>
      </w:r>
      <w:r w:rsidR="00714330">
        <w:rPr>
          <w:rtl/>
        </w:rPr>
        <w:t>،</w:t>
      </w:r>
      <w:r w:rsidRPr="00F7087B">
        <w:rPr>
          <w:rtl/>
        </w:rPr>
        <w:t xml:space="preserve"> 5: 333. </w:t>
      </w:r>
    </w:p>
    <w:p w:rsidR="00D33B45" w:rsidRPr="00F7087B" w:rsidRDefault="00D33B45" w:rsidP="00E97D96">
      <w:pPr>
        <w:pStyle w:val="libFootnote0"/>
        <w:rPr>
          <w:rtl/>
        </w:rPr>
      </w:pPr>
      <w:r w:rsidRPr="00F7087B">
        <w:rPr>
          <w:rtl/>
        </w:rPr>
        <w:t>(3) مُسند أحمد</w:t>
      </w:r>
      <w:r w:rsidR="00714330">
        <w:rPr>
          <w:rtl/>
        </w:rPr>
        <w:t>،</w:t>
      </w:r>
      <w:r w:rsidRPr="00F7087B">
        <w:rPr>
          <w:rtl/>
        </w:rPr>
        <w:t xml:space="preserve"> 1: 84، وسُنن الترمذي</w:t>
      </w:r>
      <w:r w:rsidR="00714330">
        <w:rPr>
          <w:rtl/>
        </w:rPr>
        <w:t>،</w:t>
      </w:r>
      <w:r w:rsidRPr="00F7087B">
        <w:rPr>
          <w:rtl/>
        </w:rPr>
        <w:t xml:space="preserve"> 5: 634. </w:t>
      </w:r>
    </w:p>
    <w:p w:rsidR="00D33B45" w:rsidRPr="00F7087B" w:rsidRDefault="00D33B45" w:rsidP="00E97D96">
      <w:pPr>
        <w:pStyle w:val="libFootnote0"/>
        <w:rPr>
          <w:rtl/>
        </w:rPr>
      </w:pPr>
      <w:r w:rsidRPr="00F7087B">
        <w:rPr>
          <w:rtl/>
        </w:rPr>
        <w:t>(4) سُنن الترمذي</w:t>
      </w:r>
      <w:r w:rsidR="00714330">
        <w:rPr>
          <w:rtl/>
        </w:rPr>
        <w:t>،</w:t>
      </w:r>
      <w:r w:rsidRPr="00F7087B">
        <w:rPr>
          <w:rtl/>
        </w:rPr>
        <w:t xml:space="preserve"> 5: 634. </w:t>
      </w:r>
    </w:p>
    <w:p w:rsidR="00D33B45" w:rsidRPr="00F7087B" w:rsidRDefault="00D33B45" w:rsidP="00E97D96">
      <w:pPr>
        <w:pStyle w:val="libFootnote0"/>
        <w:rPr>
          <w:rtl/>
        </w:rPr>
      </w:pPr>
      <w:r w:rsidRPr="00F7087B">
        <w:rPr>
          <w:rtl/>
        </w:rPr>
        <w:t>(5) مسندُ أحمد</w:t>
      </w:r>
      <w:r w:rsidR="00714330">
        <w:rPr>
          <w:rtl/>
        </w:rPr>
        <w:t>،</w:t>
      </w:r>
      <w:r w:rsidRPr="00F7087B">
        <w:rPr>
          <w:rtl/>
        </w:rPr>
        <w:t xml:space="preserve"> 1: 330، انظر: ميزان الاعتدال</w:t>
      </w:r>
      <w:r w:rsidR="00714330">
        <w:rPr>
          <w:rtl/>
        </w:rPr>
        <w:t>،</w:t>
      </w:r>
      <w:r w:rsidRPr="00F7087B">
        <w:rPr>
          <w:rtl/>
        </w:rPr>
        <w:t xml:space="preserve"> 1: 82. </w:t>
      </w:r>
    </w:p>
    <w:p w:rsidR="00D33B45" w:rsidRPr="00D33B45" w:rsidRDefault="00D33B45" w:rsidP="00D33B45">
      <w:pPr>
        <w:pStyle w:val="libNormal"/>
        <w:rPr>
          <w:rtl/>
        </w:rPr>
      </w:pPr>
      <w:r w:rsidRPr="00D33B45">
        <w:rPr>
          <w:rFonts w:hint="cs"/>
          <w:rtl/>
        </w:rPr>
        <w:br w:type="page"/>
      </w:r>
    </w:p>
    <w:p w:rsidR="00D33B45" w:rsidRPr="00CD0604" w:rsidRDefault="00D33B45" w:rsidP="00D33B45">
      <w:pPr>
        <w:pStyle w:val="libNormal"/>
        <w:rPr>
          <w:rtl/>
        </w:rPr>
      </w:pPr>
      <w:r w:rsidRPr="00CD0604">
        <w:rPr>
          <w:rtl/>
        </w:rPr>
        <w:lastRenderedPageBreak/>
        <w:t>ولبطون قريش الأُخرى نصيبها من القتلى الذين مضوا إلى جهنّم بسيف أمير المؤمنين</w:t>
      </w:r>
      <w:r w:rsidR="00EE0581" w:rsidRPr="00EE0581">
        <w:rPr>
          <w:rtl/>
        </w:rPr>
        <w:t xml:space="preserve"> </w:t>
      </w:r>
      <w:r w:rsidR="00EE0581">
        <w:rPr>
          <w:rStyle w:val="libAlaemChar"/>
          <w:rtl/>
        </w:rPr>
        <w:t>عليه‌السلام</w:t>
      </w:r>
      <w:r w:rsidRPr="00CD0604">
        <w:rPr>
          <w:rtl/>
        </w:rPr>
        <w:t xml:space="preserve"> في بدر وأُحد ومعارك الإسلام الأُخرى</w:t>
      </w:r>
      <w:r w:rsidR="00714330">
        <w:rPr>
          <w:rtl/>
        </w:rPr>
        <w:t>،</w:t>
      </w:r>
      <w:r w:rsidRPr="00CD0604">
        <w:rPr>
          <w:rtl/>
        </w:rPr>
        <w:t xml:space="preserve"> هذا فضلاً عمّن قُتل منهم في حربي الجَمل وصِفّين</w:t>
      </w:r>
      <w:r w:rsidR="00714330">
        <w:rPr>
          <w:rtl/>
        </w:rPr>
        <w:t>،</w:t>
      </w:r>
      <w:r w:rsidRPr="00CD0604">
        <w:rPr>
          <w:rtl/>
        </w:rPr>
        <w:t xml:space="preserve"> وأُولاء عدا من حدَّه عليّ</w:t>
      </w:r>
      <w:r w:rsidR="00EE0581" w:rsidRPr="00EE0581">
        <w:rPr>
          <w:rtl/>
        </w:rPr>
        <w:t xml:space="preserve"> </w:t>
      </w:r>
      <w:r w:rsidR="00EE0581">
        <w:rPr>
          <w:rStyle w:val="libAlaemChar"/>
          <w:rtl/>
        </w:rPr>
        <w:t>عليه‌السلام</w:t>
      </w:r>
      <w:r w:rsidRPr="00CD0604">
        <w:rPr>
          <w:rtl/>
        </w:rPr>
        <w:t xml:space="preserve"> لفسقه</w:t>
      </w:r>
      <w:r w:rsidR="00714330">
        <w:rPr>
          <w:rtl/>
        </w:rPr>
        <w:t>،</w:t>
      </w:r>
      <w:r w:rsidRPr="00CD0604">
        <w:rPr>
          <w:rtl/>
        </w:rPr>
        <w:t xml:space="preserve"> أو فرَّ من طائلة عدل عليّ</w:t>
      </w:r>
      <w:r w:rsidR="00EE0581" w:rsidRPr="00EE0581">
        <w:rPr>
          <w:rtl/>
        </w:rPr>
        <w:t xml:space="preserve"> </w:t>
      </w:r>
      <w:r w:rsidR="00EE0581">
        <w:rPr>
          <w:rStyle w:val="libAlaemChar"/>
          <w:rtl/>
        </w:rPr>
        <w:t>عليه‌السلام</w:t>
      </w:r>
      <w:r w:rsidRPr="00CD0604">
        <w:rPr>
          <w:rtl/>
        </w:rPr>
        <w:t xml:space="preserve"> وقصاصه</w:t>
      </w:r>
      <w:r w:rsidR="00714330">
        <w:rPr>
          <w:rtl/>
        </w:rPr>
        <w:t>.</w:t>
      </w:r>
      <w:r w:rsidRPr="00CD0604">
        <w:rPr>
          <w:rtl/>
        </w:rPr>
        <w:t xml:space="preserve"> </w:t>
      </w:r>
    </w:p>
    <w:p w:rsidR="009974EA" w:rsidRDefault="00D33B45" w:rsidP="00D33B45">
      <w:pPr>
        <w:pStyle w:val="libNormal"/>
        <w:rPr>
          <w:rtl/>
        </w:rPr>
      </w:pPr>
      <w:r w:rsidRPr="00D33B45">
        <w:rPr>
          <w:rtl/>
        </w:rPr>
        <w:t>لذا</w:t>
      </w:r>
      <w:r w:rsidR="00714330">
        <w:rPr>
          <w:rtl/>
        </w:rPr>
        <w:t>؛</w:t>
      </w:r>
      <w:r w:rsidRPr="00D33B45">
        <w:rPr>
          <w:rtl/>
        </w:rPr>
        <w:t xml:space="preserve"> فقد كان أهل مكّة وكثير من أهل الحجاز لا يميلون إلى بني هاشم عامة</w:t>
      </w:r>
      <w:r w:rsidR="00714330">
        <w:rPr>
          <w:rtl/>
        </w:rPr>
        <w:t>،</w:t>
      </w:r>
      <w:r w:rsidRPr="00D33B45">
        <w:rPr>
          <w:rtl/>
        </w:rPr>
        <w:t xml:space="preserve"> وإلى عليّ وآل عليّ</w:t>
      </w:r>
      <w:r w:rsidR="00EE0581">
        <w:rPr>
          <w:rFonts w:hint="cs"/>
          <w:rtl/>
        </w:rPr>
        <w:t xml:space="preserve"> </w:t>
      </w:r>
      <w:r w:rsidR="00A74955" w:rsidRPr="00A74955">
        <w:rPr>
          <w:rStyle w:val="libAlaemChar"/>
          <w:rtl/>
        </w:rPr>
        <w:t>عليهم‌السلام</w:t>
      </w:r>
      <w:r w:rsidRPr="00D33B45">
        <w:rPr>
          <w:rtl/>
        </w:rPr>
        <w:t xml:space="preserve"> خاصة</w:t>
      </w:r>
      <w:r w:rsidR="00714330">
        <w:rPr>
          <w:rtl/>
        </w:rPr>
        <w:t>،</w:t>
      </w:r>
      <w:r w:rsidRPr="00D33B45">
        <w:rPr>
          <w:rtl/>
        </w:rPr>
        <w:t xml:space="preserve"> ومالوا إلى قيادة السقيفة</w:t>
      </w:r>
      <w:r w:rsidR="00714330">
        <w:rPr>
          <w:rtl/>
        </w:rPr>
        <w:t>،</w:t>
      </w:r>
      <w:r w:rsidRPr="00D33B45">
        <w:rPr>
          <w:rtl/>
        </w:rPr>
        <w:t xml:space="preserve"> ثمّ إلى بني أميّة بعدهم</w:t>
      </w:r>
      <w:r w:rsidR="00714330">
        <w:rPr>
          <w:rtl/>
        </w:rPr>
        <w:t>،</w:t>
      </w:r>
      <w:r w:rsidRPr="00D33B45">
        <w:rPr>
          <w:rtl/>
        </w:rPr>
        <w:t xml:space="preserve"> يقول الإمام علي بن الحسين </w:t>
      </w:r>
      <w:r w:rsidR="00A74955" w:rsidRPr="00A74955">
        <w:rPr>
          <w:rStyle w:val="libAlaemChar"/>
          <w:rtl/>
        </w:rPr>
        <w:t>عليهما‌السلام</w:t>
      </w:r>
      <w:r w:rsidRPr="00D33B45">
        <w:rPr>
          <w:rtl/>
        </w:rPr>
        <w:t xml:space="preserve"> كاشفاً عن تلك الحقيقة</w:t>
      </w:r>
      <w:r w:rsidR="00714330">
        <w:rPr>
          <w:rtl/>
        </w:rPr>
        <w:t>:</w:t>
      </w:r>
      <w:r w:rsidRPr="00D33B45">
        <w:rPr>
          <w:rtl/>
        </w:rPr>
        <w:t xml:space="preserve"> </w:t>
      </w:r>
    </w:p>
    <w:p w:rsidR="009974EA" w:rsidRDefault="00D33B45" w:rsidP="00D33B45">
      <w:pPr>
        <w:pStyle w:val="libNormal"/>
        <w:rPr>
          <w:rtl/>
        </w:rPr>
      </w:pPr>
      <w:r w:rsidRPr="009974EA">
        <w:rPr>
          <w:rStyle w:val="libBold2Char"/>
          <w:rtl/>
        </w:rPr>
        <w:t>( ما بمكّة والمدينة عشرون رجلاً يحبّنا</w:t>
      </w:r>
      <w:r w:rsidR="00714330" w:rsidRPr="009974EA">
        <w:rPr>
          <w:rStyle w:val="libBold2Char"/>
          <w:rtl/>
        </w:rPr>
        <w:t>.</w:t>
      </w:r>
      <w:r w:rsidRPr="009974EA">
        <w:rPr>
          <w:rStyle w:val="libBold2Char"/>
          <w:rtl/>
        </w:rPr>
        <w:t>.. )</w:t>
      </w:r>
      <w:r w:rsidRPr="00D33B45">
        <w:rPr>
          <w:rtl/>
        </w:rPr>
        <w:t xml:space="preserve"> </w:t>
      </w:r>
      <w:r w:rsidRPr="00A70708">
        <w:rPr>
          <w:rStyle w:val="libFootnotenumChar"/>
          <w:rtl/>
        </w:rPr>
        <w:t>(1)</w:t>
      </w:r>
      <w:r w:rsidR="00714330" w:rsidRPr="008E6907">
        <w:rPr>
          <w:rtl/>
        </w:rPr>
        <w:t>.</w:t>
      </w:r>
      <w:r w:rsidRPr="00A70708">
        <w:rPr>
          <w:rtl/>
        </w:rPr>
        <w:t xml:space="preserve"> </w:t>
      </w:r>
    </w:p>
    <w:p w:rsidR="00D33B45" w:rsidRPr="00CD0604" w:rsidRDefault="00D33B45" w:rsidP="00D33B45">
      <w:pPr>
        <w:pStyle w:val="libNormal"/>
        <w:rPr>
          <w:rtl/>
        </w:rPr>
      </w:pPr>
      <w:r w:rsidRPr="00A70708">
        <w:rPr>
          <w:rtl/>
        </w:rPr>
        <w:t xml:space="preserve">ويقول أبو جعفر الإسكافي في هذا الصدد: </w:t>
      </w:r>
      <w:r w:rsidR="009974EA">
        <w:rPr>
          <w:rtl/>
        </w:rPr>
        <w:t>«</w:t>
      </w:r>
      <w:r w:rsidRPr="00A70708">
        <w:rPr>
          <w:rtl/>
        </w:rPr>
        <w:t xml:space="preserve"> أمّا أهل مكّة</w:t>
      </w:r>
      <w:r w:rsidR="00714330">
        <w:rPr>
          <w:rtl/>
        </w:rPr>
        <w:t>،</w:t>
      </w:r>
      <w:r w:rsidRPr="00A70708">
        <w:rPr>
          <w:rtl/>
        </w:rPr>
        <w:t xml:space="preserve"> فكلّهم كانوا يُبغضون علياً قاطبة</w:t>
      </w:r>
      <w:r w:rsidR="00714330">
        <w:rPr>
          <w:rtl/>
        </w:rPr>
        <w:t>،</w:t>
      </w:r>
      <w:r w:rsidRPr="00A70708">
        <w:rPr>
          <w:rtl/>
        </w:rPr>
        <w:t xml:space="preserve"> وكانت قريش كلّها على خلافه</w:t>
      </w:r>
      <w:r w:rsidR="00714330">
        <w:rPr>
          <w:rtl/>
        </w:rPr>
        <w:t>،</w:t>
      </w:r>
      <w:r w:rsidRPr="00A70708">
        <w:rPr>
          <w:rtl/>
        </w:rPr>
        <w:t xml:space="preserve"> وكان جمهور الخلق مع بني أميّة عليه</w:t>
      </w:r>
      <w:r w:rsidR="009974EA">
        <w:rPr>
          <w:rtl/>
        </w:rPr>
        <w:t>»</w:t>
      </w:r>
      <w:r w:rsidRPr="00A70708">
        <w:rPr>
          <w:rtl/>
        </w:rPr>
        <w:t xml:space="preserve"> </w:t>
      </w:r>
      <w:r w:rsidRPr="00A70708">
        <w:rPr>
          <w:rStyle w:val="libFootnotenumChar"/>
          <w:rtl/>
        </w:rPr>
        <w:t>(2)</w:t>
      </w:r>
      <w:r w:rsidR="00714330" w:rsidRPr="008E6907">
        <w:rPr>
          <w:rtl/>
        </w:rPr>
        <w:t>.</w:t>
      </w:r>
      <w:r w:rsidRPr="00A70708">
        <w:rPr>
          <w:rtl/>
        </w:rPr>
        <w:t xml:space="preserve"> </w:t>
      </w:r>
    </w:p>
    <w:p w:rsidR="00D33B45" w:rsidRPr="00CD0604" w:rsidRDefault="00D33B45" w:rsidP="00D33B45">
      <w:pPr>
        <w:pStyle w:val="libNormal"/>
        <w:rPr>
          <w:rtl/>
        </w:rPr>
      </w:pPr>
      <w:r w:rsidRPr="00D33B45">
        <w:rPr>
          <w:rtl/>
        </w:rPr>
        <w:t>لقد كان لحركة النفاق بجميع فصائلها دَور مدروس ومُخطّط</w:t>
      </w:r>
      <w:r w:rsidR="00714330">
        <w:rPr>
          <w:rtl/>
        </w:rPr>
        <w:t>،</w:t>
      </w:r>
      <w:r w:rsidRPr="00D33B45">
        <w:rPr>
          <w:rtl/>
        </w:rPr>
        <w:t xml:space="preserve"> وذو أثر بالغ في تأجيج ضغائن الجاهلية</w:t>
      </w:r>
      <w:r w:rsidR="00714330">
        <w:rPr>
          <w:rtl/>
        </w:rPr>
        <w:t>،</w:t>
      </w:r>
      <w:r w:rsidRPr="00D33B45">
        <w:rPr>
          <w:rtl/>
        </w:rPr>
        <w:t xml:space="preserve"> ضدَّ أهل البيت </w:t>
      </w:r>
      <w:r w:rsidR="00A74955" w:rsidRPr="00A74955">
        <w:rPr>
          <w:rStyle w:val="libAlaemChar"/>
          <w:rtl/>
        </w:rPr>
        <w:t>عليهم‌السلام</w:t>
      </w:r>
      <w:r w:rsidRPr="00D33B45">
        <w:rPr>
          <w:rtl/>
        </w:rPr>
        <w:t xml:space="preserve"> عامة</w:t>
      </w:r>
      <w:r w:rsidR="00714330">
        <w:rPr>
          <w:rtl/>
        </w:rPr>
        <w:t>،</w:t>
      </w:r>
      <w:r w:rsidRPr="00D33B45">
        <w:rPr>
          <w:rtl/>
        </w:rPr>
        <w:t xml:space="preserve"> وضدَّ أمير المؤمنين عليّ</w:t>
      </w:r>
      <w:r w:rsidR="00EE0581" w:rsidRPr="00EE0581">
        <w:rPr>
          <w:rtl/>
        </w:rPr>
        <w:t xml:space="preserve"> </w:t>
      </w:r>
      <w:r w:rsidR="00EE0581" w:rsidRPr="00EE0581">
        <w:rPr>
          <w:rStyle w:val="libAlaemChar"/>
          <w:rtl/>
        </w:rPr>
        <w:t>عليه‌السلام</w:t>
      </w:r>
      <w:r w:rsidRPr="00D33B45">
        <w:rPr>
          <w:rtl/>
        </w:rPr>
        <w:t xml:space="preserve"> خاصة</w:t>
      </w:r>
      <w:r w:rsidR="00714330">
        <w:rPr>
          <w:rtl/>
        </w:rPr>
        <w:t>،</w:t>
      </w:r>
      <w:r w:rsidRPr="00D33B45">
        <w:rPr>
          <w:rtl/>
        </w:rPr>
        <w:t xml:space="preserve"> </w:t>
      </w:r>
      <w:r w:rsidR="00FE4B4F">
        <w:rPr>
          <w:rtl/>
        </w:rPr>
        <w:t>ولم</w:t>
      </w:r>
      <w:r w:rsidRPr="00D33B45">
        <w:rPr>
          <w:rtl/>
        </w:rPr>
        <w:t>ا تسلّم الحزب الأُموي قيادة حركة النفاق بزعامة معاوية بن أبي سفيان</w:t>
      </w:r>
      <w:r w:rsidR="00714330">
        <w:rPr>
          <w:rtl/>
        </w:rPr>
        <w:t>،</w:t>
      </w:r>
      <w:r w:rsidRPr="00D33B45">
        <w:rPr>
          <w:rtl/>
        </w:rPr>
        <w:t xml:space="preserve"> الذي ما برح يبكي على قتلى مُشركي قريش في بدر حتى لحظات احتضاره </w:t>
      </w:r>
      <w:r w:rsidRPr="00D33B45">
        <w:rPr>
          <w:rStyle w:val="libFootnotenumChar"/>
          <w:rtl/>
        </w:rPr>
        <w:t>(3)</w:t>
      </w:r>
      <w:r w:rsidR="00714330">
        <w:rPr>
          <w:rtl/>
        </w:rPr>
        <w:t>،</w:t>
      </w:r>
      <w:r w:rsidRPr="00D33B45">
        <w:rPr>
          <w:rtl/>
        </w:rPr>
        <w:t xml:space="preserve"> كان الهمُّ الأكبر للأُمويين هو فصل الأمَّة عن أمير المؤمنين علي</w:t>
      </w:r>
      <w:r w:rsidR="00EE0581" w:rsidRPr="00EE0581">
        <w:rPr>
          <w:rtl/>
        </w:rPr>
        <w:t xml:space="preserve"> </w:t>
      </w:r>
      <w:r w:rsidR="00EE0581" w:rsidRPr="00EE0581">
        <w:rPr>
          <w:rStyle w:val="libAlaemChar"/>
          <w:rtl/>
        </w:rPr>
        <w:t>عليه‌السلام</w:t>
      </w:r>
      <w:r w:rsidRPr="00D33B45">
        <w:rPr>
          <w:rtl/>
        </w:rPr>
        <w:t xml:space="preserve"> حتىّ على الصعيد الوجداني</w:t>
      </w:r>
      <w:r w:rsidR="00714330">
        <w:rPr>
          <w:rtl/>
        </w:rPr>
        <w:t>،</w:t>
      </w:r>
      <w:r w:rsidRPr="00D33B45">
        <w:rPr>
          <w:rtl/>
        </w:rPr>
        <w:t xml:space="preserve"> فأمر معاوية بسبّه ولعنه والبراءة منه</w:t>
      </w:r>
      <w:r w:rsidR="00714330">
        <w:rPr>
          <w:rtl/>
        </w:rPr>
        <w:t>،</w:t>
      </w:r>
      <w:r w:rsidRPr="00D33B45">
        <w:rPr>
          <w:rtl/>
        </w:rPr>
        <w:t xml:space="preserve"> واضطهد مُحبّيه معيشيَّاً وسياسيَّاً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الغارات: 393، وشرح النهج لابن أبي الحديد</w:t>
      </w:r>
      <w:r w:rsidR="00714330">
        <w:rPr>
          <w:rtl/>
        </w:rPr>
        <w:t>،</w:t>
      </w:r>
      <w:r w:rsidRPr="00CD0604">
        <w:rPr>
          <w:rtl/>
        </w:rPr>
        <w:t xml:space="preserve"> 4:104، وبحار الأنوار</w:t>
      </w:r>
      <w:r w:rsidR="00714330">
        <w:rPr>
          <w:rtl/>
        </w:rPr>
        <w:t>،</w:t>
      </w:r>
      <w:r w:rsidRPr="00CD0604">
        <w:rPr>
          <w:rtl/>
        </w:rPr>
        <w:t xml:space="preserve"> 46:143. </w:t>
      </w:r>
    </w:p>
    <w:p w:rsidR="00D33B45" w:rsidRPr="00CD0604" w:rsidRDefault="00D33B45" w:rsidP="00E97D96">
      <w:pPr>
        <w:pStyle w:val="libFootnote0"/>
        <w:rPr>
          <w:rtl/>
        </w:rPr>
      </w:pPr>
      <w:r w:rsidRPr="00CD0604">
        <w:rPr>
          <w:rtl/>
        </w:rPr>
        <w:t>(2) شرح النهج لابن أبي الحديد</w:t>
      </w:r>
      <w:r w:rsidR="00714330">
        <w:rPr>
          <w:rtl/>
        </w:rPr>
        <w:t>،</w:t>
      </w:r>
      <w:r w:rsidRPr="00CD0604">
        <w:rPr>
          <w:rtl/>
        </w:rPr>
        <w:t xml:space="preserve"> 4:104. </w:t>
      </w:r>
    </w:p>
    <w:p w:rsidR="00D33B45" w:rsidRPr="00CD0604" w:rsidRDefault="00D33B45" w:rsidP="00E97D96">
      <w:pPr>
        <w:pStyle w:val="libFootnote0"/>
        <w:rPr>
          <w:rtl/>
        </w:rPr>
      </w:pPr>
      <w:r w:rsidRPr="00CD0604">
        <w:rPr>
          <w:rtl/>
        </w:rPr>
        <w:t>(3) ( عن إسماعيل بن عامر بإسناده</w:t>
      </w:r>
      <w:r w:rsidR="00714330">
        <w:rPr>
          <w:rtl/>
        </w:rPr>
        <w:t>:</w:t>
      </w:r>
      <w:r w:rsidRPr="00CD0604">
        <w:rPr>
          <w:rtl/>
        </w:rPr>
        <w:t xml:space="preserve"> أنّ معاوية</w:t>
      </w:r>
      <w:r w:rsidR="00FE4B4F">
        <w:rPr>
          <w:rtl/>
        </w:rPr>
        <w:t xml:space="preserve"> لم</w:t>
      </w:r>
      <w:r w:rsidRPr="00CD0604">
        <w:rPr>
          <w:rtl/>
        </w:rPr>
        <w:t>ا احتضر بكى</w:t>
      </w:r>
      <w:r w:rsidR="00714330">
        <w:rPr>
          <w:rtl/>
        </w:rPr>
        <w:t>،</w:t>
      </w:r>
      <w:r w:rsidRPr="00CD0604">
        <w:rPr>
          <w:rtl/>
        </w:rPr>
        <w:t xml:space="preserve"> فقيل له</w:t>
      </w:r>
      <w:r w:rsidR="00714330">
        <w:rPr>
          <w:rtl/>
        </w:rPr>
        <w:t>:</w:t>
      </w:r>
      <w:r w:rsidRPr="00CD0604">
        <w:rPr>
          <w:rtl/>
        </w:rPr>
        <w:t xml:space="preserve"> ما يُبكيك</w:t>
      </w:r>
      <w:r w:rsidR="00714330">
        <w:rPr>
          <w:rtl/>
        </w:rPr>
        <w:t>؟</w:t>
      </w:r>
      <w:r w:rsidRPr="00CD0604">
        <w:rPr>
          <w:rtl/>
        </w:rPr>
        <w:t xml:space="preserve"> فقال</w:t>
      </w:r>
      <w:r w:rsidR="00714330">
        <w:rPr>
          <w:rtl/>
        </w:rPr>
        <w:t>:</w:t>
      </w:r>
      <w:r w:rsidRPr="00CD0604">
        <w:rPr>
          <w:rtl/>
        </w:rPr>
        <w:t xml:space="preserve"> ما بكيتُ جزعاً من الموت</w:t>
      </w:r>
      <w:r w:rsidR="00714330">
        <w:rPr>
          <w:rtl/>
        </w:rPr>
        <w:t>،</w:t>
      </w:r>
      <w:r w:rsidRPr="00CD0604">
        <w:rPr>
          <w:rtl/>
        </w:rPr>
        <w:t xml:space="preserve"> ولكنِّي ذكرتُ أهل القليب ببدر! ) (شرح الأخبار</w:t>
      </w:r>
      <w:r w:rsidR="00714330">
        <w:rPr>
          <w:rtl/>
        </w:rPr>
        <w:t>،</w:t>
      </w:r>
      <w:r w:rsidRPr="00CD0604">
        <w:rPr>
          <w:rtl/>
        </w:rPr>
        <w:t xml:space="preserve"> 2: 154)</w:t>
      </w:r>
      <w:r w:rsidR="00714330">
        <w:rPr>
          <w:rtl/>
        </w:rPr>
        <w:t>.</w:t>
      </w:r>
      <w:r w:rsidRPr="00CD0604">
        <w:rPr>
          <w:rtl/>
        </w:rPr>
        <w:t xml:space="preserve"> </w:t>
      </w:r>
    </w:p>
    <w:p w:rsidR="00D33B45" w:rsidRDefault="00D33B45" w:rsidP="00D33B45">
      <w:pPr>
        <w:pStyle w:val="libNormal"/>
      </w:pPr>
      <w:r>
        <w:rPr>
          <w:rtl/>
        </w:rPr>
        <w:br w:type="page"/>
      </w:r>
    </w:p>
    <w:p w:rsidR="00D33B45" w:rsidRPr="00CD0604" w:rsidRDefault="00D33B45" w:rsidP="009974EA">
      <w:pPr>
        <w:pStyle w:val="libNormal0"/>
        <w:rPr>
          <w:rtl/>
        </w:rPr>
      </w:pPr>
      <w:r w:rsidRPr="00D33B45">
        <w:rPr>
          <w:rtl/>
        </w:rPr>
        <w:lastRenderedPageBreak/>
        <w:t xml:space="preserve">اضطهاداً رهيباً </w:t>
      </w:r>
      <w:r w:rsidRPr="00D33B45">
        <w:rPr>
          <w:rStyle w:val="libFootnotenumChar"/>
          <w:rtl/>
        </w:rPr>
        <w:t>(1)</w:t>
      </w:r>
      <w:r w:rsidR="00714330">
        <w:rPr>
          <w:rtl/>
        </w:rPr>
        <w:t>.</w:t>
      </w:r>
      <w:r w:rsidRPr="00D33B45">
        <w:rPr>
          <w:rtl/>
        </w:rPr>
        <w:t xml:space="preserve"> </w:t>
      </w:r>
    </w:p>
    <w:p w:rsidR="009974EA" w:rsidRDefault="00D33B45" w:rsidP="00D33B45">
      <w:pPr>
        <w:pStyle w:val="libNormal"/>
        <w:rPr>
          <w:rStyle w:val="libBold2Char"/>
          <w:rtl/>
        </w:rPr>
      </w:pPr>
      <w:r w:rsidRPr="00D33B45">
        <w:rPr>
          <w:rtl/>
        </w:rPr>
        <w:t>من كلّ ما مضى</w:t>
      </w:r>
      <w:r w:rsidR="00714330">
        <w:rPr>
          <w:rtl/>
        </w:rPr>
        <w:t>؛</w:t>
      </w:r>
      <w:r w:rsidRPr="00D33B45">
        <w:rPr>
          <w:rtl/>
        </w:rPr>
        <w:t xml:space="preserve"> تتأكَّد لنا حقيقة أنّ أهل البيت</w:t>
      </w:r>
      <w:r w:rsidR="00EE0581">
        <w:rPr>
          <w:rFonts w:hint="cs"/>
          <w:rtl/>
        </w:rPr>
        <w:t xml:space="preserve"> </w:t>
      </w:r>
      <w:r w:rsidR="00A74955" w:rsidRPr="00A74955">
        <w:rPr>
          <w:rStyle w:val="libAlaemChar"/>
          <w:rtl/>
        </w:rPr>
        <w:t>عليهم‌السلام</w:t>
      </w:r>
      <w:r w:rsidRPr="00D33B45">
        <w:rPr>
          <w:rtl/>
        </w:rPr>
        <w:t xml:space="preserve"> لم تكن لهم قاعدة شعبية في مكَّة ا</w:t>
      </w:r>
      <w:r w:rsidR="00714330">
        <w:rPr>
          <w:rtl/>
        </w:rPr>
        <w:t>لم</w:t>
      </w:r>
      <w:r w:rsidRPr="00D33B45">
        <w:rPr>
          <w:rtl/>
        </w:rPr>
        <w:t>كرّمة خاصة</w:t>
      </w:r>
      <w:r w:rsidR="00714330">
        <w:rPr>
          <w:rtl/>
        </w:rPr>
        <w:t>،</w:t>
      </w:r>
      <w:r w:rsidRPr="00D33B45">
        <w:rPr>
          <w:rtl/>
        </w:rPr>
        <w:t xml:space="preserve"> قاعدة شعبية واسعة تتولاَّهم وتدعم مواقفهم وتنصرهم</w:t>
      </w:r>
      <w:r w:rsidR="00714330">
        <w:rPr>
          <w:rtl/>
        </w:rPr>
        <w:t>،</w:t>
      </w:r>
      <w:r w:rsidRPr="00D33B45">
        <w:rPr>
          <w:rtl/>
        </w:rPr>
        <w:t xml:space="preserve"> أو تُحبّهم على الأقلّ</w:t>
      </w:r>
      <w:r w:rsidR="00714330">
        <w:rPr>
          <w:rtl/>
        </w:rPr>
        <w:t>،</w:t>
      </w:r>
      <w:r w:rsidRPr="00D33B45">
        <w:rPr>
          <w:rtl/>
        </w:rPr>
        <w:t xml:space="preserve"> والأمر كما وصفه الإمام السّجاد</w:t>
      </w:r>
      <w:r w:rsidR="00EE0581" w:rsidRPr="00EE0581">
        <w:rPr>
          <w:rtl/>
        </w:rPr>
        <w:t xml:space="preserve"> </w:t>
      </w:r>
      <w:r w:rsidR="00EE0581">
        <w:rPr>
          <w:rStyle w:val="libAlaemChar"/>
          <w:rtl/>
        </w:rPr>
        <w:t>عليه‌السلام</w:t>
      </w:r>
      <w:r w:rsidRPr="00D33B45">
        <w:rPr>
          <w:rtl/>
        </w:rPr>
        <w:t xml:space="preserve">: </w:t>
      </w:r>
    </w:p>
    <w:p w:rsidR="00D33B45" w:rsidRPr="00CD0604" w:rsidRDefault="00D33B45" w:rsidP="00D33B45">
      <w:pPr>
        <w:pStyle w:val="libNormal"/>
        <w:rPr>
          <w:rtl/>
        </w:rPr>
      </w:pPr>
      <w:r w:rsidRPr="009974EA">
        <w:rPr>
          <w:rStyle w:val="libBold2Char"/>
          <w:rtl/>
        </w:rPr>
        <w:t>( ما بمكّة والمدينة عشرون رجلاً يحبّنا )</w:t>
      </w:r>
      <w:r w:rsidR="00714330" w:rsidRPr="009974EA">
        <w:rPr>
          <w:rtl/>
        </w:rPr>
        <w:t>!</w:t>
      </w:r>
      <w:r w:rsidRPr="00D33B45">
        <w:rPr>
          <w:rtl/>
        </w:rPr>
        <w:t xml:space="preserve">! </w:t>
      </w:r>
    </w:p>
    <w:p w:rsidR="00D33B45" w:rsidRPr="00CD0604" w:rsidRDefault="00D33B45" w:rsidP="00D33B45">
      <w:pPr>
        <w:pStyle w:val="libNormal"/>
        <w:rPr>
          <w:rtl/>
        </w:rPr>
      </w:pPr>
      <w:r w:rsidRPr="00CD0604">
        <w:rPr>
          <w:rtl/>
        </w:rPr>
        <w:t>ومن هنا أيضاً</w:t>
      </w:r>
      <w:r w:rsidR="00714330">
        <w:rPr>
          <w:rtl/>
        </w:rPr>
        <w:t>؛</w:t>
      </w:r>
      <w:r w:rsidRPr="00CD0604">
        <w:rPr>
          <w:rtl/>
        </w:rPr>
        <w:t xml:space="preserve"> تتأكّد لنا حقيقة أنّ الإمام الحسين</w:t>
      </w:r>
      <w:r w:rsidR="00EE0581" w:rsidRPr="00EE0581">
        <w:rPr>
          <w:rtl/>
        </w:rPr>
        <w:t xml:space="preserve"> </w:t>
      </w:r>
      <w:r w:rsidR="00EE0581">
        <w:rPr>
          <w:rStyle w:val="libAlaemChar"/>
          <w:rtl/>
        </w:rPr>
        <w:t>عليه‌السلام</w:t>
      </w:r>
      <w:r w:rsidRPr="00CD0604">
        <w:rPr>
          <w:rtl/>
        </w:rPr>
        <w:t xml:space="preserve"> لم يقصد من توجّهه إلى مكّة ا</w:t>
      </w:r>
      <w:r w:rsidR="00714330">
        <w:rPr>
          <w:rtl/>
        </w:rPr>
        <w:t>لم</w:t>
      </w:r>
      <w:r w:rsidRPr="00CD0604">
        <w:rPr>
          <w:rtl/>
        </w:rPr>
        <w:t>كرّمة أهل هذه المدينة بالأساس</w:t>
      </w:r>
      <w:r w:rsidR="00714330">
        <w:rPr>
          <w:rtl/>
        </w:rPr>
        <w:t>،</w:t>
      </w:r>
      <w:r w:rsidRPr="00CD0604">
        <w:rPr>
          <w:rtl/>
        </w:rPr>
        <w:t xml:space="preserve"> بل كان قصده الرئيسي في التوجّه إليها</w:t>
      </w:r>
      <w:r w:rsidR="00714330">
        <w:rPr>
          <w:rtl/>
        </w:rPr>
        <w:t>،</w:t>
      </w:r>
      <w:r w:rsidRPr="00CD0604">
        <w:rPr>
          <w:rtl/>
        </w:rPr>
        <w:t xml:space="preserve"> هو إبلاغ وفود العالم الإسلامي من ا</w:t>
      </w:r>
      <w:r w:rsidR="00714330">
        <w:rPr>
          <w:rtl/>
        </w:rPr>
        <w:t>لم</w:t>
      </w:r>
      <w:r w:rsidRPr="00CD0604">
        <w:rPr>
          <w:rtl/>
        </w:rPr>
        <w:t>عتمرين والحُجّاج بقيامه ونهضته للأمر بالمعروف والنهي عن ا</w:t>
      </w:r>
      <w:r w:rsidR="00714330">
        <w:rPr>
          <w:rtl/>
        </w:rPr>
        <w:t>لم</w:t>
      </w:r>
      <w:r w:rsidRPr="00CD0604">
        <w:rPr>
          <w:rtl/>
        </w:rPr>
        <w:t>نكر</w:t>
      </w:r>
      <w:r w:rsidR="00714330">
        <w:rPr>
          <w:rtl/>
        </w:rPr>
        <w:t>؛</w:t>
      </w:r>
      <w:r w:rsidRPr="00CD0604">
        <w:rPr>
          <w:rtl/>
        </w:rPr>
        <w:t xml:space="preserve"> طلباً للنصرة وإتماماً للحجّة على الناس</w:t>
      </w:r>
      <w:r w:rsidR="00714330">
        <w:rPr>
          <w:rtl/>
        </w:rPr>
        <w:t>.</w:t>
      </w:r>
      <w:r w:rsidRPr="00CD0604">
        <w:rPr>
          <w:rtl/>
        </w:rPr>
        <w:t xml:space="preserve"> </w:t>
      </w:r>
    </w:p>
    <w:p w:rsidR="00D33B45" w:rsidRPr="00CD0604" w:rsidRDefault="00D33B45" w:rsidP="00D33B45">
      <w:pPr>
        <w:pStyle w:val="libNormal"/>
        <w:rPr>
          <w:rtl/>
        </w:rPr>
      </w:pPr>
      <w:r w:rsidRPr="00D33B45">
        <w:rPr>
          <w:rtl/>
        </w:rPr>
        <w:t>ومن هنا</w:t>
      </w:r>
      <w:r w:rsidR="00714330">
        <w:rPr>
          <w:rtl/>
        </w:rPr>
        <w:t>؛</w:t>
      </w:r>
      <w:r w:rsidRPr="00D33B45">
        <w:rPr>
          <w:rtl/>
        </w:rPr>
        <w:t xml:space="preserve"> نُرجِّح أنّ ما ورد في بعض الروايات من أنّ أهل </w:t>
      </w:r>
      <w:r w:rsidRPr="00D33B45">
        <w:rPr>
          <w:rStyle w:val="libFootnotenumChar"/>
          <w:rtl/>
        </w:rPr>
        <w:t>(2)</w:t>
      </w:r>
      <w:r w:rsidRPr="00D33B45">
        <w:rPr>
          <w:rtl/>
        </w:rPr>
        <w:t xml:space="preserve"> مكّة فرحوا بالإمام</w:t>
      </w:r>
      <w:r w:rsidR="00EE0581" w:rsidRPr="00EE0581">
        <w:rPr>
          <w:rtl/>
        </w:rPr>
        <w:t xml:space="preserve"> </w:t>
      </w:r>
      <w:r w:rsidR="00EE0581" w:rsidRPr="00EE0581">
        <w:rPr>
          <w:rStyle w:val="libAlaemChar"/>
          <w:rtl/>
        </w:rPr>
        <w:t>عليه‌السلام</w:t>
      </w:r>
      <w:r w:rsidRPr="00D33B45">
        <w:rPr>
          <w:rtl/>
        </w:rPr>
        <w:t xml:space="preserve"> فرحاً شديداً</w:t>
      </w:r>
      <w:r w:rsidR="00714330">
        <w:rPr>
          <w:rtl/>
        </w:rPr>
        <w:t>،</w:t>
      </w:r>
      <w:r w:rsidRPr="00D33B45">
        <w:rPr>
          <w:rtl/>
        </w:rPr>
        <w:t xml:space="preserve"> أو عكف الناس بمكّة يفدون إليه</w:t>
      </w:r>
      <w:r w:rsidR="00714330">
        <w:rPr>
          <w:rtl/>
        </w:rPr>
        <w:t>،</w:t>
      </w:r>
      <w:r w:rsidRPr="00D33B45">
        <w:rPr>
          <w:rtl/>
        </w:rPr>
        <w:t xml:space="preserve"> ويجلسون حواليه</w:t>
      </w:r>
      <w:r w:rsidR="00714330">
        <w:rPr>
          <w:rtl/>
        </w:rPr>
        <w:t>،</w:t>
      </w:r>
      <w:r w:rsidRPr="00D33B45">
        <w:rPr>
          <w:rtl/>
        </w:rPr>
        <w:t xml:space="preserve"> ويستمعون كلامه</w:t>
      </w:r>
      <w:r w:rsidR="00714330">
        <w:rPr>
          <w:rtl/>
        </w:rPr>
        <w:t>،</w:t>
      </w:r>
      <w:r w:rsidRPr="00D33B45">
        <w:rPr>
          <w:rtl/>
        </w:rPr>
        <w:t xml:space="preserve"> وينتفعون بما يسمعون منه</w:t>
      </w:r>
      <w:r w:rsidR="00714330">
        <w:rPr>
          <w:rtl/>
        </w:rPr>
        <w:t>،</w:t>
      </w:r>
      <w:r w:rsidRPr="00D33B45">
        <w:rPr>
          <w:rtl/>
        </w:rPr>
        <w:t xml:space="preserve"> ويضبطون ما يروون عنه</w:t>
      </w:r>
      <w:r w:rsidR="00714330">
        <w:rPr>
          <w:rtl/>
        </w:rPr>
        <w:t>.</w:t>
      </w:r>
      <w:r w:rsidRPr="00D33B45">
        <w:rPr>
          <w:rtl/>
        </w:rPr>
        <w:t>.. ليس المراد بذلك جلّ أهل مكّة بالذات</w:t>
      </w:r>
      <w:r w:rsidR="00714330">
        <w:rPr>
          <w:rtl/>
        </w:rPr>
        <w:t>،</w:t>
      </w:r>
      <w:r w:rsidRPr="00D33B45">
        <w:rPr>
          <w:rtl/>
        </w:rPr>
        <w:t xml:space="preserve"> بل المراد بذلك هم جموع الوافدين على مكّة من مُعتمرين</w:t>
      </w:r>
      <w:r w:rsidR="00714330">
        <w:rPr>
          <w:rtl/>
        </w:rPr>
        <w:t>،</w:t>
      </w:r>
      <w:r w:rsidRPr="00D33B45">
        <w:rPr>
          <w:rtl/>
        </w:rPr>
        <w:t xml:space="preserve"> وحجّاج ونزر قليل جدَّاً من المكيّين</w:t>
      </w:r>
      <w:r w:rsidR="00714330">
        <w:rPr>
          <w:rtl/>
        </w:rPr>
        <w:t>،</w:t>
      </w:r>
      <w:r w:rsidRPr="00D33B45">
        <w:rPr>
          <w:rtl/>
        </w:rPr>
        <w:t xml:space="preserve"> الذين استوطنوا مكّة بعد فتحها وبعد انتشار الإسلام</w:t>
      </w:r>
      <w:r w:rsidR="00714330">
        <w:rPr>
          <w:rtl/>
        </w:rPr>
        <w:t>؛</w:t>
      </w:r>
      <w:r w:rsidRPr="00D33B45">
        <w:rPr>
          <w:rtl/>
        </w:rPr>
        <w:t xml:space="preserve"> وممَّا يؤكّد ما ذهبنا إليه</w:t>
      </w:r>
      <w:r w:rsidR="00714330">
        <w:rPr>
          <w:rtl/>
        </w:rPr>
        <w:t>،</w:t>
      </w:r>
      <w:r w:rsidRPr="00D33B45">
        <w:rPr>
          <w:rtl/>
        </w:rPr>
        <w:t xml:space="preserve"> أنَّ التاريخ لم يُحدّثنا أنّ أحداً من المكِّيين قد التحق بالإمام</w:t>
      </w:r>
      <w:r w:rsidR="00EE0581" w:rsidRPr="00EE0581">
        <w:rPr>
          <w:rtl/>
        </w:rPr>
        <w:t xml:space="preserve"> </w:t>
      </w:r>
      <w:r w:rsidR="00EE0581" w:rsidRPr="00EE0581">
        <w:rPr>
          <w:rStyle w:val="libAlaemChar"/>
          <w:rtl/>
        </w:rPr>
        <w:t>عليه‌السلام</w:t>
      </w:r>
      <w:r w:rsidRPr="00D33B45">
        <w:rPr>
          <w:rtl/>
        </w:rPr>
        <w:t xml:space="preserve"> وسار معه إلى العراق</w:t>
      </w:r>
      <w:r w:rsidR="00714330">
        <w:rPr>
          <w:rtl/>
        </w:rPr>
        <w:t>.</w:t>
      </w:r>
      <w:r w:rsidRPr="00D33B45">
        <w:rPr>
          <w:rtl/>
        </w:rPr>
        <w:t xml:space="preserve"> </w:t>
      </w:r>
    </w:p>
    <w:p w:rsidR="00D33B45" w:rsidRPr="00CD0604" w:rsidRDefault="00D33B45" w:rsidP="00D33B45">
      <w:pPr>
        <w:pStyle w:val="libNormal"/>
        <w:rPr>
          <w:rtl/>
        </w:rPr>
      </w:pPr>
      <w:r w:rsidRPr="00CD0604">
        <w:rPr>
          <w:rtl/>
        </w:rPr>
        <w:t>والأيّام التي قضاها الإمام أبو عبد الله الحسين</w:t>
      </w:r>
      <w:r w:rsidR="00EE0581" w:rsidRPr="00EE0581">
        <w:rPr>
          <w:rtl/>
        </w:rPr>
        <w:t xml:space="preserve"> </w:t>
      </w:r>
      <w:r w:rsidR="00EE0581" w:rsidRPr="00EE0581">
        <w:rPr>
          <w:rStyle w:val="libAlaemChar"/>
          <w:rtl/>
        </w:rPr>
        <w:t>عليه‌السلام</w:t>
      </w:r>
      <w:r w:rsidRPr="00CD0604">
        <w:rPr>
          <w:rtl/>
        </w:rPr>
        <w:t xml:space="preserve"> في مكّة ا</w:t>
      </w:r>
      <w:r w:rsidR="00714330">
        <w:rPr>
          <w:rtl/>
        </w:rPr>
        <w:t>لم</w:t>
      </w:r>
      <w:r w:rsidRPr="00CD0604">
        <w:rPr>
          <w:rtl/>
        </w:rPr>
        <w:t xml:space="preserve">كرّمة تُشكِّل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راجع: سليم بن قيس: 203</w:t>
      </w:r>
      <w:r w:rsidR="00A74955">
        <w:rPr>
          <w:rtl/>
        </w:rPr>
        <w:t xml:space="preserve"> - </w:t>
      </w:r>
      <w:r w:rsidRPr="00CD0604">
        <w:rPr>
          <w:rtl/>
        </w:rPr>
        <w:t>204، وشرح نهج البلاغة</w:t>
      </w:r>
      <w:r w:rsidR="00714330">
        <w:rPr>
          <w:rtl/>
        </w:rPr>
        <w:t>،</w:t>
      </w:r>
      <w:r w:rsidRPr="00CD0604">
        <w:rPr>
          <w:rtl/>
        </w:rPr>
        <w:t xml:space="preserve"> 16:11 و144:2. </w:t>
      </w:r>
    </w:p>
    <w:p w:rsidR="00D33B45" w:rsidRPr="00CD0604" w:rsidRDefault="00D33B45" w:rsidP="00E97D96">
      <w:pPr>
        <w:pStyle w:val="libFootnote0"/>
        <w:rPr>
          <w:rtl/>
        </w:rPr>
      </w:pPr>
      <w:r w:rsidRPr="00CD0604">
        <w:rPr>
          <w:rtl/>
        </w:rPr>
        <w:t>(2) كمثل رواية ابن الصبَّاغ المالكي في الفصول المهمّة</w:t>
      </w:r>
      <w:r w:rsidR="00714330">
        <w:rPr>
          <w:rtl/>
        </w:rPr>
        <w:t>:</w:t>
      </w:r>
      <w:r w:rsidRPr="00CD0604">
        <w:rPr>
          <w:rtl/>
        </w:rPr>
        <w:t xml:space="preserve"> ( دخل الحسين مكّة ا</w:t>
      </w:r>
      <w:r w:rsidR="00714330">
        <w:rPr>
          <w:rtl/>
        </w:rPr>
        <w:t>لم</w:t>
      </w:r>
      <w:r w:rsidRPr="00CD0604">
        <w:rPr>
          <w:rtl/>
        </w:rPr>
        <w:t>شرّفة ونزل بها وأهلها يختلفون إليه ويأتونه</w:t>
      </w:r>
      <w:r w:rsidR="00714330">
        <w:rPr>
          <w:rtl/>
        </w:rPr>
        <w:t>،</w:t>
      </w:r>
      <w:r w:rsidRPr="00CD0604">
        <w:rPr>
          <w:rtl/>
        </w:rPr>
        <w:t xml:space="preserve"> وكذلك مَن بها من ا</w:t>
      </w:r>
      <w:r w:rsidR="00714330">
        <w:rPr>
          <w:rtl/>
        </w:rPr>
        <w:t>لم</w:t>
      </w:r>
      <w:r w:rsidRPr="00CD0604">
        <w:rPr>
          <w:rtl/>
        </w:rPr>
        <w:t>جاورين والحاجّ وا</w:t>
      </w:r>
      <w:r w:rsidR="00714330">
        <w:rPr>
          <w:rtl/>
        </w:rPr>
        <w:t>لم</w:t>
      </w:r>
      <w:r w:rsidRPr="00CD0604">
        <w:rPr>
          <w:rtl/>
        </w:rPr>
        <w:t>عتمرين من سائر أهل الآفاق ) (الفصول المهمة: 183)</w:t>
      </w:r>
      <w:r w:rsidR="00714330">
        <w:rPr>
          <w:rtl/>
        </w:rPr>
        <w:t>.</w:t>
      </w:r>
      <w:r w:rsidRPr="00CD0604">
        <w:rPr>
          <w:rtl/>
        </w:rPr>
        <w:t xml:space="preserve"> </w:t>
      </w:r>
    </w:p>
    <w:p w:rsidR="00D33B45" w:rsidRDefault="00D33B45" w:rsidP="00D33B45">
      <w:pPr>
        <w:pStyle w:val="libNormal"/>
      </w:pPr>
      <w:r>
        <w:rPr>
          <w:rtl/>
        </w:rPr>
        <w:br w:type="page"/>
      </w:r>
    </w:p>
    <w:p w:rsidR="00D33B45" w:rsidRPr="00CD0604" w:rsidRDefault="00D33B45" w:rsidP="009974EA">
      <w:pPr>
        <w:pStyle w:val="libNormal0"/>
        <w:rPr>
          <w:rtl/>
        </w:rPr>
      </w:pPr>
      <w:r w:rsidRPr="00CD0604">
        <w:rPr>
          <w:rtl/>
        </w:rPr>
        <w:lastRenderedPageBreak/>
        <w:t>المقطع الأطول من عُمر النهضة الحسينيّة ا</w:t>
      </w:r>
      <w:r w:rsidR="00714330">
        <w:rPr>
          <w:rtl/>
        </w:rPr>
        <w:t>لم</w:t>
      </w:r>
      <w:r w:rsidRPr="00CD0604">
        <w:rPr>
          <w:rtl/>
        </w:rPr>
        <w:t>قدّسة</w:t>
      </w:r>
      <w:r w:rsidR="00714330">
        <w:rPr>
          <w:rtl/>
        </w:rPr>
        <w:t>،</w:t>
      </w:r>
      <w:r w:rsidRPr="00CD0604">
        <w:rPr>
          <w:rtl/>
        </w:rPr>
        <w:t xml:space="preserve"> ولا شكَّ أنّ ما يُقارب المئة وخمسة وعشرين يوماً مساحة زمنية</w:t>
      </w:r>
      <w:r w:rsidR="00714330">
        <w:rPr>
          <w:rtl/>
        </w:rPr>
        <w:t>،</w:t>
      </w:r>
      <w:r w:rsidRPr="00CD0604">
        <w:rPr>
          <w:rtl/>
        </w:rPr>
        <w:t xml:space="preserve"> حفلت ثناياها بكثير من الاتِّصالات واللقاءات</w:t>
      </w:r>
      <w:r w:rsidR="00714330">
        <w:rPr>
          <w:rtl/>
        </w:rPr>
        <w:t>،</w:t>
      </w:r>
      <w:r w:rsidRPr="00CD0604">
        <w:rPr>
          <w:rtl/>
        </w:rPr>
        <w:t xml:space="preserve"> وا</w:t>
      </w:r>
      <w:r w:rsidR="00714330">
        <w:rPr>
          <w:rtl/>
        </w:rPr>
        <w:t>لم</w:t>
      </w:r>
      <w:r w:rsidRPr="00CD0604">
        <w:rPr>
          <w:rtl/>
        </w:rPr>
        <w:t>حاورات والمراسلات</w:t>
      </w:r>
      <w:r w:rsidR="00714330">
        <w:rPr>
          <w:rtl/>
        </w:rPr>
        <w:t>،</w:t>
      </w:r>
      <w:r w:rsidRPr="00CD0604">
        <w:rPr>
          <w:rtl/>
        </w:rPr>
        <w:t xml:space="preserve"> وأنشطة أُخرى متعدّدة غيرها</w:t>
      </w:r>
      <w:r w:rsidR="00714330">
        <w:rPr>
          <w:rtl/>
        </w:rPr>
        <w:t>،</w:t>
      </w:r>
      <w:r w:rsidRPr="00CD0604">
        <w:rPr>
          <w:rtl/>
        </w:rPr>
        <w:t xml:space="preserve"> كان الإمام أبو عبد الله الحسين</w:t>
      </w:r>
      <w:r w:rsidR="00EE0581" w:rsidRPr="00EE0581">
        <w:rPr>
          <w:rStyle w:val="libNormalChar"/>
          <w:rtl/>
        </w:rPr>
        <w:t xml:space="preserve"> </w:t>
      </w:r>
      <w:r w:rsidR="00EE0581" w:rsidRPr="00EE0581">
        <w:rPr>
          <w:rStyle w:val="libAlaemChar"/>
          <w:rtl/>
        </w:rPr>
        <w:t>عليه‌السلام</w:t>
      </w:r>
      <w:r w:rsidRPr="00CD0604">
        <w:rPr>
          <w:rtl/>
        </w:rPr>
        <w:t xml:space="preserve"> قد قام بها</w:t>
      </w:r>
      <w:r w:rsidR="00714330">
        <w:rPr>
          <w:rtl/>
        </w:rPr>
        <w:t>،</w:t>
      </w:r>
      <w:r w:rsidRPr="00CD0604">
        <w:rPr>
          <w:rtl/>
        </w:rPr>
        <w:t xml:space="preserve"> ولو كان التأريخ قد سجّل لنا جميع تلك الوقائع وتفاصيلها</w:t>
      </w:r>
      <w:r w:rsidR="00714330">
        <w:rPr>
          <w:rtl/>
        </w:rPr>
        <w:t>،</w:t>
      </w:r>
      <w:r w:rsidRPr="00CD0604">
        <w:rPr>
          <w:rtl/>
        </w:rPr>
        <w:t xml:space="preserve"> لكان أغنى المؤرِّخين وا</w:t>
      </w:r>
      <w:r w:rsidR="00714330">
        <w:rPr>
          <w:rtl/>
        </w:rPr>
        <w:t>لم</w:t>
      </w:r>
      <w:r w:rsidRPr="00CD0604">
        <w:rPr>
          <w:rtl/>
        </w:rPr>
        <w:t>تتبِّعين ا</w:t>
      </w:r>
      <w:r w:rsidR="00714330">
        <w:rPr>
          <w:rtl/>
        </w:rPr>
        <w:t>لم</w:t>
      </w:r>
      <w:r w:rsidRPr="00CD0604">
        <w:rPr>
          <w:rtl/>
        </w:rPr>
        <w:t>حققّين بمادّة تاريخية مهمّة</w:t>
      </w:r>
      <w:r w:rsidR="00714330">
        <w:rPr>
          <w:rtl/>
        </w:rPr>
        <w:t>،</w:t>
      </w:r>
      <w:r w:rsidRPr="00CD0604">
        <w:rPr>
          <w:rtl/>
        </w:rPr>
        <w:t xml:space="preserve"> ولأعانهم عوناً كبيراً على كشف كثير من الغموض ا</w:t>
      </w:r>
      <w:r w:rsidR="00714330">
        <w:rPr>
          <w:rtl/>
        </w:rPr>
        <w:t>لم</w:t>
      </w:r>
      <w:r w:rsidRPr="00CD0604">
        <w:rPr>
          <w:rtl/>
        </w:rPr>
        <w:t>حيط ببعض الأحداث والمواقف</w:t>
      </w:r>
      <w:r w:rsidR="00714330">
        <w:rPr>
          <w:rtl/>
        </w:rPr>
        <w:t>،</w:t>
      </w:r>
      <w:r w:rsidRPr="00CD0604">
        <w:rPr>
          <w:rtl/>
        </w:rPr>
        <w:t xml:space="preserve"> الواقعة في إطار تأريخ هذه النهضة المباركة</w:t>
      </w:r>
      <w:r w:rsidR="00714330">
        <w:rPr>
          <w:rtl/>
        </w:rPr>
        <w:t>.</w:t>
      </w:r>
      <w:r w:rsidRPr="00CD0604">
        <w:rPr>
          <w:rtl/>
        </w:rPr>
        <w:t xml:space="preserve"> </w:t>
      </w:r>
    </w:p>
    <w:p w:rsidR="00D33B45" w:rsidRPr="00CD0604" w:rsidRDefault="00D33B45" w:rsidP="00D33B45">
      <w:pPr>
        <w:pStyle w:val="libNormal"/>
        <w:rPr>
          <w:rtl/>
        </w:rPr>
      </w:pPr>
      <w:r w:rsidRPr="00CD0604">
        <w:rPr>
          <w:rtl/>
        </w:rPr>
        <w:t>لكنَّ المؤسِف فعلاً</w:t>
      </w:r>
      <w:r w:rsidR="00A74955">
        <w:rPr>
          <w:rtl/>
        </w:rPr>
        <w:t xml:space="preserve"> - </w:t>
      </w:r>
      <w:r w:rsidRPr="00CD0604">
        <w:rPr>
          <w:rtl/>
        </w:rPr>
        <w:t>كما قلنا في بداية هذه المقدّمة</w:t>
      </w:r>
      <w:r w:rsidR="00A74955">
        <w:rPr>
          <w:rtl/>
        </w:rPr>
        <w:t xml:space="preserve"> - </w:t>
      </w:r>
      <w:r w:rsidRPr="00CD0604">
        <w:rPr>
          <w:rtl/>
        </w:rPr>
        <w:t>أنّ التأريخ لم يُسجِّل لنا عن هذه الأيّام المكّيّة إلاّ ملاحظات عامّة</w:t>
      </w:r>
      <w:r w:rsidR="00714330">
        <w:rPr>
          <w:rtl/>
        </w:rPr>
        <w:t>،</w:t>
      </w:r>
      <w:r w:rsidRPr="00CD0604">
        <w:rPr>
          <w:rtl/>
        </w:rPr>
        <w:t xml:space="preserve"> غضّت الطرف وأغمضته عن كثير من التفاصيل التاريخية</w:t>
      </w:r>
      <w:r w:rsidR="00714330">
        <w:rPr>
          <w:rtl/>
        </w:rPr>
        <w:t>،</w:t>
      </w:r>
      <w:r w:rsidRPr="00CD0604">
        <w:rPr>
          <w:rtl/>
        </w:rPr>
        <w:t xml:space="preserve"> اللازمة في الإجابة على كثير من التساؤلات التي تنقدح في ذهن المتأمِّل حول تلك الفترة</w:t>
      </w:r>
      <w:r w:rsidR="00714330">
        <w:rPr>
          <w:rtl/>
        </w:rPr>
        <w:t>،</w:t>
      </w:r>
      <w:r w:rsidRPr="00CD0604">
        <w:rPr>
          <w:rtl/>
        </w:rPr>
        <w:t xml:space="preserve"> وما جرى فيها وبعدها</w:t>
      </w:r>
      <w:r w:rsidR="00714330">
        <w:rPr>
          <w:rtl/>
        </w:rPr>
        <w:t>.</w:t>
      </w:r>
      <w:r w:rsidRPr="00CD0604">
        <w:rPr>
          <w:rtl/>
        </w:rPr>
        <w:t xml:space="preserve"> </w:t>
      </w:r>
    </w:p>
    <w:p w:rsidR="00D33B45" w:rsidRPr="00CD0604" w:rsidRDefault="00D33B45" w:rsidP="00D33B45">
      <w:pPr>
        <w:pStyle w:val="libNormal"/>
        <w:rPr>
          <w:rtl/>
        </w:rPr>
      </w:pPr>
      <w:r w:rsidRPr="00CD0604">
        <w:rPr>
          <w:rtl/>
        </w:rPr>
        <w:t>ويمكن للمتتبِّع أن يُحدّد المحاور العامة التي سجَّلها التأريخ لهذه الفترة المكِّيّة بما يأتي</w:t>
      </w:r>
      <w:r w:rsidR="00714330">
        <w:rPr>
          <w:rtl/>
        </w:rPr>
        <w:t>:</w:t>
      </w:r>
      <w:r w:rsidRPr="00CD0604">
        <w:rPr>
          <w:rtl/>
        </w:rPr>
        <w:t xml:space="preserve"> </w:t>
      </w:r>
    </w:p>
    <w:p w:rsidR="00D33B45" w:rsidRPr="00CD0604" w:rsidRDefault="00D33B45" w:rsidP="00D33B45">
      <w:pPr>
        <w:pStyle w:val="libNormal"/>
        <w:rPr>
          <w:rtl/>
        </w:rPr>
      </w:pPr>
      <w:r w:rsidRPr="00CD0604">
        <w:rPr>
          <w:rtl/>
        </w:rPr>
        <w:t>1</w:t>
      </w:r>
      <w:r w:rsidR="00A74955">
        <w:rPr>
          <w:rtl/>
        </w:rPr>
        <w:t>-</w:t>
      </w:r>
      <w:r w:rsidRPr="00CD0604">
        <w:rPr>
          <w:rtl/>
        </w:rPr>
        <w:t xml:space="preserve"> انشداد الناس في مكّة إلى الإمام</w:t>
      </w:r>
      <w:r w:rsidR="00EE0581" w:rsidRPr="00EE0581">
        <w:rPr>
          <w:rtl/>
        </w:rPr>
        <w:t xml:space="preserve"> </w:t>
      </w:r>
      <w:r w:rsidR="00EE0581" w:rsidRPr="00EE0581">
        <w:rPr>
          <w:rStyle w:val="libAlaemChar"/>
          <w:rtl/>
        </w:rPr>
        <w:t>عليه‌السلام</w:t>
      </w:r>
      <w:r w:rsidRPr="00CD0604">
        <w:rPr>
          <w:rtl/>
        </w:rPr>
        <w:t xml:space="preserve"> واحتفاؤهم به</w:t>
      </w:r>
      <w:r w:rsidR="00714330">
        <w:rPr>
          <w:rtl/>
        </w:rPr>
        <w:t>،</w:t>
      </w:r>
      <w:r w:rsidRPr="00CD0604">
        <w:rPr>
          <w:rtl/>
        </w:rPr>
        <w:t xml:space="preserve"> وتضايق عبد الله بن الزبير والسلطة الأمويّة المحلّية في مكّة لذلك</w:t>
      </w:r>
      <w:r w:rsidR="00714330">
        <w:rPr>
          <w:rtl/>
        </w:rPr>
        <w:t>.</w:t>
      </w:r>
      <w:r w:rsidRPr="00CD0604">
        <w:rPr>
          <w:rtl/>
        </w:rPr>
        <w:t xml:space="preserve"> </w:t>
      </w:r>
    </w:p>
    <w:p w:rsidR="00D33B45" w:rsidRPr="00CD0604" w:rsidRDefault="00D33B45" w:rsidP="00D33B45">
      <w:pPr>
        <w:pStyle w:val="libNormal"/>
        <w:rPr>
          <w:rtl/>
        </w:rPr>
      </w:pPr>
      <w:r w:rsidRPr="00CD0604">
        <w:rPr>
          <w:rtl/>
        </w:rPr>
        <w:t>2</w:t>
      </w:r>
      <w:r w:rsidR="00A74955">
        <w:rPr>
          <w:rtl/>
        </w:rPr>
        <w:t>-</w:t>
      </w:r>
      <w:r w:rsidRPr="00CD0604">
        <w:rPr>
          <w:rtl/>
        </w:rPr>
        <w:t xml:space="preserve"> مُحاولات بعض وجهاء الأمّة لثني الإمام</w:t>
      </w:r>
      <w:r w:rsidR="00EE0581" w:rsidRPr="00EE0581">
        <w:rPr>
          <w:rtl/>
        </w:rPr>
        <w:t xml:space="preserve"> </w:t>
      </w:r>
      <w:r w:rsidR="00EE0581">
        <w:rPr>
          <w:rStyle w:val="libAlaemChar"/>
          <w:rtl/>
        </w:rPr>
        <w:t>عليه‌السلام</w:t>
      </w:r>
      <w:r w:rsidRPr="00CD0604">
        <w:rPr>
          <w:rtl/>
        </w:rPr>
        <w:t xml:space="preserve"> عن التوجّه إلى العراق</w:t>
      </w:r>
      <w:r w:rsidR="00714330">
        <w:rPr>
          <w:rtl/>
        </w:rPr>
        <w:t>،</w:t>
      </w:r>
      <w:r w:rsidRPr="00CD0604">
        <w:rPr>
          <w:rtl/>
        </w:rPr>
        <w:t xml:space="preserve"> في إطار لقاءات ومُحاورات النصح والمشورة</w:t>
      </w:r>
      <w:r w:rsidR="00714330">
        <w:rPr>
          <w:rtl/>
        </w:rPr>
        <w:t>،</w:t>
      </w:r>
      <w:r w:rsidRPr="00CD0604">
        <w:rPr>
          <w:rtl/>
        </w:rPr>
        <w:t xml:space="preserve"> وبعض ا</w:t>
      </w:r>
      <w:r w:rsidR="00714330">
        <w:rPr>
          <w:rtl/>
        </w:rPr>
        <w:t>لم</w:t>
      </w:r>
      <w:r w:rsidRPr="00CD0604">
        <w:rPr>
          <w:rtl/>
        </w:rPr>
        <w:t>كاتبات في هذا الصدد</w:t>
      </w:r>
      <w:r w:rsidR="00714330">
        <w:rPr>
          <w:rtl/>
        </w:rPr>
        <w:t>.</w:t>
      </w:r>
      <w:r w:rsidRPr="00CD0604">
        <w:rPr>
          <w:rtl/>
        </w:rPr>
        <w:t xml:space="preserve"> </w:t>
      </w:r>
    </w:p>
    <w:p w:rsidR="00D33B45" w:rsidRPr="00CD0604" w:rsidRDefault="00D33B45" w:rsidP="00D33B45">
      <w:pPr>
        <w:pStyle w:val="libNormal"/>
        <w:rPr>
          <w:rtl/>
        </w:rPr>
      </w:pPr>
      <w:r w:rsidRPr="00CD0604">
        <w:rPr>
          <w:rtl/>
        </w:rPr>
        <w:t>3</w:t>
      </w:r>
      <w:r w:rsidR="00A74955">
        <w:rPr>
          <w:rtl/>
        </w:rPr>
        <w:t>-</w:t>
      </w:r>
      <w:r w:rsidRPr="00CD0604">
        <w:rPr>
          <w:rtl/>
        </w:rPr>
        <w:t xml:space="preserve"> رسائل أهل الكوفة إلى الإمام</w:t>
      </w:r>
      <w:r w:rsidR="00EE0581" w:rsidRPr="00EE0581">
        <w:rPr>
          <w:rtl/>
        </w:rPr>
        <w:t xml:space="preserve"> </w:t>
      </w:r>
      <w:r w:rsidR="00EE0581" w:rsidRPr="00EE0581">
        <w:rPr>
          <w:rStyle w:val="libAlaemChar"/>
          <w:rtl/>
        </w:rPr>
        <w:t>عليه‌السلام</w:t>
      </w:r>
      <w:r w:rsidR="00714330">
        <w:rPr>
          <w:rtl/>
        </w:rPr>
        <w:t>،</w:t>
      </w:r>
      <w:r w:rsidRPr="00CD0604">
        <w:rPr>
          <w:rtl/>
        </w:rPr>
        <w:t xml:space="preserve"> ورسائل الإمام</w:t>
      </w:r>
      <w:r w:rsidR="00EE0581" w:rsidRPr="00EE0581">
        <w:rPr>
          <w:rtl/>
        </w:rPr>
        <w:t xml:space="preserve"> </w:t>
      </w:r>
      <w:r w:rsidR="00EE0581" w:rsidRPr="00EE0581">
        <w:rPr>
          <w:rStyle w:val="libAlaemChar"/>
          <w:rtl/>
        </w:rPr>
        <w:t>عليه‌السلام</w:t>
      </w:r>
      <w:r w:rsidRPr="00CD0604">
        <w:rPr>
          <w:rtl/>
        </w:rPr>
        <w:t xml:space="preserve"> إليهم وإلى أهل البصرة</w:t>
      </w:r>
      <w:r w:rsidR="00714330">
        <w:rPr>
          <w:rtl/>
        </w:rPr>
        <w:t>.</w:t>
      </w:r>
      <w:r w:rsidRPr="00CD0604">
        <w:rPr>
          <w:rtl/>
        </w:rPr>
        <w:t xml:space="preserve"> </w:t>
      </w:r>
    </w:p>
    <w:p w:rsidR="00D33B45" w:rsidRPr="00CD0604" w:rsidRDefault="00D33B45" w:rsidP="00D33B45">
      <w:pPr>
        <w:pStyle w:val="libNormal"/>
        <w:rPr>
          <w:rtl/>
        </w:rPr>
      </w:pPr>
      <w:r w:rsidRPr="00CD0604">
        <w:rPr>
          <w:rtl/>
        </w:rPr>
        <w:t>4</w:t>
      </w:r>
      <w:r w:rsidR="00A74955">
        <w:rPr>
          <w:rtl/>
        </w:rPr>
        <w:t>-</w:t>
      </w:r>
      <w:r w:rsidRPr="00CD0604">
        <w:rPr>
          <w:rtl/>
        </w:rPr>
        <w:t xml:space="preserve"> إرسال الإمام</w:t>
      </w:r>
      <w:r w:rsidR="00EE0581" w:rsidRPr="00EE0581">
        <w:rPr>
          <w:rtl/>
        </w:rPr>
        <w:t xml:space="preserve"> </w:t>
      </w:r>
      <w:r w:rsidR="00EE0581" w:rsidRPr="00EE0581">
        <w:rPr>
          <w:rStyle w:val="libAlaemChar"/>
          <w:rtl/>
        </w:rPr>
        <w:t>عليه‌السلام</w:t>
      </w:r>
      <w:r w:rsidRPr="00CD0604">
        <w:rPr>
          <w:rtl/>
        </w:rPr>
        <w:t xml:space="preserve"> مسلم بن عقيل</w:t>
      </w:r>
      <w:r w:rsidR="00EE0581" w:rsidRPr="00EE0581">
        <w:rPr>
          <w:rtl/>
        </w:rPr>
        <w:t xml:space="preserve"> </w:t>
      </w:r>
      <w:r w:rsidR="00EE0581" w:rsidRPr="00EE0581">
        <w:rPr>
          <w:rStyle w:val="libAlaemChar"/>
          <w:rtl/>
        </w:rPr>
        <w:t>عليه‌السلام</w:t>
      </w:r>
      <w:r w:rsidRPr="00CD0604">
        <w:rPr>
          <w:rtl/>
        </w:rPr>
        <w:t xml:space="preserve"> إلى أهل الكوفة</w:t>
      </w:r>
      <w:r w:rsidR="00714330">
        <w:rPr>
          <w:rtl/>
        </w:rPr>
        <w:t>.</w:t>
      </w:r>
      <w:r w:rsidRPr="00CD0604">
        <w:rPr>
          <w:rtl/>
        </w:rPr>
        <w:t xml:space="preserve"> </w:t>
      </w:r>
    </w:p>
    <w:p w:rsidR="00D33B45" w:rsidRPr="00CD0604" w:rsidRDefault="00D33B45" w:rsidP="00D33B45">
      <w:pPr>
        <w:pStyle w:val="libNormal"/>
        <w:rPr>
          <w:rtl/>
        </w:rPr>
      </w:pPr>
      <w:r w:rsidRPr="00CD0604">
        <w:rPr>
          <w:rtl/>
        </w:rPr>
        <w:t>5</w:t>
      </w:r>
      <w:r w:rsidR="00A74955">
        <w:rPr>
          <w:rtl/>
        </w:rPr>
        <w:t>-</w:t>
      </w:r>
      <w:r w:rsidRPr="00CD0604">
        <w:rPr>
          <w:rtl/>
        </w:rPr>
        <w:t xml:space="preserve"> خطب الإمام</w:t>
      </w:r>
      <w:r w:rsidR="00EE0581" w:rsidRPr="00EE0581">
        <w:rPr>
          <w:rtl/>
        </w:rPr>
        <w:t xml:space="preserve"> </w:t>
      </w:r>
      <w:r w:rsidR="00EE0581" w:rsidRPr="00EE0581">
        <w:rPr>
          <w:rStyle w:val="libAlaemChar"/>
          <w:rtl/>
        </w:rPr>
        <w:t>عليه‌السلام</w:t>
      </w:r>
      <w:r w:rsidRPr="00CD0604">
        <w:rPr>
          <w:rtl/>
        </w:rPr>
        <w:t xml:space="preserve"> قُبيل مُغادرة مكّة</w:t>
      </w:r>
      <w:r w:rsidR="00714330">
        <w:rPr>
          <w:rtl/>
        </w:rPr>
        <w:t>،</w:t>
      </w:r>
      <w:r w:rsidRPr="00CD0604">
        <w:rPr>
          <w:rtl/>
        </w:rPr>
        <w:t xml:space="preserve"> وا</w:t>
      </w:r>
      <w:r w:rsidR="00714330">
        <w:rPr>
          <w:rtl/>
        </w:rPr>
        <w:t>لم</w:t>
      </w:r>
      <w:r w:rsidRPr="00CD0604">
        <w:rPr>
          <w:rtl/>
        </w:rPr>
        <w:t xml:space="preserve">حاولات الأخيرة لثنيِه عن التوجُّه </w:t>
      </w:r>
    </w:p>
    <w:p w:rsidR="00D33B45" w:rsidRDefault="00D33B45" w:rsidP="00D33B45">
      <w:pPr>
        <w:pStyle w:val="libNormal"/>
      </w:pPr>
      <w:r>
        <w:rPr>
          <w:rtl/>
        </w:rPr>
        <w:br w:type="page"/>
      </w:r>
    </w:p>
    <w:p w:rsidR="00D33B45" w:rsidRPr="00CD0604" w:rsidRDefault="00D33B45" w:rsidP="009974EA">
      <w:pPr>
        <w:pStyle w:val="libNormal0"/>
        <w:rPr>
          <w:rtl/>
        </w:rPr>
      </w:pPr>
      <w:r w:rsidRPr="00CD0604">
        <w:rPr>
          <w:rtl/>
        </w:rPr>
        <w:lastRenderedPageBreak/>
        <w:t>إلى العراق</w:t>
      </w:r>
      <w:r w:rsidR="00714330">
        <w:rPr>
          <w:rtl/>
        </w:rPr>
        <w:t>.</w:t>
      </w:r>
      <w:r w:rsidRPr="00CD0604">
        <w:rPr>
          <w:rtl/>
        </w:rPr>
        <w:t xml:space="preserve"> </w:t>
      </w:r>
    </w:p>
    <w:p w:rsidR="00D33B45" w:rsidRPr="00CD0604" w:rsidRDefault="00D33B45" w:rsidP="00D33B45">
      <w:pPr>
        <w:pStyle w:val="libNormal"/>
        <w:rPr>
          <w:rtl/>
        </w:rPr>
      </w:pPr>
      <w:r w:rsidRPr="00CD0604">
        <w:rPr>
          <w:rtl/>
        </w:rPr>
        <w:t>ومجموع الروايات التاريخية الواردة في إطار هذه المحاور</w:t>
      </w:r>
      <w:r w:rsidR="00714330">
        <w:rPr>
          <w:rtl/>
        </w:rPr>
        <w:t>،</w:t>
      </w:r>
      <w:r w:rsidRPr="00CD0604">
        <w:rPr>
          <w:rtl/>
        </w:rPr>
        <w:t xml:space="preserve"> تُعتبر نزراً قليلاً جدّاً</w:t>
      </w:r>
      <w:r w:rsidR="00714330">
        <w:rPr>
          <w:rtl/>
        </w:rPr>
        <w:t>،</w:t>
      </w:r>
      <w:r w:rsidRPr="00CD0604">
        <w:rPr>
          <w:rtl/>
        </w:rPr>
        <w:t xml:space="preserve"> إذا قيست إلى ما يُمكن أن تتضمّنه فترة لا تقلّ عن مئة وخمسة وعشرين يوماً من وقائع وأحداث</w:t>
      </w:r>
      <w:r w:rsidR="00714330">
        <w:rPr>
          <w:rtl/>
        </w:rPr>
        <w:t>،</w:t>
      </w:r>
      <w:r w:rsidRPr="00CD0604">
        <w:rPr>
          <w:rtl/>
        </w:rPr>
        <w:t xml:space="preserve"> خصوصاً في مدينة مكّة ا</w:t>
      </w:r>
      <w:r w:rsidR="00714330">
        <w:rPr>
          <w:rtl/>
        </w:rPr>
        <w:t>لم</w:t>
      </w:r>
      <w:r w:rsidRPr="00CD0604">
        <w:rPr>
          <w:rtl/>
        </w:rPr>
        <w:t>كرّمة</w:t>
      </w:r>
      <w:r w:rsidR="00714330">
        <w:rPr>
          <w:rtl/>
        </w:rPr>
        <w:t>،</w:t>
      </w:r>
      <w:r w:rsidRPr="00CD0604">
        <w:rPr>
          <w:rtl/>
        </w:rPr>
        <w:t xml:space="preserve"> وفي أيّام كانت هذه المدينة قد غصّت بجموع غفيرة</w:t>
      </w:r>
      <w:r w:rsidR="00714330">
        <w:rPr>
          <w:rtl/>
        </w:rPr>
        <w:t>،</w:t>
      </w:r>
      <w:r w:rsidRPr="00CD0604">
        <w:rPr>
          <w:rtl/>
        </w:rPr>
        <w:t xml:space="preserve"> من مُعتمرين وحجّاج وفدوا إليها من شتَّى أنحاء العالم الإسلامي</w:t>
      </w:r>
      <w:r w:rsidR="00714330">
        <w:rPr>
          <w:rtl/>
        </w:rPr>
        <w:t>،</w:t>
      </w:r>
      <w:r w:rsidRPr="00CD0604">
        <w:rPr>
          <w:rtl/>
        </w:rPr>
        <w:t xml:space="preserve"> وفيهم شخصيّات مهمّة كثيرة</w:t>
      </w:r>
      <w:r w:rsidR="00714330">
        <w:rPr>
          <w:rtl/>
        </w:rPr>
        <w:t>،</w:t>
      </w:r>
      <w:r w:rsidRPr="00CD0604">
        <w:rPr>
          <w:rtl/>
        </w:rPr>
        <w:t xml:space="preserve"> يستبعد المتأمّل ألاّ تكون لها لقاءات كثيرة وطويلة مع الإمام الحسين</w:t>
      </w:r>
      <w:r w:rsidR="00EE0581" w:rsidRPr="00EE0581">
        <w:rPr>
          <w:rtl/>
        </w:rPr>
        <w:t xml:space="preserve"> </w:t>
      </w:r>
      <w:r w:rsidR="00EE0581">
        <w:rPr>
          <w:rStyle w:val="libAlaemChar"/>
          <w:rtl/>
        </w:rPr>
        <w:t>عليه‌السلام</w:t>
      </w:r>
      <w:r w:rsidR="00714330">
        <w:rPr>
          <w:rtl/>
        </w:rPr>
        <w:t>،</w:t>
      </w:r>
      <w:r w:rsidRPr="00CD0604">
        <w:rPr>
          <w:rtl/>
        </w:rPr>
        <w:t xml:space="preserve"> الذي هو آنذاك الرمز الديني والروحي لهذه الأمّة</w:t>
      </w:r>
      <w:r w:rsidR="00714330">
        <w:rPr>
          <w:rtl/>
        </w:rPr>
        <w:t>.</w:t>
      </w:r>
      <w:r w:rsidRPr="00CD0604">
        <w:rPr>
          <w:rtl/>
        </w:rPr>
        <w:t xml:space="preserve"> </w:t>
      </w:r>
    </w:p>
    <w:p w:rsidR="00D33B45" w:rsidRPr="00CD0604" w:rsidRDefault="00D33B45" w:rsidP="00D33B45">
      <w:pPr>
        <w:pStyle w:val="libNormal"/>
        <w:rPr>
          <w:rtl/>
        </w:rPr>
      </w:pPr>
      <w:r w:rsidRPr="00CD0604">
        <w:rPr>
          <w:rtl/>
        </w:rPr>
        <w:t>ومن أجل جبران هذا النقص في المادّة التاريخية</w:t>
      </w:r>
      <w:r w:rsidR="00714330">
        <w:rPr>
          <w:rtl/>
        </w:rPr>
        <w:t>،</w:t>
      </w:r>
      <w:r w:rsidRPr="00CD0604">
        <w:rPr>
          <w:rtl/>
        </w:rPr>
        <w:t xml:space="preserve"> لفترة الأيّام المكيّة من عُمر النهضة الإسلامية</w:t>
      </w:r>
      <w:r w:rsidR="00714330">
        <w:rPr>
          <w:rtl/>
        </w:rPr>
        <w:t>؛</w:t>
      </w:r>
      <w:r w:rsidRPr="00CD0604">
        <w:rPr>
          <w:rtl/>
        </w:rPr>
        <w:t xml:space="preserve"> رأينا أن نُتابع وقائع وأحداث هذه الفترة</w:t>
      </w:r>
      <w:r w:rsidR="00714330">
        <w:rPr>
          <w:rtl/>
        </w:rPr>
        <w:t>،</w:t>
      </w:r>
      <w:r w:rsidRPr="00CD0604">
        <w:rPr>
          <w:rtl/>
        </w:rPr>
        <w:t xml:space="preserve"> من خلال الزوايا الثلاث التالية</w:t>
      </w:r>
      <w:r w:rsidR="00714330">
        <w:rPr>
          <w:rtl/>
        </w:rPr>
        <w:t>:</w:t>
      </w:r>
      <w:r w:rsidRPr="00CD0604">
        <w:rPr>
          <w:rtl/>
        </w:rPr>
        <w:t xml:space="preserve"> </w:t>
      </w:r>
    </w:p>
    <w:p w:rsidR="00D33B45" w:rsidRPr="00CD0604" w:rsidRDefault="00D33B45" w:rsidP="00D33B45">
      <w:pPr>
        <w:pStyle w:val="libNormal"/>
        <w:rPr>
          <w:rtl/>
        </w:rPr>
      </w:pPr>
      <w:r w:rsidRPr="00CD0604">
        <w:rPr>
          <w:rtl/>
        </w:rPr>
        <w:t>1</w:t>
      </w:r>
      <w:r w:rsidR="00A74955">
        <w:rPr>
          <w:rtl/>
        </w:rPr>
        <w:t>-</w:t>
      </w:r>
      <w:r w:rsidRPr="00CD0604">
        <w:rPr>
          <w:rtl/>
        </w:rPr>
        <w:t xml:space="preserve"> حركة الإمام الحسين</w:t>
      </w:r>
      <w:r w:rsidR="00EE0581" w:rsidRPr="00EE0581">
        <w:rPr>
          <w:rtl/>
        </w:rPr>
        <w:t xml:space="preserve"> </w:t>
      </w:r>
      <w:r w:rsidR="00EE0581">
        <w:rPr>
          <w:rStyle w:val="libAlaemChar"/>
          <w:rtl/>
        </w:rPr>
        <w:t>عليه‌السلام</w:t>
      </w:r>
      <w:r w:rsidRPr="00CD0604">
        <w:rPr>
          <w:rtl/>
        </w:rPr>
        <w:t xml:space="preserve"> في هذه الفترة</w:t>
      </w:r>
      <w:r w:rsidR="00714330">
        <w:rPr>
          <w:rtl/>
        </w:rPr>
        <w:t>.</w:t>
      </w:r>
      <w:r w:rsidRPr="00CD0604">
        <w:rPr>
          <w:rtl/>
        </w:rPr>
        <w:t xml:space="preserve"> </w:t>
      </w:r>
    </w:p>
    <w:p w:rsidR="00D33B45" w:rsidRPr="00CD0604" w:rsidRDefault="00D33B45" w:rsidP="00D33B45">
      <w:pPr>
        <w:pStyle w:val="libNormal"/>
        <w:rPr>
          <w:rtl/>
        </w:rPr>
      </w:pPr>
      <w:r w:rsidRPr="00CD0604">
        <w:rPr>
          <w:rtl/>
        </w:rPr>
        <w:t>2</w:t>
      </w:r>
      <w:r w:rsidR="00A74955">
        <w:rPr>
          <w:rtl/>
        </w:rPr>
        <w:t>-</w:t>
      </w:r>
      <w:r w:rsidRPr="00CD0604">
        <w:rPr>
          <w:rtl/>
        </w:rPr>
        <w:t xml:space="preserve"> حركة السلطة الأُمويّة في مواجهة الإمام</w:t>
      </w:r>
      <w:r w:rsidR="00EE0581" w:rsidRPr="00EE0581">
        <w:rPr>
          <w:rtl/>
        </w:rPr>
        <w:t xml:space="preserve"> </w:t>
      </w:r>
      <w:r w:rsidR="00EE0581" w:rsidRPr="00EE0581">
        <w:rPr>
          <w:rStyle w:val="libAlaemChar"/>
          <w:rtl/>
        </w:rPr>
        <w:t>عليه‌السلام</w:t>
      </w:r>
      <w:r w:rsidR="00714330">
        <w:rPr>
          <w:rtl/>
        </w:rPr>
        <w:t>.</w:t>
      </w:r>
      <w:r w:rsidRPr="00CD0604">
        <w:rPr>
          <w:rtl/>
        </w:rPr>
        <w:t xml:space="preserve"> </w:t>
      </w:r>
    </w:p>
    <w:p w:rsidR="00D33B45" w:rsidRPr="00CD0604" w:rsidRDefault="00D33B45" w:rsidP="00D33B45">
      <w:pPr>
        <w:pStyle w:val="libNormal"/>
        <w:rPr>
          <w:rtl/>
        </w:rPr>
      </w:pPr>
      <w:r w:rsidRPr="00CD0604">
        <w:rPr>
          <w:rtl/>
        </w:rPr>
        <w:t>3</w:t>
      </w:r>
      <w:r w:rsidR="00A74955">
        <w:rPr>
          <w:rtl/>
        </w:rPr>
        <w:t>-</w:t>
      </w:r>
      <w:r w:rsidRPr="00CD0604">
        <w:rPr>
          <w:rtl/>
        </w:rPr>
        <w:t xml:space="preserve"> حركة الأمّة إزاء قيام الإمام</w:t>
      </w:r>
      <w:r w:rsidR="00EE0581" w:rsidRPr="00EE0581">
        <w:rPr>
          <w:rtl/>
        </w:rPr>
        <w:t xml:space="preserve"> </w:t>
      </w:r>
      <w:r w:rsidR="00EE0581" w:rsidRPr="00EE0581">
        <w:rPr>
          <w:rStyle w:val="libAlaemChar"/>
          <w:rtl/>
        </w:rPr>
        <w:t>عليه‌السلام</w:t>
      </w:r>
      <w:r w:rsidR="00714330">
        <w:rPr>
          <w:rtl/>
        </w:rPr>
        <w:t>.</w:t>
      </w:r>
      <w:r w:rsidRPr="00CD0604">
        <w:rPr>
          <w:rtl/>
        </w:rPr>
        <w:t xml:space="preserve"> </w:t>
      </w:r>
    </w:p>
    <w:p w:rsidR="00D33B45" w:rsidRPr="00CD0604" w:rsidRDefault="00D33B45" w:rsidP="00D33B45">
      <w:pPr>
        <w:pStyle w:val="libNormal"/>
        <w:rPr>
          <w:rtl/>
        </w:rPr>
      </w:pPr>
      <w:r w:rsidRPr="00CD0604">
        <w:rPr>
          <w:rtl/>
        </w:rPr>
        <w:t>وقد حاولنا</w:t>
      </w:r>
      <w:r w:rsidR="00A74955">
        <w:rPr>
          <w:rtl/>
        </w:rPr>
        <w:t xml:space="preserve"> - </w:t>
      </w:r>
      <w:r w:rsidRPr="00CD0604">
        <w:rPr>
          <w:rtl/>
        </w:rPr>
        <w:t>فضلاً عن الروايات المبذولة في إطار هذه الزوايا الثلاث</w:t>
      </w:r>
      <w:r w:rsidR="00A74955">
        <w:rPr>
          <w:rtl/>
        </w:rPr>
        <w:t xml:space="preserve"> - </w:t>
      </w:r>
      <w:r w:rsidRPr="00CD0604">
        <w:rPr>
          <w:rtl/>
        </w:rPr>
        <w:t>أن نلتقط كلّ الشوارد والإشارات التاريخية ا</w:t>
      </w:r>
      <w:r w:rsidR="00714330">
        <w:rPr>
          <w:rtl/>
        </w:rPr>
        <w:t>لم</w:t>
      </w:r>
      <w:r w:rsidRPr="00CD0604">
        <w:rPr>
          <w:rtl/>
        </w:rPr>
        <w:t>تفرّقة في كُتب التأريخ والتراجم وغيرها</w:t>
      </w:r>
      <w:r w:rsidR="00714330">
        <w:rPr>
          <w:rtl/>
        </w:rPr>
        <w:t>،</w:t>
      </w:r>
      <w:r w:rsidRPr="00CD0604">
        <w:rPr>
          <w:rtl/>
        </w:rPr>
        <w:t xml:space="preserve"> ونجمعها في مُتَّجهاتها</w:t>
      </w:r>
      <w:r w:rsidR="00714330">
        <w:rPr>
          <w:rtl/>
        </w:rPr>
        <w:t>؛</w:t>
      </w:r>
      <w:r w:rsidRPr="00CD0604">
        <w:rPr>
          <w:rtl/>
        </w:rPr>
        <w:t xml:space="preserve"> كي ما نزيح بأضواء جديدة بعض الغموض الجاثم على مساحة كبيرة من تلك الفترة</w:t>
      </w:r>
      <w:r w:rsidR="00714330">
        <w:rPr>
          <w:rtl/>
        </w:rPr>
        <w:t>،</w:t>
      </w:r>
      <w:r w:rsidRPr="00CD0604">
        <w:rPr>
          <w:rtl/>
        </w:rPr>
        <w:t xml:space="preserve"> لنكون بذلك قد قدّمنا جديداً في إطار هذه الدراسة التاريخية التحليلية النقدية</w:t>
      </w:r>
      <w:r w:rsidR="00714330">
        <w:rPr>
          <w:rtl/>
        </w:rPr>
        <w:t>.</w:t>
      </w:r>
      <w:r w:rsidRPr="00CD0604">
        <w:rPr>
          <w:rtl/>
        </w:rPr>
        <w:t xml:space="preserve"> </w:t>
      </w:r>
    </w:p>
    <w:p w:rsidR="00D33B45" w:rsidRPr="00CD0604" w:rsidRDefault="00D33B45" w:rsidP="00D33B45">
      <w:pPr>
        <w:pStyle w:val="libNormal"/>
        <w:rPr>
          <w:rtl/>
        </w:rPr>
      </w:pPr>
      <w:r w:rsidRPr="00CD0604">
        <w:rPr>
          <w:rtl/>
        </w:rPr>
        <w:t>تُرى هل وفِّقنا إلى ذلك</w:t>
      </w:r>
      <w:r w:rsidR="00714330">
        <w:rPr>
          <w:rtl/>
        </w:rPr>
        <w:t>؟</w:t>
      </w:r>
      <w:r w:rsidRPr="00CD0604">
        <w:rPr>
          <w:rtl/>
        </w:rPr>
        <w:t xml:space="preserve"> </w:t>
      </w:r>
    </w:p>
    <w:p w:rsidR="00D33B45" w:rsidRPr="00CD0604" w:rsidRDefault="00D33B45" w:rsidP="00D33B45">
      <w:pPr>
        <w:pStyle w:val="libNormal"/>
        <w:rPr>
          <w:rtl/>
        </w:rPr>
      </w:pPr>
      <w:r w:rsidRPr="00CD0604">
        <w:rPr>
          <w:rtl/>
        </w:rPr>
        <w:t>التقييم في ذلك متروك إلى القارئ الكريم</w:t>
      </w:r>
      <w:r w:rsidR="00714330">
        <w:rPr>
          <w:rtl/>
        </w:rPr>
        <w:t>.</w:t>
      </w:r>
      <w:r w:rsidRPr="00CD0604">
        <w:rPr>
          <w:rtl/>
        </w:rPr>
        <w:t xml:space="preserve"> </w:t>
      </w:r>
    </w:p>
    <w:p w:rsidR="00D33B45" w:rsidRDefault="00D33B45" w:rsidP="00D33B45">
      <w:pPr>
        <w:pStyle w:val="libNormal"/>
      </w:pPr>
      <w:r>
        <w:rPr>
          <w:rtl/>
        </w:rPr>
        <w:br w:type="page"/>
      </w:r>
    </w:p>
    <w:p w:rsidR="00D33B45" w:rsidRPr="00CD0604" w:rsidRDefault="00D33B45" w:rsidP="00E67FDE">
      <w:pPr>
        <w:pStyle w:val="Heading2"/>
        <w:rPr>
          <w:rtl/>
        </w:rPr>
      </w:pPr>
      <w:bookmarkStart w:id="7" w:name="_Toc375138796"/>
      <w:r w:rsidRPr="00CD0604">
        <w:rPr>
          <w:rtl/>
        </w:rPr>
        <w:lastRenderedPageBreak/>
        <w:t>وفي الختام</w:t>
      </w:r>
      <w:r w:rsidR="00714330">
        <w:rPr>
          <w:rtl/>
        </w:rPr>
        <w:t>:</w:t>
      </w:r>
      <w:bookmarkEnd w:id="7"/>
      <w:r w:rsidRPr="00D33B45">
        <w:rPr>
          <w:rtl/>
        </w:rPr>
        <w:t xml:space="preserve"> </w:t>
      </w:r>
    </w:p>
    <w:p w:rsidR="00D33B45" w:rsidRPr="00CD0604" w:rsidRDefault="00D33B45" w:rsidP="00D33B45">
      <w:pPr>
        <w:pStyle w:val="libNormal"/>
        <w:rPr>
          <w:rtl/>
        </w:rPr>
      </w:pPr>
      <w:r w:rsidRPr="00CD0604">
        <w:rPr>
          <w:rtl/>
        </w:rPr>
        <w:t>أودُّ أن أتقدَّم بالشكر والتقدير الفائق</w:t>
      </w:r>
      <w:r w:rsidR="00714330">
        <w:rPr>
          <w:rtl/>
        </w:rPr>
        <w:t>،</w:t>
      </w:r>
      <w:r w:rsidRPr="00CD0604">
        <w:rPr>
          <w:rtl/>
        </w:rPr>
        <w:t xml:space="preserve"> إلى صاحب الفضيلة الأستاذ ا</w:t>
      </w:r>
      <w:r w:rsidR="00714330">
        <w:rPr>
          <w:rtl/>
        </w:rPr>
        <w:t>لم</w:t>
      </w:r>
      <w:r w:rsidRPr="00CD0604">
        <w:rPr>
          <w:rtl/>
        </w:rPr>
        <w:t>حقّق علي الشاوي ا</w:t>
      </w:r>
      <w:r w:rsidR="00714330">
        <w:rPr>
          <w:rtl/>
        </w:rPr>
        <w:t>لم</w:t>
      </w:r>
      <w:r w:rsidRPr="00CD0604">
        <w:rPr>
          <w:rtl/>
        </w:rPr>
        <w:t>حترم</w:t>
      </w:r>
      <w:r w:rsidR="00714330">
        <w:rPr>
          <w:rtl/>
        </w:rPr>
        <w:t>؛</w:t>
      </w:r>
      <w:r w:rsidRPr="00CD0604">
        <w:rPr>
          <w:rtl/>
        </w:rPr>
        <w:t xml:space="preserve"> حيث أتحفنا بملاحظات قيِّمة</w:t>
      </w:r>
      <w:r w:rsidR="00714330">
        <w:rPr>
          <w:rtl/>
        </w:rPr>
        <w:t>،</w:t>
      </w:r>
      <w:r w:rsidRPr="00CD0604">
        <w:rPr>
          <w:rtl/>
        </w:rPr>
        <w:t xml:space="preserve"> مع بذل غاية جُهده في تنظيم وترصين هذا الجُهد ا</w:t>
      </w:r>
      <w:r w:rsidR="00714330">
        <w:rPr>
          <w:rtl/>
        </w:rPr>
        <w:t>لم</w:t>
      </w:r>
      <w:r w:rsidRPr="00CD0604">
        <w:rPr>
          <w:rtl/>
        </w:rPr>
        <w:t>تواضع</w:t>
      </w:r>
      <w:r w:rsidR="00714330">
        <w:rPr>
          <w:rtl/>
        </w:rPr>
        <w:t>:</w:t>
      </w:r>
      <w:r w:rsidRPr="00CD0604">
        <w:rPr>
          <w:rtl/>
        </w:rPr>
        <w:t xml:space="preserve"> كتاب </w:t>
      </w:r>
      <w:r w:rsidR="009974EA">
        <w:rPr>
          <w:rtl/>
        </w:rPr>
        <w:t>«</w:t>
      </w:r>
      <w:r w:rsidRPr="00CD0604">
        <w:rPr>
          <w:rtl/>
        </w:rPr>
        <w:t xml:space="preserve"> الأيام المكيّة من عُمر النهضة الحسينيّة </w:t>
      </w:r>
      <w:r w:rsidR="009974EA">
        <w:rPr>
          <w:rtl/>
        </w:rPr>
        <w:t>»</w:t>
      </w:r>
      <w:r w:rsidRPr="00CD0604">
        <w:rPr>
          <w:rtl/>
        </w:rPr>
        <w:t xml:space="preserve"> فله الفضل عليَّ والأيادي</w:t>
      </w:r>
      <w:r w:rsidR="00714330">
        <w:rPr>
          <w:rtl/>
        </w:rPr>
        <w:t>.</w:t>
      </w:r>
      <w:r w:rsidRPr="00CD0604">
        <w:rPr>
          <w:rtl/>
        </w:rPr>
        <w:t xml:space="preserve"> </w:t>
      </w:r>
    </w:p>
    <w:p w:rsidR="00D33B45" w:rsidRPr="00CD0604" w:rsidRDefault="00D33B45" w:rsidP="00D33B45">
      <w:pPr>
        <w:pStyle w:val="libNormal"/>
        <w:rPr>
          <w:rtl/>
        </w:rPr>
      </w:pPr>
      <w:r w:rsidRPr="00CD0604">
        <w:rPr>
          <w:rtl/>
        </w:rPr>
        <w:t>واستميح سيّدي الوالد المرحوم آية الله الطبسي عذراً</w:t>
      </w:r>
      <w:r w:rsidR="00714330">
        <w:rPr>
          <w:rtl/>
        </w:rPr>
        <w:t>؛</w:t>
      </w:r>
      <w:r w:rsidRPr="00CD0604">
        <w:rPr>
          <w:rtl/>
        </w:rPr>
        <w:t xml:space="preserve"> إذ لم أوفَّق حتّى الآن لتنفيذ ما أوصى به إلينا</w:t>
      </w:r>
      <w:r w:rsidR="00714330">
        <w:rPr>
          <w:rtl/>
        </w:rPr>
        <w:t>،</w:t>
      </w:r>
      <w:r w:rsidRPr="00CD0604">
        <w:rPr>
          <w:rtl/>
        </w:rPr>
        <w:t xml:space="preserve"> من تحقيق وطبع ونشر مؤلَّفه القيّم</w:t>
      </w:r>
      <w:r w:rsidR="00A74955">
        <w:rPr>
          <w:rtl/>
        </w:rPr>
        <w:t xml:space="preserve"> - </w:t>
      </w:r>
      <w:r w:rsidRPr="00CD0604">
        <w:rPr>
          <w:rtl/>
        </w:rPr>
        <w:t>المخطوط</w:t>
      </w:r>
      <w:r w:rsidR="00A74955">
        <w:rPr>
          <w:rtl/>
        </w:rPr>
        <w:t xml:space="preserve"> - </w:t>
      </w:r>
      <w:r w:rsidRPr="00CD0604">
        <w:rPr>
          <w:rtl/>
        </w:rPr>
        <w:t>مقتل الإمام الحسين</w:t>
      </w:r>
      <w:r w:rsidR="00EE0581" w:rsidRPr="00EE0581">
        <w:rPr>
          <w:rtl/>
        </w:rPr>
        <w:t xml:space="preserve"> </w:t>
      </w:r>
      <w:r w:rsidR="00EE0581" w:rsidRPr="00EE0581">
        <w:rPr>
          <w:rStyle w:val="libAlaemChar"/>
          <w:rtl/>
        </w:rPr>
        <w:t>عليه‌السلام</w:t>
      </w:r>
      <w:r w:rsidR="00714330">
        <w:rPr>
          <w:rtl/>
        </w:rPr>
        <w:t>،</w:t>
      </w:r>
      <w:r w:rsidRPr="00CD0604">
        <w:rPr>
          <w:rtl/>
        </w:rPr>
        <w:t xml:space="preserve"> وعسى أن يكون هذا الجُهد ا</w:t>
      </w:r>
      <w:r w:rsidR="00714330">
        <w:rPr>
          <w:rtl/>
        </w:rPr>
        <w:t>لم</w:t>
      </w:r>
      <w:r w:rsidRPr="00CD0604">
        <w:rPr>
          <w:rtl/>
        </w:rPr>
        <w:t>تواضع بداية خير لإنجاز ما طلبه منّا في قريب عاجل إن شاء الله تعالى</w:t>
      </w:r>
      <w:r w:rsidR="00714330">
        <w:rPr>
          <w:rtl/>
        </w:rPr>
        <w:t>.</w:t>
      </w:r>
      <w:r w:rsidRPr="00CD0604">
        <w:rPr>
          <w:rtl/>
        </w:rPr>
        <w:t xml:space="preserve"> </w:t>
      </w:r>
    </w:p>
    <w:p w:rsidR="00D33B45" w:rsidRPr="00CD0604" w:rsidRDefault="00D33B45" w:rsidP="009974EA">
      <w:pPr>
        <w:pStyle w:val="libLeftBold"/>
        <w:rPr>
          <w:rtl/>
        </w:rPr>
      </w:pPr>
      <w:r w:rsidRPr="00CD0604">
        <w:rPr>
          <w:rtl/>
        </w:rPr>
        <w:t xml:space="preserve">نجم الدين الطبسي </w:t>
      </w:r>
    </w:p>
    <w:p w:rsidR="009974EA" w:rsidRDefault="00D33B45" w:rsidP="009974EA">
      <w:pPr>
        <w:pStyle w:val="libLeftBold"/>
        <w:rPr>
          <w:rtl/>
        </w:rPr>
      </w:pPr>
      <w:r w:rsidRPr="00CD0604">
        <w:rPr>
          <w:rtl/>
        </w:rPr>
        <w:t>قم ا</w:t>
      </w:r>
      <w:r w:rsidR="00714330">
        <w:rPr>
          <w:rtl/>
        </w:rPr>
        <w:t>لم</w:t>
      </w:r>
      <w:r w:rsidRPr="00CD0604">
        <w:rPr>
          <w:rtl/>
        </w:rPr>
        <w:t>قدّسة</w:t>
      </w:r>
      <w:r w:rsidR="009974EA">
        <w:rPr>
          <w:rFonts w:hint="cs"/>
          <w:rtl/>
        </w:rPr>
        <w:tab/>
      </w:r>
      <w:r w:rsidRPr="00CD0604">
        <w:rPr>
          <w:rtl/>
        </w:rPr>
        <w:t xml:space="preserve"> </w:t>
      </w:r>
    </w:p>
    <w:p w:rsidR="00D33B45" w:rsidRPr="00CD0604" w:rsidRDefault="00D33B45" w:rsidP="009974EA">
      <w:pPr>
        <w:pStyle w:val="libLeftBold"/>
        <w:rPr>
          <w:rtl/>
        </w:rPr>
      </w:pPr>
      <w:r w:rsidRPr="00CD0604">
        <w:rPr>
          <w:rtl/>
        </w:rPr>
        <w:t>19/ محرّم الحرام/1419 هـ</w:t>
      </w:r>
      <w:r w:rsidR="00714330">
        <w:rPr>
          <w:rtl/>
        </w:rPr>
        <w:t>.</w:t>
      </w:r>
      <w:r w:rsidRPr="00CD0604">
        <w:rPr>
          <w:rtl/>
        </w:rPr>
        <w:t xml:space="preserve"> ق </w:t>
      </w:r>
    </w:p>
    <w:p w:rsidR="00D33B45" w:rsidRDefault="00D33B45" w:rsidP="00D33B45">
      <w:pPr>
        <w:pStyle w:val="libNormal"/>
      </w:pPr>
      <w:r>
        <w:rPr>
          <w:rtl/>
        </w:rPr>
        <w:br w:type="page"/>
      </w:r>
    </w:p>
    <w:p w:rsidR="00D33B45" w:rsidRPr="00CD0604" w:rsidRDefault="00D33B45" w:rsidP="00FE4B4F">
      <w:pPr>
        <w:pStyle w:val="Heading1Center"/>
        <w:rPr>
          <w:rtl/>
        </w:rPr>
      </w:pPr>
      <w:bookmarkStart w:id="8" w:name="_Toc375138797"/>
      <w:bookmarkStart w:id="9" w:name="05"/>
      <w:r w:rsidRPr="00CD0604">
        <w:rPr>
          <w:rtl/>
        </w:rPr>
        <w:lastRenderedPageBreak/>
        <w:t>الفصل الأول</w:t>
      </w:r>
      <w:bookmarkEnd w:id="8"/>
      <w:r w:rsidRPr="00CD0604">
        <w:rPr>
          <w:rtl/>
        </w:rPr>
        <w:t xml:space="preserve"> </w:t>
      </w:r>
      <w:bookmarkEnd w:id="9"/>
    </w:p>
    <w:p w:rsidR="00D33B45" w:rsidRPr="00CD0604" w:rsidRDefault="00D33B45" w:rsidP="00225909">
      <w:pPr>
        <w:pStyle w:val="libCenterBold1"/>
        <w:rPr>
          <w:rtl/>
        </w:rPr>
      </w:pPr>
      <w:r w:rsidRPr="00CD0604">
        <w:rPr>
          <w:rtl/>
        </w:rPr>
        <w:t>حركة الإمام أبي عبد الله الحسين</w:t>
      </w:r>
      <w:r w:rsidR="00EE0581" w:rsidRPr="00EE0581">
        <w:rPr>
          <w:rStyle w:val="libNormalChar"/>
          <w:rtl/>
        </w:rPr>
        <w:t xml:space="preserve"> </w:t>
      </w:r>
      <w:r w:rsidR="00EE0581" w:rsidRPr="00EE0581">
        <w:rPr>
          <w:rStyle w:val="libAlaemChar"/>
          <w:rtl/>
        </w:rPr>
        <w:t>عليه‌السلام</w:t>
      </w:r>
      <w:r w:rsidRPr="00CD0604">
        <w:rPr>
          <w:rtl/>
        </w:rPr>
        <w:t xml:space="preserve"> في مكَّة </w:t>
      </w:r>
    </w:p>
    <w:p w:rsidR="00D33B45" w:rsidRDefault="00D33B45" w:rsidP="00D33B45">
      <w:pPr>
        <w:pStyle w:val="libNormal"/>
      </w:pPr>
      <w:r>
        <w:rPr>
          <w:rtl/>
        </w:rPr>
        <w:br w:type="page"/>
      </w:r>
    </w:p>
    <w:p w:rsidR="00D33B45" w:rsidRDefault="00D33B45" w:rsidP="00D33B45">
      <w:pPr>
        <w:pStyle w:val="libNormal"/>
      </w:pPr>
      <w:r>
        <w:rPr>
          <w:rtl/>
        </w:rPr>
        <w:lastRenderedPageBreak/>
        <w:br w:type="page"/>
      </w:r>
    </w:p>
    <w:p w:rsidR="00D33B45" w:rsidRPr="00CD0604" w:rsidRDefault="00D33B45" w:rsidP="00225909">
      <w:pPr>
        <w:pStyle w:val="Heading1Center"/>
        <w:rPr>
          <w:rtl/>
        </w:rPr>
      </w:pPr>
      <w:bookmarkStart w:id="10" w:name="_Toc375138798"/>
      <w:r w:rsidRPr="00CD0604">
        <w:rPr>
          <w:rtl/>
        </w:rPr>
        <w:lastRenderedPageBreak/>
        <w:t>الفصل الأول</w:t>
      </w:r>
      <w:bookmarkEnd w:id="10"/>
      <w:r w:rsidRPr="00CD0604">
        <w:rPr>
          <w:rtl/>
        </w:rPr>
        <w:t xml:space="preserve"> </w:t>
      </w:r>
    </w:p>
    <w:p w:rsidR="00D33B45" w:rsidRPr="00CD0604" w:rsidRDefault="00D33B45" w:rsidP="00225909">
      <w:pPr>
        <w:pStyle w:val="Heading1Center"/>
        <w:rPr>
          <w:rtl/>
        </w:rPr>
      </w:pPr>
      <w:bookmarkStart w:id="11" w:name="_Toc375138799"/>
      <w:r w:rsidRPr="00D33B45">
        <w:rPr>
          <w:rtl/>
        </w:rPr>
        <w:t>‏</w:t>
      </w:r>
      <w:r w:rsidRPr="00CD0604">
        <w:rPr>
          <w:rtl/>
        </w:rPr>
        <w:t>حركة الإمام أبي عبد الله الحسين</w:t>
      </w:r>
      <w:r w:rsidR="00EE0581" w:rsidRPr="00EE0581">
        <w:rPr>
          <w:rStyle w:val="libNormalChar"/>
          <w:rtl/>
        </w:rPr>
        <w:t xml:space="preserve"> </w:t>
      </w:r>
      <w:r w:rsidR="00EE0581" w:rsidRPr="00EE0581">
        <w:rPr>
          <w:rStyle w:val="libAlaemHeading2Char"/>
          <w:rtl/>
        </w:rPr>
        <w:t>عليه‌السلام</w:t>
      </w:r>
      <w:r w:rsidRPr="00CD0604">
        <w:rPr>
          <w:rtl/>
        </w:rPr>
        <w:t xml:space="preserve"> في مكَّة</w:t>
      </w:r>
      <w:bookmarkEnd w:id="11"/>
      <w:r w:rsidRPr="00CD0604">
        <w:rPr>
          <w:rtl/>
        </w:rPr>
        <w:t xml:space="preserve"> </w:t>
      </w:r>
    </w:p>
    <w:p w:rsidR="00D33B45" w:rsidRPr="00CD0604" w:rsidRDefault="00D33B45" w:rsidP="00225909">
      <w:pPr>
        <w:pStyle w:val="Heading1"/>
        <w:rPr>
          <w:rtl/>
        </w:rPr>
      </w:pPr>
      <w:bookmarkStart w:id="12" w:name="_Toc375138800"/>
      <w:bookmarkStart w:id="13" w:name="06"/>
      <w:r w:rsidRPr="00CD0604">
        <w:rPr>
          <w:rtl/>
        </w:rPr>
        <w:t>ورود الإمام الحسين</w:t>
      </w:r>
      <w:r w:rsidR="00EE0581" w:rsidRPr="00EE0581">
        <w:rPr>
          <w:rStyle w:val="libNormalChar"/>
          <w:rtl/>
        </w:rPr>
        <w:t xml:space="preserve"> </w:t>
      </w:r>
      <w:r w:rsidR="00EE0581" w:rsidRPr="00EE0581">
        <w:rPr>
          <w:rStyle w:val="libAlaemHeading2Char"/>
          <w:rtl/>
        </w:rPr>
        <w:t>عليه‌السلام</w:t>
      </w:r>
      <w:r w:rsidRPr="00CD0604">
        <w:rPr>
          <w:rtl/>
        </w:rPr>
        <w:t xml:space="preserve"> مكّة ا</w:t>
      </w:r>
      <w:r w:rsidR="00714330">
        <w:rPr>
          <w:rtl/>
        </w:rPr>
        <w:t>لم</w:t>
      </w:r>
      <w:r w:rsidRPr="00CD0604">
        <w:rPr>
          <w:rtl/>
        </w:rPr>
        <w:t>كرّمة</w:t>
      </w:r>
      <w:r w:rsidR="00714330">
        <w:rPr>
          <w:rtl/>
        </w:rPr>
        <w:t>:</w:t>
      </w:r>
      <w:bookmarkEnd w:id="12"/>
      <w:r w:rsidRPr="00D33B45">
        <w:rPr>
          <w:rtl/>
        </w:rPr>
        <w:t xml:space="preserve"> </w:t>
      </w:r>
      <w:bookmarkEnd w:id="13"/>
    </w:p>
    <w:p w:rsidR="00FE4B4F" w:rsidRDefault="00D33B45" w:rsidP="00FE4B4F">
      <w:pPr>
        <w:pStyle w:val="libNormal"/>
        <w:rPr>
          <w:rtl/>
        </w:rPr>
      </w:pPr>
      <w:r w:rsidRPr="00D33B45">
        <w:rPr>
          <w:rtl/>
        </w:rPr>
        <w:t>سار الإمام</w:t>
      </w:r>
      <w:r w:rsidR="00EE0581" w:rsidRPr="00EE0581">
        <w:rPr>
          <w:rtl/>
        </w:rPr>
        <w:t xml:space="preserve"> </w:t>
      </w:r>
      <w:r w:rsidR="00EE0581" w:rsidRPr="00EE0581">
        <w:rPr>
          <w:rStyle w:val="libAlaemChar"/>
          <w:rtl/>
        </w:rPr>
        <w:t>عليه‌السلام</w:t>
      </w:r>
      <w:r w:rsidRPr="00D33B45">
        <w:rPr>
          <w:rtl/>
        </w:rPr>
        <w:t xml:space="preserve"> بالركب الحسينيّ من المدينة المنوَّرة حتى وافى مكّة المكرّمة</w:t>
      </w:r>
      <w:r w:rsidR="00714330">
        <w:rPr>
          <w:rtl/>
        </w:rPr>
        <w:t>،</w:t>
      </w:r>
      <w:r w:rsidRPr="00D33B45">
        <w:rPr>
          <w:rtl/>
        </w:rPr>
        <w:t xml:space="preserve"> فلمّا نظر إلى جبالها من بعيد جعل يتلو هذه الآية الكريمة</w:t>
      </w:r>
      <w:r w:rsidR="00714330">
        <w:rPr>
          <w:rtl/>
        </w:rPr>
        <w:t>:</w:t>
      </w:r>
      <w:r w:rsidRPr="00D33B45">
        <w:rPr>
          <w:rtl/>
        </w:rPr>
        <w:t xml:space="preserve"> </w:t>
      </w:r>
      <w:r w:rsidR="00FE4B4F" w:rsidRPr="00FE4B4F">
        <w:rPr>
          <w:rStyle w:val="libAlaemChar"/>
          <w:rFonts w:hint="cs"/>
          <w:rtl/>
        </w:rPr>
        <w:t>(</w:t>
      </w:r>
      <w:r w:rsidRPr="00D33B45">
        <w:rPr>
          <w:rStyle w:val="libAieChar"/>
          <w:rtl/>
        </w:rPr>
        <w:t xml:space="preserve"> وَلَمَّا تَوَجَّهَ تِلْقَاءَ مَدْيَنَ قَالَ عَسَى رَبِّي أَنْ يَهْدِيَنِي سَوَاءَ السَّبِيلِ </w:t>
      </w:r>
      <w:r w:rsidR="00FE4B4F" w:rsidRPr="00FE4B4F">
        <w:rPr>
          <w:rStyle w:val="libAlaemChar"/>
          <w:rFonts w:hint="cs"/>
          <w:rtl/>
        </w:rPr>
        <w:t>)</w:t>
      </w:r>
      <w:r w:rsidRPr="00D33B45">
        <w:rPr>
          <w:rtl/>
        </w:rPr>
        <w:t xml:space="preserve"> </w:t>
      </w:r>
      <w:r w:rsidRPr="00D33B45">
        <w:rPr>
          <w:rStyle w:val="libFootnotenumChar"/>
          <w:rtl/>
        </w:rPr>
        <w:t>(1)</w:t>
      </w:r>
      <w:r w:rsidR="00714330" w:rsidRPr="008E6907">
        <w:rPr>
          <w:rtl/>
        </w:rPr>
        <w:t>،</w:t>
      </w:r>
      <w:r w:rsidRPr="00D33B45">
        <w:rPr>
          <w:rtl/>
        </w:rPr>
        <w:t xml:space="preserve"> وذلك ما قاله رسول الله موسى بن عمران</w:t>
      </w:r>
      <w:r w:rsidR="00EE0581" w:rsidRPr="00EE0581">
        <w:rPr>
          <w:rtl/>
        </w:rPr>
        <w:t xml:space="preserve"> </w:t>
      </w:r>
      <w:r w:rsidR="00EE0581" w:rsidRPr="00EE0581">
        <w:rPr>
          <w:rStyle w:val="libAlaemChar"/>
          <w:rtl/>
        </w:rPr>
        <w:t>عليه‌السلام</w:t>
      </w:r>
      <w:r w:rsidRPr="00D33B45">
        <w:rPr>
          <w:rtl/>
        </w:rPr>
        <w:t xml:space="preserve"> حينما خرج من مصر إلى مَدْين</w:t>
      </w:r>
      <w:r w:rsidR="00714330">
        <w:rPr>
          <w:rtl/>
        </w:rPr>
        <w:t>.</w:t>
      </w:r>
      <w:r w:rsidRPr="00D33B45">
        <w:rPr>
          <w:rtl/>
        </w:rPr>
        <w:t xml:space="preserve"> </w:t>
      </w:r>
    </w:p>
    <w:p w:rsidR="00D33B45" w:rsidRPr="00CD0604" w:rsidRDefault="00D33B45" w:rsidP="00FE4B4F">
      <w:pPr>
        <w:pStyle w:val="libNormal"/>
        <w:rPr>
          <w:rtl/>
        </w:rPr>
      </w:pPr>
      <w:r w:rsidRPr="00D33B45">
        <w:rPr>
          <w:rtl/>
        </w:rPr>
        <w:t>وقيل</w:t>
      </w:r>
      <w:r w:rsidR="00714330">
        <w:rPr>
          <w:rtl/>
        </w:rPr>
        <w:t>:</w:t>
      </w:r>
      <w:r w:rsidR="00FE4B4F">
        <w:rPr>
          <w:rtl/>
        </w:rPr>
        <w:t xml:space="preserve"> إنَّه لم</w:t>
      </w:r>
      <w:r w:rsidRPr="00D33B45">
        <w:rPr>
          <w:rtl/>
        </w:rPr>
        <w:t>ا قدم مكّة قال</w:t>
      </w:r>
      <w:r w:rsidR="00714330">
        <w:rPr>
          <w:rtl/>
        </w:rPr>
        <w:t>:</w:t>
      </w:r>
      <w:r w:rsidRPr="00D33B45">
        <w:rPr>
          <w:rtl/>
        </w:rPr>
        <w:t xml:space="preserve"> </w:t>
      </w:r>
      <w:r w:rsidR="00FE4B4F">
        <w:rPr>
          <w:rStyle w:val="libBold2Char"/>
          <w:rFonts w:hint="cs"/>
          <w:rtl/>
        </w:rPr>
        <w:t>«</w:t>
      </w:r>
      <w:r w:rsidRPr="00FE4B4F">
        <w:rPr>
          <w:rStyle w:val="libBold2Char"/>
          <w:rtl/>
        </w:rPr>
        <w:t xml:space="preserve"> اللّهمَّ</w:t>
      </w:r>
      <w:r w:rsidR="00714330" w:rsidRPr="00FE4B4F">
        <w:rPr>
          <w:rStyle w:val="libBold2Char"/>
          <w:rtl/>
        </w:rPr>
        <w:t>،</w:t>
      </w:r>
      <w:r w:rsidRPr="00FE4B4F">
        <w:rPr>
          <w:rStyle w:val="libBold2Char"/>
          <w:rtl/>
        </w:rPr>
        <w:t xml:space="preserve"> خِرْ لي واهدني سواء السبيل </w:t>
      </w:r>
      <w:r w:rsidR="00FE4B4F">
        <w:rPr>
          <w:rStyle w:val="libBold2Char"/>
          <w:rFonts w:hint="cs"/>
          <w:rtl/>
        </w:rPr>
        <w:t>»</w:t>
      </w:r>
      <w:r w:rsidRPr="00D33B45">
        <w:rPr>
          <w:rtl/>
        </w:rPr>
        <w:t xml:space="preserve"> </w:t>
      </w:r>
      <w:r w:rsidRPr="00D33B45">
        <w:rPr>
          <w:rStyle w:val="libFootnotenumChar"/>
          <w:rtl/>
        </w:rPr>
        <w:t>(2)</w:t>
      </w:r>
      <w:r w:rsidR="00714330" w:rsidRPr="008E6907">
        <w:rPr>
          <w:rtl/>
        </w:rPr>
        <w:t>.</w:t>
      </w:r>
      <w:r w:rsidRPr="00D33B45">
        <w:rPr>
          <w:rtl/>
        </w:rPr>
        <w:t xml:space="preserve"> وقد دخل</w:t>
      </w:r>
      <w:r w:rsidR="00EE0581" w:rsidRPr="00EE0581">
        <w:rPr>
          <w:rtl/>
        </w:rPr>
        <w:t xml:space="preserve"> </w:t>
      </w:r>
      <w:r w:rsidR="00EE0581" w:rsidRPr="00EE0581">
        <w:rPr>
          <w:rStyle w:val="libAlaemChar"/>
          <w:rtl/>
        </w:rPr>
        <w:t>عليه‌السلام</w:t>
      </w:r>
      <w:r w:rsidRPr="00D33B45">
        <w:rPr>
          <w:rtl/>
        </w:rPr>
        <w:t xml:space="preserve"> مكّة ليلة الجمعة</w:t>
      </w:r>
      <w:r w:rsidR="00714330">
        <w:rPr>
          <w:rtl/>
        </w:rPr>
        <w:t>،</w:t>
      </w:r>
      <w:r w:rsidRPr="00D33B45">
        <w:rPr>
          <w:rtl/>
        </w:rPr>
        <w:t xml:space="preserve"> لثلاث مضين من شعبان </w:t>
      </w:r>
      <w:r w:rsidRPr="00D33B45">
        <w:rPr>
          <w:rStyle w:val="libFootnotenumChar"/>
          <w:rtl/>
        </w:rPr>
        <w:t>(3)</w:t>
      </w:r>
      <w:r w:rsidR="00714330" w:rsidRPr="008E6907">
        <w:rPr>
          <w:rtl/>
        </w:rPr>
        <w:t>.</w:t>
      </w:r>
      <w:r w:rsidRPr="00D33B45">
        <w:rPr>
          <w:rtl/>
        </w:rPr>
        <w:t xml:space="preserve"> أو دخلها</w:t>
      </w:r>
      <w:r w:rsidR="00EE0581" w:rsidRPr="00EE0581">
        <w:rPr>
          <w:rtl/>
        </w:rPr>
        <w:t xml:space="preserve"> </w:t>
      </w:r>
      <w:r w:rsidR="00EE0581" w:rsidRPr="00EE0581">
        <w:rPr>
          <w:rStyle w:val="libAlaemChar"/>
          <w:rtl/>
        </w:rPr>
        <w:t>عليه‌السلام</w:t>
      </w:r>
      <w:r w:rsidRPr="00D33B45">
        <w:rPr>
          <w:rtl/>
        </w:rPr>
        <w:t xml:space="preserve"> يوم الجمعة </w:t>
      </w:r>
      <w:r w:rsidRPr="00D33B45">
        <w:rPr>
          <w:rStyle w:val="libFootnotenumChar"/>
          <w:rtl/>
        </w:rPr>
        <w:t>(4)</w:t>
      </w:r>
      <w:r w:rsidR="00714330" w:rsidRPr="008E6907">
        <w:rPr>
          <w:rtl/>
        </w:rPr>
        <w:t>،</w:t>
      </w:r>
      <w:r w:rsidRPr="00D33B45">
        <w:rPr>
          <w:rtl/>
        </w:rPr>
        <w:t xml:space="preserve"> ومكث فيها أربعة أشهر وخمسة أيّام</w:t>
      </w:r>
      <w:r w:rsidR="00714330">
        <w:rPr>
          <w:rtl/>
        </w:rPr>
        <w:t>.</w:t>
      </w:r>
      <w:r w:rsidRPr="00D33B45">
        <w:rPr>
          <w:rtl/>
        </w:rPr>
        <w:t xml:space="preserve"> </w:t>
      </w:r>
    </w:p>
    <w:p w:rsidR="00D33B45" w:rsidRPr="00CD0604" w:rsidRDefault="00D33B45" w:rsidP="00225909">
      <w:pPr>
        <w:pStyle w:val="Heading2"/>
        <w:rPr>
          <w:rtl/>
        </w:rPr>
      </w:pPr>
      <w:bookmarkStart w:id="14" w:name="_Toc375138801"/>
      <w:bookmarkStart w:id="15" w:name="07"/>
      <w:r w:rsidRPr="00FE4B4F">
        <w:rPr>
          <w:rtl/>
        </w:rPr>
        <w:t>الاستقبال</w:t>
      </w:r>
      <w:r w:rsidRPr="00CD0604">
        <w:rPr>
          <w:rtl/>
        </w:rPr>
        <w:t xml:space="preserve"> الحافل والحفاوة البالغة</w:t>
      </w:r>
      <w:r w:rsidR="00714330">
        <w:rPr>
          <w:rtl/>
        </w:rPr>
        <w:t>:</w:t>
      </w:r>
      <w:bookmarkEnd w:id="14"/>
      <w:r w:rsidRPr="00CD0604">
        <w:rPr>
          <w:rtl/>
        </w:rPr>
        <w:t xml:space="preserve"> </w:t>
      </w:r>
      <w:bookmarkEnd w:id="15"/>
    </w:p>
    <w:p w:rsidR="00D33B45" w:rsidRPr="00CD0604" w:rsidRDefault="00D33B45" w:rsidP="00D33B45">
      <w:pPr>
        <w:pStyle w:val="libNormal"/>
        <w:rPr>
          <w:rtl/>
        </w:rPr>
      </w:pPr>
      <w:r w:rsidRPr="00CD0604">
        <w:rPr>
          <w:rtl/>
        </w:rPr>
        <w:t>قال ابن كثير</w:t>
      </w:r>
      <w:r w:rsidR="00714330">
        <w:rPr>
          <w:rtl/>
        </w:rPr>
        <w:t>:</w:t>
      </w:r>
      <w:r w:rsidRPr="00CD0604">
        <w:rPr>
          <w:rtl/>
        </w:rPr>
        <w:t xml:space="preserve"> </w:t>
      </w:r>
      <w:r w:rsidR="009974EA">
        <w:rPr>
          <w:rtl/>
        </w:rPr>
        <w:t>«</w:t>
      </w:r>
      <w:r w:rsidRPr="00CD0604">
        <w:rPr>
          <w:rtl/>
        </w:rPr>
        <w:t xml:space="preserve"> وعكف الناس بمكّة يفِدون إليه</w:t>
      </w:r>
      <w:r w:rsidR="00714330">
        <w:rPr>
          <w:rtl/>
        </w:rPr>
        <w:t>،</w:t>
      </w:r>
      <w:r w:rsidRPr="00CD0604">
        <w:rPr>
          <w:rtl/>
        </w:rPr>
        <w:t xml:space="preserve"> ويجلسون حواليه</w:t>
      </w:r>
      <w:r w:rsidR="00714330">
        <w:rPr>
          <w:rtl/>
        </w:rPr>
        <w:t>،</w:t>
      </w:r>
      <w:r w:rsidRPr="00CD0604">
        <w:rPr>
          <w:rtl/>
        </w:rPr>
        <w:t xml:space="preserve">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 xml:space="preserve">(1) سورة القصص: الآية 22. </w:t>
      </w:r>
    </w:p>
    <w:p w:rsidR="00D33B45" w:rsidRPr="00CD0604" w:rsidRDefault="00D33B45" w:rsidP="00E97D96">
      <w:pPr>
        <w:pStyle w:val="libFootnote0"/>
        <w:rPr>
          <w:rtl/>
        </w:rPr>
      </w:pPr>
      <w:r w:rsidRPr="00CD0604">
        <w:rPr>
          <w:rtl/>
        </w:rPr>
        <w:t>(2) الفتوح</w:t>
      </w:r>
      <w:r w:rsidR="00714330">
        <w:rPr>
          <w:rtl/>
        </w:rPr>
        <w:t>،</w:t>
      </w:r>
      <w:r w:rsidRPr="00CD0604">
        <w:rPr>
          <w:rtl/>
        </w:rPr>
        <w:t xml:space="preserve"> 6: 25; وروضة الواعظين: 172. </w:t>
      </w:r>
    </w:p>
    <w:p w:rsidR="00D33B45" w:rsidRPr="00CD0604" w:rsidRDefault="00D33B45" w:rsidP="00E97D96">
      <w:pPr>
        <w:pStyle w:val="libFootnote0"/>
        <w:rPr>
          <w:rtl/>
        </w:rPr>
      </w:pPr>
      <w:r w:rsidRPr="00CD0604">
        <w:rPr>
          <w:rtl/>
        </w:rPr>
        <w:t>(3) إعلام الورى</w:t>
      </w:r>
      <w:r w:rsidR="00714330">
        <w:rPr>
          <w:rtl/>
        </w:rPr>
        <w:t>:</w:t>
      </w:r>
      <w:r w:rsidRPr="00CD0604">
        <w:rPr>
          <w:rtl/>
        </w:rPr>
        <w:t xml:space="preserve"> 223; والبداية والنهاية: 160; وأنساب الأشراف</w:t>
      </w:r>
      <w:r w:rsidR="00714330">
        <w:rPr>
          <w:rtl/>
        </w:rPr>
        <w:t>،</w:t>
      </w:r>
      <w:r w:rsidRPr="00CD0604">
        <w:rPr>
          <w:rtl/>
        </w:rPr>
        <w:t xml:space="preserve"> 3</w:t>
      </w:r>
      <w:r w:rsidR="00714330">
        <w:rPr>
          <w:rtl/>
        </w:rPr>
        <w:t>:</w:t>
      </w:r>
      <w:r w:rsidRPr="00CD0604">
        <w:rPr>
          <w:rtl/>
        </w:rPr>
        <w:t xml:space="preserve">1297. </w:t>
      </w:r>
    </w:p>
    <w:p w:rsidR="00D33B45" w:rsidRPr="00CD0604" w:rsidRDefault="00D33B45" w:rsidP="00E97D96">
      <w:pPr>
        <w:pStyle w:val="libFootnote0"/>
        <w:rPr>
          <w:rtl/>
        </w:rPr>
      </w:pPr>
      <w:r w:rsidRPr="00CD0604">
        <w:rPr>
          <w:rtl/>
        </w:rPr>
        <w:t>(4) مقتل الحسين</w:t>
      </w:r>
      <w:r w:rsidR="00EE0581" w:rsidRPr="00EE0581">
        <w:rPr>
          <w:rStyle w:val="libNormalChar"/>
          <w:rtl/>
        </w:rPr>
        <w:t xml:space="preserve"> </w:t>
      </w:r>
      <w:r w:rsidR="00EE0581" w:rsidRPr="00EE0581">
        <w:rPr>
          <w:rStyle w:val="libAlaemChar"/>
          <w:rtl/>
        </w:rPr>
        <w:t>عليه‌السلام</w:t>
      </w:r>
      <w:r w:rsidRPr="00CD0604">
        <w:rPr>
          <w:rtl/>
        </w:rPr>
        <w:t xml:space="preserve"> للمقرَّم</w:t>
      </w:r>
      <w:r w:rsidR="00714330">
        <w:rPr>
          <w:rtl/>
        </w:rPr>
        <w:t>:</w:t>
      </w:r>
      <w:r w:rsidRPr="00CD0604">
        <w:rPr>
          <w:rtl/>
        </w:rPr>
        <w:t xml:space="preserve"> 141. </w:t>
      </w:r>
    </w:p>
    <w:p w:rsidR="00D33B45" w:rsidRDefault="00D33B45" w:rsidP="00D33B45">
      <w:pPr>
        <w:pStyle w:val="libNormal"/>
      </w:pPr>
      <w:r>
        <w:rPr>
          <w:rtl/>
        </w:rPr>
        <w:br w:type="page"/>
      </w:r>
    </w:p>
    <w:p w:rsidR="00D33B45" w:rsidRPr="00CD0604" w:rsidRDefault="00D33B45" w:rsidP="00FE4B4F">
      <w:pPr>
        <w:pStyle w:val="libNormal0"/>
        <w:rPr>
          <w:rtl/>
        </w:rPr>
      </w:pPr>
      <w:r w:rsidRPr="00D33B45">
        <w:rPr>
          <w:rtl/>
        </w:rPr>
        <w:lastRenderedPageBreak/>
        <w:t>ويستمعون كلامه</w:t>
      </w:r>
      <w:r w:rsidR="00714330">
        <w:rPr>
          <w:rtl/>
        </w:rPr>
        <w:t>،</w:t>
      </w:r>
      <w:r w:rsidRPr="00D33B45">
        <w:rPr>
          <w:rtl/>
        </w:rPr>
        <w:t xml:space="preserve"> وينتفعون بما يسمعون منه</w:t>
      </w:r>
      <w:r w:rsidR="00714330">
        <w:rPr>
          <w:rtl/>
        </w:rPr>
        <w:t>،</w:t>
      </w:r>
      <w:r w:rsidRPr="00D33B45">
        <w:rPr>
          <w:rtl/>
        </w:rPr>
        <w:t xml:space="preserve"> ويضبطون ما يروون عنه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CD0604" w:rsidRDefault="00D33B45" w:rsidP="00D33B45">
      <w:pPr>
        <w:pStyle w:val="libNormal"/>
        <w:rPr>
          <w:rtl/>
        </w:rPr>
      </w:pPr>
      <w:r w:rsidRPr="00D33B45">
        <w:rPr>
          <w:rtl/>
        </w:rPr>
        <w:t xml:space="preserve">وقال الشيخ المفيد </w:t>
      </w:r>
      <w:r w:rsidR="004E20AA">
        <w:rPr>
          <w:rtl/>
        </w:rPr>
        <w:t>(قدس سره)</w:t>
      </w:r>
      <w:r w:rsidR="00714330">
        <w:rPr>
          <w:rtl/>
        </w:rPr>
        <w:t>:</w:t>
      </w:r>
      <w:r w:rsidRPr="00D33B45">
        <w:rPr>
          <w:rtl/>
        </w:rPr>
        <w:t xml:space="preserve"> </w:t>
      </w:r>
      <w:r w:rsidR="009974EA">
        <w:rPr>
          <w:rtl/>
        </w:rPr>
        <w:t>«</w:t>
      </w:r>
      <w:r w:rsidRPr="00D33B45">
        <w:rPr>
          <w:rtl/>
        </w:rPr>
        <w:t xml:space="preserve"> فأقبل أهلها يختلفون إليه</w:t>
      </w:r>
      <w:r w:rsidR="00714330">
        <w:rPr>
          <w:rtl/>
        </w:rPr>
        <w:t>،</w:t>
      </w:r>
      <w:r w:rsidRPr="00D33B45">
        <w:rPr>
          <w:rtl/>
        </w:rPr>
        <w:t xml:space="preserve"> ومَن كان بها من ا</w:t>
      </w:r>
      <w:r w:rsidR="00714330">
        <w:rPr>
          <w:rtl/>
        </w:rPr>
        <w:t>لم</w:t>
      </w:r>
      <w:r w:rsidRPr="00D33B45">
        <w:rPr>
          <w:rtl/>
        </w:rPr>
        <w:t>عتمرين وأهل الآفاق</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CD0604" w:rsidRDefault="00D33B45" w:rsidP="00D33B45">
      <w:pPr>
        <w:pStyle w:val="libNormal"/>
        <w:rPr>
          <w:rtl/>
        </w:rPr>
      </w:pPr>
      <w:r w:rsidRPr="00D33B45">
        <w:rPr>
          <w:rtl/>
        </w:rPr>
        <w:t>وقال ابن الصباغ</w:t>
      </w:r>
      <w:r w:rsidR="00714330">
        <w:rPr>
          <w:rtl/>
        </w:rPr>
        <w:t>:</w:t>
      </w:r>
      <w:r w:rsidRPr="00D33B45">
        <w:rPr>
          <w:rtl/>
        </w:rPr>
        <w:t xml:space="preserve"> </w:t>
      </w:r>
      <w:r w:rsidR="009974EA">
        <w:rPr>
          <w:rtl/>
        </w:rPr>
        <w:t>«</w:t>
      </w:r>
      <w:r w:rsidRPr="00D33B45">
        <w:rPr>
          <w:rtl/>
        </w:rPr>
        <w:t xml:space="preserve"> فأقبل الحسين حتى دخل مكّة المشرّفة ونزل بها</w:t>
      </w:r>
      <w:r w:rsidR="00714330">
        <w:rPr>
          <w:rtl/>
        </w:rPr>
        <w:t>،</w:t>
      </w:r>
      <w:r w:rsidRPr="00D33B45">
        <w:rPr>
          <w:rtl/>
        </w:rPr>
        <w:t xml:space="preserve"> وأهلها يختلفون إليه ويأتونه</w:t>
      </w:r>
      <w:r w:rsidR="00714330">
        <w:rPr>
          <w:rtl/>
        </w:rPr>
        <w:t>،</w:t>
      </w:r>
      <w:r w:rsidRPr="00D33B45">
        <w:rPr>
          <w:rtl/>
        </w:rPr>
        <w:t xml:space="preserve"> وكذلك مَن بها من ا</w:t>
      </w:r>
      <w:r w:rsidR="00714330">
        <w:rPr>
          <w:rtl/>
        </w:rPr>
        <w:t>لم</w:t>
      </w:r>
      <w:r w:rsidRPr="00D33B45">
        <w:rPr>
          <w:rtl/>
        </w:rPr>
        <w:t>جاورين والحُجَّاج وا</w:t>
      </w:r>
      <w:r w:rsidR="00714330">
        <w:rPr>
          <w:rtl/>
        </w:rPr>
        <w:t>لم</w:t>
      </w:r>
      <w:r w:rsidRPr="00D33B45">
        <w:rPr>
          <w:rtl/>
        </w:rPr>
        <w:t xml:space="preserve">عتمرين من سائر أهل الآفاق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CD0604" w:rsidRDefault="00D33B45" w:rsidP="00D33B45">
      <w:pPr>
        <w:pStyle w:val="libNormal"/>
        <w:rPr>
          <w:rtl/>
        </w:rPr>
      </w:pPr>
      <w:r w:rsidRPr="00D33B45">
        <w:rPr>
          <w:rtl/>
        </w:rPr>
        <w:t>وذكر بعض المؤرّخين</w:t>
      </w:r>
      <w:r w:rsidR="00714330">
        <w:rPr>
          <w:rtl/>
        </w:rPr>
        <w:t>:</w:t>
      </w:r>
      <w:r w:rsidRPr="00D33B45">
        <w:rPr>
          <w:rtl/>
        </w:rPr>
        <w:t xml:space="preserve"> أنّ أهل مكّة فرحوا به</w:t>
      </w:r>
      <w:r w:rsidR="00EE0581" w:rsidRPr="00EE0581">
        <w:rPr>
          <w:rtl/>
        </w:rPr>
        <w:t xml:space="preserve"> </w:t>
      </w:r>
      <w:r w:rsidR="00EE0581" w:rsidRPr="00EE0581">
        <w:rPr>
          <w:rStyle w:val="libAlaemChar"/>
          <w:rtl/>
        </w:rPr>
        <w:t>عليه‌السلام</w:t>
      </w:r>
      <w:r w:rsidRPr="00D33B45">
        <w:rPr>
          <w:rtl/>
        </w:rPr>
        <w:t xml:space="preserve"> فرحاً شديداً</w:t>
      </w:r>
      <w:r w:rsidR="00714330">
        <w:rPr>
          <w:rtl/>
        </w:rPr>
        <w:t>،</w:t>
      </w:r>
      <w:r w:rsidRPr="00D33B45">
        <w:rPr>
          <w:rtl/>
        </w:rPr>
        <w:t xml:space="preserve"> وجعلوا يختلفون إليه بُكرة وعشيّاً.</w:t>
      </w:r>
      <w:r w:rsidRPr="00D33B45">
        <w:rPr>
          <w:rStyle w:val="libFootnotenumChar"/>
          <w:rtl/>
        </w:rPr>
        <w:t>(4)</w:t>
      </w:r>
      <w:r w:rsidR="00714330">
        <w:rPr>
          <w:rtl/>
        </w:rPr>
        <w:t>.</w:t>
      </w:r>
      <w:r w:rsidRPr="00D33B45">
        <w:rPr>
          <w:rtl/>
        </w:rPr>
        <w:t xml:space="preserve"> </w:t>
      </w:r>
    </w:p>
    <w:p w:rsidR="00D33B45" w:rsidRPr="00CD0604" w:rsidRDefault="00D33B45" w:rsidP="00D33B45">
      <w:pPr>
        <w:pStyle w:val="libNormal"/>
        <w:rPr>
          <w:rtl/>
        </w:rPr>
      </w:pPr>
      <w:r w:rsidRPr="00D33B45">
        <w:rPr>
          <w:rtl/>
        </w:rPr>
        <w:t>ويبدو أنّ بعض المتتبِّعين المعاصرين</w:t>
      </w:r>
      <w:r w:rsidR="00A74955">
        <w:rPr>
          <w:rtl/>
        </w:rPr>
        <w:t xml:space="preserve"> - </w:t>
      </w:r>
      <w:r w:rsidRPr="00D33B45">
        <w:rPr>
          <w:rtl/>
        </w:rPr>
        <w:t>كباقر شريف القرشيّ</w:t>
      </w:r>
      <w:r w:rsidR="00A74955">
        <w:rPr>
          <w:rtl/>
        </w:rPr>
        <w:t xml:space="preserve"> - </w:t>
      </w:r>
      <w:r w:rsidRPr="00D33B45">
        <w:rPr>
          <w:rtl/>
        </w:rPr>
        <w:t>قد استفاد من مجموع مثل هذه النصوص</w:t>
      </w:r>
      <w:r w:rsidR="00714330">
        <w:rPr>
          <w:rtl/>
        </w:rPr>
        <w:t>،</w:t>
      </w:r>
      <w:r w:rsidRPr="00D33B45">
        <w:rPr>
          <w:rtl/>
        </w:rPr>
        <w:t xml:space="preserve"> أنّ المكّيّين أنفسهم هم الذين احتفوا بالإمام</w:t>
      </w:r>
      <w:r w:rsidR="00EE0581" w:rsidRPr="00EE0581">
        <w:rPr>
          <w:rtl/>
        </w:rPr>
        <w:t xml:space="preserve"> </w:t>
      </w:r>
      <w:r w:rsidR="00EE0581" w:rsidRPr="00EE0581">
        <w:rPr>
          <w:rStyle w:val="libAlaemChar"/>
          <w:rtl/>
        </w:rPr>
        <w:t>عليه‌السلام</w:t>
      </w:r>
      <w:r w:rsidRPr="00D33B45">
        <w:rPr>
          <w:rtl/>
        </w:rPr>
        <w:t xml:space="preserve"> وكانوا يختلفون إليه بُكرة وعشياً</w:t>
      </w:r>
      <w:r w:rsidR="00714330">
        <w:rPr>
          <w:rtl/>
        </w:rPr>
        <w:t>،</w:t>
      </w:r>
      <w:r w:rsidRPr="00D33B45">
        <w:rPr>
          <w:rtl/>
        </w:rPr>
        <w:t xml:space="preserve"> فأطلق القول هكذا</w:t>
      </w:r>
      <w:r w:rsidR="00714330">
        <w:rPr>
          <w:rtl/>
        </w:rPr>
        <w:t>:</w:t>
      </w:r>
      <w:r w:rsidRPr="00D33B45">
        <w:rPr>
          <w:rtl/>
        </w:rPr>
        <w:t xml:space="preserve"> </w:t>
      </w:r>
      <w:r w:rsidR="009974EA">
        <w:rPr>
          <w:rtl/>
        </w:rPr>
        <w:t>«</w:t>
      </w:r>
      <w:r w:rsidRPr="00D33B45">
        <w:rPr>
          <w:rtl/>
        </w:rPr>
        <w:t xml:space="preserve"> وقد استُقبِل الإمام</w:t>
      </w:r>
      <w:r w:rsidR="00EE0581" w:rsidRPr="00EE0581">
        <w:rPr>
          <w:rtl/>
        </w:rPr>
        <w:t xml:space="preserve"> </w:t>
      </w:r>
      <w:r w:rsidR="00EE0581" w:rsidRPr="00EE0581">
        <w:rPr>
          <w:rStyle w:val="libAlaemChar"/>
          <w:rtl/>
        </w:rPr>
        <w:t>عليه‌السلام</w:t>
      </w:r>
      <w:r w:rsidRPr="00D33B45">
        <w:rPr>
          <w:rtl/>
        </w:rPr>
        <w:t xml:space="preserve"> استقبالاً حافلاً من المكِّيّين</w:t>
      </w:r>
      <w:r w:rsidR="00714330">
        <w:rPr>
          <w:rtl/>
        </w:rPr>
        <w:t>،</w:t>
      </w:r>
      <w:r w:rsidRPr="00D33B45">
        <w:rPr>
          <w:rtl/>
        </w:rPr>
        <w:t xml:space="preserve"> وجعلوا يختلفون إليه بُكرة وعشيّاً</w:t>
      </w:r>
      <w:r w:rsidR="00714330">
        <w:rPr>
          <w:rtl/>
        </w:rPr>
        <w:t>،</w:t>
      </w:r>
      <w:r w:rsidRPr="00D33B45">
        <w:rPr>
          <w:rtl/>
        </w:rPr>
        <w:t xml:space="preserve"> وهم يسألونه عن أحكام دينهم وأحاديث نبيّهم </w:t>
      </w:r>
      <w:r w:rsidR="009974EA">
        <w:rPr>
          <w:rtl/>
        </w:rPr>
        <w:t>»</w:t>
      </w:r>
      <w:r w:rsidRPr="00D33B45">
        <w:rPr>
          <w:rtl/>
        </w:rPr>
        <w:t xml:space="preserve"> </w:t>
      </w:r>
      <w:r w:rsidRPr="00D33B45">
        <w:rPr>
          <w:rStyle w:val="libFootnotenumChar"/>
          <w:rtl/>
        </w:rPr>
        <w:t>(5)</w:t>
      </w:r>
      <w:r w:rsidR="00714330" w:rsidRPr="008E6907">
        <w:rPr>
          <w:rtl/>
        </w:rPr>
        <w:t>.</w:t>
      </w:r>
      <w:r w:rsidRPr="00D33B45">
        <w:rPr>
          <w:rtl/>
        </w:rPr>
        <w:t xml:space="preserve"> </w:t>
      </w:r>
    </w:p>
    <w:p w:rsidR="00D33B45" w:rsidRPr="00CD0604" w:rsidRDefault="00D33B45" w:rsidP="00D33B45">
      <w:pPr>
        <w:pStyle w:val="libNormal"/>
        <w:rPr>
          <w:rtl/>
        </w:rPr>
      </w:pPr>
      <w:r w:rsidRPr="00CD0604">
        <w:rPr>
          <w:rtl/>
        </w:rPr>
        <w:t>لكنَّنا نرجّح</w:t>
      </w:r>
      <w:r w:rsidR="00A74955">
        <w:rPr>
          <w:rtl/>
        </w:rPr>
        <w:t xml:space="preserve"> - </w:t>
      </w:r>
      <w:r w:rsidRPr="00CD0604">
        <w:rPr>
          <w:rtl/>
        </w:rPr>
        <w:t>كما قدّمنا في مقدِّمة الكتاب</w:t>
      </w:r>
      <w:r w:rsidR="00A74955">
        <w:rPr>
          <w:rtl/>
        </w:rPr>
        <w:t xml:space="preserve"> - </w:t>
      </w:r>
      <w:r w:rsidRPr="00CD0604">
        <w:rPr>
          <w:rtl/>
        </w:rPr>
        <w:t>أنّ الذين احتفوا بالإمام الحسين</w:t>
      </w:r>
      <w:r w:rsidR="00EE0581" w:rsidRPr="00EE0581">
        <w:rPr>
          <w:rtl/>
        </w:rPr>
        <w:t xml:space="preserve"> </w:t>
      </w:r>
      <w:r w:rsidR="00EE0581" w:rsidRPr="00EE0581">
        <w:rPr>
          <w:rStyle w:val="libAlaemChar"/>
          <w:rtl/>
        </w:rPr>
        <w:t>عليه‌السلام</w:t>
      </w:r>
      <w:r w:rsidRPr="00CD0604">
        <w:rPr>
          <w:rtl/>
        </w:rPr>
        <w:t xml:space="preserve"> وكانوا يفِدون إليه</w:t>
      </w:r>
      <w:r w:rsidR="00714330">
        <w:rPr>
          <w:rtl/>
        </w:rPr>
        <w:t>،</w:t>
      </w:r>
      <w:r w:rsidRPr="00CD0604">
        <w:rPr>
          <w:rtl/>
        </w:rPr>
        <w:t xml:space="preserve"> ويجلسون حواليه</w:t>
      </w:r>
      <w:r w:rsidR="00714330">
        <w:rPr>
          <w:rtl/>
        </w:rPr>
        <w:t>،</w:t>
      </w:r>
      <w:r w:rsidRPr="00CD0604">
        <w:rPr>
          <w:rtl/>
        </w:rPr>
        <w:t xml:space="preserve"> ويستمعون كلامه</w:t>
      </w:r>
      <w:r w:rsidR="00714330">
        <w:rPr>
          <w:rtl/>
        </w:rPr>
        <w:t>،</w:t>
      </w:r>
      <w:r w:rsidRPr="00CD0604">
        <w:rPr>
          <w:rtl/>
        </w:rPr>
        <w:t xml:space="preserve"> وينتفعون بما يسمعون منه</w:t>
      </w:r>
      <w:r w:rsidR="00714330">
        <w:rPr>
          <w:rtl/>
        </w:rPr>
        <w:t>،</w:t>
      </w:r>
      <w:r w:rsidRPr="00CD0604">
        <w:rPr>
          <w:rtl/>
        </w:rPr>
        <w:t xml:space="preserve"> ويضبطون ما يروون عنه</w:t>
      </w:r>
      <w:r w:rsidR="00714330">
        <w:rPr>
          <w:rtl/>
        </w:rPr>
        <w:t>،</w:t>
      </w:r>
      <w:r w:rsidRPr="00CD0604">
        <w:rPr>
          <w:rtl/>
        </w:rPr>
        <w:t xml:space="preserve"> هم أهل الأقطار الأُخرى من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البداية والنهاية</w:t>
      </w:r>
      <w:r w:rsidR="00714330">
        <w:rPr>
          <w:rtl/>
        </w:rPr>
        <w:t>،</w:t>
      </w:r>
      <w:r w:rsidRPr="00CD0604">
        <w:rPr>
          <w:rtl/>
        </w:rPr>
        <w:t xml:space="preserve"> 8: 153. </w:t>
      </w:r>
    </w:p>
    <w:p w:rsidR="00D33B45" w:rsidRPr="00CD0604" w:rsidRDefault="00D33B45" w:rsidP="00E97D96">
      <w:pPr>
        <w:pStyle w:val="libFootnote0"/>
        <w:rPr>
          <w:rtl/>
        </w:rPr>
      </w:pPr>
      <w:r w:rsidRPr="00CD0604">
        <w:rPr>
          <w:rtl/>
        </w:rPr>
        <w:t>(2) الإرشاد</w:t>
      </w:r>
      <w:r w:rsidR="00714330">
        <w:rPr>
          <w:rtl/>
        </w:rPr>
        <w:t>:</w:t>
      </w:r>
      <w:r w:rsidRPr="00CD0604">
        <w:rPr>
          <w:rtl/>
        </w:rPr>
        <w:t xml:space="preserve"> 223. </w:t>
      </w:r>
    </w:p>
    <w:p w:rsidR="00D33B45" w:rsidRPr="00CD0604" w:rsidRDefault="00D33B45" w:rsidP="00E97D96">
      <w:pPr>
        <w:pStyle w:val="libFootnote0"/>
        <w:rPr>
          <w:rtl/>
        </w:rPr>
      </w:pPr>
      <w:r w:rsidRPr="00CD0604">
        <w:rPr>
          <w:rtl/>
        </w:rPr>
        <w:t xml:space="preserve">(3) الفصول المهمَّة: 183. </w:t>
      </w:r>
    </w:p>
    <w:p w:rsidR="00D33B45" w:rsidRPr="00CD0604" w:rsidRDefault="00D33B45" w:rsidP="00E97D96">
      <w:pPr>
        <w:pStyle w:val="libFootnote0"/>
        <w:rPr>
          <w:rtl/>
        </w:rPr>
      </w:pPr>
      <w:r w:rsidRPr="00CD0604">
        <w:rPr>
          <w:rtl/>
        </w:rPr>
        <w:t>(4) راجع</w:t>
      </w:r>
      <w:r w:rsidR="00714330">
        <w:rPr>
          <w:rtl/>
        </w:rPr>
        <w:t>:</w:t>
      </w:r>
      <w:r w:rsidRPr="00CD0604">
        <w:rPr>
          <w:rtl/>
        </w:rPr>
        <w:t xml:space="preserve"> الفتوح</w:t>
      </w:r>
      <w:r w:rsidR="00714330">
        <w:rPr>
          <w:rtl/>
        </w:rPr>
        <w:t>،</w:t>
      </w:r>
      <w:r w:rsidRPr="00CD0604">
        <w:rPr>
          <w:rtl/>
        </w:rPr>
        <w:t xml:space="preserve"> 5: 26; وإعلام الورى</w:t>
      </w:r>
      <w:r w:rsidR="00714330">
        <w:rPr>
          <w:rtl/>
        </w:rPr>
        <w:t>:</w:t>
      </w:r>
      <w:r w:rsidRPr="00CD0604">
        <w:rPr>
          <w:rtl/>
        </w:rPr>
        <w:t xml:space="preserve"> 223. </w:t>
      </w:r>
    </w:p>
    <w:p w:rsidR="00D33B45" w:rsidRPr="00CD0604" w:rsidRDefault="00D33B45" w:rsidP="00E97D96">
      <w:pPr>
        <w:pStyle w:val="libFootnote0"/>
        <w:rPr>
          <w:rtl/>
        </w:rPr>
      </w:pPr>
      <w:r w:rsidRPr="00CD0604">
        <w:rPr>
          <w:rtl/>
        </w:rPr>
        <w:t>(5) حياة الإمام الحسين</w:t>
      </w:r>
      <w:r w:rsidR="00EE0581" w:rsidRPr="00EE0581">
        <w:rPr>
          <w:rStyle w:val="libNormalChar"/>
          <w:rtl/>
        </w:rPr>
        <w:t xml:space="preserve"> </w:t>
      </w:r>
      <w:r w:rsidR="00EE0581" w:rsidRPr="00EE0581">
        <w:rPr>
          <w:rStyle w:val="libAlaemChar"/>
          <w:rtl/>
        </w:rPr>
        <w:t>عليه‌السلام</w:t>
      </w:r>
      <w:r w:rsidR="00714330">
        <w:rPr>
          <w:rtl/>
        </w:rPr>
        <w:t>،</w:t>
      </w:r>
      <w:r w:rsidRPr="00CD0604">
        <w:rPr>
          <w:rtl/>
        </w:rPr>
        <w:t xml:space="preserve"> 2: 803. </w:t>
      </w:r>
    </w:p>
    <w:p w:rsidR="00D33B45" w:rsidRDefault="00D33B45" w:rsidP="00D33B45">
      <w:pPr>
        <w:pStyle w:val="libNormal"/>
      </w:pPr>
      <w:r>
        <w:rPr>
          <w:rtl/>
        </w:rPr>
        <w:br w:type="page"/>
      </w:r>
    </w:p>
    <w:p w:rsidR="00FE4B4F" w:rsidRPr="00FE4B4F" w:rsidRDefault="00D33B45" w:rsidP="00FE4B4F">
      <w:pPr>
        <w:pStyle w:val="libNormal0"/>
        <w:rPr>
          <w:rtl/>
        </w:rPr>
      </w:pPr>
      <w:r w:rsidRPr="00D33B45">
        <w:rPr>
          <w:rtl/>
        </w:rPr>
        <w:lastRenderedPageBreak/>
        <w:t>ا</w:t>
      </w:r>
      <w:r w:rsidR="00714330">
        <w:rPr>
          <w:rtl/>
        </w:rPr>
        <w:t>لم</w:t>
      </w:r>
      <w:r w:rsidRPr="00D33B45">
        <w:rPr>
          <w:rtl/>
        </w:rPr>
        <w:t>عتمرين والحجَّاج ا</w:t>
      </w:r>
      <w:r w:rsidR="00714330">
        <w:rPr>
          <w:rtl/>
        </w:rPr>
        <w:t>لم</w:t>
      </w:r>
      <w:r w:rsidRPr="00D33B45">
        <w:rPr>
          <w:rtl/>
        </w:rPr>
        <w:t>تواجدين آنذاك في مكّة</w:t>
      </w:r>
      <w:r w:rsidR="00714330">
        <w:rPr>
          <w:rtl/>
        </w:rPr>
        <w:t>،</w:t>
      </w:r>
      <w:r w:rsidRPr="00D33B45">
        <w:rPr>
          <w:rtl/>
        </w:rPr>
        <w:t xml:space="preserve"> وفيهم من المكِّيين القليل</w:t>
      </w:r>
      <w:r w:rsidR="00714330">
        <w:rPr>
          <w:rtl/>
        </w:rPr>
        <w:t>،</w:t>
      </w:r>
      <w:r w:rsidRPr="00D33B45">
        <w:rPr>
          <w:rtl/>
        </w:rPr>
        <w:t xml:space="preserve"> ممَّن ليسوا من بطون قريش</w:t>
      </w:r>
      <w:r w:rsidR="00714330">
        <w:rPr>
          <w:rtl/>
        </w:rPr>
        <w:t>،</w:t>
      </w:r>
      <w:r w:rsidRPr="00D33B45">
        <w:rPr>
          <w:rtl/>
        </w:rPr>
        <w:t xml:space="preserve"> ممَّن سكن مكّة بعد الفتح وبعد انتشار الإسلام في الأرض</w:t>
      </w:r>
      <w:r w:rsidR="00714330">
        <w:rPr>
          <w:rtl/>
        </w:rPr>
        <w:t>؛</w:t>
      </w:r>
      <w:r w:rsidRPr="00D33B45">
        <w:rPr>
          <w:rtl/>
        </w:rPr>
        <w:t xml:space="preserve"> ذلك لأنّ قريشاً توارثت العداء لعليّ وآل عليّ</w:t>
      </w:r>
      <w:r w:rsidR="00EE0581">
        <w:rPr>
          <w:rFonts w:hint="cs"/>
          <w:rtl/>
        </w:rPr>
        <w:t xml:space="preserve"> </w:t>
      </w:r>
      <w:r w:rsidR="00A74955" w:rsidRPr="00A74955">
        <w:rPr>
          <w:rStyle w:val="libAlaemChar"/>
          <w:rtl/>
        </w:rPr>
        <w:t>عليهم‌السلام</w:t>
      </w:r>
      <w:r w:rsidR="00714330">
        <w:rPr>
          <w:rtl/>
        </w:rPr>
        <w:t>،</w:t>
      </w:r>
      <w:r w:rsidRPr="00D33B45">
        <w:rPr>
          <w:rtl/>
        </w:rPr>
        <w:t xml:space="preserve"> والظاهر أنّ جُلَّ المكِّيّين آنذاك هم من قريش</w:t>
      </w:r>
      <w:r w:rsidR="00714330">
        <w:rPr>
          <w:rtl/>
        </w:rPr>
        <w:t>،</w:t>
      </w:r>
      <w:r w:rsidRPr="00D33B45">
        <w:rPr>
          <w:rtl/>
        </w:rPr>
        <w:t xml:space="preserve"> ولا ننسى قول الإمام السجاد</w:t>
      </w:r>
      <w:r w:rsidR="00EE0581" w:rsidRPr="00EE0581">
        <w:rPr>
          <w:rStyle w:val="libNormalChar"/>
          <w:rtl/>
        </w:rPr>
        <w:t xml:space="preserve"> </w:t>
      </w:r>
      <w:r w:rsidR="00EE0581">
        <w:rPr>
          <w:rStyle w:val="libAlaemChar"/>
          <w:rtl/>
        </w:rPr>
        <w:t>عليه‌السلام</w:t>
      </w:r>
      <w:r w:rsidR="00714330">
        <w:rPr>
          <w:rtl/>
        </w:rPr>
        <w:t>:</w:t>
      </w:r>
      <w:r w:rsidRPr="00D33B45">
        <w:rPr>
          <w:rtl/>
        </w:rPr>
        <w:t xml:space="preserve"> </w:t>
      </w:r>
    </w:p>
    <w:p w:rsidR="00D33B45" w:rsidRPr="00CD0604" w:rsidRDefault="00D33B45" w:rsidP="00FE4B4F">
      <w:pPr>
        <w:pStyle w:val="libNormal0"/>
        <w:rPr>
          <w:rtl/>
        </w:rPr>
      </w:pPr>
      <w:r w:rsidRPr="00FE4B4F">
        <w:rPr>
          <w:rStyle w:val="libBold2Char"/>
          <w:rtl/>
        </w:rPr>
        <w:t>( ما بمكَّة والمدينة عشرون رجلاً يُحبّنا</w:t>
      </w:r>
      <w:r w:rsidR="00714330" w:rsidRPr="00FE4B4F">
        <w:rPr>
          <w:rStyle w:val="libBold2Char"/>
          <w:rtl/>
        </w:rPr>
        <w:t>.</w:t>
      </w:r>
      <w:r w:rsidRPr="00FE4B4F">
        <w:rPr>
          <w:rStyle w:val="libBold2Char"/>
          <w:rtl/>
        </w:rPr>
        <w:t>.. )</w:t>
      </w:r>
      <w:r w:rsidRPr="00D33B45">
        <w:rPr>
          <w:rtl/>
        </w:rPr>
        <w:t xml:space="preserve"> </w:t>
      </w:r>
      <w:r w:rsidRPr="00D33B45">
        <w:rPr>
          <w:rStyle w:val="libFootnotenumChar"/>
          <w:rtl/>
        </w:rPr>
        <w:t>(1)</w:t>
      </w:r>
      <w:r w:rsidR="00714330">
        <w:rPr>
          <w:rtl/>
        </w:rPr>
        <w:t>.</w:t>
      </w:r>
      <w:r w:rsidRPr="00D33B45">
        <w:rPr>
          <w:rtl/>
        </w:rPr>
        <w:t xml:space="preserve"> </w:t>
      </w:r>
    </w:p>
    <w:p w:rsidR="00D33B45" w:rsidRPr="00CD0604" w:rsidRDefault="00D33B45" w:rsidP="00225909">
      <w:pPr>
        <w:pStyle w:val="Heading2"/>
        <w:rPr>
          <w:rtl/>
        </w:rPr>
      </w:pPr>
      <w:bookmarkStart w:id="16" w:name="_Toc375138802"/>
      <w:r w:rsidRPr="00CD0604">
        <w:rPr>
          <w:rtl/>
        </w:rPr>
        <w:t>منزل الإمام الحسين</w:t>
      </w:r>
      <w:r w:rsidR="00EE0581" w:rsidRPr="00EE0581">
        <w:rPr>
          <w:rStyle w:val="libNormalChar"/>
          <w:rFonts w:hint="cs"/>
          <w:rtl/>
        </w:rPr>
        <w:t xml:space="preserve"> </w:t>
      </w:r>
      <w:r w:rsidR="00EE0581" w:rsidRPr="00EE0581">
        <w:rPr>
          <w:rStyle w:val="libAlaemHeading2Char"/>
          <w:rFonts w:hint="cs"/>
          <w:rtl/>
        </w:rPr>
        <w:t>عليه‌السلام</w:t>
      </w:r>
      <w:r w:rsidRPr="00CD0604">
        <w:rPr>
          <w:rtl/>
        </w:rPr>
        <w:t xml:space="preserve"> بمكّة</w:t>
      </w:r>
      <w:r w:rsidR="00714330">
        <w:rPr>
          <w:rtl/>
        </w:rPr>
        <w:t>:</w:t>
      </w:r>
      <w:bookmarkStart w:id="17" w:name="08"/>
      <w:bookmarkEnd w:id="16"/>
      <w:r w:rsidRPr="00D33B45">
        <w:rPr>
          <w:rtl/>
        </w:rPr>
        <w:t xml:space="preserve"> </w:t>
      </w:r>
      <w:bookmarkEnd w:id="17"/>
    </w:p>
    <w:p w:rsidR="00D33B45" w:rsidRPr="00CD0604" w:rsidRDefault="00D33B45" w:rsidP="00D33B45">
      <w:pPr>
        <w:pStyle w:val="libNormal"/>
        <w:rPr>
          <w:rtl/>
        </w:rPr>
      </w:pPr>
      <w:r w:rsidRPr="00D33B45">
        <w:rPr>
          <w:rtl/>
        </w:rPr>
        <w:t>صرّح الذهبي</w:t>
      </w:r>
      <w:r w:rsidR="00714330">
        <w:rPr>
          <w:rtl/>
        </w:rPr>
        <w:t>:</w:t>
      </w:r>
      <w:r w:rsidRPr="00D33B45">
        <w:rPr>
          <w:rtl/>
        </w:rPr>
        <w:t xml:space="preserve"> بأنّ الإمام الحسين</w:t>
      </w:r>
      <w:r w:rsidR="00EE0581" w:rsidRPr="00EE0581">
        <w:rPr>
          <w:rtl/>
        </w:rPr>
        <w:t xml:space="preserve"> </w:t>
      </w:r>
      <w:r w:rsidR="00EE0581">
        <w:rPr>
          <w:rStyle w:val="libAlaemChar"/>
          <w:rtl/>
        </w:rPr>
        <w:t>عليه‌السلام</w:t>
      </w:r>
      <w:r w:rsidRPr="00D33B45">
        <w:rPr>
          <w:rtl/>
        </w:rPr>
        <w:t xml:space="preserve"> </w:t>
      </w:r>
      <w:r w:rsidR="009974EA">
        <w:rPr>
          <w:rtl/>
        </w:rPr>
        <w:t>«</w:t>
      </w:r>
      <w:r w:rsidRPr="00D33B45">
        <w:rPr>
          <w:rtl/>
        </w:rPr>
        <w:t xml:space="preserve"> نزل بمكّة دار العبّاس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وكذلك قال المزّي</w:t>
      </w:r>
      <w:r w:rsidRPr="008E6907">
        <w:rPr>
          <w:rtl/>
        </w:rPr>
        <w:t xml:space="preserve"> </w:t>
      </w:r>
      <w:r w:rsidRPr="00D33B45">
        <w:rPr>
          <w:rStyle w:val="libFootnotenumChar"/>
          <w:rtl/>
        </w:rPr>
        <w:t>(3)</w:t>
      </w:r>
      <w:r w:rsidR="00714330">
        <w:rPr>
          <w:rtl/>
        </w:rPr>
        <w:t>،</w:t>
      </w:r>
      <w:r w:rsidRPr="00D33B45">
        <w:rPr>
          <w:rtl/>
        </w:rPr>
        <w:t xml:space="preserve"> ومن قبلهما ابن عساكر</w:t>
      </w:r>
      <w:r w:rsidRPr="00D33B45">
        <w:rPr>
          <w:rStyle w:val="libFootnotenumChar"/>
          <w:rtl/>
        </w:rPr>
        <w:t>(4)</w:t>
      </w:r>
      <w:r w:rsidR="00714330">
        <w:rPr>
          <w:rtl/>
        </w:rPr>
        <w:t>،</w:t>
      </w:r>
      <w:r w:rsidRPr="00D33B45">
        <w:rPr>
          <w:rtl/>
        </w:rPr>
        <w:t xml:space="preserve"> غير أنّ بعضاً آخر من المؤرِّخين ذكروا</w:t>
      </w:r>
      <w:r w:rsidR="00714330">
        <w:rPr>
          <w:rtl/>
        </w:rPr>
        <w:t>:</w:t>
      </w:r>
      <w:r w:rsidRPr="00D33B45">
        <w:rPr>
          <w:rtl/>
        </w:rPr>
        <w:t xml:space="preserve"> أنَّه</w:t>
      </w:r>
      <w:r w:rsidR="00EE0581" w:rsidRPr="00EE0581">
        <w:rPr>
          <w:rtl/>
        </w:rPr>
        <w:t xml:space="preserve"> </w:t>
      </w:r>
      <w:r w:rsidR="00EE0581" w:rsidRPr="00EE0581">
        <w:rPr>
          <w:rStyle w:val="libAlaemChar"/>
          <w:rtl/>
        </w:rPr>
        <w:t>عليه‌السلام</w:t>
      </w:r>
      <w:r w:rsidRPr="00D33B45">
        <w:rPr>
          <w:rtl/>
        </w:rPr>
        <w:t xml:space="preserve"> </w:t>
      </w:r>
      <w:r w:rsidR="009974EA">
        <w:rPr>
          <w:rtl/>
        </w:rPr>
        <w:t>«</w:t>
      </w:r>
      <w:r w:rsidRPr="00D33B45">
        <w:rPr>
          <w:rtl/>
        </w:rPr>
        <w:t xml:space="preserve"> نزل في شِعب عليّ</w:t>
      </w:r>
      <w:r w:rsidR="00EE0581" w:rsidRPr="00EE0581">
        <w:rPr>
          <w:rtl/>
        </w:rPr>
        <w:t xml:space="preserve"> </w:t>
      </w:r>
      <w:r w:rsidR="00EE0581">
        <w:rPr>
          <w:rStyle w:val="libAlaemChar"/>
          <w:rtl/>
        </w:rPr>
        <w:t>عليه‌السلام</w:t>
      </w:r>
      <w:r w:rsidRPr="00D33B45">
        <w:rPr>
          <w:rtl/>
        </w:rPr>
        <w:t xml:space="preserve"> </w:t>
      </w:r>
      <w:r w:rsidR="009974EA">
        <w:rPr>
          <w:rtl/>
        </w:rPr>
        <w:t>»</w:t>
      </w:r>
      <w:r w:rsidRPr="00D33B45">
        <w:rPr>
          <w:rtl/>
        </w:rPr>
        <w:t xml:space="preserve"> </w:t>
      </w:r>
      <w:r w:rsidRPr="00D33B45">
        <w:rPr>
          <w:rStyle w:val="libFootnotenumChar"/>
          <w:rtl/>
        </w:rPr>
        <w:t>(5)</w:t>
      </w:r>
      <w:r w:rsidR="00714330">
        <w:rPr>
          <w:rtl/>
        </w:rPr>
        <w:t>،</w:t>
      </w:r>
      <w:r w:rsidRPr="00D33B45">
        <w:rPr>
          <w:rtl/>
        </w:rPr>
        <w:t xml:space="preserve"> ولا مُنافاة بين القولين</w:t>
      </w:r>
      <w:r w:rsidR="00714330">
        <w:rPr>
          <w:rtl/>
        </w:rPr>
        <w:t>؛</w:t>
      </w:r>
      <w:r w:rsidRPr="00D33B45">
        <w:rPr>
          <w:rtl/>
        </w:rPr>
        <w:t xml:space="preserve"> ولأنّ دار العبّاس بن عبد المطلب كانت في شِعب عليّ</w:t>
      </w:r>
      <w:r w:rsidR="00EE0581" w:rsidRPr="00EE0581">
        <w:rPr>
          <w:rtl/>
        </w:rPr>
        <w:t xml:space="preserve"> </w:t>
      </w:r>
      <w:r w:rsidR="00EE0581">
        <w:rPr>
          <w:rStyle w:val="libAlaemChar"/>
          <w:rtl/>
        </w:rPr>
        <w:t>عليه‌السلام</w:t>
      </w:r>
      <w:r w:rsidR="00714330">
        <w:rPr>
          <w:rtl/>
        </w:rPr>
        <w:t>.</w:t>
      </w:r>
      <w:r w:rsidRPr="00D33B45">
        <w:rPr>
          <w:rtl/>
        </w:rPr>
        <w:t xml:space="preserve"> </w:t>
      </w:r>
    </w:p>
    <w:p w:rsidR="00D33B45" w:rsidRPr="00CD0604" w:rsidRDefault="00D33B45" w:rsidP="00D33B45">
      <w:pPr>
        <w:pStyle w:val="libNormal"/>
        <w:rPr>
          <w:rtl/>
        </w:rPr>
      </w:pPr>
      <w:r w:rsidRPr="00CD0604">
        <w:rPr>
          <w:rtl/>
        </w:rPr>
        <w:t>لكنَّ السؤال الذي قد يفرض نفسه هنا</w:t>
      </w:r>
      <w:r w:rsidR="00714330">
        <w:rPr>
          <w:rtl/>
        </w:rPr>
        <w:t>،</w:t>
      </w:r>
      <w:r w:rsidRPr="00CD0604">
        <w:rPr>
          <w:rtl/>
        </w:rPr>
        <w:t xml:space="preserve"> هو</w:t>
      </w:r>
      <w:r w:rsidR="00714330">
        <w:rPr>
          <w:rtl/>
        </w:rPr>
        <w:t>:</w:t>
      </w:r>
      <w:r w:rsidRPr="00CD0604">
        <w:rPr>
          <w:rtl/>
        </w:rPr>
        <w:t xml:space="preserve"> لماذا اختار الإمام الحسين</w:t>
      </w:r>
      <w:r w:rsidR="00EE0581" w:rsidRPr="00EE0581">
        <w:rPr>
          <w:rtl/>
        </w:rPr>
        <w:t xml:space="preserve"> </w:t>
      </w:r>
      <w:r w:rsidR="00EE0581" w:rsidRPr="00EE0581">
        <w:rPr>
          <w:rStyle w:val="libAlaemChar"/>
          <w:rtl/>
        </w:rPr>
        <w:t>عليه‌السلام</w:t>
      </w:r>
      <w:r w:rsidRPr="00CD0604">
        <w:rPr>
          <w:rtl/>
        </w:rPr>
        <w:t xml:space="preserve"> دار العبّاس بن عبد المطّلب</w:t>
      </w:r>
      <w:r w:rsidR="00714330">
        <w:rPr>
          <w:rtl/>
        </w:rPr>
        <w:t>؟</w:t>
      </w:r>
      <w:r w:rsidRPr="00CD0604">
        <w:rPr>
          <w:rtl/>
        </w:rPr>
        <w:t xml:space="preserve"> </w:t>
      </w:r>
    </w:p>
    <w:p w:rsidR="00D33B45" w:rsidRPr="00CD0604" w:rsidRDefault="00D33B45" w:rsidP="00D33B45">
      <w:pPr>
        <w:pStyle w:val="libNormal"/>
        <w:rPr>
          <w:rtl/>
        </w:rPr>
      </w:pPr>
      <w:r w:rsidRPr="00CD0604">
        <w:rPr>
          <w:rtl/>
        </w:rPr>
        <w:t>هل هناك غرض سياسي أو اجتماعي أو تبليغي من وراء ذلك</w:t>
      </w:r>
      <w:r w:rsidR="00714330">
        <w:rPr>
          <w:rtl/>
        </w:rPr>
        <w:t>؟</w:t>
      </w:r>
      <w:r w:rsidRPr="00CD0604">
        <w:rPr>
          <w:rtl/>
        </w:rPr>
        <w:t xml:space="preserve"> أم أنَّه</w:t>
      </w:r>
      <w:r w:rsidR="00EE0581" w:rsidRPr="00EE0581">
        <w:rPr>
          <w:rtl/>
        </w:rPr>
        <w:t xml:space="preserve"> </w:t>
      </w:r>
      <w:r w:rsidR="00EE0581" w:rsidRPr="00EE0581">
        <w:rPr>
          <w:rStyle w:val="libAlaemChar"/>
          <w:rtl/>
        </w:rPr>
        <w:t>عليه‌السلام</w:t>
      </w:r>
      <w:r w:rsidRPr="00CD0604">
        <w:rPr>
          <w:rtl/>
        </w:rPr>
        <w:t xml:space="preserve"> لم يُرد أن يكون لأحد عليه منّة بذلك</w:t>
      </w:r>
      <w:r w:rsidR="00714330">
        <w:rPr>
          <w:rtl/>
        </w:rPr>
        <w:t>،</w:t>
      </w:r>
      <w:r w:rsidRPr="00CD0604">
        <w:rPr>
          <w:rtl/>
        </w:rPr>
        <w:t xml:space="preserve"> أو أنّه</w:t>
      </w:r>
      <w:r w:rsidR="00EE0581" w:rsidRPr="00EE0581">
        <w:rPr>
          <w:rtl/>
        </w:rPr>
        <w:t xml:space="preserve"> </w:t>
      </w:r>
      <w:r w:rsidR="00EE0581" w:rsidRPr="00EE0581">
        <w:rPr>
          <w:rStyle w:val="libAlaemChar"/>
          <w:rtl/>
        </w:rPr>
        <w:t>عليه‌السلام</w:t>
      </w:r>
      <w:r w:rsidRPr="00CD0604">
        <w:rPr>
          <w:rtl/>
        </w:rPr>
        <w:t xml:space="preserve"> خشي أن ينزل على أحد فيُكلّف المنزول به ثمناً باهضاً وحرجاً شديداً</w:t>
      </w:r>
      <w:r w:rsidR="00714330">
        <w:rPr>
          <w:rtl/>
        </w:rPr>
        <w:t>؛</w:t>
      </w:r>
      <w:r w:rsidRPr="00CD0604">
        <w:rPr>
          <w:rtl/>
        </w:rPr>
        <w:t xml:space="preserve"> لأنّ السلطة الأُموية بعد ذلك سوف تضطهد صاحب المنزل بأشدّ عقوباتها</w:t>
      </w:r>
      <w:r w:rsidR="00714330">
        <w:rPr>
          <w:rtl/>
        </w:rPr>
        <w:t>،</w:t>
      </w:r>
      <w:r w:rsidRPr="00CD0604">
        <w:rPr>
          <w:rtl/>
        </w:rPr>
        <w:t xml:space="preserve"> أو أنَّه</w:t>
      </w:r>
      <w:r w:rsidR="00EE0581" w:rsidRPr="00EE0581">
        <w:rPr>
          <w:rtl/>
        </w:rPr>
        <w:t xml:space="preserve"> </w:t>
      </w:r>
      <w:r w:rsidR="00EE0581">
        <w:rPr>
          <w:rStyle w:val="libAlaemChar"/>
          <w:rtl/>
        </w:rPr>
        <w:t>عليه‌السلام</w:t>
      </w:r>
      <w:r w:rsidRPr="00CD0604">
        <w:rPr>
          <w:rtl/>
        </w:rPr>
        <w:t xml:space="preserve"> لم يُرِد أن يمنح رجلاً من أهل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الغارات: 393; وشرح النهج لابن أبي الحديد</w:t>
      </w:r>
      <w:r w:rsidR="00714330">
        <w:rPr>
          <w:rtl/>
        </w:rPr>
        <w:t>،</w:t>
      </w:r>
      <w:r w:rsidRPr="00CD0604">
        <w:rPr>
          <w:rtl/>
        </w:rPr>
        <w:t xml:space="preserve"> 4</w:t>
      </w:r>
      <w:r w:rsidR="00714330">
        <w:rPr>
          <w:rtl/>
        </w:rPr>
        <w:t>:</w:t>
      </w:r>
      <w:r w:rsidRPr="00CD0604">
        <w:rPr>
          <w:rtl/>
        </w:rPr>
        <w:t xml:space="preserve">104. </w:t>
      </w:r>
    </w:p>
    <w:p w:rsidR="00D33B45" w:rsidRPr="00CD0604" w:rsidRDefault="00D33B45" w:rsidP="00E97D96">
      <w:pPr>
        <w:pStyle w:val="libFootnote0"/>
        <w:rPr>
          <w:rtl/>
        </w:rPr>
      </w:pPr>
      <w:r w:rsidRPr="00CD0604">
        <w:rPr>
          <w:rtl/>
        </w:rPr>
        <w:t>(2) تأريخ الإسلام: حوادث سنة 61</w:t>
      </w:r>
      <w:r w:rsidR="00714330">
        <w:rPr>
          <w:rtl/>
        </w:rPr>
        <w:t>،</w:t>
      </w:r>
      <w:r w:rsidRPr="00CD0604">
        <w:rPr>
          <w:rtl/>
        </w:rPr>
        <w:t xml:space="preserve"> صفحة 8. </w:t>
      </w:r>
    </w:p>
    <w:p w:rsidR="00D33B45" w:rsidRPr="00CD0604" w:rsidRDefault="00D33B45" w:rsidP="00E97D96">
      <w:pPr>
        <w:pStyle w:val="libFootnote0"/>
        <w:rPr>
          <w:rtl/>
        </w:rPr>
      </w:pPr>
      <w:r w:rsidRPr="00CD0604">
        <w:rPr>
          <w:rtl/>
        </w:rPr>
        <w:t>(3) تهذيب الكمال</w:t>
      </w:r>
      <w:r w:rsidR="00714330">
        <w:rPr>
          <w:rtl/>
        </w:rPr>
        <w:t>،</w:t>
      </w:r>
      <w:r w:rsidRPr="00CD0604">
        <w:rPr>
          <w:rtl/>
        </w:rPr>
        <w:t xml:space="preserve"> 4: 489. </w:t>
      </w:r>
    </w:p>
    <w:p w:rsidR="00D33B45" w:rsidRPr="00CD0604" w:rsidRDefault="00D33B45" w:rsidP="00E97D96">
      <w:pPr>
        <w:pStyle w:val="libFootnote0"/>
        <w:rPr>
          <w:rtl/>
        </w:rPr>
      </w:pPr>
      <w:r w:rsidRPr="00CD0604">
        <w:rPr>
          <w:rtl/>
        </w:rPr>
        <w:t>(4) تأريخ دمشق</w:t>
      </w:r>
      <w:r w:rsidR="00714330">
        <w:rPr>
          <w:rtl/>
        </w:rPr>
        <w:t>،</w:t>
      </w:r>
      <w:r w:rsidRPr="00CD0604">
        <w:rPr>
          <w:rtl/>
        </w:rPr>
        <w:t xml:space="preserve"> 14: 182. </w:t>
      </w:r>
    </w:p>
    <w:p w:rsidR="00D33B45" w:rsidRPr="00CD0604" w:rsidRDefault="00D33B45" w:rsidP="00E97D96">
      <w:pPr>
        <w:pStyle w:val="libFootnote0"/>
        <w:rPr>
          <w:rtl/>
        </w:rPr>
      </w:pPr>
      <w:r w:rsidRPr="00CD0604">
        <w:rPr>
          <w:rtl/>
        </w:rPr>
        <w:t>(5) الأخبار الطوال: 229</w:t>
      </w:r>
      <w:r w:rsidR="00714330">
        <w:rPr>
          <w:rtl/>
        </w:rPr>
        <w:t>،</w:t>
      </w:r>
      <w:r w:rsidRPr="00CD0604">
        <w:rPr>
          <w:rtl/>
        </w:rPr>
        <w:t xml:space="preserve"> وحياة الإمام الحسين 2: 308. </w:t>
      </w:r>
    </w:p>
    <w:p w:rsidR="00D33B45" w:rsidRDefault="00D33B45" w:rsidP="00D33B45">
      <w:pPr>
        <w:pStyle w:val="libNormal"/>
      </w:pPr>
      <w:r>
        <w:rPr>
          <w:rtl/>
        </w:rPr>
        <w:br w:type="page"/>
      </w:r>
    </w:p>
    <w:p w:rsidR="00D33B45" w:rsidRPr="00CD0604" w:rsidRDefault="00D33B45" w:rsidP="00FE4B4F">
      <w:pPr>
        <w:pStyle w:val="libNormal0"/>
        <w:rPr>
          <w:rtl/>
        </w:rPr>
      </w:pPr>
      <w:r w:rsidRPr="00CD0604">
        <w:rPr>
          <w:rtl/>
        </w:rPr>
        <w:lastRenderedPageBreak/>
        <w:t>مكّة بنزوله عنده اعتباراً اجتماعياً</w:t>
      </w:r>
      <w:r w:rsidR="00714330">
        <w:rPr>
          <w:rtl/>
        </w:rPr>
        <w:t>،</w:t>
      </w:r>
      <w:r w:rsidRPr="00CD0604">
        <w:rPr>
          <w:rtl/>
        </w:rPr>
        <w:t xml:space="preserve"> ومنزلةً في قلوب الناس لا يستحقّها</w:t>
      </w:r>
      <w:r w:rsidR="00714330">
        <w:rPr>
          <w:rtl/>
        </w:rPr>
        <w:t>،</w:t>
      </w:r>
      <w:r w:rsidRPr="00CD0604">
        <w:rPr>
          <w:rtl/>
        </w:rPr>
        <w:t xml:space="preserve"> أو يستثمرها بعد ذلك لمنافعه الخاصة</w:t>
      </w:r>
      <w:r w:rsidR="00714330">
        <w:rPr>
          <w:rtl/>
        </w:rPr>
        <w:t>.</w:t>
      </w:r>
      <w:r w:rsidRPr="00CD0604">
        <w:rPr>
          <w:rtl/>
        </w:rPr>
        <w:t xml:space="preserve"> </w:t>
      </w:r>
    </w:p>
    <w:p w:rsidR="00D33B45" w:rsidRPr="00CD0604" w:rsidRDefault="00D33B45" w:rsidP="00D33B45">
      <w:pPr>
        <w:pStyle w:val="libNormal"/>
        <w:rPr>
          <w:rtl/>
        </w:rPr>
      </w:pPr>
      <w:r w:rsidRPr="00CD0604">
        <w:rPr>
          <w:rtl/>
        </w:rPr>
        <w:t>أم أنّ الإمام</w:t>
      </w:r>
      <w:r w:rsidR="00EE0581" w:rsidRPr="00EE0581">
        <w:rPr>
          <w:rtl/>
        </w:rPr>
        <w:t xml:space="preserve"> </w:t>
      </w:r>
      <w:r w:rsidR="00EE0581">
        <w:rPr>
          <w:rStyle w:val="libAlaemChar"/>
          <w:rtl/>
        </w:rPr>
        <w:t>عليه‌السلام</w:t>
      </w:r>
      <w:r w:rsidRPr="00CD0604">
        <w:rPr>
          <w:rtl/>
        </w:rPr>
        <w:t xml:space="preserve"> لم ينزل من دور بني هاشم في مكّة إلاّ دار العباس بن عبد المطلب</w:t>
      </w:r>
      <w:r w:rsidR="00714330">
        <w:rPr>
          <w:rtl/>
        </w:rPr>
        <w:t>؛</w:t>
      </w:r>
      <w:r w:rsidRPr="00CD0604">
        <w:rPr>
          <w:rtl/>
        </w:rPr>
        <w:t xml:space="preserve"> لأنّ بني هاشم لم تبقَ لهم دار في مكّة إلاّ دار العبّاس</w:t>
      </w:r>
      <w:r w:rsidR="00714330">
        <w:rPr>
          <w:rtl/>
        </w:rPr>
        <w:t>؛</w:t>
      </w:r>
      <w:r w:rsidRPr="00CD0604">
        <w:rPr>
          <w:rtl/>
        </w:rPr>
        <w:t xml:space="preserve"> ذلك لأنّ عقيل بن أبي طالب كان قد باع دور المهاجرين من بني هاشم خشية أنّ تستولي عليها قريش وتُصادرها</w:t>
      </w:r>
      <w:r w:rsidR="00714330">
        <w:rPr>
          <w:rtl/>
        </w:rPr>
        <w:t>؛</w:t>
      </w:r>
      <w:r w:rsidRPr="00CD0604">
        <w:rPr>
          <w:rtl/>
        </w:rPr>
        <w:t xml:space="preserve"> لأنّ قريشاً عمدت حينذاك إلى مُصادرة منازل المهاجرين من المسلمين إلى المدينة انتقاماً وإرهاباً</w:t>
      </w:r>
      <w:r w:rsidR="00714330">
        <w:rPr>
          <w:rtl/>
        </w:rPr>
        <w:t>،</w:t>
      </w:r>
      <w:r w:rsidRPr="00CD0604">
        <w:rPr>
          <w:rtl/>
        </w:rPr>
        <w:t xml:space="preserve"> ولم يكن العبّاس بن عبد المطلب قد هاجر آنذاك</w:t>
      </w:r>
      <w:r w:rsidR="00A74955">
        <w:rPr>
          <w:rtl/>
        </w:rPr>
        <w:t xml:space="preserve"> - </w:t>
      </w:r>
      <w:r w:rsidRPr="00CD0604">
        <w:rPr>
          <w:rtl/>
        </w:rPr>
        <w:t xml:space="preserve">على فرض إسلامه حين هجرة النبي </w:t>
      </w:r>
      <w:r w:rsidR="00A74955" w:rsidRPr="00A74955">
        <w:rPr>
          <w:rStyle w:val="libAlaemChar"/>
          <w:rtl/>
        </w:rPr>
        <w:t>صلى‌الله‌عليه‌وآله</w:t>
      </w:r>
      <w:r w:rsidR="00A74955">
        <w:rPr>
          <w:rtl/>
        </w:rPr>
        <w:t xml:space="preserve"> - </w:t>
      </w:r>
      <w:r w:rsidRPr="00CD0604">
        <w:rPr>
          <w:rtl/>
        </w:rPr>
        <w:t>فسلمت داره من ا</w:t>
      </w:r>
      <w:r w:rsidR="00714330">
        <w:rPr>
          <w:rtl/>
        </w:rPr>
        <w:t>لم</w:t>
      </w:r>
      <w:r w:rsidRPr="00CD0604">
        <w:rPr>
          <w:rtl/>
        </w:rPr>
        <w:t>صادرة</w:t>
      </w:r>
      <w:r w:rsidR="00714330">
        <w:rPr>
          <w:rtl/>
        </w:rPr>
        <w:t>.</w:t>
      </w:r>
      <w:r w:rsidRPr="00CD0604">
        <w:rPr>
          <w:rtl/>
        </w:rPr>
        <w:t xml:space="preserve"> </w:t>
      </w:r>
    </w:p>
    <w:p w:rsidR="00D33B45" w:rsidRPr="00CD0604" w:rsidRDefault="00D33B45" w:rsidP="00D33B45">
      <w:pPr>
        <w:pStyle w:val="libNormal"/>
        <w:rPr>
          <w:rtl/>
        </w:rPr>
      </w:pPr>
      <w:r w:rsidRPr="00D33B45">
        <w:rPr>
          <w:rtl/>
        </w:rPr>
        <w:t>يقول الواقدي</w:t>
      </w:r>
      <w:r w:rsidR="00714330">
        <w:rPr>
          <w:rtl/>
        </w:rPr>
        <w:t>:</w:t>
      </w:r>
      <w:r w:rsidRPr="00D33B45">
        <w:rPr>
          <w:rtl/>
        </w:rPr>
        <w:t xml:space="preserve"> </w:t>
      </w:r>
      <w:r w:rsidR="009974EA">
        <w:rPr>
          <w:rtl/>
        </w:rPr>
        <w:t>«</w:t>
      </w:r>
      <w:r w:rsidRPr="00D33B45">
        <w:rPr>
          <w:rtl/>
        </w:rPr>
        <w:t xml:space="preserve"> قيل للنبي</w:t>
      </w:r>
      <w:r w:rsidR="00714330">
        <w:rPr>
          <w:rtl/>
        </w:rPr>
        <w:t>:</w:t>
      </w:r>
      <w:r w:rsidRPr="00D33B45">
        <w:rPr>
          <w:rtl/>
        </w:rPr>
        <w:t xml:space="preserve"> ألا تنزل منزلك من الشِّعب</w:t>
      </w:r>
      <w:r w:rsidR="00714330">
        <w:rPr>
          <w:rtl/>
        </w:rPr>
        <w:t>؟</w:t>
      </w:r>
      <w:r w:rsidRPr="00D33B45">
        <w:rPr>
          <w:rtl/>
        </w:rPr>
        <w:t xml:space="preserve"> قال</w:t>
      </w:r>
      <w:r w:rsidR="00714330">
        <w:rPr>
          <w:rtl/>
        </w:rPr>
        <w:t>:</w:t>
      </w:r>
      <w:r w:rsidRPr="00D33B45">
        <w:rPr>
          <w:rtl/>
        </w:rPr>
        <w:t xml:space="preserve"> </w:t>
      </w:r>
      <w:r w:rsidRPr="00FE4B4F">
        <w:rPr>
          <w:rStyle w:val="libBold2Char"/>
          <w:rtl/>
        </w:rPr>
        <w:t>( فهل ترك لنا عقيل منزلاً</w:t>
      </w:r>
      <w:r w:rsidR="00714330" w:rsidRPr="00FE4B4F">
        <w:rPr>
          <w:rStyle w:val="libBold2Char"/>
          <w:rtl/>
        </w:rPr>
        <w:t>؟</w:t>
      </w:r>
      <w:r w:rsidRPr="00FE4B4F">
        <w:rPr>
          <w:rStyle w:val="libBold2Char"/>
          <w:rtl/>
        </w:rPr>
        <w:t>! )</w:t>
      </w:r>
      <w:r w:rsidR="00714330" w:rsidRPr="00FE4B4F">
        <w:rPr>
          <w:rtl/>
        </w:rPr>
        <w:t>.</w:t>
      </w:r>
      <w:r w:rsidRPr="00FE4B4F">
        <w:rPr>
          <w:rtl/>
        </w:rPr>
        <w:t xml:space="preserve"> </w:t>
      </w:r>
      <w:r w:rsidRPr="00D33B45">
        <w:rPr>
          <w:rtl/>
        </w:rPr>
        <w:t>وكان عقيل قد باع</w:t>
      </w:r>
      <w:r w:rsidRPr="008E6907">
        <w:rPr>
          <w:rtl/>
        </w:rPr>
        <w:t xml:space="preserve"> </w:t>
      </w:r>
      <w:r w:rsidRPr="00D33B45">
        <w:rPr>
          <w:rStyle w:val="libFootnotenumChar"/>
          <w:rtl/>
        </w:rPr>
        <w:t>(1)</w:t>
      </w:r>
      <w:r w:rsidRPr="00D33B45">
        <w:rPr>
          <w:rtl/>
        </w:rPr>
        <w:t xml:space="preserve"> منزل رسول الله</w:t>
      </w:r>
      <w:r w:rsidR="00EE0581">
        <w:rPr>
          <w:rFonts w:hint="cs"/>
          <w:rtl/>
        </w:rPr>
        <w:t xml:space="preserve"> </w:t>
      </w:r>
      <w:r w:rsidR="00A74955" w:rsidRPr="00A74955">
        <w:rPr>
          <w:rStyle w:val="libAlaemChar"/>
          <w:rtl/>
        </w:rPr>
        <w:t>صلى‌الله‌عليه‌وآله</w:t>
      </w:r>
      <w:r w:rsidRPr="00D33B45">
        <w:rPr>
          <w:rtl/>
        </w:rPr>
        <w:t xml:space="preserve"> ومنزل إخوته من الرجال والنساء بمكّة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CD0604" w:rsidRDefault="00D33B45" w:rsidP="00D33B45">
      <w:pPr>
        <w:pStyle w:val="libNormal"/>
        <w:rPr>
          <w:rtl/>
        </w:rPr>
      </w:pPr>
      <w:r w:rsidRPr="00D33B45">
        <w:rPr>
          <w:rtl/>
        </w:rPr>
        <w:t>ويُعلِّل السيد علي خان الشيرازي هذه ا</w:t>
      </w:r>
      <w:r w:rsidR="00714330">
        <w:rPr>
          <w:rtl/>
        </w:rPr>
        <w:t>لم</w:t>
      </w:r>
      <w:r w:rsidRPr="00D33B45">
        <w:rPr>
          <w:rtl/>
        </w:rPr>
        <w:t>صادرة قائلاً</w:t>
      </w:r>
      <w:r w:rsidR="00714330">
        <w:rPr>
          <w:rtl/>
        </w:rPr>
        <w:t>:</w:t>
      </w:r>
      <w:r w:rsidRPr="00D33B45">
        <w:rPr>
          <w:rtl/>
        </w:rPr>
        <w:t xml:space="preserve"> </w:t>
      </w:r>
      <w:r w:rsidR="009974EA">
        <w:rPr>
          <w:rtl/>
        </w:rPr>
        <w:t>«</w:t>
      </w:r>
      <w:r w:rsidRPr="00D33B45">
        <w:rPr>
          <w:rtl/>
        </w:rPr>
        <w:t xml:space="preserve"> كان عقيل قد باع دور بني هاشم المسلمين بمكّة</w:t>
      </w:r>
      <w:r w:rsidR="00714330">
        <w:rPr>
          <w:rtl/>
        </w:rPr>
        <w:t>،</w:t>
      </w:r>
      <w:r w:rsidRPr="00D33B45">
        <w:rPr>
          <w:rtl/>
        </w:rPr>
        <w:t xml:space="preserve"> وكانت قريش تُعطي مَن لم يُسلم مال مَن أسلم</w:t>
      </w:r>
      <w:r w:rsidR="00714330">
        <w:rPr>
          <w:rtl/>
        </w:rPr>
        <w:t>،</w:t>
      </w:r>
      <w:r w:rsidRPr="00D33B45">
        <w:rPr>
          <w:rtl/>
        </w:rPr>
        <w:t xml:space="preserve"> فباع دور قومه حتى دار رسول الله </w:t>
      </w:r>
      <w:r w:rsidR="00A74955" w:rsidRPr="00A74955">
        <w:rPr>
          <w:rStyle w:val="libAlaemChar"/>
          <w:rtl/>
        </w:rPr>
        <w:t>صلى‌الله‌عليه‌وآله</w:t>
      </w:r>
      <w:r w:rsidR="00714330">
        <w:rPr>
          <w:rtl/>
        </w:rPr>
        <w:t>،</w:t>
      </w:r>
      <w:r w:rsidRPr="00D33B45">
        <w:rPr>
          <w:rtl/>
        </w:rPr>
        <w:t xml:space="preserve"> فلمّا دخل رسول الله </w:t>
      </w:r>
      <w:r w:rsidR="00A74955" w:rsidRPr="00A74955">
        <w:rPr>
          <w:rStyle w:val="libAlaemChar"/>
          <w:rtl/>
        </w:rPr>
        <w:t>صلى‌الله‌عليه‌وآله</w:t>
      </w:r>
      <w:r w:rsidRPr="00D33B45">
        <w:rPr>
          <w:rtl/>
        </w:rPr>
        <w:t xml:space="preserve"> مكّة يوم الفتح قيل</w:t>
      </w:r>
      <w:r w:rsidR="00714330">
        <w:rPr>
          <w:rtl/>
        </w:rPr>
        <w:t>:</w:t>
      </w:r>
      <w:r w:rsidRPr="00D33B45">
        <w:rPr>
          <w:rtl/>
        </w:rPr>
        <w:t xml:space="preserve"> ألا تنزل دارك يا رسول الله</w:t>
      </w:r>
      <w:r w:rsidR="00714330">
        <w:rPr>
          <w:rtl/>
        </w:rPr>
        <w:t>؟</w:t>
      </w:r>
      <w:r w:rsidRPr="00D33B45">
        <w:rPr>
          <w:rtl/>
        </w:rPr>
        <w:t xml:space="preserve"> فقال</w:t>
      </w:r>
      <w:r w:rsidR="00714330">
        <w:rPr>
          <w:rtl/>
        </w:rPr>
        <w:t>:</w:t>
      </w:r>
      <w:r w:rsidRPr="00D33B45">
        <w:rPr>
          <w:rtl/>
        </w:rPr>
        <w:t xml:space="preserve"> </w:t>
      </w:r>
      <w:r w:rsidRPr="00FE4B4F">
        <w:rPr>
          <w:rStyle w:val="libBold2Char"/>
          <w:rtl/>
        </w:rPr>
        <w:t>( وهل ترك لنا عقيل من دار</w:t>
      </w:r>
      <w:r w:rsidR="00714330" w:rsidRPr="00FE4B4F">
        <w:rPr>
          <w:rStyle w:val="libBold2Char"/>
          <w:rtl/>
        </w:rPr>
        <w:t>؟</w:t>
      </w:r>
      <w:r w:rsidRPr="00FE4B4F">
        <w:rPr>
          <w:rStyle w:val="libBold2Char"/>
          <w:rtl/>
        </w:rPr>
        <w:t>! )</w:t>
      </w:r>
      <w:r w:rsidRPr="00D33B45">
        <w:rPr>
          <w:rtl/>
        </w:rPr>
        <w:t xml:space="preserve"> </w:t>
      </w:r>
      <w:r w:rsidRPr="00D33B45">
        <w:rPr>
          <w:rStyle w:val="libFootnotenumChar"/>
          <w:rtl/>
        </w:rPr>
        <w:t>(3)</w:t>
      </w:r>
      <w:r w:rsidR="00714330">
        <w:rPr>
          <w:rtl/>
        </w:rPr>
        <w:t>.</w:t>
      </w:r>
      <w:r w:rsidRPr="00D33B45">
        <w:rPr>
          <w:rtl/>
        </w:rPr>
        <w:t xml:space="preserve"> </w:t>
      </w:r>
    </w:p>
    <w:p w:rsidR="00D33B45" w:rsidRPr="00CD0604" w:rsidRDefault="00D33B45" w:rsidP="00FE4B4F">
      <w:pPr>
        <w:pStyle w:val="libNormal"/>
        <w:rPr>
          <w:rtl/>
        </w:rPr>
      </w:pPr>
      <w:r w:rsidRPr="00CD0604">
        <w:rPr>
          <w:rtl/>
        </w:rPr>
        <w:t>أمّا الشيخ الطوسي</w:t>
      </w:r>
      <w:r w:rsidR="00714330">
        <w:rPr>
          <w:rtl/>
        </w:rPr>
        <w:t>،</w:t>
      </w:r>
      <w:r w:rsidRPr="00CD0604">
        <w:rPr>
          <w:rtl/>
        </w:rPr>
        <w:t xml:space="preserve"> فيُعلّل هذه ا</w:t>
      </w:r>
      <w:r w:rsidR="00714330">
        <w:rPr>
          <w:rtl/>
        </w:rPr>
        <w:t>لم</w:t>
      </w:r>
      <w:r w:rsidRPr="00CD0604">
        <w:rPr>
          <w:rtl/>
        </w:rPr>
        <w:t>صادرة بسبب الهجرة لا بسبب الإسلام فقط</w:t>
      </w:r>
      <w:r w:rsidR="00714330">
        <w:rPr>
          <w:rtl/>
        </w:rPr>
        <w:t>؛</w:t>
      </w:r>
      <w:r w:rsidRPr="00CD0604">
        <w:rPr>
          <w:rtl/>
        </w:rPr>
        <w:t xml:space="preserve"> حيث يقول</w:t>
      </w:r>
      <w:r w:rsidR="00714330">
        <w:rPr>
          <w:rtl/>
        </w:rPr>
        <w:t>:</w:t>
      </w:r>
      <w:r w:rsidRPr="00CD0604">
        <w:rPr>
          <w:rtl/>
        </w:rPr>
        <w:t xml:space="preserve"> </w:t>
      </w:r>
      <w:r w:rsidR="009974EA">
        <w:rPr>
          <w:rtl/>
        </w:rPr>
        <w:t>«</w:t>
      </w:r>
      <w:r w:rsidR="00714330">
        <w:rPr>
          <w:rtl/>
        </w:rPr>
        <w:t>.</w:t>
      </w:r>
      <w:r w:rsidRPr="00CD0604">
        <w:rPr>
          <w:rtl/>
        </w:rPr>
        <w:t>.. قول النبي</w:t>
      </w:r>
      <w:r w:rsidR="00EE0581">
        <w:rPr>
          <w:rFonts w:hint="cs"/>
          <w:rtl/>
        </w:rPr>
        <w:t xml:space="preserve"> </w:t>
      </w:r>
      <w:r w:rsidR="00A74955" w:rsidRPr="00A74955">
        <w:rPr>
          <w:rStyle w:val="libAlaemChar"/>
          <w:rtl/>
        </w:rPr>
        <w:t>صلى‌الله‌عليه‌وآله</w:t>
      </w:r>
      <w:r w:rsidRPr="00CD0604">
        <w:rPr>
          <w:rtl/>
        </w:rPr>
        <w:t xml:space="preserve"> يوم فتح مكّة</w:t>
      </w:r>
      <w:r w:rsidR="00A74955">
        <w:rPr>
          <w:rtl/>
        </w:rPr>
        <w:t xml:space="preserve"> </w:t>
      </w:r>
      <w:r w:rsidRPr="00CD0604">
        <w:rPr>
          <w:rtl/>
        </w:rPr>
        <w:t>وقد قيل له</w:t>
      </w:r>
      <w:r w:rsidR="00714330">
        <w:rPr>
          <w:rtl/>
        </w:rPr>
        <w:t>:</w:t>
      </w:r>
      <w:r w:rsidRPr="00CD0604">
        <w:rPr>
          <w:rtl/>
        </w:rPr>
        <w:t xml:space="preserve"> ألا تنزل دارك</w:t>
      </w:r>
      <w:r w:rsidR="00714330">
        <w:rPr>
          <w:rtl/>
        </w:rPr>
        <w:t>؟</w:t>
      </w:r>
      <w:r w:rsidRPr="00CD0604">
        <w:rPr>
          <w:rtl/>
        </w:rPr>
        <w:t xml:space="preserve"> فقال</w:t>
      </w:r>
      <w:r w:rsidR="00714330">
        <w:rPr>
          <w:rtl/>
        </w:rPr>
        <w:t>:</w:t>
      </w:r>
      <w:r w:rsidR="00A74955">
        <w:rPr>
          <w:rtl/>
        </w:rPr>
        <w:t xml:space="preserve">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ولعلَّ عقيلاً قد قام بذلك برضا أصحاب المنازل من بني هاشم</w:t>
      </w:r>
      <w:r w:rsidR="00714330">
        <w:rPr>
          <w:rtl/>
        </w:rPr>
        <w:t>،</w:t>
      </w:r>
      <w:r w:rsidRPr="00CD0604">
        <w:rPr>
          <w:rtl/>
        </w:rPr>
        <w:t xml:space="preserve"> أو مُحرزاً لرضاهم وتوكيلهم إيّاه</w:t>
      </w:r>
      <w:r w:rsidR="00714330">
        <w:rPr>
          <w:rtl/>
        </w:rPr>
        <w:t>؛</w:t>
      </w:r>
      <w:r w:rsidRPr="00CD0604">
        <w:rPr>
          <w:rtl/>
        </w:rPr>
        <w:t xml:space="preserve"> لأنّ عقيلاً أجلُّ شأناً وأنزه من أن يدفع غصباً بغصب</w:t>
      </w:r>
      <w:r w:rsidR="00714330">
        <w:rPr>
          <w:rtl/>
        </w:rPr>
        <w:t>.</w:t>
      </w:r>
      <w:r w:rsidRPr="00CD0604">
        <w:rPr>
          <w:rtl/>
        </w:rPr>
        <w:t xml:space="preserve"> </w:t>
      </w:r>
    </w:p>
    <w:p w:rsidR="00D33B45" w:rsidRPr="00CD0604" w:rsidRDefault="00D33B45" w:rsidP="00E97D96">
      <w:pPr>
        <w:pStyle w:val="libFootnote0"/>
        <w:rPr>
          <w:rtl/>
        </w:rPr>
      </w:pPr>
      <w:r w:rsidRPr="00CD0604">
        <w:rPr>
          <w:rtl/>
        </w:rPr>
        <w:t xml:space="preserve">(2) المغازي 2: 829. </w:t>
      </w:r>
    </w:p>
    <w:p w:rsidR="00D33B45" w:rsidRPr="00CD0604" w:rsidRDefault="00D33B45" w:rsidP="00E97D96">
      <w:pPr>
        <w:pStyle w:val="libFootnote0"/>
        <w:rPr>
          <w:rtl/>
        </w:rPr>
      </w:pPr>
      <w:r w:rsidRPr="00CD0604">
        <w:rPr>
          <w:rtl/>
        </w:rPr>
        <w:t>(3) الدرجات الرفيعة</w:t>
      </w:r>
      <w:r w:rsidR="00714330">
        <w:rPr>
          <w:rtl/>
        </w:rPr>
        <w:t>:</w:t>
      </w:r>
      <w:r w:rsidRPr="00CD0604">
        <w:rPr>
          <w:rtl/>
        </w:rPr>
        <w:t xml:space="preserve"> 154. وراجع الذريعة 8: 60. </w:t>
      </w:r>
    </w:p>
    <w:p w:rsidR="00D33B45" w:rsidRDefault="00D33B45" w:rsidP="00D33B45">
      <w:pPr>
        <w:pStyle w:val="libNormal"/>
      </w:pPr>
      <w:r>
        <w:rPr>
          <w:rtl/>
        </w:rPr>
        <w:br w:type="page"/>
      </w:r>
    </w:p>
    <w:p w:rsidR="00D33B45" w:rsidRPr="00CD0604" w:rsidRDefault="00D33B45" w:rsidP="00FE4B4F">
      <w:pPr>
        <w:pStyle w:val="libNormal0"/>
        <w:rPr>
          <w:rtl/>
        </w:rPr>
      </w:pPr>
      <w:r w:rsidRPr="00FE4B4F">
        <w:rPr>
          <w:rStyle w:val="libBold2Char"/>
          <w:rtl/>
        </w:rPr>
        <w:lastRenderedPageBreak/>
        <w:t>( وهل ترك لنا عقيل من رَبْع</w:t>
      </w:r>
      <w:r w:rsidR="00714330" w:rsidRPr="00FE4B4F">
        <w:rPr>
          <w:rStyle w:val="libBold2Char"/>
          <w:rtl/>
        </w:rPr>
        <w:t>؟</w:t>
      </w:r>
      <w:r w:rsidRPr="00FE4B4F">
        <w:rPr>
          <w:rStyle w:val="libBold2Char"/>
          <w:rtl/>
        </w:rPr>
        <w:t>! )</w:t>
      </w:r>
      <w:r w:rsidR="00714330">
        <w:rPr>
          <w:rtl/>
        </w:rPr>
        <w:t>؛</w:t>
      </w:r>
      <w:r w:rsidRPr="00D33B45">
        <w:rPr>
          <w:rtl/>
        </w:rPr>
        <w:t xml:space="preserve"> لأنّه كان قد باع دور بني هاشم</w:t>
      </w:r>
      <w:r w:rsidR="00FE4B4F">
        <w:rPr>
          <w:rtl/>
        </w:rPr>
        <w:t xml:space="preserve"> لم</w:t>
      </w:r>
      <w:r w:rsidRPr="00D33B45">
        <w:rPr>
          <w:rtl/>
        </w:rPr>
        <w:t>ا خرجوا إلى المدينة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CD0604" w:rsidRDefault="00D33B45" w:rsidP="00D33B45">
      <w:pPr>
        <w:pStyle w:val="libNormal"/>
        <w:rPr>
          <w:rtl/>
        </w:rPr>
      </w:pPr>
      <w:r w:rsidRPr="00CD0604">
        <w:rPr>
          <w:rtl/>
        </w:rPr>
        <w:t>وفي الإجابة عن السؤال ا</w:t>
      </w:r>
      <w:r w:rsidR="00714330">
        <w:rPr>
          <w:rtl/>
        </w:rPr>
        <w:t>لم</w:t>
      </w:r>
      <w:r w:rsidRPr="00CD0604">
        <w:rPr>
          <w:rtl/>
        </w:rPr>
        <w:t>ثار حول سبب اختيار الإمام</w:t>
      </w:r>
      <w:r w:rsidR="00EE0581" w:rsidRPr="00EE0581">
        <w:rPr>
          <w:rtl/>
        </w:rPr>
        <w:t xml:space="preserve"> </w:t>
      </w:r>
      <w:r w:rsidR="00EE0581" w:rsidRPr="00EE0581">
        <w:rPr>
          <w:rStyle w:val="libAlaemChar"/>
          <w:rtl/>
        </w:rPr>
        <w:t>عليه‌السلام</w:t>
      </w:r>
      <w:r w:rsidRPr="00CD0604">
        <w:rPr>
          <w:rtl/>
        </w:rPr>
        <w:t xml:space="preserve"> دار العبّاس بن عبد المطّلب نقول</w:t>
      </w:r>
      <w:r w:rsidR="00714330">
        <w:rPr>
          <w:rtl/>
        </w:rPr>
        <w:t>:</w:t>
      </w:r>
      <w:r w:rsidRPr="00CD0604">
        <w:rPr>
          <w:rtl/>
        </w:rPr>
        <w:t xml:space="preserve"> ممّا لا شكّ فيه</w:t>
      </w:r>
      <w:r w:rsidR="00714330">
        <w:rPr>
          <w:rtl/>
        </w:rPr>
        <w:t>،</w:t>
      </w:r>
      <w:r w:rsidRPr="00CD0604">
        <w:rPr>
          <w:rtl/>
        </w:rPr>
        <w:t xml:space="preserve"> أنّ سبب هذا الاختيار لا ينحصر في كون دار العبّاس هي الدار السانحة آنذاك</w:t>
      </w:r>
      <w:r w:rsidR="00714330">
        <w:rPr>
          <w:rtl/>
        </w:rPr>
        <w:t>؛</w:t>
      </w:r>
      <w:r w:rsidRPr="00CD0604">
        <w:rPr>
          <w:rtl/>
        </w:rPr>
        <w:t xml:space="preserve"> وذلك لأنّ الإمام</w:t>
      </w:r>
      <w:r w:rsidR="00EE0581" w:rsidRPr="00EE0581">
        <w:rPr>
          <w:rtl/>
        </w:rPr>
        <w:t xml:space="preserve"> </w:t>
      </w:r>
      <w:r w:rsidR="00EE0581">
        <w:rPr>
          <w:rStyle w:val="libAlaemChar"/>
          <w:rtl/>
        </w:rPr>
        <w:t>عليه‌السلام</w:t>
      </w:r>
      <w:r w:rsidRPr="00CD0604">
        <w:rPr>
          <w:rtl/>
        </w:rPr>
        <w:t xml:space="preserve"> كان مُقتدراً ذا سعة</w:t>
      </w:r>
      <w:r w:rsidR="00714330">
        <w:rPr>
          <w:rtl/>
        </w:rPr>
        <w:t>،</w:t>
      </w:r>
      <w:r w:rsidRPr="00CD0604">
        <w:rPr>
          <w:rtl/>
        </w:rPr>
        <w:t xml:space="preserve"> وكان بإمكانه</w:t>
      </w:r>
      <w:r w:rsidR="00A74955">
        <w:rPr>
          <w:rtl/>
        </w:rPr>
        <w:t xml:space="preserve"> - </w:t>
      </w:r>
      <w:r w:rsidRPr="00CD0604">
        <w:rPr>
          <w:rtl/>
        </w:rPr>
        <w:t>بل من اليسير عليه</w:t>
      </w:r>
      <w:r w:rsidR="00A74955">
        <w:rPr>
          <w:rtl/>
        </w:rPr>
        <w:t xml:space="preserve"> - </w:t>
      </w:r>
      <w:r w:rsidRPr="00CD0604">
        <w:rPr>
          <w:rtl/>
        </w:rPr>
        <w:t>أن يُهيِّأ داراً أو أكثر من دار في مكّة له ولغيره من أفراد الركب الحسينيّ</w:t>
      </w:r>
      <w:r w:rsidR="00714330">
        <w:rPr>
          <w:rtl/>
        </w:rPr>
        <w:t>،</w:t>
      </w:r>
      <w:r w:rsidRPr="00CD0604">
        <w:rPr>
          <w:rtl/>
        </w:rPr>
        <w:t xml:space="preserve"> ونرى ألاَّ مُنافاة بين جميع الدواعي المعقولة لهذا الاختيار</w:t>
      </w:r>
      <w:r w:rsidR="00714330">
        <w:rPr>
          <w:rtl/>
        </w:rPr>
        <w:t>،</w:t>
      </w:r>
      <w:r w:rsidRPr="00CD0604">
        <w:rPr>
          <w:rtl/>
        </w:rPr>
        <w:t xml:space="preserve"> سواء التي ذكرناها في معرض التساؤل أم التي لم نذكرها</w:t>
      </w:r>
      <w:r w:rsidR="00714330">
        <w:rPr>
          <w:rtl/>
        </w:rPr>
        <w:t>،</w:t>
      </w:r>
      <w:r w:rsidRPr="00CD0604">
        <w:rPr>
          <w:rtl/>
        </w:rPr>
        <w:t xml:space="preserve"> فمن الممكن أن يجتمع السبب السياسي مع السبب الاجتماعي مع السبب التبليغي مع الأسباب الأُخرى</w:t>
      </w:r>
      <w:r w:rsidR="00714330">
        <w:rPr>
          <w:rtl/>
        </w:rPr>
        <w:t>،</w:t>
      </w:r>
      <w:r w:rsidRPr="00CD0604">
        <w:rPr>
          <w:rtl/>
        </w:rPr>
        <w:t xml:space="preserve"> وتتعاضد جميعها في مُتَّجه واحد لتُشكِّل العلَّة التامّة لهذا الاختيار</w:t>
      </w:r>
      <w:r w:rsidR="00714330">
        <w:rPr>
          <w:rtl/>
        </w:rPr>
        <w:t>.</w:t>
      </w:r>
      <w:r w:rsidRPr="00CD0604">
        <w:rPr>
          <w:rtl/>
        </w:rPr>
        <w:t xml:space="preserve"> </w:t>
      </w:r>
    </w:p>
    <w:p w:rsidR="00D33B45" w:rsidRPr="00CD0604" w:rsidRDefault="00D33B45" w:rsidP="00225909">
      <w:pPr>
        <w:pStyle w:val="Heading1"/>
        <w:rPr>
          <w:rtl/>
        </w:rPr>
      </w:pPr>
      <w:bookmarkStart w:id="18" w:name="_Toc375138803"/>
      <w:bookmarkStart w:id="19" w:name="09"/>
      <w:r w:rsidRPr="00CD0604">
        <w:rPr>
          <w:rtl/>
        </w:rPr>
        <w:t>رسائل الإمام</w:t>
      </w:r>
      <w:r w:rsidR="00EE0581" w:rsidRPr="00EE0581">
        <w:rPr>
          <w:rStyle w:val="libNormalChar"/>
          <w:rtl/>
        </w:rPr>
        <w:t xml:space="preserve"> </w:t>
      </w:r>
      <w:r w:rsidR="00EE0581" w:rsidRPr="00EE0581">
        <w:rPr>
          <w:rStyle w:val="libAlaemHeading2Char"/>
          <w:rtl/>
        </w:rPr>
        <w:t>عليه‌السلام</w:t>
      </w:r>
      <w:r w:rsidRPr="00CD0604">
        <w:rPr>
          <w:rtl/>
        </w:rPr>
        <w:t xml:space="preserve"> إلى الولايات الأُخرى</w:t>
      </w:r>
      <w:r w:rsidR="00714330">
        <w:rPr>
          <w:rtl/>
        </w:rPr>
        <w:t>:</w:t>
      </w:r>
      <w:bookmarkEnd w:id="18"/>
      <w:r w:rsidRPr="00D33B45">
        <w:rPr>
          <w:rtl/>
        </w:rPr>
        <w:t xml:space="preserve"> </w:t>
      </w:r>
      <w:bookmarkEnd w:id="19"/>
    </w:p>
    <w:p w:rsidR="00D33B45" w:rsidRPr="00CD0604" w:rsidRDefault="00D33B45" w:rsidP="00225909">
      <w:pPr>
        <w:pStyle w:val="Heading2"/>
        <w:rPr>
          <w:rtl/>
        </w:rPr>
      </w:pPr>
      <w:bookmarkStart w:id="20" w:name="_Toc375138804"/>
      <w:bookmarkStart w:id="21" w:name="10"/>
      <w:r w:rsidRPr="00CD0604">
        <w:rPr>
          <w:rtl/>
        </w:rPr>
        <w:t>رسالته</w:t>
      </w:r>
      <w:r w:rsidR="00EE0581" w:rsidRPr="00EE0581">
        <w:rPr>
          <w:rStyle w:val="libNormalChar"/>
          <w:rtl/>
        </w:rPr>
        <w:t xml:space="preserve"> </w:t>
      </w:r>
      <w:r w:rsidR="00EE0581" w:rsidRPr="00EE0581">
        <w:rPr>
          <w:rStyle w:val="libAlaemHeading2Char"/>
          <w:rtl/>
        </w:rPr>
        <w:t>عليه‌السلام</w:t>
      </w:r>
      <w:r w:rsidR="00FE4B4F" w:rsidRPr="00FE4B4F">
        <w:rPr>
          <w:rtl/>
        </w:rPr>
        <w:t xml:space="preserve"> </w:t>
      </w:r>
      <w:r w:rsidRPr="00CD0604">
        <w:rPr>
          <w:rtl/>
        </w:rPr>
        <w:t>إلى البصرة</w:t>
      </w:r>
      <w:r w:rsidR="00714330">
        <w:rPr>
          <w:rtl/>
        </w:rPr>
        <w:t>:</w:t>
      </w:r>
      <w:bookmarkEnd w:id="20"/>
      <w:r w:rsidRPr="00D33B45">
        <w:rPr>
          <w:rtl/>
        </w:rPr>
        <w:t xml:space="preserve"> </w:t>
      </w:r>
      <w:bookmarkEnd w:id="21"/>
    </w:p>
    <w:p w:rsidR="00D33B45" w:rsidRPr="00CD0604" w:rsidRDefault="00D33B45" w:rsidP="00D33B45">
      <w:pPr>
        <w:pStyle w:val="libNormal"/>
        <w:rPr>
          <w:rtl/>
        </w:rPr>
      </w:pPr>
      <w:r w:rsidRPr="00CD0604">
        <w:rPr>
          <w:rtl/>
        </w:rPr>
        <w:t>كانت الشيعة</w:t>
      </w:r>
      <w:r w:rsidR="00A74955">
        <w:rPr>
          <w:rtl/>
        </w:rPr>
        <w:t xml:space="preserve"> - </w:t>
      </w:r>
      <w:r w:rsidRPr="00CD0604">
        <w:rPr>
          <w:rtl/>
        </w:rPr>
        <w:t>بعد استشهاد الإمام الحسن ا</w:t>
      </w:r>
      <w:r w:rsidR="00714330">
        <w:rPr>
          <w:rtl/>
        </w:rPr>
        <w:t>لم</w:t>
      </w:r>
      <w:r w:rsidRPr="00CD0604">
        <w:rPr>
          <w:rtl/>
        </w:rPr>
        <w:t>جتبى</w:t>
      </w:r>
      <w:r w:rsidR="00EE0581" w:rsidRPr="00EE0581">
        <w:rPr>
          <w:rtl/>
        </w:rPr>
        <w:t xml:space="preserve"> </w:t>
      </w:r>
      <w:r w:rsidR="00EE0581">
        <w:rPr>
          <w:rStyle w:val="libAlaemChar"/>
          <w:rtl/>
        </w:rPr>
        <w:t>عليه‌السلام</w:t>
      </w:r>
      <w:r w:rsidR="00A74955">
        <w:rPr>
          <w:rtl/>
        </w:rPr>
        <w:t xml:space="preserve"> - </w:t>
      </w:r>
      <w:r w:rsidRPr="00CD0604">
        <w:rPr>
          <w:rtl/>
        </w:rPr>
        <w:t>على صلة بالإمام أبي عبد الله الحسين</w:t>
      </w:r>
      <w:r w:rsidR="00EE0581" w:rsidRPr="00EE0581">
        <w:rPr>
          <w:rtl/>
        </w:rPr>
        <w:t xml:space="preserve"> </w:t>
      </w:r>
      <w:r w:rsidR="00EE0581">
        <w:rPr>
          <w:rStyle w:val="libAlaemChar"/>
          <w:rtl/>
        </w:rPr>
        <w:t>عليه‌السلام</w:t>
      </w:r>
      <w:r w:rsidR="00714330">
        <w:rPr>
          <w:rtl/>
        </w:rPr>
        <w:t>،</w:t>
      </w:r>
      <w:r w:rsidRPr="00CD0604">
        <w:rPr>
          <w:rtl/>
        </w:rPr>
        <w:t xml:space="preserve"> رغم الاضطهاد والإرهاب وا</w:t>
      </w:r>
      <w:r w:rsidR="00714330">
        <w:rPr>
          <w:rtl/>
        </w:rPr>
        <w:t>لم</w:t>
      </w:r>
      <w:r w:rsidRPr="00CD0604">
        <w:rPr>
          <w:rtl/>
        </w:rPr>
        <w:t xml:space="preserve">راقبة الشديدة من قِبَل الحُكم الأُمويّ على مُحبِّي أهل البيت </w:t>
      </w:r>
      <w:r w:rsidR="00A74955" w:rsidRPr="00A74955">
        <w:rPr>
          <w:rStyle w:val="libAlaemChar"/>
          <w:rtl/>
        </w:rPr>
        <w:t>عليهم‌السلام</w:t>
      </w:r>
      <w:r w:rsidR="00714330">
        <w:rPr>
          <w:rtl/>
        </w:rPr>
        <w:t>،</w:t>
      </w:r>
      <w:r w:rsidRPr="00CD0604">
        <w:rPr>
          <w:rtl/>
        </w:rPr>
        <w:t xml:space="preserve"> فكانت الشيعة في أنحاء البلاد الإسلامية تبعث إلى الإمام الحسين</w:t>
      </w:r>
      <w:r w:rsidR="00EE0581" w:rsidRPr="00EE0581">
        <w:rPr>
          <w:rtl/>
        </w:rPr>
        <w:t xml:space="preserve"> </w:t>
      </w:r>
      <w:r w:rsidR="00EE0581">
        <w:rPr>
          <w:rStyle w:val="libAlaemChar"/>
          <w:rtl/>
        </w:rPr>
        <w:t>عليه‌السلام</w:t>
      </w:r>
      <w:r w:rsidRPr="00CD0604">
        <w:rPr>
          <w:rtl/>
        </w:rPr>
        <w:t xml:space="preserve"> المكاتيب</w:t>
      </w:r>
      <w:r w:rsidR="00714330">
        <w:rPr>
          <w:rtl/>
        </w:rPr>
        <w:t>،</w:t>
      </w:r>
      <w:r w:rsidRPr="00CD0604">
        <w:rPr>
          <w:rtl/>
        </w:rPr>
        <w:t xml:space="preserve"> وتسأله عمّا يُهمّها من أمور دينهم</w:t>
      </w:r>
      <w:r w:rsidR="00714330">
        <w:rPr>
          <w:rtl/>
        </w:rPr>
        <w:t>،</w:t>
      </w:r>
      <w:r w:rsidRPr="00CD0604">
        <w:rPr>
          <w:rtl/>
        </w:rPr>
        <w:t xml:space="preserve"> وكان للبصرة نصيبها من الصلة بالإمام</w:t>
      </w:r>
      <w:r w:rsidR="00EE0581" w:rsidRPr="00EE0581">
        <w:rPr>
          <w:rtl/>
        </w:rPr>
        <w:t xml:space="preserve"> </w:t>
      </w:r>
      <w:r w:rsidR="00EE0581" w:rsidRPr="00EE0581">
        <w:rPr>
          <w:rStyle w:val="libAlaemChar"/>
          <w:rtl/>
        </w:rPr>
        <w:t>عليه‌السلام</w:t>
      </w:r>
      <w:r w:rsidR="00714330">
        <w:rPr>
          <w:rtl/>
        </w:rPr>
        <w:t>،</w:t>
      </w:r>
      <w:r w:rsidRPr="00CD0604">
        <w:rPr>
          <w:rtl/>
        </w:rPr>
        <w:t xml:space="preserve"> وقد أثبت التأريخ بعض رسائل شيعتها إليه</w:t>
      </w:r>
      <w:r w:rsidR="00714330">
        <w:rPr>
          <w:rtl/>
        </w:rPr>
        <w:t>،</w:t>
      </w:r>
      <w:r w:rsidRPr="00CD0604">
        <w:rPr>
          <w:rtl/>
        </w:rPr>
        <w:t xml:space="preserve"> كالرسالة التي بعثوا بها إلى الإمام</w:t>
      </w:r>
      <w:r w:rsidR="00EE0581" w:rsidRPr="00EE0581">
        <w:rPr>
          <w:rtl/>
        </w:rPr>
        <w:t xml:space="preserve"> </w:t>
      </w:r>
      <w:r w:rsidR="00EE0581" w:rsidRPr="00EE0581">
        <w:rPr>
          <w:rStyle w:val="libAlaemChar"/>
          <w:rtl/>
        </w:rPr>
        <w:t>عليه‌السلام</w:t>
      </w:r>
      <w:r w:rsidR="00714330">
        <w:rPr>
          <w:rtl/>
        </w:rPr>
        <w:t>،</w:t>
      </w:r>
      <w:r w:rsidRPr="00CD0604">
        <w:rPr>
          <w:rtl/>
        </w:rPr>
        <w:t xml:space="preserve"> يسألونه فيها عن معنى الصَّمَد</w:t>
      </w:r>
      <w:r w:rsidR="00714330">
        <w:rPr>
          <w:rtl/>
        </w:rPr>
        <w:t>،</w:t>
      </w:r>
      <w:r w:rsidRPr="00CD0604">
        <w:rPr>
          <w:rtl/>
        </w:rPr>
        <w:t xml:space="preserve"> وبعث إليهم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التبيان 9: 369</w:t>
      </w:r>
      <w:r w:rsidR="00714330">
        <w:rPr>
          <w:rtl/>
        </w:rPr>
        <w:t>،</w:t>
      </w:r>
      <w:r w:rsidRPr="00CD0604">
        <w:rPr>
          <w:rtl/>
        </w:rPr>
        <w:t xml:space="preserve"> ومجمع البيان 9: 147. </w:t>
      </w:r>
    </w:p>
    <w:p w:rsidR="00D33B45" w:rsidRDefault="00D33B45" w:rsidP="00D33B45">
      <w:pPr>
        <w:pStyle w:val="libNormal"/>
      </w:pPr>
      <w:r>
        <w:rPr>
          <w:rtl/>
        </w:rPr>
        <w:br w:type="page"/>
      </w:r>
    </w:p>
    <w:p w:rsidR="00D33B45" w:rsidRPr="00CD0604" w:rsidRDefault="00D33B45" w:rsidP="00FE4B4F">
      <w:pPr>
        <w:pStyle w:val="libNormal0"/>
        <w:rPr>
          <w:rtl/>
        </w:rPr>
      </w:pPr>
      <w:r w:rsidRPr="00D33B45">
        <w:rPr>
          <w:rtl/>
        </w:rPr>
        <w:lastRenderedPageBreak/>
        <w:t>بجوابها</w:t>
      </w:r>
      <w:r w:rsidR="00714330">
        <w:rPr>
          <w:rtl/>
        </w:rPr>
        <w:t>.</w:t>
      </w:r>
      <w:r w:rsidRPr="00D33B45">
        <w:rPr>
          <w:rtl/>
        </w:rPr>
        <w:t>..</w:t>
      </w:r>
      <w:r w:rsidRPr="008E6907">
        <w:rPr>
          <w:rtl/>
        </w:rPr>
        <w:t xml:space="preserve"> </w:t>
      </w:r>
      <w:r w:rsidRPr="00D33B45">
        <w:rPr>
          <w:rStyle w:val="libFootnotenumChar"/>
          <w:rtl/>
        </w:rPr>
        <w:t>(1)</w:t>
      </w:r>
      <w:r w:rsidR="00714330">
        <w:rPr>
          <w:rtl/>
        </w:rPr>
        <w:t>.</w:t>
      </w:r>
      <w:r w:rsidRPr="00D33B45">
        <w:rPr>
          <w:rtl/>
        </w:rPr>
        <w:t xml:space="preserve"> </w:t>
      </w:r>
    </w:p>
    <w:p w:rsidR="00D33B45" w:rsidRPr="00CD0604" w:rsidRDefault="00D33B45" w:rsidP="00D33B45">
      <w:pPr>
        <w:pStyle w:val="libNormal"/>
        <w:rPr>
          <w:rtl/>
        </w:rPr>
      </w:pPr>
      <w:r w:rsidRPr="00D33B45">
        <w:rPr>
          <w:rtl/>
        </w:rPr>
        <w:t>لكنّ ا</w:t>
      </w:r>
      <w:r w:rsidR="00714330">
        <w:rPr>
          <w:rtl/>
        </w:rPr>
        <w:t>لم</w:t>
      </w:r>
      <w:r w:rsidRPr="00D33B45">
        <w:rPr>
          <w:rtl/>
        </w:rPr>
        <w:t>لفت للانتباه في الرسالة التي بعث بها الإمام</w:t>
      </w:r>
      <w:r w:rsidR="00EE0581" w:rsidRPr="00EE0581">
        <w:rPr>
          <w:rtl/>
        </w:rPr>
        <w:t xml:space="preserve"> </w:t>
      </w:r>
      <w:r w:rsidR="00EE0581" w:rsidRPr="00EE0581">
        <w:rPr>
          <w:rStyle w:val="libAlaemChar"/>
          <w:rtl/>
        </w:rPr>
        <w:t>عليه‌السلام</w:t>
      </w:r>
      <w:r w:rsidRPr="00D33B45">
        <w:rPr>
          <w:rtl/>
        </w:rPr>
        <w:t xml:space="preserve"> إلى أشراف البصرة ورؤساء الأخماس</w:t>
      </w:r>
      <w:r w:rsidRPr="008E6907">
        <w:rPr>
          <w:rtl/>
        </w:rPr>
        <w:t xml:space="preserve"> </w:t>
      </w:r>
      <w:r w:rsidRPr="00D33B45">
        <w:rPr>
          <w:rStyle w:val="libFootnotenumChar"/>
          <w:rtl/>
        </w:rPr>
        <w:t>(2)</w:t>
      </w:r>
      <w:r w:rsidRPr="00D33B45">
        <w:rPr>
          <w:rtl/>
        </w:rPr>
        <w:t xml:space="preserve"> فيها</w:t>
      </w:r>
      <w:r w:rsidR="00714330">
        <w:rPr>
          <w:rtl/>
        </w:rPr>
        <w:t>،</w:t>
      </w:r>
      <w:r w:rsidRPr="00D33B45">
        <w:rPr>
          <w:rtl/>
        </w:rPr>
        <w:t xml:space="preserve"> هو أنَّ الإمام</w:t>
      </w:r>
      <w:r w:rsidR="00EE0581" w:rsidRPr="00EE0581">
        <w:rPr>
          <w:rtl/>
        </w:rPr>
        <w:t xml:space="preserve"> </w:t>
      </w:r>
      <w:r w:rsidR="00EE0581" w:rsidRPr="00EE0581">
        <w:rPr>
          <w:rStyle w:val="libAlaemChar"/>
          <w:rtl/>
        </w:rPr>
        <w:t>عليه‌السلام</w:t>
      </w:r>
      <w:r w:rsidRPr="00D33B45">
        <w:rPr>
          <w:rtl/>
        </w:rPr>
        <w:t xml:space="preserve"> كان البادئ بالمكاتبة</w:t>
      </w:r>
      <w:r w:rsidR="00714330">
        <w:rPr>
          <w:rtl/>
        </w:rPr>
        <w:t>،</w:t>
      </w:r>
      <w:r w:rsidRPr="00D33B45">
        <w:rPr>
          <w:rtl/>
        </w:rPr>
        <w:t xml:space="preserve"> وقد دعا فيها أولئك الأشراف والرؤساء ومَن يتبعهم من أهل البصرة إلى نُصرته</w:t>
      </w:r>
      <w:r w:rsidR="00714330">
        <w:rPr>
          <w:rtl/>
        </w:rPr>
        <w:t>،</w:t>
      </w:r>
      <w:r w:rsidRPr="00D33B45">
        <w:rPr>
          <w:rtl/>
        </w:rPr>
        <w:t xml:space="preserve"> في وقت لم يكن أحدٌ من أولئك قد بعث من قبل إلى الإمام</w:t>
      </w:r>
      <w:r w:rsidR="00EE0581" w:rsidRPr="00EE0581">
        <w:rPr>
          <w:rtl/>
        </w:rPr>
        <w:t xml:space="preserve"> </w:t>
      </w:r>
      <w:r w:rsidR="00EE0581">
        <w:rPr>
          <w:rStyle w:val="libAlaemChar"/>
          <w:rtl/>
        </w:rPr>
        <w:t>عليه‌السلام</w:t>
      </w:r>
      <w:r w:rsidRPr="00D33B45">
        <w:rPr>
          <w:rtl/>
        </w:rPr>
        <w:t xml:space="preserve"> بكتاب يدعوه فيه إلى القيام والنهضة ضدَّ الحكم الأُموي</w:t>
      </w:r>
      <w:r w:rsidR="00714330">
        <w:rPr>
          <w:rtl/>
        </w:rPr>
        <w:t>،</w:t>
      </w:r>
      <w:r w:rsidRPr="00D33B45">
        <w:rPr>
          <w:rtl/>
        </w:rPr>
        <w:t xml:space="preserve"> كما فعل أشراف الكوفة ووجهاؤها</w:t>
      </w:r>
      <w:r w:rsidR="00714330">
        <w:rPr>
          <w:rtl/>
        </w:rPr>
        <w:t>،</w:t>
      </w:r>
      <w:r w:rsidRPr="00D33B45">
        <w:rPr>
          <w:rtl/>
        </w:rPr>
        <w:t xml:space="preserve"> وكثير من أهلها الذين كانت رسائلهم تنهال على مكّة</w:t>
      </w:r>
      <w:r w:rsidR="00714330">
        <w:rPr>
          <w:rtl/>
        </w:rPr>
        <w:t>،</w:t>
      </w:r>
      <w:r w:rsidRPr="00D33B45">
        <w:rPr>
          <w:rtl/>
        </w:rPr>
        <w:t xml:space="preserve"> حتى بلغت في يوم واحد ستّمئة رسالة</w:t>
      </w:r>
      <w:r w:rsidR="00714330">
        <w:rPr>
          <w:rtl/>
        </w:rPr>
        <w:t>!</w:t>
      </w:r>
      <w:r w:rsidRPr="00D33B45">
        <w:rPr>
          <w:rtl/>
        </w:rPr>
        <w:t xml:space="preserve"> </w:t>
      </w:r>
    </w:p>
    <w:p w:rsidR="00D33B45" w:rsidRPr="00CD0604" w:rsidRDefault="00D33B45" w:rsidP="00D33B45">
      <w:pPr>
        <w:pStyle w:val="libNormal"/>
        <w:rPr>
          <w:rtl/>
        </w:rPr>
      </w:pPr>
      <w:r w:rsidRPr="00CD0604">
        <w:rPr>
          <w:rtl/>
        </w:rPr>
        <w:t>فما هي علّة مُبادرة الإمام</w:t>
      </w:r>
      <w:r w:rsidR="00EE0581" w:rsidRPr="00EE0581">
        <w:rPr>
          <w:rtl/>
        </w:rPr>
        <w:t xml:space="preserve"> </w:t>
      </w:r>
      <w:r w:rsidR="00EE0581" w:rsidRPr="00EE0581">
        <w:rPr>
          <w:rStyle w:val="libAlaemChar"/>
          <w:rtl/>
        </w:rPr>
        <w:t>عليه‌السلام</w:t>
      </w:r>
      <w:r w:rsidRPr="00CD0604">
        <w:rPr>
          <w:rtl/>
        </w:rPr>
        <w:t xml:space="preserve"> إلى الكتابة إلى أشراف البصرة ورؤسائها</w:t>
      </w:r>
      <w:r w:rsidR="00714330">
        <w:rPr>
          <w:rtl/>
        </w:rPr>
        <w:t>؟</w:t>
      </w:r>
      <w:r w:rsidRPr="00CD0604">
        <w:rPr>
          <w:rtl/>
        </w:rPr>
        <w:t xml:space="preserve"> لا يشكُّ مُطّلع على التأريخ الإسلامي</w:t>
      </w:r>
      <w:r w:rsidR="00714330">
        <w:rPr>
          <w:rtl/>
        </w:rPr>
        <w:t>،</w:t>
      </w:r>
      <w:r w:rsidRPr="00CD0604">
        <w:rPr>
          <w:rtl/>
        </w:rPr>
        <w:t xml:space="preserve"> بالأهمّية الخاصة التي كانت تتمتّع بها كلٌّ من ولايتي الكوفة والبصرة</w:t>
      </w:r>
      <w:r w:rsidR="00714330">
        <w:rPr>
          <w:rtl/>
        </w:rPr>
        <w:t>،</w:t>
      </w:r>
      <w:r w:rsidRPr="00CD0604">
        <w:rPr>
          <w:rtl/>
        </w:rPr>
        <w:t xml:space="preserve"> وأثرهما البالغ على حركة أحداث العالم الإسلامي آنذاك</w:t>
      </w:r>
      <w:r w:rsidR="00714330">
        <w:rPr>
          <w:rtl/>
        </w:rPr>
        <w:t>،</w:t>
      </w:r>
      <w:r w:rsidRPr="00CD0604">
        <w:rPr>
          <w:rtl/>
        </w:rPr>
        <w:t xml:space="preserve"> خصوصاً وأنّ هاتين الولايتين ا</w:t>
      </w:r>
      <w:r w:rsidR="00714330">
        <w:rPr>
          <w:rtl/>
        </w:rPr>
        <w:t>لم</w:t>
      </w:r>
      <w:r w:rsidRPr="00CD0604">
        <w:rPr>
          <w:rtl/>
        </w:rPr>
        <w:t>همَّتين لم تنغلقا لصالح الحكم الأُموي</w:t>
      </w:r>
      <w:r w:rsidR="00714330">
        <w:rPr>
          <w:rtl/>
        </w:rPr>
        <w:t>،</w:t>
      </w:r>
      <w:r w:rsidRPr="00CD0604">
        <w:rPr>
          <w:rtl/>
        </w:rPr>
        <w:t xml:space="preserve"> كما انغلق الشام تماماً لصالحه آنذاك</w:t>
      </w:r>
      <w:r w:rsidR="00714330">
        <w:rPr>
          <w:rtl/>
        </w:rPr>
        <w:t>،</w:t>
      </w:r>
      <w:r w:rsidRPr="00CD0604">
        <w:rPr>
          <w:rtl/>
        </w:rPr>
        <w:t xml:space="preserve"> فمُحبّوا أهل البيت </w:t>
      </w:r>
      <w:r w:rsidR="00A74955" w:rsidRPr="00A74955">
        <w:rPr>
          <w:rStyle w:val="libAlaemChar"/>
          <w:rtl/>
        </w:rPr>
        <w:t>عليهم‌السلام</w:t>
      </w:r>
      <w:r w:rsidRPr="00CD0604">
        <w:rPr>
          <w:rtl/>
        </w:rPr>
        <w:t xml:space="preserve"> وشيعتهم في كلٍّ من هاتين الولايتين</w:t>
      </w:r>
      <w:r w:rsidR="00A74955">
        <w:rPr>
          <w:rtl/>
        </w:rPr>
        <w:t xml:space="preserve"> - </w:t>
      </w:r>
      <w:r w:rsidRPr="00CD0604">
        <w:rPr>
          <w:rtl/>
        </w:rPr>
        <w:t>برغم الإرهاب والقمع الأمويّ</w:t>
      </w:r>
      <w:r w:rsidR="00A74955">
        <w:rPr>
          <w:rtl/>
        </w:rPr>
        <w:t xml:space="preserve"> - </w:t>
      </w:r>
      <w:r w:rsidRPr="00CD0604">
        <w:rPr>
          <w:rtl/>
        </w:rPr>
        <w:t>كانت لهم اجتماعاتهم ومنتدياتهم السرِّيّة</w:t>
      </w:r>
      <w:r w:rsidR="00714330">
        <w:rPr>
          <w:rtl/>
        </w:rPr>
        <w:t>،</w:t>
      </w:r>
      <w:r w:rsidRPr="00CD0604">
        <w:rPr>
          <w:rtl/>
        </w:rPr>
        <w:t xml:space="preserve"> وتطلّعاتهم إلى يوم الخلاص من كابوس الحكم الأُمويّ</w:t>
      </w:r>
      <w:r w:rsidR="00714330">
        <w:rPr>
          <w:rtl/>
        </w:rPr>
        <w:t>.</w:t>
      </w:r>
      <w:r w:rsidRPr="00CD0604">
        <w:rPr>
          <w:rtl/>
        </w:rPr>
        <w:t xml:space="preserve"> </w:t>
      </w:r>
    </w:p>
    <w:p w:rsidR="00D33B45" w:rsidRPr="00CD0604" w:rsidRDefault="00D33B45" w:rsidP="00D33B45">
      <w:pPr>
        <w:pStyle w:val="libNormal"/>
        <w:rPr>
          <w:rtl/>
        </w:rPr>
      </w:pPr>
      <w:r w:rsidRPr="00CD0604">
        <w:rPr>
          <w:rtl/>
        </w:rPr>
        <w:t>نعم</w:t>
      </w:r>
      <w:r w:rsidR="00714330">
        <w:rPr>
          <w:rtl/>
        </w:rPr>
        <w:t>،</w:t>
      </w:r>
      <w:r w:rsidRPr="00CD0604">
        <w:rPr>
          <w:rtl/>
        </w:rPr>
        <w:t xml:space="preserve"> هناك فارق واضح بين الكوفة والبصرة</w:t>
      </w:r>
      <w:r w:rsidR="00714330">
        <w:rPr>
          <w:rtl/>
        </w:rPr>
        <w:t>،</w:t>
      </w:r>
      <w:r w:rsidRPr="00CD0604">
        <w:rPr>
          <w:rtl/>
        </w:rPr>
        <w:t xml:space="preserve"> من حيث تأريخ كلّ منهما في نصرة أمير المؤمنين</w:t>
      </w:r>
      <w:r w:rsidR="00EE0581" w:rsidRPr="00EE0581">
        <w:rPr>
          <w:rtl/>
        </w:rPr>
        <w:t xml:space="preserve"> </w:t>
      </w:r>
      <w:r w:rsidR="00EE0581" w:rsidRPr="00EE0581">
        <w:rPr>
          <w:rStyle w:val="libAlaemChar"/>
          <w:rtl/>
        </w:rPr>
        <w:t>عليه‌السلام</w:t>
      </w:r>
      <w:r w:rsidR="00714330">
        <w:rPr>
          <w:rtl/>
        </w:rPr>
        <w:t>،</w:t>
      </w:r>
      <w:r w:rsidRPr="00CD0604">
        <w:rPr>
          <w:rtl/>
        </w:rPr>
        <w:t xml:space="preserve"> ومن حيث عدد الشيعة في كلٍّ منهما</w:t>
      </w:r>
      <w:r w:rsidR="00714330">
        <w:rPr>
          <w:rtl/>
        </w:rPr>
        <w:t>،</w:t>
      </w:r>
      <w:r w:rsidRPr="00CD0604">
        <w:rPr>
          <w:rtl/>
        </w:rPr>
        <w:t xml:space="preserve"> ومن حيث درجة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راجع: مكاتيب الأئمّة 2: 48 نقلاً عن التوحيد: 90 / وكذلك</w:t>
      </w:r>
      <w:r w:rsidR="00714330">
        <w:rPr>
          <w:rtl/>
        </w:rPr>
        <w:t>:</w:t>
      </w:r>
      <w:r w:rsidRPr="00CD0604">
        <w:rPr>
          <w:rtl/>
        </w:rPr>
        <w:t xml:space="preserve"> سيَر أعلام النبلاء 3</w:t>
      </w:r>
      <w:r w:rsidR="00714330">
        <w:rPr>
          <w:rtl/>
        </w:rPr>
        <w:t>:</w:t>
      </w:r>
      <w:r w:rsidRPr="00CD0604">
        <w:rPr>
          <w:rtl/>
        </w:rPr>
        <w:t xml:space="preserve">293. </w:t>
      </w:r>
    </w:p>
    <w:p w:rsidR="00D33B45" w:rsidRPr="00CD0604" w:rsidRDefault="00D33B45" w:rsidP="00E97D96">
      <w:pPr>
        <w:pStyle w:val="libFootnote0"/>
        <w:rPr>
          <w:rtl/>
        </w:rPr>
      </w:pPr>
      <w:r w:rsidRPr="00CD0604">
        <w:rPr>
          <w:rtl/>
        </w:rPr>
        <w:t>(2) أخماس البصرة</w:t>
      </w:r>
      <w:r w:rsidR="00714330">
        <w:rPr>
          <w:rtl/>
        </w:rPr>
        <w:t>:</w:t>
      </w:r>
      <w:r w:rsidRPr="00CD0604">
        <w:rPr>
          <w:rtl/>
        </w:rPr>
        <w:t xml:space="preserve"> كانت البصرة قد قسّمت خمسة أقسام</w:t>
      </w:r>
      <w:r w:rsidR="00714330">
        <w:rPr>
          <w:rtl/>
        </w:rPr>
        <w:t>،</w:t>
      </w:r>
      <w:r w:rsidRPr="00CD0604">
        <w:rPr>
          <w:rtl/>
        </w:rPr>
        <w:t xml:space="preserve"> ولكلِّ خمس منها رئيس من الأشراف</w:t>
      </w:r>
      <w:r w:rsidR="00714330">
        <w:rPr>
          <w:rtl/>
        </w:rPr>
        <w:t>.</w:t>
      </w:r>
      <w:r w:rsidRPr="00CD0604">
        <w:rPr>
          <w:rtl/>
        </w:rPr>
        <w:t xml:space="preserve"> (وقعة الطف</w:t>
      </w:r>
      <w:r w:rsidR="00714330">
        <w:rPr>
          <w:rtl/>
        </w:rPr>
        <w:t>:</w:t>
      </w:r>
      <w:r w:rsidRPr="00CD0604">
        <w:rPr>
          <w:rtl/>
        </w:rPr>
        <w:t xml:space="preserve"> 104) / وأخماس البصرة خمسة</w:t>
      </w:r>
      <w:r w:rsidR="00714330">
        <w:rPr>
          <w:rtl/>
        </w:rPr>
        <w:t>:</w:t>
      </w:r>
      <w:r w:rsidRPr="00CD0604">
        <w:rPr>
          <w:rtl/>
        </w:rPr>
        <w:t xml:space="preserve"> فالخُمس الأوّل: العالية</w:t>
      </w:r>
      <w:r w:rsidR="00714330">
        <w:rPr>
          <w:rtl/>
        </w:rPr>
        <w:t>،</w:t>
      </w:r>
      <w:r w:rsidRPr="00CD0604">
        <w:rPr>
          <w:rtl/>
        </w:rPr>
        <w:t xml:space="preserve"> والخُمس الثاني: بكر بن وائل</w:t>
      </w:r>
      <w:r w:rsidR="00714330">
        <w:rPr>
          <w:rtl/>
        </w:rPr>
        <w:t>،</w:t>
      </w:r>
      <w:r w:rsidRPr="00CD0604">
        <w:rPr>
          <w:rtl/>
        </w:rPr>
        <w:t xml:space="preserve"> والخُمس الثالث: تميم</w:t>
      </w:r>
      <w:r w:rsidR="00714330">
        <w:rPr>
          <w:rtl/>
        </w:rPr>
        <w:t>،</w:t>
      </w:r>
      <w:r w:rsidRPr="00CD0604">
        <w:rPr>
          <w:rtl/>
        </w:rPr>
        <w:t xml:space="preserve"> والخُمس الرابع: عبد القيس</w:t>
      </w:r>
      <w:r w:rsidR="00714330">
        <w:rPr>
          <w:rtl/>
        </w:rPr>
        <w:t>،</w:t>
      </w:r>
      <w:r w:rsidRPr="00CD0604">
        <w:rPr>
          <w:rtl/>
        </w:rPr>
        <w:t xml:space="preserve"> والخُمس الخامس: الأزد</w:t>
      </w:r>
      <w:r w:rsidR="00714330">
        <w:rPr>
          <w:rtl/>
        </w:rPr>
        <w:t>.</w:t>
      </w:r>
      <w:r w:rsidRPr="00CD0604">
        <w:rPr>
          <w:rtl/>
        </w:rPr>
        <w:t xml:space="preserve"> (لسان العرب: مادة خَمَسَ: 6: 71). </w:t>
      </w:r>
    </w:p>
    <w:p w:rsidR="00D33B45" w:rsidRDefault="00D33B45" w:rsidP="00D33B45">
      <w:pPr>
        <w:pStyle w:val="libNormal"/>
      </w:pPr>
      <w:r>
        <w:rPr>
          <w:rtl/>
        </w:rPr>
        <w:br w:type="page"/>
      </w:r>
    </w:p>
    <w:p w:rsidR="00D33B45" w:rsidRPr="00CD0604" w:rsidRDefault="00D33B45" w:rsidP="00FE4B4F">
      <w:pPr>
        <w:pStyle w:val="libNormal0"/>
        <w:rPr>
          <w:rtl/>
        </w:rPr>
      </w:pPr>
      <w:r w:rsidRPr="00CD0604">
        <w:rPr>
          <w:rtl/>
        </w:rPr>
        <w:lastRenderedPageBreak/>
        <w:t>تحفّزهم للتحرّك ضدَّ الحُكم الأمويّ</w:t>
      </w:r>
      <w:r w:rsidR="00714330">
        <w:rPr>
          <w:rtl/>
        </w:rPr>
        <w:t>.</w:t>
      </w:r>
      <w:r w:rsidRPr="00CD0604">
        <w:rPr>
          <w:rtl/>
        </w:rPr>
        <w:t xml:space="preserve"> </w:t>
      </w:r>
    </w:p>
    <w:p w:rsidR="00D33B45" w:rsidRPr="00CD0604" w:rsidRDefault="00D33B45" w:rsidP="00D33B45">
      <w:pPr>
        <w:pStyle w:val="libNormal"/>
        <w:rPr>
          <w:rtl/>
        </w:rPr>
      </w:pPr>
      <w:r w:rsidRPr="00D33B45">
        <w:rPr>
          <w:rtl/>
        </w:rPr>
        <w:t>ويُضافُ إلى ذلك</w:t>
      </w:r>
      <w:r w:rsidR="00714330">
        <w:rPr>
          <w:rtl/>
        </w:rPr>
        <w:t>،</w:t>
      </w:r>
      <w:r w:rsidRPr="00D33B45">
        <w:rPr>
          <w:rtl/>
        </w:rPr>
        <w:t xml:space="preserve"> أنّ البصرة آنذاك كانت تحت سيطرة والٍ قويّ وإرهابي مستبدّ هو عبيد الله بن زياد الذي كان قد هيمن على إدارة أمورها</w:t>
      </w:r>
      <w:r w:rsidR="00714330">
        <w:rPr>
          <w:rtl/>
        </w:rPr>
        <w:t>،</w:t>
      </w:r>
      <w:r w:rsidRPr="00D33B45">
        <w:rPr>
          <w:rtl/>
        </w:rPr>
        <w:t xml:space="preserve"> وأحكم الرقابة الشديدة على أهلها</w:t>
      </w:r>
      <w:r w:rsidR="00714330">
        <w:rPr>
          <w:rtl/>
        </w:rPr>
        <w:t>،</w:t>
      </w:r>
      <w:r w:rsidRPr="00D33B45">
        <w:rPr>
          <w:rtl/>
        </w:rPr>
        <w:t xml:space="preserve"> في وقت كانت الكوفة قد تراخت أزمّة أمورها بيد وال ضعيف يميل الى العافية والسلامة هو النعمان بن بشير</w:t>
      </w:r>
      <w:r w:rsidR="00714330">
        <w:rPr>
          <w:rtl/>
        </w:rPr>
        <w:t>،</w:t>
      </w:r>
      <w:r w:rsidRPr="00D33B45">
        <w:rPr>
          <w:rtl/>
        </w:rPr>
        <w:t xml:space="preserve"> فكان الشيعة في الكوفة أقدر على الحركة والفعل من الشيعة في البصرة عموماً</w:t>
      </w:r>
      <w:r w:rsidR="00714330">
        <w:rPr>
          <w:rtl/>
        </w:rPr>
        <w:t>؛</w:t>
      </w:r>
      <w:r w:rsidRPr="00D33B45">
        <w:rPr>
          <w:rtl/>
        </w:rPr>
        <w:t xml:space="preserve"> ممّا قد يفسّر سبب مبادرة أهل الكوفة وبهذا الكمّ الكثير إلى المبادرة في الكتابة إلى الإمام</w:t>
      </w:r>
      <w:r w:rsidR="00EE0581" w:rsidRPr="00EE0581">
        <w:rPr>
          <w:rtl/>
        </w:rPr>
        <w:t xml:space="preserve"> </w:t>
      </w:r>
      <w:r w:rsidR="00EE0581" w:rsidRPr="00EE0581">
        <w:rPr>
          <w:rStyle w:val="libAlaemChar"/>
          <w:rtl/>
        </w:rPr>
        <w:t>عليه‌السلام</w:t>
      </w:r>
      <w:r w:rsidRPr="00D33B45">
        <w:rPr>
          <w:rtl/>
        </w:rPr>
        <w:t xml:space="preserve"> ودعوته إليهم</w:t>
      </w:r>
      <w:r w:rsidR="00714330">
        <w:rPr>
          <w:rtl/>
        </w:rPr>
        <w:t>،</w:t>
      </w:r>
      <w:r w:rsidRPr="00D33B45">
        <w:rPr>
          <w:rtl/>
        </w:rPr>
        <w:t xml:space="preserve"> في وقت لم تصل إلى الإمام</w:t>
      </w:r>
      <w:r w:rsidR="00EE0581" w:rsidRPr="00EE0581">
        <w:rPr>
          <w:rtl/>
        </w:rPr>
        <w:t xml:space="preserve"> </w:t>
      </w:r>
      <w:r w:rsidR="00EE0581" w:rsidRPr="00EE0581">
        <w:rPr>
          <w:rStyle w:val="libAlaemChar"/>
          <w:rtl/>
        </w:rPr>
        <w:t>عليه‌السلام</w:t>
      </w:r>
      <w:r w:rsidRPr="00D33B45">
        <w:rPr>
          <w:rtl/>
        </w:rPr>
        <w:t xml:space="preserve"> رسالة من أهل البصرة يدعونه فيها إليهم أو يظهرون فيها استعدادهم لنصرته</w:t>
      </w:r>
      <w:r w:rsidR="00714330">
        <w:rPr>
          <w:rtl/>
        </w:rPr>
        <w:t>.</w:t>
      </w:r>
      <w:r w:rsidRPr="00D33B45">
        <w:rPr>
          <w:rtl/>
        </w:rPr>
        <w:t xml:space="preserve"> </w:t>
      </w:r>
      <w:r w:rsidRPr="00D33B45">
        <w:rPr>
          <w:rStyle w:val="libFootnotenumChar"/>
          <w:rtl/>
        </w:rPr>
        <w:t>(1)</w:t>
      </w:r>
      <w:r w:rsidRPr="00D33B45">
        <w:rPr>
          <w:rtl/>
        </w:rPr>
        <w:t xml:space="preserve"> </w:t>
      </w:r>
    </w:p>
    <w:p w:rsidR="00D33B45" w:rsidRPr="00CD0604" w:rsidRDefault="00D33B45" w:rsidP="00D33B45">
      <w:pPr>
        <w:pStyle w:val="libNormal"/>
        <w:rPr>
          <w:rtl/>
        </w:rPr>
      </w:pPr>
      <w:r w:rsidRPr="00CD0604">
        <w:rPr>
          <w:rtl/>
        </w:rPr>
        <w:t>فبادر الإمام</w:t>
      </w:r>
      <w:r w:rsidR="00EE0581" w:rsidRPr="00EE0581">
        <w:rPr>
          <w:rtl/>
        </w:rPr>
        <w:t xml:space="preserve"> </w:t>
      </w:r>
      <w:r w:rsidR="00EE0581" w:rsidRPr="00EE0581">
        <w:rPr>
          <w:rStyle w:val="libAlaemChar"/>
          <w:rtl/>
        </w:rPr>
        <w:t>عليه‌السلام</w:t>
      </w:r>
      <w:r w:rsidRPr="00CD0604">
        <w:rPr>
          <w:rtl/>
        </w:rPr>
        <w:t xml:space="preserve"> إلى الكتابة إلى أهل البصرة عن طريق أشرافها ورؤساء الأخماس فيها</w:t>
      </w:r>
      <w:r w:rsidR="00714330">
        <w:rPr>
          <w:rtl/>
        </w:rPr>
        <w:t>؛</w:t>
      </w:r>
      <w:r w:rsidRPr="00CD0604">
        <w:rPr>
          <w:rtl/>
        </w:rPr>
        <w:t xml:space="preserve"> لأنّ أهلها</w:t>
      </w:r>
      <w:r w:rsidR="00A74955">
        <w:rPr>
          <w:rtl/>
        </w:rPr>
        <w:t xml:space="preserve"> - </w:t>
      </w:r>
      <w:r w:rsidRPr="00CD0604">
        <w:rPr>
          <w:rtl/>
        </w:rPr>
        <w:t>عدا خلّص الشيعة منهم</w:t>
      </w:r>
      <w:r w:rsidR="00A74955">
        <w:rPr>
          <w:rtl/>
        </w:rPr>
        <w:t xml:space="preserve"> - </w:t>
      </w:r>
      <w:r w:rsidRPr="00CD0604">
        <w:rPr>
          <w:rtl/>
        </w:rPr>
        <w:t>لا يتجاوزون أشرافهم في اتخاذ موقف وقرار</w:t>
      </w:r>
      <w:r w:rsidR="00714330">
        <w:rPr>
          <w:rtl/>
        </w:rPr>
        <w:t>،</w:t>
      </w:r>
      <w:r w:rsidRPr="00CD0604">
        <w:rPr>
          <w:rtl/>
        </w:rPr>
        <w:t xml:space="preserve"> فكان لابدّ من مخاطبتهم عن طريق أشرافهم ورؤساء الأخماس</w:t>
      </w:r>
      <w:r w:rsidR="00714330">
        <w:rPr>
          <w:rtl/>
        </w:rPr>
        <w:t>،</w:t>
      </w:r>
      <w:r w:rsidRPr="00CD0604">
        <w:rPr>
          <w:rtl/>
        </w:rPr>
        <w:t xml:space="preserve"> وإن كان بعض هؤلاء ممن يميل إلى بني أميّة</w:t>
      </w:r>
      <w:r w:rsidR="00714330">
        <w:rPr>
          <w:rtl/>
        </w:rPr>
        <w:t>،</w:t>
      </w:r>
      <w:r w:rsidRPr="00CD0604">
        <w:rPr>
          <w:rtl/>
        </w:rPr>
        <w:t xml:space="preserve"> وبعضهم ممن لا يؤتمن</w:t>
      </w:r>
      <w:r w:rsidR="00714330">
        <w:rPr>
          <w:rtl/>
        </w:rPr>
        <w:t>،</w:t>
      </w:r>
      <w:r w:rsidRPr="00CD0604">
        <w:rPr>
          <w:rtl/>
        </w:rPr>
        <w:t xml:space="preserve"> وبعضهم ممن لا تتّسق مواقفه باتجاه واحد</w:t>
      </w:r>
      <w:r w:rsidR="00714330">
        <w:rPr>
          <w:rtl/>
        </w:rPr>
        <w:t>.</w:t>
      </w:r>
      <w:r w:rsidRPr="00CD0604">
        <w:rPr>
          <w:rtl/>
        </w:rPr>
        <w:t xml:space="preserve">. </w:t>
      </w:r>
    </w:p>
    <w:p w:rsidR="00D33B45" w:rsidRPr="00CD0604" w:rsidRDefault="00D33B45" w:rsidP="00D33B45">
      <w:pPr>
        <w:pStyle w:val="libNormal"/>
        <w:rPr>
          <w:rtl/>
        </w:rPr>
      </w:pPr>
      <w:r w:rsidRPr="00D33B45">
        <w:rPr>
          <w:rtl/>
        </w:rPr>
        <w:t>ولعلّ الإمام</w:t>
      </w:r>
      <w:r w:rsidR="00EE0581" w:rsidRPr="00EE0581">
        <w:rPr>
          <w:rtl/>
        </w:rPr>
        <w:t xml:space="preserve"> </w:t>
      </w:r>
      <w:r w:rsidR="00EE0581" w:rsidRPr="00EE0581">
        <w:rPr>
          <w:rStyle w:val="libAlaemChar"/>
          <w:rtl/>
        </w:rPr>
        <w:t>عليه‌السلام</w:t>
      </w:r>
      <w:r w:rsidRPr="00D33B45">
        <w:rPr>
          <w:rtl/>
        </w:rPr>
        <w:t xml:space="preserve"> أراد إلقاء الحجّة على الجميع</w:t>
      </w:r>
      <w:r w:rsidR="00714330">
        <w:rPr>
          <w:rtl/>
        </w:rPr>
        <w:t>،</w:t>
      </w:r>
      <w:r w:rsidRPr="00D33B45">
        <w:rPr>
          <w:rtl/>
        </w:rPr>
        <w:t xml:space="preserve"> </w:t>
      </w:r>
      <w:r w:rsidRPr="00D33B45">
        <w:rPr>
          <w:rStyle w:val="libFootnotenumChar"/>
          <w:rtl/>
        </w:rPr>
        <w:t>(2)</w:t>
      </w:r>
      <w:r w:rsidRPr="00D33B45">
        <w:rPr>
          <w:rtl/>
        </w:rPr>
        <w:t xml:space="preserve"> مع ما قد تُثمر رسالته من صدّ </w:t>
      </w:r>
    </w:p>
    <w:p w:rsidR="00D33B45" w:rsidRPr="00CD0604" w:rsidRDefault="00A74955" w:rsidP="00A74955">
      <w:pPr>
        <w:pStyle w:val="libLine"/>
        <w:rPr>
          <w:rtl/>
        </w:rPr>
      </w:pPr>
      <w:r>
        <w:rPr>
          <w:rtl/>
        </w:rPr>
        <w:t>____________________</w:t>
      </w:r>
    </w:p>
    <w:p w:rsidR="00D33B45" w:rsidRPr="00CD0604" w:rsidRDefault="00D33B45" w:rsidP="00FE4B4F">
      <w:pPr>
        <w:pStyle w:val="libFootnote0"/>
        <w:rPr>
          <w:rtl/>
        </w:rPr>
      </w:pPr>
      <w:r w:rsidRPr="00CD0604">
        <w:rPr>
          <w:rtl/>
        </w:rPr>
        <w:t>(1) هذا هو المشهور الثابت</w:t>
      </w:r>
      <w:r w:rsidR="00714330">
        <w:rPr>
          <w:rtl/>
        </w:rPr>
        <w:t>،</w:t>
      </w:r>
      <w:r w:rsidRPr="00CD0604">
        <w:rPr>
          <w:rtl/>
        </w:rPr>
        <w:t xml:space="preserve"> لكنّ الشيخ محمد السماوي في كتابه إبصار العين يقول</w:t>
      </w:r>
      <w:r w:rsidR="00714330">
        <w:rPr>
          <w:rtl/>
        </w:rPr>
        <w:t>:</w:t>
      </w:r>
      <w:r w:rsidRPr="00CD0604">
        <w:rPr>
          <w:rtl/>
        </w:rPr>
        <w:t xml:space="preserve"> </w:t>
      </w:r>
      <w:r w:rsidR="00FE4B4F">
        <w:rPr>
          <w:rFonts w:hint="cs"/>
          <w:rtl/>
        </w:rPr>
        <w:t>«</w:t>
      </w:r>
      <w:r w:rsidRPr="00CD0604">
        <w:rPr>
          <w:rtl/>
        </w:rPr>
        <w:t>وبلغ أهل البصرة ما عليه أهل الكوفة</w:t>
      </w:r>
      <w:r w:rsidR="00714330">
        <w:rPr>
          <w:rtl/>
        </w:rPr>
        <w:t>،</w:t>
      </w:r>
      <w:r w:rsidRPr="00CD0604">
        <w:rPr>
          <w:rtl/>
        </w:rPr>
        <w:t xml:space="preserve"> فاجتمعت الشيعة في دار مارية بنت منقذ العبدي</w:t>
      </w:r>
      <w:r w:rsidR="00A74955">
        <w:rPr>
          <w:rtl/>
        </w:rPr>
        <w:t xml:space="preserve"> - </w:t>
      </w:r>
      <w:r w:rsidRPr="00CD0604">
        <w:rPr>
          <w:rtl/>
        </w:rPr>
        <w:t>وكانت من الشيعة</w:t>
      </w:r>
      <w:r w:rsidR="00A74955">
        <w:rPr>
          <w:rtl/>
        </w:rPr>
        <w:t xml:space="preserve"> - </w:t>
      </w:r>
      <w:r w:rsidRPr="00CD0604">
        <w:rPr>
          <w:rtl/>
        </w:rPr>
        <w:t>فتذاكروا أمر الإمامة وما آل إليه الأمر</w:t>
      </w:r>
      <w:r w:rsidR="00714330">
        <w:rPr>
          <w:rtl/>
        </w:rPr>
        <w:t>،</w:t>
      </w:r>
      <w:r w:rsidRPr="00CD0604">
        <w:rPr>
          <w:rtl/>
        </w:rPr>
        <w:t xml:space="preserve"> فأجمع رأي بعض على الخروج فخرج</w:t>
      </w:r>
      <w:r w:rsidR="00714330">
        <w:rPr>
          <w:rtl/>
        </w:rPr>
        <w:t>،</w:t>
      </w:r>
      <w:r w:rsidRPr="00CD0604">
        <w:rPr>
          <w:rtl/>
        </w:rPr>
        <w:t xml:space="preserve"> وكتب بعض بطلب القدوم</w:t>
      </w:r>
      <w:r w:rsidR="00714330">
        <w:rPr>
          <w:rtl/>
        </w:rPr>
        <w:t>.</w:t>
      </w:r>
      <w:r w:rsidRPr="00CD0604">
        <w:rPr>
          <w:rtl/>
        </w:rPr>
        <w:t>.</w:t>
      </w:r>
      <w:r w:rsidR="00FE4B4F">
        <w:rPr>
          <w:rFonts w:hint="cs"/>
          <w:rtl/>
        </w:rPr>
        <w:t>»</w:t>
      </w:r>
      <w:r w:rsidRPr="00CD0604">
        <w:rPr>
          <w:rtl/>
        </w:rPr>
        <w:t xml:space="preserve"> (إبصار العين</w:t>
      </w:r>
      <w:r w:rsidR="00714330">
        <w:rPr>
          <w:rtl/>
        </w:rPr>
        <w:t>:</w:t>
      </w:r>
      <w:r w:rsidRPr="00CD0604">
        <w:rPr>
          <w:rtl/>
        </w:rPr>
        <w:t xml:space="preserve"> 25)</w:t>
      </w:r>
      <w:r w:rsidR="00714330">
        <w:rPr>
          <w:rtl/>
        </w:rPr>
        <w:t>.</w:t>
      </w:r>
      <w:r w:rsidRPr="00D33B45">
        <w:rPr>
          <w:rtl/>
        </w:rPr>
        <w:t xml:space="preserve"> </w:t>
      </w:r>
    </w:p>
    <w:p w:rsidR="00D33B45" w:rsidRPr="00CD0604" w:rsidRDefault="00D33B45" w:rsidP="00E97D96">
      <w:pPr>
        <w:pStyle w:val="libFootnote0"/>
        <w:rPr>
          <w:rtl/>
        </w:rPr>
      </w:pPr>
      <w:r w:rsidRPr="00CD0604">
        <w:rPr>
          <w:rtl/>
        </w:rPr>
        <w:t>لكنه لم يذكر من الذي كتب ولا ماذا كتب</w:t>
      </w:r>
      <w:r w:rsidR="00714330">
        <w:rPr>
          <w:rtl/>
        </w:rPr>
        <w:t>!</w:t>
      </w:r>
      <w:r w:rsidRPr="00CD0604">
        <w:rPr>
          <w:rtl/>
        </w:rPr>
        <w:t xml:space="preserve"> كما لم يذكر عمّن أخذ هو هذا القول</w:t>
      </w:r>
      <w:r w:rsidR="00714330">
        <w:rPr>
          <w:rtl/>
        </w:rPr>
        <w:t>!</w:t>
      </w:r>
      <w:r w:rsidRPr="00D33B45">
        <w:rPr>
          <w:rtl/>
        </w:rPr>
        <w:t xml:space="preserve"> </w:t>
      </w:r>
    </w:p>
    <w:p w:rsidR="00D33B45" w:rsidRPr="00CD0604" w:rsidRDefault="00D33B45" w:rsidP="00FE4B4F">
      <w:pPr>
        <w:pStyle w:val="libFootnote0"/>
        <w:rPr>
          <w:rtl/>
        </w:rPr>
      </w:pPr>
      <w:r w:rsidRPr="00CD0604">
        <w:rPr>
          <w:rtl/>
        </w:rPr>
        <w:t>(2) يقول الشيخ باقر شرف القرشي</w:t>
      </w:r>
      <w:r w:rsidR="00714330">
        <w:rPr>
          <w:rtl/>
        </w:rPr>
        <w:t>:</w:t>
      </w:r>
      <w:r w:rsidRPr="00CD0604">
        <w:rPr>
          <w:rtl/>
        </w:rPr>
        <w:t xml:space="preserve"> </w:t>
      </w:r>
      <w:r w:rsidR="00FE4B4F">
        <w:rPr>
          <w:rFonts w:hint="cs"/>
          <w:rtl/>
        </w:rPr>
        <w:t>«</w:t>
      </w:r>
      <w:r w:rsidRPr="00CD0604">
        <w:rPr>
          <w:rtl/>
        </w:rPr>
        <w:t>إنّ رسالة الحسين إلى أهل البصرة ترينا كيف كان يعرف مسؤوليته وبمضي معها</w:t>
      </w:r>
      <w:r w:rsidR="00714330">
        <w:rPr>
          <w:rtl/>
        </w:rPr>
        <w:t>،</w:t>
      </w:r>
      <w:r w:rsidRPr="00CD0604">
        <w:rPr>
          <w:rtl/>
        </w:rPr>
        <w:t xml:space="preserve"> فأهل البصرة لم يكتبوا إليه ولم يدعوه إلى بلدهم كما فعل أهل الكوفة</w:t>
      </w:r>
      <w:r w:rsidR="00714330">
        <w:rPr>
          <w:rtl/>
        </w:rPr>
        <w:t>،</w:t>
      </w:r>
      <w:r w:rsidRPr="00CD0604">
        <w:rPr>
          <w:rtl/>
        </w:rPr>
        <w:t xml:space="preserve"> ومع </w:t>
      </w:r>
      <w:r w:rsidR="00FE4B4F">
        <w:rPr>
          <w:rFonts w:hint="cs"/>
          <w:rtl/>
        </w:rPr>
        <w:t>=</w:t>
      </w:r>
    </w:p>
    <w:p w:rsidR="00D33B45" w:rsidRDefault="00D33B45" w:rsidP="00D33B45">
      <w:pPr>
        <w:pStyle w:val="libNormal"/>
      </w:pPr>
      <w:r>
        <w:rPr>
          <w:rtl/>
        </w:rPr>
        <w:br w:type="page"/>
      </w:r>
    </w:p>
    <w:p w:rsidR="00D33B45" w:rsidRPr="00CD0604" w:rsidRDefault="00D33B45" w:rsidP="00FE4B4F">
      <w:pPr>
        <w:pStyle w:val="libNormal0"/>
        <w:rPr>
          <w:rtl/>
        </w:rPr>
      </w:pPr>
      <w:r w:rsidRPr="00CD0604">
        <w:rPr>
          <w:rtl/>
        </w:rPr>
        <w:lastRenderedPageBreak/>
        <w:t>المتردّد من الأشراف ورؤساء الأخماس عن الانضمام إلى أيّ فعل مضاد لحركة الإمام</w:t>
      </w:r>
      <w:r w:rsidR="00EE0581" w:rsidRPr="00EE0581">
        <w:rPr>
          <w:rStyle w:val="libNormalChar"/>
          <w:rtl/>
        </w:rPr>
        <w:t xml:space="preserve"> </w:t>
      </w:r>
      <w:r w:rsidR="00EE0581" w:rsidRPr="00EE0581">
        <w:rPr>
          <w:rStyle w:val="libAlaemChar"/>
          <w:rtl/>
        </w:rPr>
        <w:t>عليه‌السلام</w:t>
      </w:r>
      <w:r w:rsidR="00714330">
        <w:rPr>
          <w:rtl/>
        </w:rPr>
        <w:t>،</w:t>
      </w:r>
      <w:r w:rsidRPr="00CD0604">
        <w:rPr>
          <w:rtl/>
        </w:rPr>
        <w:t xml:space="preserve"> وما تثمره هذه الرسالة أيضاً من إعلام البصريين الراغبين في نصرته بأمر نهضته وتعبئتهم لذلك</w:t>
      </w:r>
      <w:r w:rsidR="00714330">
        <w:rPr>
          <w:rtl/>
        </w:rPr>
        <w:t>،</w:t>
      </w:r>
      <w:r w:rsidRPr="00CD0604">
        <w:rPr>
          <w:rtl/>
        </w:rPr>
        <w:t xml:space="preserve"> من خلال أشرافهم الموالين لأهل البيت </w:t>
      </w:r>
      <w:r w:rsidR="00A74955" w:rsidRPr="00A74955">
        <w:rPr>
          <w:rStyle w:val="libAlaemChar"/>
          <w:rtl/>
        </w:rPr>
        <w:t>عليهم‌السلام</w:t>
      </w:r>
      <w:r w:rsidRPr="00CD0604">
        <w:rPr>
          <w:rtl/>
        </w:rPr>
        <w:t xml:space="preserve"> كمثل يزيد بن مسعود النهشلي وأمثاله</w:t>
      </w:r>
      <w:r w:rsidR="00714330">
        <w:rPr>
          <w:rtl/>
        </w:rPr>
        <w:t>.</w:t>
      </w:r>
      <w:r w:rsidRPr="00CD0604">
        <w:rPr>
          <w:rtl/>
        </w:rPr>
        <w:t xml:space="preserve"> </w:t>
      </w:r>
    </w:p>
    <w:p w:rsidR="00D33B45" w:rsidRPr="00CD0604" w:rsidRDefault="00D33B45" w:rsidP="00225909">
      <w:pPr>
        <w:pStyle w:val="Heading2"/>
        <w:rPr>
          <w:rtl/>
        </w:rPr>
      </w:pPr>
      <w:bookmarkStart w:id="22" w:name="_Toc375138805"/>
      <w:bookmarkStart w:id="23" w:name="11"/>
      <w:r w:rsidRPr="00CD0604">
        <w:rPr>
          <w:rtl/>
        </w:rPr>
        <w:t>نصّ رسالة الإمام</w:t>
      </w:r>
      <w:r w:rsidR="00EE0581" w:rsidRPr="00EE0581">
        <w:rPr>
          <w:rStyle w:val="libNormalChar"/>
          <w:rtl/>
        </w:rPr>
        <w:t xml:space="preserve"> </w:t>
      </w:r>
      <w:r w:rsidR="00EE0581" w:rsidRPr="00EE0581">
        <w:rPr>
          <w:rStyle w:val="libAlaemHeading2Char"/>
          <w:rtl/>
        </w:rPr>
        <w:t>عليه‌السلام</w:t>
      </w:r>
      <w:r w:rsidRPr="00CD0604">
        <w:rPr>
          <w:rtl/>
        </w:rPr>
        <w:t xml:space="preserve"> إلى أهل البصرة</w:t>
      </w:r>
      <w:bookmarkEnd w:id="22"/>
      <w:r w:rsidRPr="00D33B45">
        <w:rPr>
          <w:rtl/>
        </w:rPr>
        <w:t xml:space="preserve"> </w:t>
      </w:r>
      <w:bookmarkEnd w:id="23"/>
    </w:p>
    <w:p w:rsidR="00D33B45" w:rsidRPr="00CD0604" w:rsidRDefault="00D33B45" w:rsidP="00D33B45">
      <w:pPr>
        <w:pStyle w:val="libNormal"/>
        <w:rPr>
          <w:rtl/>
        </w:rPr>
      </w:pPr>
      <w:r w:rsidRPr="00CD0604">
        <w:rPr>
          <w:rtl/>
        </w:rPr>
        <w:t>قال الطبري</w:t>
      </w:r>
      <w:r w:rsidR="00714330">
        <w:rPr>
          <w:rtl/>
        </w:rPr>
        <w:t>:</w:t>
      </w:r>
      <w:r w:rsidRPr="00CD0604">
        <w:rPr>
          <w:rtl/>
        </w:rPr>
        <w:t xml:space="preserve"> </w:t>
      </w:r>
      <w:r w:rsidR="009974EA">
        <w:rPr>
          <w:rtl/>
        </w:rPr>
        <w:t>«</w:t>
      </w:r>
      <w:r w:rsidRPr="00CD0604">
        <w:rPr>
          <w:rtl/>
        </w:rPr>
        <w:t>قال أبو مخنف</w:t>
      </w:r>
      <w:r w:rsidR="00714330">
        <w:rPr>
          <w:rtl/>
        </w:rPr>
        <w:t>:</w:t>
      </w:r>
      <w:r w:rsidRPr="00CD0604">
        <w:rPr>
          <w:rtl/>
        </w:rPr>
        <w:t xml:space="preserve"> حدّثني الصقعب بن زهير</w:t>
      </w:r>
      <w:r w:rsidR="00714330">
        <w:rPr>
          <w:rtl/>
        </w:rPr>
        <w:t>،</w:t>
      </w:r>
      <w:r w:rsidRPr="00CD0604">
        <w:rPr>
          <w:rtl/>
        </w:rPr>
        <w:t xml:space="preserve"> عن أبي عثمان النهدي</w:t>
      </w:r>
      <w:r w:rsidR="00714330">
        <w:rPr>
          <w:rtl/>
        </w:rPr>
        <w:t>،</w:t>
      </w:r>
      <w:r w:rsidRPr="00CD0604">
        <w:rPr>
          <w:rtl/>
        </w:rPr>
        <w:t xml:space="preserve"> قال كتب الحسين مع مولى لهم يقال له سليمان</w:t>
      </w:r>
      <w:r w:rsidR="00714330">
        <w:rPr>
          <w:rtl/>
        </w:rPr>
        <w:t>،</w:t>
      </w:r>
      <w:r w:rsidRPr="00CD0604">
        <w:rPr>
          <w:rtl/>
        </w:rPr>
        <w:t xml:space="preserve"> وكتب بنُسخة إلى رؤوس الأخماس بالبصرة وإلى الأشراف</w:t>
      </w:r>
      <w:r w:rsidR="00714330">
        <w:rPr>
          <w:rtl/>
        </w:rPr>
        <w:t>،</w:t>
      </w:r>
      <w:r w:rsidRPr="00CD0604">
        <w:rPr>
          <w:rtl/>
        </w:rPr>
        <w:t xml:space="preserve"> فكتب إلى مالك بن مسمع البكري</w:t>
      </w:r>
      <w:r w:rsidR="00714330">
        <w:rPr>
          <w:rtl/>
        </w:rPr>
        <w:t>،</w:t>
      </w:r>
      <w:r w:rsidRPr="00CD0604">
        <w:rPr>
          <w:rtl/>
        </w:rPr>
        <w:t xml:space="preserve"> وإلى الأحنف بن قيس</w:t>
      </w:r>
      <w:r w:rsidR="00714330">
        <w:rPr>
          <w:rtl/>
        </w:rPr>
        <w:t>،</w:t>
      </w:r>
      <w:r w:rsidRPr="00CD0604">
        <w:rPr>
          <w:rtl/>
        </w:rPr>
        <w:t xml:space="preserve"> وإلى المنذر بن الجارود</w:t>
      </w:r>
      <w:r w:rsidR="00714330">
        <w:rPr>
          <w:rtl/>
        </w:rPr>
        <w:t>،</w:t>
      </w:r>
      <w:r w:rsidRPr="00CD0604">
        <w:rPr>
          <w:rtl/>
        </w:rPr>
        <w:t xml:space="preserve"> وإلى مسعود بن عمرو</w:t>
      </w:r>
      <w:r w:rsidR="00714330">
        <w:rPr>
          <w:rtl/>
        </w:rPr>
        <w:t>،</w:t>
      </w:r>
      <w:r w:rsidRPr="00CD0604">
        <w:rPr>
          <w:rtl/>
        </w:rPr>
        <w:t xml:space="preserve"> وإلى قيس بن الهيثم</w:t>
      </w:r>
      <w:r w:rsidR="00714330">
        <w:rPr>
          <w:rtl/>
        </w:rPr>
        <w:t>،</w:t>
      </w:r>
      <w:r w:rsidRPr="00CD0604">
        <w:rPr>
          <w:rtl/>
        </w:rPr>
        <w:t xml:space="preserve"> وإلى عمرو بن عبيد الله بن معمر</w:t>
      </w:r>
      <w:r w:rsidR="00714330">
        <w:rPr>
          <w:rtl/>
        </w:rPr>
        <w:t>.</w:t>
      </w:r>
      <w:r w:rsidRPr="00CD0604">
        <w:rPr>
          <w:rtl/>
        </w:rPr>
        <w:t xml:space="preserve"> </w:t>
      </w:r>
    </w:p>
    <w:p w:rsidR="00D33B45" w:rsidRPr="00CD0604" w:rsidRDefault="00D33B45" w:rsidP="00D33B45">
      <w:pPr>
        <w:pStyle w:val="libNormal"/>
        <w:rPr>
          <w:rtl/>
        </w:rPr>
      </w:pPr>
      <w:r w:rsidRPr="00CD0604">
        <w:rPr>
          <w:rtl/>
        </w:rPr>
        <w:t>فجاءت منه نسخة واحدة إلى جميع أشرافها</w:t>
      </w:r>
      <w:r w:rsidR="00714330">
        <w:rPr>
          <w:rtl/>
        </w:rPr>
        <w:t>:</w:t>
      </w:r>
      <w:r w:rsidRPr="00CD0604">
        <w:rPr>
          <w:rtl/>
        </w:rPr>
        <w:t xml:space="preserve"> </w:t>
      </w:r>
    </w:p>
    <w:p w:rsidR="00D33B45" w:rsidRPr="00CD0604" w:rsidRDefault="00D33B45" w:rsidP="00D33B45">
      <w:pPr>
        <w:pStyle w:val="libNormal"/>
        <w:rPr>
          <w:rtl/>
        </w:rPr>
      </w:pPr>
      <w:r w:rsidRPr="00FE4B4F">
        <w:rPr>
          <w:rStyle w:val="libBold2Char"/>
          <w:rtl/>
        </w:rPr>
        <w:t>أمّا بعد</w:t>
      </w:r>
      <w:r w:rsidR="00714330" w:rsidRPr="00FE4B4F">
        <w:rPr>
          <w:rStyle w:val="libBold2Char"/>
          <w:rtl/>
        </w:rPr>
        <w:t>،</w:t>
      </w:r>
      <w:r w:rsidRPr="00FE4B4F">
        <w:rPr>
          <w:rStyle w:val="libBold2Char"/>
          <w:rtl/>
        </w:rPr>
        <w:t xml:space="preserve"> فإنّ الله اصطفى محمّداً على خلقه وأكرمه بنبوّته</w:t>
      </w:r>
      <w:r w:rsidR="00714330" w:rsidRPr="00FE4B4F">
        <w:rPr>
          <w:rStyle w:val="libBold2Char"/>
          <w:rtl/>
        </w:rPr>
        <w:t>،</w:t>
      </w:r>
      <w:r w:rsidRPr="00FE4B4F">
        <w:rPr>
          <w:rStyle w:val="libBold2Char"/>
          <w:rtl/>
        </w:rPr>
        <w:t xml:space="preserve"> واختاره لرسالته</w:t>
      </w:r>
      <w:r w:rsidR="00714330" w:rsidRPr="00FE4B4F">
        <w:rPr>
          <w:rStyle w:val="libBold2Char"/>
          <w:rtl/>
        </w:rPr>
        <w:t>،</w:t>
      </w:r>
      <w:r w:rsidRPr="00FE4B4F">
        <w:rPr>
          <w:rStyle w:val="libBold2Char"/>
          <w:rtl/>
        </w:rPr>
        <w:t xml:space="preserve"> ثم قبضه الله إليه</w:t>
      </w:r>
      <w:r w:rsidR="00714330" w:rsidRPr="00FE4B4F">
        <w:rPr>
          <w:rStyle w:val="libBold2Char"/>
          <w:rtl/>
        </w:rPr>
        <w:t>،</w:t>
      </w:r>
      <w:r w:rsidRPr="00FE4B4F">
        <w:rPr>
          <w:rStyle w:val="libBold2Char"/>
          <w:rtl/>
        </w:rPr>
        <w:t xml:space="preserve"> وقد نصح لعباده وبلّغ ما أرسل به</w:t>
      </w:r>
      <w:r w:rsidR="00714330" w:rsidRPr="00FE4B4F">
        <w:rPr>
          <w:rStyle w:val="libBold2Char"/>
          <w:rtl/>
        </w:rPr>
        <w:t>،</w:t>
      </w:r>
      <w:r w:rsidRPr="00FE4B4F">
        <w:rPr>
          <w:rStyle w:val="libBold2Char"/>
          <w:rtl/>
        </w:rPr>
        <w:t xml:space="preserve"> وكنّا أهله وأولياءه وأوصياءه وورثته وأحقّ الناس بمقامه في الناس</w:t>
      </w:r>
      <w:r w:rsidR="00714330" w:rsidRPr="00FE4B4F">
        <w:rPr>
          <w:rStyle w:val="libBold2Char"/>
          <w:rtl/>
        </w:rPr>
        <w:t>،</w:t>
      </w:r>
      <w:r w:rsidRPr="00FE4B4F">
        <w:rPr>
          <w:rStyle w:val="libBold2Char"/>
          <w:rtl/>
        </w:rPr>
        <w:t xml:space="preserve"> فاستأثر علينا قومنا بذلك</w:t>
      </w:r>
      <w:r w:rsidR="00714330" w:rsidRPr="00FE4B4F">
        <w:rPr>
          <w:rStyle w:val="libBold2Char"/>
          <w:rtl/>
        </w:rPr>
        <w:t>،</w:t>
      </w:r>
      <w:r w:rsidRPr="00FE4B4F">
        <w:rPr>
          <w:rStyle w:val="libBold2Char"/>
          <w:rtl/>
        </w:rPr>
        <w:t xml:space="preserve"> فرضينا وكرهنا الفُرقة</w:t>
      </w:r>
      <w:r w:rsidR="00714330" w:rsidRPr="00FE4B4F">
        <w:rPr>
          <w:rStyle w:val="libBold2Char"/>
          <w:rtl/>
        </w:rPr>
        <w:t>،</w:t>
      </w:r>
      <w:r w:rsidRPr="00FE4B4F">
        <w:rPr>
          <w:rStyle w:val="libBold2Char"/>
          <w:rtl/>
        </w:rPr>
        <w:t xml:space="preserve"> وأحببنا العافية</w:t>
      </w:r>
      <w:r w:rsidR="00714330" w:rsidRPr="00FE4B4F">
        <w:rPr>
          <w:rStyle w:val="libBold2Char"/>
          <w:rtl/>
        </w:rPr>
        <w:t>،</w:t>
      </w:r>
      <w:r w:rsidRPr="00FE4B4F">
        <w:rPr>
          <w:rStyle w:val="libBold2Char"/>
          <w:rtl/>
        </w:rPr>
        <w:t xml:space="preserve"> ونحن نعلم أنّا أحقّ بذلك الحقّ المستحقّ علينا ممن تولاه</w:t>
      </w:r>
      <w:r w:rsidR="00714330" w:rsidRPr="00FE4B4F">
        <w:rPr>
          <w:rStyle w:val="libBold2Char"/>
          <w:rtl/>
        </w:rPr>
        <w:t>،</w:t>
      </w:r>
      <w:r w:rsidRPr="00FE4B4F">
        <w:rPr>
          <w:rStyle w:val="libBold2Char"/>
          <w:rtl/>
        </w:rPr>
        <w:t xml:space="preserve"> وقد أحسنوا وأصلحوا وتحرّوا الحقّ</w:t>
      </w:r>
      <w:r w:rsidR="00714330" w:rsidRPr="00FE4B4F">
        <w:rPr>
          <w:rStyle w:val="libBold2Char"/>
          <w:rtl/>
        </w:rPr>
        <w:t>،</w:t>
      </w:r>
      <w:r w:rsidRPr="00FE4B4F">
        <w:rPr>
          <w:rStyle w:val="libBold2Char"/>
          <w:rtl/>
        </w:rPr>
        <w:t xml:space="preserve"> فرحمهم الله وغفر لنا ولهم</w:t>
      </w:r>
      <w:r w:rsidR="00714330" w:rsidRPr="00FE4B4F">
        <w:rPr>
          <w:rStyle w:val="libBold2Char"/>
          <w:rtl/>
        </w:rPr>
        <w:t>.</w:t>
      </w:r>
      <w:r w:rsidRPr="00D33B45">
        <w:rPr>
          <w:rtl/>
        </w:rPr>
        <w:t xml:space="preserve"> </w:t>
      </w:r>
      <w:r w:rsidRPr="00D33B45">
        <w:rPr>
          <w:rStyle w:val="libFootnotenumChar"/>
          <w:rtl/>
        </w:rPr>
        <w:t>(1)</w:t>
      </w:r>
      <w:r w:rsidRPr="00D33B45">
        <w:rPr>
          <w:rtl/>
        </w:rPr>
        <w:t xml:space="preserve"> </w:t>
      </w:r>
    </w:p>
    <w:p w:rsidR="00D33B45" w:rsidRPr="00CD0604" w:rsidRDefault="00A74955" w:rsidP="00A74955">
      <w:pPr>
        <w:pStyle w:val="libLine"/>
        <w:rPr>
          <w:rtl/>
        </w:rPr>
      </w:pPr>
      <w:r>
        <w:rPr>
          <w:rtl/>
        </w:rPr>
        <w:t>____________________</w:t>
      </w:r>
    </w:p>
    <w:p w:rsidR="00FE4B4F" w:rsidRDefault="00FE4B4F" w:rsidP="00FE4B4F">
      <w:pPr>
        <w:pStyle w:val="libFootnote"/>
        <w:rPr>
          <w:rtl/>
        </w:rPr>
      </w:pPr>
      <w:r>
        <w:rPr>
          <w:rFonts w:hint="cs"/>
          <w:rtl/>
        </w:rPr>
        <w:t xml:space="preserve">= </w:t>
      </w:r>
      <w:r w:rsidRPr="00CD0604">
        <w:rPr>
          <w:rtl/>
        </w:rPr>
        <w:t>هذا فهو يكتب إليهم</w:t>
      </w:r>
      <w:r>
        <w:rPr>
          <w:rtl/>
        </w:rPr>
        <w:t>،</w:t>
      </w:r>
      <w:r w:rsidRPr="00CD0604">
        <w:rPr>
          <w:rtl/>
        </w:rPr>
        <w:t xml:space="preserve"> ويعدّهم للمجابهة المحتومة</w:t>
      </w:r>
      <w:r>
        <w:rPr>
          <w:rtl/>
        </w:rPr>
        <w:t>،</w:t>
      </w:r>
      <w:r w:rsidRPr="00CD0604">
        <w:rPr>
          <w:rtl/>
        </w:rPr>
        <w:t xml:space="preserve"> ذلك أنّه حين قرّر أن ينهض بتبعات دينه وأمّته كان قراره هذا آتيا من أعماق روحه وضميره</w:t>
      </w:r>
      <w:r>
        <w:rPr>
          <w:rtl/>
        </w:rPr>
        <w:t>،</w:t>
      </w:r>
      <w:r w:rsidRPr="00CD0604">
        <w:rPr>
          <w:rtl/>
        </w:rPr>
        <w:t xml:space="preserve"> وليس من حركة أهل الكوفة ودعوتهم إيّاه</w:t>
      </w:r>
      <w:r>
        <w:rPr>
          <w:rFonts w:hint="cs"/>
          <w:rtl/>
        </w:rPr>
        <w:t>»</w:t>
      </w:r>
      <w:r w:rsidRPr="00CD0604">
        <w:rPr>
          <w:rtl/>
        </w:rPr>
        <w:t xml:space="preserve"> (حياة الإمام الحسين</w:t>
      </w:r>
      <w:r w:rsidR="00EE0581" w:rsidRPr="00EE0581">
        <w:rPr>
          <w:rStyle w:val="libNormalChar"/>
          <w:rtl/>
        </w:rPr>
        <w:t xml:space="preserve"> </w:t>
      </w:r>
      <w:r w:rsidR="00EE0581" w:rsidRPr="00EE0581">
        <w:rPr>
          <w:rStyle w:val="libAlaemChar"/>
          <w:rtl/>
        </w:rPr>
        <w:t>عليه‌السلام</w:t>
      </w:r>
      <w:r w:rsidRPr="00CD0604">
        <w:rPr>
          <w:rtl/>
        </w:rPr>
        <w:t xml:space="preserve"> 2</w:t>
      </w:r>
      <w:r>
        <w:rPr>
          <w:rtl/>
        </w:rPr>
        <w:t>:</w:t>
      </w:r>
      <w:r w:rsidRPr="00CD0604">
        <w:rPr>
          <w:rtl/>
        </w:rPr>
        <w:t xml:space="preserve"> 322)</w:t>
      </w:r>
      <w:r>
        <w:rPr>
          <w:rtl/>
        </w:rPr>
        <w:t>.</w:t>
      </w:r>
    </w:p>
    <w:p w:rsidR="00D33B45" w:rsidRPr="00CD0604" w:rsidRDefault="00D33B45" w:rsidP="00FE4B4F">
      <w:pPr>
        <w:pStyle w:val="libFootnote0"/>
        <w:rPr>
          <w:rtl/>
        </w:rPr>
      </w:pPr>
      <w:r w:rsidRPr="00CD0604">
        <w:rPr>
          <w:rtl/>
        </w:rPr>
        <w:t>(1) لا يبعد أن تكون فقرة (وقد أحسنوا وأصلحوا وتحرّوا الحق</w:t>
      </w:r>
      <w:r w:rsidR="00714330">
        <w:rPr>
          <w:rtl/>
        </w:rPr>
        <w:t>.</w:t>
      </w:r>
      <w:r w:rsidRPr="00CD0604">
        <w:rPr>
          <w:rtl/>
        </w:rPr>
        <w:t xml:space="preserve">.) مدخولة من قِبل بعض المؤرّخين </w:t>
      </w:r>
      <w:r w:rsidR="00FE4B4F">
        <w:rPr>
          <w:rFonts w:hint="cs"/>
          <w:rtl/>
        </w:rPr>
        <w:t>=</w:t>
      </w:r>
    </w:p>
    <w:p w:rsidR="00D33B45" w:rsidRPr="00D33B45" w:rsidRDefault="00D33B45" w:rsidP="00D33B45">
      <w:pPr>
        <w:pStyle w:val="libNormal"/>
        <w:rPr>
          <w:rtl/>
        </w:rPr>
      </w:pPr>
      <w:r w:rsidRPr="00D33B45">
        <w:rPr>
          <w:rFonts w:hint="cs"/>
          <w:rtl/>
        </w:rPr>
        <w:br w:type="page"/>
      </w:r>
    </w:p>
    <w:p w:rsidR="00D33B45" w:rsidRPr="00CD0604" w:rsidRDefault="00D33B45" w:rsidP="00D33B45">
      <w:pPr>
        <w:pStyle w:val="libNormal"/>
        <w:rPr>
          <w:rtl/>
        </w:rPr>
      </w:pPr>
      <w:r w:rsidRPr="00FE4B4F">
        <w:rPr>
          <w:rStyle w:val="libBold2Char"/>
          <w:rtl/>
        </w:rPr>
        <w:lastRenderedPageBreak/>
        <w:t>وقد بعثت رسولي إليكم بهذا الكتاب</w:t>
      </w:r>
      <w:r w:rsidR="00714330" w:rsidRPr="00FE4B4F">
        <w:rPr>
          <w:rStyle w:val="libBold2Char"/>
          <w:rtl/>
        </w:rPr>
        <w:t>،</w:t>
      </w:r>
      <w:r w:rsidRPr="00FE4B4F">
        <w:rPr>
          <w:rStyle w:val="libBold2Char"/>
          <w:rtl/>
        </w:rPr>
        <w:t xml:space="preserve"> وأنا أدعوكم إلى كتاب الله وسنّة نبيّه</w:t>
      </w:r>
      <w:r w:rsidR="00714330" w:rsidRPr="00FE4B4F">
        <w:rPr>
          <w:rStyle w:val="libBold2Char"/>
          <w:rtl/>
        </w:rPr>
        <w:t>،</w:t>
      </w:r>
      <w:r w:rsidRPr="00FE4B4F">
        <w:rPr>
          <w:rStyle w:val="libBold2Char"/>
          <w:rtl/>
        </w:rPr>
        <w:t xml:space="preserve"> فإنّ السنّة قد أميتت</w:t>
      </w:r>
      <w:r w:rsidR="00714330" w:rsidRPr="00FE4B4F">
        <w:rPr>
          <w:rStyle w:val="libBold2Char"/>
          <w:rtl/>
        </w:rPr>
        <w:t>،</w:t>
      </w:r>
      <w:r w:rsidRPr="00FE4B4F">
        <w:rPr>
          <w:rStyle w:val="libBold2Char"/>
          <w:rtl/>
        </w:rPr>
        <w:t xml:space="preserve"> وإنّ البدعة قد أحييت</w:t>
      </w:r>
      <w:r w:rsidR="00714330" w:rsidRPr="00FE4B4F">
        <w:rPr>
          <w:rStyle w:val="libBold2Char"/>
          <w:rtl/>
        </w:rPr>
        <w:t>،</w:t>
      </w:r>
      <w:r w:rsidRPr="00FE4B4F">
        <w:rPr>
          <w:rStyle w:val="libBold2Char"/>
          <w:rtl/>
        </w:rPr>
        <w:t xml:space="preserve"> وإن تسمعوا قولي وتطيعوا أمري أهدكم سبيل الرشاد</w:t>
      </w:r>
      <w:r w:rsidR="00714330" w:rsidRPr="00FE4B4F">
        <w:rPr>
          <w:rStyle w:val="libBold2Char"/>
          <w:rtl/>
        </w:rPr>
        <w:t>،</w:t>
      </w:r>
      <w:r w:rsidRPr="00FE4B4F">
        <w:rPr>
          <w:rStyle w:val="libBold2Char"/>
          <w:rtl/>
        </w:rPr>
        <w:t xml:space="preserve"> والسلام عليكم ورحمة الله)</w:t>
      </w:r>
      <w:r w:rsidR="00714330" w:rsidRPr="00FE4B4F">
        <w:rPr>
          <w:rStyle w:val="libBold2Char"/>
          <w:rtl/>
        </w:rPr>
        <w:t>.</w:t>
      </w:r>
      <w:r w:rsidRPr="00D33B45">
        <w:rPr>
          <w:rtl/>
        </w:rPr>
        <w:t xml:space="preserve"> </w:t>
      </w:r>
      <w:r w:rsidRPr="00D33B45">
        <w:rPr>
          <w:rStyle w:val="libFootnotenumChar"/>
          <w:rtl/>
        </w:rPr>
        <w:t>(1)</w:t>
      </w:r>
      <w:r w:rsidRPr="00D33B45">
        <w:rPr>
          <w:rtl/>
        </w:rPr>
        <w:t xml:space="preserve"> </w:t>
      </w:r>
    </w:p>
    <w:p w:rsidR="00D33B45" w:rsidRPr="00CD0604" w:rsidRDefault="00D33B45" w:rsidP="00D33B45">
      <w:pPr>
        <w:pStyle w:val="libNormal"/>
        <w:rPr>
          <w:rtl/>
        </w:rPr>
      </w:pPr>
      <w:r w:rsidRPr="00CD0604">
        <w:rPr>
          <w:rtl/>
        </w:rPr>
        <w:t>وقد نقل ابن نما الكتاب باختصار واختلاف قائلاً</w:t>
      </w:r>
      <w:r w:rsidR="00714330">
        <w:rPr>
          <w:rtl/>
        </w:rPr>
        <w:t>:</w:t>
      </w:r>
      <w:r w:rsidRPr="00CD0604">
        <w:rPr>
          <w:rtl/>
        </w:rPr>
        <w:t xml:space="preserve"> </w:t>
      </w:r>
    </w:p>
    <w:p w:rsidR="00D33B45" w:rsidRPr="00CD0604" w:rsidRDefault="009974EA" w:rsidP="00D33B45">
      <w:pPr>
        <w:pStyle w:val="libNormal"/>
        <w:rPr>
          <w:rtl/>
        </w:rPr>
      </w:pPr>
      <w:r>
        <w:rPr>
          <w:rtl/>
        </w:rPr>
        <w:t>«</w:t>
      </w:r>
      <w:r w:rsidR="00D33B45" w:rsidRPr="00CD0604">
        <w:rPr>
          <w:rtl/>
        </w:rPr>
        <w:t>كتب</w:t>
      </w:r>
      <w:r w:rsidR="00EE0581" w:rsidRPr="00EE0581">
        <w:rPr>
          <w:rtl/>
        </w:rPr>
        <w:t xml:space="preserve"> </w:t>
      </w:r>
      <w:r w:rsidR="00EE0581" w:rsidRPr="00EE0581">
        <w:rPr>
          <w:rStyle w:val="libAlaemChar"/>
          <w:rtl/>
        </w:rPr>
        <w:t>عليه‌السلام</w:t>
      </w:r>
      <w:r w:rsidR="00D33B45" w:rsidRPr="00CD0604">
        <w:rPr>
          <w:rtl/>
        </w:rPr>
        <w:t xml:space="preserve"> كتاباً إلى وجوه أهل البصرة</w:t>
      </w:r>
      <w:r w:rsidR="00714330">
        <w:rPr>
          <w:rtl/>
        </w:rPr>
        <w:t>،</w:t>
      </w:r>
      <w:r w:rsidR="00D33B45" w:rsidRPr="00CD0604">
        <w:rPr>
          <w:rtl/>
        </w:rPr>
        <w:t xml:space="preserve"> منهم الأحنف بن قيس</w:t>
      </w:r>
      <w:r w:rsidR="00714330">
        <w:rPr>
          <w:rtl/>
        </w:rPr>
        <w:t>،</w:t>
      </w:r>
      <w:r w:rsidR="00D33B45" w:rsidRPr="00CD0604">
        <w:rPr>
          <w:rtl/>
        </w:rPr>
        <w:t xml:space="preserve"> وقيس بن الهيثم</w:t>
      </w:r>
      <w:r w:rsidR="00714330">
        <w:rPr>
          <w:rtl/>
        </w:rPr>
        <w:t>،</w:t>
      </w:r>
      <w:r w:rsidR="00D33B45" w:rsidRPr="00CD0604">
        <w:rPr>
          <w:rtl/>
        </w:rPr>
        <w:t xml:space="preserve"> والمنذر بن الجارود</w:t>
      </w:r>
      <w:r w:rsidR="00714330">
        <w:rPr>
          <w:rtl/>
        </w:rPr>
        <w:t>،</w:t>
      </w:r>
      <w:r w:rsidR="00D33B45" w:rsidRPr="00CD0604">
        <w:rPr>
          <w:rtl/>
        </w:rPr>
        <w:t xml:space="preserve"> ويزيد بن مسعود النهشلي</w:t>
      </w:r>
      <w:r w:rsidR="00714330">
        <w:rPr>
          <w:rtl/>
        </w:rPr>
        <w:t>.</w:t>
      </w:r>
      <w:r w:rsidR="00D33B45" w:rsidRPr="00CD0604">
        <w:rPr>
          <w:rtl/>
        </w:rPr>
        <w:t xml:space="preserve"> </w:t>
      </w:r>
    </w:p>
    <w:p w:rsidR="00D33B45" w:rsidRPr="00CD0604" w:rsidRDefault="00D33B45" w:rsidP="00D33B45">
      <w:pPr>
        <w:pStyle w:val="libNormal"/>
        <w:rPr>
          <w:rtl/>
        </w:rPr>
      </w:pPr>
      <w:r w:rsidRPr="00CD0604">
        <w:rPr>
          <w:rtl/>
        </w:rPr>
        <w:t>وبعث الكتاب مع زرّاع السدوسي</w:t>
      </w:r>
      <w:r w:rsidR="00714330">
        <w:rPr>
          <w:rtl/>
        </w:rPr>
        <w:t>،</w:t>
      </w:r>
      <w:r w:rsidRPr="00CD0604">
        <w:rPr>
          <w:rtl/>
        </w:rPr>
        <w:t xml:space="preserve"> وقيل مع سليمان المكنّى بأبي رزين فيه</w:t>
      </w:r>
      <w:r w:rsidR="00714330">
        <w:rPr>
          <w:rtl/>
        </w:rPr>
        <w:t>:</w:t>
      </w:r>
      <w:r w:rsidRPr="00CD0604">
        <w:rPr>
          <w:rtl/>
        </w:rPr>
        <w:t xml:space="preserve"> </w:t>
      </w:r>
    </w:p>
    <w:p w:rsidR="00D33B45" w:rsidRPr="00CD0604" w:rsidRDefault="00D33B45" w:rsidP="00D33B45">
      <w:pPr>
        <w:pStyle w:val="libNormal"/>
        <w:rPr>
          <w:rtl/>
        </w:rPr>
      </w:pPr>
      <w:r w:rsidRPr="00FE4B4F">
        <w:rPr>
          <w:rStyle w:val="libBold2Char"/>
          <w:rtl/>
        </w:rPr>
        <w:t>(أدعوكم إلى الله وإلى نبيّه</w:t>
      </w:r>
      <w:r w:rsidR="00714330" w:rsidRPr="00FE4B4F">
        <w:rPr>
          <w:rStyle w:val="libBold2Char"/>
          <w:rtl/>
        </w:rPr>
        <w:t>،</w:t>
      </w:r>
      <w:r w:rsidRPr="00FE4B4F">
        <w:rPr>
          <w:rStyle w:val="libBold2Char"/>
          <w:rtl/>
        </w:rPr>
        <w:t xml:space="preserve"> فإنّ السنّة قد أميتت</w:t>
      </w:r>
      <w:r w:rsidR="00714330" w:rsidRPr="00FE4B4F">
        <w:rPr>
          <w:rStyle w:val="libBold2Char"/>
          <w:rtl/>
        </w:rPr>
        <w:t>،</w:t>
      </w:r>
      <w:r w:rsidRPr="00FE4B4F">
        <w:rPr>
          <w:rStyle w:val="libBold2Char"/>
          <w:rtl/>
        </w:rPr>
        <w:t xml:space="preserve"> فإن تجيبوا دعوتي وتطيعوا أمري أهدكم سبيل الرشاد)</w:t>
      </w:r>
      <w:r w:rsidR="00714330" w:rsidRPr="00FE4B4F">
        <w:rPr>
          <w:rStyle w:val="libBold2Char"/>
          <w:rtl/>
        </w:rPr>
        <w:t>.</w:t>
      </w:r>
      <w:r w:rsidRPr="00D33B45">
        <w:rPr>
          <w:rtl/>
        </w:rPr>
        <w:t xml:space="preserve"> </w:t>
      </w:r>
      <w:r w:rsidRPr="00D33B45">
        <w:rPr>
          <w:rStyle w:val="libFootnotenumChar"/>
          <w:rtl/>
        </w:rPr>
        <w:t>(2)</w:t>
      </w:r>
      <w:r w:rsidRPr="00D33B45">
        <w:rPr>
          <w:rtl/>
        </w:rPr>
        <w:t xml:space="preserve"> </w:t>
      </w:r>
    </w:p>
    <w:p w:rsidR="00D33B45" w:rsidRPr="00CD0604" w:rsidRDefault="00D33B45" w:rsidP="00225909">
      <w:pPr>
        <w:pStyle w:val="Heading2"/>
        <w:rPr>
          <w:rtl/>
        </w:rPr>
      </w:pPr>
      <w:bookmarkStart w:id="24" w:name="_Toc375138806"/>
      <w:bookmarkStart w:id="25" w:name="12"/>
      <w:r w:rsidRPr="00CD0604">
        <w:rPr>
          <w:rtl/>
        </w:rPr>
        <w:t>نماذج من أشراف البصرة الذين كتب إليهم الإمام</w:t>
      </w:r>
      <w:r w:rsidR="00EE0581" w:rsidRPr="00EE0581">
        <w:rPr>
          <w:rStyle w:val="libNormalChar"/>
          <w:rtl/>
        </w:rPr>
        <w:t xml:space="preserve"> </w:t>
      </w:r>
      <w:r w:rsidR="00EE0581" w:rsidRPr="00EE0581">
        <w:rPr>
          <w:rStyle w:val="libAlaemHeading2Char"/>
          <w:rtl/>
        </w:rPr>
        <w:t>عليه‌السلام</w:t>
      </w:r>
      <w:bookmarkEnd w:id="24"/>
      <w:r w:rsidRPr="00D33B45">
        <w:rPr>
          <w:rtl/>
        </w:rPr>
        <w:t xml:space="preserve"> </w:t>
      </w:r>
      <w:bookmarkEnd w:id="25"/>
    </w:p>
    <w:p w:rsidR="00D33B45" w:rsidRPr="00CD0604" w:rsidRDefault="00D33B45" w:rsidP="00D33B45">
      <w:pPr>
        <w:pStyle w:val="libNormal"/>
        <w:rPr>
          <w:rtl/>
        </w:rPr>
      </w:pPr>
      <w:r w:rsidRPr="00CD0604">
        <w:rPr>
          <w:rtl/>
        </w:rPr>
        <w:t>مَن هم أولئك البصريون الذين كتب إليهم الإمام</w:t>
      </w:r>
      <w:r w:rsidR="00EE0581" w:rsidRPr="00EE0581">
        <w:rPr>
          <w:rtl/>
        </w:rPr>
        <w:t xml:space="preserve"> </w:t>
      </w:r>
      <w:r w:rsidR="00EE0581" w:rsidRPr="00EE0581">
        <w:rPr>
          <w:rStyle w:val="libAlaemChar"/>
          <w:rtl/>
        </w:rPr>
        <w:t>عليه‌السلام</w:t>
      </w:r>
      <w:r w:rsidRPr="00CD0604">
        <w:rPr>
          <w:rtl/>
        </w:rPr>
        <w:t xml:space="preserve"> رسالته</w:t>
      </w:r>
      <w:r w:rsidR="00714330">
        <w:rPr>
          <w:rtl/>
        </w:rPr>
        <w:t>؟</w:t>
      </w:r>
      <w:r w:rsidRPr="00CD0604">
        <w:rPr>
          <w:rtl/>
        </w:rPr>
        <w:t xml:space="preserve"> هل كانوا جميعاً من محبّي أهل البيت </w:t>
      </w:r>
      <w:r w:rsidR="00A74955" w:rsidRPr="00A74955">
        <w:rPr>
          <w:rStyle w:val="libAlaemChar"/>
          <w:rtl/>
        </w:rPr>
        <w:t>عليهم‌السلام</w:t>
      </w:r>
      <w:r w:rsidRPr="00CD0604">
        <w:rPr>
          <w:rtl/>
        </w:rPr>
        <w:t xml:space="preserve"> أو شيعة لهم</w:t>
      </w:r>
      <w:r w:rsidR="00714330">
        <w:rPr>
          <w:rtl/>
        </w:rPr>
        <w:t>؟</w:t>
      </w:r>
      <w:r w:rsidRPr="00CD0604">
        <w:rPr>
          <w:rtl/>
        </w:rPr>
        <w:t xml:space="preserve"> أم كانوا جميعاً على هوى واحد لبني أميّة</w:t>
      </w:r>
      <w:r w:rsidR="00714330">
        <w:rPr>
          <w:rtl/>
        </w:rPr>
        <w:t>؟</w:t>
      </w:r>
      <w:r w:rsidRPr="00CD0604">
        <w:rPr>
          <w:rtl/>
        </w:rPr>
        <w:t xml:space="preserve"> أم كانوا مختلفين في ا</w:t>
      </w:r>
      <w:r w:rsidR="00714330">
        <w:rPr>
          <w:rtl/>
        </w:rPr>
        <w:t>لم</w:t>
      </w:r>
      <w:r w:rsidRPr="00CD0604">
        <w:rPr>
          <w:rtl/>
        </w:rPr>
        <w:t>يل والهوى</w:t>
      </w:r>
      <w:r w:rsidR="00714330">
        <w:rPr>
          <w:rtl/>
        </w:rPr>
        <w:t>؟</w:t>
      </w:r>
      <w:r w:rsidRPr="00CD0604">
        <w:rPr>
          <w:rtl/>
        </w:rPr>
        <w:t xml:space="preserve"> </w:t>
      </w:r>
    </w:p>
    <w:p w:rsidR="00D33B45" w:rsidRPr="00CD0604" w:rsidRDefault="00D33B45" w:rsidP="00D33B45">
      <w:pPr>
        <w:pStyle w:val="libNormal"/>
        <w:rPr>
          <w:rtl/>
        </w:rPr>
      </w:pPr>
      <w:r w:rsidRPr="00CD0604">
        <w:rPr>
          <w:rtl/>
        </w:rPr>
        <w:t>يحسن منا هنا أن نلقي ضوء</w:t>
      </w:r>
      <w:r w:rsidR="00A74955">
        <w:rPr>
          <w:rtl/>
        </w:rPr>
        <w:t xml:space="preserve"> - </w:t>
      </w:r>
      <w:r w:rsidRPr="00CD0604">
        <w:rPr>
          <w:rtl/>
        </w:rPr>
        <w:t>وإن كان يسيراً</w:t>
      </w:r>
      <w:r w:rsidR="00A74955">
        <w:rPr>
          <w:rtl/>
        </w:rPr>
        <w:t xml:space="preserve"> - </w:t>
      </w:r>
      <w:r w:rsidRPr="00CD0604">
        <w:rPr>
          <w:rtl/>
        </w:rPr>
        <w:t>يكشف لنا عن هوية نماذج من هذه الشخصيات ومتجهات ميولها</w:t>
      </w:r>
      <w:r w:rsidR="00714330">
        <w:rPr>
          <w:rtl/>
        </w:rPr>
        <w:t>،</w:t>
      </w:r>
      <w:r w:rsidRPr="00CD0604">
        <w:rPr>
          <w:rtl/>
        </w:rPr>
        <w:t xml:space="preserve"> لعلّنا بذلك نتعرّف على حقيقة الوضع النفسي والاجتماعي لولاية البصرة آنذاك</w:t>
      </w:r>
      <w:r w:rsidR="00714330">
        <w:rPr>
          <w:rtl/>
        </w:rPr>
        <w:t>،</w:t>
      </w:r>
      <w:r w:rsidRPr="00CD0604">
        <w:rPr>
          <w:rtl/>
        </w:rPr>
        <w:t xml:space="preserve"> كما يساعدنا ذلك على معرفة سبب كون رسالة </w:t>
      </w:r>
    </w:p>
    <w:p w:rsidR="00D33B45" w:rsidRPr="00CD0604" w:rsidRDefault="00A74955" w:rsidP="00A74955">
      <w:pPr>
        <w:pStyle w:val="libLine"/>
        <w:rPr>
          <w:rtl/>
        </w:rPr>
      </w:pPr>
      <w:r>
        <w:rPr>
          <w:rtl/>
        </w:rPr>
        <w:t>____________________</w:t>
      </w:r>
    </w:p>
    <w:p w:rsidR="00FE4B4F" w:rsidRDefault="00FE4B4F" w:rsidP="00FE4B4F">
      <w:pPr>
        <w:pStyle w:val="libFootnote"/>
        <w:rPr>
          <w:rtl/>
        </w:rPr>
      </w:pPr>
      <w:r>
        <w:rPr>
          <w:rFonts w:hint="cs"/>
          <w:rtl/>
        </w:rPr>
        <w:t xml:space="preserve">= </w:t>
      </w:r>
      <w:r w:rsidRPr="00CD0604">
        <w:rPr>
          <w:rtl/>
        </w:rPr>
        <w:t>على أصل متن الرسالة</w:t>
      </w:r>
      <w:r>
        <w:rPr>
          <w:rtl/>
        </w:rPr>
        <w:t>.</w:t>
      </w:r>
      <w:r w:rsidRPr="00CD0604">
        <w:rPr>
          <w:rtl/>
        </w:rPr>
        <w:t xml:space="preserve"> أو أنّ الإمام</w:t>
      </w:r>
      <w:r w:rsidR="00EE0581" w:rsidRPr="00EE0581">
        <w:rPr>
          <w:rStyle w:val="libNormalChar"/>
          <w:rtl/>
        </w:rPr>
        <w:t xml:space="preserve"> </w:t>
      </w:r>
      <w:r w:rsidR="00EE0581" w:rsidRPr="00EE0581">
        <w:rPr>
          <w:rStyle w:val="libAlaemChar"/>
          <w:rtl/>
        </w:rPr>
        <w:t>عليه‌السلام</w:t>
      </w:r>
      <w:r w:rsidRPr="00CD0604">
        <w:rPr>
          <w:rtl/>
        </w:rPr>
        <w:t xml:space="preserve"> اضطرّ إلى ذلك</w:t>
      </w:r>
      <w:r>
        <w:rPr>
          <w:rtl/>
        </w:rPr>
        <w:t>؛</w:t>
      </w:r>
      <w:r w:rsidRPr="00CD0604">
        <w:rPr>
          <w:rtl/>
        </w:rPr>
        <w:t xml:space="preserve"> تأليفاً لقلوب المخاطبين بهذه الرسالة</w:t>
      </w:r>
      <w:r>
        <w:rPr>
          <w:rtl/>
        </w:rPr>
        <w:t>،</w:t>
      </w:r>
      <w:r w:rsidRPr="00CD0604">
        <w:rPr>
          <w:rtl/>
        </w:rPr>
        <w:t xml:space="preserve"> ودفعاً لشرّهم</w:t>
      </w:r>
      <w:r>
        <w:rPr>
          <w:rtl/>
        </w:rPr>
        <w:t>،</w:t>
      </w:r>
      <w:r w:rsidRPr="00CD0604">
        <w:rPr>
          <w:rtl/>
        </w:rPr>
        <w:t xml:space="preserve"> ومنعاً لتفرّق المسلمين خصوصاً وهو يعلم أنّ جلّ المخاطبين بها ليسوا من شيعته</w:t>
      </w:r>
      <w:r>
        <w:rPr>
          <w:rtl/>
        </w:rPr>
        <w:t>.</w:t>
      </w:r>
      <w:r w:rsidRPr="00CD0604">
        <w:rPr>
          <w:rtl/>
        </w:rPr>
        <w:t xml:space="preserve"> </w:t>
      </w:r>
    </w:p>
    <w:p w:rsidR="00D33B45" w:rsidRPr="00CD0604" w:rsidRDefault="00D33B45" w:rsidP="00E97D96">
      <w:pPr>
        <w:pStyle w:val="libFootnote0"/>
        <w:rPr>
          <w:rtl/>
        </w:rPr>
      </w:pPr>
      <w:r w:rsidRPr="00CD0604">
        <w:rPr>
          <w:rtl/>
        </w:rPr>
        <w:t>(1) تاريخ الطبري 3</w:t>
      </w:r>
      <w:r w:rsidR="00714330">
        <w:rPr>
          <w:rtl/>
        </w:rPr>
        <w:t>:</w:t>
      </w:r>
      <w:r w:rsidRPr="00CD0604">
        <w:rPr>
          <w:rtl/>
        </w:rPr>
        <w:t xml:space="preserve"> 280</w:t>
      </w:r>
      <w:r w:rsidR="00714330">
        <w:rPr>
          <w:rtl/>
        </w:rPr>
        <w:t>،</w:t>
      </w:r>
      <w:r w:rsidRPr="00CD0604">
        <w:rPr>
          <w:rtl/>
        </w:rPr>
        <w:t xml:space="preserve"> وراجع الفتوح 5</w:t>
      </w:r>
      <w:r w:rsidR="00714330">
        <w:rPr>
          <w:rtl/>
        </w:rPr>
        <w:t>:</w:t>
      </w:r>
      <w:r w:rsidRPr="00CD0604">
        <w:rPr>
          <w:rtl/>
        </w:rPr>
        <w:t xml:space="preserve"> 42</w:t>
      </w:r>
      <w:r w:rsidR="00714330">
        <w:rPr>
          <w:rtl/>
        </w:rPr>
        <w:t>.</w:t>
      </w:r>
      <w:r w:rsidRPr="00D33B45">
        <w:rPr>
          <w:rtl/>
        </w:rPr>
        <w:t xml:space="preserve"> </w:t>
      </w:r>
    </w:p>
    <w:p w:rsidR="00D33B45" w:rsidRPr="00CD0604" w:rsidRDefault="00D33B45" w:rsidP="00E97D96">
      <w:pPr>
        <w:pStyle w:val="libFootnote0"/>
        <w:rPr>
          <w:rtl/>
        </w:rPr>
      </w:pPr>
      <w:r w:rsidRPr="00CD0604">
        <w:rPr>
          <w:rtl/>
        </w:rPr>
        <w:t>(2) مثير الأحزان</w:t>
      </w:r>
      <w:r w:rsidR="00714330">
        <w:rPr>
          <w:rtl/>
        </w:rPr>
        <w:t>:</w:t>
      </w:r>
      <w:r w:rsidRPr="00CD0604">
        <w:rPr>
          <w:rtl/>
        </w:rPr>
        <w:t xml:space="preserve"> 27</w:t>
      </w:r>
      <w:r w:rsidR="00714330">
        <w:rPr>
          <w:rtl/>
        </w:rPr>
        <w:t>.</w:t>
      </w:r>
      <w:r w:rsidRPr="00D33B45">
        <w:rPr>
          <w:rtl/>
        </w:rPr>
        <w:t xml:space="preserve"> </w:t>
      </w:r>
    </w:p>
    <w:p w:rsidR="00D33B45" w:rsidRDefault="00D33B45" w:rsidP="00D33B45">
      <w:pPr>
        <w:pStyle w:val="libNormal"/>
      </w:pPr>
      <w:r>
        <w:rPr>
          <w:rtl/>
        </w:rPr>
        <w:br w:type="page"/>
      </w:r>
    </w:p>
    <w:p w:rsidR="00D33B45" w:rsidRPr="00CD0604" w:rsidRDefault="00D33B45" w:rsidP="00FE4B4F">
      <w:pPr>
        <w:pStyle w:val="libNormal0"/>
        <w:rPr>
          <w:rtl/>
        </w:rPr>
      </w:pPr>
      <w:r w:rsidRPr="00CD0604">
        <w:rPr>
          <w:rtl/>
        </w:rPr>
        <w:lastRenderedPageBreak/>
        <w:t>الإمام</w:t>
      </w:r>
      <w:r w:rsidR="00EE0581" w:rsidRPr="00EE0581">
        <w:rPr>
          <w:rStyle w:val="libNormalChar"/>
          <w:rtl/>
        </w:rPr>
        <w:t xml:space="preserve"> </w:t>
      </w:r>
      <w:r w:rsidR="00EE0581" w:rsidRPr="00EE0581">
        <w:rPr>
          <w:rStyle w:val="libAlaemChar"/>
          <w:rtl/>
        </w:rPr>
        <w:t>عليه‌السلام</w:t>
      </w:r>
      <w:r w:rsidRPr="00CD0604">
        <w:rPr>
          <w:rtl/>
        </w:rPr>
        <w:t xml:space="preserve"> بذلك النصّ بالتحديد</w:t>
      </w:r>
      <w:r w:rsidR="00714330">
        <w:rPr>
          <w:rtl/>
        </w:rPr>
        <w:t>؛</w:t>
      </w:r>
      <w:r w:rsidRPr="00CD0604">
        <w:rPr>
          <w:rtl/>
        </w:rPr>
        <w:t xml:space="preserve"> لأنّ نوع المخاطب مؤثّر في نوع الخطاب</w:t>
      </w:r>
      <w:r w:rsidR="00714330">
        <w:rPr>
          <w:rtl/>
        </w:rPr>
        <w:t>،</w:t>
      </w:r>
      <w:r w:rsidRPr="00CD0604">
        <w:rPr>
          <w:rtl/>
        </w:rPr>
        <w:t xml:space="preserve"> فمن هذه الشخصيات المؤثرة في حياة المجتمع البصري آنذاك</w:t>
      </w:r>
      <w:r w:rsidR="00714330">
        <w:rPr>
          <w:rtl/>
        </w:rPr>
        <w:t>:</w:t>
      </w:r>
      <w:r w:rsidRPr="00CD0604">
        <w:rPr>
          <w:rtl/>
        </w:rPr>
        <w:t xml:space="preserve"> </w:t>
      </w:r>
    </w:p>
    <w:p w:rsidR="00D33B45" w:rsidRPr="00CD0604" w:rsidRDefault="00D33B45" w:rsidP="00D33B45">
      <w:pPr>
        <w:pStyle w:val="libNormal"/>
        <w:rPr>
          <w:rtl/>
        </w:rPr>
      </w:pPr>
      <w:bookmarkStart w:id="26" w:name="_Toc375138807"/>
      <w:r w:rsidRPr="00EE0581">
        <w:rPr>
          <w:rStyle w:val="Heading3Char"/>
          <w:rtl/>
        </w:rPr>
        <w:t>1</w:t>
      </w:r>
      <w:r w:rsidR="00A74955" w:rsidRPr="00EE0581">
        <w:rPr>
          <w:rStyle w:val="Heading3Char"/>
          <w:rtl/>
        </w:rPr>
        <w:t xml:space="preserve"> - </w:t>
      </w:r>
      <w:r w:rsidRPr="00EE0581">
        <w:rPr>
          <w:rStyle w:val="Heading3Char"/>
          <w:rtl/>
        </w:rPr>
        <w:t>مالك بن مسمع</w:t>
      </w:r>
      <w:r w:rsidR="00714330" w:rsidRPr="00EE0581">
        <w:rPr>
          <w:rStyle w:val="Heading3Char"/>
          <w:rtl/>
        </w:rPr>
        <w:t>:</w:t>
      </w:r>
      <w:bookmarkEnd w:id="26"/>
      <w:r w:rsidRPr="00D33B45">
        <w:rPr>
          <w:rtl/>
        </w:rPr>
        <w:t xml:space="preserve"> كان رأيه مائلاً إلى بني أميّة</w:t>
      </w:r>
      <w:r w:rsidR="00714330">
        <w:rPr>
          <w:rtl/>
        </w:rPr>
        <w:t>،</w:t>
      </w:r>
      <w:r w:rsidRPr="00D33B45">
        <w:rPr>
          <w:rtl/>
        </w:rPr>
        <w:t xml:space="preserve"> وكان مروان بن الحكم قد لجأ إليه يوم الجَمل</w:t>
      </w:r>
      <w:r w:rsidR="00714330">
        <w:rPr>
          <w:rtl/>
        </w:rPr>
        <w:t>،</w:t>
      </w:r>
      <w:r w:rsidRPr="00D33B45">
        <w:rPr>
          <w:rtl/>
        </w:rPr>
        <w:t xml:space="preserve"> وكان مالك بن مسمع يأمر الناس بعد واقعة الطف وقتل الإمام الحسين</w:t>
      </w:r>
      <w:r w:rsidR="00EE0581" w:rsidRPr="00EE0581">
        <w:rPr>
          <w:rtl/>
        </w:rPr>
        <w:t xml:space="preserve"> </w:t>
      </w:r>
      <w:r w:rsidR="00EE0581" w:rsidRPr="00EE0581">
        <w:rPr>
          <w:rStyle w:val="libAlaemChar"/>
          <w:rtl/>
        </w:rPr>
        <w:t>عليه‌السلام</w:t>
      </w:r>
      <w:r w:rsidRPr="00D33B45">
        <w:rPr>
          <w:rtl/>
        </w:rPr>
        <w:t xml:space="preserve"> بتجديد البيعة ليزيد بن معاوية</w:t>
      </w:r>
      <w:r w:rsidR="00714330">
        <w:rPr>
          <w:rtl/>
        </w:rPr>
        <w:t>.</w:t>
      </w:r>
      <w:r w:rsidRPr="00D33B45">
        <w:rPr>
          <w:rtl/>
        </w:rPr>
        <w:t xml:space="preserve"> </w:t>
      </w:r>
      <w:r w:rsidRPr="00D33B45">
        <w:rPr>
          <w:rStyle w:val="libFootnotenumChar"/>
          <w:rtl/>
        </w:rPr>
        <w:t>(1)</w:t>
      </w:r>
      <w:r w:rsidRPr="00D33B45">
        <w:rPr>
          <w:rtl/>
        </w:rPr>
        <w:t xml:space="preserve"> </w:t>
      </w:r>
    </w:p>
    <w:p w:rsidR="00D33B45" w:rsidRPr="00CD0604" w:rsidRDefault="00D33B45" w:rsidP="00A74955">
      <w:pPr>
        <w:pStyle w:val="libNormal"/>
        <w:rPr>
          <w:rtl/>
        </w:rPr>
      </w:pPr>
      <w:bookmarkStart w:id="27" w:name="_Toc375138808"/>
      <w:r w:rsidRPr="00EE0581">
        <w:rPr>
          <w:rStyle w:val="Heading3Char"/>
          <w:rtl/>
        </w:rPr>
        <w:t>2</w:t>
      </w:r>
      <w:r w:rsidR="00A74955" w:rsidRPr="00EE0581">
        <w:rPr>
          <w:rStyle w:val="Heading3Char"/>
          <w:rtl/>
        </w:rPr>
        <w:t xml:space="preserve"> </w:t>
      </w:r>
      <w:r w:rsidR="00A74955" w:rsidRPr="00EE0581">
        <w:rPr>
          <w:rStyle w:val="Heading3Char"/>
          <w:rFonts w:hint="cs"/>
          <w:rtl/>
        </w:rPr>
        <w:t>-</w:t>
      </w:r>
      <w:r w:rsidR="00A74955" w:rsidRPr="00EE0581">
        <w:rPr>
          <w:rStyle w:val="Heading3Char"/>
          <w:rtl/>
        </w:rPr>
        <w:t xml:space="preserve"> </w:t>
      </w:r>
      <w:r w:rsidRPr="00EE0581">
        <w:rPr>
          <w:rStyle w:val="Heading3Char"/>
          <w:rtl/>
        </w:rPr>
        <w:t>الأحنف بن قيس</w:t>
      </w:r>
      <w:r w:rsidR="00714330" w:rsidRPr="00EE0581">
        <w:rPr>
          <w:rStyle w:val="Heading3Char"/>
          <w:rtl/>
        </w:rPr>
        <w:t>:</w:t>
      </w:r>
      <w:bookmarkEnd w:id="27"/>
      <w:r w:rsidRPr="00D33B45">
        <w:rPr>
          <w:rtl/>
        </w:rPr>
        <w:t xml:space="preserve"> قيل إنّه ولد في عهد النبيّ </w:t>
      </w:r>
      <w:r w:rsidR="00A74955" w:rsidRPr="00A74955">
        <w:rPr>
          <w:rStyle w:val="libAlaemChar"/>
          <w:rtl/>
        </w:rPr>
        <w:t>صلى‌الله‌عليه‌وآله</w:t>
      </w:r>
      <w:r w:rsidRPr="00D33B45">
        <w:rPr>
          <w:rtl/>
        </w:rPr>
        <w:t xml:space="preserve"> ولم يدركه</w:t>
      </w:r>
      <w:r w:rsidR="00714330">
        <w:rPr>
          <w:rtl/>
        </w:rPr>
        <w:t>،</w:t>
      </w:r>
      <w:r w:rsidRPr="00D33B45">
        <w:rPr>
          <w:rtl/>
        </w:rPr>
        <w:t xml:space="preserve"> ومات عام 67 هـ</w:t>
      </w:r>
      <w:r w:rsidR="00714330">
        <w:rPr>
          <w:rtl/>
        </w:rPr>
        <w:t>،</w:t>
      </w:r>
      <w:r w:rsidRPr="00D33B45">
        <w:rPr>
          <w:rtl/>
        </w:rPr>
        <w:t xml:space="preserve"> وقد روى فضائل عليّ</w:t>
      </w:r>
      <w:r w:rsidR="00EE0581" w:rsidRPr="00EE0581">
        <w:rPr>
          <w:rtl/>
        </w:rPr>
        <w:t xml:space="preserve"> </w:t>
      </w:r>
      <w:r w:rsidR="00EE0581" w:rsidRPr="00EE0581">
        <w:rPr>
          <w:rStyle w:val="libAlaemChar"/>
          <w:rtl/>
        </w:rPr>
        <w:t>عليه‌السلام</w:t>
      </w:r>
      <w:r w:rsidRPr="00D33B45">
        <w:rPr>
          <w:rtl/>
        </w:rPr>
        <w:t xml:space="preserve"> عن أبي ذر</w:t>
      </w:r>
      <w:r w:rsidR="00714330">
        <w:rPr>
          <w:rtl/>
        </w:rPr>
        <w:t>،</w:t>
      </w:r>
      <w:r w:rsidRPr="00D33B45">
        <w:rPr>
          <w:rtl/>
        </w:rPr>
        <w:t xml:space="preserve"> وعندما قرأ ابن عبّاس كتاب عليّ</w:t>
      </w:r>
      <w:r w:rsidR="00EE0581" w:rsidRPr="00EE0581">
        <w:rPr>
          <w:rtl/>
        </w:rPr>
        <w:t xml:space="preserve"> </w:t>
      </w:r>
      <w:r w:rsidR="00EE0581" w:rsidRPr="00EE0581">
        <w:rPr>
          <w:rStyle w:val="libAlaemChar"/>
          <w:rtl/>
        </w:rPr>
        <w:t>عليه‌السلام</w:t>
      </w:r>
      <w:r w:rsidRPr="00D33B45">
        <w:rPr>
          <w:rtl/>
        </w:rPr>
        <w:t xml:space="preserve"> على أهل البصرة كان الأحنف أوّل رجل أجابه وقال</w:t>
      </w:r>
      <w:r w:rsidR="00714330">
        <w:rPr>
          <w:rtl/>
        </w:rPr>
        <w:t>:</w:t>
      </w:r>
      <w:r w:rsidRPr="00D33B45">
        <w:rPr>
          <w:rtl/>
        </w:rPr>
        <w:t xml:space="preserve"> نعم</w:t>
      </w:r>
      <w:r w:rsidR="00714330">
        <w:rPr>
          <w:rtl/>
        </w:rPr>
        <w:t>،</w:t>
      </w:r>
      <w:r w:rsidRPr="00D33B45">
        <w:rPr>
          <w:rtl/>
        </w:rPr>
        <w:t xml:space="preserve"> والله لنجيبنّك</w:t>
      </w:r>
      <w:r w:rsidR="00714330">
        <w:rPr>
          <w:rtl/>
        </w:rPr>
        <w:t>.</w:t>
      </w:r>
      <w:r w:rsidRPr="00D33B45">
        <w:rPr>
          <w:rtl/>
        </w:rPr>
        <w:t>.. وهو الذي اقترح على أمير المؤمنين</w:t>
      </w:r>
      <w:r w:rsidR="00EE0581" w:rsidRPr="00EE0581">
        <w:rPr>
          <w:rtl/>
        </w:rPr>
        <w:t xml:space="preserve"> </w:t>
      </w:r>
      <w:r w:rsidR="00EE0581" w:rsidRPr="00EE0581">
        <w:rPr>
          <w:rStyle w:val="libAlaemChar"/>
          <w:rtl/>
        </w:rPr>
        <w:t>عليه‌السلام</w:t>
      </w:r>
      <w:r w:rsidRPr="00D33B45">
        <w:rPr>
          <w:rtl/>
        </w:rPr>
        <w:t xml:space="preserve"> أن يجعله حكماً</w:t>
      </w:r>
      <w:r w:rsidR="00714330">
        <w:rPr>
          <w:rtl/>
        </w:rPr>
        <w:t>،</w:t>
      </w:r>
      <w:r w:rsidRPr="00D33B45">
        <w:rPr>
          <w:rtl/>
        </w:rPr>
        <w:t xml:space="preserve"> وقد وجّهه عليّ</w:t>
      </w:r>
      <w:r w:rsidR="00EE0581" w:rsidRPr="00EE0581">
        <w:rPr>
          <w:rtl/>
        </w:rPr>
        <w:t xml:space="preserve"> </w:t>
      </w:r>
      <w:r w:rsidR="00EE0581" w:rsidRPr="00EE0581">
        <w:rPr>
          <w:rStyle w:val="libAlaemChar"/>
          <w:rtl/>
        </w:rPr>
        <w:t>عليه‌السلام</w:t>
      </w:r>
      <w:r w:rsidRPr="00D33B45">
        <w:rPr>
          <w:rtl/>
        </w:rPr>
        <w:t xml:space="preserve"> إلى الخوارج</w:t>
      </w:r>
      <w:r w:rsidR="00714330">
        <w:rPr>
          <w:rtl/>
        </w:rPr>
        <w:t>.</w:t>
      </w:r>
      <w:r w:rsidRPr="00D33B45">
        <w:rPr>
          <w:rtl/>
        </w:rPr>
        <w:t xml:space="preserve"> </w:t>
      </w:r>
    </w:p>
    <w:p w:rsidR="00D33B45" w:rsidRPr="00CD0604" w:rsidRDefault="00D33B45" w:rsidP="00D33B45">
      <w:pPr>
        <w:pStyle w:val="libNormal"/>
        <w:rPr>
          <w:rtl/>
        </w:rPr>
      </w:pPr>
      <w:r w:rsidRPr="00D33B45">
        <w:rPr>
          <w:rtl/>
        </w:rPr>
        <w:t>وهو الذي بعث إلى عليّ قائلاً</w:t>
      </w:r>
      <w:r w:rsidR="00714330">
        <w:rPr>
          <w:rtl/>
        </w:rPr>
        <w:t>:</w:t>
      </w:r>
      <w:r w:rsidRPr="00D33B45">
        <w:rPr>
          <w:rtl/>
        </w:rPr>
        <w:t xml:space="preserve"> إن شئت أتيتك في مئتي فارس فكنت معك</w:t>
      </w:r>
      <w:r w:rsidR="00714330">
        <w:rPr>
          <w:rtl/>
        </w:rPr>
        <w:t>،</w:t>
      </w:r>
      <w:r w:rsidRPr="00D33B45">
        <w:rPr>
          <w:rtl/>
        </w:rPr>
        <w:t xml:space="preserve"> وإن شئت اعتزلت ببني سعد فكففت عنك ستّة آلاف سيف</w:t>
      </w:r>
      <w:r w:rsidR="00714330">
        <w:rPr>
          <w:rtl/>
        </w:rPr>
        <w:t>.</w:t>
      </w:r>
      <w:r w:rsidRPr="00D33B45">
        <w:rPr>
          <w:rtl/>
        </w:rPr>
        <w:t xml:space="preserve"> فاختار عليّ</w:t>
      </w:r>
      <w:r w:rsidR="00EE0581" w:rsidRPr="00EE0581">
        <w:rPr>
          <w:rtl/>
        </w:rPr>
        <w:t xml:space="preserve"> </w:t>
      </w:r>
      <w:r w:rsidR="00EE0581" w:rsidRPr="00EE0581">
        <w:rPr>
          <w:rStyle w:val="libAlaemChar"/>
          <w:rtl/>
        </w:rPr>
        <w:t>عليه‌السلام</w:t>
      </w:r>
      <w:r w:rsidRPr="00D33B45">
        <w:rPr>
          <w:rtl/>
        </w:rPr>
        <w:t xml:space="preserve"> اعتزاله</w:t>
      </w:r>
      <w:r w:rsidR="00714330">
        <w:rPr>
          <w:rtl/>
        </w:rPr>
        <w:t>.</w:t>
      </w:r>
      <w:r w:rsidRPr="00D33B45">
        <w:rPr>
          <w:rtl/>
        </w:rPr>
        <w:t xml:space="preserve"> </w:t>
      </w:r>
      <w:r w:rsidRPr="00D33B45">
        <w:rPr>
          <w:rStyle w:val="libFootnotenumChar"/>
          <w:rtl/>
        </w:rPr>
        <w:t>(2)</w:t>
      </w:r>
      <w:r w:rsidRPr="00D33B45">
        <w:rPr>
          <w:rtl/>
        </w:rPr>
        <w:t xml:space="preserve"> </w:t>
      </w:r>
    </w:p>
    <w:p w:rsidR="00D33B45" w:rsidRPr="00CD0604" w:rsidRDefault="00D33B45" w:rsidP="00D33B45">
      <w:pPr>
        <w:pStyle w:val="libNormal"/>
        <w:rPr>
          <w:rtl/>
        </w:rPr>
      </w:pPr>
      <w:r w:rsidRPr="00D33B45">
        <w:rPr>
          <w:rtl/>
        </w:rPr>
        <w:t>وعلى ضوء هذه المواقف يراه الرجالي المعروف المامقانيّ حسناً</w:t>
      </w:r>
      <w:r w:rsidR="00714330">
        <w:rPr>
          <w:rtl/>
        </w:rPr>
        <w:t>.</w:t>
      </w:r>
      <w:r w:rsidRPr="00D33B45">
        <w:rPr>
          <w:rtl/>
        </w:rPr>
        <w:t xml:space="preserve"> </w:t>
      </w:r>
      <w:r w:rsidRPr="00D33B45">
        <w:rPr>
          <w:rStyle w:val="libFootnotenumChar"/>
          <w:rtl/>
        </w:rPr>
        <w:t>(3)</w:t>
      </w:r>
      <w:r w:rsidRPr="00D33B45">
        <w:rPr>
          <w:rtl/>
        </w:rPr>
        <w:t xml:space="preserve"> </w:t>
      </w:r>
    </w:p>
    <w:p w:rsidR="00D33B45" w:rsidRPr="00CD0604" w:rsidRDefault="00D33B45" w:rsidP="00D33B45">
      <w:pPr>
        <w:pStyle w:val="libNormal"/>
        <w:rPr>
          <w:rtl/>
        </w:rPr>
      </w:pPr>
      <w:r w:rsidRPr="00D33B45">
        <w:rPr>
          <w:rtl/>
        </w:rPr>
        <w:t>ويقول رجاليّ آخر وهو النمازي</w:t>
      </w:r>
      <w:r w:rsidR="00714330">
        <w:rPr>
          <w:rtl/>
        </w:rPr>
        <w:t>:</w:t>
      </w:r>
      <w:r w:rsidRPr="00D33B45">
        <w:rPr>
          <w:rtl/>
        </w:rPr>
        <w:t xml:space="preserve"> </w:t>
      </w:r>
      <w:r w:rsidR="009974EA">
        <w:rPr>
          <w:rtl/>
        </w:rPr>
        <w:t>«</w:t>
      </w:r>
      <w:r w:rsidRPr="00D33B45">
        <w:rPr>
          <w:rtl/>
        </w:rPr>
        <w:t>يظهر منه كماله وحكمته ورضاية أمير المؤمنين</w:t>
      </w:r>
      <w:r w:rsidR="00EE0581" w:rsidRPr="00EE0581">
        <w:rPr>
          <w:rtl/>
        </w:rPr>
        <w:t xml:space="preserve"> </w:t>
      </w:r>
      <w:r w:rsidR="00EE0581" w:rsidRPr="00EE0581">
        <w:rPr>
          <w:rStyle w:val="libAlaemChar"/>
          <w:rtl/>
        </w:rPr>
        <w:t>عليه‌السلام</w:t>
      </w:r>
      <w:r w:rsidRPr="00D33B45">
        <w:rPr>
          <w:rtl/>
        </w:rPr>
        <w:t xml:space="preserve"> به</w:t>
      </w:r>
      <w:r w:rsidR="00714330">
        <w:rPr>
          <w:rtl/>
        </w:rPr>
        <w:t>،</w:t>
      </w:r>
      <w:r w:rsidRPr="00D33B45">
        <w:rPr>
          <w:rtl/>
        </w:rPr>
        <w:t xml:space="preserve"> وأنه من السفراء الفصحاء</w:t>
      </w:r>
      <w:r w:rsidR="009974EA">
        <w:rPr>
          <w:rtl/>
        </w:rPr>
        <w:t>»</w:t>
      </w:r>
      <w:r w:rsidR="00714330">
        <w:rPr>
          <w:rtl/>
        </w:rPr>
        <w:t>.</w:t>
      </w:r>
      <w:r w:rsidRPr="00D33B45">
        <w:rPr>
          <w:rtl/>
        </w:rPr>
        <w:t xml:space="preserve"> </w:t>
      </w:r>
      <w:r w:rsidRPr="00D33B45">
        <w:rPr>
          <w:rStyle w:val="libFootnotenumChar"/>
          <w:rtl/>
        </w:rPr>
        <w:t>(4)</w:t>
      </w:r>
      <w:r w:rsidRPr="00D33B45">
        <w:rPr>
          <w:rtl/>
        </w:rPr>
        <w:t xml:space="preserve"> </w:t>
      </w:r>
    </w:p>
    <w:p w:rsidR="00D33B45" w:rsidRPr="00CD0604" w:rsidRDefault="00D33B45" w:rsidP="00D33B45">
      <w:pPr>
        <w:pStyle w:val="libNormal"/>
        <w:rPr>
          <w:rtl/>
        </w:rPr>
      </w:pPr>
      <w:r w:rsidRPr="00CD0604">
        <w:rPr>
          <w:rtl/>
        </w:rPr>
        <w:t xml:space="preserve">ولكن أليس الأحنف بن قيس هو القائل بعد أن دعاه الإمام أبو عبد الله الحسين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راجع كتاب الغارات</w:t>
      </w:r>
      <w:r w:rsidR="00714330">
        <w:rPr>
          <w:rtl/>
        </w:rPr>
        <w:t>:</w:t>
      </w:r>
      <w:r w:rsidRPr="00CD0604">
        <w:rPr>
          <w:rtl/>
        </w:rPr>
        <w:t xml:space="preserve"> هامش صفحة 266</w:t>
      </w:r>
      <w:r w:rsidR="00714330">
        <w:rPr>
          <w:rtl/>
        </w:rPr>
        <w:t>،</w:t>
      </w:r>
      <w:r w:rsidRPr="00CD0604">
        <w:rPr>
          <w:rtl/>
        </w:rPr>
        <w:t xml:space="preserve"> (والهامش للمرحوم عبد الزهراء الخطيب)</w:t>
      </w:r>
      <w:r w:rsidR="00714330">
        <w:rPr>
          <w:rtl/>
        </w:rPr>
        <w:t>.</w:t>
      </w:r>
      <w:r w:rsidRPr="00D33B45">
        <w:rPr>
          <w:rtl/>
        </w:rPr>
        <w:t xml:space="preserve"> </w:t>
      </w:r>
    </w:p>
    <w:p w:rsidR="00D33B45" w:rsidRPr="00CD0604" w:rsidRDefault="00D33B45" w:rsidP="00E97D96">
      <w:pPr>
        <w:pStyle w:val="libFootnote0"/>
        <w:rPr>
          <w:rtl/>
        </w:rPr>
      </w:pPr>
      <w:r w:rsidRPr="00CD0604">
        <w:rPr>
          <w:rtl/>
        </w:rPr>
        <w:t>(2) الجمل (للمفيد)</w:t>
      </w:r>
      <w:r w:rsidR="00714330">
        <w:rPr>
          <w:rtl/>
        </w:rPr>
        <w:t>:</w:t>
      </w:r>
      <w:r w:rsidRPr="00CD0604">
        <w:rPr>
          <w:rtl/>
        </w:rPr>
        <w:t xml:space="preserve"> 158</w:t>
      </w:r>
      <w:r w:rsidR="00714330">
        <w:rPr>
          <w:rtl/>
        </w:rPr>
        <w:t>،</w:t>
      </w:r>
      <w:r w:rsidRPr="00CD0604">
        <w:rPr>
          <w:rtl/>
        </w:rPr>
        <w:t xml:space="preserve"> وقاموس الرجال 1</w:t>
      </w:r>
      <w:r w:rsidR="00714330">
        <w:rPr>
          <w:rtl/>
        </w:rPr>
        <w:t>:</w:t>
      </w:r>
      <w:r w:rsidRPr="00CD0604">
        <w:rPr>
          <w:rtl/>
        </w:rPr>
        <w:t xml:space="preserve"> 691</w:t>
      </w:r>
      <w:r w:rsidR="00714330">
        <w:rPr>
          <w:rtl/>
        </w:rPr>
        <w:t>.</w:t>
      </w:r>
      <w:r w:rsidRPr="00D33B45">
        <w:rPr>
          <w:rtl/>
        </w:rPr>
        <w:t xml:space="preserve"> </w:t>
      </w:r>
    </w:p>
    <w:p w:rsidR="00D33B45" w:rsidRPr="00CD0604" w:rsidRDefault="00D33B45" w:rsidP="00E97D96">
      <w:pPr>
        <w:pStyle w:val="libFootnote0"/>
        <w:rPr>
          <w:rtl/>
        </w:rPr>
      </w:pPr>
      <w:r w:rsidRPr="00CD0604">
        <w:rPr>
          <w:rtl/>
        </w:rPr>
        <w:t>(3) تنقيح المقال 1</w:t>
      </w:r>
      <w:r w:rsidR="00714330">
        <w:rPr>
          <w:rtl/>
        </w:rPr>
        <w:t>:</w:t>
      </w:r>
      <w:r w:rsidRPr="00CD0604">
        <w:rPr>
          <w:rtl/>
        </w:rPr>
        <w:t xml:space="preserve"> 103</w:t>
      </w:r>
      <w:r w:rsidR="00714330">
        <w:rPr>
          <w:rtl/>
        </w:rPr>
        <w:t>.</w:t>
      </w:r>
      <w:r w:rsidRPr="00D33B45">
        <w:rPr>
          <w:rtl/>
        </w:rPr>
        <w:t xml:space="preserve"> </w:t>
      </w:r>
    </w:p>
    <w:p w:rsidR="00D33B45" w:rsidRPr="00CD0604" w:rsidRDefault="00D33B45" w:rsidP="00E97D96">
      <w:pPr>
        <w:pStyle w:val="libFootnote0"/>
        <w:rPr>
          <w:rtl/>
        </w:rPr>
      </w:pPr>
      <w:r w:rsidRPr="00CD0604">
        <w:rPr>
          <w:rtl/>
        </w:rPr>
        <w:t>(4) مستدركات علم الرجال 1</w:t>
      </w:r>
      <w:r w:rsidR="00714330">
        <w:rPr>
          <w:rtl/>
        </w:rPr>
        <w:t>:</w:t>
      </w:r>
      <w:r w:rsidRPr="00CD0604">
        <w:rPr>
          <w:rtl/>
        </w:rPr>
        <w:t xml:space="preserve"> 520</w:t>
      </w:r>
      <w:r w:rsidR="00714330">
        <w:rPr>
          <w:rtl/>
        </w:rPr>
        <w:t>.</w:t>
      </w:r>
      <w:r w:rsidRPr="00D33B45">
        <w:rPr>
          <w:rtl/>
        </w:rPr>
        <w:t xml:space="preserve"> </w:t>
      </w:r>
    </w:p>
    <w:p w:rsidR="00D33B45" w:rsidRDefault="00D33B45" w:rsidP="00D33B45">
      <w:pPr>
        <w:pStyle w:val="libNormal"/>
      </w:pPr>
      <w:r>
        <w:rPr>
          <w:rtl/>
        </w:rPr>
        <w:br w:type="page"/>
      </w:r>
    </w:p>
    <w:p w:rsidR="00D33B45" w:rsidRPr="00CD0604" w:rsidRDefault="00D33B45" w:rsidP="00FE4B4F">
      <w:pPr>
        <w:pStyle w:val="libNormal0"/>
        <w:rPr>
          <w:rtl/>
        </w:rPr>
      </w:pPr>
      <w:r w:rsidRPr="00D33B45">
        <w:rPr>
          <w:rtl/>
        </w:rPr>
        <w:lastRenderedPageBreak/>
        <w:t>إلى نصرته ولم يجبه</w:t>
      </w:r>
      <w:r w:rsidR="00714330">
        <w:rPr>
          <w:rtl/>
        </w:rPr>
        <w:t>:</w:t>
      </w:r>
      <w:r w:rsidRPr="00D33B45">
        <w:rPr>
          <w:rtl/>
        </w:rPr>
        <w:t xml:space="preserve"> </w:t>
      </w:r>
      <w:r w:rsidR="009974EA">
        <w:rPr>
          <w:rtl/>
        </w:rPr>
        <w:t>«</w:t>
      </w:r>
      <w:r w:rsidRPr="00D33B45">
        <w:rPr>
          <w:rtl/>
        </w:rPr>
        <w:t>قد جرّبنا آل أبي الحسن فلم نجد عندهم إيالة للملك</w:t>
      </w:r>
      <w:r w:rsidR="00714330">
        <w:rPr>
          <w:rtl/>
        </w:rPr>
        <w:t>،</w:t>
      </w:r>
      <w:r w:rsidRPr="00D33B45">
        <w:rPr>
          <w:rtl/>
        </w:rPr>
        <w:t xml:space="preserve"> ولا جمعاً للمال</w:t>
      </w:r>
      <w:r w:rsidR="00714330">
        <w:rPr>
          <w:rtl/>
        </w:rPr>
        <w:t>،</w:t>
      </w:r>
      <w:r w:rsidRPr="00D33B45">
        <w:rPr>
          <w:rtl/>
        </w:rPr>
        <w:t xml:space="preserve"> ولا مكيدة للحرب</w:t>
      </w:r>
      <w:r w:rsidR="009974EA">
        <w:rPr>
          <w:rtl/>
        </w:rPr>
        <w:t>»</w:t>
      </w:r>
      <w:r w:rsidR="00714330">
        <w:rPr>
          <w:rtl/>
        </w:rPr>
        <w:t>.</w:t>
      </w:r>
      <w:r w:rsidRPr="00D33B45">
        <w:rPr>
          <w:rtl/>
        </w:rPr>
        <w:t xml:space="preserve"> </w:t>
      </w:r>
      <w:r w:rsidRPr="00D33B45">
        <w:rPr>
          <w:rStyle w:val="libFootnotenumChar"/>
          <w:rtl/>
        </w:rPr>
        <w:t>(1)</w:t>
      </w:r>
      <w:r w:rsidRPr="00D33B45">
        <w:rPr>
          <w:rtl/>
        </w:rPr>
        <w:t xml:space="preserve"> </w:t>
      </w:r>
    </w:p>
    <w:p w:rsidR="00D33B45" w:rsidRPr="00CD0604" w:rsidRDefault="00D33B45" w:rsidP="00D33B45">
      <w:pPr>
        <w:pStyle w:val="libNormal"/>
        <w:rPr>
          <w:rtl/>
        </w:rPr>
      </w:pPr>
      <w:r w:rsidRPr="00D33B45">
        <w:rPr>
          <w:rtl/>
        </w:rPr>
        <w:t>أليس الأحنف بن قيس هو الذي ساعد مصعب بن الزبير على قتل المختار</w:t>
      </w:r>
      <w:r w:rsidR="00714330">
        <w:rPr>
          <w:rtl/>
        </w:rPr>
        <w:t>،</w:t>
      </w:r>
      <w:r w:rsidRPr="00D33B45">
        <w:rPr>
          <w:rtl/>
        </w:rPr>
        <w:t xml:space="preserve"> </w:t>
      </w:r>
      <w:r w:rsidRPr="00D33B45">
        <w:rPr>
          <w:rStyle w:val="libFootnotenumChar"/>
          <w:rtl/>
        </w:rPr>
        <w:t>(2)</w:t>
      </w:r>
      <w:r w:rsidRPr="00D33B45">
        <w:rPr>
          <w:rtl/>
        </w:rPr>
        <w:t xml:space="preserve"> وكان على خمس تميم في قتل المختار</w:t>
      </w:r>
      <w:r w:rsidR="00714330">
        <w:rPr>
          <w:rtl/>
        </w:rPr>
        <w:t>.</w:t>
      </w:r>
      <w:r w:rsidRPr="00D33B45">
        <w:rPr>
          <w:rtl/>
        </w:rPr>
        <w:t xml:space="preserve"> </w:t>
      </w:r>
      <w:r w:rsidRPr="00D33B45">
        <w:rPr>
          <w:rStyle w:val="libFootnotenumChar"/>
          <w:rtl/>
        </w:rPr>
        <w:t>(3)</w:t>
      </w:r>
      <w:r w:rsidRPr="00D33B45">
        <w:rPr>
          <w:rtl/>
        </w:rPr>
        <w:t xml:space="preserve"> </w:t>
      </w:r>
    </w:p>
    <w:p w:rsidR="00D33B45" w:rsidRPr="00CD0604" w:rsidRDefault="00D33B45" w:rsidP="00D33B45">
      <w:pPr>
        <w:pStyle w:val="libNormal"/>
        <w:rPr>
          <w:rtl/>
        </w:rPr>
      </w:pPr>
      <w:r w:rsidRPr="00D33B45">
        <w:rPr>
          <w:rtl/>
        </w:rPr>
        <w:t>أليس هو القائل في صِفّين</w:t>
      </w:r>
      <w:r w:rsidR="00A74955">
        <w:rPr>
          <w:rtl/>
        </w:rPr>
        <w:t xml:space="preserve"> - </w:t>
      </w:r>
      <w:r w:rsidRPr="00D33B45">
        <w:rPr>
          <w:rtl/>
        </w:rPr>
        <w:t>وهو مع عليّ</w:t>
      </w:r>
      <w:r w:rsidR="00EE0581" w:rsidRPr="00EE0581">
        <w:rPr>
          <w:rtl/>
        </w:rPr>
        <w:t xml:space="preserve"> </w:t>
      </w:r>
      <w:r w:rsidR="00EE0581" w:rsidRPr="00EE0581">
        <w:rPr>
          <w:rStyle w:val="libAlaemChar"/>
          <w:rtl/>
        </w:rPr>
        <w:t>عليه‌السلام</w:t>
      </w:r>
      <w:r w:rsidR="00A74955">
        <w:rPr>
          <w:rtl/>
        </w:rPr>
        <w:t xml:space="preserve"> - </w:t>
      </w:r>
      <w:r w:rsidR="009974EA">
        <w:rPr>
          <w:rtl/>
        </w:rPr>
        <w:t>«</w:t>
      </w:r>
      <w:r w:rsidRPr="00D33B45">
        <w:rPr>
          <w:rtl/>
        </w:rPr>
        <w:t>هلك العرب</w:t>
      </w:r>
      <w:r w:rsidR="009974EA">
        <w:rPr>
          <w:rtl/>
        </w:rPr>
        <w:t>»</w:t>
      </w:r>
      <w:r w:rsidR="00714330">
        <w:rPr>
          <w:rtl/>
        </w:rPr>
        <w:t>.</w:t>
      </w:r>
      <w:r w:rsidRPr="00D33B45">
        <w:rPr>
          <w:rtl/>
        </w:rPr>
        <w:t xml:space="preserve"> </w:t>
      </w:r>
      <w:r w:rsidRPr="00D33B45">
        <w:rPr>
          <w:rStyle w:val="libFootnotenumChar"/>
          <w:rtl/>
        </w:rPr>
        <w:t>(4)</w:t>
      </w:r>
      <w:r w:rsidRPr="00D33B45">
        <w:rPr>
          <w:rtl/>
        </w:rPr>
        <w:t xml:space="preserve"> </w:t>
      </w:r>
    </w:p>
    <w:p w:rsidR="00D33B45" w:rsidRPr="00CD0604" w:rsidRDefault="00D33B45" w:rsidP="00D33B45">
      <w:pPr>
        <w:pStyle w:val="libNormal"/>
        <w:rPr>
          <w:rtl/>
        </w:rPr>
      </w:pPr>
      <w:r w:rsidRPr="00CD0604">
        <w:rPr>
          <w:rtl/>
        </w:rPr>
        <w:t>وفي هذا مؤشّر على ضعف اعتقاد الأحنف بأمير المؤمنين</w:t>
      </w:r>
      <w:r w:rsidR="00EE0581" w:rsidRPr="00EE0581">
        <w:rPr>
          <w:rtl/>
        </w:rPr>
        <w:t xml:space="preserve"> </w:t>
      </w:r>
      <w:r w:rsidR="00EE0581" w:rsidRPr="00EE0581">
        <w:rPr>
          <w:rStyle w:val="libAlaemChar"/>
          <w:rtl/>
        </w:rPr>
        <w:t>عليه‌السلام</w:t>
      </w:r>
      <w:r w:rsidRPr="00CD0604">
        <w:rPr>
          <w:rtl/>
        </w:rPr>
        <w:t xml:space="preserve"> وبالحسنين </w:t>
      </w:r>
      <w:r w:rsidR="00A74955" w:rsidRPr="00A74955">
        <w:rPr>
          <w:rStyle w:val="libAlaemChar"/>
          <w:rtl/>
        </w:rPr>
        <w:t>عليهما‌السلام</w:t>
      </w:r>
      <w:r w:rsidR="00714330">
        <w:rPr>
          <w:rtl/>
        </w:rPr>
        <w:t>،</w:t>
      </w:r>
      <w:r w:rsidRPr="00CD0604">
        <w:rPr>
          <w:rtl/>
        </w:rPr>
        <w:t xml:space="preserve"> إذ لو كان له اعتقاد راسخ بهم </w:t>
      </w:r>
      <w:r w:rsidR="00A74955" w:rsidRPr="00A74955">
        <w:rPr>
          <w:rStyle w:val="libAlaemChar"/>
          <w:rtl/>
        </w:rPr>
        <w:t>عليهم‌السلام</w:t>
      </w:r>
      <w:r w:rsidR="00714330">
        <w:rPr>
          <w:rtl/>
        </w:rPr>
        <w:t>؛</w:t>
      </w:r>
      <w:r w:rsidRPr="00CD0604">
        <w:rPr>
          <w:rtl/>
        </w:rPr>
        <w:t xml:space="preserve"> لكان سلماً لِمن سالمهم وحرباً لِمن حاربهم</w:t>
      </w:r>
      <w:r w:rsidR="00714330">
        <w:rPr>
          <w:rtl/>
        </w:rPr>
        <w:t>،</w:t>
      </w:r>
      <w:r w:rsidRPr="00CD0604">
        <w:rPr>
          <w:rtl/>
        </w:rPr>
        <w:t xml:space="preserve"> ولَما همّه بعد ذلك</w:t>
      </w:r>
      <w:r w:rsidR="00714330">
        <w:rPr>
          <w:rtl/>
        </w:rPr>
        <w:t>،</w:t>
      </w:r>
      <w:r w:rsidRPr="00CD0604">
        <w:rPr>
          <w:rtl/>
        </w:rPr>
        <w:t xml:space="preserve"> هلكَت العرب في حقّ أو بقيت</w:t>
      </w:r>
      <w:r w:rsidR="00714330">
        <w:rPr>
          <w:rtl/>
        </w:rPr>
        <w:t>.</w:t>
      </w:r>
      <w:r w:rsidRPr="00CD0604">
        <w:rPr>
          <w:rtl/>
        </w:rPr>
        <w:t xml:space="preserve"> </w:t>
      </w:r>
    </w:p>
    <w:p w:rsidR="00D33B45" w:rsidRPr="00CD0604" w:rsidRDefault="00D33B45" w:rsidP="00D33B45">
      <w:pPr>
        <w:pStyle w:val="libNormal"/>
        <w:rPr>
          <w:rtl/>
        </w:rPr>
      </w:pPr>
      <w:r w:rsidRPr="00D33B45">
        <w:rPr>
          <w:rtl/>
        </w:rPr>
        <w:t xml:space="preserve">ولذا لم يرتض رجاليّ آخر وهو التستري </w:t>
      </w:r>
      <w:r w:rsidRPr="00D33B45">
        <w:rPr>
          <w:rStyle w:val="libFootnotenumChar"/>
          <w:rtl/>
        </w:rPr>
        <w:t>(5)</w:t>
      </w:r>
      <w:r w:rsidRPr="00D33B45">
        <w:rPr>
          <w:rtl/>
        </w:rPr>
        <w:t xml:space="preserve"> تحسين المامقاني له</w:t>
      </w:r>
      <w:r w:rsidR="00714330">
        <w:rPr>
          <w:rtl/>
        </w:rPr>
        <w:t>،</w:t>
      </w:r>
      <w:r w:rsidRPr="00D33B45">
        <w:rPr>
          <w:rtl/>
        </w:rPr>
        <w:t xml:space="preserve"> كما سكت الخوئي </w:t>
      </w:r>
      <w:r w:rsidRPr="00D33B45">
        <w:rPr>
          <w:rStyle w:val="libFootnotenumChar"/>
          <w:rtl/>
        </w:rPr>
        <w:t>(6)</w:t>
      </w:r>
      <w:r w:rsidRPr="00D33B45">
        <w:rPr>
          <w:rtl/>
        </w:rPr>
        <w:t xml:space="preserve"> في المعجم عن تأييده أو تضعيفه</w:t>
      </w:r>
      <w:r w:rsidR="00714330">
        <w:rPr>
          <w:rtl/>
        </w:rPr>
        <w:t>.</w:t>
      </w:r>
      <w:r w:rsidRPr="00D33B45">
        <w:rPr>
          <w:rtl/>
        </w:rPr>
        <w:t xml:space="preserve"> </w:t>
      </w:r>
    </w:p>
    <w:p w:rsidR="00D33B45" w:rsidRPr="00CD0604" w:rsidRDefault="00D33B45" w:rsidP="00D33B45">
      <w:pPr>
        <w:pStyle w:val="libNormal"/>
        <w:rPr>
          <w:rtl/>
        </w:rPr>
      </w:pPr>
      <w:r w:rsidRPr="00CD0604">
        <w:rPr>
          <w:rtl/>
        </w:rPr>
        <w:t>ومن المواقف الدالّة على عدم رسوخ اعتقاده بأمير المؤمنين</w:t>
      </w:r>
      <w:r w:rsidR="00EE0581" w:rsidRPr="00EE0581">
        <w:rPr>
          <w:rtl/>
        </w:rPr>
        <w:t xml:space="preserve"> </w:t>
      </w:r>
      <w:r w:rsidR="00EE0581" w:rsidRPr="00EE0581">
        <w:rPr>
          <w:rStyle w:val="libAlaemChar"/>
          <w:rtl/>
        </w:rPr>
        <w:t>عليه‌السلام</w:t>
      </w:r>
      <w:r w:rsidR="00714330">
        <w:rPr>
          <w:rtl/>
        </w:rPr>
        <w:t>،</w:t>
      </w:r>
      <w:r w:rsidRPr="00CD0604">
        <w:rPr>
          <w:rtl/>
        </w:rPr>
        <w:t xml:space="preserve"> بل الدالّة على تردده وضعف يقينه ووهْن موقفه في وجوب نصرة أهل الحقّ</w:t>
      </w:r>
      <w:r w:rsidR="00714330">
        <w:rPr>
          <w:rtl/>
        </w:rPr>
        <w:t>،</w:t>
      </w:r>
      <w:r w:rsidRPr="00CD0604">
        <w:rPr>
          <w:rtl/>
        </w:rPr>
        <w:t xml:space="preserve"> وخذلان أهل الباطل</w:t>
      </w:r>
      <w:r w:rsidR="00714330">
        <w:rPr>
          <w:rtl/>
        </w:rPr>
        <w:t>:</w:t>
      </w:r>
      <w:r w:rsidRPr="00CD0604">
        <w:rPr>
          <w:rtl/>
        </w:rPr>
        <w:t xml:space="preserve"> أنّه حينما قرأت رسالة معاوية على أهل البصرة</w:t>
      </w:r>
      <w:r w:rsidR="00714330">
        <w:rPr>
          <w:rtl/>
        </w:rPr>
        <w:t>؛</w:t>
      </w:r>
      <w:r w:rsidRPr="00CD0604">
        <w:rPr>
          <w:rtl/>
        </w:rPr>
        <w:t xml:space="preserve"> لتحريضهم على أمير المؤمنين</w:t>
      </w:r>
      <w:r w:rsidR="00EE0581" w:rsidRPr="00EE0581">
        <w:rPr>
          <w:rtl/>
        </w:rPr>
        <w:t xml:space="preserve"> </w:t>
      </w:r>
      <w:r w:rsidR="00EE0581" w:rsidRPr="00EE0581">
        <w:rPr>
          <w:rStyle w:val="libAlaemChar"/>
          <w:rtl/>
        </w:rPr>
        <w:t>عليه‌السلام</w:t>
      </w:r>
      <w:r w:rsidRPr="00CD0604">
        <w:rPr>
          <w:rtl/>
        </w:rPr>
        <w:t xml:space="preserve"> تحت شعار الأخذ بثأر عثمان أنّ الأحنف قال</w:t>
      </w:r>
      <w:r w:rsidR="00714330">
        <w:rPr>
          <w:rtl/>
        </w:rPr>
        <w:t>:</w:t>
      </w:r>
      <w:r w:rsidRPr="00CD0604">
        <w:rPr>
          <w:rtl/>
        </w:rPr>
        <w:t xml:space="preserve"> </w:t>
      </w:r>
      <w:r w:rsidR="009974EA">
        <w:rPr>
          <w:rtl/>
        </w:rPr>
        <w:t>«</w:t>
      </w:r>
      <w:r w:rsidRPr="00CD0604">
        <w:rPr>
          <w:rtl/>
        </w:rPr>
        <w:t xml:space="preserve">أمّا أنا فلا ناقة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قاموس الرجال 1</w:t>
      </w:r>
      <w:r w:rsidR="00714330">
        <w:rPr>
          <w:rtl/>
        </w:rPr>
        <w:t>:</w:t>
      </w:r>
      <w:r w:rsidRPr="00CD0604">
        <w:rPr>
          <w:rtl/>
        </w:rPr>
        <w:t xml:space="preserve"> 691</w:t>
      </w:r>
      <w:r w:rsidR="00714330">
        <w:rPr>
          <w:rtl/>
        </w:rPr>
        <w:t>.</w:t>
      </w:r>
      <w:r w:rsidRPr="00D33B45">
        <w:rPr>
          <w:rtl/>
        </w:rPr>
        <w:t xml:space="preserve"> </w:t>
      </w:r>
    </w:p>
    <w:p w:rsidR="00D33B45" w:rsidRPr="00CD0604" w:rsidRDefault="00D33B45" w:rsidP="00E97D96">
      <w:pPr>
        <w:pStyle w:val="libFootnote0"/>
        <w:rPr>
          <w:rtl/>
        </w:rPr>
      </w:pPr>
      <w:r w:rsidRPr="00CD0604">
        <w:rPr>
          <w:rtl/>
        </w:rPr>
        <w:t>(2) تاريخ الطبري 6</w:t>
      </w:r>
      <w:r w:rsidR="00714330">
        <w:rPr>
          <w:rtl/>
        </w:rPr>
        <w:t>:</w:t>
      </w:r>
      <w:r w:rsidRPr="00CD0604">
        <w:rPr>
          <w:rtl/>
        </w:rPr>
        <w:t xml:space="preserve"> 95</w:t>
      </w:r>
      <w:r w:rsidR="00714330">
        <w:rPr>
          <w:rtl/>
        </w:rPr>
        <w:t>،</w:t>
      </w:r>
      <w:r w:rsidRPr="00CD0604">
        <w:rPr>
          <w:rtl/>
        </w:rPr>
        <w:t xml:space="preserve"> وقاموس الرجال 1</w:t>
      </w:r>
      <w:r w:rsidR="00714330">
        <w:rPr>
          <w:rtl/>
        </w:rPr>
        <w:t>:</w:t>
      </w:r>
      <w:r w:rsidRPr="00CD0604">
        <w:rPr>
          <w:rtl/>
        </w:rPr>
        <w:t xml:space="preserve"> 691</w:t>
      </w:r>
      <w:r w:rsidR="00714330">
        <w:rPr>
          <w:rtl/>
        </w:rPr>
        <w:t>.</w:t>
      </w:r>
      <w:r w:rsidRPr="00D33B45">
        <w:rPr>
          <w:rtl/>
        </w:rPr>
        <w:t xml:space="preserve"> </w:t>
      </w:r>
    </w:p>
    <w:p w:rsidR="00D33B45" w:rsidRPr="00CD0604" w:rsidRDefault="00D33B45" w:rsidP="00E97D96">
      <w:pPr>
        <w:pStyle w:val="libFootnote0"/>
        <w:rPr>
          <w:rtl/>
        </w:rPr>
      </w:pPr>
      <w:r w:rsidRPr="00CD0604">
        <w:rPr>
          <w:rtl/>
        </w:rPr>
        <w:t>(3) قاموس الرجال 1</w:t>
      </w:r>
      <w:r w:rsidR="00714330">
        <w:rPr>
          <w:rtl/>
        </w:rPr>
        <w:t>:</w:t>
      </w:r>
      <w:r w:rsidRPr="00CD0604">
        <w:rPr>
          <w:rtl/>
        </w:rPr>
        <w:t xml:space="preserve"> 691</w:t>
      </w:r>
      <w:r w:rsidR="00714330">
        <w:rPr>
          <w:rtl/>
        </w:rPr>
        <w:t>.</w:t>
      </w:r>
      <w:r w:rsidRPr="00D33B45">
        <w:rPr>
          <w:rtl/>
        </w:rPr>
        <w:t xml:space="preserve"> </w:t>
      </w:r>
    </w:p>
    <w:p w:rsidR="00D33B45" w:rsidRPr="00CD0604" w:rsidRDefault="00D33B45" w:rsidP="00E97D96">
      <w:pPr>
        <w:pStyle w:val="libFootnote0"/>
        <w:rPr>
          <w:rtl/>
        </w:rPr>
      </w:pPr>
      <w:r w:rsidRPr="00CD0604">
        <w:rPr>
          <w:rtl/>
        </w:rPr>
        <w:t>(4) وقعة صِفّين</w:t>
      </w:r>
      <w:r w:rsidR="00714330">
        <w:rPr>
          <w:rtl/>
        </w:rPr>
        <w:t>:</w:t>
      </w:r>
      <w:r w:rsidRPr="00CD0604">
        <w:rPr>
          <w:rtl/>
        </w:rPr>
        <w:t xml:space="preserve"> 387</w:t>
      </w:r>
      <w:r w:rsidR="00714330">
        <w:rPr>
          <w:rtl/>
        </w:rPr>
        <w:t>.</w:t>
      </w:r>
      <w:r w:rsidRPr="00D33B45">
        <w:rPr>
          <w:rtl/>
        </w:rPr>
        <w:t xml:space="preserve"> </w:t>
      </w:r>
    </w:p>
    <w:p w:rsidR="00D33B45" w:rsidRPr="00CD0604" w:rsidRDefault="00D33B45" w:rsidP="00E97D96">
      <w:pPr>
        <w:pStyle w:val="libFootnote0"/>
        <w:rPr>
          <w:rtl/>
        </w:rPr>
      </w:pPr>
      <w:r w:rsidRPr="00CD0604">
        <w:rPr>
          <w:rtl/>
        </w:rPr>
        <w:t>(5) قاموس الرجال 1</w:t>
      </w:r>
      <w:r w:rsidR="00714330">
        <w:rPr>
          <w:rtl/>
        </w:rPr>
        <w:t>:</w:t>
      </w:r>
      <w:r w:rsidRPr="00CD0604">
        <w:rPr>
          <w:rtl/>
        </w:rPr>
        <w:t xml:space="preserve"> 691</w:t>
      </w:r>
      <w:r w:rsidR="00714330">
        <w:rPr>
          <w:rtl/>
        </w:rPr>
        <w:t>.</w:t>
      </w:r>
      <w:r w:rsidRPr="00D33B45">
        <w:rPr>
          <w:rtl/>
        </w:rPr>
        <w:t xml:space="preserve"> </w:t>
      </w:r>
    </w:p>
    <w:p w:rsidR="00D33B45" w:rsidRPr="00CD0604" w:rsidRDefault="00D33B45" w:rsidP="00E97D96">
      <w:pPr>
        <w:pStyle w:val="libFootnote0"/>
        <w:rPr>
          <w:rtl/>
        </w:rPr>
      </w:pPr>
      <w:r w:rsidRPr="00CD0604">
        <w:rPr>
          <w:rtl/>
        </w:rPr>
        <w:t>(6) معجم رجال الحديث 2</w:t>
      </w:r>
      <w:r w:rsidR="00714330">
        <w:rPr>
          <w:rtl/>
        </w:rPr>
        <w:t>:</w:t>
      </w:r>
      <w:r w:rsidRPr="00CD0604">
        <w:rPr>
          <w:rtl/>
        </w:rPr>
        <w:t xml:space="preserve"> 372</w:t>
      </w:r>
      <w:r w:rsidR="00714330">
        <w:rPr>
          <w:rtl/>
        </w:rPr>
        <w:t>.</w:t>
      </w:r>
    </w:p>
    <w:p w:rsidR="00D33B45" w:rsidRDefault="00D33B45" w:rsidP="00D33B45">
      <w:pPr>
        <w:pStyle w:val="libNormal"/>
      </w:pPr>
      <w:r>
        <w:rPr>
          <w:rtl/>
        </w:rPr>
        <w:br w:type="page"/>
      </w:r>
    </w:p>
    <w:p w:rsidR="00D33B45" w:rsidRPr="00CD0604" w:rsidRDefault="00D33B45" w:rsidP="00096360">
      <w:pPr>
        <w:pStyle w:val="libNormal0"/>
        <w:rPr>
          <w:rtl/>
        </w:rPr>
      </w:pPr>
      <w:r w:rsidRPr="00D33B45">
        <w:rPr>
          <w:rtl/>
        </w:rPr>
        <w:lastRenderedPageBreak/>
        <w:t>لي في هذا ولا جَمل</w:t>
      </w:r>
      <w:r w:rsidR="00714330">
        <w:rPr>
          <w:rtl/>
        </w:rPr>
        <w:t>،</w:t>
      </w:r>
      <w:r w:rsidRPr="00D33B45">
        <w:rPr>
          <w:rtl/>
        </w:rPr>
        <w:t xml:space="preserve"> واعتزل أمرهم</w:t>
      </w:r>
      <w:r w:rsidR="009974EA">
        <w:rPr>
          <w:rtl/>
        </w:rPr>
        <w:t>»</w:t>
      </w:r>
      <w:r w:rsidR="00714330">
        <w:rPr>
          <w:rtl/>
        </w:rPr>
        <w:t>.</w:t>
      </w:r>
      <w:r w:rsidRPr="00D33B45">
        <w:rPr>
          <w:rtl/>
        </w:rPr>
        <w:t xml:space="preserve"> </w:t>
      </w:r>
      <w:r w:rsidRPr="00D33B45">
        <w:rPr>
          <w:rStyle w:val="libFootnotenumChar"/>
          <w:rtl/>
        </w:rPr>
        <w:t>(1)</w:t>
      </w:r>
      <w:r w:rsidRPr="00D33B45">
        <w:rPr>
          <w:rtl/>
        </w:rPr>
        <w:t xml:space="preserve"> </w:t>
      </w:r>
    </w:p>
    <w:p w:rsidR="00D33B45" w:rsidRPr="00CD0604" w:rsidRDefault="00D33B45" w:rsidP="00D33B45">
      <w:pPr>
        <w:pStyle w:val="libNormal"/>
        <w:rPr>
          <w:rtl/>
        </w:rPr>
      </w:pPr>
      <w:bookmarkStart w:id="28" w:name="_Toc375138809"/>
      <w:r w:rsidRPr="00EE0581">
        <w:rPr>
          <w:rStyle w:val="Heading3Char"/>
          <w:rtl/>
        </w:rPr>
        <w:t>3</w:t>
      </w:r>
      <w:r w:rsidR="00A74955" w:rsidRPr="00EE0581">
        <w:rPr>
          <w:rStyle w:val="Heading3Char"/>
          <w:rtl/>
        </w:rPr>
        <w:t xml:space="preserve"> - </w:t>
      </w:r>
      <w:r w:rsidRPr="00EE0581">
        <w:rPr>
          <w:rStyle w:val="Heading3Char"/>
          <w:rtl/>
        </w:rPr>
        <w:t>مسعود بن عمرو بن عدي الأزدي</w:t>
      </w:r>
      <w:r w:rsidR="00714330" w:rsidRPr="00EE0581">
        <w:rPr>
          <w:rStyle w:val="Heading3Char"/>
          <w:rtl/>
        </w:rPr>
        <w:t>:</w:t>
      </w:r>
      <w:bookmarkEnd w:id="28"/>
      <w:r w:rsidRPr="00D33B45">
        <w:rPr>
          <w:rtl/>
        </w:rPr>
        <w:t xml:space="preserve"> وهو أحد قادة الأزد في معركة الجَمل في جيش عائشة وطلحة والزبير</w:t>
      </w:r>
      <w:r w:rsidR="00714330">
        <w:rPr>
          <w:rtl/>
        </w:rPr>
        <w:t>،</w:t>
      </w:r>
      <w:r w:rsidRPr="00D33B45">
        <w:rPr>
          <w:rtl/>
        </w:rPr>
        <w:t xml:space="preserve"> </w:t>
      </w:r>
      <w:r w:rsidRPr="00D33B45">
        <w:rPr>
          <w:rStyle w:val="libFootnotenumChar"/>
          <w:rtl/>
        </w:rPr>
        <w:t>(2)</w:t>
      </w:r>
      <w:r w:rsidRPr="00D33B45">
        <w:rPr>
          <w:rtl/>
        </w:rPr>
        <w:t xml:space="preserve"> وهو الذي أجار ابن مرجانة</w:t>
      </w:r>
      <w:r w:rsidR="00FE4B4F">
        <w:rPr>
          <w:rtl/>
        </w:rPr>
        <w:t xml:space="preserve"> لم</w:t>
      </w:r>
      <w:r w:rsidRPr="00D33B45">
        <w:rPr>
          <w:rtl/>
        </w:rPr>
        <w:t>ا نابذه الناس ومنعه منهم</w:t>
      </w:r>
      <w:r w:rsidR="00714330">
        <w:rPr>
          <w:rtl/>
        </w:rPr>
        <w:t>،</w:t>
      </w:r>
      <w:r w:rsidRPr="00D33B45">
        <w:rPr>
          <w:rtl/>
        </w:rPr>
        <w:t xml:space="preserve"> </w:t>
      </w:r>
      <w:r w:rsidRPr="00D33B45">
        <w:rPr>
          <w:rStyle w:val="libFootnotenumChar"/>
          <w:rtl/>
        </w:rPr>
        <w:t>(3)</w:t>
      </w:r>
      <w:r w:rsidRPr="00D33B45">
        <w:rPr>
          <w:rtl/>
        </w:rPr>
        <w:t xml:space="preserve"> ومكث ابن مرجانة تسعين يوما بعد موت يزيد</w:t>
      </w:r>
      <w:r w:rsidR="00714330">
        <w:rPr>
          <w:rtl/>
        </w:rPr>
        <w:t>،</w:t>
      </w:r>
      <w:r w:rsidRPr="00D33B45">
        <w:rPr>
          <w:rtl/>
        </w:rPr>
        <w:t xml:space="preserve"> ثم خرج إلى الشام</w:t>
      </w:r>
      <w:r w:rsidR="00714330">
        <w:rPr>
          <w:rtl/>
        </w:rPr>
        <w:t>،</w:t>
      </w:r>
      <w:r w:rsidRPr="00D33B45">
        <w:rPr>
          <w:rtl/>
        </w:rPr>
        <w:t xml:space="preserve"> وبعث معه مسعود بن عمرو مئة من الأزد عليهم قرّة بن قيس حتى قدموا به إلى الشام</w:t>
      </w:r>
      <w:r w:rsidR="00714330">
        <w:rPr>
          <w:rtl/>
        </w:rPr>
        <w:t>،</w:t>
      </w:r>
      <w:r w:rsidRPr="00D33B45">
        <w:rPr>
          <w:rtl/>
        </w:rPr>
        <w:t xml:space="preserve"> وكان ابن زياد قد استخلف مسعود بن عمرو على البصرة حينما تركها متوجهاًَ إلى الشام</w:t>
      </w:r>
      <w:r w:rsidR="00714330">
        <w:rPr>
          <w:rtl/>
        </w:rPr>
        <w:t>.</w:t>
      </w:r>
      <w:r w:rsidRPr="00D33B45">
        <w:rPr>
          <w:rtl/>
        </w:rPr>
        <w:t xml:space="preserve"> </w:t>
      </w:r>
      <w:r w:rsidRPr="00D33B45">
        <w:rPr>
          <w:rStyle w:val="libFootnotenumChar"/>
          <w:rtl/>
        </w:rPr>
        <w:t>(4)</w:t>
      </w:r>
      <w:r w:rsidRPr="00D33B45">
        <w:rPr>
          <w:rtl/>
        </w:rPr>
        <w:t xml:space="preserve"> </w:t>
      </w:r>
    </w:p>
    <w:p w:rsidR="00D33B45" w:rsidRPr="00CD0604" w:rsidRDefault="00D33B45" w:rsidP="00D33B45">
      <w:pPr>
        <w:pStyle w:val="libNormal"/>
        <w:rPr>
          <w:rtl/>
        </w:rPr>
      </w:pPr>
      <w:bookmarkStart w:id="29" w:name="_Toc375138810"/>
      <w:r w:rsidRPr="00EE0581">
        <w:rPr>
          <w:rStyle w:val="Heading3Char"/>
          <w:rtl/>
        </w:rPr>
        <w:t>4</w:t>
      </w:r>
      <w:r w:rsidR="00A74955" w:rsidRPr="00EE0581">
        <w:rPr>
          <w:rStyle w:val="Heading3Char"/>
          <w:rtl/>
        </w:rPr>
        <w:t xml:space="preserve"> - </w:t>
      </w:r>
      <w:r w:rsidRPr="00EE0581">
        <w:rPr>
          <w:rStyle w:val="Heading3Char"/>
          <w:rtl/>
        </w:rPr>
        <w:t>قيس بن الهيثم السلمي</w:t>
      </w:r>
      <w:r w:rsidR="00714330" w:rsidRPr="00EE0581">
        <w:rPr>
          <w:rStyle w:val="Heading3Char"/>
          <w:rtl/>
        </w:rPr>
        <w:t>:</w:t>
      </w:r>
      <w:bookmarkEnd w:id="29"/>
      <w:r w:rsidR="00FE4B4F">
        <w:rPr>
          <w:rtl/>
        </w:rPr>
        <w:t xml:space="preserve"> لم</w:t>
      </w:r>
      <w:r w:rsidRPr="00D33B45">
        <w:rPr>
          <w:rtl/>
        </w:rPr>
        <w:t>ا استنصر عثمان بأهل البصرة</w:t>
      </w:r>
      <w:r w:rsidR="00714330">
        <w:rPr>
          <w:rtl/>
        </w:rPr>
        <w:t>،</w:t>
      </w:r>
      <w:r w:rsidRPr="00D33B45">
        <w:rPr>
          <w:rtl/>
        </w:rPr>
        <w:t xml:space="preserve"> قام قيس فخطب وحرّض الناس على نصر عثمان</w:t>
      </w:r>
      <w:r w:rsidR="00714330">
        <w:rPr>
          <w:rtl/>
        </w:rPr>
        <w:t>،</w:t>
      </w:r>
      <w:r w:rsidRPr="00D33B45">
        <w:rPr>
          <w:rtl/>
        </w:rPr>
        <w:t xml:space="preserve"> فسارع الناس إلى ذلك</w:t>
      </w:r>
      <w:r w:rsidR="00714330">
        <w:rPr>
          <w:rtl/>
        </w:rPr>
        <w:t>،</w:t>
      </w:r>
      <w:r w:rsidRPr="00D33B45">
        <w:rPr>
          <w:rtl/>
        </w:rPr>
        <w:t xml:space="preserve"> وأتاهم قتل عثمان فرجعوا</w:t>
      </w:r>
      <w:r w:rsidR="00714330">
        <w:rPr>
          <w:rtl/>
        </w:rPr>
        <w:t>،</w:t>
      </w:r>
      <w:r w:rsidRPr="00D33B45">
        <w:rPr>
          <w:rtl/>
        </w:rPr>
        <w:t xml:space="preserve"> </w:t>
      </w:r>
      <w:r w:rsidRPr="00D33B45">
        <w:rPr>
          <w:rStyle w:val="libFootnotenumChar"/>
          <w:rtl/>
        </w:rPr>
        <w:t>(5)</w:t>
      </w:r>
      <w:r w:rsidRPr="00D33B45">
        <w:rPr>
          <w:rtl/>
        </w:rPr>
        <w:t xml:space="preserve"> وكان قيس هذا والياً لعثمان على خراسان</w:t>
      </w:r>
      <w:r w:rsidR="00714330">
        <w:rPr>
          <w:rtl/>
        </w:rPr>
        <w:t>،</w:t>
      </w:r>
      <w:r w:rsidRPr="00D33B45">
        <w:rPr>
          <w:rtl/>
        </w:rPr>
        <w:t xml:space="preserve"> </w:t>
      </w:r>
      <w:r w:rsidRPr="00D33B45">
        <w:rPr>
          <w:rStyle w:val="libFootnotenumChar"/>
          <w:rtl/>
        </w:rPr>
        <w:t>(6)</w:t>
      </w:r>
      <w:r w:rsidRPr="00D33B45">
        <w:rPr>
          <w:rtl/>
        </w:rPr>
        <w:t xml:space="preserve"> وقد ولي شرطة البصرة على عهد معاوية لعبد الله بن عامر</w:t>
      </w:r>
      <w:r w:rsidR="00714330">
        <w:rPr>
          <w:rtl/>
        </w:rPr>
        <w:t>،</w:t>
      </w:r>
      <w:r w:rsidRPr="00D33B45">
        <w:rPr>
          <w:rtl/>
        </w:rPr>
        <w:t xml:space="preserve"> ثم بعثه والياً على خراسان سنتين حيث عزله عنها بعد ذلك وعاقبه وسجنه</w:t>
      </w:r>
      <w:r w:rsidR="00714330">
        <w:rPr>
          <w:rtl/>
        </w:rPr>
        <w:t>،</w:t>
      </w:r>
      <w:r w:rsidRPr="00D33B45">
        <w:rPr>
          <w:rtl/>
        </w:rPr>
        <w:t xml:space="preserve"> </w:t>
      </w:r>
      <w:r w:rsidRPr="00D33B45">
        <w:rPr>
          <w:rStyle w:val="libFootnotenumChar"/>
          <w:rtl/>
        </w:rPr>
        <w:t>(7)</w:t>
      </w:r>
      <w:r w:rsidRPr="00D33B45">
        <w:rPr>
          <w:rtl/>
        </w:rPr>
        <w:t xml:space="preserve"> وكان من أخواله فتشفّعت فيه أمّه فأخرجه </w:t>
      </w:r>
      <w:r w:rsidRPr="00D33B45">
        <w:rPr>
          <w:rStyle w:val="libFootnotenumChar"/>
          <w:rtl/>
        </w:rPr>
        <w:t>(8)</w:t>
      </w:r>
      <w:r w:rsidR="00714330">
        <w:rPr>
          <w:rtl/>
        </w:rPr>
        <w:t>.</w:t>
      </w:r>
      <w:r w:rsidRPr="00D33B45">
        <w:rPr>
          <w:rtl/>
        </w:rPr>
        <w:t>.. ثم عطف على قيس فاستخلفه على البصرة</w:t>
      </w:r>
      <w:r w:rsidR="00714330">
        <w:rPr>
          <w:rtl/>
        </w:rPr>
        <w:t>.</w:t>
      </w:r>
      <w:r w:rsidRPr="00D33B45">
        <w:rPr>
          <w:rtl/>
        </w:rPr>
        <w:t>.. ثمّ ولّى معاوية على البصرة زياد بن سميّة سنة 45 هـ</w:t>
      </w:r>
      <w:r w:rsidR="00714330">
        <w:rPr>
          <w:rtl/>
        </w:rPr>
        <w:t>،</w:t>
      </w:r>
      <w:r w:rsidRPr="00D33B45">
        <w:rPr>
          <w:rtl/>
        </w:rPr>
        <w:t xml:space="preserve"> فبعث قيس بن الهيثم على مرود الروذ والفارياب والطالقان</w:t>
      </w:r>
      <w:r w:rsidR="00714330">
        <w:rPr>
          <w:rtl/>
        </w:rPr>
        <w:t>،</w:t>
      </w:r>
      <w:r w:rsidRPr="00D33B45">
        <w:rPr>
          <w:rtl/>
        </w:rPr>
        <w:t xml:space="preserve"> ثم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الغارات</w:t>
      </w:r>
      <w:r w:rsidR="00714330">
        <w:rPr>
          <w:rtl/>
        </w:rPr>
        <w:t>:</w:t>
      </w:r>
      <w:r w:rsidRPr="00CD0604">
        <w:rPr>
          <w:rtl/>
        </w:rPr>
        <w:t xml:space="preserve"> 263. </w:t>
      </w:r>
    </w:p>
    <w:p w:rsidR="00D33B45" w:rsidRPr="00CD0604" w:rsidRDefault="00D33B45" w:rsidP="00E97D96">
      <w:pPr>
        <w:pStyle w:val="libFootnote0"/>
        <w:rPr>
          <w:rtl/>
        </w:rPr>
      </w:pPr>
      <w:r w:rsidRPr="00CD0604">
        <w:rPr>
          <w:rtl/>
        </w:rPr>
        <w:t xml:space="preserve">(2) تاريخ الطبري 5: 505. </w:t>
      </w:r>
    </w:p>
    <w:p w:rsidR="00D33B45" w:rsidRPr="00CD0604" w:rsidRDefault="00D33B45" w:rsidP="00E97D96">
      <w:pPr>
        <w:pStyle w:val="libFootnote0"/>
        <w:rPr>
          <w:rtl/>
        </w:rPr>
      </w:pPr>
      <w:r w:rsidRPr="00CD0604">
        <w:rPr>
          <w:rtl/>
        </w:rPr>
        <w:t xml:space="preserve">(3) نفس المصدر 5: 525. </w:t>
      </w:r>
    </w:p>
    <w:p w:rsidR="00D33B45" w:rsidRPr="00CD0604" w:rsidRDefault="00D33B45" w:rsidP="00E97D96">
      <w:pPr>
        <w:pStyle w:val="libFootnote0"/>
        <w:rPr>
          <w:rtl/>
        </w:rPr>
      </w:pPr>
      <w:r w:rsidRPr="00CD0604">
        <w:rPr>
          <w:rtl/>
        </w:rPr>
        <w:t>(4) نفس المصدر 5: 519 و 522 و 525</w:t>
      </w:r>
      <w:r w:rsidR="00A74955">
        <w:rPr>
          <w:rtl/>
        </w:rPr>
        <w:t xml:space="preserve"> - </w:t>
      </w:r>
      <w:r w:rsidRPr="00CD0604">
        <w:rPr>
          <w:rtl/>
        </w:rPr>
        <w:t xml:space="preserve">وقعة الطفّ: 106. </w:t>
      </w:r>
    </w:p>
    <w:p w:rsidR="00D33B45" w:rsidRPr="00CD0604" w:rsidRDefault="00D33B45" w:rsidP="00E97D96">
      <w:pPr>
        <w:pStyle w:val="libFootnote0"/>
        <w:rPr>
          <w:rtl/>
        </w:rPr>
      </w:pPr>
      <w:r w:rsidRPr="00CD0604">
        <w:rPr>
          <w:rtl/>
        </w:rPr>
        <w:t xml:space="preserve">(5) تاريخ الطبري 5: 369. </w:t>
      </w:r>
    </w:p>
    <w:p w:rsidR="00D33B45" w:rsidRPr="00CD0604" w:rsidRDefault="00D33B45" w:rsidP="00E97D96">
      <w:pPr>
        <w:pStyle w:val="libFootnote0"/>
        <w:rPr>
          <w:rtl/>
        </w:rPr>
      </w:pPr>
      <w:r w:rsidRPr="00CD0604">
        <w:rPr>
          <w:rtl/>
        </w:rPr>
        <w:t xml:space="preserve">(6) تاريخ الطبري 5: 172 و 209. </w:t>
      </w:r>
    </w:p>
    <w:p w:rsidR="00D33B45" w:rsidRPr="00CD0604" w:rsidRDefault="00D33B45" w:rsidP="00E97D96">
      <w:pPr>
        <w:pStyle w:val="libFootnote0"/>
        <w:rPr>
          <w:rtl/>
        </w:rPr>
      </w:pPr>
      <w:r w:rsidRPr="00CD0604">
        <w:rPr>
          <w:rtl/>
        </w:rPr>
        <w:t xml:space="preserve">(7) نفس المصدر. </w:t>
      </w:r>
    </w:p>
    <w:p w:rsidR="00D33B45" w:rsidRPr="00CD0604" w:rsidRDefault="00D33B45" w:rsidP="00E97D96">
      <w:pPr>
        <w:pStyle w:val="libFootnote0"/>
        <w:rPr>
          <w:rtl/>
        </w:rPr>
      </w:pPr>
      <w:r w:rsidRPr="00CD0604">
        <w:rPr>
          <w:rtl/>
        </w:rPr>
        <w:t xml:space="preserve">(8) تاريخ الطبري 5: 210. </w:t>
      </w:r>
    </w:p>
    <w:p w:rsidR="00D33B45" w:rsidRDefault="00D33B45" w:rsidP="00D33B45">
      <w:pPr>
        <w:pStyle w:val="libNormal"/>
      </w:pPr>
      <w:r>
        <w:rPr>
          <w:rtl/>
        </w:rPr>
        <w:br w:type="page"/>
      </w:r>
    </w:p>
    <w:p w:rsidR="00096360" w:rsidRDefault="00D33B45" w:rsidP="00096360">
      <w:pPr>
        <w:pStyle w:val="libNormal0"/>
        <w:rPr>
          <w:rtl/>
        </w:rPr>
      </w:pPr>
      <w:r w:rsidRPr="00D33B45">
        <w:rPr>
          <w:rtl/>
        </w:rPr>
        <w:lastRenderedPageBreak/>
        <w:t>انعزل قيس بعزل يزيد لعبد الرحمان بن زياد</w:t>
      </w:r>
      <w:r w:rsidR="00714330">
        <w:rPr>
          <w:rtl/>
        </w:rPr>
        <w:t>،</w:t>
      </w:r>
      <w:r w:rsidRPr="00D33B45">
        <w:rPr>
          <w:rtl/>
        </w:rPr>
        <w:t xml:space="preserve"> فلمّا هلك يزيد كان قيس بالبصرة</w:t>
      </w:r>
      <w:r w:rsidR="00714330">
        <w:rPr>
          <w:rtl/>
        </w:rPr>
        <w:t>.</w:t>
      </w:r>
      <w:r w:rsidRPr="00D33B45">
        <w:rPr>
          <w:rtl/>
        </w:rPr>
        <w:t xml:space="preserve"> </w:t>
      </w:r>
    </w:p>
    <w:p w:rsidR="00D33B45" w:rsidRPr="00CD0604" w:rsidRDefault="00D33B45" w:rsidP="00096360">
      <w:pPr>
        <w:pStyle w:val="libNormal"/>
        <w:rPr>
          <w:rtl/>
        </w:rPr>
      </w:pPr>
      <w:r w:rsidRPr="00D33B45">
        <w:rPr>
          <w:rtl/>
        </w:rPr>
        <w:t>وكان قيس هذا على ا</w:t>
      </w:r>
      <w:r w:rsidR="00714330">
        <w:rPr>
          <w:rtl/>
        </w:rPr>
        <w:t>لم</w:t>
      </w:r>
      <w:r w:rsidRPr="00D33B45">
        <w:rPr>
          <w:rtl/>
        </w:rPr>
        <w:t>قاتلة لابن الزبير في مُقاتلة مثنّى بن مخربة الداعي إلى ا</w:t>
      </w:r>
      <w:r w:rsidR="00714330">
        <w:rPr>
          <w:rtl/>
        </w:rPr>
        <w:t>لم</w:t>
      </w:r>
      <w:r w:rsidRPr="00D33B45">
        <w:rPr>
          <w:rtl/>
        </w:rPr>
        <w:t>ختار سنة 66هـ</w:t>
      </w:r>
      <w:r w:rsidR="00714330">
        <w:rPr>
          <w:rtl/>
        </w:rPr>
        <w:t>،</w:t>
      </w:r>
      <w:r w:rsidRPr="00D33B45">
        <w:rPr>
          <w:rtl/>
        </w:rPr>
        <w:t xml:space="preserve"> وكان على خُمس أهل العالية مع مصعب بن الزبير </w:t>
      </w:r>
      <w:r w:rsidR="00714330">
        <w:rPr>
          <w:rtl/>
        </w:rPr>
        <w:t>لم</w:t>
      </w:r>
      <w:r w:rsidRPr="00D33B45">
        <w:rPr>
          <w:rtl/>
        </w:rPr>
        <w:t>قاتلة ا</w:t>
      </w:r>
      <w:r w:rsidR="00714330">
        <w:rPr>
          <w:rtl/>
        </w:rPr>
        <w:t>لم</w:t>
      </w:r>
      <w:r w:rsidRPr="00D33B45">
        <w:rPr>
          <w:rtl/>
        </w:rPr>
        <w:t>ختار سنة 67هـ</w:t>
      </w:r>
      <w:r w:rsidR="00714330">
        <w:rPr>
          <w:rtl/>
        </w:rPr>
        <w:t>،</w:t>
      </w:r>
      <w:r w:rsidRPr="00D33B45">
        <w:rPr>
          <w:rtl/>
        </w:rPr>
        <w:t xml:space="preserve"> وكان قيس سنة 71هـ يستأجر الرجال ليقاتلوا معه خالد بن عبد الله</w:t>
      </w:r>
      <w:r w:rsidR="00714330">
        <w:rPr>
          <w:rtl/>
        </w:rPr>
        <w:t>،</w:t>
      </w:r>
      <w:r w:rsidRPr="00D33B45">
        <w:rPr>
          <w:rtl/>
        </w:rPr>
        <w:t xml:space="preserve"> داعية عبد الملك بن مروان مُعيناً وناصراً لابن الزبير</w:t>
      </w:r>
      <w:r w:rsidR="00714330">
        <w:rPr>
          <w:rtl/>
        </w:rPr>
        <w:t>،</w:t>
      </w:r>
      <w:r w:rsidRPr="00D33B45">
        <w:rPr>
          <w:rtl/>
        </w:rPr>
        <w:t xml:space="preserve"> وكان يُحذّر أهل العراق من الغدر بمصعب</w:t>
      </w:r>
      <w:r w:rsidRPr="008E6907">
        <w:rPr>
          <w:rtl/>
        </w:rPr>
        <w:t xml:space="preserve"> </w:t>
      </w:r>
      <w:r w:rsidRPr="00D33B45">
        <w:rPr>
          <w:rStyle w:val="libFootnotenumChar"/>
          <w:rtl/>
        </w:rPr>
        <w:t>(1)</w:t>
      </w:r>
      <w:r w:rsidR="00714330">
        <w:rPr>
          <w:rtl/>
        </w:rPr>
        <w:t>.</w:t>
      </w:r>
      <w:r w:rsidRPr="00D33B45">
        <w:rPr>
          <w:rtl/>
        </w:rPr>
        <w:t xml:space="preserve"> </w:t>
      </w:r>
    </w:p>
    <w:p w:rsidR="00096360" w:rsidRPr="00096360" w:rsidRDefault="00D33B45" w:rsidP="00096360">
      <w:pPr>
        <w:pStyle w:val="libNormal"/>
        <w:rPr>
          <w:rtl/>
        </w:rPr>
      </w:pPr>
      <w:bookmarkStart w:id="30" w:name="_Toc375138811"/>
      <w:r w:rsidRPr="00EE0581">
        <w:rPr>
          <w:rStyle w:val="Heading3Char"/>
          <w:rtl/>
        </w:rPr>
        <w:t>5</w:t>
      </w:r>
      <w:r w:rsidR="00A74955" w:rsidRPr="00EE0581">
        <w:rPr>
          <w:rStyle w:val="Heading3Char"/>
          <w:rtl/>
        </w:rPr>
        <w:t>-</w:t>
      </w:r>
      <w:r w:rsidRPr="00EE0581">
        <w:rPr>
          <w:rStyle w:val="Heading3Char"/>
          <w:rtl/>
        </w:rPr>
        <w:t xml:space="preserve"> ا</w:t>
      </w:r>
      <w:r w:rsidR="00714330" w:rsidRPr="00EE0581">
        <w:rPr>
          <w:rStyle w:val="Heading3Char"/>
          <w:rtl/>
        </w:rPr>
        <w:t>لم</w:t>
      </w:r>
      <w:r w:rsidRPr="00EE0581">
        <w:rPr>
          <w:rStyle w:val="Heading3Char"/>
          <w:rtl/>
        </w:rPr>
        <w:t>نذر بن الجارود العبدي</w:t>
      </w:r>
      <w:r w:rsidR="00714330" w:rsidRPr="00EE0581">
        <w:rPr>
          <w:rStyle w:val="Heading3Char"/>
          <w:rtl/>
        </w:rPr>
        <w:t>:</w:t>
      </w:r>
      <w:bookmarkEnd w:id="30"/>
      <w:r w:rsidRPr="00D33B45">
        <w:rPr>
          <w:rtl/>
        </w:rPr>
        <w:t xml:space="preserve"> ولاّه الإمام عليّ</w:t>
      </w:r>
      <w:r w:rsidR="00EE0581" w:rsidRPr="00EE0581">
        <w:rPr>
          <w:rtl/>
        </w:rPr>
        <w:t xml:space="preserve"> </w:t>
      </w:r>
      <w:r w:rsidR="00EE0581" w:rsidRPr="00EE0581">
        <w:rPr>
          <w:rStyle w:val="libAlaemChar"/>
          <w:rtl/>
        </w:rPr>
        <w:t>عليه‌السلام</w:t>
      </w:r>
      <w:r w:rsidRPr="00D33B45">
        <w:rPr>
          <w:rtl/>
        </w:rPr>
        <w:t xml:space="preserve"> بعض أعماله فخان فيه</w:t>
      </w:r>
      <w:r w:rsidR="00714330">
        <w:rPr>
          <w:rtl/>
        </w:rPr>
        <w:t>،</w:t>
      </w:r>
      <w:r w:rsidRPr="00D33B45">
        <w:rPr>
          <w:rtl/>
        </w:rPr>
        <w:t xml:space="preserve"> فكتب</w:t>
      </w:r>
      <w:r w:rsidR="00EE0581" w:rsidRPr="00EE0581">
        <w:rPr>
          <w:rtl/>
        </w:rPr>
        <w:t xml:space="preserve"> </w:t>
      </w:r>
      <w:r w:rsidR="00EE0581" w:rsidRPr="00EE0581">
        <w:rPr>
          <w:rStyle w:val="libAlaemChar"/>
          <w:rtl/>
        </w:rPr>
        <w:t>عليه‌السلام</w:t>
      </w:r>
      <w:r w:rsidRPr="00D33B45">
        <w:rPr>
          <w:rtl/>
        </w:rPr>
        <w:t xml:space="preserve"> إليه</w:t>
      </w:r>
      <w:r w:rsidR="00714330">
        <w:rPr>
          <w:rtl/>
        </w:rPr>
        <w:t>:</w:t>
      </w:r>
      <w:r w:rsidRPr="00D33B45">
        <w:rPr>
          <w:rtl/>
        </w:rPr>
        <w:t xml:space="preserve"> </w:t>
      </w:r>
    </w:p>
    <w:p w:rsidR="00D33B45" w:rsidRPr="00CD0604" w:rsidRDefault="00D33B45" w:rsidP="00096360">
      <w:pPr>
        <w:pStyle w:val="libNormal"/>
        <w:rPr>
          <w:rtl/>
        </w:rPr>
      </w:pPr>
      <w:r w:rsidRPr="00096360">
        <w:rPr>
          <w:rStyle w:val="libBold2Char"/>
          <w:rtl/>
        </w:rPr>
        <w:t>( أمّا بعد</w:t>
      </w:r>
      <w:r w:rsidR="00714330" w:rsidRPr="00096360">
        <w:rPr>
          <w:rStyle w:val="libBold2Char"/>
          <w:rtl/>
        </w:rPr>
        <w:t>،</w:t>
      </w:r>
      <w:r w:rsidRPr="00096360">
        <w:rPr>
          <w:rStyle w:val="libBold2Char"/>
          <w:rtl/>
        </w:rPr>
        <w:t xml:space="preserve"> فإنّ صلاح أبيك غرَّني منك</w:t>
      </w:r>
      <w:r w:rsidR="00714330" w:rsidRPr="00096360">
        <w:rPr>
          <w:rStyle w:val="libBold2Char"/>
          <w:rtl/>
        </w:rPr>
        <w:t>،</w:t>
      </w:r>
      <w:r w:rsidRPr="00096360">
        <w:rPr>
          <w:rStyle w:val="libBold2Char"/>
          <w:rtl/>
        </w:rPr>
        <w:t xml:space="preserve"> وظننت أنّك تتّبع هدْيه وتسلك سبيله</w:t>
      </w:r>
      <w:r w:rsidR="00714330" w:rsidRPr="00096360">
        <w:rPr>
          <w:rStyle w:val="libBold2Char"/>
          <w:rtl/>
        </w:rPr>
        <w:t>،</w:t>
      </w:r>
      <w:r w:rsidRPr="00096360">
        <w:rPr>
          <w:rStyle w:val="libBold2Char"/>
          <w:rtl/>
        </w:rPr>
        <w:t xml:space="preserve"> فإذا أنت فيما رُقي إليَّ عنك لا تدع لهواك انقياداً</w:t>
      </w:r>
      <w:r w:rsidR="00714330" w:rsidRPr="00096360">
        <w:rPr>
          <w:rStyle w:val="libBold2Char"/>
          <w:rtl/>
        </w:rPr>
        <w:t>،</w:t>
      </w:r>
      <w:r w:rsidRPr="00096360">
        <w:rPr>
          <w:rStyle w:val="libBold2Char"/>
          <w:rtl/>
        </w:rPr>
        <w:t xml:space="preserve"> ولا تُبقي لآخرتك عتاداً</w:t>
      </w:r>
      <w:r w:rsidR="00714330" w:rsidRPr="00096360">
        <w:rPr>
          <w:rStyle w:val="libBold2Char"/>
          <w:rtl/>
        </w:rPr>
        <w:t>،</w:t>
      </w:r>
      <w:r w:rsidRPr="00096360">
        <w:rPr>
          <w:rStyle w:val="libBold2Char"/>
          <w:rtl/>
        </w:rPr>
        <w:t xml:space="preserve"> أتُعمِّر دنياك بخراب آخرتك</w:t>
      </w:r>
      <w:r w:rsidR="00714330" w:rsidRPr="00096360">
        <w:rPr>
          <w:rStyle w:val="libBold2Char"/>
          <w:rtl/>
        </w:rPr>
        <w:t>؟</w:t>
      </w:r>
      <w:r w:rsidRPr="00096360">
        <w:rPr>
          <w:rStyle w:val="libBold2Char"/>
          <w:rtl/>
        </w:rPr>
        <w:t>! وتصِل عشيرتك بقطيعة دينك</w:t>
      </w:r>
      <w:r w:rsidR="00714330" w:rsidRPr="00096360">
        <w:rPr>
          <w:rStyle w:val="libBold2Char"/>
          <w:rtl/>
        </w:rPr>
        <w:t>؟</w:t>
      </w:r>
      <w:r w:rsidRPr="00096360">
        <w:rPr>
          <w:rStyle w:val="libBold2Char"/>
          <w:rtl/>
        </w:rPr>
        <w:t>! ولئن كان ما بلغني عنك حقَّاً لجَمَل أهلك وشسع نعلك خيرٌ منك</w:t>
      </w:r>
      <w:r w:rsidR="00714330" w:rsidRPr="00096360">
        <w:rPr>
          <w:rStyle w:val="libBold2Char"/>
          <w:rtl/>
        </w:rPr>
        <w:t>،</w:t>
      </w:r>
      <w:r w:rsidRPr="00096360">
        <w:rPr>
          <w:rStyle w:val="libBold2Char"/>
          <w:rtl/>
        </w:rPr>
        <w:t xml:space="preserve"> مَن كان بصفتك فليس بأهل أن يُسدَّ به ثغر أو يُنفذ به أمر أو يُعلى له قدر أو يُشرَك في أمانة أو يؤمَن على جباية</w:t>
      </w:r>
      <w:r w:rsidR="00714330" w:rsidRPr="00096360">
        <w:rPr>
          <w:rStyle w:val="libBold2Char"/>
          <w:rtl/>
        </w:rPr>
        <w:t>،</w:t>
      </w:r>
      <w:r w:rsidRPr="00096360">
        <w:rPr>
          <w:rStyle w:val="libBold2Char"/>
          <w:rtl/>
        </w:rPr>
        <w:t xml:space="preserve"> فأقبِل إليَّ حين يصلُ إليك كتابي هذا إن شاء الله )</w:t>
      </w:r>
      <w:r w:rsidRPr="00D33B45">
        <w:rPr>
          <w:rtl/>
        </w:rPr>
        <w:t xml:space="preserve"> </w:t>
      </w:r>
      <w:r w:rsidRPr="00D33B45">
        <w:rPr>
          <w:rStyle w:val="libFootnotenumChar"/>
          <w:rtl/>
        </w:rPr>
        <w:t>(2)</w:t>
      </w:r>
      <w:r w:rsidR="00714330" w:rsidRPr="008E6907">
        <w:rPr>
          <w:rtl/>
        </w:rPr>
        <w:t>.</w:t>
      </w:r>
      <w:r w:rsidRPr="00D33B45">
        <w:rPr>
          <w:rtl/>
        </w:rPr>
        <w:t xml:space="preserve"> </w:t>
      </w:r>
    </w:p>
    <w:p w:rsidR="00096360" w:rsidRDefault="00D33B45" w:rsidP="00D33B45">
      <w:pPr>
        <w:pStyle w:val="libNormal"/>
        <w:rPr>
          <w:rtl/>
        </w:rPr>
      </w:pPr>
      <w:r w:rsidRPr="00D33B45">
        <w:rPr>
          <w:rtl/>
        </w:rPr>
        <w:t>وقال</w:t>
      </w:r>
      <w:r w:rsidR="00EE0581" w:rsidRPr="00EE0581">
        <w:rPr>
          <w:rtl/>
        </w:rPr>
        <w:t xml:space="preserve"> </w:t>
      </w:r>
      <w:r w:rsidR="00EE0581" w:rsidRPr="00EE0581">
        <w:rPr>
          <w:rStyle w:val="libAlaemChar"/>
          <w:rtl/>
        </w:rPr>
        <w:t>عليه‌السلام</w:t>
      </w:r>
      <w:r w:rsidRPr="00D33B45">
        <w:rPr>
          <w:rtl/>
        </w:rPr>
        <w:t xml:space="preserve"> في المنذر بن الجارود هذا أيضاً</w:t>
      </w:r>
      <w:r w:rsidR="00714330">
        <w:rPr>
          <w:rtl/>
        </w:rPr>
        <w:t>:</w:t>
      </w:r>
      <w:r w:rsidRPr="00D33B45">
        <w:rPr>
          <w:rtl/>
        </w:rPr>
        <w:t xml:space="preserve"> </w:t>
      </w:r>
    </w:p>
    <w:p w:rsidR="00D33B45" w:rsidRPr="00CD0604" w:rsidRDefault="00D33B45" w:rsidP="00D33B45">
      <w:pPr>
        <w:pStyle w:val="libNormal"/>
        <w:rPr>
          <w:rtl/>
        </w:rPr>
      </w:pPr>
      <w:r w:rsidRPr="00096360">
        <w:rPr>
          <w:rStyle w:val="libBold2Char"/>
          <w:rtl/>
        </w:rPr>
        <w:t>( إنّه لنظّارٌ في عطفَيه</w:t>
      </w:r>
      <w:r w:rsidR="00714330" w:rsidRPr="00096360">
        <w:rPr>
          <w:rStyle w:val="libBold2Char"/>
          <w:rtl/>
        </w:rPr>
        <w:t>،</w:t>
      </w:r>
      <w:r w:rsidRPr="00096360">
        <w:rPr>
          <w:rStyle w:val="libBold2Char"/>
          <w:rtl/>
        </w:rPr>
        <w:t xml:space="preserve"> مختالٌ في بُردَيْه</w:t>
      </w:r>
      <w:r w:rsidR="00714330" w:rsidRPr="00096360">
        <w:rPr>
          <w:rStyle w:val="libBold2Char"/>
          <w:rtl/>
        </w:rPr>
        <w:t>،</w:t>
      </w:r>
      <w:r w:rsidRPr="00096360">
        <w:rPr>
          <w:rStyle w:val="libBold2Char"/>
          <w:rtl/>
        </w:rPr>
        <w:t xml:space="preserve"> تفَّال في شِراكَيْه )</w:t>
      </w:r>
      <w:r w:rsidRPr="00D33B45">
        <w:rPr>
          <w:rtl/>
        </w:rPr>
        <w:t xml:space="preserve"> </w:t>
      </w:r>
      <w:r w:rsidRPr="00D33B45">
        <w:rPr>
          <w:rStyle w:val="libFootnotenumChar"/>
          <w:rtl/>
        </w:rPr>
        <w:t>(3)</w:t>
      </w:r>
      <w:r w:rsidR="00714330">
        <w:rPr>
          <w:rtl/>
        </w:rPr>
        <w:t>.</w:t>
      </w:r>
      <w:r w:rsidRPr="00D33B45">
        <w:rPr>
          <w:rtl/>
        </w:rPr>
        <w:t xml:space="preserve">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راجع: وقعة الطف</w:t>
      </w:r>
      <w:r w:rsidR="00714330">
        <w:rPr>
          <w:rtl/>
        </w:rPr>
        <w:t>:</w:t>
      </w:r>
      <w:r w:rsidRPr="00CD0604">
        <w:rPr>
          <w:rtl/>
        </w:rPr>
        <w:t xml:space="preserve"> 106. </w:t>
      </w:r>
    </w:p>
    <w:p w:rsidR="00D33B45" w:rsidRPr="00CD0604" w:rsidRDefault="00D33B45" w:rsidP="00E97D96">
      <w:pPr>
        <w:pStyle w:val="libFootnote0"/>
        <w:rPr>
          <w:rtl/>
        </w:rPr>
      </w:pPr>
      <w:r w:rsidRPr="00CD0604">
        <w:rPr>
          <w:rtl/>
        </w:rPr>
        <w:t>(2) نهج البلاغة: 461</w:t>
      </w:r>
      <w:r w:rsidR="00A74955">
        <w:rPr>
          <w:rtl/>
        </w:rPr>
        <w:t xml:space="preserve"> - </w:t>
      </w:r>
      <w:r w:rsidRPr="00CD0604">
        <w:rPr>
          <w:rtl/>
        </w:rPr>
        <w:t>262</w:t>
      </w:r>
      <w:r w:rsidR="00714330">
        <w:rPr>
          <w:rtl/>
        </w:rPr>
        <w:t>،</w:t>
      </w:r>
      <w:r w:rsidRPr="00CD0604">
        <w:rPr>
          <w:rtl/>
        </w:rPr>
        <w:t xml:space="preserve"> كتاب رقم 71. </w:t>
      </w:r>
    </w:p>
    <w:p w:rsidR="00D33B45" w:rsidRPr="00CD0604" w:rsidRDefault="00D33B45" w:rsidP="00E97D96">
      <w:pPr>
        <w:pStyle w:val="libFootnote0"/>
        <w:rPr>
          <w:rtl/>
        </w:rPr>
      </w:pPr>
      <w:r w:rsidRPr="00CD0604">
        <w:rPr>
          <w:rtl/>
        </w:rPr>
        <w:t xml:space="preserve">(3) بحار الأنوار 33: 506. </w:t>
      </w:r>
    </w:p>
    <w:p w:rsidR="00D33B45" w:rsidRDefault="00D33B45" w:rsidP="00D33B45">
      <w:pPr>
        <w:pStyle w:val="libNormal"/>
      </w:pPr>
      <w:r>
        <w:rPr>
          <w:rtl/>
        </w:rPr>
        <w:br w:type="page"/>
      </w:r>
    </w:p>
    <w:p w:rsidR="00096360" w:rsidRDefault="00D33B45" w:rsidP="00D33B45">
      <w:pPr>
        <w:pStyle w:val="libNormal"/>
        <w:rPr>
          <w:rtl/>
        </w:rPr>
      </w:pPr>
      <w:r w:rsidRPr="00D33B45">
        <w:rPr>
          <w:rtl/>
        </w:rPr>
        <w:lastRenderedPageBreak/>
        <w:t>أي أنَّه ذو زهْوٍ</w:t>
      </w:r>
      <w:r w:rsidR="00714330">
        <w:rPr>
          <w:rtl/>
        </w:rPr>
        <w:t>،</w:t>
      </w:r>
      <w:r w:rsidRPr="00D33B45">
        <w:rPr>
          <w:rtl/>
        </w:rPr>
        <w:t xml:space="preserve"> مُعجَب بنفسه ومظهره</w:t>
      </w:r>
      <w:r w:rsidR="00714330">
        <w:rPr>
          <w:rtl/>
        </w:rPr>
        <w:t>،</w:t>
      </w:r>
      <w:r w:rsidRPr="00D33B45">
        <w:rPr>
          <w:rtl/>
        </w:rPr>
        <w:t xml:space="preserve"> مُتكبِّر</w:t>
      </w:r>
      <w:r w:rsidR="00714330">
        <w:rPr>
          <w:rtl/>
        </w:rPr>
        <w:t>،</w:t>
      </w:r>
      <w:r w:rsidRPr="00D33B45">
        <w:rPr>
          <w:rtl/>
        </w:rPr>
        <w:t xml:space="preserve"> همّه في نظافة ظاهره</w:t>
      </w:r>
      <w:r w:rsidR="00714330">
        <w:rPr>
          <w:rtl/>
        </w:rPr>
        <w:t>،</w:t>
      </w:r>
      <w:r w:rsidRPr="00D33B45">
        <w:rPr>
          <w:rtl/>
        </w:rPr>
        <w:t xml:space="preserve"> لا في طهارة الباطن</w:t>
      </w:r>
      <w:r w:rsidR="00714330">
        <w:rPr>
          <w:rtl/>
        </w:rPr>
        <w:t>،</w:t>
      </w:r>
      <w:r w:rsidRPr="00D33B45">
        <w:rPr>
          <w:rtl/>
        </w:rPr>
        <w:t xml:space="preserve"> وتزكية النفس وتهذيب المحتوى والعروج إلى آفاق المعنويات السامية</w:t>
      </w:r>
      <w:r w:rsidR="00714330">
        <w:rPr>
          <w:rtl/>
        </w:rPr>
        <w:t>.</w:t>
      </w:r>
      <w:r w:rsidRPr="00D33B45">
        <w:rPr>
          <w:rtl/>
        </w:rPr>
        <w:t xml:space="preserve"> </w:t>
      </w:r>
    </w:p>
    <w:p w:rsidR="00D33B45" w:rsidRPr="00CD0604" w:rsidRDefault="00D33B45" w:rsidP="00D33B45">
      <w:pPr>
        <w:pStyle w:val="libNormal"/>
        <w:rPr>
          <w:rtl/>
        </w:rPr>
      </w:pPr>
      <w:r w:rsidRPr="00D33B45">
        <w:rPr>
          <w:rtl/>
        </w:rPr>
        <w:t>و</w:t>
      </w:r>
      <w:r w:rsidR="009974EA">
        <w:rPr>
          <w:rtl/>
        </w:rPr>
        <w:t>«</w:t>
      </w:r>
      <w:r w:rsidRPr="00D33B45">
        <w:rPr>
          <w:rtl/>
        </w:rPr>
        <w:t xml:space="preserve"> كان عليّ</w:t>
      </w:r>
      <w:r w:rsidR="00EE0581" w:rsidRPr="00EE0581">
        <w:rPr>
          <w:rtl/>
        </w:rPr>
        <w:t xml:space="preserve"> </w:t>
      </w:r>
      <w:r w:rsidR="00EE0581" w:rsidRPr="00EE0581">
        <w:rPr>
          <w:rStyle w:val="libAlaemChar"/>
          <w:rtl/>
        </w:rPr>
        <w:t>عليه‌السلام</w:t>
      </w:r>
      <w:r w:rsidRPr="00D33B45">
        <w:rPr>
          <w:rtl/>
        </w:rPr>
        <w:t xml:space="preserve"> ولاّه فارساً فاحتاز مالاً من الخَراج</w:t>
      </w:r>
      <w:r w:rsidR="00714330">
        <w:rPr>
          <w:rtl/>
        </w:rPr>
        <w:t>.</w:t>
      </w:r>
      <w:r w:rsidRPr="00D33B45">
        <w:rPr>
          <w:rtl/>
        </w:rPr>
        <w:t>.. وكان المال أربعمئة ألف درهم</w:t>
      </w:r>
      <w:r w:rsidR="00714330">
        <w:rPr>
          <w:rtl/>
        </w:rPr>
        <w:t>،</w:t>
      </w:r>
      <w:r w:rsidRPr="00D33B45">
        <w:rPr>
          <w:rtl/>
        </w:rPr>
        <w:t xml:space="preserve"> فحبسه عليّ</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فشفع فيه صعصعة وقام بأمره وخلّصه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CD0604" w:rsidRDefault="00D33B45" w:rsidP="00D33B45">
      <w:pPr>
        <w:pStyle w:val="libNormal"/>
        <w:rPr>
          <w:rtl/>
        </w:rPr>
      </w:pPr>
      <w:r w:rsidRPr="00CD0604">
        <w:rPr>
          <w:rtl/>
        </w:rPr>
        <w:t>ولقد شفّع المنذر بن الجارود خيانته في الأموال بخيانته في النفوس</w:t>
      </w:r>
      <w:r w:rsidR="00714330">
        <w:rPr>
          <w:rtl/>
        </w:rPr>
        <w:t>،</w:t>
      </w:r>
      <w:r w:rsidRPr="00CD0604">
        <w:rPr>
          <w:rtl/>
        </w:rPr>
        <w:t xml:space="preserve"> حيث قدّم نسخة رسالة الإمام الحسين</w:t>
      </w:r>
      <w:r w:rsidR="00EE0581" w:rsidRPr="00EE0581">
        <w:rPr>
          <w:rtl/>
        </w:rPr>
        <w:t xml:space="preserve"> </w:t>
      </w:r>
      <w:r w:rsidR="00EE0581">
        <w:rPr>
          <w:rStyle w:val="libAlaemChar"/>
          <w:rtl/>
        </w:rPr>
        <w:t>عليه‌السلام</w:t>
      </w:r>
      <w:r w:rsidRPr="00CD0604">
        <w:rPr>
          <w:rtl/>
        </w:rPr>
        <w:t xml:space="preserve"> إليه مع رسول الإمام</w:t>
      </w:r>
      <w:r w:rsidR="00EE0581" w:rsidRPr="00EE0581">
        <w:rPr>
          <w:rtl/>
        </w:rPr>
        <w:t xml:space="preserve"> </w:t>
      </w:r>
      <w:r w:rsidR="00EE0581" w:rsidRPr="00EE0581">
        <w:rPr>
          <w:rStyle w:val="libAlaemChar"/>
          <w:rtl/>
        </w:rPr>
        <w:t>عليه‌السلام</w:t>
      </w:r>
      <w:r w:rsidRPr="00CD0604">
        <w:rPr>
          <w:rtl/>
        </w:rPr>
        <w:t xml:space="preserve"> سليمان بن رزين إلى عبيد الله بن زياد</w:t>
      </w:r>
      <w:r w:rsidR="00714330">
        <w:rPr>
          <w:rtl/>
        </w:rPr>
        <w:t>؛</w:t>
      </w:r>
      <w:r w:rsidRPr="00CD0604">
        <w:rPr>
          <w:rtl/>
        </w:rPr>
        <w:t xml:space="preserve"> تقرُّباً إليه وطمعاً في الزُّلفة منه</w:t>
      </w:r>
      <w:r w:rsidR="00714330">
        <w:rPr>
          <w:rtl/>
        </w:rPr>
        <w:t>،</w:t>
      </w:r>
      <w:r w:rsidRPr="00CD0604">
        <w:rPr>
          <w:rtl/>
        </w:rPr>
        <w:t xml:space="preserve"> وكانت نتيجة هذه الخيانة أن قُتل رسول الإمام</w:t>
      </w:r>
      <w:r w:rsidR="00EE0581" w:rsidRPr="00EE0581">
        <w:rPr>
          <w:rtl/>
        </w:rPr>
        <w:t xml:space="preserve"> </w:t>
      </w:r>
      <w:r w:rsidR="00EE0581" w:rsidRPr="00EE0581">
        <w:rPr>
          <w:rStyle w:val="libAlaemChar"/>
          <w:rtl/>
        </w:rPr>
        <w:t>عليه‌السلام</w:t>
      </w:r>
      <w:r w:rsidRPr="00CD0604">
        <w:rPr>
          <w:rtl/>
        </w:rPr>
        <w:t xml:space="preserve"> صبراً</w:t>
      </w:r>
      <w:r w:rsidR="00714330">
        <w:rPr>
          <w:rtl/>
        </w:rPr>
        <w:t>.</w:t>
      </w:r>
      <w:r w:rsidRPr="00CD0604">
        <w:rPr>
          <w:rtl/>
        </w:rPr>
        <w:t xml:space="preserve"> </w:t>
      </w:r>
    </w:p>
    <w:p w:rsidR="00D33B45" w:rsidRPr="00CD0604" w:rsidRDefault="00D33B45" w:rsidP="00D33B45">
      <w:pPr>
        <w:pStyle w:val="libNormal"/>
        <w:rPr>
          <w:rtl/>
        </w:rPr>
      </w:pPr>
      <w:r w:rsidRPr="00D33B45">
        <w:rPr>
          <w:rtl/>
        </w:rPr>
        <w:t>ولقد كافأ ابن زياد ابن الجارود على خيانته</w:t>
      </w:r>
      <w:r w:rsidR="00714330">
        <w:rPr>
          <w:rtl/>
        </w:rPr>
        <w:t>؛</w:t>
      </w:r>
      <w:r w:rsidRPr="00D33B45">
        <w:rPr>
          <w:rtl/>
        </w:rPr>
        <w:t xml:space="preserve"> فولاَّه السنْد حيث توفِّي فيها سنة 61 هـ </w:t>
      </w:r>
      <w:r w:rsidRPr="00D33B45">
        <w:rPr>
          <w:rStyle w:val="libFootnotenumChar"/>
          <w:rtl/>
        </w:rPr>
        <w:t>(2)</w:t>
      </w:r>
      <w:r w:rsidR="00714330">
        <w:rPr>
          <w:rtl/>
        </w:rPr>
        <w:t>،</w:t>
      </w:r>
      <w:r w:rsidRPr="00D33B45">
        <w:rPr>
          <w:rtl/>
        </w:rPr>
        <w:t xml:space="preserve"> فلم يهنأ بجائزته إلاَّ شهوراً قليلة</w:t>
      </w:r>
      <w:r w:rsidR="00714330">
        <w:rPr>
          <w:rtl/>
        </w:rPr>
        <w:t>.</w:t>
      </w:r>
      <w:r w:rsidRPr="00D33B45">
        <w:rPr>
          <w:rtl/>
        </w:rPr>
        <w:t xml:space="preserve"> </w:t>
      </w:r>
    </w:p>
    <w:p w:rsidR="00D33B45" w:rsidRPr="00CD0604" w:rsidRDefault="00D33B45" w:rsidP="00D33B45">
      <w:pPr>
        <w:pStyle w:val="libNormal"/>
        <w:rPr>
          <w:rtl/>
        </w:rPr>
      </w:pPr>
      <w:r w:rsidRPr="00CD0604">
        <w:rPr>
          <w:rtl/>
        </w:rPr>
        <w:t>هذه صورة موجزة لمجموعة من أشراف البصرة آنذاك</w:t>
      </w:r>
      <w:r w:rsidR="00714330">
        <w:rPr>
          <w:rtl/>
        </w:rPr>
        <w:t>،</w:t>
      </w:r>
      <w:r w:rsidRPr="00CD0604">
        <w:rPr>
          <w:rtl/>
        </w:rPr>
        <w:t xml:space="preserve"> قد تُمثِّل جلُّ أشراف البصرة المعروفين يومها</w:t>
      </w:r>
      <w:r w:rsidR="00714330">
        <w:rPr>
          <w:rtl/>
        </w:rPr>
        <w:t>،</w:t>
      </w:r>
      <w:r w:rsidRPr="00CD0604">
        <w:rPr>
          <w:rtl/>
        </w:rPr>
        <w:t xml:space="preserve"> ورأيناها مؤلّفة من ذي هوىً أُموي خالص كمالك بن مسمع</w:t>
      </w:r>
      <w:r w:rsidR="00714330">
        <w:rPr>
          <w:rtl/>
        </w:rPr>
        <w:t>،</w:t>
      </w:r>
      <w:r w:rsidRPr="00CD0604">
        <w:rPr>
          <w:rtl/>
        </w:rPr>
        <w:t xml:space="preserve"> ومعادٍ لأهل البيت </w:t>
      </w:r>
      <w:r w:rsidR="00A74955" w:rsidRPr="00A74955">
        <w:rPr>
          <w:rStyle w:val="libAlaemChar"/>
          <w:rtl/>
        </w:rPr>
        <w:t>عليهم‌السلام</w:t>
      </w:r>
      <w:r w:rsidRPr="00CD0604">
        <w:rPr>
          <w:rtl/>
        </w:rPr>
        <w:t xml:space="preserve"> كمسعود بن عمرو</w:t>
      </w:r>
      <w:r w:rsidR="00714330">
        <w:rPr>
          <w:rtl/>
        </w:rPr>
        <w:t>،</w:t>
      </w:r>
      <w:r w:rsidRPr="00CD0604">
        <w:rPr>
          <w:rtl/>
        </w:rPr>
        <w:t xml:space="preserve"> وقيس بن الهيثم السلمي</w:t>
      </w:r>
      <w:r w:rsidR="00714330">
        <w:rPr>
          <w:rtl/>
        </w:rPr>
        <w:t>،</w:t>
      </w:r>
      <w:r w:rsidRPr="00CD0604">
        <w:rPr>
          <w:rtl/>
        </w:rPr>
        <w:t xml:space="preserve"> أو ذي معرفة بحقّ أهل البيت </w:t>
      </w:r>
      <w:r w:rsidR="00A74955" w:rsidRPr="00A74955">
        <w:rPr>
          <w:rStyle w:val="libAlaemChar"/>
          <w:rtl/>
        </w:rPr>
        <w:t>عليهم‌السلام</w:t>
      </w:r>
      <w:r w:rsidRPr="00CD0604">
        <w:rPr>
          <w:rtl/>
        </w:rPr>
        <w:t xml:space="preserve"> ضعيف اليقين مُتردِّد واهن المواقف كالأحنف بن قيس</w:t>
      </w:r>
      <w:r w:rsidR="00714330">
        <w:rPr>
          <w:rtl/>
        </w:rPr>
        <w:t>،</w:t>
      </w:r>
      <w:r w:rsidRPr="00CD0604">
        <w:rPr>
          <w:rtl/>
        </w:rPr>
        <w:t xml:space="preserve"> أو طالب للدنيا مُتكبّر</w:t>
      </w:r>
      <w:r w:rsidR="00714330">
        <w:rPr>
          <w:rtl/>
        </w:rPr>
        <w:t>،</w:t>
      </w:r>
      <w:r w:rsidRPr="00CD0604">
        <w:rPr>
          <w:rtl/>
        </w:rPr>
        <w:t xml:space="preserve"> مُعجَب بنفسه</w:t>
      </w:r>
      <w:r w:rsidR="00714330">
        <w:rPr>
          <w:rtl/>
        </w:rPr>
        <w:t>،</w:t>
      </w:r>
      <w:r w:rsidRPr="00CD0604">
        <w:rPr>
          <w:rtl/>
        </w:rPr>
        <w:t xml:space="preserve"> مُتملّق للأُمراء غير مؤتمَن كالمنذر بن الجارود العبدي</w:t>
      </w:r>
      <w:r w:rsidR="00714330">
        <w:rPr>
          <w:rtl/>
        </w:rPr>
        <w:t>.</w:t>
      </w:r>
      <w:r w:rsidRPr="00CD0604">
        <w:rPr>
          <w:rtl/>
        </w:rPr>
        <w:t xml:space="preserve"> </w:t>
      </w:r>
    </w:p>
    <w:p w:rsidR="00D33B45" w:rsidRPr="00CD0604" w:rsidRDefault="00D33B45" w:rsidP="00D33B45">
      <w:pPr>
        <w:pStyle w:val="libNormal"/>
        <w:rPr>
          <w:rtl/>
        </w:rPr>
      </w:pPr>
      <w:r w:rsidRPr="00CD0604">
        <w:rPr>
          <w:rtl/>
        </w:rPr>
        <w:t>وكما قلنا من قبل</w:t>
      </w:r>
      <w:r w:rsidR="00714330">
        <w:rPr>
          <w:rtl/>
        </w:rPr>
        <w:t>،</w:t>
      </w:r>
      <w:r w:rsidRPr="00CD0604">
        <w:rPr>
          <w:rtl/>
        </w:rPr>
        <w:t xml:space="preserve"> فقد اضطرّ الإمام</w:t>
      </w:r>
      <w:r w:rsidR="00EE0581" w:rsidRPr="00EE0581">
        <w:rPr>
          <w:rtl/>
        </w:rPr>
        <w:t xml:space="preserve"> </w:t>
      </w:r>
      <w:r w:rsidR="00EE0581" w:rsidRPr="00EE0581">
        <w:rPr>
          <w:rStyle w:val="libAlaemChar"/>
          <w:rtl/>
        </w:rPr>
        <w:t>عليه‌السلام</w:t>
      </w:r>
      <w:r w:rsidRPr="00CD0604">
        <w:rPr>
          <w:rtl/>
        </w:rPr>
        <w:t xml:space="preserve"> إلى الكتابة إلى هؤلاء</w:t>
      </w:r>
      <w:r w:rsidR="00714330">
        <w:rPr>
          <w:rtl/>
        </w:rPr>
        <w:t>؛</w:t>
      </w:r>
      <w:r w:rsidRPr="00CD0604">
        <w:rPr>
          <w:rtl/>
        </w:rPr>
        <w:t xml:space="preserve"> لأنَّهم ا</w:t>
      </w:r>
      <w:r w:rsidR="00714330">
        <w:rPr>
          <w:rtl/>
        </w:rPr>
        <w:t>لم</w:t>
      </w:r>
      <w:r w:rsidRPr="00CD0604">
        <w:rPr>
          <w:rtl/>
        </w:rPr>
        <w:t>نْفَذ الوحيد إلى جُلِّ أهل البصرة</w:t>
      </w:r>
      <w:r w:rsidR="00714330">
        <w:rPr>
          <w:rtl/>
        </w:rPr>
        <w:t>،</w:t>
      </w:r>
      <w:r w:rsidRPr="00CD0604">
        <w:rPr>
          <w:rtl/>
        </w:rPr>
        <w:t xml:space="preserve"> الذين كانوا تبعاً لأشرافهم في فهْم الأحداث وتبنِّي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بحار الأنوار 34: 333</w:t>
      </w:r>
      <w:r w:rsidR="00714330">
        <w:rPr>
          <w:rtl/>
        </w:rPr>
        <w:t>،</w:t>
      </w:r>
      <w:r w:rsidRPr="00CD0604">
        <w:rPr>
          <w:rtl/>
        </w:rPr>
        <w:t xml:space="preserve"> و الغارات: 357. </w:t>
      </w:r>
    </w:p>
    <w:p w:rsidR="00D33B45" w:rsidRPr="00CD0604" w:rsidRDefault="00D33B45" w:rsidP="00E97D96">
      <w:pPr>
        <w:pStyle w:val="libFootnote0"/>
        <w:rPr>
          <w:rtl/>
        </w:rPr>
      </w:pPr>
      <w:r w:rsidRPr="00CD0604">
        <w:rPr>
          <w:rtl/>
        </w:rPr>
        <w:t xml:space="preserve">(2) الغارات: 358 (الهامش). </w:t>
      </w:r>
    </w:p>
    <w:p w:rsidR="00D33B45" w:rsidRDefault="00D33B45" w:rsidP="00D33B45">
      <w:pPr>
        <w:pStyle w:val="libNormal"/>
      </w:pPr>
      <w:r>
        <w:rPr>
          <w:rtl/>
        </w:rPr>
        <w:br w:type="page"/>
      </w:r>
    </w:p>
    <w:p w:rsidR="00D33B45" w:rsidRPr="00CD0604" w:rsidRDefault="00D33B45" w:rsidP="00096360">
      <w:pPr>
        <w:pStyle w:val="libNormal0"/>
        <w:rPr>
          <w:rtl/>
        </w:rPr>
      </w:pPr>
      <w:r w:rsidRPr="00CD0604">
        <w:rPr>
          <w:rtl/>
        </w:rPr>
        <w:lastRenderedPageBreak/>
        <w:t>المواقف</w:t>
      </w:r>
      <w:r w:rsidR="00714330">
        <w:rPr>
          <w:rtl/>
        </w:rPr>
        <w:t>،</w:t>
      </w:r>
      <w:r w:rsidRPr="00CD0604">
        <w:rPr>
          <w:rtl/>
        </w:rPr>
        <w:t xml:space="preserve"> وكان لابدّ من إلقاء الحجّة على الجميع من خلال هذا الطريق</w:t>
      </w:r>
      <w:r w:rsidR="00714330">
        <w:rPr>
          <w:rtl/>
        </w:rPr>
        <w:t>،</w:t>
      </w:r>
      <w:r w:rsidRPr="00CD0604">
        <w:rPr>
          <w:rtl/>
        </w:rPr>
        <w:t xml:space="preserve"> فلعلَّ ثمّة مَن يهتدي ويُسعد بإبلاغ الحجّة</w:t>
      </w:r>
      <w:r w:rsidR="00714330">
        <w:rPr>
          <w:rtl/>
        </w:rPr>
        <w:t>.</w:t>
      </w:r>
      <w:r w:rsidRPr="00CD0604">
        <w:rPr>
          <w:rtl/>
        </w:rPr>
        <w:t xml:space="preserve"> </w:t>
      </w:r>
    </w:p>
    <w:p w:rsidR="00096360" w:rsidRPr="00096360" w:rsidRDefault="00D33B45" w:rsidP="00D33B45">
      <w:pPr>
        <w:pStyle w:val="libNormal"/>
        <w:rPr>
          <w:rtl/>
        </w:rPr>
      </w:pPr>
      <w:r w:rsidRPr="00D33B45">
        <w:rPr>
          <w:rtl/>
        </w:rPr>
        <w:t>وهنا لابدّ من التنبيه</w:t>
      </w:r>
      <w:r w:rsidR="00714330">
        <w:rPr>
          <w:rtl/>
        </w:rPr>
        <w:t>؛</w:t>
      </w:r>
      <w:r w:rsidRPr="00D33B45">
        <w:rPr>
          <w:rtl/>
        </w:rPr>
        <w:t xml:space="preserve"> أنّ من أشراف البصرة مجموعة تعرف حقّ أهل البيت </w:t>
      </w:r>
      <w:r w:rsidR="00A74955" w:rsidRPr="00A74955">
        <w:rPr>
          <w:rStyle w:val="libAlaemChar"/>
          <w:rtl/>
        </w:rPr>
        <w:t>عليهم‌السلام</w:t>
      </w:r>
      <w:r w:rsidRPr="00D33B45">
        <w:rPr>
          <w:rtl/>
        </w:rPr>
        <w:t xml:space="preserve"> وتواليهم</w:t>
      </w:r>
      <w:r w:rsidR="00714330">
        <w:rPr>
          <w:rtl/>
        </w:rPr>
        <w:t>،</w:t>
      </w:r>
      <w:r w:rsidRPr="00D33B45">
        <w:rPr>
          <w:rtl/>
        </w:rPr>
        <w:t xml:space="preserve"> ولها مواقف كريمة ورائعة في ا</w:t>
      </w:r>
      <w:r w:rsidR="00714330">
        <w:rPr>
          <w:rtl/>
        </w:rPr>
        <w:t>لم</w:t>
      </w:r>
      <w:r w:rsidRPr="00D33B45">
        <w:rPr>
          <w:rtl/>
        </w:rPr>
        <w:t>بادرة إلى نصرة الإمام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كمثل يزيد بن مسعود النهشلي</w:t>
      </w:r>
      <w:r w:rsidR="00714330">
        <w:rPr>
          <w:rtl/>
        </w:rPr>
        <w:t>،</w:t>
      </w:r>
      <w:r w:rsidRPr="00D33B45">
        <w:rPr>
          <w:rtl/>
        </w:rPr>
        <w:t xml:space="preserve"> الذي دعا قومه إلى نُصرة الإمام</w:t>
      </w:r>
      <w:r w:rsidR="00EE0581" w:rsidRPr="00EE0581">
        <w:rPr>
          <w:rtl/>
        </w:rPr>
        <w:t xml:space="preserve"> </w:t>
      </w:r>
      <w:r w:rsidR="00EE0581" w:rsidRPr="00EE0581">
        <w:rPr>
          <w:rStyle w:val="libAlaemChar"/>
          <w:rtl/>
        </w:rPr>
        <w:t>عليه‌السلام</w:t>
      </w:r>
      <w:r w:rsidRPr="00D33B45">
        <w:rPr>
          <w:rtl/>
        </w:rPr>
        <w:t xml:space="preserve"> وعبّأهم روحياً بهذا الاتِّجاه</w:t>
      </w:r>
      <w:r w:rsidR="00714330">
        <w:rPr>
          <w:rtl/>
        </w:rPr>
        <w:t>،</w:t>
      </w:r>
      <w:r w:rsidRPr="00D33B45">
        <w:rPr>
          <w:rtl/>
        </w:rPr>
        <w:t xml:space="preserve"> وهو من الأشراف الذين كتب إليهم الإمام</w:t>
      </w:r>
      <w:r w:rsidR="00EE0581" w:rsidRPr="00EE0581">
        <w:rPr>
          <w:rtl/>
        </w:rPr>
        <w:t xml:space="preserve"> </w:t>
      </w:r>
      <w:r w:rsidR="00EE0581" w:rsidRPr="00EE0581">
        <w:rPr>
          <w:rStyle w:val="libAlaemChar"/>
          <w:rtl/>
        </w:rPr>
        <w:t>عليه‌السلام</w:t>
      </w:r>
      <w:r w:rsidRPr="00D33B45">
        <w:rPr>
          <w:rtl/>
        </w:rPr>
        <w:t xml:space="preserve"> بتلك النسخة أيضاً</w:t>
      </w:r>
      <w:r w:rsidR="00714330">
        <w:rPr>
          <w:rtl/>
        </w:rPr>
        <w:t>،</w:t>
      </w:r>
      <w:r w:rsidRPr="00D33B45">
        <w:rPr>
          <w:rtl/>
        </w:rPr>
        <w:t xml:space="preserve"> وسيأتي تفصيل موقفه في فصل حركة الأمّة فيما يأتي من البحث</w:t>
      </w:r>
      <w:r w:rsidR="00714330">
        <w:rPr>
          <w:rtl/>
        </w:rPr>
        <w:t>،</w:t>
      </w:r>
      <w:r w:rsidRPr="00D33B45">
        <w:rPr>
          <w:rtl/>
        </w:rPr>
        <w:t xml:space="preserve"> وقد دعا له الإمام</w:t>
      </w:r>
      <w:r w:rsidR="00EE0581" w:rsidRPr="00EE0581">
        <w:rPr>
          <w:rtl/>
        </w:rPr>
        <w:t xml:space="preserve"> </w:t>
      </w:r>
      <w:r w:rsidR="00EE0581" w:rsidRPr="00EE0581">
        <w:rPr>
          <w:rStyle w:val="libAlaemChar"/>
          <w:rtl/>
        </w:rPr>
        <w:t>عليه‌السلام</w:t>
      </w:r>
      <w:r w:rsidRPr="00D33B45">
        <w:rPr>
          <w:rtl/>
        </w:rPr>
        <w:t xml:space="preserve"> بهذا الدعاء ا</w:t>
      </w:r>
      <w:r w:rsidR="00714330">
        <w:rPr>
          <w:rtl/>
        </w:rPr>
        <w:t>لم</w:t>
      </w:r>
      <w:r w:rsidRPr="00D33B45">
        <w:rPr>
          <w:rtl/>
        </w:rPr>
        <w:t>بارك</w:t>
      </w:r>
      <w:r w:rsidR="00714330">
        <w:rPr>
          <w:rtl/>
        </w:rPr>
        <w:t>:</w:t>
      </w:r>
      <w:r w:rsidRPr="00D33B45">
        <w:rPr>
          <w:rtl/>
        </w:rPr>
        <w:t xml:space="preserve"> </w:t>
      </w:r>
    </w:p>
    <w:p w:rsidR="00D33B45" w:rsidRPr="00CD0604" w:rsidRDefault="00D33B45" w:rsidP="00D33B45">
      <w:pPr>
        <w:pStyle w:val="libNormal"/>
        <w:rPr>
          <w:rtl/>
        </w:rPr>
      </w:pPr>
      <w:r w:rsidRPr="00096360">
        <w:rPr>
          <w:rStyle w:val="libBold2Char"/>
          <w:rtl/>
        </w:rPr>
        <w:t>( ما لكَ</w:t>
      </w:r>
      <w:r w:rsidR="00714330" w:rsidRPr="00096360">
        <w:rPr>
          <w:rStyle w:val="libBold2Char"/>
          <w:rtl/>
        </w:rPr>
        <w:t>؟</w:t>
      </w:r>
      <w:r w:rsidRPr="00096360">
        <w:rPr>
          <w:rStyle w:val="libBold2Char"/>
          <w:rtl/>
        </w:rPr>
        <w:t xml:space="preserve"> آمنك الله يوم الخوف</w:t>
      </w:r>
      <w:r w:rsidR="00714330" w:rsidRPr="00096360">
        <w:rPr>
          <w:rStyle w:val="libBold2Char"/>
          <w:rtl/>
        </w:rPr>
        <w:t>،</w:t>
      </w:r>
      <w:r w:rsidRPr="00096360">
        <w:rPr>
          <w:rStyle w:val="libBold2Char"/>
          <w:rtl/>
        </w:rPr>
        <w:t xml:space="preserve"> وأعزّك وأرواك يوم العطش الأكبر )</w:t>
      </w:r>
      <w:r w:rsidRPr="00A70708">
        <w:rPr>
          <w:rtl/>
        </w:rPr>
        <w:t xml:space="preserve"> </w:t>
      </w:r>
      <w:r w:rsidRPr="00A70708">
        <w:rPr>
          <w:rStyle w:val="libFootnotenumChar"/>
          <w:rtl/>
        </w:rPr>
        <w:t>(1)</w:t>
      </w:r>
      <w:r w:rsidR="00714330">
        <w:rPr>
          <w:rtl/>
        </w:rPr>
        <w:t>.</w:t>
      </w:r>
      <w:r w:rsidRPr="00A70708">
        <w:rPr>
          <w:rtl/>
        </w:rPr>
        <w:t xml:space="preserve"> </w:t>
      </w:r>
    </w:p>
    <w:p w:rsidR="00D33B45" w:rsidRPr="00CD0604" w:rsidRDefault="00D33B45" w:rsidP="00D33B45">
      <w:pPr>
        <w:pStyle w:val="libNormal"/>
        <w:rPr>
          <w:rtl/>
        </w:rPr>
      </w:pPr>
      <w:r w:rsidRPr="00D33B45">
        <w:rPr>
          <w:rtl/>
        </w:rPr>
        <w:t>وكيزيد بن ثبيط العبدي</w:t>
      </w:r>
      <w:r w:rsidR="00714330">
        <w:rPr>
          <w:rtl/>
        </w:rPr>
        <w:t>،</w:t>
      </w:r>
      <w:r w:rsidRPr="00D33B45">
        <w:rPr>
          <w:rtl/>
        </w:rPr>
        <w:t xml:space="preserve"> وهو من أشراف البصرة أيضاً</w:t>
      </w:r>
      <w:r w:rsidR="00714330">
        <w:rPr>
          <w:rtl/>
        </w:rPr>
        <w:t>،</w:t>
      </w:r>
      <w:r w:rsidRPr="00D33B45">
        <w:rPr>
          <w:rtl/>
        </w:rPr>
        <w:t xml:space="preserve"> ومن الشيعة</w:t>
      </w:r>
      <w:r w:rsidR="00714330">
        <w:rPr>
          <w:rtl/>
        </w:rPr>
        <w:t>،</w:t>
      </w:r>
      <w:r w:rsidRPr="00D33B45">
        <w:rPr>
          <w:rtl/>
        </w:rPr>
        <w:t xml:space="preserve"> وقد بادر</w:t>
      </w:r>
      <w:r w:rsidR="00A74955">
        <w:rPr>
          <w:rtl/>
        </w:rPr>
        <w:t xml:space="preserve"> - </w:t>
      </w:r>
      <w:r w:rsidRPr="00D33B45">
        <w:rPr>
          <w:rtl/>
        </w:rPr>
        <w:t>بعدما علم بما عزم عليه الإمام الحسين</w:t>
      </w:r>
      <w:r w:rsidR="00EE0581" w:rsidRPr="00EE0581">
        <w:rPr>
          <w:rtl/>
        </w:rPr>
        <w:t xml:space="preserve"> </w:t>
      </w:r>
      <w:r w:rsidR="00EE0581">
        <w:rPr>
          <w:rStyle w:val="libAlaemChar"/>
          <w:rtl/>
        </w:rPr>
        <w:t>عليه‌السلام</w:t>
      </w:r>
      <w:r w:rsidR="00A74955">
        <w:rPr>
          <w:rtl/>
        </w:rPr>
        <w:t xml:space="preserve"> - </w:t>
      </w:r>
      <w:r w:rsidRPr="00D33B45">
        <w:rPr>
          <w:rtl/>
        </w:rPr>
        <w:t>إلى الالتحاق بركب الإمام</w:t>
      </w:r>
      <w:r w:rsidR="00EE0581" w:rsidRPr="00EE0581">
        <w:rPr>
          <w:rtl/>
        </w:rPr>
        <w:t xml:space="preserve"> </w:t>
      </w:r>
      <w:r w:rsidR="00EE0581" w:rsidRPr="00EE0581">
        <w:rPr>
          <w:rStyle w:val="libAlaemChar"/>
          <w:rtl/>
        </w:rPr>
        <w:t>عليه‌السلام</w:t>
      </w:r>
      <w:r w:rsidRPr="00D33B45">
        <w:rPr>
          <w:rtl/>
        </w:rPr>
        <w:t xml:space="preserve"> في مكّة</w:t>
      </w:r>
      <w:r w:rsidR="00714330">
        <w:rPr>
          <w:rtl/>
        </w:rPr>
        <w:t>،</w:t>
      </w:r>
      <w:r w:rsidRPr="00D33B45">
        <w:rPr>
          <w:rtl/>
        </w:rPr>
        <w:t xml:space="preserve"> مع ولديه عبد الله وعبيد الله وجماعة آخرين من الشيعة البصريين</w:t>
      </w:r>
      <w:r w:rsidR="00714330">
        <w:rPr>
          <w:rtl/>
        </w:rPr>
        <w:t>،</w:t>
      </w:r>
      <w:r w:rsidRPr="00D33B45">
        <w:rPr>
          <w:rtl/>
        </w:rPr>
        <w:t xml:space="preserve"> ورُزقوا الشهادة بين يدي الإمام أبي عبد الله الحسين</w:t>
      </w:r>
      <w:r w:rsidR="00EE0581" w:rsidRPr="00EE0581">
        <w:rPr>
          <w:rtl/>
        </w:rPr>
        <w:t xml:space="preserve"> </w:t>
      </w:r>
      <w:r w:rsidR="00EE0581" w:rsidRPr="00EE0581">
        <w:rPr>
          <w:rStyle w:val="libAlaemChar"/>
          <w:rtl/>
        </w:rPr>
        <w:t>عليه‌السلام</w:t>
      </w:r>
      <w:r w:rsidRPr="00D33B45">
        <w:rPr>
          <w:rtl/>
        </w:rPr>
        <w:t xml:space="preserve"> في كربلاء يوم العاشر من المحرَّم </w:t>
      </w:r>
      <w:r w:rsidRPr="00D33B45">
        <w:rPr>
          <w:rStyle w:val="libFootnotenumChar"/>
          <w:rtl/>
        </w:rPr>
        <w:t>(2)</w:t>
      </w:r>
      <w:r w:rsidR="00714330">
        <w:rPr>
          <w:rtl/>
        </w:rPr>
        <w:t>.</w:t>
      </w:r>
      <w:r w:rsidRPr="00D33B45">
        <w:rPr>
          <w:rtl/>
        </w:rPr>
        <w:t xml:space="preserve"> </w:t>
      </w:r>
    </w:p>
    <w:p w:rsidR="00D33B45" w:rsidRPr="00CD0604" w:rsidRDefault="00D33B45" w:rsidP="00225909">
      <w:pPr>
        <w:pStyle w:val="Heading2"/>
        <w:rPr>
          <w:rtl/>
        </w:rPr>
      </w:pPr>
      <w:bookmarkStart w:id="31" w:name="_Toc375138812"/>
      <w:bookmarkStart w:id="32" w:name="13"/>
      <w:r w:rsidRPr="00CD0604">
        <w:rPr>
          <w:rtl/>
        </w:rPr>
        <w:t>الشهيد الأوّل في الثورة الحسينيّة</w:t>
      </w:r>
      <w:r w:rsidR="00714330">
        <w:rPr>
          <w:rtl/>
        </w:rPr>
        <w:t>:</w:t>
      </w:r>
      <w:bookmarkEnd w:id="31"/>
      <w:r w:rsidRPr="00CD0604">
        <w:rPr>
          <w:rtl/>
        </w:rPr>
        <w:t xml:space="preserve"> </w:t>
      </w:r>
      <w:bookmarkEnd w:id="32"/>
    </w:p>
    <w:p w:rsidR="00D33B45" w:rsidRPr="00CD0604" w:rsidRDefault="00D33B45" w:rsidP="00096360">
      <w:pPr>
        <w:pStyle w:val="libNormal"/>
        <w:rPr>
          <w:rtl/>
        </w:rPr>
      </w:pPr>
      <w:r w:rsidRPr="00CD0604">
        <w:rPr>
          <w:rtl/>
        </w:rPr>
        <w:t xml:space="preserve">يُطلق لقب </w:t>
      </w:r>
      <w:r w:rsidR="00096360">
        <w:rPr>
          <w:rFonts w:hint="cs"/>
          <w:rtl/>
        </w:rPr>
        <w:t>(</w:t>
      </w:r>
      <w:r w:rsidRPr="00CD0604">
        <w:rPr>
          <w:rtl/>
        </w:rPr>
        <w:t>الشهيد الأوّل</w:t>
      </w:r>
      <w:r w:rsidR="00096360">
        <w:rPr>
          <w:rFonts w:hint="cs"/>
          <w:rtl/>
        </w:rPr>
        <w:t>)</w:t>
      </w:r>
      <w:r w:rsidRPr="00CD0604">
        <w:rPr>
          <w:rtl/>
        </w:rPr>
        <w:t xml:space="preserve"> في الثورة الحسينية عادةً على مولانا مسلم بن عقيل</w:t>
      </w:r>
      <w:r w:rsidR="00EE0581" w:rsidRPr="00EE0581">
        <w:rPr>
          <w:rtl/>
        </w:rPr>
        <w:t xml:space="preserve"> </w:t>
      </w:r>
      <w:r w:rsidR="00EE0581" w:rsidRPr="00EE0581">
        <w:rPr>
          <w:rStyle w:val="libAlaemChar"/>
          <w:rtl/>
        </w:rPr>
        <w:t>عليه‌السلام</w:t>
      </w:r>
      <w:r w:rsidR="00714330">
        <w:rPr>
          <w:rtl/>
        </w:rPr>
        <w:t>،</w:t>
      </w:r>
      <w:r w:rsidRPr="00CD0604">
        <w:rPr>
          <w:rtl/>
        </w:rPr>
        <w:t xml:space="preserve"> وهو المشهور</w:t>
      </w:r>
      <w:r w:rsidR="00714330">
        <w:rPr>
          <w:rtl/>
        </w:rPr>
        <w:t>،</w:t>
      </w:r>
      <w:r w:rsidRPr="00CD0604">
        <w:rPr>
          <w:rtl/>
        </w:rPr>
        <w:t xml:space="preserve"> وهذا صحيح إذا أردنا بذلك الشهيد الأوّل من شُهداء بني هاشم في هذه الثورة ا</w:t>
      </w:r>
      <w:r w:rsidR="00714330">
        <w:rPr>
          <w:rtl/>
        </w:rPr>
        <w:t>لم</w:t>
      </w:r>
      <w:r w:rsidRPr="00CD0604">
        <w:rPr>
          <w:rtl/>
        </w:rPr>
        <w:t>قدّسة</w:t>
      </w:r>
      <w:r w:rsidR="00714330">
        <w:rPr>
          <w:rtl/>
        </w:rPr>
        <w:t>،</w:t>
      </w:r>
      <w:r w:rsidRPr="00CD0604">
        <w:rPr>
          <w:rtl/>
        </w:rPr>
        <w:t xml:space="preserve"> ولكنّنا إذا أردنا </w:t>
      </w:r>
      <w:r w:rsidR="00096360">
        <w:rPr>
          <w:rFonts w:hint="cs"/>
          <w:rtl/>
        </w:rPr>
        <w:t>(</w:t>
      </w:r>
      <w:r w:rsidRPr="00CD0604">
        <w:rPr>
          <w:rtl/>
        </w:rPr>
        <w:t>الشهيد الأوّل</w:t>
      </w:r>
      <w:r w:rsidR="00096360">
        <w:rPr>
          <w:rFonts w:hint="cs"/>
          <w:rtl/>
        </w:rPr>
        <w:t>)</w:t>
      </w:r>
      <w:r w:rsidRPr="00CD0604">
        <w:rPr>
          <w:rtl/>
        </w:rPr>
        <w:t xml:space="preserve"> من شهداء هذه الثورة المقدّسة عموماً</w:t>
      </w:r>
      <w:r w:rsidR="00714330">
        <w:rPr>
          <w:rtl/>
        </w:rPr>
        <w:t>،</w:t>
      </w:r>
      <w:r w:rsidRPr="00CD0604">
        <w:rPr>
          <w:rtl/>
        </w:rPr>
        <w:t xml:space="preserve"> فإنّ رسول الإمام الحسين</w:t>
      </w:r>
      <w:r w:rsidR="00EE0581" w:rsidRPr="00EE0581">
        <w:rPr>
          <w:rtl/>
        </w:rPr>
        <w:t xml:space="preserve"> </w:t>
      </w:r>
      <w:r w:rsidR="00EE0581">
        <w:rPr>
          <w:rStyle w:val="libAlaemChar"/>
          <w:rtl/>
        </w:rPr>
        <w:t>عليه‌السلام</w:t>
      </w:r>
      <w:r w:rsidRPr="00CD0604">
        <w:rPr>
          <w:rtl/>
        </w:rPr>
        <w:t xml:space="preserve"> إلى أشراف البصرة ورؤساء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اللهوف: 19</w:t>
      </w:r>
      <w:r w:rsidR="00A74955">
        <w:rPr>
          <w:rtl/>
        </w:rPr>
        <w:t xml:space="preserve"> - </w:t>
      </w:r>
      <w:r w:rsidRPr="00CD0604">
        <w:rPr>
          <w:rtl/>
        </w:rPr>
        <w:t xml:space="preserve">انظر: ص358 من هذا الكتاب. </w:t>
      </w:r>
    </w:p>
    <w:p w:rsidR="00D33B45" w:rsidRPr="00CD0604" w:rsidRDefault="00D33B45" w:rsidP="00E97D96">
      <w:pPr>
        <w:pStyle w:val="libFootnote0"/>
        <w:rPr>
          <w:rtl/>
        </w:rPr>
      </w:pPr>
      <w:r w:rsidRPr="00CD0604">
        <w:rPr>
          <w:rtl/>
        </w:rPr>
        <w:t>(2) راجع: كتاب إبصار العين: 189</w:t>
      </w:r>
      <w:r w:rsidR="00A74955">
        <w:rPr>
          <w:rtl/>
        </w:rPr>
        <w:t xml:space="preserve"> - </w:t>
      </w:r>
      <w:r w:rsidRPr="00CD0604">
        <w:rPr>
          <w:rtl/>
        </w:rPr>
        <w:t xml:space="preserve">192. </w:t>
      </w:r>
    </w:p>
    <w:p w:rsidR="00D33B45" w:rsidRDefault="00D33B45" w:rsidP="00D33B45">
      <w:pPr>
        <w:pStyle w:val="libNormal"/>
      </w:pPr>
      <w:r>
        <w:rPr>
          <w:rtl/>
        </w:rPr>
        <w:br w:type="page"/>
      </w:r>
    </w:p>
    <w:p w:rsidR="00D33B45" w:rsidRPr="00CD0604" w:rsidRDefault="00D33B45" w:rsidP="00096360">
      <w:pPr>
        <w:pStyle w:val="libNormal0"/>
        <w:rPr>
          <w:rtl/>
        </w:rPr>
      </w:pPr>
      <w:r w:rsidRPr="00D33B45">
        <w:rPr>
          <w:rtl/>
        </w:rPr>
        <w:lastRenderedPageBreak/>
        <w:t>الأخماس فيها هو ذلك الشهيد الأوّل رضوان الله تعالى عليه</w:t>
      </w:r>
      <w:r w:rsidR="00714330">
        <w:rPr>
          <w:rtl/>
        </w:rPr>
        <w:t>،</w:t>
      </w:r>
      <w:r w:rsidRPr="00D33B45">
        <w:rPr>
          <w:rtl/>
        </w:rPr>
        <w:t xml:space="preserve"> الذي قتله عبيد الله بن زياد</w:t>
      </w:r>
      <w:r w:rsidR="00714330">
        <w:rPr>
          <w:rtl/>
        </w:rPr>
        <w:t>،</w:t>
      </w:r>
      <w:r w:rsidRPr="00D33B45">
        <w:rPr>
          <w:rtl/>
        </w:rPr>
        <w:t xml:space="preserve"> قبل يوم من تركه البصرة مُتوجِّهاً إلى الكوفة</w:t>
      </w:r>
      <w:r w:rsidR="00714330">
        <w:rPr>
          <w:rtl/>
        </w:rPr>
        <w:t>؛</w:t>
      </w:r>
      <w:r w:rsidRPr="00D33B45">
        <w:rPr>
          <w:rtl/>
        </w:rPr>
        <w:t xml:space="preserve"> وذلك بسبب خيانة المنذر بن الجارود العبدي</w:t>
      </w:r>
      <w:r w:rsidR="00714330">
        <w:rPr>
          <w:rtl/>
        </w:rPr>
        <w:t>،</w:t>
      </w:r>
      <w:r w:rsidRPr="00D33B45">
        <w:rPr>
          <w:rtl/>
        </w:rPr>
        <w:t xml:space="preserve"> الذي زعم</w:t>
      </w:r>
      <w:r w:rsidRPr="008E6907">
        <w:rPr>
          <w:rtl/>
        </w:rPr>
        <w:t xml:space="preserve"> </w:t>
      </w:r>
      <w:r w:rsidRPr="00D33B45">
        <w:rPr>
          <w:rStyle w:val="libFootnotenumChar"/>
          <w:rtl/>
        </w:rPr>
        <w:t>(1)</w:t>
      </w:r>
      <w:r w:rsidRPr="00D33B45">
        <w:rPr>
          <w:rtl/>
        </w:rPr>
        <w:t xml:space="preserve"> أنّه خاف أن يكون الكتاب دسيساً من عبيد الله بن زياد</w:t>
      </w:r>
      <w:r w:rsidR="00A74955">
        <w:rPr>
          <w:rtl/>
        </w:rPr>
        <w:t xml:space="preserve"> - </w:t>
      </w:r>
      <w:r w:rsidRPr="00D33B45">
        <w:rPr>
          <w:rtl/>
        </w:rPr>
        <w:t>وكانت بحرية بنت المنذر زوجة لعبيد الله بن زياد</w:t>
      </w:r>
      <w:r w:rsidR="00A74955">
        <w:rPr>
          <w:rtl/>
        </w:rPr>
        <w:t xml:space="preserve"> - </w:t>
      </w:r>
      <w:r w:rsidRPr="00D33B45">
        <w:rPr>
          <w:rtl/>
        </w:rPr>
        <w:t>فأخذ عبيد الله بن زياد الرسول فصلبه</w:t>
      </w:r>
      <w:r w:rsidRPr="008E6907">
        <w:rPr>
          <w:rtl/>
        </w:rPr>
        <w:t xml:space="preserve"> </w:t>
      </w:r>
      <w:r w:rsidRPr="00D33B45">
        <w:rPr>
          <w:rStyle w:val="libFootnotenumChar"/>
          <w:rtl/>
        </w:rPr>
        <w:t>(2)</w:t>
      </w:r>
      <w:r w:rsidR="00714330">
        <w:rPr>
          <w:rtl/>
        </w:rPr>
        <w:t>،</w:t>
      </w:r>
      <w:r w:rsidRPr="00D33B45">
        <w:rPr>
          <w:rtl/>
        </w:rPr>
        <w:t xml:space="preserve"> أو قدّمه فضرب عنقه</w:t>
      </w:r>
      <w:r w:rsidRPr="008E6907">
        <w:rPr>
          <w:rtl/>
        </w:rPr>
        <w:t xml:space="preserve"> </w:t>
      </w:r>
      <w:r w:rsidRPr="00D33B45">
        <w:rPr>
          <w:rStyle w:val="libFootnotenumChar"/>
          <w:rtl/>
        </w:rPr>
        <w:t>(3)</w:t>
      </w:r>
      <w:r w:rsidR="00714330">
        <w:rPr>
          <w:rtl/>
        </w:rPr>
        <w:t>.</w:t>
      </w:r>
      <w:r w:rsidRPr="00D33B45">
        <w:rPr>
          <w:rtl/>
        </w:rPr>
        <w:t xml:space="preserve"> </w:t>
      </w:r>
    </w:p>
    <w:p w:rsidR="00D33B45" w:rsidRPr="00CD0604" w:rsidRDefault="00D33B45" w:rsidP="00D33B45">
      <w:pPr>
        <w:pStyle w:val="libNormal"/>
        <w:rPr>
          <w:rtl/>
        </w:rPr>
      </w:pPr>
      <w:r w:rsidRPr="00D33B45">
        <w:rPr>
          <w:rtl/>
        </w:rPr>
        <w:t>وقد ذهب جُلّ المؤرّخين إلى أنّ اسم هذا الرسول هو سليمان</w:t>
      </w:r>
      <w:r w:rsidR="00714330">
        <w:rPr>
          <w:rtl/>
        </w:rPr>
        <w:t>،</w:t>
      </w:r>
      <w:r w:rsidRPr="00D33B45">
        <w:rPr>
          <w:rtl/>
        </w:rPr>
        <w:t xml:space="preserve"> إلا أنّ ابن نما ذكر</w:t>
      </w:r>
      <w:r w:rsidR="00A74955">
        <w:rPr>
          <w:rtl/>
        </w:rPr>
        <w:t xml:space="preserve"> - </w:t>
      </w:r>
      <w:r w:rsidRPr="00D33B45">
        <w:rPr>
          <w:rtl/>
        </w:rPr>
        <w:t>على قول</w:t>
      </w:r>
      <w:r w:rsidR="00A74955">
        <w:rPr>
          <w:rtl/>
        </w:rPr>
        <w:t xml:space="preserve"> - </w:t>
      </w:r>
      <w:r w:rsidRPr="00D33B45">
        <w:rPr>
          <w:rtl/>
        </w:rPr>
        <w:t>أنَّ اسمه زرَّاع السدوسي</w:t>
      </w:r>
      <w:r w:rsidR="00714330">
        <w:rPr>
          <w:rtl/>
        </w:rPr>
        <w:t>،</w:t>
      </w:r>
      <w:r w:rsidRPr="00D33B45">
        <w:rPr>
          <w:rtl/>
        </w:rPr>
        <w:t xml:space="preserve"> حيث قال</w:t>
      </w:r>
      <w:r w:rsidR="00714330">
        <w:rPr>
          <w:rtl/>
        </w:rPr>
        <w:t>:</w:t>
      </w:r>
      <w:r w:rsidRPr="00D33B45">
        <w:rPr>
          <w:rtl/>
        </w:rPr>
        <w:t xml:space="preserve"> </w:t>
      </w:r>
      <w:r w:rsidR="009974EA">
        <w:rPr>
          <w:rtl/>
        </w:rPr>
        <w:t>«</w:t>
      </w:r>
      <w:r w:rsidRPr="00D33B45">
        <w:rPr>
          <w:rtl/>
        </w:rPr>
        <w:t xml:space="preserve"> وبعث الكتاب مع زرَّاع السدوسي</w:t>
      </w:r>
      <w:r w:rsidR="00714330">
        <w:rPr>
          <w:rtl/>
        </w:rPr>
        <w:t>،</w:t>
      </w:r>
      <w:r w:rsidRPr="00D33B45">
        <w:rPr>
          <w:rtl/>
        </w:rPr>
        <w:t xml:space="preserve"> وقيل</w:t>
      </w:r>
      <w:r w:rsidR="00714330">
        <w:rPr>
          <w:rtl/>
        </w:rPr>
        <w:t>:</w:t>
      </w:r>
      <w:r w:rsidRPr="00D33B45">
        <w:rPr>
          <w:rtl/>
        </w:rPr>
        <w:t xml:space="preserve"> مع سليمان المكنّى بأبي رزين</w:t>
      </w:r>
      <w:r w:rsidR="00714330">
        <w:rPr>
          <w:rtl/>
        </w:rPr>
        <w:t>.</w:t>
      </w:r>
      <w:r w:rsidRPr="00D33B45">
        <w:rPr>
          <w:rtl/>
        </w:rPr>
        <w:t xml:space="preserve">. </w:t>
      </w:r>
      <w:r w:rsidR="009974EA">
        <w:rPr>
          <w:rtl/>
        </w:rPr>
        <w:t>»</w:t>
      </w:r>
      <w:r w:rsidRPr="00D33B45">
        <w:rPr>
          <w:rtl/>
        </w:rPr>
        <w:t xml:space="preserve"> </w:t>
      </w:r>
      <w:r w:rsidRPr="00D33B45">
        <w:rPr>
          <w:rStyle w:val="libFootnotenumChar"/>
          <w:rtl/>
        </w:rPr>
        <w:t>(4)</w:t>
      </w:r>
      <w:r w:rsidR="00714330" w:rsidRPr="008E6907">
        <w:rPr>
          <w:rtl/>
        </w:rPr>
        <w:t>،</w:t>
      </w:r>
      <w:r w:rsidRPr="00D33B45">
        <w:rPr>
          <w:rtl/>
        </w:rPr>
        <w:t xml:space="preserve"> لكنّ السلام الوارد عليه في زيارة الناحية ا</w:t>
      </w:r>
      <w:r w:rsidR="00714330">
        <w:rPr>
          <w:rtl/>
        </w:rPr>
        <w:t>لم</w:t>
      </w:r>
      <w:r w:rsidRPr="00D33B45">
        <w:rPr>
          <w:rtl/>
        </w:rPr>
        <w:t>قدّسة يؤكّد أنّ اسمه سليمان</w:t>
      </w:r>
      <w:r w:rsidR="00714330">
        <w:rPr>
          <w:rtl/>
        </w:rPr>
        <w:t>:</w:t>
      </w:r>
      <w:r w:rsidRPr="00D33B45">
        <w:rPr>
          <w:rtl/>
        </w:rPr>
        <w:t xml:space="preserve"> </w:t>
      </w:r>
      <w:r w:rsidRPr="00096360">
        <w:rPr>
          <w:rStyle w:val="libBold2Char"/>
          <w:rtl/>
        </w:rPr>
        <w:t>( السلام على سليمان مولى الحسين ابن أمير المؤمنين</w:t>
      </w:r>
      <w:r w:rsidR="00714330" w:rsidRPr="00096360">
        <w:rPr>
          <w:rStyle w:val="libBold2Char"/>
          <w:rtl/>
        </w:rPr>
        <w:t>،</w:t>
      </w:r>
      <w:r w:rsidRPr="00096360">
        <w:rPr>
          <w:rStyle w:val="libBold2Char"/>
          <w:rtl/>
        </w:rPr>
        <w:t xml:space="preserve"> ولعن الله قاتله سليمان بن عوف الحضرمي )</w:t>
      </w:r>
      <w:r w:rsidRPr="00D33B45">
        <w:rPr>
          <w:rtl/>
        </w:rPr>
        <w:t xml:space="preserve"> </w:t>
      </w:r>
      <w:r w:rsidRPr="00D33B45">
        <w:rPr>
          <w:rStyle w:val="libFootnotenumChar"/>
          <w:rtl/>
        </w:rPr>
        <w:t>(5)</w:t>
      </w:r>
      <w:r w:rsidR="00714330">
        <w:rPr>
          <w:rtl/>
        </w:rPr>
        <w:t>،</w:t>
      </w:r>
      <w:r w:rsidRPr="00D33B45">
        <w:rPr>
          <w:rtl/>
        </w:rPr>
        <w:t xml:space="preserve"> ويُكنَّى سليمان بأبي رزين</w:t>
      </w:r>
      <w:r w:rsidR="00714330">
        <w:rPr>
          <w:rtl/>
        </w:rPr>
        <w:t>،</w:t>
      </w:r>
      <w:r w:rsidRPr="00D33B45">
        <w:rPr>
          <w:rtl/>
        </w:rPr>
        <w:t xml:space="preserve"> وقيل</w:t>
      </w:r>
      <w:r w:rsidR="00714330">
        <w:rPr>
          <w:rtl/>
        </w:rPr>
        <w:t>:</w:t>
      </w:r>
      <w:r w:rsidRPr="00D33B45">
        <w:rPr>
          <w:rtl/>
        </w:rPr>
        <w:t xml:space="preserve"> إنّ أبا رزين </w:t>
      </w:r>
      <w:r w:rsidR="009974EA">
        <w:rPr>
          <w:rtl/>
        </w:rPr>
        <w:t>«</w:t>
      </w:r>
      <w:r w:rsidRPr="00D33B45">
        <w:rPr>
          <w:rtl/>
        </w:rPr>
        <w:t xml:space="preserve"> هو اسم أبيه</w:t>
      </w:r>
      <w:r w:rsidR="00714330">
        <w:rPr>
          <w:rtl/>
        </w:rPr>
        <w:t>،</w:t>
      </w:r>
      <w:r w:rsidRPr="00D33B45">
        <w:rPr>
          <w:rtl/>
        </w:rPr>
        <w:t xml:space="preserve"> وأمّه كبشة</w:t>
      </w:r>
      <w:r w:rsidR="00714330">
        <w:rPr>
          <w:rtl/>
        </w:rPr>
        <w:t>،</w:t>
      </w:r>
      <w:r w:rsidRPr="00D33B45">
        <w:rPr>
          <w:rtl/>
        </w:rPr>
        <w:t xml:space="preserve"> جارية للحسين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فتزوَّجها أبو رزين فولدها سليمان </w:t>
      </w:r>
      <w:r w:rsidR="009974EA">
        <w:rPr>
          <w:rtl/>
        </w:rPr>
        <w:t>»</w:t>
      </w:r>
      <w:r w:rsidRPr="00D33B45">
        <w:rPr>
          <w:rtl/>
        </w:rPr>
        <w:t xml:space="preserve"> </w:t>
      </w:r>
      <w:r w:rsidRPr="00D33B45">
        <w:rPr>
          <w:rStyle w:val="libFootnotenumChar"/>
          <w:rtl/>
        </w:rPr>
        <w:t>(6)</w:t>
      </w:r>
      <w:r w:rsidR="00714330">
        <w:rPr>
          <w:rtl/>
        </w:rPr>
        <w:t>.</w:t>
      </w:r>
      <w:r w:rsidRPr="00D33B45">
        <w:rPr>
          <w:rtl/>
        </w:rPr>
        <w:t xml:space="preserve"> لكنّ ا</w:t>
      </w:r>
      <w:r w:rsidR="00714330">
        <w:rPr>
          <w:rtl/>
        </w:rPr>
        <w:t>لم</w:t>
      </w:r>
      <w:r w:rsidRPr="00D33B45">
        <w:rPr>
          <w:rtl/>
        </w:rPr>
        <w:t>حقّق السماوي ضبط اسم هذا الشهيد هكذا</w:t>
      </w:r>
      <w:r w:rsidR="00714330">
        <w:rPr>
          <w:rtl/>
        </w:rPr>
        <w:t>:</w:t>
      </w:r>
      <w:r w:rsidRPr="00D33B45">
        <w:rPr>
          <w:rtl/>
        </w:rPr>
        <w:t xml:space="preserve"> سليمان بن رزين </w:t>
      </w:r>
      <w:r w:rsidRPr="00D33B45">
        <w:rPr>
          <w:rStyle w:val="libFootnotenumChar"/>
          <w:rtl/>
        </w:rPr>
        <w:t>(7)</w:t>
      </w:r>
      <w:r w:rsidR="00714330">
        <w:rPr>
          <w:rtl/>
        </w:rPr>
        <w:t>.</w:t>
      </w:r>
      <w:r w:rsidRPr="00D33B45">
        <w:rPr>
          <w:rtl/>
        </w:rPr>
        <w:t xml:space="preserve"> </w:t>
      </w:r>
    </w:p>
    <w:p w:rsidR="00D33B45" w:rsidRPr="00CD0604" w:rsidRDefault="00D33B45" w:rsidP="00D33B45">
      <w:pPr>
        <w:pStyle w:val="libNormal"/>
        <w:rPr>
          <w:rtl/>
        </w:rPr>
      </w:pPr>
      <w:r w:rsidRPr="00CD0604">
        <w:rPr>
          <w:rtl/>
        </w:rPr>
        <w:t>وكان سليمان قد خرج مع الإمام الحسين</w:t>
      </w:r>
      <w:r w:rsidR="00EE0581" w:rsidRPr="00EE0581">
        <w:rPr>
          <w:rtl/>
        </w:rPr>
        <w:t xml:space="preserve"> </w:t>
      </w:r>
      <w:r w:rsidR="00EE0581" w:rsidRPr="00EE0581">
        <w:rPr>
          <w:rStyle w:val="libAlaemChar"/>
          <w:rtl/>
        </w:rPr>
        <w:t>عليه‌السلام</w:t>
      </w:r>
      <w:r w:rsidRPr="00CD0604">
        <w:rPr>
          <w:rtl/>
        </w:rPr>
        <w:t xml:space="preserve"> من المدينة إلى مكّة</w:t>
      </w:r>
      <w:r w:rsidR="00714330">
        <w:rPr>
          <w:rtl/>
        </w:rPr>
        <w:t>،</w:t>
      </w:r>
      <w:r w:rsidRPr="00CD0604">
        <w:rPr>
          <w:rtl/>
        </w:rPr>
        <w:t xml:space="preserve"> ثم بعثه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 xml:space="preserve">(1) راجع: تاريخ الطبري 3: 280. </w:t>
      </w:r>
    </w:p>
    <w:p w:rsidR="00D33B45" w:rsidRPr="00CD0604" w:rsidRDefault="00D33B45" w:rsidP="00E97D96">
      <w:pPr>
        <w:pStyle w:val="libFootnote0"/>
        <w:rPr>
          <w:rtl/>
        </w:rPr>
      </w:pPr>
      <w:r w:rsidRPr="00CD0604">
        <w:rPr>
          <w:rtl/>
        </w:rPr>
        <w:t xml:space="preserve">(2) اللهوف: 19. </w:t>
      </w:r>
    </w:p>
    <w:p w:rsidR="00D33B45" w:rsidRPr="00CD0604" w:rsidRDefault="00D33B45" w:rsidP="00E97D96">
      <w:pPr>
        <w:pStyle w:val="libFootnote0"/>
        <w:rPr>
          <w:rtl/>
        </w:rPr>
      </w:pPr>
      <w:r w:rsidRPr="00CD0604">
        <w:rPr>
          <w:rtl/>
        </w:rPr>
        <w:t xml:space="preserve">(3) تاريخ الطبري 3: 280. </w:t>
      </w:r>
    </w:p>
    <w:p w:rsidR="00D33B45" w:rsidRPr="00CD0604" w:rsidRDefault="00096360" w:rsidP="00E97D96">
      <w:pPr>
        <w:pStyle w:val="libFootnote0"/>
        <w:rPr>
          <w:rtl/>
        </w:rPr>
      </w:pPr>
      <w:r>
        <w:rPr>
          <w:rtl/>
        </w:rPr>
        <w:t>(4) مُثير الأحزان: 27</w:t>
      </w:r>
      <w:r w:rsidR="00714330">
        <w:rPr>
          <w:rtl/>
        </w:rPr>
        <w:t>،</w:t>
      </w:r>
      <w:r w:rsidR="00D33B45" w:rsidRPr="00CD0604">
        <w:rPr>
          <w:rtl/>
        </w:rPr>
        <w:t xml:space="preserve"> ولواعج الأشجان: 36. </w:t>
      </w:r>
    </w:p>
    <w:p w:rsidR="00D33B45" w:rsidRPr="00CD0604" w:rsidRDefault="00D33B45" w:rsidP="00E97D96">
      <w:pPr>
        <w:pStyle w:val="libFootnote0"/>
        <w:rPr>
          <w:rtl/>
        </w:rPr>
      </w:pPr>
      <w:r w:rsidRPr="00CD0604">
        <w:rPr>
          <w:rtl/>
        </w:rPr>
        <w:t>(5) البحار 101: 271 / ولعلّ سليمان بن عوف هو ا</w:t>
      </w:r>
      <w:r w:rsidR="00714330">
        <w:rPr>
          <w:rtl/>
        </w:rPr>
        <w:t>لم</w:t>
      </w:r>
      <w:r w:rsidRPr="00CD0604">
        <w:rPr>
          <w:rtl/>
        </w:rPr>
        <w:t xml:space="preserve">باشر لقتله بأمر ابن زياد. </w:t>
      </w:r>
    </w:p>
    <w:p w:rsidR="00D33B45" w:rsidRPr="00CD0604" w:rsidRDefault="00D33B45" w:rsidP="00E97D96">
      <w:pPr>
        <w:pStyle w:val="libFootnote0"/>
        <w:rPr>
          <w:rtl/>
        </w:rPr>
      </w:pPr>
      <w:r w:rsidRPr="00CD0604">
        <w:rPr>
          <w:rtl/>
        </w:rPr>
        <w:t xml:space="preserve">(6) وقعة الطف: 104. </w:t>
      </w:r>
    </w:p>
    <w:p w:rsidR="00D33B45" w:rsidRPr="00CD0604" w:rsidRDefault="00D33B45" w:rsidP="00E97D96">
      <w:pPr>
        <w:pStyle w:val="libFootnote0"/>
        <w:rPr>
          <w:rtl/>
        </w:rPr>
      </w:pPr>
      <w:r w:rsidRPr="00CD0604">
        <w:rPr>
          <w:rtl/>
        </w:rPr>
        <w:t xml:space="preserve">(7) إبصار العين: 94. </w:t>
      </w:r>
    </w:p>
    <w:p w:rsidR="00D33B45" w:rsidRDefault="00D33B45" w:rsidP="00D33B45">
      <w:pPr>
        <w:pStyle w:val="libNormal"/>
      </w:pPr>
      <w:r>
        <w:rPr>
          <w:rtl/>
        </w:rPr>
        <w:br w:type="page"/>
      </w:r>
    </w:p>
    <w:p w:rsidR="00D33B45" w:rsidRPr="00CD0604" w:rsidRDefault="00D33B45" w:rsidP="00096360">
      <w:pPr>
        <w:pStyle w:val="libNormal0"/>
        <w:rPr>
          <w:rtl/>
        </w:rPr>
      </w:pPr>
      <w:r w:rsidRPr="00D33B45">
        <w:rPr>
          <w:rtl/>
        </w:rPr>
        <w:lastRenderedPageBreak/>
        <w:t>الإمام</w:t>
      </w:r>
      <w:r w:rsidR="00EE0581" w:rsidRPr="00EE0581">
        <w:rPr>
          <w:rStyle w:val="libNormalChar"/>
          <w:rtl/>
        </w:rPr>
        <w:t xml:space="preserve"> </w:t>
      </w:r>
      <w:r w:rsidR="00EE0581" w:rsidRPr="00EE0581">
        <w:rPr>
          <w:rStyle w:val="libAlaemChar"/>
          <w:rtl/>
        </w:rPr>
        <w:t>عليه‌السلام</w:t>
      </w:r>
      <w:r w:rsidRPr="00D33B45">
        <w:rPr>
          <w:rtl/>
        </w:rPr>
        <w:t xml:space="preserve"> برسالته إلى البصرة </w:t>
      </w:r>
      <w:r w:rsidRPr="00D33B45">
        <w:rPr>
          <w:rStyle w:val="libFootnotenumChar"/>
          <w:rtl/>
        </w:rPr>
        <w:t>(1)</w:t>
      </w:r>
      <w:r w:rsidR="00714330">
        <w:rPr>
          <w:rtl/>
        </w:rPr>
        <w:t>،</w:t>
      </w:r>
      <w:r w:rsidRPr="00D33B45">
        <w:rPr>
          <w:rtl/>
        </w:rPr>
        <w:t xml:space="preserve"> وهذا كاشف عن ثقته به واعتماده عليه ومنزلته الخاصة عنده</w:t>
      </w:r>
      <w:r w:rsidR="00714330">
        <w:rPr>
          <w:rtl/>
        </w:rPr>
        <w:t>.</w:t>
      </w:r>
      <w:r w:rsidRPr="00D33B45">
        <w:rPr>
          <w:rtl/>
        </w:rPr>
        <w:t xml:space="preserve"> </w:t>
      </w:r>
    </w:p>
    <w:p w:rsidR="00D33B45" w:rsidRPr="00CD0604" w:rsidRDefault="00D33B45" w:rsidP="00225909">
      <w:pPr>
        <w:pStyle w:val="Heading2"/>
        <w:rPr>
          <w:rtl/>
        </w:rPr>
      </w:pPr>
      <w:bookmarkStart w:id="33" w:name="_Toc375138813"/>
      <w:bookmarkStart w:id="34" w:name="14"/>
      <w:r w:rsidRPr="00CD0604">
        <w:rPr>
          <w:rtl/>
        </w:rPr>
        <w:t>اجتماع الإمام</w:t>
      </w:r>
      <w:r w:rsidR="00EE0581" w:rsidRPr="00EE0581">
        <w:rPr>
          <w:rStyle w:val="libNormalChar"/>
          <w:rFonts w:hint="cs"/>
          <w:rtl/>
        </w:rPr>
        <w:t xml:space="preserve"> </w:t>
      </w:r>
      <w:r w:rsidR="00EE0581" w:rsidRPr="00EE0581">
        <w:rPr>
          <w:rStyle w:val="libAlaemHeading2Char"/>
          <w:rFonts w:hint="cs"/>
          <w:rtl/>
        </w:rPr>
        <w:t>عليه‌السلام</w:t>
      </w:r>
      <w:r w:rsidRPr="00CD0604">
        <w:rPr>
          <w:rtl/>
        </w:rPr>
        <w:t xml:space="preserve"> برُسل أهل الكوفة ومبعوثيهم</w:t>
      </w:r>
      <w:r w:rsidR="00714330">
        <w:rPr>
          <w:rtl/>
        </w:rPr>
        <w:t>:</w:t>
      </w:r>
      <w:bookmarkEnd w:id="33"/>
      <w:r w:rsidRPr="00CD0604">
        <w:rPr>
          <w:rtl/>
        </w:rPr>
        <w:t xml:space="preserve"> </w:t>
      </w:r>
      <w:bookmarkEnd w:id="34"/>
    </w:p>
    <w:p w:rsidR="00096360" w:rsidRPr="00096360" w:rsidRDefault="00D33B45" w:rsidP="00096360">
      <w:pPr>
        <w:pStyle w:val="libNormal"/>
        <w:rPr>
          <w:rtl/>
        </w:rPr>
      </w:pPr>
      <w:r w:rsidRPr="00D33B45">
        <w:rPr>
          <w:rtl/>
        </w:rPr>
        <w:t>بعد أن علم أهل الكوفة بامتناع الإمام</w:t>
      </w:r>
      <w:r w:rsidR="00EE0581" w:rsidRPr="00EE0581">
        <w:rPr>
          <w:rtl/>
        </w:rPr>
        <w:t xml:space="preserve"> </w:t>
      </w:r>
      <w:r w:rsidR="00EE0581" w:rsidRPr="00EE0581">
        <w:rPr>
          <w:rStyle w:val="libAlaemChar"/>
          <w:rtl/>
        </w:rPr>
        <w:t>عليه‌السلام</w:t>
      </w:r>
      <w:r w:rsidRPr="00D33B45">
        <w:rPr>
          <w:rtl/>
        </w:rPr>
        <w:t xml:space="preserve"> عن البيعة ليزيد</w:t>
      </w:r>
      <w:r w:rsidR="00714330">
        <w:rPr>
          <w:rtl/>
        </w:rPr>
        <w:t>،</w:t>
      </w:r>
      <w:r w:rsidRPr="00D33B45">
        <w:rPr>
          <w:rtl/>
        </w:rPr>
        <w:t xml:space="preserve"> وأنّه</w:t>
      </w:r>
      <w:r w:rsidR="00EE0581" w:rsidRPr="00EE0581">
        <w:rPr>
          <w:rtl/>
        </w:rPr>
        <w:t xml:space="preserve"> </w:t>
      </w:r>
      <w:r w:rsidR="00EE0581" w:rsidRPr="00EE0581">
        <w:rPr>
          <w:rStyle w:val="libAlaemChar"/>
          <w:rtl/>
        </w:rPr>
        <w:t>عليه‌السلام</w:t>
      </w:r>
      <w:r w:rsidRPr="00D33B45">
        <w:rPr>
          <w:rtl/>
        </w:rPr>
        <w:t xml:space="preserve"> قد صار إلى مكّة</w:t>
      </w:r>
      <w:r w:rsidR="00714330">
        <w:rPr>
          <w:rtl/>
        </w:rPr>
        <w:t>،</w:t>
      </w:r>
      <w:r w:rsidRPr="00D33B45">
        <w:rPr>
          <w:rtl/>
        </w:rPr>
        <w:t xml:space="preserve"> تقاطرت رسائلهم الكثيرة إليه بلا انقطاع</w:t>
      </w:r>
      <w:r w:rsidR="00714330">
        <w:rPr>
          <w:rtl/>
        </w:rPr>
        <w:t>،</w:t>
      </w:r>
      <w:r w:rsidRPr="00D33B45">
        <w:rPr>
          <w:rtl/>
        </w:rPr>
        <w:t xml:space="preserve"> وقد أبدوا فيها استعدادهم لنُصرته والقيام معه</w:t>
      </w:r>
      <w:r w:rsidR="00714330">
        <w:rPr>
          <w:rtl/>
        </w:rPr>
        <w:t>،</w:t>
      </w:r>
      <w:r w:rsidRPr="00D33B45">
        <w:rPr>
          <w:rtl/>
        </w:rPr>
        <w:t xml:space="preserve"> ودعوه فيها إلى القدوم إليهم</w:t>
      </w:r>
      <w:r w:rsidR="00714330">
        <w:rPr>
          <w:rtl/>
        </w:rPr>
        <w:t>،</w:t>
      </w:r>
      <w:r w:rsidRPr="00D33B45">
        <w:rPr>
          <w:rtl/>
        </w:rPr>
        <w:t xml:space="preserve"> </w:t>
      </w:r>
      <w:r w:rsidR="009974EA">
        <w:rPr>
          <w:rtl/>
        </w:rPr>
        <w:t>«</w:t>
      </w:r>
      <w:r w:rsidRPr="00D33B45">
        <w:rPr>
          <w:rtl/>
        </w:rPr>
        <w:t xml:space="preserve"> وتلاقت الرُّسل كلّها عنده</w:t>
      </w:r>
      <w:r w:rsidR="00714330">
        <w:rPr>
          <w:rtl/>
        </w:rPr>
        <w:t>،</w:t>
      </w:r>
      <w:r w:rsidRPr="00D33B45">
        <w:rPr>
          <w:rtl/>
        </w:rPr>
        <w:t xml:space="preserve"> فقرأ الكُتب</w:t>
      </w:r>
      <w:r w:rsidR="00714330">
        <w:rPr>
          <w:rtl/>
        </w:rPr>
        <w:t>،</w:t>
      </w:r>
      <w:r w:rsidRPr="00D33B45">
        <w:rPr>
          <w:rtl/>
        </w:rPr>
        <w:t xml:space="preserve"> وسأل الرُّسل عن الناس</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وكان هاني بن هاني وسعيد بن عبد الله الحنفي آخر الرُّسل القادمين عليه</w:t>
      </w:r>
      <w:r w:rsidR="00714330">
        <w:rPr>
          <w:rtl/>
        </w:rPr>
        <w:t>.</w:t>
      </w:r>
      <w:r w:rsidRPr="00D33B45">
        <w:rPr>
          <w:rtl/>
        </w:rPr>
        <w:t xml:space="preserve"> </w:t>
      </w:r>
      <w:r w:rsidR="009974EA">
        <w:rPr>
          <w:rtl/>
        </w:rPr>
        <w:t>«</w:t>
      </w:r>
      <w:r w:rsidRPr="00D33B45">
        <w:rPr>
          <w:rtl/>
        </w:rPr>
        <w:t xml:space="preserve"> فقال الحسين</w:t>
      </w:r>
      <w:r w:rsidR="00EE0581" w:rsidRPr="00EE0581">
        <w:rPr>
          <w:rtl/>
        </w:rPr>
        <w:t xml:space="preserve"> </w:t>
      </w:r>
      <w:r w:rsidR="00EE0581" w:rsidRPr="00EE0581">
        <w:rPr>
          <w:rStyle w:val="libAlaemChar"/>
          <w:rtl/>
        </w:rPr>
        <w:t>عليه‌السلام</w:t>
      </w:r>
      <w:r w:rsidRPr="00D33B45">
        <w:rPr>
          <w:rtl/>
        </w:rPr>
        <w:t xml:space="preserve"> لهاني وسعيد بن عبد الله الحنفي</w:t>
      </w:r>
      <w:r w:rsidR="00714330">
        <w:rPr>
          <w:rtl/>
        </w:rPr>
        <w:t>:</w:t>
      </w:r>
    </w:p>
    <w:p w:rsidR="00096360" w:rsidRDefault="00D33B45" w:rsidP="00096360">
      <w:pPr>
        <w:pStyle w:val="libBold2"/>
        <w:rPr>
          <w:rtl/>
        </w:rPr>
      </w:pPr>
      <w:r w:rsidRPr="00CD0604">
        <w:rPr>
          <w:rtl/>
        </w:rPr>
        <w:t>( خبِّراني مَن اجتمع على هذا الكتاب الذي كُتب معكما إليّ</w:t>
      </w:r>
      <w:r w:rsidR="00714330">
        <w:rPr>
          <w:rtl/>
        </w:rPr>
        <w:t>؟</w:t>
      </w:r>
      <w:r w:rsidRPr="00CD0604">
        <w:rPr>
          <w:rtl/>
        </w:rPr>
        <w:t xml:space="preserve"> )</w:t>
      </w:r>
      <w:r w:rsidR="00714330">
        <w:rPr>
          <w:rtl/>
        </w:rPr>
        <w:t>.</w:t>
      </w:r>
      <w:r w:rsidRPr="00D33B45">
        <w:rPr>
          <w:rtl/>
        </w:rPr>
        <w:t xml:space="preserve"> </w:t>
      </w:r>
    </w:p>
    <w:p w:rsidR="00D33B45" w:rsidRPr="00CD0604" w:rsidRDefault="00D33B45" w:rsidP="00D33B45">
      <w:pPr>
        <w:pStyle w:val="libNormal"/>
        <w:rPr>
          <w:rtl/>
        </w:rPr>
      </w:pPr>
      <w:r w:rsidRPr="00D33B45">
        <w:rPr>
          <w:rtl/>
        </w:rPr>
        <w:t>فقالا</w:t>
      </w:r>
      <w:r w:rsidR="00714330">
        <w:rPr>
          <w:rtl/>
        </w:rPr>
        <w:t>:</w:t>
      </w:r>
      <w:r w:rsidRPr="00D33B45">
        <w:rPr>
          <w:rtl/>
        </w:rPr>
        <w:t xml:space="preserve"> يا أمير المؤمنين </w:t>
      </w:r>
      <w:r w:rsidRPr="00D33B45">
        <w:rPr>
          <w:rStyle w:val="libFootnotenumChar"/>
          <w:rtl/>
        </w:rPr>
        <w:t>(3)</w:t>
      </w:r>
      <w:r w:rsidR="00714330">
        <w:rPr>
          <w:rtl/>
        </w:rPr>
        <w:t>،</w:t>
      </w:r>
      <w:r w:rsidRPr="00D33B45">
        <w:rPr>
          <w:rtl/>
        </w:rPr>
        <w:t xml:space="preserve"> اجتمع عليه شبث بن ربعي</w:t>
      </w:r>
      <w:r w:rsidR="00714330">
        <w:rPr>
          <w:rtl/>
        </w:rPr>
        <w:t>،</w:t>
      </w:r>
      <w:r w:rsidRPr="00D33B45">
        <w:rPr>
          <w:rtl/>
        </w:rPr>
        <w:t xml:space="preserve"> وحجّار بن أبجر</w:t>
      </w:r>
      <w:r w:rsidR="00714330">
        <w:rPr>
          <w:rtl/>
        </w:rPr>
        <w:t>،</w:t>
      </w:r>
      <w:r w:rsidRPr="00D33B45">
        <w:rPr>
          <w:rtl/>
        </w:rPr>
        <w:t xml:space="preserve"> ويزيد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قال السيد عبد المجيد الشيرازي الحائري في كتابه ذخيرة الدارين</w:t>
      </w:r>
      <w:r w:rsidR="00714330">
        <w:rPr>
          <w:rtl/>
        </w:rPr>
        <w:t>:</w:t>
      </w:r>
      <w:r w:rsidRPr="00CD0604">
        <w:rPr>
          <w:rtl/>
        </w:rPr>
        <w:t xml:space="preserve"> (</w:t>
      </w:r>
      <w:r w:rsidR="00714330">
        <w:rPr>
          <w:rtl/>
        </w:rPr>
        <w:t>.</w:t>
      </w:r>
      <w:r w:rsidRPr="00CD0604">
        <w:rPr>
          <w:rtl/>
        </w:rPr>
        <w:t>. قال أبوعلي في رجاله</w:t>
      </w:r>
      <w:r w:rsidR="00714330">
        <w:rPr>
          <w:rtl/>
        </w:rPr>
        <w:t>:</w:t>
      </w:r>
      <w:r w:rsidRPr="00CD0604">
        <w:rPr>
          <w:rtl/>
        </w:rPr>
        <w:t xml:space="preserve"> سليمان ا</w:t>
      </w:r>
      <w:r w:rsidR="00714330">
        <w:rPr>
          <w:rtl/>
        </w:rPr>
        <w:t>لم</w:t>
      </w:r>
      <w:r w:rsidRPr="00CD0604">
        <w:rPr>
          <w:rtl/>
        </w:rPr>
        <w:t>كنّى بأبي رزين مولى الحسين بن علي</w:t>
      </w:r>
      <w:r w:rsidR="00714330">
        <w:rPr>
          <w:rtl/>
        </w:rPr>
        <w:t>،</w:t>
      </w:r>
      <w:r w:rsidRPr="00CD0604">
        <w:rPr>
          <w:rtl/>
        </w:rPr>
        <w:t xml:space="preserve"> قُتل معه</w:t>
      </w:r>
      <w:r w:rsidR="00714330">
        <w:rPr>
          <w:rtl/>
        </w:rPr>
        <w:t>.</w:t>
      </w:r>
      <w:r w:rsidRPr="00CD0604">
        <w:rPr>
          <w:rtl/>
        </w:rPr>
        <w:t xml:space="preserve"> وقال ا</w:t>
      </w:r>
      <w:r w:rsidR="00714330">
        <w:rPr>
          <w:rtl/>
        </w:rPr>
        <w:t>لم</w:t>
      </w:r>
      <w:r w:rsidRPr="00CD0604">
        <w:rPr>
          <w:rtl/>
        </w:rPr>
        <w:t>حقِّق الإسترابادي في رجاله</w:t>
      </w:r>
      <w:r w:rsidR="00714330">
        <w:rPr>
          <w:rtl/>
        </w:rPr>
        <w:t>:</w:t>
      </w:r>
      <w:r w:rsidRPr="00CD0604">
        <w:rPr>
          <w:rtl/>
        </w:rPr>
        <w:t xml:space="preserve"> سليمان بن أبي رزين</w:t>
      </w:r>
      <w:r w:rsidR="00714330">
        <w:rPr>
          <w:rtl/>
        </w:rPr>
        <w:t>،</w:t>
      </w:r>
      <w:r w:rsidRPr="00CD0604">
        <w:rPr>
          <w:rtl/>
        </w:rPr>
        <w:t xml:space="preserve"> مولى الحسين</w:t>
      </w:r>
      <w:r w:rsidR="00714330">
        <w:rPr>
          <w:rtl/>
        </w:rPr>
        <w:t>،</w:t>
      </w:r>
      <w:r w:rsidRPr="00CD0604">
        <w:rPr>
          <w:rtl/>
        </w:rPr>
        <w:t xml:space="preserve"> قُتل مع الحسين</w:t>
      </w:r>
      <w:r w:rsidR="00EE0581" w:rsidRPr="00EE0581">
        <w:rPr>
          <w:rStyle w:val="libNormalChar"/>
          <w:rtl/>
        </w:rPr>
        <w:t xml:space="preserve"> </w:t>
      </w:r>
      <w:r w:rsidR="00EE0581">
        <w:rPr>
          <w:rStyle w:val="libAlaemChar"/>
          <w:rtl/>
        </w:rPr>
        <w:t>عليه‌السلام</w:t>
      </w:r>
      <w:r w:rsidR="00714330">
        <w:rPr>
          <w:rtl/>
        </w:rPr>
        <w:t>.</w:t>
      </w:r>
      <w:r w:rsidRPr="00CD0604">
        <w:rPr>
          <w:rtl/>
        </w:rPr>
        <w:t xml:space="preserve"> </w:t>
      </w:r>
    </w:p>
    <w:p w:rsidR="00D33B45" w:rsidRPr="00CD0604" w:rsidRDefault="00D33B45" w:rsidP="00E97D96">
      <w:pPr>
        <w:pStyle w:val="libFootnote0"/>
        <w:rPr>
          <w:rtl/>
        </w:rPr>
      </w:pPr>
      <w:r w:rsidRPr="00CD0604">
        <w:rPr>
          <w:rtl/>
        </w:rPr>
        <w:t>أقول</w:t>
      </w:r>
      <w:r w:rsidR="00714330">
        <w:rPr>
          <w:rtl/>
        </w:rPr>
        <w:t>:.</w:t>
      </w:r>
      <w:r w:rsidRPr="00CD0604">
        <w:rPr>
          <w:rtl/>
        </w:rPr>
        <w:t>. ظاهر كلامهما أنّ سليمان استُشهد مع الحسين في وقعة الطف</w:t>
      </w:r>
      <w:r w:rsidR="00714330">
        <w:rPr>
          <w:rtl/>
        </w:rPr>
        <w:t>،</w:t>
      </w:r>
      <w:r w:rsidRPr="00CD0604">
        <w:rPr>
          <w:rtl/>
        </w:rPr>
        <w:t xml:space="preserve"> وهو خلاف ما ذكره أهل السيَر والمقاتل</w:t>
      </w:r>
      <w:r w:rsidR="00714330">
        <w:rPr>
          <w:rtl/>
        </w:rPr>
        <w:t>،</w:t>
      </w:r>
      <w:r w:rsidRPr="00CD0604">
        <w:rPr>
          <w:rtl/>
        </w:rPr>
        <w:t xml:space="preserve"> من أنّه قُتل بالبصرة</w:t>
      </w:r>
      <w:r w:rsidR="00714330">
        <w:rPr>
          <w:rtl/>
        </w:rPr>
        <w:t>،</w:t>
      </w:r>
      <w:r w:rsidRPr="00CD0604">
        <w:rPr>
          <w:rtl/>
        </w:rPr>
        <w:t xml:space="preserve"> وليس في الزيارة دلالة على ذلك</w:t>
      </w:r>
      <w:r w:rsidR="00714330">
        <w:rPr>
          <w:rtl/>
        </w:rPr>
        <w:t>،</w:t>
      </w:r>
      <w:r w:rsidRPr="00CD0604">
        <w:rPr>
          <w:rtl/>
        </w:rPr>
        <w:t xml:space="preserve"> نعم</w:t>
      </w:r>
      <w:r w:rsidR="00714330">
        <w:rPr>
          <w:rtl/>
        </w:rPr>
        <w:t>،</w:t>
      </w:r>
      <w:r w:rsidRPr="00CD0604">
        <w:rPr>
          <w:rtl/>
        </w:rPr>
        <w:t xml:space="preserve"> ويمكن حمل كلامهما على أنّ مَن قُتل لأجل الحسين بن علي في الكوفة أو البصرة</w:t>
      </w:r>
      <w:r w:rsidR="00714330">
        <w:rPr>
          <w:rtl/>
        </w:rPr>
        <w:t>،</w:t>
      </w:r>
      <w:r w:rsidRPr="00CD0604">
        <w:rPr>
          <w:rtl/>
        </w:rPr>
        <w:t xml:space="preserve"> كسائر أصحابه الذين قُتلوا معه يوم الطف وإن لم يُقتلوا بين يديه )</w:t>
      </w:r>
      <w:r w:rsidR="00714330">
        <w:rPr>
          <w:rtl/>
        </w:rPr>
        <w:t>.</w:t>
      </w:r>
      <w:r w:rsidRPr="00CD0604">
        <w:rPr>
          <w:rtl/>
        </w:rPr>
        <w:t xml:space="preserve"> (ذخيرة الدارين: 172 / المطبعة المرتضوية</w:t>
      </w:r>
      <w:r w:rsidR="00A74955">
        <w:rPr>
          <w:rtl/>
        </w:rPr>
        <w:t xml:space="preserve"> - </w:t>
      </w:r>
      <w:r w:rsidRPr="00CD0604">
        <w:rPr>
          <w:rtl/>
        </w:rPr>
        <w:t>النجف</w:t>
      </w:r>
      <w:r w:rsidR="00A74955">
        <w:rPr>
          <w:rtl/>
        </w:rPr>
        <w:t xml:space="preserve"> - </w:t>
      </w:r>
      <w:r w:rsidRPr="00CD0604">
        <w:rPr>
          <w:rtl/>
        </w:rPr>
        <w:t xml:space="preserve">1345هـ.ق). </w:t>
      </w:r>
    </w:p>
    <w:p w:rsidR="00D33B45" w:rsidRPr="00CD0604" w:rsidRDefault="00D33B45" w:rsidP="00E97D96">
      <w:pPr>
        <w:pStyle w:val="libFootnote0"/>
        <w:rPr>
          <w:rtl/>
        </w:rPr>
      </w:pPr>
      <w:r w:rsidRPr="00CD0604">
        <w:rPr>
          <w:rtl/>
        </w:rPr>
        <w:t xml:space="preserve">(2) الإرشاد: 204. </w:t>
      </w:r>
    </w:p>
    <w:p w:rsidR="00D33B45" w:rsidRPr="00CD0604" w:rsidRDefault="00D33B45" w:rsidP="00096360">
      <w:pPr>
        <w:pStyle w:val="libFootnote0"/>
        <w:rPr>
          <w:rtl/>
        </w:rPr>
      </w:pPr>
      <w:r w:rsidRPr="00096360">
        <w:rPr>
          <w:rtl/>
        </w:rPr>
        <w:t>(3) لا يبعد أن يكون هذا التعبير من ابن أعثم الكوفي صاحب الفتوح أو من الناسخ</w:t>
      </w:r>
      <w:r w:rsidR="00714330" w:rsidRPr="00096360">
        <w:rPr>
          <w:rtl/>
        </w:rPr>
        <w:t>؛</w:t>
      </w:r>
      <w:r w:rsidRPr="00096360">
        <w:rPr>
          <w:rtl/>
        </w:rPr>
        <w:t xml:space="preserve"> لأنَّ المأثور أنّ </w:t>
      </w:r>
      <w:r w:rsidR="00096360" w:rsidRPr="00096360">
        <w:rPr>
          <w:rFonts w:hint="cs"/>
          <w:rtl/>
        </w:rPr>
        <w:t>=</w:t>
      </w:r>
    </w:p>
    <w:p w:rsidR="00D33B45" w:rsidRDefault="00D33B45" w:rsidP="00D33B45">
      <w:pPr>
        <w:pStyle w:val="libNormal"/>
      </w:pPr>
      <w:r>
        <w:rPr>
          <w:rtl/>
        </w:rPr>
        <w:br w:type="page"/>
      </w:r>
    </w:p>
    <w:p w:rsidR="00D33B45" w:rsidRPr="00CD0604" w:rsidRDefault="00D33B45" w:rsidP="00096360">
      <w:pPr>
        <w:pStyle w:val="libNormal0"/>
        <w:rPr>
          <w:rtl/>
        </w:rPr>
      </w:pPr>
      <w:r w:rsidRPr="00D33B45">
        <w:rPr>
          <w:rtl/>
        </w:rPr>
        <w:lastRenderedPageBreak/>
        <w:t>ابن الحارث</w:t>
      </w:r>
      <w:r w:rsidR="00714330">
        <w:rPr>
          <w:rtl/>
        </w:rPr>
        <w:t>،</w:t>
      </w:r>
      <w:r w:rsidRPr="00D33B45">
        <w:rPr>
          <w:rtl/>
        </w:rPr>
        <w:t xml:space="preserve"> ويزيد بن رويم</w:t>
      </w:r>
      <w:r w:rsidR="00714330">
        <w:rPr>
          <w:rtl/>
        </w:rPr>
        <w:t>،</w:t>
      </w:r>
      <w:r w:rsidRPr="00D33B45">
        <w:rPr>
          <w:rtl/>
        </w:rPr>
        <w:t xml:space="preserve"> وعروة بن قيس</w:t>
      </w:r>
      <w:r w:rsidR="00714330">
        <w:rPr>
          <w:rtl/>
        </w:rPr>
        <w:t>،</w:t>
      </w:r>
      <w:r w:rsidRPr="00D33B45">
        <w:rPr>
          <w:rtl/>
        </w:rPr>
        <w:t xml:space="preserve"> وعمرو بن الحجّاج</w:t>
      </w:r>
      <w:r w:rsidR="00714330">
        <w:rPr>
          <w:rtl/>
        </w:rPr>
        <w:t>،</w:t>
      </w:r>
      <w:r w:rsidRPr="00D33B45">
        <w:rPr>
          <w:rtl/>
        </w:rPr>
        <w:t xml:space="preserve"> ومحمد بن عمير بن عطارد </w:t>
      </w:r>
      <w:r w:rsidRPr="00D33B45">
        <w:rPr>
          <w:rStyle w:val="libFootnotenumChar"/>
          <w:rtl/>
        </w:rPr>
        <w:t>(1)</w:t>
      </w:r>
      <w:r w:rsidR="00714330" w:rsidRPr="008E6907">
        <w:rPr>
          <w:rtl/>
        </w:rPr>
        <w:t>.</w:t>
      </w:r>
      <w:r w:rsidRPr="00D33B45">
        <w:rPr>
          <w:rtl/>
        </w:rPr>
        <w:t xml:space="preserve"> </w:t>
      </w:r>
    </w:p>
    <w:p w:rsidR="00D33B45" w:rsidRPr="00CD0604" w:rsidRDefault="00D33B45" w:rsidP="00D33B45">
      <w:pPr>
        <w:pStyle w:val="libNormal"/>
        <w:rPr>
          <w:rtl/>
        </w:rPr>
      </w:pPr>
      <w:r w:rsidRPr="00D33B45">
        <w:rPr>
          <w:rtl/>
        </w:rPr>
        <w:t>قال</w:t>
      </w:r>
      <w:r w:rsidR="00714330">
        <w:rPr>
          <w:rtl/>
        </w:rPr>
        <w:t>:</w:t>
      </w:r>
      <w:r w:rsidRPr="00D33B45">
        <w:rPr>
          <w:rtl/>
        </w:rPr>
        <w:t xml:space="preserve"> فعندها قام الحسين</w:t>
      </w:r>
      <w:r w:rsidR="00EE0581" w:rsidRPr="00EE0581">
        <w:rPr>
          <w:rtl/>
        </w:rPr>
        <w:t xml:space="preserve"> </w:t>
      </w:r>
      <w:r w:rsidR="00EE0581" w:rsidRPr="00EE0581">
        <w:rPr>
          <w:rStyle w:val="libAlaemChar"/>
          <w:rtl/>
        </w:rPr>
        <w:t>عليه‌السلام</w:t>
      </w:r>
      <w:r w:rsidRPr="00D33B45">
        <w:rPr>
          <w:rtl/>
        </w:rPr>
        <w:t xml:space="preserve"> فتطهّر وصلّى ركعتين بين الركن والمقام</w:t>
      </w:r>
      <w:r w:rsidR="00714330">
        <w:rPr>
          <w:rtl/>
        </w:rPr>
        <w:t>،</w:t>
      </w:r>
      <w:r w:rsidRPr="00D33B45">
        <w:rPr>
          <w:rtl/>
        </w:rPr>
        <w:t xml:space="preserve"> ثمّ انفتل من صلاته وسأل ربّه الخير فيما كتب إليه أهل الكوفة</w:t>
      </w:r>
      <w:r w:rsidR="00714330">
        <w:rPr>
          <w:rtl/>
        </w:rPr>
        <w:t>،</w:t>
      </w:r>
      <w:r w:rsidRPr="00D33B45">
        <w:rPr>
          <w:rtl/>
        </w:rPr>
        <w:t xml:space="preserve"> ثمّ جمع الرُّسل فقال لهم</w:t>
      </w:r>
      <w:r w:rsidR="00714330">
        <w:rPr>
          <w:rtl/>
        </w:rPr>
        <w:t>:</w:t>
      </w:r>
      <w:r w:rsidRPr="00D33B45">
        <w:rPr>
          <w:rtl/>
        </w:rPr>
        <w:t xml:space="preserve"> </w:t>
      </w:r>
      <w:r w:rsidRPr="00096360">
        <w:rPr>
          <w:rStyle w:val="libBold2Char"/>
          <w:rtl/>
        </w:rPr>
        <w:t xml:space="preserve">( إني رأيتُ جدّي رسول الله </w:t>
      </w:r>
      <w:r w:rsidR="00A74955" w:rsidRPr="00096360">
        <w:rPr>
          <w:rStyle w:val="libBold2Char"/>
          <w:rtl/>
        </w:rPr>
        <w:t>صلى‌الله‌عليه‌وآله</w:t>
      </w:r>
      <w:r w:rsidRPr="00096360">
        <w:rPr>
          <w:rStyle w:val="libBold2Char"/>
          <w:rtl/>
        </w:rPr>
        <w:t xml:space="preserve"> في منامي</w:t>
      </w:r>
      <w:r w:rsidR="00714330" w:rsidRPr="00096360">
        <w:rPr>
          <w:rStyle w:val="libBold2Char"/>
          <w:rtl/>
        </w:rPr>
        <w:t>،</w:t>
      </w:r>
      <w:r w:rsidRPr="00096360">
        <w:rPr>
          <w:rStyle w:val="libBold2Char"/>
          <w:rtl/>
        </w:rPr>
        <w:t xml:space="preserve"> وقد أمرني بأمر وأنا ماضٍ لأمره</w:t>
      </w:r>
      <w:r w:rsidR="00714330" w:rsidRPr="00096360">
        <w:rPr>
          <w:rStyle w:val="libBold2Char"/>
          <w:rtl/>
        </w:rPr>
        <w:t>،</w:t>
      </w:r>
      <w:r w:rsidRPr="00096360">
        <w:rPr>
          <w:rStyle w:val="libBold2Char"/>
          <w:rtl/>
        </w:rPr>
        <w:t xml:space="preserve"> فعزم الله لي بالخير</w:t>
      </w:r>
      <w:r w:rsidR="00714330" w:rsidRPr="00096360">
        <w:rPr>
          <w:rStyle w:val="libBold2Char"/>
          <w:rtl/>
        </w:rPr>
        <w:t>،</w:t>
      </w:r>
      <w:r w:rsidRPr="00096360">
        <w:rPr>
          <w:rStyle w:val="libBold2Char"/>
          <w:rtl/>
        </w:rPr>
        <w:t xml:space="preserve"> إنَّه وليّ ذلك والقادر عليه إن شاء الله تعالى )</w:t>
      </w:r>
      <w:r w:rsidRPr="00D33B45">
        <w:rPr>
          <w:rtl/>
        </w:rPr>
        <w:t xml:space="preserve"> </w:t>
      </w:r>
      <w:r w:rsidRPr="00D33B45">
        <w:rPr>
          <w:rStyle w:val="libFootnotenumChar"/>
          <w:rtl/>
        </w:rPr>
        <w:t>(2)</w:t>
      </w:r>
      <w:r w:rsidR="00714330">
        <w:rPr>
          <w:rtl/>
        </w:rPr>
        <w:t>.</w:t>
      </w:r>
      <w:r w:rsidRPr="00D33B45">
        <w:rPr>
          <w:rtl/>
        </w:rPr>
        <w:t xml:space="preserve"> </w:t>
      </w:r>
    </w:p>
    <w:p w:rsidR="00D33B45" w:rsidRPr="00CD0604" w:rsidRDefault="00D33B45" w:rsidP="00225909">
      <w:pPr>
        <w:pStyle w:val="Heading2"/>
        <w:rPr>
          <w:rtl/>
        </w:rPr>
      </w:pPr>
      <w:bookmarkStart w:id="35" w:name="_Toc375138814"/>
      <w:bookmarkStart w:id="36" w:name="15"/>
      <w:r w:rsidRPr="00CD0604">
        <w:rPr>
          <w:rtl/>
        </w:rPr>
        <w:t>رسالة الإمام الحسين</w:t>
      </w:r>
      <w:r w:rsidR="00EE0581" w:rsidRPr="00EE0581">
        <w:rPr>
          <w:rStyle w:val="libNormalChar"/>
          <w:rFonts w:hint="cs"/>
          <w:rtl/>
        </w:rPr>
        <w:t xml:space="preserve"> </w:t>
      </w:r>
      <w:r w:rsidR="00EE0581" w:rsidRPr="00EE0581">
        <w:rPr>
          <w:rStyle w:val="libAlaemHeading2Char"/>
          <w:rFonts w:hint="cs"/>
          <w:rtl/>
        </w:rPr>
        <w:t>عليه‌السلام</w:t>
      </w:r>
      <w:r w:rsidRPr="00CD0604">
        <w:rPr>
          <w:rtl/>
        </w:rPr>
        <w:t xml:space="preserve"> إلى أهل الكوفة:</w:t>
      </w:r>
      <w:bookmarkEnd w:id="35"/>
      <w:r w:rsidRPr="00CD0604">
        <w:rPr>
          <w:rtl/>
        </w:rPr>
        <w:t xml:space="preserve"> </w:t>
      </w:r>
      <w:bookmarkEnd w:id="36"/>
    </w:p>
    <w:p w:rsidR="00D33B45" w:rsidRPr="00CD0604" w:rsidRDefault="009974EA" w:rsidP="00D33B45">
      <w:pPr>
        <w:pStyle w:val="libNormal"/>
        <w:rPr>
          <w:rtl/>
        </w:rPr>
      </w:pPr>
      <w:r>
        <w:rPr>
          <w:rtl/>
        </w:rPr>
        <w:t>«</w:t>
      </w:r>
      <w:r w:rsidR="00714330">
        <w:rPr>
          <w:rtl/>
        </w:rPr>
        <w:t>.</w:t>
      </w:r>
      <w:r w:rsidR="00D33B45" w:rsidRPr="00D33B45">
        <w:rPr>
          <w:rtl/>
        </w:rPr>
        <w:t>.. ثمَّ كتب مع هاني بن هاني وسعيد بن عبد الله</w:t>
      </w:r>
      <w:r w:rsidR="00D33B45" w:rsidRPr="008E6907">
        <w:rPr>
          <w:rtl/>
        </w:rPr>
        <w:t xml:space="preserve"> </w:t>
      </w:r>
      <w:r w:rsidR="00D33B45" w:rsidRPr="00D33B45">
        <w:rPr>
          <w:rStyle w:val="libFootnotenumChar"/>
          <w:rtl/>
        </w:rPr>
        <w:t>(3)</w:t>
      </w:r>
      <w:r w:rsidR="00714330" w:rsidRPr="008E6907">
        <w:rPr>
          <w:rtl/>
        </w:rPr>
        <w:t>،</w:t>
      </w:r>
      <w:r w:rsidR="00D33B45" w:rsidRPr="00D33B45">
        <w:rPr>
          <w:rtl/>
        </w:rPr>
        <w:t xml:space="preserve"> وكانا آخر الرُّسل</w:t>
      </w:r>
      <w:r w:rsidR="00714330">
        <w:rPr>
          <w:rtl/>
        </w:rPr>
        <w:t>:</w:t>
      </w:r>
      <w:r w:rsidR="00D33B45" w:rsidRPr="00D33B45">
        <w:rPr>
          <w:rtl/>
        </w:rPr>
        <w:t xml:space="preserve"> </w:t>
      </w:r>
    </w:p>
    <w:p w:rsidR="00D33B45" w:rsidRPr="00CD0604" w:rsidRDefault="00A74955" w:rsidP="00A74955">
      <w:pPr>
        <w:pStyle w:val="libLine"/>
        <w:rPr>
          <w:rtl/>
        </w:rPr>
      </w:pPr>
      <w:r>
        <w:rPr>
          <w:rtl/>
        </w:rPr>
        <w:t>____________________</w:t>
      </w:r>
    </w:p>
    <w:p w:rsidR="00096360" w:rsidRDefault="00096360" w:rsidP="00096360">
      <w:pPr>
        <w:pStyle w:val="libFootnote"/>
        <w:rPr>
          <w:rtl/>
        </w:rPr>
      </w:pPr>
      <w:r>
        <w:rPr>
          <w:rStyle w:val="libFootnote0Char"/>
          <w:rFonts w:hint="cs"/>
          <w:rtl/>
        </w:rPr>
        <w:t xml:space="preserve">= </w:t>
      </w:r>
      <w:r w:rsidRPr="00E97D96">
        <w:rPr>
          <w:rStyle w:val="libFootnote0Char"/>
          <w:rtl/>
        </w:rPr>
        <w:t>الأئمة</w:t>
      </w:r>
      <w:r w:rsidR="00EE0581">
        <w:rPr>
          <w:rStyle w:val="libFootnote0Char"/>
          <w:rFonts w:hint="cs"/>
          <w:rtl/>
        </w:rPr>
        <w:t xml:space="preserve"> </w:t>
      </w:r>
      <w:r w:rsidRPr="00A74955">
        <w:rPr>
          <w:rStyle w:val="libAlaemChar"/>
          <w:rtl/>
        </w:rPr>
        <w:t>عليهم‌السلام</w:t>
      </w:r>
      <w:r w:rsidRPr="00E97D96">
        <w:rPr>
          <w:rStyle w:val="libFootnote0Char"/>
          <w:rtl/>
        </w:rPr>
        <w:t xml:space="preserve"> كانوا يرفضون أن يُخاطبوا بهذا اللقب؛ لاختصاص أمير المؤمنين علي</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به، ففي الأثر: ( دخل رجلٌ على أبي عبد الله</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فقال: السلام عليك يا أمير المؤمنين. فقام أبو عبد الله</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قائماً وقال: </w:t>
      </w:r>
      <w:r w:rsidRPr="00096360">
        <w:rPr>
          <w:rStyle w:val="libFootnoteBoldChar"/>
          <w:rtl/>
        </w:rPr>
        <w:t>( مَهْ، إنّ هذا الاسم لا يصلح لأحد إلاّ لأمير المؤمنين... )</w:t>
      </w:r>
      <w:r w:rsidRPr="00E97D96">
        <w:rPr>
          <w:rStyle w:val="libFootnote0Char"/>
          <w:rtl/>
        </w:rPr>
        <w:t xml:space="preserve"> (مستدرك الوسائل 10: 400 حديث رقم 5 ». </w:t>
      </w:r>
    </w:p>
    <w:p w:rsidR="00D33B45" w:rsidRPr="00CD0604" w:rsidRDefault="00D33B45" w:rsidP="00E97D96">
      <w:pPr>
        <w:pStyle w:val="libFootnote0"/>
        <w:rPr>
          <w:rtl/>
        </w:rPr>
      </w:pPr>
      <w:r w:rsidRPr="00CD0604">
        <w:rPr>
          <w:rtl/>
        </w:rPr>
        <w:t>(1) ستأتي ترجمة جُلّ هؤلاء الذين كتبوا إلى الإمام</w:t>
      </w:r>
      <w:r w:rsidR="00EE0581" w:rsidRPr="00EE0581">
        <w:rPr>
          <w:rStyle w:val="libNormalChar"/>
          <w:rtl/>
        </w:rPr>
        <w:t xml:space="preserve"> </w:t>
      </w:r>
      <w:r w:rsidR="00EE0581" w:rsidRPr="00EE0581">
        <w:rPr>
          <w:rStyle w:val="libAlaemChar"/>
          <w:rtl/>
        </w:rPr>
        <w:t>عليه‌السلام</w:t>
      </w:r>
      <w:r w:rsidRPr="00CD0604">
        <w:rPr>
          <w:rtl/>
        </w:rPr>
        <w:t xml:space="preserve"> فيما يأتي من المقاطع الأُخرى من هذا البحث / وفي تاريخ الطبري (طبعة دار الكتب العلميّة</w:t>
      </w:r>
      <w:r w:rsidR="00A74955">
        <w:rPr>
          <w:rtl/>
        </w:rPr>
        <w:t xml:space="preserve"> - </w:t>
      </w:r>
      <w:r w:rsidRPr="00CD0604">
        <w:rPr>
          <w:rtl/>
        </w:rPr>
        <w:t>بيروت):3:278 ورد: يزيد بن الحارث بن يزيد بن رويم</w:t>
      </w:r>
      <w:r w:rsidR="00714330">
        <w:rPr>
          <w:rtl/>
        </w:rPr>
        <w:t>،</w:t>
      </w:r>
      <w:r w:rsidRPr="00CD0604">
        <w:rPr>
          <w:rtl/>
        </w:rPr>
        <w:t xml:space="preserve"> وورد أيضاً عزرة بدل عروة</w:t>
      </w:r>
      <w:r w:rsidR="00714330">
        <w:rPr>
          <w:rtl/>
        </w:rPr>
        <w:t>،</w:t>
      </w:r>
      <w:r w:rsidRPr="00CD0604">
        <w:rPr>
          <w:rtl/>
        </w:rPr>
        <w:t xml:space="preserve"> أمّا طبعة مؤسسة الأعلمي</w:t>
      </w:r>
      <w:r w:rsidR="00A74955">
        <w:rPr>
          <w:rtl/>
        </w:rPr>
        <w:t xml:space="preserve"> - </w:t>
      </w:r>
      <w:r w:rsidRPr="00CD0604">
        <w:rPr>
          <w:rtl/>
        </w:rPr>
        <w:t>بيروت:4:262 ففيها: يزيد بن الحارث ويزيد بن رويم</w:t>
      </w:r>
      <w:r w:rsidR="00714330">
        <w:rPr>
          <w:rtl/>
        </w:rPr>
        <w:t>،</w:t>
      </w:r>
      <w:r w:rsidRPr="00CD0604">
        <w:rPr>
          <w:rtl/>
        </w:rPr>
        <w:t xml:space="preserve"> أمّا في كتاب الإرشاد: 203 ففيه: يزيد بن الحارث بن رويم</w:t>
      </w:r>
      <w:r w:rsidR="00714330">
        <w:rPr>
          <w:rtl/>
        </w:rPr>
        <w:t>.</w:t>
      </w:r>
      <w:r w:rsidRPr="00CD0604">
        <w:rPr>
          <w:rtl/>
        </w:rPr>
        <w:t xml:space="preserve"> </w:t>
      </w:r>
    </w:p>
    <w:p w:rsidR="00D33B45" w:rsidRPr="00CD0604" w:rsidRDefault="00D33B45" w:rsidP="00E97D96">
      <w:pPr>
        <w:pStyle w:val="libFootnote0"/>
        <w:rPr>
          <w:rtl/>
        </w:rPr>
      </w:pPr>
      <w:r w:rsidRPr="00CD0604">
        <w:rPr>
          <w:rtl/>
        </w:rPr>
        <w:t xml:space="preserve">(2) الفتوح 5: 34. </w:t>
      </w:r>
    </w:p>
    <w:p w:rsidR="00D33B45" w:rsidRPr="00CD0604" w:rsidRDefault="00D33B45" w:rsidP="00F752DA">
      <w:pPr>
        <w:pStyle w:val="libFootnote0"/>
        <w:rPr>
          <w:rtl/>
        </w:rPr>
      </w:pPr>
      <w:r w:rsidRPr="00CD0604">
        <w:rPr>
          <w:rtl/>
        </w:rPr>
        <w:t>(3) ذكر صاحب المناقب أنّ، هذه الرسالة بعثها الإمام</w:t>
      </w:r>
      <w:r w:rsidR="00EE0581" w:rsidRPr="00EE0581">
        <w:rPr>
          <w:rStyle w:val="libNormalChar"/>
          <w:rtl/>
        </w:rPr>
        <w:t xml:space="preserve"> </w:t>
      </w:r>
      <w:r w:rsidR="00EE0581" w:rsidRPr="00EE0581">
        <w:rPr>
          <w:rStyle w:val="libAlaemChar"/>
          <w:rtl/>
        </w:rPr>
        <w:t>عليه‌السلام</w:t>
      </w:r>
      <w:r w:rsidRPr="00CD0604">
        <w:rPr>
          <w:rtl/>
        </w:rPr>
        <w:t xml:space="preserve"> مع مسلم بن عقيل</w:t>
      </w:r>
      <w:r w:rsidR="00EE0581" w:rsidRPr="00EE0581">
        <w:rPr>
          <w:rStyle w:val="libNormalChar"/>
          <w:rtl/>
        </w:rPr>
        <w:t xml:space="preserve"> </w:t>
      </w:r>
      <w:r w:rsidR="00EE0581" w:rsidRPr="00EE0581">
        <w:rPr>
          <w:rStyle w:val="libAlaemChar"/>
          <w:rtl/>
        </w:rPr>
        <w:t>عليه‌السلام</w:t>
      </w:r>
      <w:r w:rsidRPr="00CD0604">
        <w:rPr>
          <w:rtl/>
        </w:rPr>
        <w:t xml:space="preserve"> إلى أهل الكوفة لا مع هانئ وسعيد (مناقب آل أبي طالب 4: 90)</w:t>
      </w:r>
      <w:r w:rsidR="00714330">
        <w:rPr>
          <w:rtl/>
        </w:rPr>
        <w:t>.</w:t>
      </w:r>
      <w:r w:rsidRPr="00CD0604">
        <w:rPr>
          <w:rtl/>
        </w:rPr>
        <w:t xml:space="preserve"> </w:t>
      </w:r>
    </w:p>
    <w:p w:rsidR="00D33B45" w:rsidRPr="00CD0604" w:rsidRDefault="00D33B45" w:rsidP="00E97D96">
      <w:pPr>
        <w:pStyle w:val="libFootnote0"/>
        <w:rPr>
          <w:rtl/>
        </w:rPr>
      </w:pPr>
      <w:r w:rsidRPr="00CD0604">
        <w:rPr>
          <w:rtl/>
        </w:rPr>
        <w:t>لكنّ المامقاني ذهب إلى أنّ الإمام</w:t>
      </w:r>
      <w:r w:rsidR="00EE0581" w:rsidRPr="00EE0581">
        <w:rPr>
          <w:rStyle w:val="libNormalChar"/>
          <w:rtl/>
        </w:rPr>
        <w:t xml:space="preserve"> </w:t>
      </w:r>
      <w:r w:rsidR="00EE0581" w:rsidRPr="00EE0581">
        <w:rPr>
          <w:rStyle w:val="libAlaemChar"/>
          <w:rtl/>
        </w:rPr>
        <w:t>عليه‌السلام</w:t>
      </w:r>
      <w:r w:rsidRPr="00CD0604">
        <w:rPr>
          <w:rtl/>
        </w:rPr>
        <w:t xml:space="preserve"> بعثها إلى أهل الكوفة مع هاني وسعيد قبل مسلم بن عقيل</w:t>
      </w:r>
      <w:r w:rsidR="00714330">
        <w:rPr>
          <w:rtl/>
        </w:rPr>
        <w:t>،</w:t>
      </w:r>
      <w:r w:rsidRPr="00CD0604">
        <w:rPr>
          <w:rtl/>
        </w:rPr>
        <w:t xml:space="preserve"> ثمّ قال</w:t>
      </w:r>
      <w:r w:rsidR="00714330">
        <w:rPr>
          <w:rtl/>
        </w:rPr>
        <w:t>:</w:t>
      </w:r>
      <w:r w:rsidRPr="00CD0604">
        <w:rPr>
          <w:rtl/>
        </w:rPr>
        <w:t xml:space="preserve"> ( أمّا هاني هذا فهو مجهول الحال</w:t>
      </w:r>
      <w:r w:rsidR="00714330">
        <w:rPr>
          <w:rtl/>
        </w:rPr>
        <w:t>،</w:t>
      </w:r>
      <w:r w:rsidRPr="00CD0604">
        <w:rPr>
          <w:rtl/>
        </w:rPr>
        <w:t xml:space="preserve"> وليس هو ابن هاني بن عروة</w:t>
      </w:r>
      <w:r w:rsidR="00714330">
        <w:rPr>
          <w:rtl/>
        </w:rPr>
        <w:t>،</w:t>
      </w:r>
      <w:r w:rsidRPr="00CD0604">
        <w:rPr>
          <w:rtl/>
        </w:rPr>
        <w:t xml:space="preserve"> فإنّ ابن ذاك يحيى</w:t>
      </w:r>
      <w:r w:rsidR="00714330">
        <w:rPr>
          <w:rtl/>
        </w:rPr>
        <w:t>،</w:t>
      </w:r>
      <w:r w:rsidRPr="00CD0604">
        <w:rPr>
          <w:rtl/>
        </w:rPr>
        <w:t xml:space="preserve"> وقد نال الشهادة بالطّف » (تنقيح المقال 3: 290). </w:t>
      </w:r>
    </w:p>
    <w:p w:rsidR="00D33B45" w:rsidRPr="00CD0604" w:rsidRDefault="00D33B45" w:rsidP="00096360">
      <w:pPr>
        <w:pStyle w:val="libFootnote0"/>
        <w:rPr>
          <w:rtl/>
        </w:rPr>
      </w:pPr>
      <w:r w:rsidRPr="00CD0604">
        <w:rPr>
          <w:rtl/>
        </w:rPr>
        <w:t>ويظهر من ترجمة المزّي ليحيى بن هاني</w:t>
      </w:r>
      <w:r w:rsidR="00714330">
        <w:rPr>
          <w:rtl/>
        </w:rPr>
        <w:t>،</w:t>
      </w:r>
      <w:r w:rsidRPr="00CD0604">
        <w:rPr>
          <w:rtl/>
        </w:rPr>
        <w:t xml:space="preserve"> خلاف ذلك</w:t>
      </w:r>
      <w:r w:rsidR="00714330">
        <w:rPr>
          <w:rtl/>
        </w:rPr>
        <w:t>،</w:t>
      </w:r>
      <w:r w:rsidRPr="00CD0604">
        <w:rPr>
          <w:rtl/>
        </w:rPr>
        <w:t xml:space="preserve"> وأنَّ يحيى كان حيَّاً بعد والده</w:t>
      </w:r>
      <w:r w:rsidR="00714330">
        <w:rPr>
          <w:rtl/>
        </w:rPr>
        <w:t>،</w:t>
      </w:r>
      <w:r w:rsidRPr="00CD0604">
        <w:rPr>
          <w:rtl/>
        </w:rPr>
        <w:t xml:space="preserve"> قال</w:t>
      </w:r>
      <w:r w:rsidR="00714330">
        <w:rPr>
          <w:rtl/>
        </w:rPr>
        <w:t>:</w:t>
      </w:r>
      <w:r w:rsidRPr="00CD0604">
        <w:rPr>
          <w:rtl/>
        </w:rPr>
        <w:t xml:space="preserve"> ( وكان من </w:t>
      </w:r>
      <w:r w:rsidR="00096360">
        <w:rPr>
          <w:rFonts w:hint="cs"/>
          <w:rtl/>
        </w:rPr>
        <w:t>=</w:t>
      </w:r>
    </w:p>
    <w:p w:rsidR="00D33B45" w:rsidRPr="00D33B45" w:rsidRDefault="00D33B45" w:rsidP="00D33B45">
      <w:pPr>
        <w:pStyle w:val="libNormal"/>
        <w:rPr>
          <w:rtl/>
        </w:rPr>
      </w:pPr>
      <w:r w:rsidRPr="00D33B45">
        <w:rPr>
          <w:rFonts w:hint="cs"/>
          <w:rtl/>
        </w:rPr>
        <w:br w:type="page"/>
      </w:r>
    </w:p>
    <w:p w:rsidR="00096360" w:rsidRDefault="00D33B45" w:rsidP="00096360">
      <w:pPr>
        <w:pStyle w:val="libCenterBold1"/>
        <w:rPr>
          <w:rtl/>
        </w:rPr>
      </w:pPr>
      <w:r w:rsidRPr="00CD0604">
        <w:rPr>
          <w:rtl/>
        </w:rPr>
        <w:lastRenderedPageBreak/>
        <w:t xml:space="preserve">بسم الله الرحمن الرحيم </w:t>
      </w:r>
    </w:p>
    <w:p w:rsidR="00096360" w:rsidRDefault="00D33B45" w:rsidP="00096360">
      <w:pPr>
        <w:pStyle w:val="libBold2"/>
        <w:rPr>
          <w:rtl/>
        </w:rPr>
      </w:pPr>
      <w:r w:rsidRPr="00CD0604">
        <w:rPr>
          <w:rtl/>
        </w:rPr>
        <w:t>من الحسين بن عليّ إلى الملأ من المؤمنين والمسلمين</w:t>
      </w:r>
      <w:r w:rsidR="00714330">
        <w:rPr>
          <w:rtl/>
        </w:rPr>
        <w:t>:</w:t>
      </w:r>
      <w:r w:rsidRPr="00CD0604">
        <w:rPr>
          <w:rtl/>
        </w:rPr>
        <w:t xml:space="preserve"> </w:t>
      </w:r>
    </w:p>
    <w:p w:rsidR="00D33B45" w:rsidRDefault="00D33B45" w:rsidP="00096360">
      <w:pPr>
        <w:pStyle w:val="libBold2"/>
        <w:rPr>
          <w:rtl/>
        </w:rPr>
      </w:pPr>
      <w:r w:rsidRPr="00CD0604">
        <w:rPr>
          <w:rtl/>
        </w:rPr>
        <w:t>أمّا بعدُ</w:t>
      </w:r>
      <w:r w:rsidR="00714330">
        <w:rPr>
          <w:rtl/>
        </w:rPr>
        <w:t>:</w:t>
      </w:r>
      <w:r w:rsidRPr="00CD0604">
        <w:rPr>
          <w:rtl/>
        </w:rPr>
        <w:t xml:space="preserve"> فإنّ هانياً وسعيداً قدما عليّ بكُتبكم</w:t>
      </w:r>
      <w:r w:rsidR="00714330">
        <w:rPr>
          <w:rtl/>
        </w:rPr>
        <w:t>،</w:t>
      </w:r>
      <w:r w:rsidRPr="00CD0604">
        <w:rPr>
          <w:rtl/>
        </w:rPr>
        <w:t xml:space="preserve"> وكانا آخر مَن قدم عليّ من رُسلكم</w:t>
      </w:r>
      <w:r w:rsidR="00714330">
        <w:rPr>
          <w:rtl/>
        </w:rPr>
        <w:t>،</w:t>
      </w:r>
      <w:r w:rsidRPr="00CD0604">
        <w:rPr>
          <w:rtl/>
        </w:rPr>
        <w:t xml:space="preserve"> وقد </w:t>
      </w:r>
    </w:p>
    <w:p w:rsidR="00096360" w:rsidRDefault="00096360" w:rsidP="00096360">
      <w:pPr>
        <w:pStyle w:val="libLine"/>
        <w:rPr>
          <w:rtl/>
        </w:rPr>
      </w:pPr>
      <w:r>
        <w:rPr>
          <w:rFonts w:hint="cs"/>
          <w:rtl/>
        </w:rPr>
        <w:t>____________________</w:t>
      </w:r>
    </w:p>
    <w:p w:rsidR="00096360" w:rsidRPr="00CD0604" w:rsidRDefault="00096360" w:rsidP="00096360">
      <w:pPr>
        <w:pStyle w:val="libFootnote"/>
        <w:rPr>
          <w:rtl/>
        </w:rPr>
      </w:pPr>
      <w:r w:rsidRPr="00CD0604">
        <w:rPr>
          <w:rtl/>
        </w:rPr>
        <w:t>أشراف العرب</w:t>
      </w:r>
      <w:r>
        <w:rPr>
          <w:rtl/>
        </w:rPr>
        <w:t>،</w:t>
      </w:r>
      <w:r w:rsidRPr="00CD0604">
        <w:rPr>
          <w:rtl/>
        </w:rPr>
        <w:t xml:space="preserve"> وكان أبوه ممَّن قتله عبيد اللّه بن زياد في شأن الحسين بن علي</w:t>
      </w:r>
      <w:r>
        <w:rPr>
          <w:rtl/>
        </w:rPr>
        <w:t>.</w:t>
      </w:r>
      <w:r w:rsidRPr="00CD0604">
        <w:rPr>
          <w:rtl/>
        </w:rPr>
        <w:t>. عن شعبة أنّه كان سيّد أهل الكوفة</w:t>
      </w:r>
      <w:r>
        <w:rPr>
          <w:rtl/>
        </w:rPr>
        <w:t>.</w:t>
      </w:r>
      <w:r w:rsidRPr="00CD0604">
        <w:rPr>
          <w:rtl/>
        </w:rPr>
        <w:t xml:space="preserve"> وزاد أبو حاتم</w:t>
      </w:r>
      <w:r>
        <w:rPr>
          <w:rtl/>
        </w:rPr>
        <w:t>:</w:t>
      </w:r>
      <w:r w:rsidRPr="00CD0604">
        <w:rPr>
          <w:rtl/>
        </w:rPr>
        <w:t xml:space="preserve"> صالح من سادات أهل الكوفة ) (تهذيب الكمال</w:t>
      </w:r>
      <w:r>
        <w:rPr>
          <w:rtl/>
        </w:rPr>
        <w:t>،</w:t>
      </w:r>
      <w:r w:rsidRPr="00CD0604">
        <w:rPr>
          <w:rtl/>
        </w:rPr>
        <w:t xml:space="preserve"> 20: 246)</w:t>
      </w:r>
      <w:r>
        <w:rPr>
          <w:rtl/>
        </w:rPr>
        <w:t>.</w:t>
      </w:r>
      <w:r w:rsidRPr="00CD0604">
        <w:rPr>
          <w:rtl/>
        </w:rPr>
        <w:t xml:space="preserve"> </w:t>
      </w:r>
    </w:p>
    <w:p w:rsidR="00096360" w:rsidRDefault="00096360" w:rsidP="00096360">
      <w:pPr>
        <w:pStyle w:val="libFootnote"/>
        <w:rPr>
          <w:rtl/>
        </w:rPr>
      </w:pPr>
      <w:r w:rsidRPr="00096360">
        <w:rPr>
          <w:rtl/>
        </w:rPr>
        <w:t xml:space="preserve">أمّا سعيد بن عبد الله الحنفي، فهو في أعلى درجة الوثاقة والجلالة، ومن أفاضل شهداء الطفّ، وهو الذي جعل نفسه وقاية لمولانا الحسين صلوات الله عليه يوم عاشوراء حين الصلاة ). (مُستدركات علم الرجال 4: 68). </w:t>
      </w:r>
    </w:p>
    <w:p w:rsidR="00096360" w:rsidRPr="00CD0604" w:rsidRDefault="00096360" w:rsidP="00096360">
      <w:pPr>
        <w:pStyle w:val="libFootnote"/>
        <w:rPr>
          <w:rtl/>
        </w:rPr>
      </w:pPr>
      <w:r w:rsidRPr="00096360">
        <w:rPr>
          <w:rtl/>
        </w:rPr>
        <w:t xml:space="preserve">ولو لم يكن إلاّ ما ورد في زيارة الناحية المقدّسة في حقّه، لكفى في الكشف عن ثقته وجلالته، ففي الزيارة: </w:t>
      </w:r>
      <w:r w:rsidRPr="00096360">
        <w:rPr>
          <w:rStyle w:val="libFootnoteBoldChar"/>
          <w:rtl/>
        </w:rPr>
        <w:t>( السلام على سعيد بن عبد الله الحنفي، القائل للحسين - وقد أذن له في الانصراف -: لا والله، لا نُخلّيك حتى يعلم الله أنّا قد حفظنا غيبة رسول الله صلى‌الله‌عليه‌وآله فيك، والله، لو أعلم أنّي أُقتل، ثمَّ أُحيى، ثمّ أُحرق، ثمّ أُذرى، ويُفعل بي ذلك سبعين مرّة ما فارقتك حتى ألقى حمامي دونك، وكيف أفعل ذلك وإنّما هي موتة أو هي قتلة واحدة، ثمّ بعدها الكرامة التي لا انقضاء لها أبداً. فقد لقيتَ حِمامك وواسيت إمامك، ولقيت من الله الكرامة في دار المقامة، حشرنا الله معكم في المستشهدين، ورزقنا مُرافقتكم في أعلى علّيين )</w:t>
      </w:r>
      <w:r w:rsidRPr="00096360">
        <w:rPr>
          <w:rtl/>
        </w:rPr>
        <w:t xml:space="preserve">. </w:t>
      </w:r>
    </w:p>
    <w:p w:rsidR="00096360" w:rsidRPr="00096360" w:rsidRDefault="00096360" w:rsidP="00096360">
      <w:pPr>
        <w:pStyle w:val="libFootnote"/>
        <w:rPr>
          <w:rtl/>
        </w:rPr>
      </w:pPr>
      <w:r w:rsidRPr="00E97D96">
        <w:rPr>
          <w:rStyle w:val="libFootnote0Char"/>
          <w:rtl/>
        </w:rPr>
        <w:t>كما ازداد شرفاً بوقايته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عند الصلاة، كما روى الطبري أنّه</w:t>
      </w:r>
      <w:r>
        <w:rPr>
          <w:rStyle w:val="libFootnote0Char"/>
          <w:rtl/>
        </w:rPr>
        <w:t xml:space="preserve"> لم</w:t>
      </w:r>
      <w:r w:rsidRPr="00E97D96">
        <w:rPr>
          <w:rStyle w:val="libFootnote0Char"/>
          <w:rtl/>
        </w:rPr>
        <w:t>ا صلّى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الظهر صلاة الخوف، اقتتلوا بعد الظهر فاشتدّ القتال، و</w:t>
      </w:r>
      <w:r>
        <w:rPr>
          <w:rStyle w:val="libFootnote0Char"/>
          <w:rtl/>
        </w:rPr>
        <w:t>لم</w:t>
      </w:r>
      <w:r w:rsidRPr="00E97D96">
        <w:rPr>
          <w:rStyle w:val="libFootnote0Char"/>
          <w:rtl/>
        </w:rPr>
        <w:t>ا قرب الأعداء من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وهو قائم بمكانه استقدم سعيد الحنفي أمام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فاستُهدف لهم يرمونه بالنبل يميناً وشمالاً وهو قائم بين يدي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يقيه السهام طوراً بوجهه وطوراً بصدره وطوراً بجنبه، فلم يكد يصل إلى الحسين</w:t>
      </w:r>
      <w:r w:rsidR="00EE0581" w:rsidRPr="00EE0581">
        <w:rPr>
          <w:rStyle w:val="libNormalChar"/>
          <w:rtl/>
        </w:rPr>
        <w:t xml:space="preserve"> </w:t>
      </w:r>
      <w:r w:rsidR="00EE0581">
        <w:rPr>
          <w:rStyle w:val="libAlaemChar"/>
          <w:rtl/>
        </w:rPr>
        <w:t>عليه‌السلام</w:t>
      </w:r>
      <w:r w:rsidRPr="00E97D96">
        <w:rPr>
          <w:rStyle w:val="libFootnote0Char"/>
          <w:rtl/>
        </w:rPr>
        <w:t xml:space="preserve"> شيء من ذلك، حتى سقط الحنفي إلى الأرض وهو يقول: اللّهم، العنهم لعن عاد وثمود، اللّهم، أبلغ نبيّك عنِّي السلام، وأبلغه ما لقيت من ألم الجراح، فإنِّي أردت ثوابك في نُصرة نبيّك. ثمّ التفت إلى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فقال: أوفيت يا بن رسول الله </w:t>
      </w:r>
      <w:r w:rsidRPr="00A74955">
        <w:rPr>
          <w:rStyle w:val="libAlaemChar"/>
          <w:rtl/>
        </w:rPr>
        <w:t>صلى‌الله‌عليه‌وآله</w:t>
      </w:r>
      <w:r w:rsidRPr="00E97D96">
        <w:rPr>
          <w:rStyle w:val="libFootnote0Char"/>
          <w:rtl/>
        </w:rPr>
        <w:t>؟ قال:</w:t>
      </w:r>
      <w:r w:rsidRPr="00096360">
        <w:rPr>
          <w:rtl/>
        </w:rPr>
        <w:t xml:space="preserve"> </w:t>
      </w:r>
      <w:r w:rsidRPr="00096360">
        <w:rPr>
          <w:rStyle w:val="libFootnoteBoldChar"/>
          <w:rtl/>
        </w:rPr>
        <w:t>( نعم، أنت أمامي في الجنّة )</w:t>
      </w:r>
      <w:r w:rsidRPr="00E97D96">
        <w:rPr>
          <w:rStyle w:val="libFootnote0Char"/>
          <w:rtl/>
        </w:rPr>
        <w:t>. ثمّ فاضت نفسه النفيسة ) (تنقيح المقال 2: 28).</w:t>
      </w:r>
    </w:p>
    <w:p w:rsidR="00D33B45" w:rsidRDefault="00D33B45" w:rsidP="00D33B45">
      <w:pPr>
        <w:pStyle w:val="libNormal"/>
      </w:pPr>
      <w:r>
        <w:rPr>
          <w:rtl/>
        </w:rPr>
        <w:br w:type="page"/>
      </w:r>
    </w:p>
    <w:p w:rsidR="00D33B45" w:rsidRPr="00CD0604" w:rsidRDefault="00D33B45" w:rsidP="00096360">
      <w:pPr>
        <w:pStyle w:val="libNormal0"/>
        <w:rPr>
          <w:rtl/>
        </w:rPr>
      </w:pPr>
      <w:r w:rsidRPr="00096360">
        <w:rPr>
          <w:rStyle w:val="libBold2Char"/>
          <w:rtl/>
        </w:rPr>
        <w:lastRenderedPageBreak/>
        <w:t>فهمت كلّ الذي اقتصصتم وذكرتم</w:t>
      </w:r>
      <w:r w:rsidR="00714330" w:rsidRPr="00096360">
        <w:rPr>
          <w:rStyle w:val="libBold2Char"/>
          <w:rtl/>
        </w:rPr>
        <w:t>،</w:t>
      </w:r>
      <w:r w:rsidRPr="00096360">
        <w:rPr>
          <w:rStyle w:val="libBold2Char"/>
          <w:rtl/>
        </w:rPr>
        <w:t xml:space="preserve"> ومقالة جُلّكم</w:t>
      </w:r>
      <w:r w:rsidR="00714330" w:rsidRPr="00096360">
        <w:rPr>
          <w:rStyle w:val="libBold2Char"/>
          <w:rtl/>
        </w:rPr>
        <w:t>:</w:t>
      </w:r>
      <w:r w:rsidRPr="00096360">
        <w:rPr>
          <w:rStyle w:val="libBold2Char"/>
          <w:rtl/>
        </w:rPr>
        <w:t xml:space="preserve"> إنّه ليس علينا إمام</w:t>
      </w:r>
      <w:r w:rsidR="00714330" w:rsidRPr="00096360">
        <w:rPr>
          <w:rStyle w:val="libBold2Char"/>
          <w:rtl/>
        </w:rPr>
        <w:t>؛</w:t>
      </w:r>
      <w:r w:rsidRPr="00096360">
        <w:rPr>
          <w:rStyle w:val="libBold2Char"/>
          <w:rtl/>
        </w:rPr>
        <w:t xml:space="preserve"> فأقبِل لعلّ الله أن يجمعنا بك على الحق والهدى</w:t>
      </w:r>
      <w:r w:rsidR="00714330" w:rsidRPr="00096360">
        <w:rPr>
          <w:rStyle w:val="libBold2Char"/>
          <w:rtl/>
        </w:rPr>
        <w:t>.</w:t>
      </w:r>
      <w:r w:rsidRPr="00096360">
        <w:rPr>
          <w:rStyle w:val="libBold2Char"/>
          <w:rtl/>
        </w:rPr>
        <w:t xml:space="preserve"> وإنّي باعث إليكم أخي وابن عمّي وثقتي من أهل بيتي مسلم بن عقيل</w:t>
      </w:r>
      <w:r w:rsidR="00714330" w:rsidRPr="00096360">
        <w:rPr>
          <w:rStyle w:val="libBold2Char"/>
          <w:rtl/>
        </w:rPr>
        <w:t>،</w:t>
      </w:r>
      <w:r w:rsidRPr="00096360">
        <w:rPr>
          <w:rStyle w:val="libBold2Char"/>
          <w:rtl/>
        </w:rPr>
        <w:t xml:space="preserve"> فإن كتب إليَّ أنَّه قد اجتمع رأي ملأكم وذوي الحِجى والفضل منكم على مثل ما قدمتْ به رُسلكم وقرأت في كتبكم</w:t>
      </w:r>
      <w:r w:rsidR="00714330" w:rsidRPr="00096360">
        <w:rPr>
          <w:rStyle w:val="libBold2Char"/>
          <w:rtl/>
        </w:rPr>
        <w:t>،</w:t>
      </w:r>
      <w:r w:rsidRPr="00096360">
        <w:rPr>
          <w:rStyle w:val="libBold2Char"/>
          <w:rtl/>
        </w:rPr>
        <w:t xml:space="preserve"> فإنِّي أقدم إليكم وشيكاً إن شاء الله</w:t>
      </w:r>
      <w:r w:rsidR="00714330" w:rsidRPr="00096360">
        <w:rPr>
          <w:rStyle w:val="libBold2Char"/>
          <w:rtl/>
        </w:rPr>
        <w:t>،</w:t>
      </w:r>
      <w:r w:rsidRPr="00096360">
        <w:rPr>
          <w:rStyle w:val="libBold2Char"/>
          <w:rtl/>
        </w:rPr>
        <w:t xml:space="preserve"> فلَعَمري</w:t>
      </w:r>
      <w:r w:rsidR="00714330" w:rsidRPr="00096360">
        <w:rPr>
          <w:rStyle w:val="libBold2Char"/>
          <w:rtl/>
        </w:rPr>
        <w:t>،</w:t>
      </w:r>
      <w:r w:rsidRPr="00096360">
        <w:rPr>
          <w:rStyle w:val="libBold2Char"/>
          <w:rtl/>
        </w:rPr>
        <w:t xml:space="preserve"> ما الإمام إلاّ الحاكم بالكتاب</w:t>
      </w:r>
      <w:r w:rsidR="00714330" w:rsidRPr="00096360">
        <w:rPr>
          <w:rStyle w:val="libBold2Char"/>
          <w:rtl/>
        </w:rPr>
        <w:t>،</w:t>
      </w:r>
      <w:r w:rsidRPr="00096360">
        <w:rPr>
          <w:rStyle w:val="libBold2Char"/>
          <w:rtl/>
        </w:rPr>
        <w:t xml:space="preserve"> القائم بالقسط</w:t>
      </w:r>
      <w:r w:rsidR="00714330" w:rsidRPr="00096360">
        <w:rPr>
          <w:rStyle w:val="libBold2Char"/>
          <w:rtl/>
        </w:rPr>
        <w:t>،</w:t>
      </w:r>
      <w:r w:rsidRPr="00096360">
        <w:rPr>
          <w:rStyle w:val="libBold2Char"/>
          <w:rtl/>
        </w:rPr>
        <w:t xml:space="preserve"> الداين بدين الحق</w:t>
      </w:r>
      <w:r w:rsidR="00714330" w:rsidRPr="00096360">
        <w:rPr>
          <w:rStyle w:val="libBold2Char"/>
          <w:rtl/>
        </w:rPr>
        <w:t>،</w:t>
      </w:r>
      <w:r w:rsidRPr="00096360">
        <w:rPr>
          <w:rStyle w:val="libBold2Char"/>
          <w:rtl/>
        </w:rPr>
        <w:t xml:space="preserve"> الحابس نفسه على ذات الله</w:t>
      </w:r>
      <w:r w:rsidR="00714330" w:rsidRPr="00096360">
        <w:rPr>
          <w:rStyle w:val="libBold2Char"/>
          <w:rtl/>
        </w:rPr>
        <w:t>،</w:t>
      </w:r>
      <w:r w:rsidRPr="00096360">
        <w:rPr>
          <w:rStyle w:val="libBold2Char"/>
          <w:rtl/>
        </w:rPr>
        <w:t xml:space="preserve"> والسلام )</w:t>
      </w:r>
      <w:r w:rsidRPr="00D33B45">
        <w:rPr>
          <w:rtl/>
        </w:rPr>
        <w:t xml:space="preserve"> </w:t>
      </w:r>
      <w:r w:rsidRPr="00D33B45">
        <w:rPr>
          <w:rStyle w:val="libFootnotenumChar"/>
          <w:rtl/>
        </w:rPr>
        <w:t>(1)</w:t>
      </w:r>
      <w:r w:rsidR="00714330" w:rsidRPr="00096360">
        <w:rPr>
          <w:rtl/>
        </w:rPr>
        <w:t>.</w:t>
      </w:r>
      <w:r w:rsidRPr="00096360">
        <w:rPr>
          <w:rtl/>
        </w:rPr>
        <w:t xml:space="preserve"> </w:t>
      </w:r>
    </w:p>
    <w:p w:rsidR="00D33B45" w:rsidRPr="00CD0604" w:rsidRDefault="00D33B45" w:rsidP="00225909">
      <w:pPr>
        <w:pStyle w:val="Heading2"/>
        <w:rPr>
          <w:rtl/>
        </w:rPr>
      </w:pPr>
      <w:bookmarkStart w:id="37" w:name="_Toc375138815"/>
      <w:bookmarkStart w:id="38" w:name="16"/>
      <w:r w:rsidRPr="00CD0604">
        <w:rPr>
          <w:rtl/>
        </w:rPr>
        <w:t>سفير الإمام الحسين</w:t>
      </w:r>
      <w:r w:rsidR="00EE0581" w:rsidRPr="00EE0581">
        <w:rPr>
          <w:rStyle w:val="libNormalChar"/>
          <w:rFonts w:hint="cs"/>
          <w:rtl/>
        </w:rPr>
        <w:t xml:space="preserve"> </w:t>
      </w:r>
      <w:r w:rsidR="00EE0581" w:rsidRPr="00EE0581">
        <w:rPr>
          <w:rStyle w:val="libAlaemHeading2Char"/>
          <w:rFonts w:hint="cs"/>
          <w:rtl/>
        </w:rPr>
        <w:t>عليه‌السلام</w:t>
      </w:r>
      <w:r w:rsidRPr="00CD0604">
        <w:rPr>
          <w:rtl/>
        </w:rPr>
        <w:t xml:space="preserve"> إلى الكوفة</w:t>
      </w:r>
      <w:r w:rsidR="00714330">
        <w:rPr>
          <w:rtl/>
        </w:rPr>
        <w:t>:</w:t>
      </w:r>
      <w:bookmarkEnd w:id="37"/>
      <w:r w:rsidRPr="00CD0604">
        <w:rPr>
          <w:rtl/>
        </w:rPr>
        <w:t xml:space="preserve"> </w:t>
      </w:r>
      <w:bookmarkEnd w:id="38"/>
    </w:p>
    <w:p w:rsidR="00D33B45" w:rsidRPr="00CD0604" w:rsidRDefault="009974EA" w:rsidP="00D33B45">
      <w:pPr>
        <w:pStyle w:val="libNormal"/>
        <w:rPr>
          <w:rtl/>
        </w:rPr>
      </w:pPr>
      <w:r>
        <w:rPr>
          <w:rtl/>
        </w:rPr>
        <w:t>«</w:t>
      </w:r>
      <w:r w:rsidR="00D33B45" w:rsidRPr="00D33B45">
        <w:rPr>
          <w:rtl/>
        </w:rPr>
        <w:t xml:space="preserve"> ودعا الحسين</w:t>
      </w:r>
      <w:r w:rsidR="00EE0581" w:rsidRPr="00EE0581">
        <w:rPr>
          <w:rtl/>
        </w:rPr>
        <w:t xml:space="preserve"> </w:t>
      </w:r>
      <w:r w:rsidR="00EE0581" w:rsidRPr="00EE0581">
        <w:rPr>
          <w:rStyle w:val="libAlaemChar"/>
          <w:rtl/>
        </w:rPr>
        <w:t>عليه‌السلام</w:t>
      </w:r>
      <w:r w:rsidR="00D33B45" w:rsidRPr="00D33B45">
        <w:rPr>
          <w:rtl/>
        </w:rPr>
        <w:t xml:space="preserve"> مسلم بن عقيل</w:t>
      </w:r>
      <w:r w:rsidR="00714330">
        <w:rPr>
          <w:rtl/>
        </w:rPr>
        <w:t>،</w:t>
      </w:r>
      <w:r w:rsidR="00D33B45" w:rsidRPr="00D33B45">
        <w:rPr>
          <w:rtl/>
        </w:rPr>
        <w:t xml:space="preserve"> فسرّحه مع قيس بن مُسَّهر الصيداوي </w:t>
      </w:r>
      <w:r w:rsidR="00D33B45" w:rsidRPr="00D33B45">
        <w:rPr>
          <w:rStyle w:val="libFootnotenumChar"/>
          <w:rtl/>
        </w:rPr>
        <w:t>(2)</w:t>
      </w:r>
      <w:r w:rsidR="00714330" w:rsidRPr="008E6907">
        <w:rPr>
          <w:rtl/>
        </w:rPr>
        <w:t>،</w:t>
      </w:r>
      <w:r w:rsidR="00D33B45" w:rsidRPr="00D33B45">
        <w:rPr>
          <w:rtl/>
        </w:rPr>
        <w:t xml:space="preserve"> وعمارة بن عبد الله السلولي</w:t>
      </w:r>
      <w:r w:rsidR="00D33B45" w:rsidRPr="008E6907">
        <w:rPr>
          <w:rtl/>
        </w:rPr>
        <w:t xml:space="preserve"> </w:t>
      </w:r>
      <w:r w:rsidR="00D33B45" w:rsidRPr="00D33B45">
        <w:rPr>
          <w:rStyle w:val="libFootnotenumChar"/>
          <w:rtl/>
        </w:rPr>
        <w:t>(3)</w:t>
      </w:r>
      <w:r w:rsidR="00714330" w:rsidRPr="008E6907">
        <w:rPr>
          <w:rtl/>
        </w:rPr>
        <w:t>،</w:t>
      </w:r>
      <w:r w:rsidR="00D33B45" w:rsidRPr="00D33B45">
        <w:rPr>
          <w:rtl/>
        </w:rPr>
        <w:t xml:space="preserve"> وعبد الله وعبد الرحمان ابني شدّاد الأرحبي </w:t>
      </w:r>
      <w:r w:rsidR="00D33B45" w:rsidRPr="00D33B45">
        <w:rPr>
          <w:rStyle w:val="libFootnotenumChar"/>
          <w:rtl/>
        </w:rPr>
        <w:t>(4)</w:t>
      </w:r>
      <w:r w:rsidR="00714330" w:rsidRPr="008E6907">
        <w:rPr>
          <w:rtl/>
        </w:rPr>
        <w:t>،</w:t>
      </w:r>
      <w:r w:rsidR="00D33B45" w:rsidRPr="00D33B45">
        <w:rPr>
          <w:rtl/>
        </w:rPr>
        <w:t xml:space="preserve"> وأمره </w:t>
      </w:r>
    </w:p>
    <w:p w:rsidR="00D33B45" w:rsidRPr="00CD0604" w:rsidRDefault="00A74955" w:rsidP="00A74955">
      <w:pPr>
        <w:pStyle w:val="libLine"/>
        <w:rPr>
          <w:rtl/>
        </w:rPr>
      </w:pPr>
      <w:r>
        <w:rPr>
          <w:rtl/>
        </w:rPr>
        <w:t>____________________</w:t>
      </w:r>
    </w:p>
    <w:p w:rsidR="00D33B45" w:rsidRPr="00CD0604" w:rsidRDefault="00D33B45" w:rsidP="00096360">
      <w:pPr>
        <w:pStyle w:val="libFootnote0"/>
        <w:rPr>
          <w:rtl/>
        </w:rPr>
      </w:pPr>
      <w:r w:rsidRPr="00096360">
        <w:rPr>
          <w:rtl/>
        </w:rPr>
        <w:t>(1) الإرشاد: 204</w:t>
      </w:r>
      <w:r w:rsidR="00714330" w:rsidRPr="00096360">
        <w:rPr>
          <w:rtl/>
        </w:rPr>
        <w:t>،</w:t>
      </w:r>
      <w:r w:rsidRPr="00096360">
        <w:rPr>
          <w:rtl/>
        </w:rPr>
        <w:t xml:space="preserve"> وتاريخ الطبري 3: 278. والأخبار الطوال: 231 وفيه </w:t>
      </w:r>
      <w:r w:rsidRPr="00096360">
        <w:rPr>
          <w:rStyle w:val="libFootnoteBoldChar"/>
          <w:rtl/>
        </w:rPr>
        <w:t>( ليعلم لي كُنه أمركم</w:t>
      </w:r>
      <w:r w:rsidR="00714330" w:rsidRPr="00096360">
        <w:rPr>
          <w:rStyle w:val="libFootnoteBoldChar"/>
          <w:rtl/>
        </w:rPr>
        <w:t>.</w:t>
      </w:r>
      <w:r w:rsidRPr="00096360">
        <w:rPr>
          <w:rStyle w:val="libFootnoteBoldChar"/>
          <w:rtl/>
        </w:rPr>
        <w:t>.. )</w:t>
      </w:r>
      <w:r w:rsidR="00714330" w:rsidRPr="00096360">
        <w:rPr>
          <w:rtl/>
        </w:rPr>
        <w:t>.</w:t>
      </w:r>
      <w:r w:rsidRPr="00096360">
        <w:rPr>
          <w:rtl/>
        </w:rPr>
        <w:t xml:space="preserve"> </w:t>
      </w:r>
    </w:p>
    <w:p w:rsidR="00D33B45" w:rsidRPr="00CD0604" w:rsidRDefault="00D33B45" w:rsidP="00E97D96">
      <w:pPr>
        <w:pStyle w:val="libFootnote0"/>
        <w:rPr>
          <w:rtl/>
        </w:rPr>
      </w:pPr>
      <w:r w:rsidRPr="00CD0604">
        <w:rPr>
          <w:rtl/>
        </w:rPr>
        <w:t>(2) قيس بن مُسَّهر الصيداوي</w:t>
      </w:r>
      <w:r w:rsidR="00714330">
        <w:rPr>
          <w:rtl/>
        </w:rPr>
        <w:t>:</w:t>
      </w:r>
      <w:r w:rsidRPr="00CD0604">
        <w:rPr>
          <w:rtl/>
        </w:rPr>
        <w:t xml:space="preserve"> تأتي ترجمته في متن البحث فيما يأتي</w:t>
      </w:r>
      <w:r w:rsidR="00714330">
        <w:rPr>
          <w:rtl/>
        </w:rPr>
        <w:t>.</w:t>
      </w:r>
      <w:r w:rsidRPr="00CD0604">
        <w:rPr>
          <w:rtl/>
        </w:rPr>
        <w:t xml:space="preserve"> </w:t>
      </w:r>
    </w:p>
    <w:p w:rsidR="00D33B45" w:rsidRPr="00CD0604" w:rsidRDefault="00D33B45" w:rsidP="00096360">
      <w:pPr>
        <w:pStyle w:val="libFootnote0"/>
        <w:rPr>
          <w:rtl/>
        </w:rPr>
      </w:pPr>
      <w:r w:rsidRPr="00CD0604">
        <w:rPr>
          <w:rtl/>
        </w:rPr>
        <w:t>(3) عمارة بن عبيدالله السلولي</w:t>
      </w:r>
      <w:r w:rsidR="00714330">
        <w:rPr>
          <w:rtl/>
        </w:rPr>
        <w:t>:</w:t>
      </w:r>
      <w:r w:rsidRPr="00CD0604">
        <w:rPr>
          <w:rtl/>
        </w:rPr>
        <w:t xml:space="preserve"> </w:t>
      </w:r>
    </w:p>
    <w:p w:rsidR="00D33B45" w:rsidRPr="00CD0604" w:rsidRDefault="00D33B45" w:rsidP="00096360">
      <w:pPr>
        <w:pStyle w:val="libFootnote"/>
        <w:rPr>
          <w:rtl/>
        </w:rPr>
      </w:pPr>
      <w:r w:rsidRPr="00CD0604">
        <w:rPr>
          <w:rtl/>
        </w:rPr>
        <w:t>قال النمازي</w:t>
      </w:r>
      <w:r w:rsidR="00714330">
        <w:rPr>
          <w:rtl/>
        </w:rPr>
        <w:t>:</w:t>
      </w:r>
      <w:r w:rsidRPr="00CD0604">
        <w:rPr>
          <w:rtl/>
        </w:rPr>
        <w:t xml:space="preserve"> ( عمارة بن عبد الله السلولي</w:t>
      </w:r>
      <w:r w:rsidR="00714330">
        <w:rPr>
          <w:rtl/>
        </w:rPr>
        <w:t>:</w:t>
      </w:r>
      <w:r w:rsidRPr="00CD0604">
        <w:rPr>
          <w:rtl/>
        </w:rPr>
        <w:t xml:space="preserve"> لم يذكروه</w:t>
      </w:r>
      <w:r w:rsidR="00714330">
        <w:rPr>
          <w:rtl/>
        </w:rPr>
        <w:t>،</w:t>
      </w:r>
      <w:r w:rsidRPr="00CD0604">
        <w:rPr>
          <w:rtl/>
        </w:rPr>
        <w:t xml:space="preserve"> هو حامل كتاب أهل الكوفة إلى مولانا الحسين</w:t>
      </w:r>
      <w:r w:rsidR="00EE0581" w:rsidRPr="00EE0581">
        <w:rPr>
          <w:rStyle w:val="libNormalChar"/>
          <w:rtl/>
        </w:rPr>
        <w:t xml:space="preserve"> </w:t>
      </w:r>
      <w:r w:rsidR="00EE0581" w:rsidRPr="00EE0581">
        <w:rPr>
          <w:rStyle w:val="libAlaemChar"/>
          <w:rtl/>
        </w:rPr>
        <w:t>عليه‌السلام</w:t>
      </w:r>
      <w:r w:rsidR="00714330">
        <w:rPr>
          <w:rtl/>
        </w:rPr>
        <w:t>،</w:t>
      </w:r>
      <w:r w:rsidRPr="00CD0604">
        <w:rPr>
          <w:rtl/>
        </w:rPr>
        <w:t xml:space="preserve"> ورجع مع مسلم إلى الكوفة ) (مُستدركات علم الرجال 6: 20)</w:t>
      </w:r>
      <w:r w:rsidR="00714330">
        <w:rPr>
          <w:rtl/>
        </w:rPr>
        <w:t>.</w:t>
      </w:r>
      <w:r w:rsidRPr="00CD0604">
        <w:rPr>
          <w:rtl/>
        </w:rPr>
        <w:t xml:space="preserve"> </w:t>
      </w:r>
    </w:p>
    <w:p w:rsidR="00096360" w:rsidRDefault="00D33B45" w:rsidP="00096360">
      <w:pPr>
        <w:pStyle w:val="libFootnote"/>
        <w:rPr>
          <w:rtl/>
        </w:rPr>
      </w:pPr>
      <w:r w:rsidRPr="00CD0604">
        <w:rPr>
          <w:rtl/>
        </w:rPr>
        <w:t>وقال التستري</w:t>
      </w:r>
      <w:r w:rsidR="00714330">
        <w:rPr>
          <w:rtl/>
        </w:rPr>
        <w:t>:</w:t>
      </w:r>
      <w:r w:rsidRPr="00CD0604">
        <w:rPr>
          <w:rtl/>
        </w:rPr>
        <w:t xml:space="preserve"> ( عمارة بن عبيد السلولي</w:t>
      </w:r>
      <w:r w:rsidR="00714330">
        <w:rPr>
          <w:rtl/>
        </w:rPr>
        <w:t>:</w:t>
      </w:r>
      <w:r w:rsidRPr="00CD0604">
        <w:rPr>
          <w:rtl/>
        </w:rPr>
        <w:t xml:space="preserve"> في الطبري</w:t>
      </w:r>
      <w:r w:rsidR="00714330">
        <w:rPr>
          <w:rtl/>
        </w:rPr>
        <w:t>،</w:t>
      </w:r>
      <w:r w:rsidRPr="00CD0604">
        <w:rPr>
          <w:rtl/>
        </w:rPr>
        <w:t xml:space="preserve"> مرض هاني فجاءه ابن زياد عائداً</w:t>
      </w:r>
      <w:r w:rsidR="00714330">
        <w:rPr>
          <w:rtl/>
        </w:rPr>
        <w:t>،</w:t>
      </w:r>
      <w:r w:rsidRPr="00CD0604">
        <w:rPr>
          <w:rtl/>
        </w:rPr>
        <w:t xml:space="preserve"> فقال له عمارة: إنَّما جماعتنا وكيدنا قتل هذا الطاغية</w:t>
      </w:r>
      <w:r w:rsidR="00714330">
        <w:rPr>
          <w:rtl/>
        </w:rPr>
        <w:t>.</w:t>
      </w:r>
      <w:r w:rsidRPr="00CD0604">
        <w:rPr>
          <w:rtl/>
        </w:rPr>
        <w:t>. فقد أمكنك الله منه فاقتله</w:t>
      </w:r>
      <w:r w:rsidR="00714330">
        <w:rPr>
          <w:rtl/>
        </w:rPr>
        <w:t>!</w:t>
      </w:r>
      <w:r w:rsidRPr="00CD0604">
        <w:rPr>
          <w:rtl/>
        </w:rPr>
        <w:t xml:space="preserve"> قال هاني</w:t>
      </w:r>
      <w:r w:rsidR="00714330">
        <w:rPr>
          <w:rtl/>
        </w:rPr>
        <w:t>:</w:t>
      </w:r>
      <w:r w:rsidRPr="00CD0604">
        <w:rPr>
          <w:rtl/>
        </w:rPr>
        <w:t xml:space="preserve"> ما أُحبّ أن يُقتل في داري</w:t>
      </w:r>
      <w:r w:rsidR="00714330">
        <w:rPr>
          <w:rtl/>
        </w:rPr>
        <w:t>.</w:t>
      </w:r>
      <w:r w:rsidRPr="00CD0604">
        <w:rPr>
          <w:rtl/>
        </w:rPr>
        <w:t xml:space="preserve"> </w:t>
      </w:r>
    </w:p>
    <w:p w:rsidR="00D33B45" w:rsidRPr="00CD0604" w:rsidRDefault="00D33B45" w:rsidP="00096360">
      <w:pPr>
        <w:pStyle w:val="libFootnote"/>
        <w:rPr>
          <w:rtl/>
        </w:rPr>
      </w:pPr>
      <w:r w:rsidRPr="00CD0604">
        <w:rPr>
          <w:rtl/>
        </w:rPr>
        <w:t>وهو (أي عمارة) من أواسط رُسل أهل الكوفة إلى الحسين</w:t>
      </w:r>
      <w:r w:rsidR="00EE0581" w:rsidRPr="00EE0581">
        <w:rPr>
          <w:rStyle w:val="libNormalChar"/>
          <w:rtl/>
        </w:rPr>
        <w:t xml:space="preserve"> </w:t>
      </w:r>
      <w:r w:rsidR="00EE0581" w:rsidRPr="00EE0581">
        <w:rPr>
          <w:rStyle w:val="libAlaemChar"/>
          <w:rtl/>
        </w:rPr>
        <w:t>عليه‌السلام</w:t>
      </w:r>
      <w:r w:rsidR="00714330">
        <w:rPr>
          <w:rtl/>
        </w:rPr>
        <w:t>،</w:t>
      </w:r>
      <w:r w:rsidRPr="00CD0604">
        <w:rPr>
          <w:rtl/>
        </w:rPr>
        <w:t xml:space="preserve"> حملوا معه ومع قيس بن مُسهَّر وعبد الرحمان الأرحبي نحواً من 350 صحيفة</w:t>
      </w:r>
      <w:r w:rsidR="00714330">
        <w:rPr>
          <w:rtl/>
        </w:rPr>
        <w:t>،</w:t>
      </w:r>
      <w:r w:rsidRPr="00CD0604">
        <w:rPr>
          <w:rtl/>
        </w:rPr>
        <w:t xml:space="preserve"> وأرسل الحسين</w:t>
      </w:r>
      <w:r w:rsidR="00EE0581" w:rsidRPr="00EE0581">
        <w:rPr>
          <w:rStyle w:val="libNormalChar"/>
          <w:rtl/>
        </w:rPr>
        <w:t xml:space="preserve"> </w:t>
      </w:r>
      <w:r w:rsidR="00EE0581" w:rsidRPr="00EE0581">
        <w:rPr>
          <w:rStyle w:val="libAlaemChar"/>
          <w:rtl/>
        </w:rPr>
        <w:t>عليه‌السلام</w:t>
      </w:r>
      <w:r w:rsidRPr="00CD0604">
        <w:rPr>
          <w:rtl/>
        </w:rPr>
        <w:t xml:space="preserve"> معهم مسلماً</w:t>
      </w:r>
      <w:r w:rsidR="00714330">
        <w:rPr>
          <w:rtl/>
        </w:rPr>
        <w:t>،</w:t>
      </w:r>
      <w:r w:rsidRPr="00CD0604">
        <w:rPr>
          <w:rtl/>
        </w:rPr>
        <w:t xml:space="preserve"> كما في الطبري أيضاً )</w:t>
      </w:r>
      <w:r w:rsidR="00714330">
        <w:rPr>
          <w:rtl/>
        </w:rPr>
        <w:t>.</w:t>
      </w:r>
      <w:r w:rsidRPr="00CD0604">
        <w:rPr>
          <w:rtl/>
        </w:rPr>
        <w:t xml:space="preserve"> </w:t>
      </w:r>
    </w:p>
    <w:p w:rsidR="00D33B45" w:rsidRPr="00CD0604" w:rsidRDefault="00D33B45" w:rsidP="00E97D96">
      <w:pPr>
        <w:pStyle w:val="libFootnote0"/>
        <w:rPr>
          <w:rtl/>
        </w:rPr>
      </w:pPr>
      <w:r w:rsidRPr="00CD0604">
        <w:rPr>
          <w:rtl/>
        </w:rPr>
        <w:t xml:space="preserve">(قاموس الرجال 8: 54). </w:t>
      </w:r>
    </w:p>
    <w:p w:rsidR="00D33B45" w:rsidRPr="00CD0604" w:rsidRDefault="00D33B45" w:rsidP="00E97D96">
      <w:pPr>
        <w:pStyle w:val="libFootnote0"/>
        <w:rPr>
          <w:rtl/>
        </w:rPr>
      </w:pPr>
      <w:r w:rsidRPr="00CD0604">
        <w:rPr>
          <w:rtl/>
        </w:rPr>
        <w:t>(4) عبد الله وعبد الرحمان ابني شدّاد الأرحبي</w:t>
      </w:r>
      <w:r w:rsidR="00714330">
        <w:rPr>
          <w:rtl/>
        </w:rPr>
        <w:t>:</w:t>
      </w:r>
      <w:r w:rsidRPr="00CD0604">
        <w:rPr>
          <w:rtl/>
        </w:rPr>
        <w:t xml:space="preserve"> </w:t>
      </w:r>
    </w:p>
    <w:p w:rsidR="00D33B45" w:rsidRPr="00CD0604" w:rsidRDefault="00D33B45" w:rsidP="00096360">
      <w:pPr>
        <w:pStyle w:val="libFootnote"/>
        <w:rPr>
          <w:rtl/>
        </w:rPr>
      </w:pPr>
      <w:r w:rsidRPr="00CD0604">
        <w:rPr>
          <w:rtl/>
        </w:rPr>
        <w:t>قال النمازي</w:t>
      </w:r>
      <w:r w:rsidR="00714330">
        <w:rPr>
          <w:rtl/>
        </w:rPr>
        <w:t>:</w:t>
      </w:r>
      <w:r w:rsidRPr="00CD0604">
        <w:rPr>
          <w:rtl/>
        </w:rPr>
        <w:t xml:space="preserve"> ( عبد الرحمان بن شدّاد الأرحبي</w:t>
      </w:r>
      <w:r w:rsidR="00714330">
        <w:rPr>
          <w:rtl/>
        </w:rPr>
        <w:t>:</w:t>
      </w:r>
      <w:r w:rsidRPr="00CD0604">
        <w:rPr>
          <w:rtl/>
        </w:rPr>
        <w:t xml:space="preserve"> لم يذكروه</w:t>
      </w:r>
      <w:r w:rsidR="00714330">
        <w:rPr>
          <w:rtl/>
        </w:rPr>
        <w:t>،</w:t>
      </w:r>
      <w:r w:rsidRPr="00CD0604">
        <w:rPr>
          <w:rtl/>
        </w:rPr>
        <w:t xml:space="preserve"> هو وأخوه عبد الله بن شدّاد </w:t>
      </w:r>
      <w:r w:rsidR="00096360">
        <w:rPr>
          <w:rFonts w:hint="cs"/>
          <w:rtl/>
        </w:rPr>
        <w:t>=</w:t>
      </w:r>
    </w:p>
    <w:p w:rsidR="00096360" w:rsidRDefault="00096360" w:rsidP="00096360">
      <w:pPr>
        <w:pStyle w:val="libNormal"/>
      </w:pPr>
      <w:r>
        <w:rPr>
          <w:rtl/>
        </w:rPr>
        <w:br w:type="page"/>
      </w:r>
    </w:p>
    <w:p w:rsidR="00096360" w:rsidRDefault="00096360" w:rsidP="00D33B45">
      <w:pPr>
        <w:pStyle w:val="libNormal"/>
        <w:rPr>
          <w:rtl/>
        </w:rPr>
      </w:pPr>
    </w:p>
    <w:p w:rsidR="00096360" w:rsidRDefault="00096360" w:rsidP="00096360">
      <w:pPr>
        <w:pStyle w:val="libLine"/>
        <w:rPr>
          <w:rtl/>
        </w:rPr>
      </w:pPr>
      <w:r>
        <w:rPr>
          <w:rFonts w:hint="cs"/>
          <w:rtl/>
        </w:rPr>
        <w:t>____________________</w:t>
      </w:r>
    </w:p>
    <w:p w:rsidR="00096360" w:rsidRPr="00CD0604" w:rsidRDefault="00096360" w:rsidP="00096360">
      <w:pPr>
        <w:pStyle w:val="libFootnote"/>
        <w:rPr>
          <w:rtl/>
        </w:rPr>
      </w:pPr>
      <w:r>
        <w:rPr>
          <w:rFonts w:hint="cs"/>
          <w:rtl/>
        </w:rPr>
        <w:t xml:space="preserve">= </w:t>
      </w:r>
      <w:r w:rsidRPr="00CD0604">
        <w:rPr>
          <w:rtl/>
        </w:rPr>
        <w:t>رسولان من قِبَل أهل الكوفة إلى مولانا الحسين صلوات الله عليه</w:t>
      </w:r>
      <w:r>
        <w:rPr>
          <w:rtl/>
        </w:rPr>
        <w:t>،</w:t>
      </w:r>
      <w:r w:rsidRPr="00CD0604">
        <w:rPr>
          <w:rtl/>
        </w:rPr>
        <w:t xml:space="preserve"> ثمّ أرسلهما الحسين</w:t>
      </w:r>
      <w:r w:rsidR="00EE0581" w:rsidRPr="00EE0581">
        <w:rPr>
          <w:rStyle w:val="libNormalChar"/>
          <w:rtl/>
        </w:rPr>
        <w:t xml:space="preserve"> </w:t>
      </w:r>
      <w:r w:rsidR="00EE0581" w:rsidRPr="00EE0581">
        <w:rPr>
          <w:rStyle w:val="libAlaemChar"/>
          <w:rtl/>
        </w:rPr>
        <w:t>عليه‌السلام</w:t>
      </w:r>
      <w:r w:rsidRPr="00CD0604">
        <w:rPr>
          <w:rtl/>
        </w:rPr>
        <w:t xml:space="preserve"> مع ابن عمّه مسلم إلى الكوفة</w:t>
      </w:r>
      <w:r>
        <w:rPr>
          <w:rtl/>
        </w:rPr>
        <w:t>.</w:t>
      </w:r>
      <w:r w:rsidRPr="00CD0604">
        <w:rPr>
          <w:rtl/>
        </w:rPr>
        <w:t xml:space="preserve"> كما عن المفيد في الإرشاد )</w:t>
      </w:r>
      <w:r>
        <w:rPr>
          <w:rtl/>
        </w:rPr>
        <w:t>.</w:t>
      </w:r>
      <w:r w:rsidRPr="00CD0604">
        <w:rPr>
          <w:rtl/>
        </w:rPr>
        <w:t xml:space="preserve"> ( مُستدركات علم الرجال 4: 401).</w:t>
      </w:r>
    </w:p>
    <w:p w:rsidR="00096360" w:rsidRPr="00CD0604" w:rsidRDefault="00096360" w:rsidP="00096360">
      <w:pPr>
        <w:pStyle w:val="libFootnote"/>
        <w:rPr>
          <w:rtl/>
        </w:rPr>
      </w:pPr>
      <w:r w:rsidRPr="00CD0604">
        <w:rPr>
          <w:rtl/>
        </w:rPr>
        <w:t>وقال التستري</w:t>
      </w:r>
      <w:r>
        <w:rPr>
          <w:rtl/>
        </w:rPr>
        <w:t>:</w:t>
      </w:r>
      <w:r w:rsidRPr="00CD0604">
        <w:rPr>
          <w:rtl/>
        </w:rPr>
        <w:t xml:space="preserve"> ( عبد الرحمان بن عبد الله الأرحبي</w:t>
      </w:r>
      <w:r>
        <w:rPr>
          <w:rtl/>
        </w:rPr>
        <w:t>:</w:t>
      </w:r>
      <w:r w:rsidRPr="00CD0604">
        <w:rPr>
          <w:rtl/>
        </w:rPr>
        <w:t xml:space="preserve"> عدّه الشيخ في رجاله في أصحاب الحسين</w:t>
      </w:r>
      <w:r w:rsidR="00EE0581" w:rsidRPr="00EE0581">
        <w:rPr>
          <w:rStyle w:val="libNormalChar"/>
          <w:rtl/>
        </w:rPr>
        <w:t xml:space="preserve"> </w:t>
      </w:r>
      <w:r w:rsidR="00EE0581" w:rsidRPr="00EE0581">
        <w:rPr>
          <w:rStyle w:val="libAlaemChar"/>
          <w:rtl/>
        </w:rPr>
        <w:t>عليه‌السلام</w:t>
      </w:r>
      <w:r>
        <w:rPr>
          <w:rtl/>
        </w:rPr>
        <w:t>،</w:t>
      </w:r>
      <w:r w:rsidRPr="00CD0604">
        <w:rPr>
          <w:rtl/>
        </w:rPr>
        <w:t xml:space="preserve"> وذكر أهل السير</w:t>
      </w:r>
      <w:r>
        <w:rPr>
          <w:rtl/>
        </w:rPr>
        <w:t>:</w:t>
      </w:r>
      <w:r w:rsidRPr="00CD0604">
        <w:rPr>
          <w:rtl/>
        </w:rPr>
        <w:t xml:space="preserve"> أنّه أحد الأربعة الذين مضوا إلى مكّة ومعهم نيّف وخمسون صحيفة</w:t>
      </w:r>
      <w:r>
        <w:rPr>
          <w:rtl/>
        </w:rPr>
        <w:t>،</w:t>
      </w:r>
      <w:r w:rsidRPr="00CD0604">
        <w:rPr>
          <w:rtl/>
        </w:rPr>
        <w:t xml:space="preserve"> ودخلوا مكّة لاثنتي عشرة ليلة خلت من شهر رمضان</w:t>
      </w:r>
      <w:r>
        <w:rPr>
          <w:rtl/>
        </w:rPr>
        <w:t>،</w:t>
      </w:r>
      <w:r w:rsidRPr="00CD0604">
        <w:rPr>
          <w:rtl/>
        </w:rPr>
        <w:t xml:space="preserve"> وهو أحد مَن وجّههم الحسين</w:t>
      </w:r>
      <w:r w:rsidR="00EE0581" w:rsidRPr="00EE0581">
        <w:rPr>
          <w:rStyle w:val="libNormalChar"/>
          <w:rtl/>
        </w:rPr>
        <w:t xml:space="preserve"> </w:t>
      </w:r>
      <w:r w:rsidR="00EE0581" w:rsidRPr="00EE0581">
        <w:rPr>
          <w:rStyle w:val="libAlaemChar"/>
          <w:rtl/>
        </w:rPr>
        <w:t>عليه‌السلام</w:t>
      </w:r>
      <w:r w:rsidRPr="00CD0604">
        <w:rPr>
          <w:rtl/>
        </w:rPr>
        <w:t xml:space="preserve"> مع مسلم</w:t>
      </w:r>
      <w:r>
        <w:rPr>
          <w:rtl/>
        </w:rPr>
        <w:t>،</w:t>
      </w:r>
      <w:r w:rsidRPr="00CD0604">
        <w:rPr>
          <w:rtl/>
        </w:rPr>
        <w:t xml:space="preserve"> فلمّا قُتل مسلم ردَّ هذا من الكوفة إلى الحسين</w:t>
      </w:r>
      <w:r w:rsidR="00EE0581" w:rsidRPr="00EE0581">
        <w:rPr>
          <w:rStyle w:val="libNormalChar"/>
          <w:rtl/>
        </w:rPr>
        <w:t xml:space="preserve"> </w:t>
      </w:r>
      <w:r w:rsidR="00EE0581" w:rsidRPr="00EE0581">
        <w:rPr>
          <w:rStyle w:val="libAlaemChar"/>
          <w:rtl/>
        </w:rPr>
        <w:t>عليه‌السلام</w:t>
      </w:r>
      <w:r w:rsidRPr="00CD0604">
        <w:rPr>
          <w:rtl/>
        </w:rPr>
        <w:t xml:space="preserve"> حتى استُشهد</w:t>
      </w:r>
      <w:r>
        <w:rPr>
          <w:rtl/>
        </w:rPr>
        <w:t>،</w:t>
      </w:r>
      <w:r w:rsidRPr="00CD0604">
        <w:rPr>
          <w:rtl/>
        </w:rPr>
        <w:t xml:space="preserve"> وورد التسليم عليه في الناحية والرجبية</w:t>
      </w:r>
      <w:r>
        <w:rPr>
          <w:rtl/>
        </w:rPr>
        <w:t>.</w:t>
      </w:r>
      <w:r w:rsidRPr="00CD0604">
        <w:rPr>
          <w:rtl/>
        </w:rPr>
        <w:t xml:space="preserve"> </w:t>
      </w:r>
    </w:p>
    <w:p w:rsidR="00096360" w:rsidRPr="00CD0604" w:rsidRDefault="00096360" w:rsidP="00096360">
      <w:pPr>
        <w:pStyle w:val="libFootnote"/>
        <w:rPr>
          <w:rtl/>
        </w:rPr>
      </w:pPr>
      <w:r w:rsidRPr="00CD0604">
        <w:rPr>
          <w:rtl/>
        </w:rPr>
        <w:t>أقول</w:t>
      </w:r>
      <w:r>
        <w:rPr>
          <w:rtl/>
        </w:rPr>
        <w:t>:</w:t>
      </w:r>
      <w:r w:rsidRPr="00CD0604">
        <w:rPr>
          <w:rtl/>
        </w:rPr>
        <w:t xml:space="preserve"> إنّما هذا من رُسل أهل الكوفة في الوسط</w:t>
      </w:r>
      <w:r>
        <w:rPr>
          <w:rtl/>
        </w:rPr>
        <w:t>،</w:t>
      </w:r>
      <w:r w:rsidRPr="00CD0604">
        <w:rPr>
          <w:rtl/>
        </w:rPr>
        <w:t xml:space="preserve"> والطبري جعلهم ثلاثة</w:t>
      </w:r>
      <w:r>
        <w:rPr>
          <w:rtl/>
        </w:rPr>
        <w:t>:</w:t>
      </w:r>
      <w:r w:rsidRPr="00CD0604">
        <w:rPr>
          <w:rtl/>
        </w:rPr>
        <w:t xml:space="preserve"> هذا</w:t>
      </w:r>
      <w:r>
        <w:rPr>
          <w:rtl/>
        </w:rPr>
        <w:t>،</w:t>
      </w:r>
      <w:r w:rsidRPr="00CD0604">
        <w:rPr>
          <w:rtl/>
        </w:rPr>
        <w:t xml:space="preserve"> وقيس</w:t>
      </w:r>
      <w:r>
        <w:rPr>
          <w:rtl/>
        </w:rPr>
        <w:t>،</w:t>
      </w:r>
      <w:r w:rsidRPr="00CD0604">
        <w:rPr>
          <w:rtl/>
        </w:rPr>
        <w:t xml:space="preserve"> وعمارة السلولي</w:t>
      </w:r>
      <w:r>
        <w:rPr>
          <w:rtl/>
        </w:rPr>
        <w:t>،</w:t>
      </w:r>
      <w:r w:rsidRPr="00CD0604">
        <w:rPr>
          <w:rtl/>
        </w:rPr>
        <w:t xml:space="preserve"> لا أربعة</w:t>
      </w:r>
      <w:r>
        <w:rPr>
          <w:rtl/>
        </w:rPr>
        <w:t>،</w:t>
      </w:r>
      <w:r w:rsidRPr="00CD0604">
        <w:rPr>
          <w:rtl/>
        </w:rPr>
        <w:t xml:space="preserve"> وورودهم في اليوم الذي قال غير معلوم</w:t>
      </w:r>
      <w:r>
        <w:rPr>
          <w:rtl/>
        </w:rPr>
        <w:t>،</w:t>
      </w:r>
      <w:r w:rsidRPr="00CD0604">
        <w:rPr>
          <w:rtl/>
        </w:rPr>
        <w:t xml:space="preserve"> وإنّما قال الطبري في الرُّسل الأولين</w:t>
      </w:r>
      <w:r>
        <w:rPr>
          <w:rtl/>
        </w:rPr>
        <w:t>،</w:t>
      </w:r>
      <w:r w:rsidRPr="00CD0604">
        <w:rPr>
          <w:rtl/>
        </w:rPr>
        <w:t xml:space="preserve"> وكان قدومهم لعشر مضينَ منه</w:t>
      </w:r>
      <w:r>
        <w:rPr>
          <w:rtl/>
        </w:rPr>
        <w:t>،</w:t>
      </w:r>
      <w:r w:rsidRPr="00CD0604">
        <w:rPr>
          <w:rtl/>
        </w:rPr>
        <w:t xml:space="preserve"> وكان تسريح هؤلاء بعد الأوّلَين بيومين</w:t>
      </w:r>
      <w:r>
        <w:rPr>
          <w:rtl/>
        </w:rPr>
        <w:t>،</w:t>
      </w:r>
      <w:r w:rsidRPr="00CD0604">
        <w:rPr>
          <w:rtl/>
        </w:rPr>
        <w:t xml:space="preserve"> وأمّا يوم قدومهم فلم يذكره</w:t>
      </w:r>
      <w:r>
        <w:rPr>
          <w:rtl/>
        </w:rPr>
        <w:t>،</w:t>
      </w:r>
      <w:r w:rsidRPr="00CD0604">
        <w:rPr>
          <w:rtl/>
        </w:rPr>
        <w:t xml:space="preserve"> ولم يُعلم كون سيرهما واحداً</w:t>
      </w:r>
      <w:r>
        <w:rPr>
          <w:rFonts w:hint="cs"/>
          <w:rtl/>
        </w:rPr>
        <w:t>،</w:t>
      </w:r>
      <w:r w:rsidRPr="00CD0604">
        <w:rPr>
          <w:rtl/>
        </w:rPr>
        <w:t xml:space="preserve"> وذكر الطبري أيضاً بعث الثلاثة مع مسلم</w:t>
      </w:r>
      <w:r>
        <w:rPr>
          <w:rtl/>
        </w:rPr>
        <w:t>:</w:t>
      </w:r>
      <w:r w:rsidRPr="00CD0604">
        <w:rPr>
          <w:rtl/>
        </w:rPr>
        <w:t xml:space="preserve"> وأمّا رجوع هذا إليه</w:t>
      </w:r>
      <w:r w:rsidR="00EE0581" w:rsidRPr="00EE0581">
        <w:rPr>
          <w:rStyle w:val="libNormalChar"/>
          <w:rtl/>
        </w:rPr>
        <w:t xml:space="preserve"> </w:t>
      </w:r>
      <w:r w:rsidR="00EE0581" w:rsidRPr="00EE0581">
        <w:rPr>
          <w:rStyle w:val="libAlaemChar"/>
          <w:rtl/>
        </w:rPr>
        <w:t>عليه‌السلام</w:t>
      </w:r>
      <w:r w:rsidRPr="00CD0604">
        <w:rPr>
          <w:rtl/>
        </w:rPr>
        <w:t xml:space="preserve"> قبل قتل مسلم أو بعده</w:t>
      </w:r>
      <w:r>
        <w:rPr>
          <w:rtl/>
        </w:rPr>
        <w:t>،</w:t>
      </w:r>
      <w:r w:rsidRPr="00CD0604">
        <w:rPr>
          <w:rtl/>
        </w:rPr>
        <w:t xml:space="preserve"> فلم أقف عليه</w:t>
      </w:r>
      <w:r>
        <w:rPr>
          <w:rtl/>
        </w:rPr>
        <w:t>،</w:t>
      </w:r>
      <w:r w:rsidRPr="00CD0604">
        <w:rPr>
          <w:rtl/>
        </w:rPr>
        <w:t xml:space="preserve"> والزيارتان تضمّنتا السلام عليه )</w:t>
      </w:r>
      <w:r>
        <w:rPr>
          <w:rtl/>
        </w:rPr>
        <w:t>.</w:t>
      </w:r>
      <w:r w:rsidRPr="00CD0604">
        <w:rPr>
          <w:rtl/>
        </w:rPr>
        <w:t xml:space="preserve"> (قاموس الرجال 6: 123الرقم 4026). </w:t>
      </w:r>
    </w:p>
    <w:p w:rsidR="00096360" w:rsidRPr="00CD0604" w:rsidRDefault="00096360" w:rsidP="00096360">
      <w:pPr>
        <w:pStyle w:val="libFootnote"/>
        <w:rPr>
          <w:rtl/>
        </w:rPr>
      </w:pPr>
      <w:r w:rsidRPr="00CD0604">
        <w:rPr>
          <w:rtl/>
        </w:rPr>
        <w:t>وقال السماوي: ( هو عبد الرحمان بن عبد الله بن الكدن بن أرحب</w:t>
      </w:r>
      <w:r>
        <w:rPr>
          <w:rtl/>
        </w:rPr>
        <w:t>.</w:t>
      </w:r>
      <w:r w:rsidRPr="00CD0604">
        <w:rPr>
          <w:rtl/>
        </w:rPr>
        <w:t>.. وبنو أرحب بطن من همدان</w:t>
      </w:r>
      <w:r>
        <w:rPr>
          <w:rtl/>
        </w:rPr>
        <w:t>،</w:t>
      </w:r>
      <w:r w:rsidRPr="00CD0604">
        <w:rPr>
          <w:rtl/>
        </w:rPr>
        <w:t xml:space="preserve"> كان عبد الرحمان وجهاً تابعيّاً شجاعاً مقداماً</w:t>
      </w:r>
      <w:r>
        <w:rPr>
          <w:rtl/>
        </w:rPr>
        <w:t>.</w:t>
      </w:r>
      <w:r w:rsidRPr="00CD0604">
        <w:rPr>
          <w:rtl/>
        </w:rPr>
        <w:t xml:space="preserve"> </w:t>
      </w:r>
    </w:p>
    <w:p w:rsidR="00096360" w:rsidRPr="00CD0604" w:rsidRDefault="00096360" w:rsidP="00096360">
      <w:pPr>
        <w:pStyle w:val="libFootnote"/>
        <w:rPr>
          <w:rtl/>
        </w:rPr>
      </w:pPr>
      <w:r w:rsidRPr="00CD0604">
        <w:rPr>
          <w:rtl/>
        </w:rPr>
        <w:t>قال أهل السيَر</w:t>
      </w:r>
      <w:r>
        <w:rPr>
          <w:rtl/>
        </w:rPr>
        <w:t>:</w:t>
      </w:r>
      <w:r w:rsidRPr="00CD0604">
        <w:rPr>
          <w:rtl/>
        </w:rPr>
        <w:t xml:space="preserve"> أوفده أهل الكوفة إلى الحسين</w:t>
      </w:r>
      <w:r w:rsidR="00EE0581" w:rsidRPr="00EE0581">
        <w:rPr>
          <w:rStyle w:val="libNormalChar"/>
          <w:rtl/>
        </w:rPr>
        <w:t xml:space="preserve"> </w:t>
      </w:r>
      <w:r w:rsidR="00EE0581" w:rsidRPr="00EE0581">
        <w:rPr>
          <w:rStyle w:val="libAlaemChar"/>
          <w:rtl/>
        </w:rPr>
        <w:t>عليه‌السلام</w:t>
      </w:r>
      <w:r w:rsidRPr="00CD0604">
        <w:rPr>
          <w:rtl/>
        </w:rPr>
        <w:t xml:space="preserve"> في مكّة مع قيس بن مُسهَّر ومعهما كُتب نحو من ثلاث وخمسين صحيفة</w:t>
      </w:r>
      <w:r>
        <w:rPr>
          <w:rtl/>
        </w:rPr>
        <w:t>.</w:t>
      </w:r>
      <w:r w:rsidRPr="00CD0604">
        <w:rPr>
          <w:rtl/>
        </w:rPr>
        <w:t>. وكانت وفادته ثانية الوفادات</w:t>
      </w:r>
      <w:r>
        <w:rPr>
          <w:rtl/>
        </w:rPr>
        <w:t>،</w:t>
      </w:r>
      <w:r w:rsidRPr="00CD0604">
        <w:rPr>
          <w:rtl/>
        </w:rPr>
        <w:t xml:space="preserve"> فإنّ وفادة عبد الله بن سبع وعبد الله بن والٍ الأُولى</w:t>
      </w:r>
      <w:r>
        <w:rPr>
          <w:rtl/>
        </w:rPr>
        <w:t>،</w:t>
      </w:r>
      <w:r w:rsidRPr="00CD0604">
        <w:rPr>
          <w:rtl/>
        </w:rPr>
        <w:t xml:space="preserve"> ووفادة قيس وعبد الرحمان الثانية</w:t>
      </w:r>
      <w:r>
        <w:rPr>
          <w:rtl/>
        </w:rPr>
        <w:t>،</w:t>
      </w:r>
      <w:r w:rsidRPr="00CD0604">
        <w:rPr>
          <w:rtl/>
        </w:rPr>
        <w:t xml:space="preserve"> ووفادة سعيد بن عبد الله الحنفي وهاني بن هاني السبعي الثالثة</w:t>
      </w:r>
      <w:r>
        <w:rPr>
          <w:rtl/>
        </w:rPr>
        <w:t>.</w:t>
      </w:r>
      <w:r w:rsidRPr="00CD0604">
        <w:rPr>
          <w:rtl/>
        </w:rPr>
        <w:t xml:space="preserve">. </w:t>
      </w:r>
    </w:p>
    <w:p w:rsidR="00096360" w:rsidRPr="00CD0604" w:rsidRDefault="00096360" w:rsidP="00096360">
      <w:pPr>
        <w:pStyle w:val="libFootnote0"/>
        <w:rPr>
          <w:rtl/>
        </w:rPr>
      </w:pPr>
      <w:r w:rsidRPr="00CD0604">
        <w:rPr>
          <w:rtl/>
        </w:rPr>
        <w:t>وقال أبو مخنف</w:t>
      </w:r>
      <w:r>
        <w:rPr>
          <w:rtl/>
        </w:rPr>
        <w:t>:</w:t>
      </w:r>
      <w:r w:rsidRPr="00CD0604">
        <w:rPr>
          <w:rtl/>
        </w:rPr>
        <w:t xml:space="preserve"> و</w:t>
      </w:r>
      <w:r>
        <w:rPr>
          <w:rtl/>
        </w:rPr>
        <w:t>لم</w:t>
      </w:r>
      <w:r w:rsidRPr="00CD0604">
        <w:rPr>
          <w:rtl/>
        </w:rPr>
        <w:t>ا دعا الحسين مسلماً وسرّحه قبله إلى الكوفة</w:t>
      </w:r>
      <w:r>
        <w:rPr>
          <w:rtl/>
        </w:rPr>
        <w:t>،</w:t>
      </w:r>
      <w:r w:rsidRPr="00CD0604">
        <w:rPr>
          <w:rtl/>
        </w:rPr>
        <w:t xml:space="preserve"> سرّح معه قيساً وعبد الرحمان وعمارة بن عبيد السلولي</w:t>
      </w:r>
      <w:r>
        <w:rPr>
          <w:rtl/>
        </w:rPr>
        <w:t>،</w:t>
      </w:r>
      <w:r w:rsidRPr="00CD0604">
        <w:rPr>
          <w:rtl/>
        </w:rPr>
        <w:t xml:space="preserve"> وكان من جملة الوفود</w:t>
      </w:r>
      <w:r>
        <w:rPr>
          <w:rtl/>
        </w:rPr>
        <w:t>.</w:t>
      </w:r>
      <w:r w:rsidRPr="00CD0604">
        <w:rPr>
          <w:rtl/>
        </w:rPr>
        <w:t xml:space="preserve"> ثمَّ عاد عبد الرحمان إليه</w:t>
      </w:r>
      <w:r>
        <w:rPr>
          <w:rtl/>
        </w:rPr>
        <w:t>،</w:t>
      </w:r>
      <w:r w:rsidRPr="00CD0604">
        <w:rPr>
          <w:rtl/>
        </w:rPr>
        <w:t xml:space="preserve"> فكان من جملة أصحابه</w:t>
      </w:r>
      <w:r>
        <w:rPr>
          <w:rtl/>
        </w:rPr>
        <w:t>،</w:t>
      </w:r>
      <w:r w:rsidRPr="00CD0604">
        <w:rPr>
          <w:rtl/>
        </w:rPr>
        <w:t xml:space="preserve"> حتى إذا كان اليوم العاشر ورأى الحال استأذن في القتال</w:t>
      </w:r>
      <w:r>
        <w:rPr>
          <w:rtl/>
        </w:rPr>
        <w:t>،</w:t>
      </w:r>
      <w:r w:rsidRPr="00CD0604">
        <w:rPr>
          <w:rtl/>
        </w:rPr>
        <w:t xml:space="preserve"> فأذن له الحسين</w:t>
      </w:r>
      <w:r w:rsidR="00EE0581" w:rsidRPr="00EE0581">
        <w:rPr>
          <w:rStyle w:val="libNormalChar"/>
          <w:rtl/>
        </w:rPr>
        <w:t xml:space="preserve"> </w:t>
      </w:r>
      <w:r w:rsidR="00EE0581" w:rsidRPr="00EE0581">
        <w:rPr>
          <w:rStyle w:val="libAlaemChar"/>
          <w:rtl/>
        </w:rPr>
        <w:t>عليه‌السلام</w:t>
      </w:r>
      <w:r>
        <w:rPr>
          <w:rtl/>
        </w:rPr>
        <w:t>،</w:t>
      </w:r>
      <w:r w:rsidRPr="00CD0604">
        <w:rPr>
          <w:rtl/>
        </w:rPr>
        <w:t xml:space="preserve"> فتقدّم يضرب بسيفه في القوم وهو يقول</w:t>
      </w:r>
      <w:r>
        <w:rPr>
          <w:rtl/>
        </w:rPr>
        <w:t>:</w:t>
      </w:r>
      <w:r w:rsidRPr="00CD0604">
        <w:rPr>
          <w:rtl/>
        </w:rPr>
        <w:t xml:space="preserve"> </w:t>
      </w:r>
    </w:p>
    <w:tbl>
      <w:tblPr>
        <w:tblStyle w:val="TableGrid"/>
        <w:bidiVisual/>
        <w:tblW w:w="4562" w:type="pct"/>
        <w:tblInd w:w="384" w:type="dxa"/>
        <w:tblLook w:val="01E0"/>
      </w:tblPr>
      <w:tblGrid>
        <w:gridCol w:w="3353"/>
        <w:gridCol w:w="269"/>
        <w:gridCol w:w="3300"/>
      </w:tblGrid>
      <w:tr w:rsidR="00096360" w:rsidTr="00105FC1">
        <w:trPr>
          <w:trHeight w:val="350"/>
        </w:trPr>
        <w:tc>
          <w:tcPr>
            <w:tcW w:w="3920" w:type="dxa"/>
            <w:shd w:val="clear" w:color="auto" w:fill="auto"/>
          </w:tcPr>
          <w:p w:rsidR="00096360" w:rsidRDefault="00096360" w:rsidP="00096360">
            <w:pPr>
              <w:pStyle w:val="libPoemFootnote"/>
            </w:pPr>
            <w:r w:rsidRPr="00CD0604">
              <w:rPr>
                <w:rtl/>
              </w:rPr>
              <w:t>صبراً على الأسياف والأسنّة</w:t>
            </w:r>
            <w:r w:rsidRPr="00725071">
              <w:rPr>
                <w:rStyle w:val="libPoemTiniChar0"/>
                <w:rtl/>
              </w:rPr>
              <w:br/>
              <w:t> </w:t>
            </w:r>
          </w:p>
        </w:tc>
        <w:tc>
          <w:tcPr>
            <w:tcW w:w="279" w:type="dxa"/>
            <w:shd w:val="clear" w:color="auto" w:fill="auto"/>
          </w:tcPr>
          <w:p w:rsidR="00096360" w:rsidRDefault="00096360" w:rsidP="00096360">
            <w:pPr>
              <w:pStyle w:val="libPoemFootnote"/>
              <w:rPr>
                <w:rtl/>
              </w:rPr>
            </w:pPr>
          </w:p>
        </w:tc>
        <w:tc>
          <w:tcPr>
            <w:tcW w:w="3881" w:type="dxa"/>
            <w:shd w:val="clear" w:color="auto" w:fill="auto"/>
          </w:tcPr>
          <w:p w:rsidR="00096360" w:rsidRDefault="00096360" w:rsidP="00096360">
            <w:pPr>
              <w:pStyle w:val="libPoemFootnote"/>
            </w:pPr>
            <w:r w:rsidRPr="00CD0604">
              <w:rPr>
                <w:rtl/>
              </w:rPr>
              <w:t>صبراً عليها لدخول الجنّة</w:t>
            </w:r>
            <w:r w:rsidRPr="00725071">
              <w:rPr>
                <w:rStyle w:val="libPoemTiniChar0"/>
                <w:rtl/>
              </w:rPr>
              <w:br/>
              <w:t> </w:t>
            </w:r>
          </w:p>
        </w:tc>
      </w:tr>
    </w:tbl>
    <w:p w:rsidR="00D33B45" w:rsidRDefault="00D33B45" w:rsidP="00D33B45">
      <w:pPr>
        <w:pStyle w:val="libNormal"/>
      </w:pPr>
      <w:r>
        <w:rPr>
          <w:rtl/>
        </w:rPr>
        <w:br w:type="page"/>
      </w:r>
    </w:p>
    <w:p w:rsidR="00D33B45" w:rsidRPr="00CD0604" w:rsidRDefault="00D33B45" w:rsidP="00105FC1">
      <w:pPr>
        <w:pStyle w:val="libNormal0"/>
        <w:rPr>
          <w:rtl/>
        </w:rPr>
      </w:pPr>
      <w:r w:rsidRPr="00D33B45">
        <w:rPr>
          <w:rtl/>
        </w:rPr>
        <w:lastRenderedPageBreak/>
        <w:t>بالتقوى</w:t>
      </w:r>
      <w:r w:rsidR="00714330">
        <w:rPr>
          <w:rtl/>
        </w:rPr>
        <w:t>،</w:t>
      </w:r>
      <w:r w:rsidRPr="00D33B45">
        <w:rPr>
          <w:rtl/>
        </w:rPr>
        <w:t xml:space="preserve"> وكتمان أمره</w:t>
      </w:r>
      <w:r w:rsidR="00714330">
        <w:rPr>
          <w:rtl/>
        </w:rPr>
        <w:t>،</w:t>
      </w:r>
      <w:r w:rsidRPr="00D33B45">
        <w:rPr>
          <w:rtl/>
        </w:rPr>
        <w:t xml:space="preserve"> واللطف</w:t>
      </w:r>
      <w:r w:rsidR="00714330">
        <w:rPr>
          <w:rtl/>
        </w:rPr>
        <w:t>،</w:t>
      </w:r>
      <w:r w:rsidRPr="00D33B45">
        <w:rPr>
          <w:rtl/>
        </w:rPr>
        <w:t xml:space="preserve"> فإن رأى الناس مُجتمعين مستوسقين عجّل إليه بذلك</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CD0604" w:rsidRDefault="00D33B45" w:rsidP="00D33B45">
      <w:pPr>
        <w:pStyle w:val="libNormal"/>
        <w:rPr>
          <w:rtl/>
        </w:rPr>
      </w:pPr>
      <w:bookmarkStart w:id="39" w:name="_Toc375138816"/>
      <w:r w:rsidRPr="00EE0581">
        <w:rPr>
          <w:rStyle w:val="Heading3Char"/>
          <w:rtl/>
        </w:rPr>
        <w:t>ماذا يعني كتمان الأمر هنا</w:t>
      </w:r>
      <w:r w:rsidR="00714330" w:rsidRPr="00EE0581">
        <w:rPr>
          <w:rStyle w:val="Heading3Char"/>
          <w:rtl/>
        </w:rPr>
        <w:t>؟</w:t>
      </w:r>
      <w:bookmarkEnd w:id="39"/>
      <w:r w:rsidRPr="00CD0604">
        <w:rPr>
          <w:rtl/>
        </w:rPr>
        <w:t xml:space="preserve"> هل يعني أن يكتم مسلم بن عقيل</w:t>
      </w:r>
      <w:r w:rsidR="00EE0581" w:rsidRPr="00EE0581">
        <w:rPr>
          <w:rtl/>
        </w:rPr>
        <w:t xml:space="preserve"> </w:t>
      </w:r>
      <w:r w:rsidR="00EE0581" w:rsidRPr="00EE0581">
        <w:rPr>
          <w:rStyle w:val="libAlaemChar"/>
          <w:rtl/>
        </w:rPr>
        <w:t>عليه‌السلام</w:t>
      </w:r>
      <w:r w:rsidRPr="00CD0604">
        <w:rPr>
          <w:rtl/>
        </w:rPr>
        <w:t xml:space="preserve"> أمر سفارته ما دام في الطريق حتى يصل إلى الكوفة</w:t>
      </w:r>
      <w:r w:rsidR="00714330">
        <w:rPr>
          <w:rtl/>
        </w:rPr>
        <w:t>؟</w:t>
      </w:r>
      <w:r w:rsidRPr="00CD0604">
        <w:rPr>
          <w:rtl/>
        </w:rPr>
        <w:t xml:space="preserve"> أم يعني أن يتّبع مسلم بن عقيل</w:t>
      </w:r>
      <w:r w:rsidR="00EE0581" w:rsidRPr="00EE0581">
        <w:rPr>
          <w:rtl/>
        </w:rPr>
        <w:t xml:space="preserve"> </w:t>
      </w:r>
      <w:r w:rsidR="00EE0581" w:rsidRPr="00EE0581">
        <w:rPr>
          <w:rStyle w:val="libAlaemChar"/>
          <w:rtl/>
        </w:rPr>
        <w:t>عليه‌السلام</w:t>
      </w:r>
      <w:r w:rsidRPr="00CD0604">
        <w:rPr>
          <w:rtl/>
        </w:rPr>
        <w:t xml:space="preserve"> الأسلوب السرِّي في تعبئة أهل الكوفة للنهضة مع الإمام</w:t>
      </w:r>
      <w:r w:rsidR="00EE0581" w:rsidRPr="00EE0581">
        <w:rPr>
          <w:rtl/>
        </w:rPr>
        <w:t xml:space="preserve"> </w:t>
      </w:r>
      <w:r w:rsidR="00EE0581" w:rsidRPr="00EE0581">
        <w:rPr>
          <w:rStyle w:val="libAlaemChar"/>
          <w:rtl/>
        </w:rPr>
        <w:t>عليه‌السلام</w:t>
      </w:r>
      <w:r w:rsidR="00714330">
        <w:rPr>
          <w:rtl/>
        </w:rPr>
        <w:t>؟</w:t>
      </w:r>
      <w:r w:rsidRPr="00CD0604">
        <w:rPr>
          <w:rtl/>
        </w:rPr>
        <w:t xml:space="preserve"> أم يعني أن يكتم أمر مكانه وزمان تحرُّكاته ومواقع مخازن أسلحته وأشخاص قياداته ومُعتمديه من أهل الكوفة وكلمة السرّ في وثبته</w:t>
      </w:r>
      <w:r w:rsidR="00714330">
        <w:rPr>
          <w:rtl/>
        </w:rPr>
        <w:t>؟</w:t>
      </w:r>
      <w:r w:rsidRPr="00CD0604">
        <w:rPr>
          <w:rtl/>
        </w:rPr>
        <w:t xml:space="preserve"> أم غير ذلك</w:t>
      </w:r>
      <w:r w:rsidR="00714330">
        <w:rPr>
          <w:rtl/>
        </w:rPr>
        <w:t>؟</w:t>
      </w:r>
      <w:r w:rsidRPr="00CD0604">
        <w:rPr>
          <w:rtl/>
        </w:rPr>
        <w:t xml:space="preserve"> </w:t>
      </w:r>
    </w:p>
    <w:p w:rsidR="00D33B45" w:rsidRPr="00CD0604" w:rsidRDefault="00D33B45" w:rsidP="00D33B45">
      <w:pPr>
        <w:pStyle w:val="libNormal"/>
        <w:rPr>
          <w:rtl/>
        </w:rPr>
      </w:pPr>
      <w:r w:rsidRPr="00CD0604">
        <w:rPr>
          <w:rtl/>
        </w:rPr>
        <w:t>وماذا يعني اللطف هنا</w:t>
      </w:r>
      <w:r w:rsidR="00714330">
        <w:rPr>
          <w:rtl/>
        </w:rPr>
        <w:t>؟</w:t>
      </w:r>
      <w:r w:rsidRPr="00CD0604">
        <w:rPr>
          <w:rtl/>
        </w:rPr>
        <w:t xml:space="preserve"> هل هو اللطف مع الناس وهو من أخلاق الإسلام</w:t>
      </w:r>
      <w:r w:rsidR="00714330">
        <w:rPr>
          <w:rtl/>
        </w:rPr>
        <w:t>؟</w:t>
      </w:r>
      <w:r w:rsidRPr="00CD0604">
        <w:rPr>
          <w:rtl/>
        </w:rPr>
        <w:t xml:space="preserve"> أم اللطف هنا بمعنى عدم المواجهة ا</w:t>
      </w:r>
      <w:r w:rsidR="00714330">
        <w:rPr>
          <w:rtl/>
        </w:rPr>
        <w:t>لم</w:t>
      </w:r>
      <w:r w:rsidRPr="00CD0604">
        <w:rPr>
          <w:rtl/>
        </w:rPr>
        <w:t>سلّحة مع السلطة المحلّية الأُمويّة في الكوفة</w:t>
      </w:r>
      <w:r w:rsidR="00714330">
        <w:rPr>
          <w:rtl/>
        </w:rPr>
        <w:t>،</w:t>
      </w:r>
      <w:r w:rsidRPr="00CD0604">
        <w:rPr>
          <w:rtl/>
        </w:rPr>
        <w:t xml:space="preserve"> حتى يصل إليها الإمام</w:t>
      </w:r>
      <w:r w:rsidR="00EE0581" w:rsidRPr="00EE0581">
        <w:rPr>
          <w:rtl/>
        </w:rPr>
        <w:t xml:space="preserve"> </w:t>
      </w:r>
      <w:r w:rsidR="00EE0581" w:rsidRPr="00EE0581">
        <w:rPr>
          <w:rStyle w:val="libAlaemChar"/>
          <w:rtl/>
        </w:rPr>
        <w:t>عليه‌السلام</w:t>
      </w:r>
      <w:r w:rsidRPr="00CD0604">
        <w:rPr>
          <w:rtl/>
        </w:rPr>
        <w:t xml:space="preserve"> أو يأذن بذلك</w:t>
      </w:r>
      <w:r w:rsidR="00714330">
        <w:rPr>
          <w:rtl/>
        </w:rPr>
        <w:t>؟</w:t>
      </w:r>
      <w:r w:rsidRPr="00CD0604">
        <w:rPr>
          <w:rtl/>
        </w:rPr>
        <w:t xml:space="preserve"> وهل كانت مهمّة مسلم بن عقيل</w:t>
      </w:r>
      <w:r w:rsidR="00EE0581" w:rsidRPr="00EE0581">
        <w:rPr>
          <w:rtl/>
        </w:rPr>
        <w:t xml:space="preserve"> </w:t>
      </w:r>
      <w:r w:rsidR="00EE0581" w:rsidRPr="00EE0581">
        <w:rPr>
          <w:rStyle w:val="libAlaemChar"/>
          <w:rtl/>
        </w:rPr>
        <w:t>عليه‌السلام</w:t>
      </w:r>
      <w:r w:rsidR="00A74955">
        <w:rPr>
          <w:rtl/>
        </w:rPr>
        <w:t xml:space="preserve"> - </w:t>
      </w:r>
      <w:r w:rsidRPr="00CD0604">
        <w:rPr>
          <w:rtl/>
        </w:rPr>
        <w:t>على ضوء هذه الرواية</w:t>
      </w:r>
      <w:r w:rsidR="00A74955">
        <w:rPr>
          <w:rtl/>
        </w:rPr>
        <w:t xml:space="preserve"> - </w:t>
      </w:r>
      <w:r w:rsidRPr="00CD0604">
        <w:rPr>
          <w:rtl/>
        </w:rPr>
        <w:t>مُنحصرة في معرفة الرأي العام الكوفي</w:t>
      </w:r>
      <w:r w:rsidR="00714330">
        <w:rPr>
          <w:rtl/>
        </w:rPr>
        <w:t>،</w:t>
      </w:r>
      <w:r w:rsidRPr="00CD0604">
        <w:rPr>
          <w:rtl/>
        </w:rPr>
        <w:t xml:space="preserve"> ومعرفة صدق أهل الكوفة فيما كتبوا به إلى الإمام</w:t>
      </w:r>
      <w:r w:rsidR="00EE0581" w:rsidRPr="00EE0581">
        <w:rPr>
          <w:rtl/>
        </w:rPr>
        <w:t xml:space="preserve"> </w:t>
      </w:r>
      <w:r w:rsidR="00EE0581" w:rsidRPr="00EE0581">
        <w:rPr>
          <w:rStyle w:val="libAlaemChar"/>
          <w:rtl/>
        </w:rPr>
        <w:t>عليه‌السلام</w:t>
      </w:r>
      <w:r w:rsidR="00714330">
        <w:rPr>
          <w:rtl/>
        </w:rPr>
        <w:t>؟</w:t>
      </w:r>
      <w:r w:rsidRPr="00CD0604">
        <w:rPr>
          <w:rtl/>
        </w:rPr>
        <w:t xml:space="preserve"> </w:t>
      </w:r>
    </w:p>
    <w:p w:rsidR="00105FC1" w:rsidRPr="00105FC1" w:rsidRDefault="00D33B45" w:rsidP="00D33B45">
      <w:pPr>
        <w:pStyle w:val="libNormal"/>
        <w:rPr>
          <w:rtl/>
        </w:rPr>
      </w:pPr>
      <w:r w:rsidRPr="00D33B45">
        <w:rPr>
          <w:rtl/>
        </w:rPr>
        <w:t>هناك رواية أُخرى تقول</w:t>
      </w:r>
      <w:r w:rsidR="00714330">
        <w:rPr>
          <w:rtl/>
        </w:rPr>
        <w:t>:</w:t>
      </w:r>
      <w:r w:rsidRPr="00D33B45">
        <w:rPr>
          <w:rtl/>
        </w:rPr>
        <w:t xml:space="preserve"> إنّ رسالة الإمام</w:t>
      </w:r>
      <w:r w:rsidR="00EE0581" w:rsidRPr="00EE0581">
        <w:rPr>
          <w:rtl/>
        </w:rPr>
        <w:t xml:space="preserve"> </w:t>
      </w:r>
      <w:r w:rsidR="00EE0581" w:rsidRPr="00EE0581">
        <w:rPr>
          <w:rStyle w:val="libAlaemChar"/>
          <w:rtl/>
        </w:rPr>
        <w:t>عليه‌السلام</w:t>
      </w:r>
      <w:r w:rsidRPr="00D33B45">
        <w:rPr>
          <w:rtl/>
        </w:rPr>
        <w:t xml:space="preserve"> إلى أهل الكوفة حوَت أيضاً هذه العبارات: </w:t>
      </w:r>
    </w:p>
    <w:p w:rsidR="00D33B45" w:rsidRPr="00CD0604" w:rsidRDefault="00D33B45" w:rsidP="00105FC1">
      <w:pPr>
        <w:pStyle w:val="libBold2"/>
        <w:rPr>
          <w:rtl/>
        </w:rPr>
      </w:pPr>
      <w:r w:rsidRPr="00CD0604">
        <w:rPr>
          <w:rtl/>
        </w:rPr>
        <w:t>(</w:t>
      </w:r>
      <w:r w:rsidR="00714330">
        <w:rPr>
          <w:rtl/>
        </w:rPr>
        <w:t>.</w:t>
      </w:r>
      <w:r w:rsidRPr="00CD0604">
        <w:rPr>
          <w:rtl/>
        </w:rPr>
        <w:t>.. وقد بعثت إليكم أخي وابن عمِّي مسلم بن عقيل بن أبي طالب</w:t>
      </w:r>
      <w:r w:rsidR="00714330">
        <w:rPr>
          <w:rtl/>
        </w:rPr>
        <w:t>،</w:t>
      </w:r>
      <w:r w:rsidRPr="00CD0604">
        <w:rPr>
          <w:rtl/>
        </w:rPr>
        <w:t xml:space="preserve"> وأمرته </w:t>
      </w:r>
    </w:p>
    <w:p w:rsidR="00D33B45" w:rsidRPr="00CD0604" w:rsidRDefault="00A74955" w:rsidP="00A74955">
      <w:pPr>
        <w:pStyle w:val="libLine"/>
        <w:rPr>
          <w:rtl/>
        </w:rPr>
      </w:pPr>
      <w:r>
        <w:rPr>
          <w:rtl/>
        </w:rPr>
        <w:t>____________________</w:t>
      </w:r>
    </w:p>
    <w:p w:rsidR="00105FC1" w:rsidRPr="00CD0604" w:rsidRDefault="00105FC1" w:rsidP="00105FC1">
      <w:pPr>
        <w:pStyle w:val="libFootnote0"/>
        <w:rPr>
          <w:rtl/>
        </w:rPr>
      </w:pPr>
      <w:r>
        <w:rPr>
          <w:rFonts w:hint="cs"/>
          <w:rtl/>
        </w:rPr>
        <w:t xml:space="preserve">= </w:t>
      </w:r>
      <w:r w:rsidRPr="00CD0604">
        <w:rPr>
          <w:rtl/>
        </w:rPr>
        <w:t>ولم يزل يُقاتل حتى قُتل</w:t>
      </w:r>
      <w:r>
        <w:rPr>
          <w:rtl/>
        </w:rPr>
        <w:t>.</w:t>
      </w:r>
      <w:r w:rsidRPr="00CD0604">
        <w:rPr>
          <w:rtl/>
        </w:rPr>
        <w:t xml:space="preserve"> رضوان الله عليه)</w:t>
      </w:r>
      <w:r>
        <w:rPr>
          <w:rtl/>
        </w:rPr>
        <w:t>.</w:t>
      </w:r>
      <w:r w:rsidRPr="00CD0604">
        <w:rPr>
          <w:rtl/>
        </w:rPr>
        <w:t xml:space="preserve"> (إبصار العين: 131</w:t>
      </w:r>
      <w:r>
        <w:rPr>
          <w:rtl/>
        </w:rPr>
        <w:t xml:space="preserve"> - </w:t>
      </w:r>
      <w:r w:rsidRPr="00CD0604">
        <w:rPr>
          <w:rtl/>
        </w:rPr>
        <w:t xml:space="preserve">132). </w:t>
      </w:r>
    </w:p>
    <w:p w:rsidR="00105FC1" w:rsidRDefault="00105FC1" w:rsidP="00105FC1">
      <w:pPr>
        <w:pStyle w:val="libFootnote"/>
        <w:rPr>
          <w:rtl/>
        </w:rPr>
      </w:pPr>
      <w:r w:rsidRPr="00CD0604">
        <w:rPr>
          <w:rtl/>
        </w:rPr>
        <w:t>وهكذا ذهب المامقاني أيضاً إلى أنّه: عبد الرحمان بن عبد الله بن الكدن الأرحبي</w:t>
      </w:r>
      <w:r>
        <w:rPr>
          <w:rtl/>
        </w:rPr>
        <w:t>،</w:t>
      </w:r>
      <w:r w:rsidRPr="00CD0604">
        <w:rPr>
          <w:rtl/>
        </w:rPr>
        <w:t xml:space="preserve"> وقال فيه أيضاً: ( وهو أحد النفر الذين وجَّههم الحسين</w:t>
      </w:r>
      <w:r w:rsidR="00EE0581" w:rsidRPr="00EE0581">
        <w:rPr>
          <w:rStyle w:val="libNormalChar"/>
          <w:rtl/>
        </w:rPr>
        <w:t xml:space="preserve"> </w:t>
      </w:r>
      <w:r w:rsidR="00EE0581" w:rsidRPr="00EE0581">
        <w:rPr>
          <w:rStyle w:val="libAlaemChar"/>
          <w:rtl/>
        </w:rPr>
        <w:t>عليه‌السلام</w:t>
      </w:r>
      <w:r w:rsidRPr="00CD0604">
        <w:rPr>
          <w:rtl/>
        </w:rPr>
        <w:t xml:space="preserve"> مع مسلم</w:t>
      </w:r>
      <w:r>
        <w:rPr>
          <w:rtl/>
        </w:rPr>
        <w:t>،</w:t>
      </w:r>
      <w:r w:rsidRPr="00CD0604">
        <w:rPr>
          <w:rtl/>
        </w:rPr>
        <w:t xml:space="preserve"> فلمّا خذلوا أهل الكوفة وقُتل مسلم ردَّ عبد الرحمان هذا إلى الحسين</w:t>
      </w:r>
      <w:r w:rsidR="00EE0581" w:rsidRPr="00EE0581">
        <w:rPr>
          <w:rStyle w:val="libNormalChar"/>
          <w:rtl/>
        </w:rPr>
        <w:t xml:space="preserve"> </w:t>
      </w:r>
      <w:r w:rsidR="00EE0581" w:rsidRPr="00EE0581">
        <w:rPr>
          <w:rStyle w:val="libAlaemChar"/>
          <w:rtl/>
        </w:rPr>
        <w:t>عليه‌السلام</w:t>
      </w:r>
      <w:r w:rsidRPr="00CD0604">
        <w:rPr>
          <w:rtl/>
        </w:rPr>
        <w:t xml:space="preserve"> من الكوفة</w:t>
      </w:r>
      <w:r>
        <w:rPr>
          <w:rtl/>
        </w:rPr>
        <w:t>،</w:t>
      </w:r>
      <w:r w:rsidRPr="00CD0604">
        <w:rPr>
          <w:rtl/>
        </w:rPr>
        <w:t xml:space="preserve"> ولازمه حتى نال شرفي الشهادة وتسليم الإمام</w:t>
      </w:r>
      <w:r w:rsidR="00EE0581" w:rsidRPr="00EE0581">
        <w:rPr>
          <w:rStyle w:val="libNormalChar"/>
          <w:rtl/>
        </w:rPr>
        <w:t xml:space="preserve"> </w:t>
      </w:r>
      <w:r w:rsidR="00EE0581" w:rsidRPr="00EE0581">
        <w:rPr>
          <w:rStyle w:val="libAlaemChar"/>
          <w:rtl/>
        </w:rPr>
        <w:t>عليه‌السلام</w:t>
      </w:r>
      <w:r w:rsidRPr="00CD0604">
        <w:rPr>
          <w:rtl/>
        </w:rPr>
        <w:t xml:space="preserve"> في زيارتي الناحية ا</w:t>
      </w:r>
      <w:r>
        <w:rPr>
          <w:rtl/>
        </w:rPr>
        <w:t>لم</w:t>
      </w:r>
      <w:r w:rsidRPr="00CD0604">
        <w:rPr>
          <w:rtl/>
        </w:rPr>
        <w:t>قدَّسة والرجبية رضوان الله عليه )</w:t>
      </w:r>
      <w:r>
        <w:rPr>
          <w:rtl/>
        </w:rPr>
        <w:t>.</w:t>
      </w:r>
      <w:r w:rsidRPr="00CD0604">
        <w:rPr>
          <w:rtl/>
        </w:rPr>
        <w:t xml:space="preserve"> (تنقيح المقال 2: 145). </w:t>
      </w:r>
    </w:p>
    <w:p w:rsidR="00D33B45" w:rsidRPr="00CD0604" w:rsidRDefault="00D33B45" w:rsidP="00105FC1">
      <w:pPr>
        <w:pStyle w:val="libFootnote0"/>
        <w:rPr>
          <w:rtl/>
        </w:rPr>
      </w:pPr>
      <w:r w:rsidRPr="00CD0604">
        <w:rPr>
          <w:rtl/>
        </w:rPr>
        <w:t xml:space="preserve">(1) الإرشاد: 44. </w:t>
      </w:r>
    </w:p>
    <w:p w:rsidR="00D33B45" w:rsidRDefault="00D33B45" w:rsidP="00D33B45">
      <w:pPr>
        <w:pStyle w:val="libNormal"/>
      </w:pPr>
      <w:r>
        <w:rPr>
          <w:rtl/>
        </w:rPr>
        <w:br w:type="page"/>
      </w:r>
    </w:p>
    <w:p w:rsidR="00D33B45" w:rsidRPr="00CD0604" w:rsidRDefault="00D33B45" w:rsidP="00105FC1">
      <w:pPr>
        <w:pStyle w:val="libNormal0"/>
        <w:rPr>
          <w:rtl/>
        </w:rPr>
      </w:pPr>
      <w:r w:rsidRPr="00105FC1">
        <w:rPr>
          <w:rStyle w:val="libBold2Char"/>
          <w:rtl/>
        </w:rPr>
        <w:lastRenderedPageBreak/>
        <w:t>أن يكتب إليَّ بحالكم وخبركم ورأيكم ورأي ذوي الحِجى والفضل منكم</w:t>
      </w:r>
      <w:r w:rsidR="00714330" w:rsidRPr="00105FC1">
        <w:rPr>
          <w:rStyle w:val="libBold2Char"/>
          <w:rtl/>
        </w:rPr>
        <w:t>،</w:t>
      </w:r>
      <w:r w:rsidRPr="00105FC1">
        <w:rPr>
          <w:rStyle w:val="libBold2Char"/>
          <w:rtl/>
        </w:rPr>
        <w:t xml:space="preserve"> وهو متوجّه إليكم إن شاء الله</w:t>
      </w:r>
      <w:r w:rsidR="00714330" w:rsidRPr="00105FC1">
        <w:rPr>
          <w:rStyle w:val="libBold2Char"/>
          <w:rtl/>
        </w:rPr>
        <w:t>،</w:t>
      </w:r>
      <w:r w:rsidRPr="00105FC1">
        <w:rPr>
          <w:rStyle w:val="libBold2Char"/>
          <w:rtl/>
        </w:rPr>
        <w:t xml:space="preserve"> ولا قوّة إلاّ بالله</w:t>
      </w:r>
      <w:r w:rsidR="00714330" w:rsidRPr="00105FC1">
        <w:rPr>
          <w:rStyle w:val="libBold2Char"/>
          <w:rtl/>
        </w:rPr>
        <w:t>،</w:t>
      </w:r>
      <w:r w:rsidRPr="00105FC1">
        <w:rPr>
          <w:rStyle w:val="libBold2Char"/>
          <w:rtl/>
        </w:rPr>
        <w:t xml:space="preserve"> فإن كنتم على ما قدمتْ به رُسلكم وقرأتُ في كُتبكم</w:t>
      </w:r>
      <w:r w:rsidR="00714330" w:rsidRPr="00105FC1">
        <w:rPr>
          <w:rStyle w:val="libBold2Char"/>
          <w:rtl/>
        </w:rPr>
        <w:t>،</w:t>
      </w:r>
      <w:r w:rsidRPr="00105FC1">
        <w:rPr>
          <w:rStyle w:val="libBold2Char"/>
          <w:rtl/>
        </w:rPr>
        <w:t xml:space="preserve"> فقوموا مع ابن عمّي وبايعوه ولا تخذلوه</w:t>
      </w:r>
      <w:r w:rsidR="00714330" w:rsidRPr="00105FC1">
        <w:rPr>
          <w:rStyle w:val="libBold2Char"/>
          <w:rtl/>
        </w:rPr>
        <w:t>،</w:t>
      </w:r>
      <w:r w:rsidRPr="00105FC1">
        <w:rPr>
          <w:rStyle w:val="libBold2Char"/>
          <w:rtl/>
        </w:rPr>
        <w:t xml:space="preserve"> فلعمري</w:t>
      </w:r>
      <w:r w:rsidR="00714330" w:rsidRPr="00105FC1">
        <w:rPr>
          <w:rStyle w:val="libBold2Char"/>
          <w:rtl/>
        </w:rPr>
        <w:t>،</w:t>
      </w:r>
      <w:r w:rsidRPr="00105FC1">
        <w:rPr>
          <w:rStyle w:val="libBold2Char"/>
          <w:rtl/>
        </w:rPr>
        <w:t xml:space="preserve"> ما الإمام العامل بالكتاب القائم بالقسط كالذي يحكم بغير الحقّ ولا يهتدي سبيلاً</w:t>
      </w:r>
      <w:r w:rsidR="00714330" w:rsidRPr="00105FC1">
        <w:rPr>
          <w:rStyle w:val="libBold2Char"/>
          <w:rtl/>
        </w:rPr>
        <w:t>.</w:t>
      </w:r>
      <w:r w:rsidRPr="00105FC1">
        <w:rPr>
          <w:rStyle w:val="libBold2Char"/>
          <w:rtl/>
        </w:rPr>
        <w:t>.. )</w:t>
      </w:r>
      <w:r w:rsidRPr="00D33B45">
        <w:rPr>
          <w:rtl/>
        </w:rPr>
        <w:t xml:space="preserve"> </w:t>
      </w:r>
      <w:r w:rsidRPr="00D33B45">
        <w:rPr>
          <w:rStyle w:val="libFootnotenumChar"/>
          <w:rtl/>
        </w:rPr>
        <w:t>(1)</w:t>
      </w:r>
      <w:r w:rsidR="00714330" w:rsidRPr="008E6907">
        <w:rPr>
          <w:rtl/>
        </w:rPr>
        <w:t>.</w:t>
      </w:r>
      <w:r w:rsidRPr="00D33B45">
        <w:rPr>
          <w:rtl/>
        </w:rPr>
        <w:t xml:space="preserve"> </w:t>
      </w:r>
    </w:p>
    <w:p w:rsidR="00105FC1" w:rsidRPr="00105FC1" w:rsidRDefault="00D33B45" w:rsidP="00D33B45">
      <w:pPr>
        <w:pStyle w:val="libNormal"/>
        <w:rPr>
          <w:rtl/>
        </w:rPr>
      </w:pPr>
      <w:r w:rsidRPr="00D33B45">
        <w:rPr>
          <w:rtl/>
        </w:rPr>
        <w:t>ومن هذا النصّ</w:t>
      </w:r>
      <w:r w:rsidR="00714330">
        <w:rPr>
          <w:rtl/>
        </w:rPr>
        <w:t>؛</w:t>
      </w:r>
      <w:r w:rsidRPr="00D33B45">
        <w:rPr>
          <w:rtl/>
        </w:rPr>
        <w:t xml:space="preserve"> يتجلّى لنا أنّ مهمّة مسلم بن عقيل</w:t>
      </w:r>
      <w:r w:rsidR="00EE0581" w:rsidRPr="00EE0581">
        <w:rPr>
          <w:rtl/>
        </w:rPr>
        <w:t xml:space="preserve"> </w:t>
      </w:r>
      <w:r w:rsidR="00EE0581" w:rsidRPr="00EE0581">
        <w:rPr>
          <w:rStyle w:val="libAlaemChar"/>
          <w:rtl/>
        </w:rPr>
        <w:t>عليه‌السلام</w:t>
      </w:r>
      <w:r w:rsidRPr="00D33B45">
        <w:rPr>
          <w:rtl/>
        </w:rPr>
        <w:t xml:space="preserve"> في الكوفة لم تنحصر في استطلاع الرأي العام الكوفي ومعرفة حقيقة ومصداقية التوجُّهات فيها</w:t>
      </w:r>
      <w:r w:rsidR="00714330">
        <w:rPr>
          <w:rtl/>
        </w:rPr>
        <w:t>،</w:t>
      </w:r>
      <w:r w:rsidRPr="00D33B45">
        <w:rPr>
          <w:rtl/>
        </w:rPr>
        <w:t xml:space="preserve"> بل كانت مهمَّته الأساسية فيها هي الثورة بأهل الكوفة ضدَّ السلطة المحلّية الأُمويّة فيها والتمهيد للقضاء على الحكم الأُموي كلّه</w:t>
      </w:r>
      <w:r w:rsidR="00714330">
        <w:rPr>
          <w:rtl/>
        </w:rPr>
        <w:t>؛</w:t>
      </w:r>
      <w:r w:rsidRPr="00D33B45">
        <w:rPr>
          <w:rtl/>
        </w:rPr>
        <w:t xml:space="preserve"> والدليل على هذا قوله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CD0604" w:rsidRDefault="00D33B45" w:rsidP="00105FC1">
      <w:pPr>
        <w:pStyle w:val="libBold2"/>
        <w:rPr>
          <w:rtl/>
        </w:rPr>
      </w:pPr>
      <w:r w:rsidRPr="00CD0604">
        <w:rPr>
          <w:rtl/>
        </w:rPr>
        <w:t>( فقوموا مع ابن عمّي وبايعوه ولا تخذلوه</w:t>
      </w:r>
      <w:r w:rsidR="00714330">
        <w:rPr>
          <w:rtl/>
        </w:rPr>
        <w:t>.</w:t>
      </w:r>
      <w:r w:rsidRPr="00CD0604">
        <w:rPr>
          <w:rtl/>
        </w:rPr>
        <w:t>.. )</w:t>
      </w:r>
      <w:r w:rsidR="00714330">
        <w:rPr>
          <w:rtl/>
        </w:rPr>
        <w:t>.</w:t>
      </w:r>
      <w:r w:rsidRPr="00D33B45">
        <w:rPr>
          <w:rtl/>
        </w:rPr>
        <w:t xml:space="preserve"> </w:t>
      </w:r>
    </w:p>
    <w:p w:rsidR="00105FC1" w:rsidRPr="00105FC1" w:rsidRDefault="00D33B45" w:rsidP="00D33B45">
      <w:pPr>
        <w:pStyle w:val="libNormal"/>
        <w:rPr>
          <w:rtl/>
        </w:rPr>
      </w:pPr>
      <w:r w:rsidRPr="00D33B45">
        <w:rPr>
          <w:rtl/>
        </w:rPr>
        <w:t xml:space="preserve">ويتابع ابن أعثم الكوفي روايته التاريخية قائلاً: </w:t>
      </w:r>
      <w:r w:rsidR="009974EA">
        <w:rPr>
          <w:rtl/>
        </w:rPr>
        <w:t>«</w:t>
      </w:r>
      <w:r w:rsidRPr="00D33B45">
        <w:rPr>
          <w:rtl/>
        </w:rPr>
        <w:t xml:space="preserve"> ثمّ طوى الكتاب</w:t>
      </w:r>
      <w:r w:rsidR="00714330">
        <w:rPr>
          <w:rtl/>
        </w:rPr>
        <w:t>،</w:t>
      </w:r>
      <w:r w:rsidRPr="00D33B45">
        <w:rPr>
          <w:rtl/>
        </w:rPr>
        <w:t xml:space="preserve"> وختمه</w:t>
      </w:r>
      <w:r w:rsidR="00714330">
        <w:rPr>
          <w:rtl/>
        </w:rPr>
        <w:t>،</w:t>
      </w:r>
      <w:r w:rsidRPr="00D33B45">
        <w:rPr>
          <w:rtl/>
        </w:rPr>
        <w:t xml:space="preserve"> ودعا بمسلم بن عقيل</w:t>
      </w:r>
      <w:r w:rsidR="00714330">
        <w:rPr>
          <w:rtl/>
        </w:rPr>
        <w:t>،</w:t>
      </w:r>
      <w:r w:rsidRPr="00D33B45">
        <w:rPr>
          <w:rtl/>
        </w:rPr>
        <w:t xml:space="preserve"> فدفع إليه الكتاب</w:t>
      </w:r>
      <w:r w:rsidR="00714330">
        <w:rPr>
          <w:rtl/>
        </w:rPr>
        <w:t>،</w:t>
      </w:r>
      <w:r w:rsidRPr="00D33B45">
        <w:rPr>
          <w:rtl/>
        </w:rPr>
        <w:t xml:space="preserve"> وقال</w:t>
      </w:r>
      <w:r w:rsidR="00714330">
        <w:rPr>
          <w:rtl/>
        </w:rPr>
        <w:t>:</w:t>
      </w:r>
      <w:r w:rsidRPr="00D33B45">
        <w:rPr>
          <w:rtl/>
        </w:rPr>
        <w:t xml:space="preserve"> </w:t>
      </w:r>
    </w:p>
    <w:p w:rsidR="00D33B45" w:rsidRPr="00CD0604" w:rsidRDefault="00105FC1" w:rsidP="00105FC1">
      <w:pPr>
        <w:pStyle w:val="libNormal"/>
        <w:rPr>
          <w:rtl/>
        </w:rPr>
      </w:pPr>
      <w:r>
        <w:rPr>
          <w:rStyle w:val="libBold2Char"/>
          <w:rFonts w:hint="cs"/>
          <w:rtl/>
        </w:rPr>
        <w:t>«</w:t>
      </w:r>
      <w:r w:rsidR="00D33B45" w:rsidRPr="00105FC1">
        <w:rPr>
          <w:rStyle w:val="libBold2Char"/>
          <w:rtl/>
        </w:rPr>
        <w:t xml:space="preserve"> إنّي موجّهك إلى أهل الكوفة</w:t>
      </w:r>
      <w:r w:rsidR="00714330" w:rsidRPr="00105FC1">
        <w:rPr>
          <w:rStyle w:val="libBold2Char"/>
          <w:rtl/>
        </w:rPr>
        <w:t>،</w:t>
      </w:r>
      <w:r w:rsidR="00D33B45" w:rsidRPr="00105FC1">
        <w:rPr>
          <w:rStyle w:val="libBold2Char"/>
          <w:rtl/>
        </w:rPr>
        <w:t xml:space="preserve"> وسيقضي الله من أمرك ما يحبّ ويرضى</w:t>
      </w:r>
      <w:r w:rsidR="00714330" w:rsidRPr="00105FC1">
        <w:rPr>
          <w:rStyle w:val="libBold2Char"/>
          <w:rtl/>
        </w:rPr>
        <w:t>،</w:t>
      </w:r>
      <w:r w:rsidR="00D33B45" w:rsidRPr="00105FC1">
        <w:rPr>
          <w:rStyle w:val="libBold2Char"/>
          <w:rtl/>
        </w:rPr>
        <w:t xml:space="preserve"> وأنا أرجو أن أكون أنا وأنت في درجة الشهداء</w:t>
      </w:r>
      <w:r w:rsidR="00714330" w:rsidRPr="00105FC1">
        <w:rPr>
          <w:rStyle w:val="libBold2Char"/>
          <w:rtl/>
        </w:rPr>
        <w:t>،</w:t>
      </w:r>
      <w:r w:rsidR="00D33B45" w:rsidRPr="00105FC1">
        <w:rPr>
          <w:rStyle w:val="libBold2Char"/>
          <w:rtl/>
        </w:rPr>
        <w:t xml:space="preserve"> فامضِ ببركة الله وعونه حتى تدخل الكوفة</w:t>
      </w:r>
      <w:r w:rsidR="00714330" w:rsidRPr="00105FC1">
        <w:rPr>
          <w:rStyle w:val="libBold2Char"/>
          <w:rtl/>
        </w:rPr>
        <w:t>،</w:t>
      </w:r>
      <w:r w:rsidR="00D33B45" w:rsidRPr="00105FC1">
        <w:rPr>
          <w:rStyle w:val="libBold2Char"/>
          <w:rtl/>
        </w:rPr>
        <w:t xml:space="preserve"> فإذا دخلتها فانزل عند أوثق أهلها</w:t>
      </w:r>
      <w:r w:rsidR="00714330" w:rsidRPr="00105FC1">
        <w:rPr>
          <w:rStyle w:val="libBold2Char"/>
          <w:rtl/>
        </w:rPr>
        <w:t>،</w:t>
      </w:r>
      <w:r w:rsidR="00D33B45" w:rsidRPr="00105FC1">
        <w:rPr>
          <w:rStyle w:val="libBold2Char"/>
          <w:rtl/>
        </w:rPr>
        <w:t xml:space="preserve"> وادعُ الناس إلى طاعتي</w:t>
      </w:r>
      <w:r w:rsidR="00714330" w:rsidRPr="00105FC1">
        <w:rPr>
          <w:rStyle w:val="libBold2Char"/>
          <w:rtl/>
        </w:rPr>
        <w:t>،</w:t>
      </w:r>
      <w:r w:rsidR="00D33B45" w:rsidRPr="00105FC1">
        <w:rPr>
          <w:rStyle w:val="libBold2Char"/>
          <w:rtl/>
        </w:rPr>
        <w:t xml:space="preserve"> فإن رأيتهم مُجتمعين على بيعتي فعجِّل عليَّ بالخبر؛ حتى أعمل على حساب ذلك إن شاء الله تعالى</w:t>
      </w:r>
      <w:r w:rsidR="00714330" w:rsidRPr="00105FC1">
        <w:rPr>
          <w:rStyle w:val="libBold2Char"/>
          <w:rtl/>
        </w:rPr>
        <w:t>.</w:t>
      </w:r>
      <w:r w:rsidR="00D33B45" w:rsidRPr="00105FC1">
        <w:rPr>
          <w:rStyle w:val="libBold2Char"/>
          <w:rtl/>
        </w:rPr>
        <w:t xml:space="preserve"> ثمَّ عانقه الحسين</w:t>
      </w:r>
      <w:r w:rsidR="00EE0581" w:rsidRPr="00EE0581">
        <w:rPr>
          <w:rtl/>
        </w:rPr>
        <w:t xml:space="preserve"> </w:t>
      </w:r>
      <w:r w:rsidR="00EE0581" w:rsidRPr="00EE0581">
        <w:rPr>
          <w:rStyle w:val="libAlaemChar"/>
          <w:rtl/>
        </w:rPr>
        <w:t>عليه‌السلام</w:t>
      </w:r>
      <w:r w:rsidR="00D33B45" w:rsidRPr="00105FC1">
        <w:rPr>
          <w:rStyle w:val="libBold2Char"/>
          <w:rtl/>
        </w:rPr>
        <w:t xml:space="preserve"> وودّعه وبكَيا جميعاً </w:t>
      </w:r>
      <w:r w:rsidR="009974EA" w:rsidRPr="00105FC1">
        <w:rPr>
          <w:rStyle w:val="libBold2Char"/>
          <w:rtl/>
        </w:rPr>
        <w:t>»</w:t>
      </w:r>
      <w:r w:rsidR="00D33B45" w:rsidRPr="00D33B45">
        <w:rPr>
          <w:rtl/>
        </w:rPr>
        <w:t xml:space="preserve"> </w:t>
      </w:r>
      <w:r w:rsidR="00D33B45" w:rsidRPr="00D33B45">
        <w:rPr>
          <w:rStyle w:val="libFootnotenumChar"/>
          <w:rtl/>
        </w:rPr>
        <w:t>(2)</w:t>
      </w:r>
      <w:r w:rsidR="00714330" w:rsidRPr="008E6907">
        <w:rPr>
          <w:rtl/>
        </w:rPr>
        <w:t>.</w:t>
      </w:r>
      <w:r w:rsidR="00D33B45" w:rsidRPr="00D33B45">
        <w:rPr>
          <w:rtl/>
        </w:rPr>
        <w:t xml:space="preserve"> </w:t>
      </w:r>
    </w:p>
    <w:p w:rsidR="00D33B45" w:rsidRPr="00CD0604" w:rsidRDefault="00D33B45" w:rsidP="00D33B45">
      <w:pPr>
        <w:pStyle w:val="libNormal"/>
        <w:rPr>
          <w:rtl/>
        </w:rPr>
      </w:pPr>
      <w:r w:rsidRPr="00CD0604">
        <w:rPr>
          <w:rtl/>
        </w:rPr>
        <w:t>ومن هذه الرواية نستفيد</w:t>
      </w:r>
      <w:r w:rsidR="00714330">
        <w:rPr>
          <w:rtl/>
        </w:rPr>
        <w:t>؛</w:t>
      </w:r>
      <w:r w:rsidRPr="00CD0604">
        <w:rPr>
          <w:rtl/>
        </w:rPr>
        <w:t xml:space="preserve"> أنّ </w:t>
      </w:r>
      <w:r w:rsidR="009974EA">
        <w:rPr>
          <w:rtl/>
        </w:rPr>
        <w:t>«</w:t>
      </w:r>
      <w:r w:rsidRPr="00CD0604">
        <w:rPr>
          <w:rtl/>
        </w:rPr>
        <w:t xml:space="preserve"> كتمان الأمر </w:t>
      </w:r>
      <w:r w:rsidR="009974EA">
        <w:rPr>
          <w:rtl/>
        </w:rPr>
        <w:t>»</w:t>
      </w:r>
      <w:r w:rsidRPr="00CD0604">
        <w:rPr>
          <w:rtl/>
        </w:rPr>
        <w:t xml:space="preserve"> في الرواية الأُولى لا يعني اتّباع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الفتوح 5: 35</w:t>
      </w:r>
      <w:r w:rsidR="00714330">
        <w:rPr>
          <w:rtl/>
        </w:rPr>
        <w:t>،</w:t>
      </w:r>
      <w:r w:rsidRPr="00CD0604">
        <w:rPr>
          <w:rtl/>
        </w:rPr>
        <w:t xml:space="preserve"> ومقتل الخوارزمي 1: 195</w:t>
      </w:r>
      <w:r w:rsidR="00A74955">
        <w:rPr>
          <w:rtl/>
        </w:rPr>
        <w:t xml:space="preserve"> - </w:t>
      </w:r>
      <w:r w:rsidRPr="00CD0604">
        <w:rPr>
          <w:rtl/>
        </w:rPr>
        <w:t xml:space="preserve">196. </w:t>
      </w:r>
    </w:p>
    <w:p w:rsidR="00D33B45" w:rsidRPr="00CD0604" w:rsidRDefault="00D33B45" w:rsidP="00E97D96">
      <w:pPr>
        <w:pStyle w:val="libFootnote0"/>
        <w:rPr>
          <w:rtl/>
        </w:rPr>
      </w:pPr>
      <w:r w:rsidRPr="00CD0604">
        <w:rPr>
          <w:rtl/>
        </w:rPr>
        <w:t>(2) الفتوح 5: 36</w:t>
      </w:r>
      <w:r w:rsidR="00714330">
        <w:rPr>
          <w:rtl/>
        </w:rPr>
        <w:t>،</w:t>
      </w:r>
      <w:r w:rsidRPr="00CD0604">
        <w:rPr>
          <w:rtl/>
        </w:rPr>
        <w:t xml:space="preserve"> ومقتل الخوارزمي 1: 196. </w:t>
      </w:r>
    </w:p>
    <w:p w:rsidR="00D33B45" w:rsidRDefault="00D33B45" w:rsidP="00D33B45">
      <w:pPr>
        <w:pStyle w:val="libNormal"/>
      </w:pPr>
      <w:r>
        <w:rPr>
          <w:rtl/>
        </w:rPr>
        <w:br w:type="page"/>
      </w:r>
    </w:p>
    <w:p w:rsidR="00D33B45" w:rsidRPr="00CD0604" w:rsidRDefault="00D33B45" w:rsidP="00105FC1">
      <w:pPr>
        <w:pStyle w:val="libNormal0"/>
        <w:rPr>
          <w:rtl/>
        </w:rPr>
      </w:pPr>
      <w:r w:rsidRPr="00D33B45">
        <w:rPr>
          <w:rtl/>
        </w:rPr>
        <w:lastRenderedPageBreak/>
        <w:t>مسلم بن عقيل أُسلوب العمل السرِّي في الدعوة إلى طاعة الإمام</w:t>
      </w:r>
      <w:r w:rsidR="00EE0581" w:rsidRPr="00EE0581">
        <w:rPr>
          <w:rStyle w:val="libNormalChar"/>
          <w:rtl/>
        </w:rPr>
        <w:t xml:space="preserve"> </w:t>
      </w:r>
      <w:r w:rsidR="00EE0581" w:rsidRPr="00EE0581">
        <w:rPr>
          <w:rStyle w:val="libAlaemChar"/>
          <w:rtl/>
        </w:rPr>
        <w:t>عليه‌السلام</w:t>
      </w:r>
      <w:r w:rsidR="00714330">
        <w:rPr>
          <w:rtl/>
        </w:rPr>
        <w:t>؛</w:t>
      </w:r>
      <w:r w:rsidRPr="00D33B45">
        <w:rPr>
          <w:rtl/>
        </w:rPr>
        <w:t xml:space="preserve"> ذلك لأنّ ظاهر قوله</w:t>
      </w:r>
      <w:r w:rsidR="00EE0581" w:rsidRPr="00EE0581">
        <w:rPr>
          <w:rStyle w:val="libNormalChar"/>
          <w:rtl/>
        </w:rPr>
        <w:t xml:space="preserve"> </w:t>
      </w:r>
      <w:r w:rsidR="00EE0581">
        <w:rPr>
          <w:rStyle w:val="libAlaemChar"/>
          <w:rtl/>
        </w:rPr>
        <w:t>عليه‌السلام</w:t>
      </w:r>
      <w:r w:rsidRPr="00D33B45">
        <w:rPr>
          <w:rtl/>
        </w:rPr>
        <w:t xml:space="preserve"> </w:t>
      </w:r>
      <w:r w:rsidRPr="00105FC1">
        <w:rPr>
          <w:rStyle w:val="libBold2Char"/>
          <w:rtl/>
        </w:rPr>
        <w:t>( وادعُ الناس إلى طاعتي )</w:t>
      </w:r>
      <w:r w:rsidR="00714330">
        <w:rPr>
          <w:rtl/>
        </w:rPr>
        <w:t>،</w:t>
      </w:r>
      <w:r w:rsidRPr="00D33B45">
        <w:rPr>
          <w:rtl/>
        </w:rPr>
        <w:t xml:space="preserve"> هو العلانية في العمل</w:t>
      </w:r>
      <w:r w:rsidR="00714330">
        <w:rPr>
          <w:rtl/>
        </w:rPr>
        <w:t>.</w:t>
      </w:r>
      <w:r w:rsidRPr="00D33B45">
        <w:rPr>
          <w:rtl/>
        </w:rPr>
        <w:t xml:space="preserve"> </w:t>
      </w:r>
    </w:p>
    <w:p w:rsidR="00D33B45" w:rsidRPr="00CD0604" w:rsidRDefault="00D33B45" w:rsidP="00D33B45">
      <w:pPr>
        <w:pStyle w:val="libNormal"/>
        <w:rPr>
          <w:rtl/>
        </w:rPr>
      </w:pPr>
      <w:r w:rsidRPr="00D33B45">
        <w:rPr>
          <w:rtl/>
        </w:rPr>
        <w:t>نعم</w:t>
      </w:r>
      <w:r w:rsidR="00714330">
        <w:rPr>
          <w:rtl/>
        </w:rPr>
        <w:t>،</w:t>
      </w:r>
      <w:r w:rsidRPr="00D33B45">
        <w:rPr>
          <w:rtl/>
        </w:rPr>
        <w:t xml:space="preserve"> قد يلزم الأمر أن تكون البداية والمنطلق من أهل الثقة والولاء</w:t>
      </w:r>
      <w:r w:rsidR="00714330">
        <w:rPr>
          <w:rtl/>
        </w:rPr>
        <w:t>،</w:t>
      </w:r>
      <w:r w:rsidRPr="00D33B45">
        <w:rPr>
          <w:rtl/>
        </w:rPr>
        <w:t xml:space="preserve"> وهذا ما يُشعر به قوله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فإذا دخلتها فانزل عند أوثق أهلها )</w:t>
      </w:r>
      <w:r w:rsidR="00714330">
        <w:rPr>
          <w:rtl/>
        </w:rPr>
        <w:t>.</w:t>
      </w:r>
      <w:r w:rsidRPr="00D33B45">
        <w:rPr>
          <w:rtl/>
        </w:rPr>
        <w:t xml:space="preserve"> </w:t>
      </w:r>
    </w:p>
    <w:p w:rsidR="00D33B45" w:rsidRPr="00CD0604" w:rsidRDefault="00D33B45" w:rsidP="00D33B45">
      <w:pPr>
        <w:pStyle w:val="libNormal"/>
        <w:rPr>
          <w:rtl/>
        </w:rPr>
      </w:pPr>
      <w:r w:rsidRPr="00D33B45">
        <w:rPr>
          <w:rtl/>
        </w:rPr>
        <w:t>ويُستفاد من هذه الرواية أيضاً</w:t>
      </w:r>
      <w:r w:rsidR="00714330">
        <w:rPr>
          <w:rtl/>
        </w:rPr>
        <w:t>؛</w:t>
      </w:r>
      <w:r w:rsidRPr="00D33B45">
        <w:rPr>
          <w:rtl/>
        </w:rPr>
        <w:t xml:space="preserve"> أنّ الإمام</w:t>
      </w:r>
      <w:r w:rsidR="00EE0581" w:rsidRPr="00EE0581">
        <w:rPr>
          <w:rtl/>
        </w:rPr>
        <w:t xml:space="preserve"> </w:t>
      </w:r>
      <w:r w:rsidR="00EE0581" w:rsidRPr="00EE0581">
        <w:rPr>
          <w:rStyle w:val="libAlaemChar"/>
          <w:rtl/>
        </w:rPr>
        <w:t>عليه‌السلام</w:t>
      </w:r>
      <w:r w:rsidRPr="00D33B45">
        <w:rPr>
          <w:rtl/>
        </w:rPr>
        <w:t xml:space="preserve"> قد أشعر مسلم بن عقيل</w:t>
      </w:r>
      <w:r w:rsidR="00EE0581" w:rsidRPr="00EE0581">
        <w:rPr>
          <w:rtl/>
        </w:rPr>
        <w:t xml:space="preserve"> </w:t>
      </w:r>
      <w:r w:rsidR="00EE0581" w:rsidRPr="00EE0581">
        <w:rPr>
          <w:rStyle w:val="libAlaemChar"/>
          <w:rtl/>
        </w:rPr>
        <w:t>عليه‌السلام</w:t>
      </w:r>
      <w:r w:rsidRPr="00D33B45">
        <w:rPr>
          <w:rtl/>
        </w:rPr>
        <w:t xml:space="preserve"> أو أخبره بأنّ عاقبة أمره الفوز بالشهادة</w:t>
      </w:r>
      <w:r w:rsidR="00714330">
        <w:rPr>
          <w:rtl/>
        </w:rPr>
        <w:t>؛</w:t>
      </w:r>
      <w:r w:rsidRPr="00D33B45">
        <w:rPr>
          <w:rtl/>
        </w:rPr>
        <w:t xml:space="preserve"> من خلال قوله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وأنا أرجو أن أكون أنا وأنت في درجة الشهداء! )</w:t>
      </w:r>
      <w:r w:rsidR="00714330">
        <w:rPr>
          <w:rtl/>
        </w:rPr>
        <w:t>.</w:t>
      </w:r>
      <w:r w:rsidRPr="00D33B45">
        <w:rPr>
          <w:rtl/>
        </w:rPr>
        <w:t xml:space="preserve"> </w:t>
      </w:r>
    </w:p>
    <w:p w:rsidR="00D33B45" w:rsidRPr="00CD0604" w:rsidRDefault="00D33B45" w:rsidP="00D33B45">
      <w:pPr>
        <w:pStyle w:val="libNormal"/>
        <w:rPr>
          <w:rtl/>
        </w:rPr>
      </w:pPr>
      <w:r w:rsidRPr="00CD0604">
        <w:rPr>
          <w:rtl/>
        </w:rPr>
        <w:t>والعلم بأنّ المصير هو القتل لا يمنع من ا</w:t>
      </w:r>
      <w:r w:rsidR="00714330">
        <w:rPr>
          <w:rtl/>
        </w:rPr>
        <w:t>لم</w:t>
      </w:r>
      <w:r w:rsidRPr="00CD0604">
        <w:rPr>
          <w:rtl/>
        </w:rPr>
        <w:t>ضيّ في أداء التكليف</w:t>
      </w:r>
      <w:r w:rsidR="00714330">
        <w:rPr>
          <w:rtl/>
        </w:rPr>
        <w:t>،</w:t>
      </w:r>
      <w:r w:rsidRPr="00CD0604">
        <w:rPr>
          <w:rtl/>
        </w:rPr>
        <w:t xml:space="preserve"> إذا كان الأمر مُتعلِّقاً بإحدى مصالح الإسلام العُليا</w:t>
      </w:r>
      <w:r w:rsidR="00714330">
        <w:rPr>
          <w:rtl/>
        </w:rPr>
        <w:t>.</w:t>
      </w:r>
      <w:r w:rsidRPr="00CD0604">
        <w:rPr>
          <w:rtl/>
        </w:rPr>
        <w:t xml:space="preserve"> </w:t>
      </w:r>
    </w:p>
    <w:p w:rsidR="00D33B45" w:rsidRPr="00CD0604" w:rsidRDefault="00D33B45" w:rsidP="00D33B45">
      <w:pPr>
        <w:pStyle w:val="libNormal"/>
        <w:rPr>
          <w:rtl/>
        </w:rPr>
      </w:pPr>
      <w:r w:rsidRPr="00D33B45">
        <w:rPr>
          <w:rtl/>
        </w:rPr>
        <w:t>ومما يدلّ على أنّ مسلم بن عقيل</w:t>
      </w:r>
      <w:r w:rsidR="00EE0581" w:rsidRPr="00EE0581">
        <w:rPr>
          <w:rtl/>
        </w:rPr>
        <w:t xml:space="preserve"> </w:t>
      </w:r>
      <w:r w:rsidR="00EE0581" w:rsidRPr="00EE0581">
        <w:rPr>
          <w:rStyle w:val="libAlaemChar"/>
          <w:rtl/>
        </w:rPr>
        <w:t>عليه‌السلام</w:t>
      </w:r>
      <w:r w:rsidRPr="00D33B45">
        <w:rPr>
          <w:rtl/>
        </w:rPr>
        <w:t xml:space="preserve"> قد علم من قول الإمام</w:t>
      </w:r>
      <w:r w:rsidR="00EE0581" w:rsidRPr="00EE0581">
        <w:rPr>
          <w:rtl/>
        </w:rPr>
        <w:t xml:space="preserve"> </w:t>
      </w:r>
      <w:r w:rsidR="00EE0581" w:rsidRPr="00EE0581">
        <w:rPr>
          <w:rStyle w:val="libAlaemChar"/>
          <w:rtl/>
        </w:rPr>
        <w:t>عليه‌السلام</w:t>
      </w:r>
      <w:r w:rsidRPr="00D33B45">
        <w:rPr>
          <w:rtl/>
        </w:rPr>
        <w:t xml:space="preserve"> أنّه متوجّه إلى الشهادة</w:t>
      </w:r>
      <w:r w:rsidR="00714330">
        <w:rPr>
          <w:rtl/>
        </w:rPr>
        <w:t>،</w:t>
      </w:r>
      <w:r w:rsidRPr="00D33B45">
        <w:rPr>
          <w:rtl/>
        </w:rPr>
        <w:t xml:space="preserve"> وأنّ هذا آخر العهد بابن عمّه الإمام الحسين</w:t>
      </w:r>
      <w:r w:rsidR="00EE0581" w:rsidRPr="00EE0581">
        <w:rPr>
          <w:rtl/>
        </w:rPr>
        <w:t xml:space="preserve"> </w:t>
      </w:r>
      <w:r w:rsidR="00EE0581" w:rsidRPr="00EE0581">
        <w:rPr>
          <w:rStyle w:val="libAlaemChar"/>
          <w:rtl/>
        </w:rPr>
        <w:t>عليه‌السلام</w:t>
      </w:r>
      <w:r w:rsidRPr="00D33B45">
        <w:rPr>
          <w:rtl/>
        </w:rPr>
        <w:t xml:space="preserve"> هو أنّهما تعانقا وودّع أحدهما الآخر وبكيا جميعاً! وتقول رواية تاريخية</w:t>
      </w:r>
      <w:r w:rsidR="00714330">
        <w:rPr>
          <w:rtl/>
        </w:rPr>
        <w:t>:</w:t>
      </w:r>
      <w:r w:rsidRPr="00D33B45">
        <w:rPr>
          <w:rtl/>
        </w:rPr>
        <w:t xml:space="preserve"> </w:t>
      </w:r>
      <w:r w:rsidR="009974EA">
        <w:rPr>
          <w:rtl/>
        </w:rPr>
        <w:t>«</w:t>
      </w:r>
      <w:r w:rsidRPr="00D33B45">
        <w:rPr>
          <w:rtl/>
        </w:rPr>
        <w:t xml:space="preserve"> فخرج مسلم من مكّة في النصف من شهر رمضان</w:t>
      </w:r>
      <w:r w:rsidR="00714330">
        <w:rPr>
          <w:rtl/>
        </w:rPr>
        <w:t>،</w:t>
      </w:r>
      <w:r w:rsidRPr="00D33B45">
        <w:rPr>
          <w:rtl/>
        </w:rPr>
        <w:t xml:space="preserve"> حتى قَدِم الكوفة لخمسٍ خلون من شوّال</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CD0604" w:rsidRDefault="00D33B45" w:rsidP="00225909">
      <w:pPr>
        <w:pStyle w:val="Heading2"/>
        <w:rPr>
          <w:rtl/>
        </w:rPr>
      </w:pPr>
      <w:bookmarkStart w:id="40" w:name="_Toc375138817"/>
      <w:bookmarkStart w:id="41" w:name="17"/>
      <w:r w:rsidRPr="00CD0604">
        <w:rPr>
          <w:rtl/>
        </w:rPr>
        <w:t>مَن هو مسلم بن عقيل</w:t>
      </w:r>
      <w:r w:rsidR="00EE0581" w:rsidRPr="00EE0581">
        <w:rPr>
          <w:rStyle w:val="libNormalChar"/>
          <w:rtl/>
        </w:rPr>
        <w:t xml:space="preserve"> </w:t>
      </w:r>
      <w:r w:rsidR="00EE0581" w:rsidRPr="00EE0581">
        <w:rPr>
          <w:rStyle w:val="libAlaemHeading2Char"/>
          <w:rtl/>
        </w:rPr>
        <w:t>عليه‌السلام</w:t>
      </w:r>
      <w:r w:rsidR="00714330">
        <w:rPr>
          <w:rtl/>
        </w:rPr>
        <w:t>:</w:t>
      </w:r>
      <w:bookmarkEnd w:id="40"/>
      <w:r w:rsidRPr="00D33B45">
        <w:rPr>
          <w:rtl/>
        </w:rPr>
        <w:t xml:space="preserve"> </w:t>
      </w:r>
      <w:bookmarkEnd w:id="41"/>
    </w:p>
    <w:p w:rsidR="00D33B45" w:rsidRPr="00CD0604" w:rsidRDefault="00D33B45" w:rsidP="00D33B45">
      <w:pPr>
        <w:pStyle w:val="libNormal"/>
        <w:rPr>
          <w:rtl/>
        </w:rPr>
      </w:pPr>
      <w:r w:rsidRPr="00D33B45">
        <w:rPr>
          <w:rtl/>
        </w:rPr>
        <w:t>إنّه مسلم بن عقيل بن أبي طالب</w:t>
      </w:r>
      <w:r w:rsidR="00714330">
        <w:rPr>
          <w:rtl/>
        </w:rPr>
        <w:t>،</w:t>
      </w:r>
      <w:r w:rsidRPr="00D33B45">
        <w:rPr>
          <w:rtl/>
        </w:rPr>
        <w:t xml:space="preserve"> من أصحاب عليّ والحسنين </w:t>
      </w:r>
      <w:r w:rsidR="00A74955" w:rsidRPr="00A74955">
        <w:rPr>
          <w:rStyle w:val="libAlaemChar"/>
          <w:rtl/>
        </w:rPr>
        <w:t>عليهما‌السلام</w:t>
      </w:r>
      <w:r w:rsidR="00714330">
        <w:rPr>
          <w:rtl/>
        </w:rPr>
        <w:t>،</w:t>
      </w:r>
      <w:r w:rsidRPr="00D33B45">
        <w:rPr>
          <w:rtl/>
        </w:rPr>
        <w:t xml:space="preserve"> وقد تزوّج رقيّة</w:t>
      </w:r>
      <w:r w:rsidRPr="008E6907">
        <w:rPr>
          <w:rtl/>
        </w:rPr>
        <w:t xml:space="preserve"> </w:t>
      </w:r>
      <w:r w:rsidRPr="00D33B45">
        <w:rPr>
          <w:rStyle w:val="libFootnotenumChar"/>
          <w:rtl/>
        </w:rPr>
        <w:t>(2)</w:t>
      </w:r>
      <w:r w:rsidRPr="00D33B45">
        <w:rPr>
          <w:rtl/>
        </w:rPr>
        <w:t xml:space="preserve"> بنت الإمام عليّ</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وكان على ميمنة جند أمير المؤمنين</w:t>
      </w:r>
      <w:r w:rsidR="00EE0581" w:rsidRPr="00EE0581">
        <w:rPr>
          <w:rtl/>
        </w:rPr>
        <w:t xml:space="preserve"> </w:t>
      </w:r>
      <w:r w:rsidR="00EE0581" w:rsidRPr="00EE0581">
        <w:rPr>
          <w:rStyle w:val="libAlaemChar"/>
          <w:rtl/>
        </w:rPr>
        <w:t>عليه‌السلام</w:t>
      </w:r>
      <w:r w:rsidRPr="00D33B45">
        <w:rPr>
          <w:rtl/>
        </w:rPr>
        <w:t xml:space="preserve"> يوم صِفِّين مع الحسن والحسين</w:t>
      </w:r>
      <w:r w:rsidR="00EE0581">
        <w:rPr>
          <w:rFonts w:hint="cs"/>
          <w:rtl/>
        </w:rPr>
        <w:t xml:space="preserve"> </w:t>
      </w:r>
      <w:r w:rsidR="00A74955" w:rsidRPr="00A74955">
        <w:rPr>
          <w:rStyle w:val="libAlaemChar"/>
          <w:rtl/>
        </w:rPr>
        <w:t>عليهما‌السلام</w:t>
      </w:r>
      <w:r w:rsidRPr="00D33B45">
        <w:rPr>
          <w:rtl/>
        </w:rPr>
        <w:t xml:space="preserve"> وعبد الله بن جعفر</w:t>
      </w:r>
      <w:r w:rsidRPr="008E6907">
        <w:rPr>
          <w:rtl/>
        </w:rPr>
        <w:t xml:space="preserve"> </w:t>
      </w:r>
      <w:r w:rsidRPr="00D33B45">
        <w:rPr>
          <w:rStyle w:val="libFootnotenumChar"/>
          <w:rtl/>
        </w:rPr>
        <w:t>(3)</w:t>
      </w:r>
      <w:r w:rsidR="00714330">
        <w:rPr>
          <w:rtl/>
        </w:rPr>
        <w:t>.</w:t>
      </w:r>
      <w:r w:rsidRPr="00D33B45">
        <w:rPr>
          <w:rtl/>
        </w:rPr>
        <w:t xml:space="preserve">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 xml:space="preserve">(1) مروج الذهب 2: 89. </w:t>
      </w:r>
    </w:p>
    <w:p w:rsidR="00D33B45" w:rsidRPr="00CD0604" w:rsidRDefault="00D33B45" w:rsidP="00E97D96">
      <w:pPr>
        <w:pStyle w:val="libFootnote0"/>
        <w:rPr>
          <w:rtl/>
        </w:rPr>
      </w:pPr>
      <w:r w:rsidRPr="00CD0604">
        <w:rPr>
          <w:rtl/>
        </w:rPr>
        <w:t>(2) المجدي في أنساب الطالبيين</w:t>
      </w:r>
      <w:r w:rsidR="00714330">
        <w:rPr>
          <w:rtl/>
        </w:rPr>
        <w:t>:</w:t>
      </w:r>
      <w:r w:rsidRPr="00CD0604">
        <w:rPr>
          <w:rtl/>
        </w:rPr>
        <w:t xml:space="preserve"> 18</w:t>
      </w:r>
      <w:r w:rsidR="00714330">
        <w:rPr>
          <w:rtl/>
        </w:rPr>
        <w:t>،</w:t>
      </w:r>
      <w:r w:rsidRPr="00CD0604">
        <w:rPr>
          <w:rtl/>
        </w:rPr>
        <w:t xml:space="preserve"> وأنساب الأشراف 2: 830. </w:t>
      </w:r>
    </w:p>
    <w:p w:rsidR="00D33B45" w:rsidRPr="00CD0604" w:rsidRDefault="00D33B45" w:rsidP="00E97D96">
      <w:pPr>
        <w:pStyle w:val="libFootnote0"/>
        <w:rPr>
          <w:rtl/>
        </w:rPr>
      </w:pPr>
      <w:r w:rsidRPr="00CD0604">
        <w:rPr>
          <w:rtl/>
        </w:rPr>
        <w:t xml:space="preserve">(3) بحار الأنوار 42: 93. </w:t>
      </w:r>
    </w:p>
    <w:p w:rsidR="00D33B45" w:rsidRDefault="00D33B45" w:rsidP="00D33B45">
      <w:pPr>
        <w:pStyle w:val="libNormal"/>
      </w:pPr>
      <w:r>
        <w:rPr>
          <w:rtl/>
        </w:rPr>
        <w:br w:type="page"/>
      </w:r>
    </w:p>
    <w:p w:rsidR="00D33B45" w:rsidRPr="00CD0604" w:rsidRDefault="00D33B45" w:rsidP="00D33B45">
      <w:pPr>
        <w:pStyle w:val="libNormal"/>
        <w:rPr>
          <w:rtl/>
        </w:rPr>
      </w:pPr>
      <w:r w:rsidRPr="00D33B45">
        <w:rPr>
          <w:rtl/>
        </w:rPr>
        <w:lastRenderedPageBreak/>
        <w:t>قال الخوئي</w:t>
      </w:r>
      <w:r w:rsidR="00714330">
        <w:rPr>
          <w:rtl/>
        </w:rPr>
        <w:t>:</w:t>
      </w:r>
      <w:r w:rsidRPr="00D33B45">
        <w:rPr>
          <w:rtl/>
        </w:rPr>
        <w:t xml:space="preserve"> </w:t>
      </w:r>
      <w:r w:rsidR="009974EA">
        <w:rPr>
          <w:rtl/>
        </w:rPr>
        <w:t>«</w:t>
      </w:r>
      <w:r w:rsidRPr="00D33B45">
        <w:rPr>
          <w:rtl/>
        </w:rPr>
        <w:t xml:space="preserve"> وكيف كان</w:t>
      </w:r>
      <w:r w:rsidR="00714330">
        <w:rPr>
          <w:rtl/>
        </w:rPr>
        <w:t>،</w:t>
      </w:r>
      <w:r w:rsidRPr="00D33B45">
        <w:rPr>
          <w:rtl/>
        </w:rPr>
        <w:t xml:space="preserve"> فجلالة مسلم بن عقيل وعظمته فوق ما تحويه عبارة</w:t>
      </w:r>
      <w:r w:rsidR="00714330">
        <w:rPr>
          <w:rtl/>
        </w:rPr>
        <w:t>،</w:t>
      </w:r>
      <w:r w:rsidRPr="00D33B45">
        <w:rPr>
          <w:rtl/>
        </w:rPr>
        <w:t xml:space="preserve"> فقد كان بصِفِّين في ميمنة أمير المؤمنين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CD0604" w:rsidRDefault="00D33B45" w:rsidP="00D33B45">
      <w:pPr>
        <w:pStyle w:val="libNormal"/>
        <w:rPr>
          <w:rtl/>
        </w:rPr>
      </w:pPr>
      <w:r w:rsidRPr="00D33B45">
        <w:rPr>
          <w:rtl/>
        </w:rPr>
        <w:t>وعليه</w:t>
      </w:r>
      <w:r w:rsidR="00714330">
        <w:rPr>
          <w:rtl/>
        </w:rPr>
        <w:t>؛</w:t>
      </w:r>
      <w:r w:rsidRPr="00D33B45">
        <w:rPr>
          <w:rtl/>
        </w:rPr>
        <w:t xml:space="preserve"> لا يُعقل أن يكون عمره الشريف يوم بعثه الإمام الحسين</w:t>
      </w:r>
      <w:r w:rsidR="00EE0581" w:rsidRPr="00EE0581">
        <w:rPr>
          <w:rtl/>
        </w:rPr>
        <w:t xml:space="preserve"> </w:t>
      </w:r>
      <w:r w:rsidR="00EE0581" w:rsidRPr="00EE0581">
        <w:rPr>
          <w:rStyle w:val="libAlaemChar"/>
          <w:rtl/>
        </w:rPr>
        <w:t>عليه‌السلام</w:t>
      </w:r>
      <w:r w:rsidRPr="00D33B45">
        <w:rPr>
          <w:rtl/>
        </w:rPr>
        <w:t xml:space="preserve"> إلى الكوفة 28 سنة على ما قاله المامقاني</w:t>
      </w:r>
      <w:r w:rsidRPr="008E6907">
        <w:rPr>
          <w:rtl/>
        </w:rPr>
        <w:t xml:space="preserve"> </w:t>
      </w:r>
      <w:r w:rsidRPr="00D33B45">
        <w:rPr>
          <w:rStyle w:val="libFootnotenumChar"/>
          <w:rtl/>
        </w:rPr>
        <w:t>(2)</w:t>
      </w:r>
      <w:r w:rsidR="00714330" w:rsidRPr="008E6907">
        <w:rPr>
          <w:rtl/>
        </w:rPr>
        <w:t>؛</w:t>
      </w:r>
      <w:r w:rsidRPr="00D33B45">
        <w:rPr>
          <w:rtl/>
        </w:rPr>
        <w:t xml:space="preserve"> لأنّ صِفِّين كانت عام 37 للهجرة</w:t>
      </w:r>
      <w:r w:rsidR="00714330">
        <w:rPr>
          <w:rtl/>
        </w:rPr>
        <w:t>،</w:t>
      </w:r>
      <w:r w:rsidRPr="00D33B45">
        <w:rPr>
          <w:rtl/>
        </w:rPr>
        <w:t xml:space="preserve"> ومعناه أنَّ عمره يوم صِفِّين كان أقلَّ من عشر سنين</w:t>
      </w:r>
      <w:r w:rsidR="00714330">
        <w:rPr>
          <w:rtl/>
        </w:rPr>
        <w:t>!</w:t>
      </w:r>
      <w:r w:rsidRPr="00D33B45">
        <w:rPr>
          <w:rtl/>
        </w:rPr>
        <w:t xml:space="preserve">!. </w:t>
      </w:r>
    </w:p>
    <w:p w:rsidR="00D33B45" w:rsidRPr="00CD0604" w:rsidRDefault="00D33B45" w:rsidP="00105FC1">
      <w:pPr>
        <w:pStyle w:val="libNormal"/>
        <w:rPr>
          <w:rtl/>
        </w:rPr>
      </w:pPr>
      <w:r w:rsidRPr="00D33B45">
        <w:rPr>
          <w:rtl/>
        </w:rPr>
        <w:t>هذا</w:t>
      </w:r>
      <w:r w:rsidR="00714330">
        <w:rPr>
          <w:rtl/>
        </w:rPr>
        <w:t>،</w:t>
      </w:r>
      <w:r w:rsidRPr="00D33B45">
        <w:rPr>
          <w:rtl/>
        </w:rPr>
        <w:t xml:space="preserve"> وقد أخبر النبي الأكرم </w:t>
      </w:r>
      <w:r w:rsidR="00A74955" w:rsidRPr="00A74955">
        <w:rPr>
          <w:rStyle w:val="libAlaemChar"/>
          <w:rtl/>
        </w:rPr>
        <w:t>صلى‌الله‌عليه‌وآله</w:t>
      </w:r>
      <w:r w:rsidRPr="00D33B45">
        <w:rPr>
          <w:rtl/>
        </w:rPr>
        <w:t xml:space="preserve"> علياً</w:t>
      </w:r>
      <w:r w:rsidR="00EE0581" w:rsidRPr="00EE0581">
        <w:rPr>
          <w:rtl/>
        </w:rPr>
        <w:t xml:space="preserve"> </w:t>
      </w:r>
      <w:r w:rsidR="00EE0581" w:rsidRPr="00EE0581">
        <w:rPr>
          <w:rStyle w:val="libAlaemChar"/>
          <w:rtl/>
        </w:rPr>
        <w:t>عليه‌السلام</w:t>
      </w:r>
      <w:r w:rsidRPr="00D33B45">
        <w:rPr>
          <w:rtl/>
        </w:rPr>
        <w:t xml:space="preserve"> بأنّ مسلماً</w:t>
      </w:r>
      <w:r w:rsidR="00EE0581" w:rsidRPr="00EE0581">
        <w:rPr>
          <w:rtl/>
        </w:rPr>
        <w:t xml:space="preserve"> </w:t>
      </w:r>
      <w:r w:rsidR="00EE0581">
        <w:rPr>
          <w:rStyle w:val="libAlaemChar"/>
          <w:rtl/>
        </w:rPr>
        <w:t>عليه‌السلام</w:t>
      </w:r>
      <w:r w:rsidRPr="00D33B45">
        <w:rPr>
          <w:rtl/>
        </w:rPr>
        <w:t xml:space="preserve"> سوف يُقتل في محبّة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فقد روى الصدوق </w:t>
      </w:r>
      <w:r w:rsidR="00105FC1">
        <w:rPr>
          <w:rFonts w:hint="cs"/>
          <w:rtl/>
        </w:rPr>
        <w:t>(</w:t>
      </w:r>
      <w:r w:rsidRPr="00D33B45">
        <w:rPr>
          <w:rtl/>
        </w:rPr>
        <w:t>قدّس سرّه</w:t>
      </w:r>
      <w:r w:rsidR="00105FC1">
        <w:rPr>
          <w:rFonts w:hint="cs"/>
          <w:rtl/>
        </w:rPr>
        <w:t>)</w:t>
      </w:r>
      <w:r w:rsidRPr="00D33B45">
        <w:rPr>
          <w:rtl/>
        </w:rPr>
        <w:t xml:space="preserve"> في أماليه</w:t>
      </w:r>
      <w:r w:rsidR="00714330">
        <w:rPr>
          <w:rtl/>
        </w:rPr>
        <w:t>:</w:t>
      </w:r>
      <w:r w:rsidRPr="00D33B45">
        <w:rPr>
          <w:rtl/>
        </w:rPr>
        <w:t xml:space="preserve"> قال عليّ</w:t>
      </w:r>
      <w:r w:rsidR="00EE0581" w:rsidRPr="00EE0581">
        <w:rPr>
          <w:rtl/>
        </w:rPr>
        <w:t xml:space="preserve"> </w:t>
      </w:r>
      <w:r w:rsidR="00EE0581" w:rsidRPr="00EE0581">
        <w:rPr>
          <w:rStyle w:val="libAlaemChar"/>
          <w:rtl/>
        </w:rPr>
        <w:t>عليه‌السلام</w:t>
      </w:r>
      <w:r w:rsidRPr="00D33B45">
        <w:rPr>
          <w:rtl/>
        </w:rPr>
        <w:t xml:space="preserve"> لرسول الله</w:t>
      </w:r>
      <w:r w:rsidR="00EE0581">
        <w:rPr>
          <w:rFonts w:hint="cs"/>
          <w:rtl/>
        </w:rPr>
        <w:t xml:space="preserve"> </w:t>
      </w:r>
      <w:r w:rsidR="00A74955" w:rsidRPr="00A74955">
        <w:rPr>
          <w:rStyle w:val="libAlaemChar"/>
          <w:rtl/>
        </w:rPr>
        <w:t>صلى‌الله‌عليه‌وآله</w:t>
      </w:r>
      <w:r w:rsidRPr="00D33B45">
        <w:rPr>
          <w:rtl/>
        </w:rPr>
        <w:t xml:space="preserve">: </w:t>
      </w:r>
      <w:r w:rsidRPr="00105FC1">
        <w:rPr>
          <w:rStyle w:val="libBold2Char"/>
          <w:rtl/>
        </w:rPr>
        <w:t>( يا رسول الله</w:t>
      </w:r>
      <w:r w:rsidR="00714330" w:rsidRPr="00105FC1">
        <w:rPr>
          <w:rStyle w:val="libBold2Char"/>
          <w:rtl/>
        </w:rPr>
        <w:t>،</w:t>
      </w:r>
      <w:r w:rsidRPr="00105FC1">
        <w:rPr>
          <w:rStyle w:val="libBold2Char"/>
          <w:rtl/>
        </w:rPr>
        <w:t xml:space="preserve"> إنّك لتُحبّ عقيلاً</w:t>
      </w:r>
      <w:r w:rsidR="00714330" w:rsidRPr="00105FC1">
        <w:rPr>
          <w:rStyle w:val="libBold2Char"/>
          <w:rtl/>
        </w:rPr>
        <w:t>؟</w:t>
      </w:r>
      <w:r w:rsidRPr="00105FC1">
        <w:rPr>
          <w:rStyle w:val="libBold2Char"/>
          <w:rtl/>
        </w:rPr>
        <w:t xml:space="preserve"> قال</w:t>
      </w:r>
      <w:r w:rsidR="00714330" w:rsidRPr="00105FC1">
        <w:rPr>
          <w:rStyle w:val="libBold2Char"/>
          <w:rtl/>
        </w:rPr>
        <w:t>:</w:t>
      </w:r>
      <w:r w:rsidRPr="00105FC1">
        <w:rPr>
          <w:rStyle w:val="libBold2Char"/>
          <w:rtl/>
        </w:rPr>
        <w:t xml:space="preserve"> إيْ والله</w:t>
      </w:r>
      <w:r w:rsidR="00714330" w:rsidRPr="00105FC1">
        <w:rPr>
          <w:rStyle w:val="libBold2Char"/>
          <w:rtl/>
        </w:rPr>
        <w:t>،</w:t>
      </w:r>
      <w:r w:rsidRPr="00105FC1">
        <w:rPr>
          <w:rStyle w:val="libBold2Char"/>
          <w:rtl/>
        </w:rPr>
        <w:t xml:space="preserve"> إنِّي لأُحبّه حبَّين</w:t>
      </w:r>
      <w:r w:rsidR="00714330" w:rsidRPr="00105FC1">
        <w:rPr>
          <w:rStyle w:val="libBold2Char"/>
          <w:rtl/>
        </w:rPr>
        <w:t>:</w:t>
      </w:r>
      <w:r w:rsidRPr="00105FC1">
        <w:rPr>
          <w:rStyle w:val="libBold2Char"/>
          <w:rtl/>
        </w:rPr>
        <w:t xml:space="preserve"> حبَّاً له</w:t>
      </w:r>
      <w:r w:rsidR="00714330" w:rsidRPr="00105FC1">
        <w:rPr>
          <w:rStyle w:val="libBold2Char"/>
          <w:rtl/>
        </w:rPr>
        <w:t>،</w:t>
      </w:r>
      <w:r w:rsidRPr="00105FC1">
        <w:rPr>
          <w:rStyle w:val="libBold2Char"/>
          <w:rtl/>
        </w:rPr>
        <w:t xml:space="preserve"> وحبّاً لحبّ أبي طالب له</w:t>
      </w:r>
      <w:r w:rsidR="00714330" w:rsidRPr="00105FC1">
        <w:rPr>
          <w:rStyle w:val="libBold2Char"/>
          <w:rtl/>
        </w:rPr>
        <w:t>،</w:t>
      </w:r>
      <w:r w:rsidRPr="00105FC1">
        <w:rPr>
          <w:rStyle w:val="libBold2Char"/>
          <w:rtl/>
        </w:rPr>
        <w:t xml:space="preserve"> وإنّ ولده لمقتول في محبَّة ولَدك</w:t>
      </w:r>
      <w:r w:rsidR="00714330" w:rsidRPr="00105FC1">
        <w:rPr>
          <w:rStyle w:val="libBold2Char"/>
          <w:rtl/>
        </w:rPr>
        <w:t>،</w:t>
      </w:r>
      <w:r w:rsidRPr="00105FC1">
        <w:rPr>
          <w:rtl/>
        </w:rPr>
        <w:t xml:space="preserve"> فتدمع عليه عيون المؤمنين</w:t>
      </w:r>
      <w:r w:rsidR="00714330" w:rsidRPr="00105FC1">
        <w:rPr>
          <w:rtl/>
        </w:rPr>
        <w:t>،</w:t>
      </w:r>
      <w:r w:rsidRPr="00105FC1">
        <w:rPr>
          <w:rtl/>
        </w:rPr>
        <w:t xml:space="preserve"> وتُصلّي عليه الملائكة ا</w:t>
      </w:r>
      <w:r w:rsidR="00714330" w:rsidRPr="00105FC1">
        <w:rPr>
          <w:rtl/>
        </w:rPr>
        <w:t>لم</w:t>
      </w:r>
      <w:r w:rsidR="00105FC1">
        <w:rPr>
          <w:rtl/>
        </w:rPr>
        <w:t>قرّبون</w:t>
      </w:r>
      <w:r w:rsidR="00714330" w:rsidRPr="00105FC1">
        <w:rPr>
          <w:rtl/>
        </w:rPr>
        <w:t>،</w:t>
      </w:r>
      <w:r w:rsidRPr="00D33B45">
        <w:rPr>
          <w:rtl/>
        </w:rPr>
        <w:t xml:space="preserve"> ثمّ بكى رسول الله </w:t>
      </w:r>
      <w:r w:rsidR="00A74955" w:rsidRPr="00A74955">
        <w:rPr>
          <w:rStyle w:val="libAlaemChar"/>
          <w:rtl/>
        </w:rPr>
        <w:t>صلى‌الله‌عليه‌وآله</w:t>
      </w:r>
      <w:r w:rsidRPr="00D33B45">
        <w:rPr>
          <w:rtl/>
        </w:rPr>
        <w:t xml:space="preserve"> حتى جرت دموعه على صدره</w:t>
      </w:r>
      <w:r w:rsidR="00714330">
        <w:rPr>
          <w:rtl/>
        </w:rPr>
        <w:t>،</w:t>
      </w:r>
      <w:r w:rsidRPr="00D33B45">
        <w:rPr>
          <w:rtl/>
        </w:rPr>
        <w:t xml:space="preserve"> ثمّ قال</w:t>
      </w:r>
      <w:r w:rsidR="00714330">
        <w:rPr>
          <w:rtl/>
        </w:rPr>
        <w:t>:</w:t>
      </w:r>
      <w:r w:rsidRPr="00D33B45">
        <w:rPr>
          <w:rtl/>
        </w:rPr>
        <w:t xml:space="preserve"> </w:t>
      </w:r>
      <w:r w:rsidRPr="00105FC1">
        <w:rPr>
          <w:rStyle w:val="libBold2Char"/>
          <w:rtl/>
        </w:rPr>
        <w:t>إلى الله أشكو ما تلْقى عترتي من بعدي )</w:t>
      </w:r>
      <w:r w:rsidRPr="00A70708">
        <w:rPr>
          <w:rtl/>
        </w:rPr>
        <w:t xml:space="preserve"> </w:t>
      </w:r>
      <w:r w:rsidRPr="00A70708">
        <w:rPr>
          <w:rStyle w:val="libFootnotenumChar"/>
          <w:rtl/>
        </w:rPr>
        <w:t>(3)</w:t>
      </w:r>
      <w:r w:rsidR="00714330">
        <w:rPr>
          <w:rtl/>
        </w:rPr>
        <w:t>.</w:t>
      </w:r>
      <w:r w:rsidRPr="00A70708">
        <w:rPr>
          <w:rtl/>
        </w:rPr>
        <w:t xml:space="preserve"> </w:t>
      </w:r>
    </w:p>
    <w:p w:rsidR="00D33B45" w:rsidRPr="00CD0604" w:rsidRDefault="00D33B45" w:rsidP="00D33B45">
      <w:pPr>
        <w:pStyle w:val="libNormal"/>
        <w:rPr>
          <w:rtl/>
        </w:rPr>
      </w:pPr>
      <w:r w:rsidRPr="00D33B45">
        <w:rPr>
          <w:rtl/>
        </w:rPr>
        <w:t>وكان مسلم</w:t>
      </w:r>
      <w:r w:rsidR="00EE0581" w:rsidRPr="00EE0581">
        <w:rPr>
          <w:rtl/>
        </w:rPr>
        <w:t xml:space="preserve"> </w:t>
      </w:r>
      <w:r w:rsidR="00EE0581" w:rsidRPr="00EE0581">
        <w:rPr>
          <w:rStyle w:val="libAlaemChar"/>
          <w:rtl/>
        </w:rPr>
        <w:t>عليه‌السلام</w:t>
      </w:r>
      <w:r w:rsidRPr="00D33B45">
        <w:rPr>
          <w:rtl/>
        </w:rPr>
        <w:t xml:space="preserve"> مثالاً سامياً في الأخلاق الإسلامية عامة</w:t>
      </w:r>
      <w:r w:rsidR="00714330">
        <w:rPr>
          <w:rtl/>
        </w:rPr>
        <w:t>،</w:t>
      </w:r>
      <w:r w:rsidRPr="00D33B45">
        <w:rPr>
          <w:rtl/>
        </w:rPr>
        <w:t xml:space="preserve"> وفي الشجاعة والجُرأة والبأس خاصة</w:t>
      </w:r>
      <w:r w:rsidR="00714330">
        <w:rPr>
          <w:rtl/>
        </w:rPr>
        <w:t>،</w:t>
      </w:r>
      <w:r w:rsidRPr="00D33B45">
        <w:rPr>
          <w:rtl/>
        </w:rPr>
        <w:t xml:space="preserve"> وقد شهدت له ملحمته في الكوفة بتلك الأخلاقية السامية عامة</w:t>
      </w:r>
      <w:r w:rsidR="00714330">
        <w:rPr>
          <w:rtl/>
        </w:rPr>
        <w:t>،</w:t>
      </w:r>
      <w:r w:rsidRPr="00D33B45">
        <w:rPr>
          <w:rtl/>
        </w:rPr>
        <w:t xml:space="preserve"> وتلك الشجاعة خاصة</w:t>
      </w:r>
      <w:r w:rsidR="00714330">
        <w:rPr>
          <w:rtl/>
        </w:rPr>
        <w:t>،</w:t>
      </w:r>
      <w:r w:rsidRPr="00D33B45">
        <w:rPr>
          <w:rtl/>
        </w:rPr>
        <w:t xml:space="preserve"> حتى قال عدوّه محمد بن الأشعث</w:t>
      </w:r>
      <w:r w:rsidR="00A74955">
        <w:rPr>
          <w:rtl/>
        </w:rPr>
        <w:t xml:space="preserve"> - </w:t>
      </w:r>
      <w:r w:rsidRPr="00D33B45">
        <w:rPr>
          <w:rtl/>
        </w:rPr>
        <w:t>وهو يصفه لابن زياد</w:t>
      </w:r>
      <w:r w:rsidR="00A74955">
        <w:rPr>
          <w:rtl/>
        </w:rPr>
        <w:t xml:space="preserve"> -</w:t>
      </w:r>
      <w:r w:rsidR="00714330">
        <w:rPr>
          <w:rtl/>
        </w:rPr>
        <w:t>:</w:t>
      </w:r>
      <w:r w:rsidRPr="00D33B45">
        <w:rPr>
          <w:rtl/>
        </w:rPr>
        <w:t xml:space="preserve"> «</w:t>
      </w:r>
      <w:r w:rsidR="00714330">
        <w:rPr>
          <w:rtl/>
        </w:rPr>
        <w:t>.</w:t>
      </w:r>
      <w:r w:rsidRPr="00D33B45">
        <w:rPr>
          <w:rtl/>
        </w:rPr>
        <w:t>. أوَ لم تعلم</w:t>
      </w:r>
      <w:r w:rsidR="00A74955">
        <w:rPr>
          <w:rtl/>
        </w:rPr>
        <w:t xml:space="preserve"> - </w:t>
      </w:r>
      <w:r w:rsidRPr="00D33B45">
        <w:rPr>
          <w:rtl/>
        </w:rPr>
        <w:t>أيُّها الأمير</w:t>
      </w:r>
      <w:r w:rsidR="00A74955">
        <w:rPr>
          <w:rtl/>
        </w:rPr>
        <w:t xml:space="preserve"> - </w:t>
      </w:r>
      <w:r w:rsidRPr="00D33B45">
        <w:rPr>
          <w:rtl/>
        </w:rPr>
        <w:t>أنّك بعثتني إلى أسد ضرغام</w:t>
      </w:r>
      <w:r w:rsidR="00714330">
        <w:rPr>
          <w:rtl/>
        </w:rPr>
        <w:t>!</w:t>
      </w:r>
      <w:r w:rsidRPr="00D33B45">
        <w:rPr>
          <w:rtl/>
        </w:rPr>
        <w:t xml:space="preserve"> وسيف حسام في كفِّ بطل هُمام من آل خير الأنام</w:t>
      </w:r>
      <w:r w:rsidR="00714330">
        <w:rPr>
          <w:rtl/>
        </w:rPr>
        <w:t>.</w:t>
      </w:r>
      <w:r w:rsidRPr="00D33B45">
        <w:rPr>
          <w:rtl/>
        </w:rPr>
        <w:t>..</w:t>
      </w:r>
      <w:r w:rsidR="00714330">
        <w:rPr>
          <w:rtl/>
        </w:rPr>
        <w:t>!</w:t>
      </w:r>
      <w:r w:rsidRPr="00D33B45">
        <w:rPr>
          <w:rtl/>
        </w:rPr>
        <w:t xml:space="preserve"> </w:t>
      </w:r>
      <w:r w:rsidR="009974EA">
        <w:rPr>
          <w:rtl/>
        </w:rPr>
        <w:t>»</w:t>
      </w:r>
      <w:r w:rsidRPr="00D33B45">
        <w:rPr>
          <w:rtl/>
        </w:rPr>
        <w:t xml:space="preserve"> </w:t>
      </w:r>
      <w:r w:rsidRPr="00D33B45">
        <w:rPr>
          <w:rStyle w:val="libFootnotenumChar"/>
          <w:rtl/>
        </w:rPr>
        <w:t>(4)</w:t>
      </w:r>
      <w:r w:rsidR="00714330" w:rsidRPr="008E6907">
        <w:rPr>
          <w:rtl/>
        </w:rPr>
        <w:t>.</w:t>
      </w:r>
      <w:r w:rsidRPr="008E6907">
        <w:rPr>
          <w:rtl/>
        </w:rPr>
        <w:t xml:space="preserve"> </w:t>
      </w:r>
    </w:p>
    <w:p w:rsidR="00D33B45" w:rsidRPr="00CD0604" w:rsidRDefault="009974EA" w:rsidP="00D33B45">
      <w:pPr>
        <w:pStyle w:val="libNormal"/>
        <w:rPr>
          <w:rtl/>
        </w:rPr>
      </w:pPr>
      <w:r>
        <w:rPr>
          <w:rtl/>
        </w:rPr>
        <w:t>«</w:t>
      </w:r>
      <w:r w:rsidR="00D33B45" w:rsidRPr="00CD0604">
        <w:rPr>
          <w:rtl/>
        </w:rPr>
        <w:t xml:space="preserve"> ونُقل عن بعض كُتب المناقب</w:t>
      </w:r>
      <w:r w:rsidR="00714330">
        <w:rPr>
          <w:rtl/>
        </w:rPr>
        <w:t>:</w:t>
      </w:r>
      <w:r w:rsidR="00D33B45" w:rsidRPr="00CD0604">
        <w:rPr>
          <w:rtl/>
        </w:rPr>
        <w:t xml:space="preserve"> أنّ مسلم بن عقيل كان مثل الأسد</w:t>
      </w:r>
      <w:r w:rsidR="00714330">
        <w:rPr>
          <w:rtl/>
        </w:rPr>
        <w:t>،</w:t>
      </w:r>
      <w:r w:rsidR="00D33B45" w:rsidRPr="00CD0604">
        <w:rPr>
          <w:rtl/>
        </w:rPr>
        <w:t xml:space="preserve"> وكان من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 xml:space="preserve">(1) معجم رجال الحديث 18: 150. </w:t>
      </w:r>
    </w:p>
    <w:p w:rsidR="00D33B45" w:rsidRPr="00CD0604" w:rsidRDefault="00D33B45" w:rsidP="00E97D96">
      <w:pPr>
        <w:pStyle w:val="libFootnote0"/>
        <w:rPr>
          <w:rtl/>
        </w:rPr>
      </w:pPr>
      <w:r w:rsidRPr="00CD0604">
        <w:rPr>
          <w:rtl/>
        </w:rPr>
        <w:t xml:space="preserve">(2) تنقيح المقال 3: 214. </w:t>
      </w:r>
    </w:p>
    <w:p w:rsidR="00D33B45" w:rsidRPr="00CD0604" w:rsidRDefault="00D33B45" w:rsidP="00F752DA">
      <w:pPr>
        <w:pStyle w:val="libFootnote0"/>
        <w:rPr>
          <w:rtl/>
        </w:rPr>
      </w:pPr>
      <w:r w:rsidRPr="00CD0604">
        <w:rPr>
          <w:rtl/>
        </w:rPr>
        <w:t>(3) أمالي الصدوق: 111</w:t>
      </w:r>
      <w:r w:rsidR="00714330">
        <w:rPr>
          <w:rtl/>
        </w:rPr>
        <w:t>،</w:t>
      </w:r>
      <w:r w:rsidRPr="00CD0604">
        <w:rPr>
          <w:rtl/>
        </w:rPr>
        <w:t xml:space="preserve"> المجلس 27</w:t>
      </w:r>
      <w:r w:rsidR="00714330">
        <w:rPr>
          <w:rtl/>
        </w:rPr>
        <w:t>،</w:t>
      </w:r>
      <w:r w:rsidRPr="00CD0604">
        <w:rPr>
          <w:rtl/>
        </w:rPr>
        <w:t xml:space="preserve"> حديث رقم 3</w:t>
      </w:r>
      <w:r w:rsidR="00714330">
        <w:rPr>
          <w:rtl/>
        </w:rPr>
        <w:t>،</w:t>
      </w:r>
      <w:r w:rsidRPr="00CD0604">
        <w:rPr>
          <w:rtl/>
        </w:rPr>
        <w:t xml:space="preserve"> وعنه البحار: 22:288. </w:t>
      </w:r>
    </w:p>
    <w:p w:rsidR="00D33B45" w:rsidRPr="00CD0604" w:rsidRDefault="00D33B45" w:rsidP="00E97D96">
      <w:pPr>
        <w:pStyle w:val="libFootnote0"/>
        <w:rPr>
          <w:rtl/>
        </w:rPr>
      </w:pPr>
      <w:r w:rsidRPr="00CD0604">
        <w:rPr>
          <w:rtl/>
        </w:rPr>
        <w:t xml:space="preserve">(4) نفَس المهموم: 111. </w:t>
      </w:r>
    </w:p>
    <w:p w:rsidR="00D33B45" w:rsidRDefault="00D33B45" w:rsidP="00D33B45">
      <w:pPr>
        <w:pStyle w:val="libNormal"/>
      </w:pPr>
      <w:r>
        <w:rPr>
          <w:rtl/>
        </w:rPr>
        <w:br w:type="page"/>
      </w:r>
    </w:p>
    <w:p w:rsidR="00D33B45" w:rsidRPr="00CD0604" w:rsidRDefault="00D33B45" w:rsidP="00105FC1">
      <w:pPr>
        <w:pStyle w:val="libNormal0"/>
        <w:rPr>
          <w:rtl/>
        </w:rPr>
      </w:pPr>
      <w:r w:rsidRPr="00D33B45">
        <w:rPr>
          <w:rtl/>
        </w:rPr>
        <w:lastRenderedPageBreak/>
        <w:t xml:space="preserve">قوّته أنّه يأخذ الرجل بيده فيرمي به فوق البيت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CD0604" w:rsidRDefault="00D33B45" w:rsidP="00D33B45">
      <w:pPr>
        <w:pStyle w:val="libNormal"/>
        <w:rPr>
          <w:rtl/>
        </w:rPr>
      </w:pPr>
      <w:r w:rsidRPr="00D33B45">
        <w:rPr>
          <w:rtl/>
        </w:rPr>
        <w:t>وفي بعض كتب المناقب</w:t>
      </w:r>
      <w:r w:rsidR="00714330">
        <w:rPr>
          <w:rtl/>
        </w:rPr>
        <w:t>:</w:t>
      </w:r>
      <w:r w:rsidRPr="00D33B45">
        <w:rPr>
          <w:rtl/>
        </w:rPr>
        <w:t xml:space="preserve"> أرسل الحسين</w:t>
      </w:r>
      <w:r w:rsidR="00EE0581" w:rsidRPr="00EE0581">
        <w:rPr>
          <w:rtl/>
        </w:rPr>
        <w:t xml:space="preserve"> </w:t>
      </w:r>
      <w:r w:rsidR="00EE0581" w:rsidRPr="00EE0581">
        <w:rPr>
          <w:rStyle w:val="libAlaemChar"/>
          <w:rtl/>
        </w:rPr>
        <w:t>عليه‌السلام</w:t>
      </w:r>
      <w:r w:rsidRPr="00D33B45">
        <w:rPr>
          <w:rtl/>
        </w:rPr>
        <w:t xml:space="preserve"> مسلم بن عقيل إلى الكوفة</w:t>
      </w:r>
      <w:r w:rsidR="00714330">
        <w:rPr>
          <w:rtl/>
        </w:rPr>
        <w:t>،</w:t>
      </w:r>
      <w:r w:rsidRPr="00D33B45">
        <w:rPr>
          <w:rtl/>
        </w:rPr>
        <w:t xml:space="preserve"> وكان مثل الأسد</w:t>
      </w:r>
      <w:r w:rsidRPr="008E6907">
        <w:rPr>
          <w:rtl/>
        </w:rPr>
        <w:t xml:space="preserve"> </w:t>
      </w:r>
      <w:r w:rsidRPr="00D33B45">
        <w:rPr>
          <w:rStyle w:val="libFootnotenumChar"/>
          <w:rtl/>
        </w:rPr>
        <w:t>(2)</w:t>
      </w:r>
      <w:r w:rsidR="00714330" w:rsidRPr="008E6907">
        <w:rPr>
          <w:rtl/>
        </w:rPr>
        <w:t>.</w:t>
      </w:r>
      <w:r w:rsidRPr="00D33B45">
        <w:rPr>
          <w:rtl/>
        </w:rPr>
        <w:t xml:space="preserve"> </w:t>
      </w:r>
    </w:p>
    <w:p w:rsidR="00D33B45" w:rsidRPr="00CD0604" w:rsidRDefault="00D33B45" w:rsidP="00D33B45">
      <w:pPr>
        <w:pStyle w:val="libNormal"/>
        <w:rPr>
          <w:rtl/>
        </w:rPr>
      </w:pPr>
      <w:r w:rsidRPr="00D33B45">
        <w:rPr>
          <w:rtl/>
        </w:rPr>
        <w:t>ومن مواقفه الكاشفة عن شجاعته الهاشمية الفذّة</w:t>
      </w:r>
      <w:r w:rsidR="00714330">
        <w:rPr>
          <w:rtl/>
        </w:rPr>
        <w:t>،</w:t>
      </w:r>
      <w:r w:rsidRPr="00D33B45">
        <w:rPr>
          <w:rtl/>
        </w:rPr>
        <w:t xml:space="preserve"> موقفه أمام معاوية أيّام حكمه</w:t>
      </w:r>
      <w:r w:rsidR="00714330">
        <w:rPr>
          <w:rtl/>
        </w:rPr>
        <w:t>،</w:t>
      </w:r>
      <w:r w:rsidRPr="00D33B45">
        <w:rPr>
          <w:rtl/>
        </w:rPr>
        <w:t xml:space="preserve"> وقد طلب منه ردّ المال وأخذ الأرض</w:t>
      </w:r>
      <w:r w:rsidR="00714330">
        <w:rPr>
          <w:rtl/>
        </w:rPr>
        <w:t>،</w:t>
      </w:r>
      <w:r w:rsidRPr="00D33B45">
        <w:rPr>
          <w:rtl/>
        </w:rPr>
        <w:t xml:space="preserve"> حيث قال له </w:t>
      </w:r>
      <w:r w:rsidRPr="00105FC1">
        <w:rPr>
          <w:rtl/>
        </w:rPr>
        <w:t>مسلم</w:t>
      </w:r>
      <w:r w:rsidR="00714330" w:rsidRPr="00105FC1">
        <w:rPr>
          <w:rtl/>
        </w:rPr>
        <w:t>:</w:t>
      </w:r>
      <w:r w:rsidRPr="00105FC1">
        <w:rPr>
          <w:rtl/>
        </w:rPr>
        <w:t xml:space="preserve"> مَهْ</w:t>
      </w:r>
      <w:r w:rsidR="00714330" w:rsidRPr="00105FC1">
        <w:rPr>
          <w:rtl/>
        </w:rPr>
        <w:t>،</w:t>
      </w:r>
      <w:r w:rsidRPr="00105FC1">
        <w:rPr>
          <w:rtl/>
        </w:rPr>
        <w:t xml:space="preserve"> دون أن أضرب رأسك بالسيف</w:t>
      </w:r>
      <w:r w:rsidR="00714330" w:rsidRPr="00105FC1">
        <w:rPr>
          <w:rtl/>
        </w:rPr>
        <w:t>!</w:t>
      </w:r>
      <w:r w:rsidRPr="008E6907">
        <w:rPr>
          <w:rtl/>
        </w:rPr>
        <w:t xml:space="preserve"> </w:t>
      </w:r>
      <w:r w:rsidRPr="00D33B45">
        <w:rPr>
          <w:rStyle w:val="libFootnotenumChar"/>
          <w:rtl/>
        </w:rPr>
        <w:t>(3)</w:t>
      </w:r>
      <w:r w:rsidR="00714330" w:rsidRPr="008E6907">
        <w:rPr>
          <w:rtl/>
        </w:rPr>
        <w:t>.</w:t>
      </w:r>
      <w:r w:rsidRPr="00D33B45">
        <w:rPr>
          <w:rtl/>
        </w:rPr>
        <w:t xml:space="preserve"> </w:t>
      </w:r>
    </w:p>
    <w:p w:rsidR="00D33B45" w:rsidRPr="00CD0604" w:rsidRDefault="00D33B45" w:rsidP="00225909">
      <w:pPr>
        <w:pStyle w:val="Heading2"/>
        <w:rPr>
          <w:rtl/>
        </w:rPr>
      </w:pPr>
      <w:bookmarkStart w:id="42" w:name="_Toc375138818"/>
      <w:bookmarkStart w:id="43" w:name="18"/>
      <w:r w:rsidRPr="00CD0604">
        <w:rPr>
          <w:rtl/>
        </w:rPr>
        <w:t>هل طلب مسلم الاستعفاء من السفارة</w:t>
      </w:r>
      <w:r w:rsidR="00714330">
        <w:rPr>
          <w:rtl/>
        </w:rPr>
        <w:t>؟</w:t>
      </w:r>
      <w:r w:rsidRPr="00CD0604">
        <w:rPr>
          <w:rtl/>
        </w:rPr>
        <w:t>!</w:t>
      </w:r>
      <w:r w:rsidR="00714330">
        <w:rPr>
          <w:rtl/>
        </w:rPr>
        <w:t>:</w:t>
      </w:r>
      <w:bookmarkEnd w:id="42"/>
      <w:r w:rsidRPr="00CD0604">
        <w:rPr>
          <w:rtl/>
        </w:rPr>
        <w:t xml:space="preserve"> </w:t>
      </w:r>
      <w:bookmarkEnd w:id="43"/>
    </w:p>
    <w:p w:rsidR="00D33B45" w:rsidRPr="00CD0604" w:rsidRDefault="00D33B45" w:rsidP="00D33B45">
      <w:pPr>
        <w:pStyle w:val="libNormal"/>
        <w:rPr>
          <w:rtl/>
        </w:rPr>
      </w:pPr>
      <w:r w:rsidRPr="00CD0604">
        <w:rPr>
          <w:rtl/>
        </w:rPr>
        <w:t>روى الطبري في تأريخه</w:t>
      </w:r>
      <w:r w:rsidR="00714330">
        <w:rPr>
          <w:rtl/>
        </w:rPr>
        <w:t>،</w:t>
      </w:r>
      <w:r w:rsidRPr="00CD0604">
        <w:rPr>
          <w:rtl/>
        </w:rPr>
        <w:t xml:space="preserve"> والشيخ المفيد </w:t>
      </w:r>
      <w:r w:rsidR="004E20AA">
        <w:rPr>
          <w:rtl/>
        </w:rPr>
        <w:t>(قدس سره)</w:t>
      </w:r>
      <w:r w:rsidRPr="00CD0604">
        <w:rPr>
          <w:rtl/>
        </w:rPr>
        <w:t xml:space="preserve"> في إرشاده</w:t>
      </w:r>
      <w:r w:rsidR="00714330">
        <w:rPr>
          <w:rtl/>
        </w:rPr>
        <w:t>:</w:t>
      </w:r>
      <w:r w:rsidRPr="00CD0604">
        <w:rPr>
          <w:rtl/>
        </w:rPr>
        <w:t xml:space="preserve"> أنّ مسلم بن عقيل</w:t>
      </w:r>
      <w:r w:rsidR="00EE0581" w:rsidRPr="00EE0581">
        <w:rPr>
          <w:rtl/>
        </w:rPr>
        <w:t xml:space="preserve"> </w:t>
      </w:r>
      <w:r w:rsidR="00EE0581" w:rsidRPr="00EE0581">
        <w:rPr>
          <w:rStyle w:val="libAlaemChar"/>
          <w:rtl/>
        </w:rPr>
        <w:t>عليه‌السلام</w:t>
      </w:r>
      <w:r w:rsidRPr="00CD0604">
        <w:rPr>
          <w:rtl/>
        </w:rPr>
        <w:t xml:space="preserve"> بعث إلى الإمام الحسين</w:t>
      </w:r>
      <w:r w:rsidR="00EE0581" w:rsidRPr="00EE0581">
        <w:rPr>
          <w:rtl/>
        </w:rPr>
        <w:t xml:space="preserve"> </w:t>
      </w:r>
      <w:r w:rsidR="00EE0581" w:rsidRPr="00EE0581">
        <w:rPr>
          <w:rStyle w:val="libAlaemChar"/>
          <w:rtl/>
        </w:rPr>
        <w:t>عليه‌السلام</w:t>
      </w:r>
      <w:r w:rsidRPr="00CD0604">
        <w:rPr>
          <w:rtl/>
        </w:rPr>
        <w:t xml:space="preserve"> أثناء طريقه إلى الكوفة</w:t>
      </w:r>
      <w:r w:rsidR="00714330">
        <w:rPr>
          <w:rtl/>
        </w:rPr>
        <w:t>،</w:t>
      </w:r>
      <w:r w:rsidRPr="00CD0604">
        <w:rPr>
          <w:rtl/>
        </w:rPr>
        <w:t xml:space="preserve"> يطلب منه أن يعفيه من مهمَّة السفارة إلى أهل الكوفة</w:t>
      </w:r>
      <w:r w:rsidR="00714330">
        <w:rPr>
          <w:rtl/>
        </w:rPr>
        <w:t>،</w:t>
      </w:r>
      <w:r w:rsidRPr="00CD0604">
        <w:rPr>
          <w:rtl/>
        </w:rPr>
        <w:t xml:space="preserve"> في قصّة هي على رواية الطبري كما يلي</w:t>
      </w:r>
      <w:r w:rsidR="00714330">
        <w:rPr>
          <w:rtl/>
        </w:rPr>
        <w:t>:</w:t>
      </w:r>
      <w:r w:rsidRPr="00CD0604">
        <w:rPr>
          <w:rtl/>
        </w:rPr>
        <w:t xml:space="preserve"> </w:t>
      </w:r>
    </w:p>
    <w:p w:rsidR="00D33B45" w:rsidRPr="00CD0604" w:rsidRDefault="009974EA" w:rsidP="00D33B45">
      <w:pPr>
        <w:pStyle w:val="libNormal"/>
        <w:rPr>
          <w:rtl/>
        </w:rPr>
      </w:pPr>
      <w:r>
        <w:rPr>
          <w:rtl/>
        </w:rPr>
        <w:t>«</w:t>
      </w:r>
      <w:r w:rsidR="00D33B45" w:rsidRPr="00CD0604">
        <w:rPr>
          <w:rtl/>
        </w:rPr>
        <w:t xml:space="preserve"> فأقبل مسلم حتى أتى المدينة</w:t>
      </w:r>
      <w:r w:rsidR="00714330">
        <w:rPr>
          <w:rtl/>
        </w:rPr>
        <w:t>،</w:t>
      </w:r>
      <w:r w:rsidR="00D33B45" w:rsidRPr="00CD0604">
        <w:rPr>
          <w:rtl/>
        </w:rPr>
        <w:t xml:space="preserve"> فصلّى في مسجد رسول الله</w:t>
      </w:r>
      <w:r w:rsidR="00714330">
        <w:rPr>
          <w:rtl/>
        </w:rPr>
        <w:t>،</w:t>
      </w:r>
      <w:r w:rsidR="00D33B45" w:rsidRPr="00CD0604">
        <w:rPr>
          <w:rtl/>
        </w:rPr>
        <w:t xml:space="preserve"> وودَّع مَن أحبّ من أهله</w:t>
      </w:r>
      <w:r w:rsidR="00714330">
        <w:rPr>
          <w:rtl/>
        </w:rPr>
        <w:t>،</w:t>
      </w:r>
      <w:r w:rsidR="00D33B45" w:rsidRPr="00CD0604">
        <w:rPr>
          <w:rtl/>
        </w:rPr>
        <w:t xml:space="preserve"> ثمّ استأجر دليلين من قيس فأقبلا به</w:t>
      </w:r>
      <w:r w:rsidR="00714330">
        <w:rPr>
          <w:rtl/>
        </w:rPr>
        <w:t>،</w:t>
      </w:r>
      <w:r w:rsidR="00D33B45" w:rsidRPr="00CD0604">
        <w:rPr>
          <w:rtl/>
        </w:rPr>
        <w:t xml:space="preserve"> فضلاَّ الطريق وجارا</w:t>
      </w:r>
      <w:r w:rsidR="00714330">
        <w:rPr>
          <w:rtl/>
        </w:rPr>
        <w:t>،</w:t>
      </w:r>
      <w:r w:rsidR="00D33B45" w:rsidRPr="00CD0604">
        <w:rPr>
          <w:rtl/>
        </w:rPr>
        <w:t xml:space="preserve"> وأصابهم عطش شديد</w:t>
      </w:r>
      <w:r w:rsidR="00714330">
        <w:rPr>
          <w:rtl/>
        </w:rPr>
        <w:t>،</w:t>
      </w:r>
      <w:r w:rsidR="00D33B45" w:rsidRPr="00CD0604">
        <w:rPr>
          <w:rtl/>
        </w:rPr>
        <w:t xml:space="preserve"> وقال الدليلان</w:t>
      </w:r>
      <w:r w:rsidR="00714330">
        <w:rPr>
          <w:rtl/>
        </w:rPr>
        <w:t>:</w:t>
      </w:r>
      <w:r w:rsidR="00D33B45" w:rsidRPr="00CD0604">
        <w:rPr>
          <w:rtl/>
        </w:rPr>
        <w:t xml:space="preserve"> هذا الطريق حتى تنتهي إلى الماء</w:t>
      </w:r>
      <w:r w:rsidR="00714330">
        <w:rPr>
          <w:rtl/>
        </w:rPr>
        <w:t>،</w:t>
      </w:r>
      <w:r w:rsidR="00D33B45" w:rsidRPr="00CD0604">
        <w:rPr>
          <w:rtl/>
        </w:rPr>
        <w:t xml:space="preserve"> وقد كادوا أن يموتوا عطشاً </w:t>
      </w:r>
      <w:r>
        <w:rPr>
          <w:rtl/>
        </w:rPr>
        <w:t>«</w:t>
      </w:r>
      <w:r w:rsidR="00D33B45" w:rsidRPr="00CD0604">
        <w:rPr>
          <w:rtl/>
        </w:rPr>
        <w:t xml:space="preserve"> وفي رواية الإرشاد</w:t>
      </w:r>
      <w:r w:rsidR="00714330">
        <w:rPr>
          <w:rtl/>
        </w:rPr>
        <w:t>:</w:t>
      </w:r>
      <w:r w:rsidR="00D33B45" w:rsidRPr="00CD0604">
        <w:rPr>
          <w:rtl/>
        </w:rPr>
        <w:t xml:space="preserve"> ومات الدليلان عطشاً </w:t>
      </w:r>
      <w:r>
        <w:rPr>
          <w:rtl/>
        </w:rPr>
        <w:t>»</w:t>
      </w:r>
      <w:r w:rsidR="00714330">
        <w:rPr>
          <w:rtl/>
        </w:rPr>
        <w:t>،</w:t>
      </w:r>
      <w:r w:rsidR="00D33B45" w:rsidRPr="00CD0604">
        <w:rPr>
          <w:rtl/>
        </w:rPr>
        <w:t xml:space="preserve"> فكتب مسلم بن عقيل</w:t>
      </w:r>
      <w:r w:rsidR="00A74955">
        <w:rPr>
          <w:rtl/>
        </w:rPr>
        <w:t xml:space="preserve"> - </w:t>
      </w:r>
      <w:r w:rsidR="00D33B45" w:rsidRPr="00CD0604">
        <w:rPr>
          <w:rtl/>
        </w:rPr>
        <w:t>مع قيس بن مُسهَّر الصيداوي</w:t>
      </w:r>
      <w:r w:rsidR="00A74955">
        <w:rPr>
          <w:rtl/>
        </w:rPr>
        <w:t xml:space="preserve"> - </w:t>
      </w:r>
      <w:r w:rsidR="00D33B45" w:rsidRPr="00CD0604">
        <w:rPr>
          <w:rtl/>
        </w:rPr>
        <w:t>إلى الحسين</w:t>
      </w:r>
      <w:r w:rsidR="00714330">
        <w:rPr>
          <w:rtl/>
        </w:rPr>
        <w:t>،</w:t>
      </w:r>
      <w:r w:rsidR="00D33B45" w:rsidRPr="00CD0604">
        <w:rPr>
          <w:rtl/>
        </w:rPr>
        <w:t xml:space="preserve"> وذلك بالمضيق من بطن الخُبيت </w:t>
      </w:r>
      <w:r>
        <w:rPr>
          <w:rtl/>
        </w:rPr>
        <w:t>«</w:t>
      </w:r>
      <w:r w:rsidR="00D33B45" w:rsidRPr="00CD0604">
        <w:rPr>
          <w:rtl/>
        </w:rPr>
        <w:t xml:space="preserve"> وفي رواية الإرشاد</w:t>
      </w:r>
      <w:r w:rsidR="00714330">
        <w:rPr>
          <w:rtl/>
        </w:rPr>
        <w:t>:</w:t>
      </w:r>
      <w:r w:rsidR="00D33B45" w:rsidRPr="00CD0604">
        <w:rPr>
          <w:rtl/>
        </w:rPr>
        <w:t xml:space="preserve"> بطن الخبت </w:t>
      </w:r>
      <w:r>
        <w:rPr>
          <w:rtl/>
        </w:rPr>
        <w:t>»</w:t>
      </w:r>
      <w:r w:rsidR="00714330">
        <w:rPr>
          <w:rtl/>
        </w:rPr>
        <w:t>:</w:t>
      </w:r>
      <w:r w:rsidR="00D33B45" w:rsidRPr="00CD0604">
        <w:rPr>
          <w:rtl/>
        </w:rPr>
        <w:t xml:space="preserve"> أمّا بعدُ</w:t>
      </w:r>
      <w:r w:rsidR="00714330">
        <w:rPr>
          <w:rtl/>
        </w:rPr>
        <w:t>،</w:t>
      </w:r>
      <w:r w:rsidR="00D33B45" w:rsidRPr="00CD0604">
        <w:rPr>
          <w:rtl/>
        </w:rPr>
        <w:t xml:space="preserve"> فإنّي أقبلت من المدينة معي دليلان لي</w:t>
      </w:r>
      <w:r w:rsidR="00714330">
        <w:rPr>
          <w:rtl/>
        </w:rPr>
        <w:t>،</w:t>
      </w:r>
      <w:r w:rsidR="00D33B45" w:rsidRPr="00CD0604">
        <w:rPr>
          <w:rtl/>
        </w:rPr>
        <w:t xml:space="preserve"> فجارا عن الطريق وضلاَّ</w:t>
      </w:r>
      <w:r w:rsidR="00714330">
        <w:rPr>
          <w:rtl/>
        </w:rPr>
        <w:t>،</w:t>
      </w:r>
      <w:r w:rsidR="00D33B45" w:rsidRPr="00CD0604">
        <w:rPr>
          <w:rtl/>
        </w:rPr>
        <w:t xml:space="preserve"> واشتدّ علينا العطش</w:t>
      </w:r>
      <w:r w:rsidR="00714330">
        <w:rPr>
          <w:rtl/>
        </w:rPr>
        <w:t>،</w:t>
      </w:r>
      <w:r w:rsidR="00D33B45" w:rsidRPr="00CD0604">
        <w:rPr>
          <w:rtl/>
        </w:rPr>
        <w:t xml:space="preserve"> فلم يلبثا أن ماتا</w:t>
      </w:r>
      <w:r w:rsidR="00714330">
        <w:rPr>
          <w:rtl/>
        </w:rPr>
        <w:t>،</w:t>
      </w:r>
      <w:r w:rsidR="00D33B45" w:rsidRPr="00CD0604">
        <w:rPr>
          <w:rtl/>
        </w:rPr>
        <w:t xml:space="preserve"> وأقبلنا حتى انتهينا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 xml:space="preserve">(1) نفس المصدر. </w:t>
      </w:r>
    </w:p>
    <w:p w:rsidR="00D33B45" w:rsidRPr="00CD0604" w:rsidRDefault="00D33B45" w:rsidP="00E97D96">
      <w:pPr>
        <w:pStyle w:val="libFootnote0"/>
        <w:rPr>
          <w:rtl/>
        </w:rPr>
      </w:pPr>
      <w:r w:rsidRPr="00CD0604">
        <w:rPr>
          <w:rtl/>
        </w:rPr>
        <w:t xml:space="preserve">(2) راجع: البحار 44: 354. </w:t>
      </w:r>
    </w:p>
    <w:p w:rsidR="00D33B45" w:rsidRPr="00CD0604" w:rsidRDefault="00D33B45" w:rsidP="00E97D96">
      <w:pPr>
        <w:pStyle w:val="libFootnote0"/>
        <w:rPr>
          <w:rtl/>
        </w:rPr>
      </w:pPr>
      <w:r w:rsidRPr="00CD0604">
        <w:rPr>
          <w:rtl/>
        </w:rPr>
        <w:t xml:space="preserve">(3) راجع البحار 42: 116. </w:t>
      </w:r>
    </w:p>
    <w:p w:rsidR="00D33B45" w:rsidRDefault="00D33B45" w:rsidP="00D33B45">
      <w:pPr>
        <w:pStyle w:val="libNormal"/>
      </w:pPr>
      <w:r>
        <w:rPr>
          <w:rtl/>
        </w:rPr>
        <w:br w:type="page"/>
      </w:r>
    </w:p>
    <w:p w:rsidR="00D33B45" w:rsidRPr="00CD0604" w:rsidRDefault="00D33B45" w:rsidP="00105FC1">
      <w:pPr>
        <w:pStyle w:val="libNormal0"/>
        <w:rPr>
          <w:rtl/>
        </w:rPr>
      </w:pPr>
      <w:r w:rsidRPr="00CD0604">
        <w:rPr>
          <w:rtl/>
        </w:rPr>
        <w:lastRenderedPageBreak/>
        <w:t>إلى الماء</w:t>
      </w:r>
      <w:r w:rsidR="00714330">
        <w:rPr>
          <w:rtl/>
        </w:rPr>
        <w:t>،</w:t>
      </w:r>
      <w:r w:rsidRPr="00CD0604">
        <w:rPr>
          <w:rtl/>
        </w:rPr>
        <w:t xml:space="preserve"> فلم ننجُ إلا بحشاشة أنفسنا</w:t>
      </w:r>
      <w:r w:rsidR="00714330">
        <w:rPr>
          <w:rtl/>
        </w:rPr>
        <w:t>،</w:t>
      </w:r>
      <w:r w:rsidRPr="00CD0604">
        <w:rPr>
          <w:rtl/>
        </w:rPr>
        <w:t xml:space="preserve"> وذلك الماء بمكان يُدعى المضيق من بطن الخبيت</w:t>
      </w:r>
      <w:r w:rsidR="00714330">
        <w:rPr>
          <w:rtl/>
        </w:rPr>
        <w:t>،</w:t>
      </w:r>
      <w:r w:rsidRPr="00CD0604">
        <w:rPr>
          <w:rtl/>
        </w:rPr>
        <w:t xml:space="preserve"> وقد تطيّرتُ من وجهي هذا</w:t>
      </w:r>
      <w:r w:rsidR="00714330">
        <w:rPr>
          <w:rtl/>
        </w:rPr>
        <w:t>،</w:t>
      </w:r>
      <w:r w:rsidRPr="00CD0604">
        <w:rPr>
          <w:rtl/>
        </w:rPr>
        <w:t xml:space="preserve"> فإن رأيت أعفيتني منه وبعثت غيري</w:t>
      </w:r>
      <w:r w:rsidR="00714330">
        <w:rPr>
          <w:rtl/>
        </w:rPr>
        <w:t>،</w:t>
      </w:r>
      <w:r w:rsidRPr="00CD0604">
        <w:rPr>
          <w:rtl/>
        </w:rPr>
        <w:t xml:space="preserve"> والسلام</w:t>
      </w:r>
      <w:r w:rsidR="00714330">
        <w:rPr>
          <w:rtl/>
        </w:rPr>
        <w:t>.</w:t>
      </w:r>
      <w:r w:rsidRPr="00CD0604">
        <w:rPr>
          <w:rtl/>
        </w:rPr>
        <w:t xml:space="preserve"> </w:t>
      </w:r>
    </w:p>
    <w:p w:rsidR="00105FC1" w:rsidRDefault="00D33B45" w:rsidP="00D33B45">
      <w:pPr>
        <w:pStyle w:val="libNormal"/>
        <w:rPr>
          <w:rtl/>
        </w:rPr>
      </w:pPr>
      <w:r w:rsidRPr="00D33B45">
        <w:rPr>
          <w:rtl/>
        </w:rPr>
        <w:t>فكتب إليه الحسين</w:t>
      </w:r>
      <w:r w:rsidR="00714330">
        <w:rPr>
          <w:rtl/>
        </w:rPr>
        <w:t>:</w:t>
      </w:r>
      <w:r w:rsidRPr="00D33B45">
        <w:rPr>
          <w:rtl/>
        </w:rPr>
        <w:t xml:space="preserve"> </w:t>
      </w:r>
    </w:p>
    <w:p w:rsidR="00D33B45" w:rsidRPr="00CD0604" w:rsidRDefault="00D33B45" w:rsidP="00105FC1">
      <w:pPr>
        <w:pStyle w:val="libBold2"/>
        <w:rPr>
          <w:rtl/>
        </w:rPr>
      </w:pPr>
      <w:r w:rsidRPr="00CD0604">
        <w:rPr>
          <w:rtl/>
        </w:rPr>
        <w:t>( أمّا بعدُ</w:t>
      </w:r>
      <w:r w:rsidR="00714330">
        <w:rPr>
          <w:rtl/>
        </w:rPr>
        <w:t>،</w:t>
      </w:r>
      <w:r w:rsidRPr="00CD0604">
        <w:rPr>
          <w:rtl/>
        </w:rPr>
        <w:t xml:space="preserve"> فقد خشيت ألاّ يكون حملك على الكتاب إليَّ في الاستعفاء من الوجه الذي وجّهتك له إلاَّ الجُبن</w:t>
      </w:r>
      <w:r w:rsidR="00714330">
        <w:rPr>
          <w:rtl/>
        </w:rPr>
        <w:t>،</w:t>
      </w:r>
      <w:r w:rsidRPr="00CD0604">
        <w:rPr>
          <w:rtl/>
        </w:rPr>
        <w:t xml:space="preserve"> فامضِ لوجهك الذي وجَّهتك له</w:t>
      </w:r>
      <w:r w:rsidR="00714330">
        <w:rPr>
          <w:rtl/>
        </w:rPr>
        <w:t>،</w:t>
      </w:r>
      <w:r w:rsidRPr="00CD0604">
        <w:rPr>
          <w:rtl/>
        </w:rPr>
        <w:t xml:space="preserve"> والسلام عليك )</w:t>
      </w:r>
      <w:r w:rsidR="00714330">
        <w:rPr>
          <w:rtl/>
        </w:rPr>
        <w:t>.</w:t>
      </w:r>
      <w:r w:rsidRPr="00D33B45">
        <w:rPr>
          <w:rtl/>
        </w:rPr>
        <w:t xml:space="preserve"> </w:t>
      </w:r>
    </w:p>
    <w:p w:rsidR="00D33B45" w:rsidRPr="00CD0604" w:rsidRDefault="00D33B45" w:rsidP="00D33B45">
      <w:pPr>
        <w:pStyle w:val="libNormal"/>
        <w:rPr>
          <w:rtl/>
        </w:rPr>
      </w:pPr>
      <w:r w:rsidRPr="00D33B45">
        <w:rPr>
          <w:rtl/>
        </w:rPr>
        <w:t xml:space="preserve">فقال مسلم </w:t>
      </w:r>
      <w:r w:rsidR="00714330">
        <w:rPr>
          <w:rtl/>
        </w:rPr>
        <w:t>لم</w:t>
      </w:r>
      <w:r w:rsidRPr="00D33B45">
        <w:rPr>
          <w:rtl/>
        </w:rPr>
        <w:t xml:space="preserve">ن قرأ الكتاب </w:t>
      </w:r>
      <w:r w:rsidR="009974EA">
        <w:rPr>
          <w:rtl/>
        </w:rPr>
        <w:t>«</w:t>
      </w:r>
      <w:r w:rsidRPr="00D33B45">
        <w:rPr>
          <w:rtl/>
        </w:rPr>
        <w:t>وفي رواية الإرشاد</w:t>
      </w:r>
      <w:r w:rsidR="00714330">
        <w:rPr>
          <w:rtl/>
        </w:rPr>
        <w:t>:</w:t>
      </w:r>
      <w:r w:rsidRPr="00D33B45">
        <w:rPr>
          <w:rtl/>
        </w:rPr>
        <w:t xml:space="preserve"> فلمَّا قرأ مسلم الكتاب قال</w:t>
      </w:r>
      <w:r w:rsidR="00714330">
        <w:rPr>
          <w:rtl/>
        </w:rPr>
        <w:t>:</w:t>
      </w:r>
      <w:r w:rsidR="009974EA">
        <w:rPr>
          <w:rtl/>
        </w:rPr>
        <w:t>»</w:t>
      </w:r>
      <w:r w:rsidR="00714330">
        <w:rPr>
          <w:rtl/>
        </w:rPr>
        <w:t>:</w:t>
      </w:r>
      <w:r w:rsidRPr="00D33B45">
        <w:rPr>
          <w:rtl/>
        </w:rPr>
        <w:t xml:space="preserve"> هذا ما لستُ أتخوّفه على نفسي</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CD0604" w:rsidRDefault="00D33B45" w:rsidP="00D33B45">
      <w:pPr>
        <w:pStyle w:val="libNormal"/>
        <w:rPr>
          <w:rtl/>
        </w:rPr>
      </w:pPr>
      <w:r w:rsidRPr="00D33B45">
        <w:rPr>
          <w:rtl/>
        </w:rPr>
        <w:t>إنّ مَن يُراجع ترجمة حياة مسلم بن عقيل</w:t>
      </w:r>
      <w:r w:rsidR="00A74955">
        <w:rPr>
          <w:rtl/>
        </w:rPr>
        <w:t xml:space="preserve"> - </w:t>
      </w:r>
      <w:r w:rsidRPr="00D33B45">
        <w:rPr>
          <w:rtl/>
        </w:rPr>
        <w:t>على اختصارها في الكُتب</w:t>
      </w:r>
      <w:r w:rsidR="00A74955">
        <w:rPr>
          <w:rtl/>
        </w:rPr>
        <w:t xml:space="preserve"> - </w:t>
      </w:r>
      <w:r w:rsidRPr="00D33B45">
        <w:rPr>
          <w:rtl/>
        </w:rPr>
        <w:t>وله معرفة بالعُرف العربي آنذاك عامة</w:t>
      </w:r>
      <w:r w:rsidR="00714330">
        <w:rPr>
          <w:rtl/>
        </w:rPr>
        <w:t>،</w:t>
      </w:r>
      <w:r w:rsidRPr="00D33B45">
        <w:rPr>
          <w:rtl/>
        </w:rPr>
        <w:t xml:space="preserve"> وبالشمائل الهاشمية خاصة لا يتردّد في أنّ هذه القصّة مُختلَقة</w:t>
      </w:r>
      <w:r w:rsidR="00714330">
        <w:rPr>
          <w:rtl/>
        </w:rPr>
        <w:t>،</w:t>
      </w:r>
      <w:r w:rsidRPr="00D33B45">
        <w:rPr>
          <w:rtl/>
        </w:rPr>
        <w:t xml:space="preserve"> وأنّها من وضع أعداء أهل البيت </w:t>
      </w:r>
      <w:r w:rsidR="00A74955" w:rsidRPr="00A74955">
        <w:rPr>
          <w:rStyle w:val="libAlaemChar"/>
          <w:rtl/>
        </w:rPr>
        <w:t>عليهم‌السلام</w:t>
      </w:r>
      <w:r w:rsidRPr="00D33B45">
        <w:rPr>
          <w:rtl/>
        </w:rPr>
        <w:t xml:space="preserve"> لتشويه صورة وسُمعة هذا السفير العظيم</w:t>
      </w:r>
      <w:r w:rsidR="00714330">
        <w:rPr>
          <w:rtl/>
        </w:rPr>
        <w:t>؛</w:t>
      </w:r>
      <w:r w:rsidRPr="00D33B45">
        <w:rPr>
          <w:rtl/>
        </w:rPr>
        <w:t xml:space="preserve"> فإنّ مسلماً</w:t>
      </w:r>
      <w:r w:rsidR="00EE0581" w:rsidRPr="00EE0581">
        <w:rPr>
          <w:rtl/>
        </w:rPr>
        <w:t xml:space="preserve"> </w:t>
      </w:r>
      <w:r w:rsidR="00EE0581" w:rsidRPr="00EE0581">
        <w:rPr>
          <w:rStyle w:val="libAlaemChar"/>
          <w:rtl/>
        </w:rPr>
        <w:t>عليه‌السلام</w:t>
      </w:r>
      <w:r w:rsidRPr="00D33B45">
        <w:rPr>
          <w:rtl/>
        </w:rPr>
        <w:t xml:space="preserve"> كان أحد قيادات ميمنة جيش أمير المؤمنين عليّ</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وهو الذي خاطب معاوية</w:t>
      </w:r>
      <w:r w:rsidR="00A74955">
        <w:rPr>
          <w:rtl/>
        </w:rPr>
        <w:t xml:space="preserve"> - </w:t>
      </w:r>
      <w:r w:rsidRPr="00D33B45">
        <w:rPr>
          <w:rtl/>
        </w:rPr>
        <w:t>وكان آنذاك الطاغية ذا اليد المطلقة في العالم الإسلامي</w:t>
      </w:r>
      <w:r w:rsidR="00A74955">
        <w:rPr>
          <w:rtl/>
        </w:rPr>
        <w:t xml:space="preserve"> -</w:t>
      </w:r>
      <w:r w:rsidR="00714330">
        <w:rPr>
          <w:rtl/>
        </w:rPr>
        <w:t>:</w:t>
      </w:r>
      <w:r w:rsidRPr="00D33B45">
        <w:rPr>
          <w:rtl/>
        </w:rPr>
        <w:t xml:space="preserve"> مَهْ</w:t>
      </w:r>
      <w:r w:rsidR="00714330">
        <w:rPr>
          <w:rtl/>
        </w:rPr>
        <w:t>،</w:t>
      </w:r>
      <w:r w:rsidRPr="00D33B45">
        <w:rPr>
          <w:rtl/>
        </w:rPr>
        <w:t xml:space="preserve"> دون أن أضرب رأسك بالسيف</w:t>
      </w:r>
      <w:r w:rsidR="00714330">
        <w:rPr>
          <w:rtl/>
        </w:rPr>
        <w:t>!</w:t>
      </w:r>
      <w:r w:rsidRPr="00D33B45">
        <w:rPr>
          <w:rtl/>
        </w:rPr>
        <w:t xml:space="preserve"> وهو الذي ودّع الإمام الحسين</w:t>
      </w:r>
      <w:r w:rsidR="00EE0581" w:rsidRPr="00EE0581">
        <w:rPr>
          <w:rtl/>
        </w:rPr>
        <w:t xml:space="preserve"> </w:t>
      </w:r>
      <w:r w:rsidR="00EE0581" w:rsidRPr="00EE0581">
        <w:rPr>
          <w:rStyle w:val="libAlaemChar"/>
          <w:rtl/>
        </w:rPr>
        <w:t>عليه‌السلام</w:t>
      </w:r>
      <w:r w:rsidRPr="00D33B45">
        <w:rPr>
          <w:rtl/>
        </w:rPr>
        <w:t xml:space="preserve"> وداع فراق لا لقاء بعده إلاّ في الجنّة</w:t>
      </w:r>
      <w:r w:rsidR="00714330">
        <w:rPr>
          <w:rtl/>
        </w:rPr>
        <w:t>،</w:t>
      </w:r>
      <w:r w:rsidRPr="00D33B45">
        <w:rPr>
          <w:rtl/>
        </w:rPr>
        <w:t xml:space="preserve"> بعد أن عرف أنّه مُتوجّه إلى الشهادة لا محالة من قول الإمام</w:t>
      </w:r>
      <w:r w:rsidR="00EE0581" w:rsidRPr="00EE0581">
        <w:rPr>
          <w:rtl/>
        </w:rPr>
        <w:t xml:space="preserve"> </w:t>
      </w:r>
      <w:r w:rsidR="00EE0581" w:rsidRPr="00EE0581">
        <w:rPr>
          <w:rStyle w:val="libAlaemChar"/>
          <w:rtl/>
        </w:rPr>
        <w:t>عليه‌السلام</w:t>
      </w:r>
      <w:r w:rsidRPr="00D33B45">
        <w:rPr>
          <w:rtl/>
        </w:rPr>
        <w:t xml:space="preserve"> له</w:t>
      </w:r>
      <w:r w:rsidR="00714330">
        <w:rPr>
          <w:rtl/>
        </w:rPr>
        <w:t>:</w:t>
      </w:r>
      <w:r w:rsidRPr="00D33B45">
        <w:rPr>
          <w:rtl/>
        </w:rPr>
        <w:t xml:space="preserve"> </w:t>
      </w:r>
      <w:r w:rsidRPr="00105FC1">
        <w:rPr>
          <w:rStyle w:val="libBold2Char"/>
          <w:rtl/>
        </w:rPr>
        <w:t>( وأنا أرجو أن أكون أنا وأنت في درجة الشهداء )</w:t>
      </w:r>
      <w:r w:rsidR="00714330" w:rsidRPr="00105FC1">
        <w:rPr>
          <w:rStyle w:val="libBold2Char"/>
          <w:rtl/>
        </w:rPr>
        <w:t>.</w:t>
      </w:r>
      <w:r w:rsidRPr="00D33B45">
        <w:rPr>
          <w:rtl/>
        </w:rPr>
        <w:t xml:space="preserve">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تاريخ الطبري 3: 278</w:t>
      </w:r>
      <w:r w:rsidR="00714330">
        <w:rPr>
          <w:rtl/>
        </w:rPr>
        <w:t>،</w:t>
      </w:r>
      <w:r w:rsidRPr="00CD0604">
        <w:rPr>
          <w:rtl/>
        </w:rPr>
        <w:t xml:space="preserve"> والإرشاد: 204</w:t>
      </w:r>
      <w:r w:rsidR="00714330">
        <w:rPr>
          <w:rtl/>
        </w:rPr>
        <w:t>،</w:t>
      </w:r>
      <w:r w:rsidRPr="00CD0604">
        <w:rPr>
          <w:rtl/>
        </w:rPr>
        <w:t xml:space="preserve"> والأخبار الطوال: 230. </w:t>
      </w:r>
    </w:p>
    <w:p w:rsidR="00D33B45" w:rsidRDefault="00D33B45" w:rsidP="00D33B45">
      <w:pPr>
        <w:pStyle w:val="libNormal"/>
      </w:pPr>
      <w:r>
        <w:rPr>
          <w:rtl/>
        </w:rPr>
        <w:br w:type="page"/>
      </w:r>
    </w:p>
    <w:p w:rsidR="00D33B45" w:rsidRPr="00CD0604" w:rsidRDefault="00D33B45" w:rsidP="00105FC1">
      <w:pPr>
        <w:pStyle w:val="libNormal"/>
        <w:rPr>
          <w:rtl/>
        </w:rPr>
      </w:pPr>
      <w:r w:rsidRPr="00CD0604">
        <w:rPr>
          <w:rtl/>
        </w:rPr>
        <w:lastRenderedPageBreak/>
        <w:t>تُرى</w:t>
      </w:r>
      <w:r w:rsidR="00714330">
        <w:rPr>
          <w:rtl/>
        </w:rPr>
        <w:t>،</w:t>
      </w:r>
      <w:r w:rsidRPr="00CD0604">
        <w:rPr>
          <w:rtl/>
        </w:rPr>
        <w:t xml:space="preserve"> هل تخشى الموت نفس مُطمئنّة بالسعادة بعده</w:t>
      </w:r>
      <w:r w:rsidR="00714330">
        <w:rPr>
          <w:rtl/>
        </w:rPr>
        <w:t>؟</w:t>
      </w:r>
      <w:r w:rsidRPr="00CD0604">
        <w:rPr>
          <w:rtl/>
        </w:rPr>
        <w:t xml:space="preserve">! وهل تتطيّر من لقاء الموت نفس مُشتاقة إلى لقاء الله ولقاء رسوله </w:t>
      </w:r>
      <w:r w:rsidR="00A74955" w:rsidRPr="00A74955">
        <w:rPr>
          <w:rStyle w:val="libAlaemChar"/>
          <w:rtl/>
        </w:rPr>
        <w:t>صلى‌الله‌عليه‌وآله</w:t>
      </w:r>
      <w:r w:rsidRPr="00CD0604">
        <w:rPr>
          <w:rtl/>
        </w:rPr>
        <w:t xml:space="preserve"> والأحبّة الماضين من أهل البيت </w:t>
      </w:r>
      <w:r w:rsidR="00A74955" w:rsidRPr="00A74955">
        <w:rPr>
          <w:rStyle w:val="libAlaemChar"/>
          <w:rtl/>
        </w:rPr>
        <w:t>عليهم‌السلام</w:t>
      </w:r>
      <w:r w:rsidR="00714330">
        <w:rPr>
          <w:rtl/>
        </w:rPr>
        <w:t>؟</w:t>
      </w:r>
      <w:r w:rsidRPr="00CD0604">
        <w:rPr>
          <w:rtl/>
        </w:rPr>
        <w:t>! وهل فارقت الطمأنينة نفس مسلم</w:t>
      </w:r>
      <w:r w:rsidR="00EE0581" w:rsidRPr="00EE0581">
        <w:rPr>
          <w:rtl/>
        </w:rPr>
        <w:t xml:space="preserve"> </w:t>
      </w:r>
      <w:r w:rsidR="00EE0581" w:rsidRPr="00EE0581">
        <w:rPr>
          <w:rStyle w:val="libAlaemChar"/>
          <w:rtl/>
        </w:rPr>
        <w:t>عليه‌السلام</w:t>
      </w:r>
      <w:r w:rsidRPr="00CD0604">
        <w:rPr>
          <w:rtl/>
        </w:rPr>
        <w:t xml:space="preserve"> لحظة ما</w:t>
      </w:r>
      <w:r w:rsidR="00714330">
        <w:rPr>
          <w:rtl/>
        </w:rPr>
        <w:t>؟</w:t>
      </w:r>
      <w:r w:rsidRPr="00CD0604">
        <w:rPr>
          <w:rtl/>
        </w:rPr>
        <w:t>! وهذه سيرته في الكوفة تشهد له بثبات وطمأنينة مُستيقن من أمره</w:t>
      </w:r>
      <w:r w:rsidR="00714330">
        <w:rPr>
          <w:rtl/>
        </w:rPr>
        <w:t>،</w:t>
      </w:r>
      <w:r w:rsidRPr="00CD0604">
        <w:rPr>
          <w:rtl/>
        </w:rPr>
        <w:t xml:space="preserve"> لا يفوقه في مستوى ثباته إلاّ الإمام المعصوم</w:t>
      </w:r>
      <w:r w:rsidR="00EE0581" w:rsidRPr="00EE0581">
        <w:rPr>
          <w:rtl/>
        </w:rPr>
        <w:t xml:space="preserve"> </w:t>
      </w:r>
      <w:r w:rsidR="00EE0581" w:rsidRPr="00EE0581">
        <w:rPr>
          <w:rStyle w:val="libAlaemChar"/>
          <w:rtl/>
        </w:rPr>
        <w:t>عليه‌السلام</w:t>
      </w:r>
      <w:r w:rsidR="00714330">
        <w:rPr>
          <w:rtl/>
        </w:rPr>
        <w:t>.</w:t>
      </w:r>
      <w:r w:rsidRPr="00CD0604">
        <w:rPr>
          <w:rtl/>
        </w:rPr>
        <w:t xml:space="preserve"> وهل يعقل العارف ا</w:t>
      </w:r>
      <w:r w:rsidR="00714330">
        <w:rPr>
          <w:rtl/>
        </w:rPr>
        <w:t>لم</w:t>
      </w:r>
      <w:r w:rsidRPr="00CD0604">
        <w:rPr>
          <w:rtl/>
        </w:rPr>
        <w:t>تأمّل أو يقبل أنّ الإمام الحسين</w:t>
      </w:r>
      <w:r w:rsidR="00EE0581" w:rsidRPr="00EE0581">
        <w:rPr>
          <w:rtl/>
        </w:rPr>
        <w:t xml:space="preserve"> </w:t>
      </w:r>
      <w:r w:rsidR="00EE0581" w:rsidRPr="00EE0581">
        <w:rPr>
          <w:rStyle w:val="libAlaemChar"/>
          <w:rtl/>
        </w:rPr>
        <w:t>عليه‌السلام</w:t>
      </w:r>
      <w:r w:rsidRPr="00CD0604">
        <w:rPr>
          <w:rtl/>
        </w:rPr>
        <w:t xml:space="preserve"> يُرسل في هذه السفارة الخطيرة مَن يعتوره جُبن</w:t>
      </w:r>
      <w:r w:rsidR="00714330">
        <w:rPr>
          <w:rtl/>
        </w:rPr>
        <w:t>،</w:t>
      </w:r>
      <w:r w:rsidRPr="00CD0604">
        <w:rPr>
          <w:rtl/>
        </w:rPr>
        <w:t xml:space="preserve"> أو يتطيّر من وجْهته لعارض من المألوف أن يُصيب كثيراً من المسافرين في تلك الأيام</w:t>
      </w:r>
      <w:r w:rsidR="00714330">
        <w:rPr>
          <w:rtl/>
        </w:rPr>
        <w:t>؟</w:t>
      </w:r>
      <w:r w:rsidRPr="00CD0604">
        <w:rPr>
          <w:rtl/>
        </w:rPr>
        <w:t>! ثمّ</w:t>
      </w:r>
      <w:r w:rsidR="00714330">
        <w:rPr>
          <w:rtl/>
        </w:rPr>
        <w:t>،</w:t>
      </w:r>
      <w:r w:rsidRPr="00CD0604">
        <w:rPr>
          <w:rtl/>
        </w:rPr>
        <w:t xml:space="preserve"> هل من الأدب الحسيني أنّ يُخاطب الإمام</w:t>
      </w:r>
      <w:r w:rsidR="00EE0581" w:rsidRPr="00EE0581">
        <w:rPr>
          <w:rtl/>
        </w:rPr>
        <w:t xml:space="preserve"> </w:t>
      </w:r>
      <w:r w:rsidR="00EE0581" w:rsidRPr="00EE0581">
        <w:rPr>
          <w:rStyle w:val="libAlaemChar"/>
          <w:rtl/>
        </w:rPr>
        <w:t>عليه‌السلام</w:t>
      </w:r>
      <w:r w:rsidRPr="00CD0604">
        <w:rPr>
          <w:rtl/>
        </w:rPr>
        <w:t xml:space="preserve"> ابن عمّه مسلماً</w:t>
      </w:r>
      <w:r w:rsidR="00EE0581" w:rsidRPr="00EE0581">
        <w:rPr>
          <w:rtl/>
        </w:rPr>
        <w:t xml:space="preserve"> </w:t>
      </w:r>
      <w:r w:rsidR="00EE0581" w:rsidRPr="00EE0581">
        <w:rPr>
          <w:rStyle w:val="libAlaemChar"/>
          <w:rtl/>
        </w:rPr>
        <w:t>عليه‌السلام</w:t>
      </w:r>
      <w:r w:rsidRPr="00CD0604">
        <w:rPr>
          <w:rtl/>
        </w:rPr>
        <w:t xml:space="preserve"> بهذا النوع من الخطاب ويتّهمه بالجُبن</w:t>
      </w:r>
      <w:r w:rsidR="00714330">
        <w:rPr>
          <w:rtl/>
        </w:rPr>
        <w:t>؟</w:t>
      </w:r>
      <w:r w:rsidRPr="00CD0604">
        <w:rPr>
          <w:rtl/>
        </w:rPr>
        <w:t xml:space="preserve">! </w:t>
      </w:r>
    </w:p>
    <w:p w:rsidR="00D33B45" w:rsidRPr="00CD0604" w:rsidRDefault="00D33B45" w:rsidP="00D33B45">
      <w:pPr>
        <w:pStyle w:val="libNormal"/>
        <w:rPr>
          <w:rtl/>
        </w:rPr>
      </w:pPr>
      <w:bookmarkStart w:id="44" w:name="_Toc375138819"/>
      <w:r w:rsidRPr="00EE0581">
        <w:rPr>
          <w:rStyle w:val="Heading3Char"/>
          <w:rtl/>
        </w:rPr>
        <w:t>يقول</w:t>
      </w:r>
      <w:bookmarkEnd w:id="44"/>
      <w:r w:rsidRPr="00CD0604">
        <w:rPr>
          <w:rtl/>
        </w:rPr>
        <w:t xml:space="preserve"> السيّد ا</w:t>
      </w:r>
      <w:r w:rsidR="00714330">
        <w:rPr>
          <w:rtl/>
        </w:rPr>
        <w:t>لم</w:t>
      </w:r>
      <w:r w:rsidRPr="00CD0604">
        <w:rPr>
          <w:rtl/>
        </w:rPr>
        <w:t xml:space="preserve">قرَّم </w:t>
      </w:r>
      <w:r w:rsidR="004E20AA">
        <w:rPr>
          <w:rtl/>
        </w:rPr>
        <w:t>(قدس سره)</w:t>
      </w:r>
      <w:r w:rsidR="00714330">
        <w:rPr>
          <w:rtl/>
        </w:rPr>
        <w:t>:</w:t>
      </w:r>
      <w:r w:rsidRPr="00CD0604">
        <w:rPr>
          <w:rtl/>
        </w:rPr>
        <w:t xml:space="preserve"> </w:t>
      </w:r>
      <w:r w:rsidR="009974EA">
        <w:rPr>
          <w:rtl/>
        </w:rPr>
        <w:t>«</w:t>
      </w:r>
      <w:r w:rsidRPr="00CD0604">
        <w:rPr>
          <w:rtl/>
        </w:rPr>
        <w:t xml:space="preserve"> فإنّ المتأمّل في صكِّ الولاية الذي كتبه سيد الشهداء لمسلم بن عقيل</w:t>
      </w:r>
      <w:r w:rsidR="00714330">
        <w:rPr>
          <w:rtl/>
        </w:rPr>
        <w:t>،</w:t>
      </w:r>
      <w:r w:rsidRPr="00CD0604">
        <w:rPr>
          <w:rtl/>
        </w:rPr>
        <w:t xml:space="preserve"> لا يفوته الإذعان بما يحمله من الثبات والطمأنينة ورَباطة الجأش</w:t>
      </w:r>
      <w:r w:rsidR="00714330">
        <w:rPr>
          <w:rtl/>
        </w:rPr>
        <w:t>،</w:t>
      </w:r>
      <w:r w:rsidRPr="00CD0604">
        <w:rPr>
          <w:rtl/>
        </w:rPr>
        <w:t xml:space="preserve"> وأنّه لا يهاب الموت</w:t>
      </w:r>
      <w:r w:rsidR="00714330">
        <w:rPr>
          <w:rtl/>
        </w:rPr>
        <w:t>،</w:t>
      </w:r>
      <w:r w:rsidRPr="00CD0604">
        <w:rPr>
          <w:rtl/>
        </w:rPr>
        <w:t xml:space="preserve"> وهل يعدو بآل أبي طالب إلاّ القتل الذي لهم عادة وكرامتهم من الله الشهادة</w:t>
      </w:r>
      <w:r w:rsidR="00714330">
        <w:rPr>
          <w:rtl/>
        </w:rPr>
        <w:t>؟</w:t>
      </w:r>
      <w:r w:rsidRPr="00CD0604">
        <w:rPr>
          <w:rtl/>
        </w:rPr>
        <w:t>! ولو كان مسلم هيّاباً في الحروب</w:t>
      </w:r>
      <w:r w:rsidR="00714330">
        <w:rPr>
          <w:rtl/>
        </w:rPr>
        <w:t>؛</w:t>
      </w:r>
      <w:r w:rsidRPr="00CD0604">
        <w:rPr>
          <w:rtl/>
        </w:rPr>
        <w:t xml:space="preserve"> لَما أقدم سيد الشهداء على تشريفه بالنيابة الخاصة عن التي يلزمها كلّ ذلك</w:t>
      </w:r>
      <w:r w:rsidR="00714330">
        <w:rPr>
          <w:rtl/>
        </w:rPr>
        <w:t>.</w:t>
      </w:r>
      <w:r w:rsidRPr="00CD0604">
        <w:rPr>
          <w:rtl/>
        </w:rPr>
        <w:t xml:space="preserve"> </w:t>
      </w:r>
    </w:p>
    <w:p w:rsidR="00D33B45" w:rsidRPr="00CD0604" w:rsidRDefault="00D33B45" w:rsidP="00D33B45">
      <w:pPr>
        <w:pStyle w:val="libNormal"/>
        <w:rPr>
          <w:rtl/>
        </w:rPr>
      </w:pPr>
      <w:r w:rsidRPr="00CD0604">
        <w:rPr>
          <w:rtl/>
        </w:rPr>
        <w:t>فتلك الجملة التي جاء بها الرواة</w:t>
      </w:r>
      <w:r w:rsidR="00714330">
        <w:rPr>
          <w:rtl/>
        </w:rPr>
        <w:t>،</w:t>
      </w:r>
      <w:r w:rsidRPr="00CD0604">
        <w:rPr>
          <w:rtl/>
        </w:rPr>
        <w:t xml:space="preserve"> وسجّلها ابن جرير للحطِّ من مقام ابن عقيل الرفيع</w:t>
      </w:r>
      <w:r w:rsidR="00714330">
        <w:rPr>
          <w:rtl/>
        </w:rPr>
        <w:t>،</w:t>
      </w:r>
      <w:r w:rsidRPr="00CD0604">
        <w:rPr>
          <w:rtl/>
        </w:rPr>
        <w:t xml:space="preserve"> مُتفكِّكة الأطراف واضحة الخلل</w:t>
      </w:r>
      <w:r w:rsidR="00714330">
        <w:rPr>
          <w:rtl/>
        </w:rPr>
        <w:t>!</w:t>
      </w:r>
      <w:r w:rsidRPr="00CD0604">
        <w:rPr>
          <w:rtl/>
        </w:rPr>
        <w:t xml:space="preserve"> </w:t>
      </w:r>
    </w:p>
    <w:p w:rsidR="00D33B45" w:rsidRPr="00CD0604" w:rsidRDefault="00D33B45" w:rsidP="00D33B45">
      <w:pPr>
        <w:pStyle w:val="libNormal"/>
        <w:rPr>
          <w:rtl/>
        </w:rPr>
      </w:pPr>
      <w:r w:rsidRPr="00CD0604">
        <w:rPr>
          <w:rtl/>
        </w:rPr>
        <w:t>كيف</w:t>
      </w:r>
      <w:r w:rsidR="00714330">
        <w:rPr>
          <w:rtl/>
        </w:rPr>
        <w:t>،</w:t>
      </w:r>
      <w:r w:rsidRPr="00CD0604">
        <w:rPr>
          <w:rtl/>
        </w:rPr>
        <w:t xml:space="preserve"> وأهل البيت ومَن استضاء بأنوار تعاليمهم لا يعبأون بالطيرة ولا يُقيمون لها وزناً</w:t>
      </w:r>
      <w:r w:rsidR="00714330">
        <w:rPr>
          <w:rtl/>
        </w:rPr>
        <w:t>؟</w:t>
      </w:r>
      <w:r w:rsidRPr="00CD0604">
        <w:rPr>
          <w:rtl/>
        </w:rPr>
        <w:t xml:space="preserve">! </w:t>
      </w:r>
    </w:p>
    <w:p w:rsidR="00D33B45" w:rsidRPr="00CD0604" w:rsidRDefault="00D33B45" w:rsidP="00D33B45">
      <w:pPr>
        <w:pStyle w:val="libNormal"/>
        <w:rPr>
          <w:rtl/>
        </w:rPr>
      </w:pPr>
      <w:r w:rsidRPr="00CD0604">
        <w:rPr>
          <w:rtl/>
        </w:rPr>
        <w:t>وليس العجب من ابن جرير إذا سجّلها</w:t>
      </w:r>
      <w:r w:rsidR="00714330">
        <w:rPr>
          <w:rtl/>
        </w:rPr>
        <w:t>؛</w:t>
      </w:r>
      <w:r w:rsidRPr="00CD0604">
        <w:rPr>
          <w:rtl/>
        </w:rPr>
        <w:t xml:space="preserve"> ليشوّه بها مقام شهيد الكوفة</w:t>
      </w:r>
      <w:r w:rsidR="00714330">
        <w:rPr>
          <w:rtl/>
        </w:rPr>
        <w:t>،</w:t>
      </w:r>
      <w:r w:rsidRPr="00CD0604">
        <w:rPr>
          <w:rtl/>
        </w:rPr>
        <w:t xml:space="preserve"> كما هي عادته في رجالات هذا البيت</w:t>
      </w:r>
      <w:r w:rsidR="00714330">
        <w:rPr>
          <w:rtl/>
        </w:rPr>
        <w:t>،</w:t>
      </w:r>
      <w:r w:rsidRPr="00CD0604">
        <w:rPr>
          <w:rtl/>
        </w:rPr>
        <w:t xml:space="preserve"> ولكنَّ العجب</w:t>
      </w:r>
      <w:r w:rsidR="00714330">
        <w:rPr>
          <w:rtl/>
        </w:rPr>
        <w:t>،</w:t>
      </w:r>
      <w:r w:rsidRPr="00CD0604">
        <w:rPr>
          <w:rtl/>
        </w:rPr>
        <w:t xml:space="preserve"> كيف خفيت على بعض أهل النظر والتدقيق حتى سجّلها في كتابه</w:t>
      </w:r>
      <w:r w:rsidR="00714330">
        <w:rPr>
          <w:rtl/>
        </w:rPr>
        <w:t>،</w:t>
      </w:r>
      <w:r w:rsidRPr="00CD0604">
        <w:rPr>
          <w:rtl/>
        </w:rPr>
        <w:t xml:space="preserve"> مع أنّه لم يزل يلهج بالطعن في أمثالها ويحكم </w:t>
      </w:r>
    </w:p>
    <w:p w:rsidR="00D33B45" w:rsidRDefault="00D33B45" w:rsidP="00D33B45">
      <w:pPr>
        <w:pStyle w:val="libNormal"/>
      </w:pPr>
      <w:r>
        <w:rPr>
          <w:rtl/>
        </w:rPr>
        <w:br w:type="page"/>
      </w:r>
    </w:p>
    <w:p w:rsidR="00D33B45" w:rsidRPr="00CD0604" w:rsidRDefault="00D33B45" w:rsidP="00105FC1">
      <w:pPr>
        <w:pStyle w:val="libNormal0"/>
        <w:rPr>
          <w:rtl/>
        </w:rPr>
      </w:pPr>
      <w:r w:rsidRPr="00D33B45">
        <w:rPr>
          <w:rtl/>
        </w:rPr>
        <w:lastRenderedPageBreak/>
        <w:t>بأنّها من وضع آل الزبير ومَن حذا حذوهم</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CD0604" w:rsidRDefault="00D33B45" w:rsidP="00D33B45">
      <w:pPr>
        <w:pStyle w:val="libNormal"/>
        <w:rPr>
          <w:rtl/>
        </w:rPr>
      </w:pPr>
      <w:r w:rsidRPr="00D33B45">
        <w:rPr>
          <w:rtl/>
        </w:rPr>
        <w:t>ويظهر أنّ السيّد ا</w:t>
      </w:r>
      <w:r w:rsidR="00714330">
        <w:rPr>
          <w:rtl/>
        </w:rPr>
        <w:t>لم</w:t>
      </w:r>
      <w:r w:rsidRPr="00D33B45">
        <w:rPr>
          <w:rtl/>
        </w:rPr>
        <w:t>قرّم يرى صحّة أصل الحادثة وموت الدليلين</w:t>
      </w:r>
      <w:r w:rsidR="00714330">
        <w:rPr>
          <w:rtl/>
        </w:rPr>
        <w:t>،</w:t>
      </w:r>
      <w:r w:rsidRPr="00D33B45">
        <w:rPr>
          <w:rtl/>
        </w:rPr>
        <w:t xml:space="preserve"> وأنّ مسلم ابن عقيل</w:t>
      </w:r>
      <w:r w:rsidR="00EE0581" w:rsidRPr="00EE0581">
        <w:rPr>
          <w:rtl/>
        </w:rPr>
        <w:t xml:space="preserve"> </w:t>
      </w:r>
      <w:r w:rsidR="00EE0581" w:rsidRPr="00EE0581">
        <w:rPr>
          <w:rStyle w:val="libAlaemChar"/>
          <w:rtl/>
        </w:rPr>
        <w:t>عليه‌السلام</w:t>
      </w:r>
      <w:r w:rsidRPr="00D33B45">
        <w:rPr>
          <w:rtl/>
        </w:rPr>
        <w:t xml:space="preserve"> بعث برسالة إلى الإمام</w:t>
      </w:r>
      <w:r w:rsidR="00EE0581" w:rsidRPr="00EE0581">
        <w:rPr>
          <w:rtl/>
        </w:rPr>
        <w:t xml:space="preserve"> </w:t>
      </w:r>
      <w:r w:rsidR="00EE0581" w:rsidRPr="00EE0581">
        <w:rPr>
          <w:rStyle w:val="libAlaemChar"/>
          <w:rtl/>
        </w:rPr>
        <w:t>عليه‌السلام</w:t>
      </w:r>
      <w:r w:rsidRPr="00D33B45">
        <w:rPr>
          <w:rtl/>
        </w:rPr>
        <w:t xml:space="preserve"> وأنّ الإمام</w:t>
      </w:r>
      <w:r w:rsidR="00EE0581" w:rsidRPr="00EE0581">
        <w:rPr>
          <w:rtl/>
        </w:rPr>
        <w:t xml:space="preserve"> </w:t>
      </w:r>
      <w:r w:rsidR="00EE0581" w:rsidRPr="00EE0581">
        <w:rPr>
          <w:rStyle w:val="libAlaemChar"/>
          <w:rtl/>
        </w:rPr>
        <w:t>عليه‌السلام</w:t>
      </w:r>
      <w:r w:rsidRPr="00D33B45">
        <w:rPr>
          <w:rtl/>
        </w:rPr>
        <w:t xml:space="preserve"> قد بعث إليه بجواب</w:t>
      </w:r>
      <w:r w:rsidR="00714330">
        <w:rPr>
          <w:rtl/>
        </w:rPr>
        <w:t>،</w:t>
      </w:r>
      <w:r w:rsidRPr="00D33B45">
        <w:rPr>
          <w:rtl/>
        </w:rPr>
        <w:t xml:space="preserve"> ولكن المضمون الذي يُنسب فيه التطيّر والجُبن إلى مسلم بن عقيل</w:t>
      </w:r>
      <w:r w:rsidR="00EE0581" w:rsidRPr="00EE0581">
        <w:rPr>
          <w:rtl/>
        </w:rPr>
        <w:t xml:space="preserve"> </w:t>
      </w:r>
      <w:r w:rsidR="00EE0581" w:rsidRPr="00EE0581">
        <w:rPr>
          <w:rStyle w:val="libAlaemChar"/>
          <w:rtl/>
        </w:rPr>
        <w:t>عليه‌السلام</w:t>
      </w:r>
      <w:r w:rsidRPr="00D33B45">
        <w:rPr>
          <w:rtl/>
        </w:rPr>
        <w:t xml:space="preserve"> هو من الموضوعات ا</w:t>
      </w:r>
      <w:r w:rsidR="00714330">
        <w:rPr>
          <w:rtl/>
        </w:rPr>
        <w:t>لم</w:t>
      </w:r>
      <w:r w:rsidRPr="00D33B45">
        <w:rPr>
          <w:rtl/>
        </w:rPr>
        <w:t>ختلقة التي لا صحّة لها</w:t>
      </w:r>
      <w:r w:rsidRPr="008E6907">
        <w:rPr>
          <w:rtl/>
        </w:rPr>
        <w:t xml:space="preserve"> </w:t>
      </w:r>
      <w:r w:rsidRPr="00D33B45">
        <w:rPr>
          <w:rStyle w:val="libFootnotenumChar"/>
          <w:rtl/>
        </w:rPr>
        <w:t>(2)</w:t>
      </w:r>
      <w:r w:rsidR="00714330" w:rsidRPr="008E6907">
        <w:rPr>
          <w:rtl/>
        </w:rPr>
        <w:t>.</w:t>
      </w:r>
      <w:r w:rsidRPr="00D33B45">
        <w:rPr>
          <w:rtl/>
        </w:rPr>
        <w:t xml:space="preserve"> </w:t>
      </w:r>
    </w:p>
    <w:p w:rsidR="00D33B45" w:rsidRPr="00CD0604" w:rsidRDefault="00D33B45" w:rsidP="00D33B45">
      <w:pPr>
        <w:pStyle w:val="libNormal"/>
        <w:rPr>
          <w:rtl/>
        </w:rPr>
      </w:pPr>
      <w:r w:rsidRPr="00CD0604">
        <w:rPr>
          <w:rtl/>
        </w:rPr>
        <w:t>غير أنّ الشيخ باقر شريف القرشي يُنكر أصل الرسالة والجواب</w:t>
      </w:r>
      <w:r w:rsidR="00714330">
        <w:rPr>
          <w:rtl/>
        </w:rPr>
        <w:t>،</w:t>
      </w:r>
      <w:r w:rsidRPr="00CD0604">
        <w:rPr>
          <w:rtl/>
        </w:rPr>
        <w:t xml:space="preserve"> ويراهما من الموضوعات حيث يقول</w:t>
      </w:r>
      <w:r w:rsidR="00714330">
        <w:rPr>
          <w:rtl/>
        </w:rPr>
        <w:t>:</w:t>
      </w:r>
      <w:r w:rsidRPr="00CD0604">
        <w:rPr>
          <w:rtl/>
        </w:rPr>
        <w:t xml:space="preserve"> </w:t>
      </w:r>
    </w:p>
    <w:p w:rsidR="00D33B45" w:rsidRPr="00CD0604" w:rsidRDefault="00D33B45" w:rsidP="00105FC1">
      <w:pPr>
        <w:pStyle w:val="libNormal"/>
        <w:rPr>
          <w:rtl/>
        </w:rPr>
      </w:pPr>
      <w:r w:rsidRPr="00CD0604">
        <w:rPr>
          <w:rtl/>
        </w:rPr>
        <w:t>1</w:t>
      </w:r>
      <w:r w:rsidR="00A74955">
        <w:rPr>
          <w:rtl/>
        </w:rPr>
        <w:t>-</w:t>
      </w:r>
      <w:r w:rsidRPr="00CD0604">
        <w:rPr>
          <w:rtl/>
        </w:rPr>
        <w:t xml:space="preserve"> </w:t>
      </w:r>
      <w:r w:rsidR="009974EA">
        <w:rPr>
          <w:rtl/>
        </w:rPr>
        <w:t>«</w:t>
      </w:r>
      <w:r w:rsidRPr="00CD0604">
        <w:rPr>
          <w:rtl/>
        </w:rPr>
        <w:t xml:space="preserve"> إنّ مضيق الخبت الذي بعث منه مسلم رسالته إلى الإمام يقع ما بين مكّة والمدينة حسب ما نصّ عليه الحموي </w:t>
      </w:r>
      <w:r w:rsidR="00105FC1">
        <w:rPr>
          <w:rFonts w:hint="cs"/>
          <w:rtl/>
        </w:rPr>
        <w:t>(</w:t>
      </w:r>
      <w:r w:rsidRPr="00CD0604">
        <w:rPr>
          <w:rtl/>
        </w:rPr>
        <w:t>معجم البلدان 2: 343</w:t>
      </w:r>
      <w:r w:rsidR="00105FC1">
        <w:rPr>
          <w:rFonts w:hint="cs"/>
          <w:rtl/>
        </w:rPr>
        <w:t>)</w:t>
      </w:r>
      <w:r w:rsidR="00714330">
        <w:rPr>
          <w:rtl/>
        </w:rPr>
        <w:t>،</w:t>
      </w:r>
      <w:r w:rsidRPr="00CD0604">
        <w:rPr>
          <w:rtl/>
        </w:rPr>
        <w:t xml:space="preserve"> في حين أنّ الرواية تنصّ على أنّه استأجر الدليلين من يثرب</w:t>
      </w:r>
      <w:r w:rsidR="00714330">
        <w:rPr>
          <w:rtl/>
        </w:rPr>
        <w:t>،</w:t>
      </w:r>
      <w:r w:rsidRPr="00CD0604">
        <w:rPr>
          <w:rtl/>
        </w:rPr>
        <w:t xml:space="preserve"> وخرجوا إلى العراق</w:t>
      </w:r>
      <w:r w:rsidR="00714330">
        <w:rPr>
          <w:rtl/>
        </w:rPr>
        <w:t>،</w:t>
      </w:r>
      <w:r w:rsidRPr="00CD0604">
        <w:rPr>
          <w:rtl/>
        </w:rPr>
        <w:t xml:space="preserve"> فضلّوا عن الطريق ومات الدليلان</w:t>
      </w:r>
      <w:r w:rsidR="00714330">
        <w:rPr>
          <w:rtl/>
        </w:rPr>
        <w:t>.</w:t>
      </w:r>
      <w:r w:rsidRPr="00CD0604">
        <w:rPr>
          <w:rtl/>
        </w:rPr>
        <w:t xml:space="preserve"> ومن الطبيعي أنّ هذه الحادثة وقعت ما بين المدينة والعراق</w:t>
      </w:r>
      <w:r w:rsidR="00714330">
        <w:rPr>
          <w:rtl/>
        </w:rPr>
        <w:t>،</w:t>
      </w:r>
      <w:r w:rsidRPr="00CD0604">
        <w:rPr>
          <w:rtl/>
        </w:rPr>
        <w:t xml:space="preserve"> ولم تقع ما بين مكّة والمدينة</w:t>
      </w:r>
      <w:r w:rsidR="00714330">
        <w:rPr>
          <w:rtl/>
        </w:rPr>
        <w:t>.</w:t>
      </w:r>
      <w:r w:rsidRPr="00CD0604">
        <w:rPr>
          <w:rtl/>
        </w:rPr>
        <w:t xml:space="preserve"> </w:t>
      </w:r>
    </w:p>
    <w:p w:rsidR="00D33B45" w:rsidRPr="00CD0604" w:rsidRDefault="00D33B45" w:rsidP="00105FC1">
      <w:pPr>
        <w:pStyle w:val="libNormal"/>
        <w:rPr>
          <w:rtl/>
        </w:rPr>
      </w:pPr>
      <w:r w:rsidRPr="00CD0604">
        <w:rPr>
          <w:rtl/>
        </w:rPr>
        <w:t>2</w:t>
      </w:r>
      <w:r w:rsidR="00A74955">
        <w:rPr>
          <w:rtl/>
        </w:rPr>
        <w:t>-</w:t>
      </w:r>
      <w:r w:rsidRPr="00CD0604">
        <w:rPr>
          <w:rtl/>
        </w:rPr>
        <w:t xml:space="preserve"> إنّه لو كان هناك مكان يُدعى بهذا الاسم يقع ما بين يثرب والعراق لم يذكره الحموي</w:t>
      </w:r>
      <w:r w:rsidR="00714330">
        <w:rPr>
          <w:rtl/>
        </w:rPr>
        <w:t>،</w:t>
      </w:r>
      <w:r w:rsidRPr="00CD0604">
        <w:rPr>
          <w:rtl/>
        </w:rPr>
        <w:t xml:space="preserve"> فإنّ السفر منه إلى مكّة ذهاباً وإياباً يستوعب زماناً يزيد على عشرة أيّام</w:t>
      </w:r>
      <w:r w:rsidR="00714330">
        <w:rPr>
          <w:rtl/>
        </w:rPr>
        <w:t>،</w:t>
      </w:r>
      <w:r w:rsidRPr="00CD0604">
        <w:rPr>
          <w:rtl/>
        </w:rPr>
        <w:t xml:space="preserve"> في حين أنّ سفر مسلم من مكّة إلى العراق قد حدّده المؤرّخون فقالوا</w:t>
      </w:r>
      <w:r w:rsidR="00714330">
        <w:rPr>
          <w:rtl/>
        </w:rPr>
        <w:t>:</w:t>
      </w:r>
      <w:r w:rsidRPr="00CD0604">
        <w:rPr>
          <w:rtl/>
        </w:rPr>
        <w:t xml:space="preserve"> إنّه سافر من مكّة في اليوم الخامس عشر من رمضان</w:t>
      </w:r>
      <w:r w:rsidR="00714330">
        <w:rPr>
          <w:rtl/>
        </w:rPr>
        <w:t>،</w:t>
      </w:r>
      <w:r w:rsidRPr="00CD0604">
        <w:rPr>
          <w:rtl/>
        </w:rPr>
        <w:t xml:space="preserve"> وقَدم إلى الكوفة في اليوم الخامس من شوّال</w:t>
      </w:r>
      <w:r w:rsidR="00105FC1">
        <w:rPr>
          <w:rFonts w:hint="cs"/>
          <w:rtl/>
        </w:rPr>
        <w:t>،</w:t>
      </w:r>
      <w:r w:rsidRPr="00CD0604">
        <w:rPr>
          <w:rtl/>
        </w:rPr>
        <w:t xml:space="preserve"> فيكون مجموع سفره عشرين يوماً</w:t>
      </w:r>
      <w:r w:rsidR="00714330">
        <w:rPr>
          <w:rtl/>
        </w:rPr>
        <w:t>،</w:t>
      </w:r>
      <w:r w:rsidRPr="00CD0604">
        <w:rPr>
          <w:rtl/>
        </w:rPr>
        <w:t xml:space="preserve"> وهي أسرع مدّة يقطعها ا</w:t>
      </w:r>
      <w:r w:rsidR="00714330">
        <w:rPr>
          <w:rtl/>
        </w:rPr>
        <w:t>لم</w:t>
      </w:r>
      <w:r w:rsidRPr="00CD0604">
        <w:rPr>
          <w:rtl/>
        </w:rPr>
        <w:t xml:space="preserve">سافر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 xml:space="preserve">(1) مسلم بن عقيل: 138. </w:t>
      </w:r>
    </w:p>
    <w:p w:rsidR="00D33B45" w:rsidRPr="00CD0604" w:rsidRDefault="00D33B45" w:rsidP="00E97D96">
      <w:pPr>
        <w:pStyle w:val="libFootnote0"/>
        <w:rPr>
          <w:rtl/>
        </w:rPr>
      </w:pPr>
      <w:r w:rsidRPr="00CD0604">
        <w:rPr>
          <w:rtl/>
        </w:rPr>
        <w:t>(2) راجع نفس المصدر: 111</w:t>
      </w:r>
      <w:r w:rsidR="00A74955">
        <w:rPr>
          <w:rtl/>
        </w:rPr>
        <w:t xml:space="preserve"> - </w:t>
      </w:r>
      <w:r w:rsidRPr="00CD0604">
        <w:rPr>
          <w:rtl/>
        </w:rPr>
        <w:t xml:space="preserve">113. </w:t>
      </w:r>
    </w:p>
    <w:p w:rsidR="00D33B45" w:rsidRDefault="00D33B45" w:rsidP="00D33B45">
      <w:pPr>
        <w:pStyle w:val="libNormal"/>
      </w:pPr>
      <w:r>
        <w:rPr>
          <w:rtl/>
        </w:rPr>
        <w:br w:type="page"/>
      </w:r>
    </w:p>
    <w:p w:rsidR="00D33B45" w:rsidRPr="00CD0604" w:rsidRDefault="00D33B45" w:rsidP="00105FC1">
      <w:pPr>
        <w:pStyle w:val="libNormal0"/>
        <w:rPr>
          <w:rtl/>
        </w:rPr>
      </w:pPr>
      <w:r w:rsidRPr="00D33B45">
        <w:rPr>
          <w:rtl/>
        </w:rPr>
        <w:lastRenderedPageBreak/>
        <w:t xml:space="preserve">من مكّة إلى المدينة </w:t>
      </w:r>
      <w:r w:rsidR="009974EA">
        <w:rPr>
          <w:rtl/>
        </w:rPr>
        <w:t>«</w:t>
      </w:r>
      <w:r w:rsidRPr="00D33B45">
        <w:rPr>
          <w:rtl/>
        </w:rPr>
        <w:t xml:space="preserve"> ثمّ إلى الكوفة </w:t>
      </w:r>
      <w:r w:rsidR="009974EA">
        <w:rPr>
          <w:rtl/>
        </w:rPr>
        <w:t>»</w:t>
      </w:r>
      <w:r w:rsidRPr="008E6907">
        <w:rPr>
          <w:rtl/>
        </w:rPr>
        <w:t xml:space="preserve"> </w:t>
      </w:r>
      <w:r w:rsidRPr="00D33B45">
        <w:rPr>
          <w:rStyle w:val="libFootnotenumChar"/>
          <w:rtl/>
        </w:rPr>
        <w:t>(1)</w:t>
      </w:r>
      <w:r w:rsidRPr="00D33B45">
        <w:rPr>
          <w:rtl/>
        </w:rPr>
        <w:t xml:space="preserve"> </w:t>
      </w:r>
      <w:r w:rsidR="00105FC1">
        <w:rPr>
          <w:rFonts w:hint="cs"/>
          <w:rtl/>
        </w:rPr>
        <w:t xml:space="preserve">... </w:t>
      </w:r>
      <w:r w:rsidRPr="00CD0604">
        <w:rPr>
          <w:rtl/>
        </w:rPr>
        <w:t>وإذا استثنينا من هذه المدّة سفر رسول مسلم من ذلك المكان ورجوعه إليه</w:t>
      </w:r>
      <w:r w:rsidR="00714330">
        <w:rPr>
          <w:rtl/>
        </w:rPr>
        <w:t>،</w:t>
      </w:r>
      <w:r w:rsidRPr="00CD0604">
        <w:rPr>
          <w:rtl/>
        </w:rPr>
        <w:t xml:space="preserve"> فإنّ مدّة سفره من مكّة إلى الكوفة تكون أقلّ من عشرة أيّام</w:t>
      </w:r>
      <w:r w:rsidR="00714330">
        <w:rPr>
          <w:rtl/>
        </w:rPr>
        <w:t>،</w:t>
      </w:r>
      <w:r w:rsidRPr="00CD0604">
        <w:rPr>
          <w:rtl/>
        </w:rPr>
        <w:t xml:space="preserve"> ويستحيل</w:t>
      </w:r>
      <w:r w:rsidR="00A74955">
        <w:rPr>
          <w:rtl/>
        </w:rPr>
        <w:t xml:space="preserve"> - </w:t>
      </w:r>
      <w:r w:rsidRPr="00CD0604">
        <w:rPr>
          <w:rtl/>
        </w:rPr>
        <w:t>عادة</w:t>
      </w:r>
      <w:r w:rsidR="00A74955">
        <w:rPr>
          <w:rtl/>
        </w:rPr>
        <w:t xml:space="preserve"> - </w:t>
      </w:r>
      <w:r w:rsidRPr="00CD0604">
        <w:rPr>
          <w:rtl/>
        </w:rPr>
        <w:t>قطع تلك المسافة بهذه الفترة من الزمن</w:t>
      </w:r>
      <w:r w:rsidR="00714330">
        <w:rPr>
          <w:rtl/>
        </w:rPr>
        <w:t>.</w:t>
      </w:r>
      <w:r w:rsidRPr="00CD0604">
        <w:rPr>
          <w:rtl/>
        </w:rPr>
        <w:t xml:space="preserve"> </w:t>
      </w:r>
    </w:p>
    <w:p w:rsidR="00D33B45" w:rsidRPr="00CD0604" w:rsidRDefault="00D33B45" w:rsidP="00D33B45">
      <w:pPr>
        <w:pStyle w:val="libNormal"/>
        <w:rPr>
          <w:rtl/>
        </w:rPr>
      </w:pPr>
      <w:r w:rsidRPr="00CD0604">
        <w:rPr>
          <w:rtl/>
        </w:rPr>
        <w:t>3</w:t>
      </w:r>
      <w:r w:rsidR="00A74955">
        <w:rPr>
          <w:rtl/>
        </w:rPr>
        <w:t>-</w:t>
      </w:r>
      <w:r w:rsidRPr="00CD0604">
        <w:rPr>
          <w:rtl/>
        </w:rPr>
        <w:t xml:space="preserve"> إنّ الإمام اتّهم مسلماً</w:t>
      </w:r>
      <w:r w:rsidR="00A74955">
        <w:rPr>
          <w:rtl/>
        </w:rPr>
        <w:t xml:space="preserve"> - </w:t>
      </w:r>
      <w:r w:rsidRPr="00CD0604">
        <w:rPr>
          <w:rtl/>
        </w:rPr>
        <w:t>في رسالته</w:t>
      </w:r>
      <w:r w:rsidR="00A74955">
        <w:rPr>
          <w:rtl/>
        </w:rPr>
        <w:t xml:space="preserve"> - </w:t>
      </w:r>
      <w:r w:rsidRPr="00CD0604">
        <w:rPr>
          <w:rtl/>
        </w:rPr>
        <w:t>بالجُبن</w:t>
      </w:r>
      <w:r w:rsidR="00714330">
        <w:rPr>
          <w:rtl/>
        </w:rPr>
        <w:t>،</w:t>
      </w:r>
      <w:r w:rsidRPr="00CD0604">
        <w:rPr>
          <w:rtl/>
        </w:rPr>
        <w:t xml:space="preserve"> وهو يُناقض توثيقه له</w:t>
      </w:r>
      <w:r w:rsidR="00714330">
        <w:rPr>
          <w:rtl/>
        </w:rPr>
        <w:t>:</w:t>
      </w:r>
      <w:r w:rsidRPr="00CD0604">
        <w:rPr>
          <w:rtl/>
        </w:rPr>
        <w:t xml:space="preserve"> من أنّه ثقته وكبير أهل بيته</w:t>
      </w:r>
      <w:r w:rsidR="00714330">
        <w:rPr>
          <w:rtl/>
        </w:rPr>
        <w:t>،</w:t>
      </w:r>
      <w:r w:rsidRPr="00CD0604">
        <w:rPr>
          <w:rtl/>
        </w:rPr>
        <w:t xml:space="preserve"> وا</w:t>
      </w:r>
      <w:r w:rsidR="00714330">
        <w:rPr>
          <w:rtl/>
        </w:rPr>
        <w:t>لم</w:t>
      </w:r>
      <w:r w:rsidRPr="00CD0604">
        <w:rPr>
          <w:rtl/>
        </w:rPr>
        <w:t>برّز بالفضل عليهم</w:t>
      </w:r>
      <w:r w:rsidR="00714330">
        <w:rPr>
          <w:rtl/>
        </w:rPr>
        <w:t>،</w:t>
      </w:r>
      <w:r w:rsidRPr="00CD0604">
        <w:rPr>
          <w:rtl/>
        </w:rPr>
        <w:t xml:space="preserve"> ومع اتّصافه بهذه الصفات</w:t>
      </w:r>
      <w:r w:rsidR="00714330">
        <w:rPr>
          <w:rtl/>
        </w:rPr>
        <w:t>،</w:t>
      </w:r>
      <w:r w:rsidRPr="00CD0604">
        <w:rPr>
          <w:rtl/>
        </w:rPr>
        <w:t xml:space="preserve"> كيف يتّهمه بالجُبن</w:t>
      </w:r>
      <w:r w:rsidR="00714330">
        <w:rPr>
          <w:rtl/>
        </w:rPr>
        <w:t>؟</w:t>
      </w:r>
      <w:r w:rsidRPr="00CD0604">
        <w:rPr>
          <w:rtl/>
        </w:rPr>
        <w:t xml:space="preserve">! </w:t>
      </w:r>
    </w:p>
    <w:p w:rsidR="00D33B45" w:rsidRPr="00CD0604" w:rsidRDefault="00D33B45" w:rsidP="00105FC1">
      <w:pPr>
        <w:pStyle w:val="libNormal"/>
        <w:rPr>
          <w:rtl/>
        </w:rPr>
      </w:pPr>
      <w:r w:rsidRPr="00CD0604">
        <w:rPr>
          <w:rtl/>
        </w:rPr>
        <w:t>4</w:t>
      </w:r>
      <w:r w:rsidR="00A74955">
        <w:rPr>
          <w:rtl/>
        </w:rPr>
        <w:t>-</w:t>
      </w:r>
      <w:r w:rsidRPr="00CD0604">
        <w:rPr>
          <w:rtl/>
        </w:rPr>
        <w:t xml:space="preserve"> إنّ اتّهام مسلم بالجُبن يتناقض مع سيرته</w:t>
      </w:r>
      <w:r w:rsidR="00714330">
        <w:rPr>
          <w:rtl/>
        </w:rPr>
        <w:t>،</w:t>
      </w:r>
      <w:r w:rsidRPr="00CD0604">
        <w:rPr>
          <w:rtl/>
        </w:rPr>
        <w:t xml:space="preserve"> فقد أبدى هذا البطل العظيم من البسالة والشجاعة النادرة ما يُبْهر العقول</w:t>
      </w:r>
      <w:r w:rsidR="00714330">
        <w:rPr>
          <w:rtl/>
        </w:rPr>
        <w:t>؛</w:t>
      </w:r>
      <w:r w:rsidRPr="00CD0604">
        <w:rPr>
          <w:rtl/>
        </w:rPr>
        <w:t xml:space="preserve"> فإنّه حينما انقلبت عليه جموع أهل الكوفة قابلها وحده</w:t>
      </w:r>
      <w:r w:rsidR="00714330">
        <w:rPr>
          <w:rtl/>
        </w:rPr>
        <w:t>،</w:t>
      </w:r>
      <w:r w:rsidRPr="00CD0604">
        <w:rPr>
          <w:rtl/>
        </w:rPr>
        <w:t xml:space="preserve"> من دون أن يُعينه أو يقف إلى جنبه أيُّ أحد</w:t>
      </w:r>
      <w:r w:rsidR="00714330">
        <w:rPr>
          <w:rtl/>
        </w:rPr>
        <w:t>،</w:t>
      </w:r>
      <w:r w:rsidRPr="00CD0604">
        <w:rPr>
          <w:rtl/>
        </w:rPr>
        <w:t xml:space="preserve"> وقد أشاع في تلك الجيوش ا</w:t>
      </w:r>
      <w:r w:rsidR="00714330">
        <w:rPr>
          <w:rtl/>
        </w:rPr>
        <w:t>لم</w:t>
      </w:r>
      <w:r w:rsidRPr="00CD0604">
        <w:rPr>
          <w:rtl/>
        </w:rPr>
        <w:t>كثّفة القتل</w:t>
      </w:r>
      <w:r w:rsidR="00714330">
        <w:rPr>
          <w:rtl/>
        </w:rPr>
        <w:t>؛</w:t>
      </w:r>
      <w:r w:rsidRPr="00CD0604">
        <w:rPr>
          <w:rtl/>
        </w:rPr>
        <w:t xml:space="preserve"> ممّا ملأ قلوبهم ذُعراً وخوفاً</w:t>
      </w:r>
      <w:r w:rsidR="00105FC1">
        <w:rPr>
          <w:rFonts w:hint="cs"/>
          <w:rtl/>
        </w:rPr>
        <w:t xml:space="preserve">، </w:t>
      </w:r>
      <w:r w:rsidRPr="00CD0604">
        <w:rPr>
          <w:rtl/>
        </w:rPr>
        <w:t>و</w:t>
      </w:r>
      <w:r w:rsidR="00FE4B4F">
        <w:rPr>
          <w:rtl/>
        </w:rPr>
        <w:t>لم</w:t>
      </w:r>
      <w:r w:rsidRPr="00CD0604">
        <w:rPr>
          <w:rtl/>
        </w:rPr>
        <w:t>ا جيء به أسيراً إلى ابن زياد لم يَظهر عليه أيّ ذلٍّ أو انكسار</w:t>
      </w:r>
      <w:r w:rsidR="00714330">
        <w:rPr>
          <w:rtl/>
        </w:rPr>
        <w:t>،</w:t>
      </w:r>
      <w:r w:rsidRPr="00CD0604">
        <w:rPr>
          <w:rtl/>
        </w:rPr>
        <w:t xml:space="preserve"> ويقول فيه البلاذري</w:t>
      </w:r>
      <w:r w:rsidR="00714330">
        <w:rPr>
          <w:rtl/>
        </w:rPr>
        <w:t>:</w:t>
      </w:r>
      <w:r w:rsidRPr="00CD0604">
        <w:rPr>
          <w:rtl/>
        </w:rPr>
        <w:t xml:space="preserve"> إنّه أشجع بني عقيل وأرجلهم </w:t>
      </w:r>
      <w:r w:rsidR="00105FC1">
        <w:rPr>
          <w:rFonts w:hint="cs"/>
          <w:rtl/>
        </w:rPr>
        <w:t>(</w:t>
      </w:r>
      <w:r w:rsidRPr="00CD0604">
        <w:rPr>
          <w:rtl/>
        </w:rPr>
        <w:t>أنساب الأشراف 2: 836</w:t>
      </w:r>
      <w:r w:rsidR="00105FC1">
        <w:rPr>
          <w:rFonts w:hint="cs"/>
          <w:rtl/>
        </w:rPr>
        <w:t>)</w:t>
      </w:r>
      <w:r w:rsidR="00714330">
        <w:rPr>
          <w:rtl/>
        </w:rPr>
        <w:t>،</w:t>
      </w:r>
      <w:r w:rsidRPr="00CD0604">
        <w:rPr>
          <w:rtl/>
        </w:rPr>
        <w:t xml:space="preserve"> بل هو أشجع هاشمي عرفه التأريخ بعد أئمّة أهل البيت </w:t>
      </w:r>
      <w:r w:rsidR="00A74955" w:rsidRPr="00A74955">
        <w:rPr>
          <w:rStyle w:val="libAlaemChar"/>
          <w:rtl/>
        </w:rPr>
        <w:t>عليهم‌السلام</w:t>
      </w:r>
      <w:r w:rsidR="00714330">
        <w:rPr>
          <w:rtl/>
        </w:rPr>
        <w:t>.</w:t>
      </w:r>
      <w:r w:rsidRPr="00CD0604">
        <w:rPr>
          <w:rtl/>
        </w:rPr>
        <w:t xml:space="preserve"> </w:t>
      </w:r>
    </w:p>
    <w:p w:rsidR="00D33B45" w:rsidRPr="00CD0604" w:rsidRDefault="00D33B45" w:rsidP="00D33B45">
      <w:pPr>
        <w:pStyle w:val="libNormal"/>
        <w:rPr>
          <w:rtl/>
        </w:rPr>
      </w:pPr>
      <w:r w:rsidRPr="00D33B45">
        <w:rPr>
          <w:rtl/>
        </w:rPr>
        <w:t>إنّ هذا الحديث من ا</w:t>
      </w:r>
      <w:r w:rsidR="00714330">
        <w:rPr>
          <w:rtl/>
        </w:rPr>
        <w:t>لم</w:t>
      </w:r>
      <w:r w:rsidRPr="00D33B45">
        <w:rPr>
          <w:rtl/>
        </w:rPr>
        <w:t>فتريات الذي وضِع للحطِّ من قيمة هذا القائد العظيم</w:t>
      </w:r>
      <w:r w:rsidR="00714330">
        <w:rPr>
          <w:rtl/>
        </w:rPr>
        <w:t>،</w:t>
      </w:r>
      <w:r w:rsidRPr="00D33B45">
        <w:rPr>
          <w:rtl/>
        </w:rPr>
        <w:t xml:space="preserve"> الذي هو من مفاخر الأمّة العربية والإسلامية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CD0604" w:rsidRDefault="00D33B45" w:rsidP="00D33B45">
      <w:pPr>
        <w:pStyle w:val="libNormal"/>
        <w:rPr>
          <w:rtl/>
        </w:rPr>
      </w:pPr>
      <w:r w:rsidRPr="00CD0604">
        <w:rPr>
          <w:rtl/>
        </w:rPr>
        <w:t>ولذا</w:t>
      </w:r>
      <w:r w:rsidR="00714330">
        <w:rPr>
          <w:rtl/>
        </w:rPr>
        <w:t>؛</w:t>
      </w:r>
      <w:r w:rsidRPr="00CD0604">
        <w:rPr>
          <w:rtl/>
        </w:rPr>
        <w:t xml:space="preserve"> فنحن نُرجِّح رأي القرشي على رأي ا</w:t>
      </w:r>
      <w:r w:rsidR="00714330">
        <w:rPr>
          <w:rtl/>
        </w:rPr>
        <w:t>لم</w:t>
      </w:r>
      <w:r w:rsidRPr="00CD0604">
        <w:rPr>
          <w:rtl/>
        </w:rPr>
        <w:t>قرّم في هذه المسألة</w:t>
      </w:r>
      <w:r w:rsidR="00714330">
        <w:rPr>
          <w:rtl/>
        </w:rPr>
        <w:t>،</w:t>
      </w:r>
      <w:r w:rsidRPr="00CD0604">
        <w:rPr>
          <w:rtl/>
        </w:rPr>
        <w:t xml:space="preserve"> ونذهب للذي ذهب إليه</w:t>
      </w:r>
      <w:r w:rsidR="00714330">
        <w:rPr>
          <w:rtl/>
        </w:rPr>
        <w:t>،</w:t>
      </w:r>
      <w:r w:rsidRPr="00CD0604">
        <w:rPr>
          <w:rtl/>
        </w:rPr>
        <w:t xml:space="preserve"> في أنّ أصل الرسالة والجواب لا صحّة لهما</w:t>
      </w:r>
      <w:r w:rsidR="00714330">
        <w:rPr>
          <w:rtl/>
        </w:rPr>
        <w:t>،</w:t>
      </w:r>
      <w:r w:rsidRPr="00CD0604">
        <w:rPr>
          <w:rtl/>
        </w:rPr>
        <w:t xml:space="preserve"> والظنُّ قويّ في أنّ الحادثة أيضاً لا صحّة لها</w:t>
      </w:r>
      <w:r w:rsidR="00714330">
        <w:rPr>
          <w:rtl/>
        </w:rPr>
        <w:t>.</w:t>
      </w:r>
      <w:r w:rsidRPr="00CD0604">
        <w:rPr>
          <w:rtl/>
        </w:rPr>
        <w:t xml:space="preserve">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ما بين القوسين ليس من الأصل</w:t>
      </w:r>
      <w:r w:rsidR="00714330">
        <w:rPr>
          <w:rtl/>
        </w:rPr>
        <w:t>،</w:t>
      </w:r>
      <w:r w:rsidRPr="00CD0604">
        <w:rPr>
          <w:rtl/>
        </w:rPr>
        <w:t xml:space="preserve"> ولكنّ الصحيح هو هكذا</w:t>
      </w:r>
      <w:r w:rsidR="00714330">
        <w:rPr>
          <w:rtl/>
        </w:rPr>
        <w:t>.</w:t>
      </w:r>
      <w:r w:rsidRPr="00CD0604">
        <w:rPr>
          <w:rtl/>
        </w:rPr>
        <w:t xml:space="preserve"> </w:t>
      </w:r>
    </w:p>
    <w:p w:rsidR="00D33B45" w:rsidRPr="00CD0604" w:rsidRDefault="00D33B45" w:rsidP="00E97D96">
      <w:pPr>
        <w:pStyle w:val="libFootnote0"/>
        <w:rPr>
          <w:rtl/>
        </w:rPr>
      </w:pPr>
      <w:r w:rsidRPr="00CD0604">
        <w:rPr>
          <w:rtl/>
        </w:rPr>
        <w:t>(2) حياة الإمام الحسين</w:t>
      </w:r>
      <w:r w:rsidR="00EE0581" w:rsidRPr="00EE0581">
        <w:rPr>
          <w:rStyle w:val="libNormalChar"/>
          <w:rtl/>
        </w:rPr>
        <w:t xml:space="preserve"> </w:t>
      </w:r>
      <w:r w:rsidR="00EE0581">
        <w:rPr>
          <w:rStyle w:val="libAlaemChar"/>
          <w:rtl/>
        </w:rPr>
        <w:t>عليه‌السلام</w:t>
      </w:r>
      <w:r w:rsidRPr="00CD0604">
        <w:rPr>
          <w:rtl/>
        </w:rPr>
        <w:t xml:space="preserve"> 2: 343</w:t>
      </w:r>
      <w:r w:rsidR="00A74955">
        <w:rPr>
          <w:rtl/>
        </w:rPr>
        <w:t xml:space="preserve"> - </w:t>
      </w:r>
      <w:r w:rsidRPr="00CD0604">
        <w:rPr>
          <w:rtl/>
        </w:rPr>
        <w:t xml:space="preserve">344. </w:t>
      </w:r>
    </w:p>
    <w:p w:rsidR="00D33B45" w:rsidRPr="00D33B45" w:rsidRDefault="00D33B45" w:rsidP="00D33B45">
      <w:pPr>
        <w:pStyle w:val="libNormal"/>
        <w:rPr>
          <w:rtl/>
        </w:rPr>
      </w:pPr>
      <w:r w:rsidRPr="00D33B45">
        <w:rPr>
          <w:rFonts w:hint="cs"/>
          <w:rtl/>
        </w:rPr>
        <w:br w:type="page"/>
      </w:r>
    </w:p>
    <w:p w:rsidR="00D33B45" w:rsidRPr="00CD0604" w:rsidRDefault="00D33B45" w:rsidP="00225909">
      <w:pPr>
        <w:pStyle w:val="Heading2"/>
        <w:rPr>
          <w:rtl/>
        </w:rPr>
      </w:pPr>
      <w:bookmarkStart w:id="45" w:name="_Toc375138820"/>
      <w:bookmarkStart w:id="46" w:name="19"/>
      <w:r w:rsidRPr="00CD0604">
        <w:rPr>
          <w:rtl/>
        </w:rPr>
        <w:lastRenderedPageBreak/>
        <w:t>مسلم بن عقيل</w:t>
      </w:r>
      <w:r w:rsidR="00EE0581" w:rsidRPr="00EE0581">
        <w:rPr>
          <w:rStyle w:val="libNormalChar"/>
          <w:rFonts w:hint="cs"/>
          <w:rtl/>
        </w:rPr>
        <w:t xml:space="preserve"> </w:t>
      </w:r>
      <w:r w:rsidR="00EE0581" w:rsidRPr="00EE0581">
        <w:rPr>
          <w:rStyle w:val="libAlaemHeading2Char"/>
          <w:rFonts w:hint="cs"/>
          <w:rtl/>
        </w:rPr>
        <w:t>عليه‌السلام</w:t>
      </w:r>
      <w:r w:rsidRPr="00CD0604">
        <w:rPr>
          <w:rtl/>
        </w:rPr>
        <w:t xml:space="preserve"> في الكوفة</w:t>
      </w:r>
      <w:r w:rsidR="00714330">
        <w:rPr>
          <w:rtl/>
        </w:rPr>
        <w:t>:</w:t>
      </w:r>
      <w:bookmarkEnd w:id="45"/>
      <w:r w:rsidRPr="00D33B45">
        <w:rPr>
          <w:rtl/>
        </w:rPr>
        <w:t xml:space="preserve"> </w:t>
      </w:r>
      <w:bookmarkEnd w:id="46"/>
    </w:p>
    <w:p w:rsidR="00D33B45" w:rsidRPr="00CD0604" w:rsidRDefault="00D33B45" w:rsidP="00D33B45">
      <w:pPr>
        <w:pStyle w:val="libNormal"/>
        <w:rPr>
          <w:rtl/>
        </w:rPr>
      </w:pPr>
      <w:r w:rsidRPr="00D33B45">
        <w:rPr>
          <w:rtl/>
        </w:rPr>
        <w:t>كان الإمام الحسين</w:t>
      </w:r>
      <w:r w:rsidR="00EE0581" w:rsidRPr="00EE0581">
        <w:rPr>
          <w:rtl/>
        </w:rPr>
        <w:t xml:space="preserve"> </w:t>
      </w:r>
      <w:r w:rsidR="00EE0581" w:rsidRPr="00EE0581">
        <w:rPr>
          <w:rStyle w:val="libAlaemChar"/>
          <w:rtl/>
        </w:rPr>
        <w:t>عليه‌السلام</w:t>
      </w:r>
      <w:r w:rsidRPr="00D33B45">
        <w:rPr>
          <w:rtl/>
        </w:rPr>
        <w:t xml:space="preserve"> قد أوصى مسلم بن عقيل</w:t>
      </w:r>
      <w:r w:rsidR="00EE0581" w:rsidRPr="00EE0581">
        <w:rPr>
          <w:rtl/>
        </w:rPr>
        <w:t xml:space="preserve"> </w:t>
      </w:r>
      <w:r w:rsidR="00EE0581" w:rsidRPr="00EE0581">
        <w:rPr>
          <w:rStyle w:val="libAlaemChar"/>
          <w:rtl/>
        </w:rPr>
        <w:t>عليه‌السلام</w:t>
      </w:r>
      <w:r w:rsidR="00A74955">
        <w:rPr>
          <w:rtl/>
        </w:rPr>
        <w:t xml:space="preserve"> - </w:t>
      </w:r>
      <w:r w:rsidRPr="00D33B45">
        <w:rPr>
          <w:rtl/>
        </w:rPr>
        <w:t>كما مرَّ بنا</w:t>
      </w:r>
      <w:r w:rsidR="00A74955">
        <w:rPr>
          <w:rtl/>
        </w:rPr>
        <w:t xml:space="preserve"> - </w:t>
      </w:r>
      <w:r w:rsidRPr="00D33B45">
        <w:rPr>
          <w:rtl/>
        </w:rPr>
        <w:t>أن يكون نزوله في الكوفة</w:t>
      </w:r>
      <w:r w:rsidR="00714330">
        <w:rPr>
          <w:rtl/>
        </w:rPr>
        <w:t>،</w:t>
      </w:r>
      <w:r w:rsidRPr="00D33B45">
        <w:rPr>
          <w:rtl/>
        </w:rPr>
        <w:t xml:space="preserve"> عند أوثق أهلها </w:t>
      </w:r>
      <w:r w:rsidRPr="00105FC1">
        <w:rPr>
          <w:rStyle w:val="libBold2Char"/>
          <w:rtl/>
        </w:rPr>
        <w:t>( فإذا دخلتها فانزل عند أوثق أهلها )</w:t>
      </w:r>
      <w:r w:rsidRPr="00D33B45">
        <w:rPr>
          <w:rtl/>
        </w:rPr>
        <w:t xml:space="preserve"> </w:t>
      </w:r>
      <w:r w:rsidRPr="00D33B45">
        <w:rPr>
          <w:rStyle w:val="libFootnotenumChar"/>
          <w:rtl/>
        </w:rPr>
        <w:t>(1)</w:t>
      </w:r>
      <w:r w:rsidR="00714330" w:rsidRPr="008E6907">
        <w:rPr>
          <w:rtl/>
        </w:rPr>
        <w:t>؛</w:t>
      </w:r>
      <w:r w:rsidRPr="00D33B45">
        <w:rPr>
          <w:rtl/>
        </w:rPr>
        <w:t xml:space="preserve"> ذلك لأنّ من الطبيعي أن تكون انطلاقة عمله السياسي الثوري</w:t>
      </w:r>
      <w:r w:rsidR="00714330">
        <w:rPr>
          <w:rtl/>
        </w:rPr>
        <w:t>،</w:t>
      </w:r>
      <w:r w:rsidRPr="00D33B45">
        <w:rPr>
          <w:rtl/>
        </w:rPr>
        <w:t xml:space="preserve"> في دعوة الناس إلى طاعة الإمام</w:t>
      </w:r>
      <w:r w:rsidR="00EE0581" w:rsidRPr="00EE0581">
        <w:rPr>
          <w:rtl/>
        </w:rPr>
        <w:t xml:space="preserve"> </w:t>
      </w:r>
      <w:r w:rsidR="00EE0581" w:rsidRPr="00EE0581">
        <w:rPr>
          <w:rStyle w:val="libAlaemChar"/>
          <w:rtl/>
        </w:rPr>
        <w:t>عليه‌السلام</w:t>
      </w:r>
      <w:r w:rsidRPr="00D33B45">
        <w:rPr>
          <w:rtl/>
        </w:rPr>
        <w:t xml:space="preserve"> وتعبئتهم للقيام معه</w:t>
      </w:r>
      <w:r w:rsidR="00714330">
        <w:rPr>
          <w:rtl/>
        </w:rPr>
        <w:t>،</w:t>
      </w:r>
      <w:r w:rsidRPr="00D33B45">
        <w:rPr>
          <w:rtl/>
        </w:rPr>
        <w:t xml:space="preserve"> وتخذيلهم عن آل أبي سفيان</w:t>
      </w:r>
      <w:r w:rsidR="00714330">
        <w:rPr>
          <w:rtl/>
        </w:rPr>
        <w:t>،</w:t>
      </w:r>
      <w:r w:rsidRPr="00D33B45">
        <w:rPr>
          <w:rtl/>
        </w:rPr>
        <w:t xml:space="preserve"> من منزل يكون صاحبه من أوثق أهل الكوفة في الولاء لأهل البيت </w:t>
      </w:r>
      <w:r w:rsidR="00A74955" w:rsidRPr="00A74955">
        <w:rPr>
          <w:rStyle w:val="libAlaemChar"/>
          <w:rtl/>
        </w:rPr>
        <w:t>عليهم‌السلام</w:t>
      </w:r>
      <w:r w:rsidR="00714330">
        <w:rPr>
          <w:rtl/>
        </w:rPr>
        <w:t>.</w:t>
      </w:r>
      <w:r w:rsidRPr="00D33B45">
        <w:rPr>
          <w:rtl/>
        </w:rPr>
        <w:t xml:space="preserve"> </w:t>
      </w:r>
    </w:p>
    <w:p w:rsidR="00D33B45" w:rsidRPr="00CD0604" w:rsidRDefault="00D33B45" w:rsidP="00D33B45">
      <w:pPr>
        <w:pStyle w:val="libNormal"/>
        <w:rPr>
          <w:rtl/>
        </w:rPr>
      </w:pPr>
      <w:r w:rsidRPr="00D33B45">
        <w:rPr>
          <w:rtl/>
        </w:rPr>
        <w:t>قال ابن كثير في تأريخه</w:t>
      </w:r>
      <w:r w:rsidR="00714330">
        <w:rPr>
          <w:rtl/>
        </w:rPr>
        <w:t>:</w:t>
      </w:r>
      <w:r w:rsidRPr="00D33B45">
        <w:rPr>
          <w:rtl/>
        </w:rPr>
        <w:t xml:space="preserve"> </w:t>
      </w:r>
      <w:r w:rsidR="009974EA">
        <w:rPr>
          <w:rtl/>
        </w:rPr>
        <w:t>«</w:t>
      </w:r>
      <w:r w:rsidRPr="00D33B45">
        <w:rPr>
          <w:rtl/>
        </w:rPr>
        <w:t xml:space="preserve"> فلمّا دخل الكوفة نزل على رجل يُقال له</w:t>
      </w:r>
      <w:r w:rsidR="00714330">
        <w:rPr>
          <w:rtl/>
        </w:rPr>
        <w:t>:</w:t>
      </w:r>
      <w:r w:rsidRPr="00D33B45">
        <w:rPr>
          <w:rtl/>
        </w:rPr>
        <w:t xml:space="preserve"> مسلم بن عوسجة الأسدي </w:t>
      </w:r>
      <w:r w:rsidRPr="00D33B45">
        <w:rPr>
          <w:rStyle w:val="libFootnotenumChar"/>
          <w:rtl/>
        </w:rPr>
        <w:t>(2)</w:t>
      </w:r>
      <w:r w:rsidR="00714330" w:rsidRPr="008E6907">
        <w:rPr>
          <w:rtl/>
        </w:rPr>
        <w:t>.</w:t>
      </w:r>
      <w:r w:rsidRPr="00D33B45">
        <w:rPr>
          <w:rtl/>
        </w:rPr>
        <w:t xml:space="preserve">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 xml:space="preserve">(1) الفتوح 5: 36. </w:t>
      </w:r>
    </w:p>
    <w:p w:rsidR="00D33B45" w:rsidRPr="00CD0604" w:rsidRDefault="00D33B45" w:rsidP="00E97D96">
      <w:pPr>
        <w:pStyle w:val="libFootnote0"/>
        <w:rPr>
          <w:rtl/>
        </w:rPr>
      </w:pPr>
      <w:r w:rsidRPr="00CD0604">
        <w:rPr>
          <w:rtl/>
        </w:rPr>
        <w:t>(2) مسلم بن عوسجة الأسدي</w:t>
      </w:r>
      <w:r w:rsidR="00714330">
        <w:rPr>
          <w:rtl/>
        </w:rPr>
        <w:t>:</w:t>
      </w:r>
      <w:r w:rsidRPr="00CD0604">
        <w:rPr>
          <w:rtl/>
        </w:rPr>
        <w:t xml:space="preserve"> ويُكنَّى أبا حجل</w:t>
      </w:r>
      <w:r w:rsidR="00714330">
        <w:rPr>
          <w:rtl/>
        </w:rPr>
        <w:t>،</w:t>
      </w:r>
      <w:r w:rsidRPr="00CD0604">
        <w:rPr>
          <w:rtl/>
        </w:rPr>
        <w:t xml:space="preserve"> الأسدي السعدي</w:t>
      </w:r>
      <w:r w:rsidR="00714330">
        <w:rPr>
          <w:rtl/>
        </w:rPr>
        <w:t>،</w:t>
      </w:r>
      <w:r w:rsidRPr="00CD0604">
        <w:rPr>
          <w:rtl/>
        </w:rPr>
        <w:t xml:space="preserve"> كان رجلاً شريفاً سريَّاً عابداً مُتنسِّكاً. وكان صحابياً ممّن رأى رسول الله </w:t>
      </w:r>
      <w:r w:rsidR="00A74955" w:rsidRPr="00A74955">
        <w:rPr>
          <w:rStyle w:val="libAlaemChar"/>
          <w:rtl/>
        </w:rPr>
        <w:t>صلى‌الله‌عليه‌وآله</w:t>
      </w:r>
      <w:r w:rsidR="00714330">
        <w:rPr>
          <w:rtl/>
        </w:rPr>
        <w:t>،</w:t>
      </w:r>
      <w:r w:rsidRPr="00CD0604">
        <w:rPr>
          <w:rtl/>
        </w:rPr>
        <w:t xml:space="preserve"> وكان فارساً شجاعاً</w:t>
      </w:r>
      <w:r w:rsidR="00714330">
        <w:rPr>
          <w:rtl/>
        </w:rPr>
        <w:t>،</w:t>
      </w:r>
      <w:r w:rsidRPr="00CD0604">
        <w:rPr>
          <w:rtl/>
        </w:rPr>
        <w:t xml:space="preserve"> له ذكر في المغازي والفتوح الإسلامية</w:t>
      </w:r>
      <w:r w:rsidR="00714330">
        <w:rPr>
          <w:rtl/>
        </w:rPr>
        <w:t>.</w:t>
      </w:r>
      <w:r w:rsidRPr="00CD0604">
        <w:rPr>
          <w:rtl/>
        </w:rPr>
        <w:t xml:space="preserve"> </w:t>
      </w:r>
    </w:p>
    <w:p w:rsidR="00D33B45" w:rsidRPr="00CD0604" w:rsidRDefault="00D33B45" w:rsidP="00105FC1">
      <w:pPr>
        <w:pStyle w:val="libFootnote0"/>
        <w:rPr>
          <w:rtl/>
        </w:rPr>
      </w:pPr>
      <w:r w:rsidRPr="00CD0604">
        <w:rPr>
          <w:rtl/>
        </w:rPr>
        <w:t>قال أهل السير</w:t>
      </w:r>
      <w:r w:rsidR="00714330">
        <w:rPr>
          <w:rtl/>
        </w:rPr>
        <w:t>:</w:t>
      </w:r>
      <w:r w:rsidRPr="00CD0604">
        <w:rPr>
          <w:rtl/>
        </w:rPr>
        <w:t xml:space="preserve"> إنّه ممّن كاتب الحسين</w:t>
      </w:r>
      <w:r w:rsidR="00EE0581" w:rsidRPr="00EE0581">
        <w:rPr>
          <w:rStyle w:val="libNormalChar"/>
          <w:rtl/>
        </w:rPr>
        <w:t xml:space="preserve"> </w:t>
      </w:r>
      <w:r w:rsidR="00EE0581" w:rsidRPr="00EE0581">
        <w:rPr>
          <w:rStyle w:val="libAlaemChar"/>
          <w:rtl/>
        </w:rPr>
        <w:t>عليه‌السلام</w:t>
      </w:r>
      <w:r w:rsidRPr="00CD0604">
        <w:rPr>
          <w:rtl/>
        </w:rPr>
        <w:t xml:space="preserve"> من الكوفة ووفّى له</w:t>
      </w:r>
      <w:r w:rsidR="00714330">
        <w:rPr>
          <w:rtl/>
        </w:rPr>
        <w:t>،</w:t>
      </w:r>
      <w:r w:rsidRPr="00CD0604">
        <w:rPr>
          <w:rtl/>
        </w:rPr>
        <w:t xml:space="preserve"> وممَّن أخذ البيعة له عند مجيء مسلم بن عقيل إلى الكوفة</w:t>
      </w:r>
      <w:r w:rsidR="00714330">
        <w:rPr>
          <w:rtl/>
        </w:rPr>
        <w:t>.</w:t>
      </w:r>
      <w:r w:rsidRPr="00CD0604">
        <w:rPr>
          <w:rtl/>
        </w:rPr>
        <w:t xml:space="preserve"> و</w:t>
      </w:r>
      <w:r w:rsidR="00FE4B4F">
        <w:rPr>
          <w:rtl/>
        </w:rPr>
        <w:t>لم</w:t>
      </w:r>
      <w:r w:rsidRPr="00CD0604">
        <w:rPr>
          <w:rtl/>
        </w:rPr>
        <w:t>ا دخل عبيد الله بن زياد الكوفة</w:t>
      </w:r>
      <w:r w:rsidR="00714330">
        <w:rPr>
          <w:rtl/>
        </w:rPr>
        <w:t>،</w:t>
      </w:r>
      <w:r w:rsidRPr="00CD0604">
        <w:rPr>
          <w:rtl/>
        </w:rPr>
        <w:t xml:space="preserve"> وسمع به مسلم بن عقيل خرج إليه ليُحاربه</w:t>
      </w:r>
      <w:r w:rsidR="00714330">
        <w:rPr>
          <w:rtl/>
        </w:rPr>
        <w:t>،</w:t>
      </w:r>
      <w:r w:rsidRPr="00CD0604">
        <w:rPr>
          <w:rtl/>
        </w:rPr>
        <w:t xml:space="preserve"> فعقد لمسلم بن عوسجة على ربع مذحج وأسد</w:t>
      </w:r>
      <w:r w:rsidR="00714330">
        <w:rPr>
          <w:rtl/>
        </w:rPr>
        <w:t>،</w:t>
      </w:r>
      <w:r w:rsidRPr="00CD0604">
        <w:rPr>
          <w:rtl/>
        </w:rPr>
        <w:t xml:space="preserve"> و...</w:t>
      </w:r>
      <w:r w:rsidR="00714330">
        <w:rPr>
          <w:rtl/>
        </w:rPr>
        <w:t>،</w:t>
      </w:r>
      <w:r w:rsidRPr="00CD0604">
        <w:rPr>
          <w:rtl/>
        </w:rPr>
        <w:t xml:space="preserve"> فنهدوا إليه حتى حبسوه في قصره</w:t>
      </w:r>
      <w:r w:rsidR="00714330">
        <w:rPr>
          <w:rtl/>
        </w:rPr>
        <w:t>،</w:t>
      </w:r>
      <w:r w:rsidRPr="00CD0604">
        <w:rPr>
          <w:rtl/>
        </w:rPr>
        <w:t xml:space="preserve"> ثمّ</w:t>
      </w:r>
      <w:r w:rsidR="00FE4B4F">
        <w:rPr>
          <w:rtl/>
        </w:rPr>
        <w:t xml:space="preserve"> لم</w:t>
      </w:r>
      <w:r w:rsidRPr="00CD0604">
        <w:rPr>
          <w:rtl/>
        </w:rPr>
        <w:t>ا دارت رحى الأحداث على غير ما يتمنّاه أنصار الحق</w:t>
      </w:r>
      <w:r w:rsidR="00714330">
        <w:rPr>
          <w:rtl/>
        </w:rPr>
        <w:t>،</w:t>
      </w:r>
      <w:r w:rsidRPr="00CD0604">
        <w:rPr>
          <w:rtl/>
        </w:rPr>
        <w:t xml:space="preserve"> وقُبض على مسلم بن عقيل وهاني بن عروة اختفى مسلم بن عوسجة مدّة</w:t>
      </w:r>
      <w:r w:rsidR="00714330">
        <w:rPr>
          <w:rtl/>
        </w:rPr>
        <w:t>،</w:t>
      </w:r>
      <w:r w:rsidRPr="00CD0604">
        <w:rPr>
          <w:rtl/>
        </w:rPr>
        <w:t xml:space="preserve"> ثمّ فرّ بأهله إلى الحسين</w:t>
      </w:r>
      <w:r w:rsidR="00EE0581" w:rsidRPr="00EE0581">
        <w:rPr>
          <w:rStyle w:val="libNormalChar"/>
          <w:rtl/>
        </w:rPr>
        <w:t xml:space="preserve"> </w:t>
      </w:r>
      <w:r w:rsidR="00EE0581" w:rsidRPr="00EE0581">
        <w:rPr>
          <w:rStyle w:val="libAlaemChar"/>
          <w:rtl/>
        </w:rPr>
        <w:t>عليه‌السلام</w:t>
      </w:r>
      <w:r w:rsidRPr="00CD0604">
        <w:rPr>
          <w:rtl/>
        </w:rPr>
        <w:t xml:space="preserve"> فوافاه بكربلاء</w:t>
      </w:r>
      <w:r w:rsidR="00714330">
        <w:rPr>
          <w:rtl/>
        </w:rPr>
        <w:t>،</w:t>
      </w:r>
      <w:r w:rsidRPr="00CD0604">
        <w:rPr>
          <w:rtl/>
        </w:rPr>
        <w:t xml:space="preserve"> وفداه بنفسه رضوان الله تعالى عليه</w:t>
      </w:r>
      <w:r w:rsidR="00714330">
        <w:rPr>
          <w:rtl/>
        </w:rPr>
        <w:t>.</w:t>
      </w:r>
      <w:r w:rsidRPr="00CD0604">
        <w:rPr>
          <w:rtl/>
        </w:rPr>
        <w:t xml:space="preserve"> وهو القائل للإمام</w:t>
      </w:r>
      <w:r w:rsidR="00EE0581" w:rsidRPr="00EE0581">
        <w:rPr>
          <w:rStyle w:val="libNormalChar"/>
          <w:rtl/>
        </w:rPr>
        <w:t xml:space="preserve"> </w:t>
      </w:r>
      <w:r w:rsidR="00EE0581" w:rsidRPr="00EE0581">
        <w:rPr>
          <w:rStyle w:val="libAlaemChar"/>
          <w:rtl/>
        </w:rPr>
        <w:t>عليه‌السلام</w:t>
      </w:r>
      <w:r w:rsidR="00FE4B4F">
        <w:rPr>
          <w:rtl/>
        </w:rPr>
        <w:t xml:space="preserve"> لم</w:t>
      </w:r>
      <w:r w:rsidRPr="00CD0604">
        <w:rPr>
          <w:rtl/>
        </w:rPr>
        <w:t>ا رخّص أنصاره ليلة العاشر بالانصراف عنه</w:t>
      </w:r>
      <w:r w:rsidR="00714330">
        <w:rPr>
          <w:rtl/>
        </w:rPr>
        <w:t>:</w:t>
      </w:r>
      <w:r w:rsidRPr="00CD0604">
        <w:rPr>
          <w:rtl/>
        </w:rPr>
        <w:t xml:space="preserve"> أنحن نُخلّي عنك ولم نُعذر إلى الله في أداء حقّك</w:t>
      </w:r>
      <w:r w:rsidR="00714330">
        <w:rPr>
          <w:rtl/>
        </w:rPr>
        <w:t>؟</w:t>
      </w:r>
      <w:r w:rsidRPr="00CD0604">
        <w:rPr>
          <w:rtl/>
        </w:rPr>
        <w:t>! أم والله</w:t>
      </w:r>
      <w:r w:rsidR="00714330">
        <w:rPr>
          <w:rtl/>
        </w:rPr>
        <w:t>،</w:t>
      </w:r>
      <w:r w:rsidRPr="00CD0604">
        <w:rPr>
          <w:rtl/>
        </w:rPr>
        <w:t xml:space="preserve"> لا أبرح حتى أكسر في صدورهم رُمحي وأضربهم بسيفي ما ثبت قائمه بيدي ولا أُفارقك</w:t>
      </w:r>
      <w:r w:rsidR="00714330">
        <w:rPr>
          <w:rtl/>
        </w:rPr>
        <w:t>،</w:t>
      </w:r>
      <w:r w:rsidRPr="00CD0604">
        <w:rPr>
          <w:rtl/>
        </w:rPr>
        <w:t xml:space="preserve"> ولو لم يكن معي سلاح أُقاتلهم به</w:t>
      </w:r>
      <w:r w:rsidR="00714330">
        <w:rPr>
          <w:rtl/>
        </w:rPr>
        <w:t>،</w:t>
      </w:r>
      <w:r w:rsidRPr="00CD0604">
        <w:rPr>
          <w:rtl/>
        </w:rPr>
        <w:t xml:space="preserve"> لقذفتهم بالحجارة دونك حتى أموت معك</w:t>
      </w:r>
      <w:r w:rsidR="00714330">
        <w:rPr>
          <w:rtl/>
        </w:rPr>
        <w:t>.</w:t>
      </w:r>
      <w:r w:rsidRPr="00CD0604">
        <w:rPr>
          <w:rtl/>
        </w:rPr>
        <w:t xml:space="preserve"> ولمزيد من معرفة فضائل وتأريخ هذا الشهيد ا</w:t>
      </w:r>
      <w:r w:rsidR="00714330">
        <w:rPr>
          <w:rtl/>
        </w:rPr>
        <w:t>لم</w:t>
      </w:r>
      <w:r w:rsidRPr="00CD0604">
        <w:rPr>
          <w:rtl/>
        </w:rPr>
        <w:t>قدّس راجع ترجمته في كتاب ( إبصار العين في أنصار الحسين</w:t>
      </w:r>
      <w:r w:rsidR="00EE0581" w:rsidRPr="00EE0581">
        <w:rPr>
          <w:rStyle w:val="libNormalChar"/>
          <w:rtl/>
        </w:rPr>
        <w:t xml:space="preserve"> </w:t>
      </w:r>
      <w:r w:rsidR="00EE0581">
        <w:rPr>
          <w:rStyle w:val="libAlaemChar"/>
          <w:rtl/>
        </w:rPr>
        <w:t>عليه‌السلام</w:t>
      </w:r>
      <w:r w:rsidRPr="00CD0604">
        <w:rPr>
          <w:rtl/>
        </w:rPr>
        <w:t>: 107</w:t>
      </w:r>
      <w:r w:rsidR="00A74955">
        <w:rPr>
          <w:rtl/>
        </w:rPr>
        <w:t xml:space="preserve"> - </w:t>
      </w:r>
      <w:r w:rsidRPr="00CD0604">
        <w:rPr>
          <w:rtl/>
        </w:rPr>
        <w:t>111)</w:t>
      </w:r>
      <w:r w:rsidR="00714330">
        <w:rPr>
          <w:rtl/>
        </w:rPr>
        <w:t>.</w:t>
      </w:r>
      <w:r w:rsidRPr="00CD0604">
        <w:rPr>
          <w:rtl/>
        </w:rPr>
        <w:t xml:space="preserve"> </w:t>
      </w:r>
    </w:p>
    <w:p w:rsidR="00D33B45" w:rsidRDefault="00D33B45" w:rsidP="00D33B45">
      <w:pPr>
        <w:pStyle w:val="libNormal"/>
      </w:pPr>
      <w:r>
        <w:rPr>
          <w:rtl/>
        </w:rPr>
        <w:br w:type="page"/>
      </w:r>
    </w:p>
    <w:p w:rsidR="00D33B45" w:rsidRPr="00CD0604" w:rsidRDefault="00D33B45" w:rsidP="00D33B45">
      <w:pPr>
        <w:pStyle w:val="libNormal"/>
        <w:rPr>
          <w:rtl/>
        </w:rPr>
      </w:pPr>
      <w:r w:rsidRPr="00D33B45">
        <w:rPr>
          <w:rtl/>
        </w:rPr>
        <w:lastRenderedPageBreak/>
        <w:t>وقيل</w:t>
      </w:r>
      <w:r w:rsidR="00714330">
        <w:rPr>
          <w:rtl/>
        </w:rPr>
        <w:t>:</w:t>
      </w:r>
      <w:r w:rsidRPr="00D33B45">
        <w:rPr>
          <w:rtl/>
        </w:rPr>
        <w:t xml:space="preserve"> نزل في دار ا</w:t>
      </w:r>
      <w:r w:rsidR="00714330">
        <w:rPr>
          <w:rtl/>
        </w:rPr>
        <w:t>لم</w:t>
      </w:r>
      <w:r w:rsidRPr="00D33B45">
        <w:rPr>
          <w:rtl/>
        </w:rPr>
        <w:t xml:space="preserve">ختار بن أبي عبيد الثقفي </w:t>
      </w:r>
      <w:r w:rsidRPr="00D33B45">
        <w:rPr>
          <w:rStyle w:val="libFootnotenumChar"/>
          <w:rtl/>
        </w:rPr>
        <w:t>(1)</w:t>
      </w:r>
      <w:r w:rsidR="00714330" w:rsidRPr="008E6907">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CD0604" w:rsidRDefault="00A74955" w:rsidP="00A74955">
      <w:pPr>
        <w:pStyle w:val="libLine"/>
        <w:rPr>
          <w:rtl/>
        </w:rPr>
      </w:pPr>
      <w:r>
        <w:rPr>
          <w:rtl/>
        </w:rPr>
        <w:t>____________________</w:t>
      </w:r>
    </w:p>
    <w:p w:rsidR="00105FC1" w:rsidRDefault="00D33B45" w:rsidP="00E97D96">
      <w:pPr>
        <w:pStyle w:val="libFootnote0"/>
        <w:rPr>
          <w:rtl/>
        </w:rPr>
      </w:pPr>
      <w:r w:rsidRPr="00CD0604">
        <w:rPr>
          <w:rtl/>
        </w:rPr>
        <w:t>(1) ا</w:t>
      </w:r>
      <w:r w:rsidR="00714330">
        <w:rPr>
          <w:rtl/>
        </w:rPr>
        <w:t>لم</w:t>
      </w:r>
      <w:r w:rsidRPr="00CD0604">
        <w:rPr>
          <w:rtl/>
        </w:rPr>
        <w:t>ختار بن أبي عبيد بن مسعود الثقفي</w:t>
      </w:r>
      <w:r w:rsidR="00714330">
        <w:rPr>
          <w:rtl/>
        </w:rPr>
        <w:t>:</w:t>
      </w:r>
      <w:r w:rsidRPr="00CD0604">
        <w:rPr>
          <w:rtl/>
        </w:rPr>
        <w:t xml:space="preserve"> ولِد عام الهجرة</w:t>
      </w:r>
      <w:r w:rsidR="00714330">
        <w:rPr>
          <w:rtl/>
        </w:rPr>
        <w:t>،</w:t>
      </w:r>
      <w:r w:rsidRPr="00CD0604">
        <w:rPr>
          <w:rtl/>
        </w:rPr>
        <w:t xml:space="preserve"> وحضر مع أبيه بعض الحروب</w:t>
      </w:r>
      <w:r w:rsidR="00714330">
        <w:rPr>
          <w:rtl/>
        </w:rPr>
        <w:t>،</w:t>
      </w:r>
      <w:r w:rsidRPr="00CD0604">
        <w:rPr>
          <w:rtl/>
        </w:rPr>
        <w:t xml:space="preserve"> وهو ابن ثلاث عشرة سنة</w:t>
      </w:r>
      <w:r w:rsidR="00714330">
        <w:rPr>
          <w:rtl/>
        </w:rPr>
        <w:t>،</w:t>
      </w:r>
      <w:r w:rsidRPr="00CD0604">
        <w:rPr>
          <w:rtl/>
        </w:rPr>
        <w:t xml:space="preserve"> وكان يتفلَّت للقتال فيمنعه عمّه</w:t>
      </w:r>
      <w:r w:rsidR="00714330">
        <w:rPr>
          <w:rtl/>
        </w:rPr>
        <w:t>،</w:t>
      </w:r>
      <w:r w:rsidRPr="00CD0604">
        <w:rPr>
          <w:rtl/>
        </w:rPr>
        <w:t xml:space="preserve"> فنشأ مقداماً شجاعاً لا يتَّقي شيئاً</w:t>
      </w:r>
      <w:r w:rsidR="00714330">
        <w:rPr>
          <w:rtl/>
        </w:rPr>
        <w:t>،</w:t>
      </w:r>
      <w:r w:rsidRPr="00CD0604">
        <w:rPr>
          <w:rtl/>
        </w:rPr>
        <w:t xml:space="preserve"> وتعاطى معالي الأمور</w:t>
      </w:r>
      <w:r w:rsidR="00714330">
        <w:rPr>
          <w:rtl/>
        </w:rPr>
        <w:t>،</w:t>
      </w:r>
      <w:r w:rsidRPr="00CD0604">
        <w:rPr>
          <w:rtl/>
        </w:rPr>
        <w:t xml:space="preserve"> وكان ذا عقل وافر</w:t>
      </w:r>
      <w:r w:rsidR="00714330">
        <w:rPr>
          <w:rtl/>
        </w:rPr>
        <w:t>،</w:t>
      </w:r>
      <w:r w:rsidRPr="00CD0604">
        <w:rPr>
          <w:rtl/>
        </w:rPr>
        <w:t xml:space="preserve"> وجواب حاضر</w:t>
      </w:r>
      <w:r w:rsidR="00714330">
        <w:rPr>
          <w:rtl/>
        </w:rPr>
        <w:t>،</w:t>
      </w:r>
      <w:r w:rsidRPr="00CD0604">
        <w:rPr>
          <w:rtl/>
        </w:rPr>
        <w:t xml:space="preserve"> وخِلال مأثورة</w:t>
      </w:r>
      <w:r w:rsidR="00714330">
        <w:rPr>
          <w:rtl/>
        </w:rPr>
        <w:t>،</w:t>
      </w:r>
      <w:r w:rsidRPr="00CD0604">
        <w:rPr>
          <w:rtl/>
        </w:rPr>
        <w:t xml:space="preserve"> ونفس بالسخاء موفورة</w:t>
      </w:r>
      <w:r w:rsidR="00714330">
        <w:rPr>
          <w:rtl/>
        </w:rPr>
        <w:t>.</w:t>
      </w:r>
      <w:r w:rsidRPr="00CD0604">
        <w:rPr>
          <w:rtl/>
        </w:rPr>
        <w:t xml:space="preserve"> </w:t>
      </w:r>
    </w:p>
    <w:p w:rsidR="00D33B45" w:rsidRPr="00CD0604" w:rsidRDefault="00D33B45" w:rsidP="00105FC1">
      <w:pPr>
        <w:pStyle w:val="libFootnote"/>
        <w:rPr>
          <w:rtl/>
        </w:rPr>
      </w:pPr>
      <w:r w:rsidRPr="00CD0604">
        <w:rPr>
          <w:rtl/>
        </w:rPr>
        <w:t>وهو الذي فتك بمُعظم الذين شركوا في دم الإمام الحسين</w:t>
      </w:r>
      <w:r w:rsidR="00EE0581" w:rsidRPr="00EE0581">
        <w:rPr>
          <w:rStyle w:val="libNormalChar"/>
          <w:rtl/>
        </w:rPr>
        <w:t xml:space="preserve"> </w:t>
      </w:r>
      <w:r w:rsidR="00EE0581" w:rsidRPr="00EE0581">
        <w:rPr>
          <w:rStyle w:val="libAlaemChar"/>
          <w:rtl/>
        </w:rPr>
        <w:t>عليه‌السلام</w:t>
      </w:r>
      <w:r w:rsidRPr="00CD0604">
        <w:rPr>
          <w:rtl/>
        </w:rPr>
        <w:t xml:space="preserve"> وزعمائهم أيّام ولايته التي دامت ثمانية عشر شهراً</w:t>
      </w:r>
      <w:r w:rsidR="00714330">
        <w:rPr>
          <w:rtl/>
        </w:rPr>
        <w:t>،</w:t>
      </w:r>
      <w:r w:rsidRPr="00CD0604">
        <w:rPr>
          <w:rtl/>
        </w:rPr>
        <w:t xml:space="preserve"> وقُتل على يد مصعب بن الزبير وعمره 67 سنة</w:t>
      </w:r>
      <w:r w:rsidR="00714330">
        <w:rPr>
          <w:rtl/>
        </w:rPr>
        <w:t>.</w:t>
      </w:r>
      <w:r w:rsidRPr="00CD0604">
        <w:rPr>
          <w:rtl/>
        </w:rPr>
        <w:t xml:space="preserve"> </w:t>
      </w:r>
    </w:p>
    <w:p w:rsidR="00D33B45" w:rsidRPr="00CD0604" w:rsidRDefault="00D33B45" w:rsidP="00105FC1">
      <w:pPr>
        <w:pStyle w:val="libFootnote"/>
        <w:rPr>
          <w:rtl/>
        </w:rPr>
      </w:pPr>
      <w:r w:rsidRPr="00CD0604">
        <w:rPr>
          <w:rtl/>
        </w:rPr>
        <w:t>وقد اختلفت الروايات فيه</w:t>
      </w:r>
      <w:r w:rsidR="00714330">
        <w:rPr>
          <w:rtl/>
        </w:rPr>
        <w:t>،</w:t>
      </w:r>
      <w:r w:rsidRPr="00CD0604">
        <w:rPr>
          <w:rtl/>
        </w:rPr>
        <w:t xml:space="preserve"> فبعضها مادحة</w:t>
      </w:r>
      <w:r w:rsidR="00714330">
        <w:rPr>
          <w:rtl/>
        </w:rPr>
        <w:t>،</w:t>
      </w:r>
      <w:r w:rsidRPr="00CD0604">
        <w:rPr>
          <w:rtl/>
        </w:rPr>
        <w:t xml:space="preserve"> وبعضها ذامَّة</w:t>
      </w:r>
      <w:r w:rsidR="00714330">
        <w:rPr>
          <w:rtl/>
        </w:rPr>
        <w:t>،</w:t>
      </w:r>
      <w:r w:rsidRPr="00CD0604">
        <w:rPr>
          <w:rtl/>
        </w:rPr>
        <w:t xml:space="preserve"> والذامّة منها ضعيفة السند</w:t>
      </w:r>
      <w:r w:rsidR="00714330">
        <w:rPr>
          <w:rtl/>
        </w:rPr>
        <w:t>،</w:t>
      </w:r>
      <w:r w:rsidRPr="00CD0604">
        <w:rPr>
          <w:rtl/>
        </w:rPr>
        <w:t xml:space="preserve"> ومنها قاصرة الدلالة</w:t>
      </w:r>
      <w:r w:rsidR="00714330">
        <w:rPr>
          <w:rtl/>
        </w:rPr>
        <w:t>،</w:t>
      </w:r>
      <w:r w:rsidRPr="00CD0604">
        <w:rPr>
          <w:rtl/>
        </w:rPr>
        <w:t xml:space="preserve"> أو صدرت تقيّة</w:t>
      </w:r>
      <w:r w:rsidR="00714330">
        <w:rPr>
          <w:rtl/>
        </w:rPr>
        <w:t>،</w:t>
      </w:r>
      <w:r w:rsidRPr="00CD0604">
        <w:rPr>
          <w:rtl/>
        </w:rPr>
        <w:t xml:space="preserve"> والمادحة فيها روايات صحيحة</w:t>
      </w:r>
      <w:r w:rsidR="00714330">
        <w:rPr>
          <w:rtl/>
        </w:rPr>
        <w:t>.</w:t>
      </w:r>
      <w:r w:rsidRPr="00CD0604">
        <w:rPr>
          <w:rtl/>
        </w:rPr>
        <w:t xml:space="preserve"> كما اختلفت الأقوال فيه</w:t>
      </w:r>
      <w:r w:rsidR="00714330">
        <w:rPr>
          <w:rtl/>
        </w:rPr>
        <w:t>،</w:t>
      </w:r>
      <w:r w:rsidRPr="00CD0604">
        <w:rPr>
          <w:rtl/>
        </w:rPr>
        <w:t xml:space="preserve"> ويكفينا هنا قول خمسة من المعاصرين</w:t>
      </w:r>
      <w:r w:rsidR="00714330">
        <w:rPr>
          <w:rtl/>
        </w:rPr>
        <w:t>:</w:t>
      </w:r>
      <w:r w:rsidRPr="00CD0604">
        <w:rPr>
          <w:rtl/>
        </w:rPr>
        <w:t xml:space="preserve"> </w:t>
      </w:r>
    </w:p>
    <w:p w:rsidR="00D33B45" w:rsidRPr="00CD0604" w:rsidRDefault="00D33B45" w:rsidP="00105FC1">
      <w:pPr>
        <w:pStyle w:val="libFootnote"/>
        <w:rPr>
          <w:rtl/>
        </w:rPr>
      </w:pPr>
      <w:r w:rsidRPr="00CD0604">
        <w:rPr>
          <w:rtl/>
        </w:rPr>
        <w:t>1</w:t>
      </w:r>
      <w:r w:rsidR="00A74955">
        <w:rPr>
          <w:rtl/>
        </w:rPr>
        <w:t>-</w:t>
      </w:r>
      <w:r w:rsidRPr="00CD0604">
        <w:rPr>
          <w:rtl/>
        </w:rPr>
        <w:t xml:space="preserve"> الخوئي</w:t>
      </w:r>
      <w:r w:rsidR="00714330">
        <w:rPr>
          <w:rtl/>
        </w:rPr>
        <w:t>:</w:t>
      </w:r>
      <w:r w:rsidRPr="00CD0604">
        <w:rPr>
          <w:rtl/>
        </w:rPr>
        <w:t xml:space="preserve"> ( يكفي في حُسن حال ا</w:t>
      </w:r>
      <w:r w:rsidR="00714330">
        <w:rPr>
          <w:rtl/>
        </w:rPr>
        <w:t>لم</w:t>
      </w:r>
      <w:r w:rsidRPr="00CD0604">
        <w:rPr>
          <w:rtl/>
        </w:rPr>
        <w:t xml:space="preserve">ختار إدخاله السرور في قلوب أهل البيت </w:t>
      </w:r>
      <w:r w:rsidR="00A74955" w:rsidRPr="00A74955">
        <w:rPr>
          <w:rStyle w:val="libAlaemChar"/>
          <w:rtl/>
        </w:rPr>
        <w:t>عليهم‌السلام</w:t>
      </w:r>
      <w:r w:rsidR="00714330">
        <w:rPr>
          <w:rtl/>
        </w:rPr>
        <w:t>؛</w:t>
      </w:r>
      <w:r w:rsidRPr="00CD0604">
        <w:rPr>
          <w:rtl/>
        </w:rPr>
        <w:t xml:space="preserve"> بقتله قَتَلَة الحسين</w:t>
      </w:r>
      <w:r w:rsidR="00EE0581" w:rsidRPr="00EE0581">
        <w:rPr>
          <w:rStyle w:val="libNormalChar"/>
          <w:rtl/>
        </w:rPr>
        <w:t xml:space="preserve"> </w:t>
      </w:r>
      <w:r w:rsidR="00EE0581" w:rsidRPr="00EE0581">
        <w:rPr>
          <w:rStyle w:val="libAlaemChar"/>
          <w:rtl/>
        </w:rPr>
        <w:t>عليه‌السلام</w:t>
      </w:r>
      <w:r w:rsidR="00714330">
        <w:rPr>
          <w:rtl/>
        </w:rPr>
        <w:t>،</w:t>
      </w:r>
      <w:r w:rsidRPr="00CD0604">
        <w:rPr>
          <w:rtl/>
        </w:rPr>
        <w:t xml:space="preserve"> وهذه خدمة عظيمة لأهل البيت </w:t>
      </w:r>
      <w:r w:rsidR="00A74955" w:rsidRPr="00A74955">
        <w:rPr>
          <w:rStyle w:val="libAlaemChar"/>
          <w:rtl/>
        </w:rPr>
        <w:t>عليهم‌السلام</w:t>
      </w:r>
      <w:r w:rsidRPr="00CD0604">
        <w:rPr>
          <w:rtl/>
        </w:rPr>
        <w:t xml:space="preserve"> يستحقُّ بها الجزاء من قِبَلهم</w:t>
      </w:r>
      <w:r w:rsidR="00714330">
        <w:rPr>
          <w:rtl/>
        </w:rPr>
        <w:t>.</w:t>
      </w:r>
      <w:r w:rsidRPr="00CD0604">
        <w:rPr>
          <w:rtl/>
        </w:rPr>
        <w:t xml:space="preserve"> أفهل يُحتمل أنّ رسول الله </w:t>
      </w:r>
      <w:r w:rsidR="00A74955" w:rsidRPr="00A74955">
        <w:rPr>
          <w:rStyle w:val="libAlaemChar"/>
          <w:rtl/>
        </w:rPr>
        <w:t>صلى‌الله‌عليه‌وآله</w:t>
      </w:r>
      <w:r w:rsidRPr="00CD0604">
        <w:rPr>
          <w:rtl/>
        </w:rPr>
        <w:t xml:space="preserve"> وأهل البيت </w:t>
      </w:r>
      <w:r w:rsidR="00A74955" w:rsidRPr="00A74955">
        <w:rPr>
          <w:rStyle w:val="libAlaemChar"/>
          <w:rtl/>
        </w:rPr>
        <w:t>عليهم‌السلام</w:t>
      </w:r>
      <w:r w:rsidRPr="00CD0604">
        <w:rPr>
          <w:rtl/>
        </w:rPr>
        <w:t xml:space="preserve"> يغضُّون النظر عن ذلك</w:t>
      </w:r>
      <w:r w:rsidR="00714330">
        <w:rPr>
          <w:rtl/>
        </w:rPr>
        <w:t>،</w:t>
      </w:r>
      <w:r w:rsidRPr="00CD0604">
        <w:rPr>
          <w:rtl/>
        </w:rPr>
        <w:t xml:space="preserve"> وهم معدن الكرم والإحسان</w:t>
      </w:r>
      <w:r w:rsidR="00714330">
        <w:rPr>
          <w:rtl/>
        </w:rPr>
        <w:t>.</w:t>
      </w:r>
      <w:r w:rsidRPr="00CD0604">
        <w:rPr>
          <w:rtl/>
        </w:rPr>
        <w:t>..</w:t>
      </w:r>
      <w:r w:rsidR="00714330">
        <w:rPr>
          <w:rtl/>
        </w:rPr>
        <w:t>؟</w:t>
      </w:r>
      <w:r w:rsidRPr="00CD0604">
        <w:rPr>
          <w:rtl/>
        </w:rPr>
        <w:t>! وهذا محمد بن الحنفيّة</w:t>
      </w:r>
      <w:r w:rsidR="00714330">
        <w:rPr>
          <w:rtl/>
        </w:rPr>
        <w:t>،</w:t>
      </w:r>
      <w:r w:rsidRPr="00CD0604">
        <w:rPr>
          <w:rtl/>
        </w:rPr>
        <w:t xml:space="preserve"> بينما هو جالس في نفر من الشيعة وهو يعتب على المختار</w:t>
      </w:r>
      <w:r w:rsidR="00A74955">
        <w:rPr>
          <w:rtl/>
        </w:rPr>
        <w:t xml:space="preserve"> - </w:t>
      </w:r>
      <w:r w:rsidRPr="00CD0604">
        <w:rPr>
          <w:rtl/>
        </w:rPr>
        <w:t>في تأخير قتله عمر بن سعد</w:t>
      </w:r>
      <w:r w:rsidR="00A74955">
        <w:rPr>
          <w:rtl/>
        </w:rPr>
        <w:t xml:space="preserve"> - </w:t>
      </w:r>
      <w:r w:rsidRPr="00CD0604">
        <w:rPr>
          <w:rtl/>
        </w:rPr>
        <w:t>فما تمّ كلامه إلاَّ والرأسان عنده</w:t>
      </w:r>
      <w:r w:rsidR="00714330">
        <w:rPr>
          <w:rtl/>
        </w:rPr>
        <w:t>،</w:t>
      </w:r>
      <w:r w:rsidRPr="00CD0604">
        <w:rPr>
          <w:rtl/>
        </w:rPr>
        <w:t xml:space="preserve"> فخرَّ ساجداً وبسط كفَّيه وقال</w:t>
      </w:r>
      <w:r w:rsidR="00714330">
        <w:rPr>
          <w:rtl/>
        </w:rPr>
        <w:t>:</w:t>
      </w:r>
      <w:r w:rsidRPr="00CD0604">
        <w:rPr>
          <w:rtl/>
        </w:rPr>
        <w:t xml:space="preserve"> اللّهمَّ</w:t>
      </w:r>
      <w:r w:rsidR="00714330">
        <w:rPr>
          <w:rtl/>
        </w:rPr>
        <w:t>،</w:t>
      </w:r>
      <w:r w:rsidRPr="00CD0604">
        <w:rPr>
          <w:rtl/>
        </w:rPr>
        <w:t xml:space="preserve"> لا تنسَ هذا اليوم للمختار</w:t>
      </w:r>
      <w:r w:rsidR="00714330">
        <w:rPr>
          <w:rtl/>
        </w:rPr>
        <w:t>،</w:t>
      </w:r>
      <w:r w:rsidRPr="00CD0604">
        <w:rPr>
          <w:rtl/>
        </w:rPr>
        <w:t xml:space="preserve"> وأجزِأه عن أهل بيت نبيّك محمّد خير الجزاء</w:t>
      </w:r>
      <w:r w:rsidR="00714330">
        <w:rPr>
          <w:rtl/>
        </w:rPr>
        <w:t>،</w:t>
      </w:r>
      <w:r w:rsidRPr="00CD0604">
        <w:rPr>
          <w:rtl/>
        </w:rPr>
        <w:t xml:space="preserve"> فو الله</w:t>
      </w:r>
      <w:r w:rsidR="00714330">
        <w:rPr>
          <w:rtl/>
        </w:rPr>
        <w:t>،</w:t>
      </w:r>
      <w:r w:rsidRPr="00CD0604">
        <w:rPr>
          <w:rtl/>
        </w:rPr>
        <w:t xml:space="preserve"> ما على ا</w:t>
      </w:r>
      <w:r w:rsidR="00714330">
        <w:rPr>
          <w:rtl/>
        </w:rPr>
        <w:t>لم</w:t>
      </w:r>
      <w:r w:rsidRPr="00CD0604">
        <w:rPr>
          <w:rtl/>
        </w:rPr>
        <w:t>ختار بعد هذا من عتب</w:t>
      </w:r>
      <w:r w:rsidR="00714330">
        <w:rPr>
          <w:rtl/>
        </w:rPr>
        <w:t>.</w:t>
      </w:r>
      <w:r w:rsidRPr="00CD0604">
        <w:rPr>
          <w:rtl/>
        </w:rPr>
        <w:t>.. )</w:t>
      </w:r>
      <w:r w:rsidR="00714330">
        <w:rPr>
          <w:rtl/>
        </w:rPr>
        <w:t>.</w:t>
      </w:r>
      <w:r w:rsidRPr="00CD0604">
        <w:rPr>
          <w:rtl/>
        </w:rPr>
        <w:t xml:space="preserve"> (معجم رجال الحديث 18: 100). </w:t>
      </w:r>
    </w:p>
    <w:p w:rsidR="00D33B45" w:rsidRPr="00CD0604" w:rsidRDefault="00D33B45" w:rsidP="00105FC1">
      <w:pPr>
        <w:pStyle w:val="libFootnote"/>
        <w:rPr>
          <w:rtl/>
        </w:rPr>
      </w:pPr>
      <w:r w:rsidRPr="00CD0604">
        <w:rPr>
          <w:rtl/>
        </w:rPr>
        <w:t>2</w:t>
      </w:r>
      <w:r w:rsidR="00A74955">
        <w:rPr>
          <w:rtl/>
        </w:rPr>
        <w:t>-</w:t>
      </w:r>
      <w:r w:rsidRPr="00CD0604">
        <w:rPr>
          <w:rtl/>
        </w:rPr>
        <w:t xml:space="preserve"> ا</w:t>
      </w:r>
      <w:r w:rsidR="00714330">
        <w:rPr>
          <w:rtl/>
        </w:rPr>
        <w:t>لم</w:t>
      </w:r>
      <w:r w:rsidRPr="00CD0604">
        <w:rPr>
          <w:rtl/>
        </w:rPr>
        <w:t>حدّث القمّي</w:t>
      </w:r>
      <w:r w:rsidR="00714330">
        <w:rPr>
          <w:rtl/>
        </w:rPr>
        <w:t>:</w:t>
      </w:r>
      <w:r w:rsidRPr="00CD0604">
        <w:rPr>
          <w:rtl/>
        </w:rPr>
        <w:t xml:space="preserve"> الروايات في المختار الثقفي مُختلفة</w:t>
      </w:r>
      <w:r w:rsidR="00714330">
        <w:rPr>
          <w:rtl/>
        </w:rPr>
        <w:t>،</w:t>
      </w:r>
      <w:r w:rsidRPr="00CD0604">
        <w:rPr>
          <w:rtl/>
        </w:rPr>
        <w:t xml:space="preserve"> لكنَّ ا</w:t>
      </w:r>
      <w:r w:rsidR="00714330">
        <w:rPr>
          <w:rtl/>
        </w:rPr>
        <w:t>لم</w:t>
      </w:r>
      <w:r w:rsidRPr="00CD0604">
        <w:rPr>
          <w:rtl/>
        </w:rPr>
        <w:t>سلّم بأنّه أدخل السرور والفرح إلى قلب الإمام زين العابدين</w:t>
      </w:r>
      <w:r w:rsidR="00714330">
        <w:rPr>
          <w:rtl/>
        </w:rPr>
        <w:t>،</w:t>
      </w:r>
      <w:r w:rsidRPr="00CD0604">
        <w:rPr>
          <w:rtl/>
        </w:rPr>
        <w:t xml:space="preserve"> بل إنّه أدخل السرور والفرح إلى قلوب آل الرسول </w:t>
      </w:r>
      <w:r w:rsidR="00A74955" w:rsidRPr="00A74955">
        <w:rPr>
          <w:rStyle w:val="libAlaemChar"/>
          <w:rtl/>
        </w:rPr>
        <w:t>عليهم‌السلام</w:t>
      </w:r>
      <w:r w:rsidRPr="00CD0604">
        <w:rPr>
          <w:rtl/>
        </w:rPr>
        <w:t xml:space="preserve"> والثَّكالى واليتامى</w:t>
      </w:r>
      <w:r w:rsidR="00714330">
        <w:rPr>
          <w:rtl/>
        </w:rPr>
        <w:t>،</w:t>
      </w:r>
      <w:r w:rsidRPr="00CD0604">
        <w:rPr>
          <w:rtl/>
        </w:rPr>
        <w:t xml:space="preserve"> الذين استُشهد آباؤهم مع الإمام الحسين</w:t>
      </w:r>
      <w:r w:rsidR="00EE0581" w:rsidRPr="00EE0581">
        <w:rPr>
          <w:rStyle w:val="libNormalChar"/>
          <w:rtl/>
        </w:rPr>
        <w:t xml:space="preserve"> </w:t>
      </w:r>
      <w:r w:rsidR="00EE0581" w:rsidRPr="00EE0581">
        <w:rPr>
          <w:rStyle w:val="libAlaemChar"/>
          <w:rtl/>
        </w:rPr>
        <w:t>عليه‌السلام</w:t>
      </w:r>
      <w:r w:rsidR="00714330">
        <w:rPr>
          <w:rtl/>
        </w:rPr>
        <w:t>،</w:t>
      </w:r>
      <w:r w:rsidRPr="00CD0604">
        <w:rPr>
          <w:rtl/>
        </w:rPr>
        <w:t xml:space="preserve"> فخمس سنوات كان العزاء والحزن يُخيِّمان على بيوت أصحاب ا</w:t>
      </w:r>
      <w:r w:rsidR="00714330">
        <w:rPr>
          <w:rtl/>
        </w:rPr>
        <w:t>لم</w:t>
      </w:r>
      <w:r w:rsidRPr="00CD0604">
        <w:rPr>
          <w:rtl/>
        </w:rPr>
        <w:t>صيبة</w:t>
      </w:r>
      <w:r w:rsidR="00714330">
        <w:rPr>
          <w:rtl/>
        </w:rPr>
        <w:t>،</w:t>
      </w:r>
      <w:r w:rsidRPr="00CD0604">
        <w:rPr>
          <w:rtl/>
        </w:rPr>
        <w:t xml:space="preserve"> فلم تُرَ مُكحَّلة ولا خاضبة ولا دخانٌ يتعالى من بيوتهنّ حتى شاهدن رأس عُبيد الله بن زياد</w:t>
      </w:r>
      <w:r w:rsidR="00714330">
        <w:rPr>
          <w:rtl/>
        </w:rPr>
        <w:t>،</w:t>
      </w:r>
      <w:r w:rsidRPr="00CD0604">
        <w:rPr>
          <w:rtl/>
        </w:rPr>
        <w:t xml:space="preserve"> فخرجن من العزاء</w:t>
      </w:r>
      <w:r w:rsidR="00714330">
        <w:rPr>
          <w:rtl/>
        </w:rPr>
        <w:t>.</w:t>
      </w:r>
      <w:r w:rsidRPr="00CD0604">
        <w:rPr>
          <w:rtl/>
        </w:rPr>
        <w:t xml:space="preserve"> وبالإضافة إلى ذلك</w:t>
      </w:r>
      <w:r w:rsidR="00714330">
        <w:rPr>
          <w:rtl/>
        </w:rPr>
        <w:t>،</w:t>
      </w:r>
      <w:r w:rsidRPr="00CD0604">
        <w:rPr>
          <w:rtl/>
        </w:rPr>
        <w:t xml:space="preserve"> فإنّ المختار أشاد البيوت التي هُدمت</w:t>
      </w:r>
      <w:r w:rsidR="00714330">
        <w:rPr>
          <w:rtl/>
        </w:rPr>
        <w:t>،</w:t>
      </w:r>
      <w:r w:rsidRPr="00CD0604">
        <w:rPr>
          <w:rtl/>
        </w:rPr>
        <w:t xml:space="preserve"> وبعث بالعطايا إلى المظلومين</w:t>
      </w:r>
      <w:r w:rsidR="00714330">
        <w:rPr>
          <w:rtl/>
        </w:rPr>
        <w:t>،</w:t>
      </w:r>
      <w:r w:rsidRPr="00CD0604">
        <w:rPr>
          <w:rtl/>
        </w:rPr>
        <w:t xml:space="preserve"> فهنيئاً ل</w:t>
      </w:r>
      <w:r w:rsidR="00714330">
        <w:rPr>
          <w:rtl/>
        </w:rPr>
        <w:t>لم</w:t>
      </w:r>
      <w:r w:rsidRPr="00CD0604">
        <w:rPr>
          <w:rtl/>
        </w:rPr>
        <w:t xml:space="preserve">ختار الذي بعمله هذا أدخل الفرح إلى قلوب أهل بيت رسول الله </w:t>
      </w:r>
      <w:r w:rsidR="00A74955" w:rsidRPr="00A74955">
        <w:rPr>
          <w:rStyle w:val="libAlaemChar"/>
          <w:rtl/>
        </w:rPr>
        <w:t>عليهم‌السلام</w:t>
      </w:r>
      <w:r w:rsidRPr="00CD0604">
        <w:rPr>
          <w:rtl/>
        </w:rPr>
        <w:t xml:space="preserve"> ا</w:t>
      </w:r>
      <w:r w:rsidR="00714330">
        <w:rPr>
          <w:rtl/>
        </w:rPr>
        <w:t>لم</w:t>
      </w:r>
      <w:r w:rsidRPr="00CD0604">
        <w:rPr>
          <w:rtl/>
        </w:rPr>
        <w:t>طهّرين ( وقايع الأيّام ص 40)</w:t>
      </w:r>
      <w:r w:rsidR="00714330">
        <w:rPr>
          <w:rtl/>
        </w:rPr>
        <w:t>.</w:t>
      </w:r>
      <w:r w:rsidRPr="00CD0604">
        <w:rPr>
          <w:rtl/>
        </w:rPr>
        <w:t xml:space="preserve"> </w:t>
      </w:r>
    </w:p>
    <w:p w:rsidR="00D33B45" w:rsidRPr="00CD0604" w:rsidRDefault="00D33B45" w:rsidP="00105FC1">
      <w:pPr>
        <w:pStyle w:val="libFootnote"/>
        <w:rPr>
          <w:rtl/>
        </w:rPr>
      </w:pPr>
      <w:r w:rsidRPr="00CD0604">
        <w:rPr>
          <w:rtl/>
        </w:rPr>
        <w:t>3</w:t>
      </w:r>
      <w:r w:rsidR="00A74955">
        <w:rPr>
          <w:rtl/>
        </w:rPr>
        <w:t>-</w:t>
      </w:r>
      <w:r w:rsidRPr="00CD0604">
        <w:rPr>
          <w:rtl/>
        </w:rPr>
        <w:t xml:space="preserve"> النمازي</w:t>
      </w:r>
      <w:r w:rsidR="00714330">
        <w:rPr>
          <w:rtl/>
        </w:rPr>
        <w:t>:</w:t>
      </w:r>
      <w:r w:rsidRPr="00CD0604">
        <w:rPr>
          <w:rtl/>
        </w:rPr>
        <w:t xml:space="preserve"> ( وا</w:t>
      </w:r>
      <w:r w:rsidR="00714330">
        <w:rPr>
          <w:rtl/>
        </w:rPr>
        <w:t>لم</w:t>
      </w:r>
      <w:r w:rsidRPr="00CD0604">
        <w:rPr>
          <w:rtl/>
        </w:rPr>
        <w:t>ختار</w:t>
      </w:r>
      <w:r w:rsidR="00A74955">
        <w:rPr>
          <w:rtl/>
        </w:rPr>
        <w:t xml:space="preserve"> - </w:t>
      </w:r>
      <w:r w:rsidRPr="00CD0604">
        <w:rPr>
          <w:rtl/>
        </w:rPr>
        <w:t>يعني الذي أنا أختاره</w:t>
      </w:r>
      <w:r w:rsidR="00A74955">
        <w:rPr>
          <w:rtl/>
        </w:rPr>
        <w:t xml:space="preserve"> - </w:t>
      </w:r>
      <w:r w:rsidRPr="00CD0604">
        <w:rPr>
          <w:rtl/>
        </w:rPr>
        <w:t>أنّه ا</w:t>
      </w:r>
      <w:r w:rsidR="00714330">
        <w:rPr>
          <w:rtl/>
        </w:rPr>
        <w:t>لم</w:t>
      </w:r>
      <w:r w:rsidRPr="00CD0604">
        <w:rPr>
          <w:rtl/>
        </w:rPr>
        <w:t>ختار لطلب الثار</w:t>
      </w:r>
      <w:r w:rsidR="00714330">
        <w:rPr>
          <w:rtl/>
        </w:rPr>
        <w:t>،</w:t>
      </w:r>
      <w:r w:rsidRPr="00CD0604">
        <w:rPr>
          <w:rtl/>
        </w:rPr>
        <w:t xml:space="preserve"> شفى الله به صدور </w:t>
      </w:r>
      <w:r w:rsidR="00105FC1">
        <w:rPr>
          <w:rFonts w:hint="cs"/>
          <w:rtl/>
        </w:rPr>
        <w:t>=</w:t>
      </w:r>
    </w:p>
    <w:p w:rsidR="00D33B45" w:rsidRDefault="00D33B45" w:rsidP="00D33B45">
      <w:pPr>
        <w:pStyle w:val="libNormal"/>
      </w:pPr>
      <w:r>
        <w:rPr>
          <w:rtl/>
        </w:rPr>
        <w:br w:type="page"/>
      </w:r>
    </w:p>
    <w:p w:rsidR="00105FC1" w:rsidRDefault="00105FC1" w:rsidP="00105FC1">
      <w:pPr>
        <w:pStyle w:val="libFootnote"/>
        <w:rPr>
          <w:rtl/>
        </w:rPr>
      </w:pPr>
    </w:p>
    <w:p w:rsidR="00105FC1" w:rsidRPr="00CD0604" w:rsidRDefault="00105FC1" w:rsidP="00105FC1">
      <w:pPr>
        <w:pStyle w:val="libLine"/>
        <w:rPr>
          <w:rtl/>
        </w:rPr>
      </w:pPr>
      <w:r>
        <w:rPr>
          <w:rtl/>
        </w:rPr>
        <w:t>____________________</w:t>
      </w:r>
    </w:p>
    <w:p w:rsidR="00105FC1" w:rsidRPr="00CD0604" w:rsidRDefault="00105FC1" w:rsidP="00105FC1">
      <w:pPr>
        <w:pStyle w:val="libFootnote"/>
        <w:rPr>
          <w:rtl/>
        </w:rPr>
      </w:pPr>
      <w:r>
        <w:rPr>
          <w:rFonts w:hint="cs"/>
          <w:rtl/>
        </w:rPr>
        <w:t xml:space="preserve">= </w:t>
      </w:r>
      <w:r w:rsidRPr="00CD0604">
        <w:rPr>
          <w:rtl/>
        </w:rPr>
        <w:t>الأطهار</w:t>
      </w:r>
      <w:r>
        <w:rPr>
          <w:rtl/>
        </w:rPr>
        <w:t>،</w:t>
      </w:r>
      <w:r w:rsidRPr="00CD0604">
        <w:rPr>
          <w:rtl/>
        </w:rPr>
        <w:t xml:space="preserve"> وسرَّ به قلوب الأبرار</w:t>
      </w:r>
      <w:r>
        <w:rPr>
          <w:rtl/>
        </w:rPr>
        <w:t>،</w:t>
      </w:r>
      <w:r w:rsidRPr="00CD0604">
        <w:rPr>
          <w:rtl/>
        </w:rPr>
        <w:t xml:space="preserve"> وينجو بشفاعة سيدنا الحسين صلوات الله عليه من درك النار</w:t>
      </w:r>
      <w:r>
        <w:rPr>
          <w:rtl/>
        </w:rPr>
        <w:t>،</w:t>
      </w:r>
      <w:r w:rsidRPr="00CD0604">
        <w:rPr>
          <w:rtl/>
        </w:rPr>
        <w:t xml:space="preserve"> جزاه الله خيراً من لطف الغفّار)</w:t>
      </w:r>
      <w:r>
        <w:rPr>
          <w:rtl/>
        </w:rPr>
        <w:t>.</w:t>
      </w:r>
      <w:r w:rsidRPr="00CD0604">
        <w:rPr>
          <w:rtl/>
        </w:rPr>
        <w:t xml:space="preserve"> ( مُستدركات علم الرجال 7: 385)</w:t>
      </w:r>
      <w:r>
        <w:rPr>
          <w:rtl/>
        </w:rPr>
        <w:t>.</w:t>
      </w:r>
      <w:r w:rsidRPr="00CD0604">
        <w:rPr>
          <w:rtl/>
        </w:rPr>
        <w:t xml:space="preserve"> </w:t>
      </w:r>
    </w:p>
    <w:p w:rsidR="00105FC1" w:rsidRPr="00CD0604" w:rsidRDefault="00105FC1" w:rsidP="00105FC1">
      <w:pPr>
        <w:pStyle w:val="libFootnote"/>
        <w:rPr>
          <w:rtl/>
        </w:rPr>
      </w:pPr>
      <w:r w:rsidRPr="00CD0604">
        <w:rPr>
          <w:rtl/>
        </w:rPr>
        <w:t>4</w:t>
      </w:r>
      <w:r>
        <w:rPr>
          <w:rtl/>
        </w:rPr>
        <w:t>-</w:t>
      </w:r>
      <w:r w:rsidRPr="00CD0604">
        <w:rPr>
          <w:rtl/>
        </w:rPr>
        <w:t xml:space="preserve"> الأميني</w:t>
      </w:r>
      <w:r>
        <w:rPr>
          <w:rtl/>
        </w:rPr>
        <w:t>:</w:t>
      </w:r>
      <w:r w:rsidRPr="00CD0604">
        <w:rPr>
          <w:rtl/>
        </w:rPr>
        <w:t xml:space="preserve"> ( مَن عَطَفَ على التأريخ والحديث وعلم الرجال نظرة تشفعها بصيرة نفّاذة</w:t>
      </w:r>
      <w:r>
        <w:rPr>
          <w:rtl/>
        </w:rPr>
        <w:t>،</w:t>
      </w:r>
      <w:r w:rsidRPr="00CD0604">
        <w:rPr>
          <w:rtl/>
        </w:rPr>
        <w:t xml:space="preserve"> علم أنّ المختار في الطليعة من رجالات الدين والهدى والإخلاص</w:t>
      </w:r>
      <w:r>
        <w:rPr>
          <w:rtl/>
        </w:rPr>
        <w:t>،</w:t>
      </w:r>
      <w:r w:rsidRPr="00CD0604">
        <w:rPr>
          <w:rtl/>
        </w:rPr>
        <w:t xml:space="preserve"> وأنّ نهضته الكريمة لم تكن إلاَّ لإقامة العدل باستئصال شأفة ا</w:t>
      </w:r>
      <w:r>
        <w:rPr>
          <w:rtl/>
        </w:rPr>
        <w:t>لم</w:t>
      </w:r>
      <w:r w:rsidRPr="00CD0604">
        <w:rPr>
          <w:rtl/>
        </w:rPr>
        <w:t>لحدين</w:t>
      </w:r>
      <w:r>
        <w:rPr>
          <w:rtl/>
        </w:rPr>
        <w:t>،</w:t>
      </w:r>
      <w:r w:rsidRPr="00CD0604">
        <w:rPr>
          <w:rtl/>
        </w:rPr>
        <w:t xml:space="preserve"> واجتياح جذوم الظلم الأمويّ</w:t>
      </w:r>
      <w:r>
        <w:rPr>
          <w:rtl/>
        </w:rPr>
        <w:t>،</w:t>
      </w:r>
      <w:r w:rsidRPr="00CD0604">
        <w:rPr>
          <w:rtl/>
        </w:rPr>
        <w:t xml:space="preserve"> وأنّه بمَنزح من المذهب الكيساني</w:t>
      </w:r>
      <w:r>
        <w:rPr>
          <w:rtl/>
        </w:rPr>
        <w:t>،</w:t>
      </w:r>
      <w:r w:rsidRPr="00CD0604">
        <w:rPr>
          <w:rtl/>
        </w:rPr>
        <w:t xml:space="preserve"> وأنّ كلّ ما نبزوه من قذائف وطامّات لا مقيل لها من مستوى الحقيقة والصدق … وقد أكبره ونزّهه العلماء الأعلام منهم</w:t>
      </w:r>
      <w:r>
        <w:rPr>
          <w:rtl/>
        </w:rPr>
        <w:t>:</w:t>
      </w:r>
      <w:r w:rsidRPr="00CD0604">
        <w:rPr>
          <w:rtl/>
        </w:rPr>
        <w:t xml:space="preserve"> ابن طاووس في رجاله</w:t>
      </w:r>
      <w:r>
        <w:rPr>
          <w:rtl/>
        </w:rPr>
        <w:t>،</w:t>
      </w:r>
      <w:r w:rsidRPr="00CD0604">
        <w:rPr>
          <w:rtl/>
        </w:rPr>
        <w:t xml:space="preserve"> والعلاّمة في الخلاصة</w:t>
      </w:r>
      <w:r>
        <w:rPr>
          <w:rtl/>
        </w:rPr>
        <w:t>،</w:t>
      </w:r>
      <w:r w:rsidRPr="00CD0604">
        <w:rPr>
          <w:rtl/>
        </w:rPr>
        <w:t xml:space="preserve"> وابن داود في الرجال</w:t>
      </w:r>
      <w:r>
        <w:rPr>
          <w:rtl/>
        </w:rPr>
        <w:t>،</w:t>
      </w:r>
      <w:r w:rsidRPr="00CD0604">
        <w:rPr>
          <w:rtl/>
        </w:rPr>
        <w:t xml:space="preserve"> والفقيه ابن نما فيما أفرد فيه من رسالته</w:t>
      </w:r>
      <w:r>
        <w:rPr>
          <w:rtl/>
        </w:rPr>
        <w:t>.</w:t>
      </w:r>
      <w:r w:rsidRPr="00CD0604">
        <w:rPr>
          <w:rtl/>
        </w:rPr>
        <w:t>. وا</w:t>
      </w:r>
      <w:r>
        <w:rPr>
          <w:rtl/>
        </w:rPr>
        <w:t>لم</w:t>
      </w:r>
      <w:r w:rsidRPr="00CD0604">
        <w:rPr>
          <w:rtl/>
        </w:rPr>
        <w:t>حقِّق الأردبيلي في حديقة الشيعة</w:t>
      </w:r>
      <w:r>
        <w:rPr>
          <w:rtl/>
        </w:rPr>
        <w:t>،</w:t>
      </w:r>
      <w:r w:rsidRPr="00CD0604">
        <w:rPr>
          <w:rtl/>
        </w:rPr>
        <w:t xml:space="preserve"> وصاحب المعالم في التحرير الطاووسي</w:t>
      </w:r>
      <w:r>
        <w:rPr>
          <w:rtl/>
        </w:rPr>
        <w:t>،</w:t>
      </w:r>
      <w:r w:rsidRPr="00CD0604">
        <w:rPr>
          <w:rtl/>
        </w:rPr>
        <w:t xml:space="preserve"> والقاضي نور الله في المجالس</w:t>
      </w:r>
      <w:r>
        <w:rPr>
          <w:rtl/>
        </w:rPr>
        <w:t>،</w:t>
      </w:r>
      <w:r w:rsidRPr="00CD0604">
        <w:rPr>
          <w:rtl/>
        </w:rPr>
        <w:t xml:space="preserve"> وقد دافع عنه الشيخ أبوعلي في مُنتهى المقال (6: 240) وغيرهم … )</w:t>
      </w:r>
      <w:r>
        <w:rPr>
          <w:rtl/>
        </w:rPr>
        <w:t>.</w:t>
      </w:r>
      <w:r w:rsidRPr="00CD0604">
        <w:rPr>
          <w:rtl/>
        </w:rPr>
        <w:t xml:space="preserve"> (الغدير 2: 343)</w:t>
      </w:r>
      <w:r>
        <w:rPr>
          <w:rtl/>
        </w:rPr>
        <w:t>.</w:t>
      </w:r>
      <w:r w:rsidRPr="00CD0604">
        <w:rPr>
          <w:rtl/>
        </w:rPr>
        <w:t xml:space="preserve"> </w:t>
      </w:r>
    </w:p>
    <w:p w:rsidR="00105FC1" w:rsidRPr="00CD0604" w:rsidRDefault="00105FC1" w:rsidP="00105FC1">
      <w:pPr>
        <w:pStyle w:val="libFootnote"/>
        <w:rPr>
          <w:rtl/>
        </w:rPr>
      </w:pPr>
      <w:r w:rsidRPr="00CD0604">
        <w:rPr>
          <w:rtl/>
        </w:rPr>
        <w:t>5</w:t>
      </w:r>
      <w:r>
        <w:rPr>
          <w:rtl/>
        </w:rPr>
        <w:t>-</w:t>
      </w:r>
      <w:r w:rsidRPr="00CD0604">
        <w:rPr>
          <w:rtl/>
        </w:rPr>
        <w:t xml:space="preserve"> المامقاني</w:t>
      </w:r>
      <w:r>
        <w:rPr>
          <w:rtl/>
        </w:rPr>
        <w:t>:</w:t>
      </w:r>
      <w:r w:rsidRPr="00CD0604">
        <w:rPr>
          <w:rtl/>
        </w:rPr>
        <w:t xml:space="preserve"> ( … ولا إشكال في إسلامه</w:t>
      </w:r>
      <w:r>
        <w:rPr>
          <w:rtl/>
        </w:rPr>
        <w:t>،</w:t>
      </w:r>
      <w:r w:rsidRPr="00CD0604">
        <w:rPr>
          <w:rtl/>
        </w:rPr>
        <w:t xml:space="preserve"> بل كونه إماميّ المذهب</w:t>
      </w:r>
      <w:r>
        <w:rPr>
          <w:rtl/>
        </w:rPr>
        <w:t>،</w:t>
      </w:r>
      <w:r w:rsidRPr="00CD0604">
        <w:rPr>
          <w:rtl/>
        </w:rPr>
        <w:t xml:space="preserve"> بل الظاهر اتّفاق الخاصة والعامة عليه</w:t>
      </w:r>
      <w:r>
        <w:rPr>
          <w:rtl/>
        </w:rPr>
        <w:t>،</w:t>
      </w:r>
      <w:r w:rsidRPr="00CD0604">
        <w:rPr>
          <w:rtl/>
        </w:rPr>
        <w:t xml:space="preserve"> بل الحق أنّه كان يقول بإمامة مولانا السّجاد</w:t>
      </w:r>
      <w:r w:rsidR="00EE0581" w:rsidRPr="00EE0581">
        <w:rPr>
          <w:rStyle w:val="libNormalChar"/>
          <w:rtl/>
        </w:rPr>
        <w:t xml:space="preserve"> </w:t>
      </w:r>
      <w:r w:rsidR="00EE0581" w:rsidRPr="00EE0581">
        <w:rPr>
          <w:rStyle w:val="libAlaemChar"/>
          <w:rtl/>
        </w:rPr>
        <w:t>عليه‌السلام</w:t>
      </w:r>
      <w:r>
        <w:rPr>
          <w:rtl/>
        </w:rPr>
        <w:t>.</w:t>
      </w:r>
      <w:r w:rsidRPr="00CD0604">
        <w:rPr>
          <w:rtl/>
        </w:rPr>
        <w:t>. فتلخّص من جميع ما ذكرنا</w:t>
      </w:r>
      <w:r>
        <w:rPr>
          <w:rtl/>
        </w:rPr>
        <w:t>،</w:t>
      </w:r>
      <w:r w:rsidRPr="00CD0604">
        <w:rPr>
          <w:rtl/>
        </w:rPr>
        <w:t xml:space="preserve"> أنّ الرجل إماميّ المذهب</w:t>
      </w:r>
      <w:r>
        <w:rPr>
          <w:rtl/>
        </w:rPr>
        <w:t>،</w:t>
      </w:r>
      <w:r w:rsidRPr="00CD0604">
        <w:rPr>
          <w:rtl/>
        </w:rPr>
        <w:t xml:space="preserve"> فإنّ سلطنته برخصة الإمام</w:t>
      </w:r>
      <w:r>
        <w:rPr>
          <w:rtl/>
        </w:rPr>
        <w:t>،</w:t>
      </w:r>
      <w:r w:rsidRPr="00CD0604">
        <w:rPr>
          <w:rtl/>
        </w:rPr>
        <w:t xml:space="preserve"> وإنّ وثاقته غير ثابتة</w:t>
      </w:r>
      <w:r>
        <w:rPr>
          <w:rtl/>
        </w:rPr>
        <w:t>.</w:t>
      </w:r>
      <w:r w:rsidRPr="00CD0604">
        <w:rPr>
          <w:rtl/>
        </w:rPr>
        <w:t xml:space="preserve"> نعم</w:t>
      </w:r>
      <w:r>
        <w:rPr>
          <w:rtl/>
        </w:rPr>
        <w:t>،</w:t>
      </w:r>
      <w:r w:rsidRPr="00CD0604">
        <w:rPr>
          <w:rtl/>
        </w:rPr>
        <w:t xml:space="preserve"> هو ممدوح مدحاً مُدرِجاً له في الحسان … )</w:t>
      </w:r>
      <w:r>
        <w:rPr>
          <w:rtl/>
        </w:rPr>
        <w:t>.</w:t>
      </w:r>
      <w:r w:rsidRPr="00CD0604">
        <w:rPr>
          <w:rtl/>
        </w:rPr>
        <w:t xml:space="preserve"> (تنقيح المقال 3: 206)</w:t>
      </w:r>
      <w:r>
        <w:rPr>
          <w:rtl/>
        </w:rPr>
        <w:t>.</w:t>
      </w:r>
      <w:r w:rsidRPr="00CD0604">
        <w:rPr>
          <w:rtl/>
        </w:rPr>
        <w:t xml:space="preserve"> </w:t>
      </w:r>
    </w:p>
    <w:p w:rsidR="00105FC1" w:rsidRPr="00CD0604" w:rsidRDefault="00105FC1" w:rsidP="00105FC1">
      <w:pPr>
        <w:pStyle w:val="libFootnote"/>
        <w:rPr>
          <w:rtl/>
        </w:rPr>
      </w:pPr>
      <w:r w:rsidRPr="00CD0604">
        <w:rPr>
          <w:rtl/>
        </w:rPr>
        <w:t>هذا</w:t>
      </w:r>
      <w:r>
        <w:rPr>
          <w:rtl/>
        </w:rPr>
        <w:t>،</w:t>
      </w:r>
      <w:r w:rsidRPr="00CD0604">
        <w:rPr>
          <w:rtl/>
        </w:rPr>
        <w:t xml:space="preserve"> وقد توقّف المجلسيّ في شأنه</w:t>
      </w:r>
      <w:r>
        <w:rPr>
          <w:rtl/>
        </w:rPr>
        <w:t>،</w:t>
      </w:r>
      <w:r w:rsidRPr="00CD0604">
        <w:rPr>
          <w:rtl/>
        </w:rPr>
        <w:t xml:space="preserve"> فلم يمدحه ولم يذمّه</w:t>
      </w:r>
      <w:r>
        <w:rPr>
          <w:rtl/>
        </w:rPr>
        <w:t>.</w:t>
      </w:r>
      <w:r w:rsidRPr="00CD0604">
        <w:rPr>
          <w:rtl/>
        </w:rPr>
        <w:t xml:space="preserve"> </w:t>
      </w:r>
    </w:p>
    <w:p w:rsidR="00105FC1" w:rsidRPr="00CD0604" w:rsidRDefault="00105FC1" w:rsidP="00105FC1">
      <w:pPr>
        <w:pStyle w:val="libFootnote"/>
        <w:rPr>
          <w:rtl/>
        </w:rPr>
      </w:pPr>
      <w:r w:rsidRPr="00CD0604">
        <w:rPr>
          <w:rtl/>
        </w:rPr>
        <w:t>وإذا ثبت تاريخياً نزول مسلم بن عقيل</w:t>
      </w:r>
      <w:r w:rsidR="00EE0581" w:rsidRPr="00EE0581">
        <w:rPr>
          <w:rStyle w:val="libNormalChar"/>
          <w:rtl/>
        </w:rPr>
        <w:t xml:space="preserve"> </w:t>
      </w:r>
      <w:r w:rsidR="00EE0581" w:rsidRPr="00EE0581">
        <w:rPr>
          <w:rStyle w:val="libAlaemChar"/>
          <w:rtl/>
        </w:rPr>
        <w:t>عليه‌السلام</w:t>
      </w:r>
      <w:r w:rsidRPr="00CD0604">
        <w:rPr>
          <w:rtl/>
        </w:rPr>
        <w:t xml:space="preserve"> دار ا</w:t>
      </w:r>
      <w:r>
        <w:rPr>
          <w:rtl/>
        </w:rPr>
        <w:t>لم</w:t>
      </w:r>
      <w:r w:rsidRPr="00CD0604">
        <w:rPr>
          <w:rtl/>
        </w:rPr>
        <w:t>ختار</w:t>
      </w:r>
      <w:r>
        <w:rPr>
          <w:rtl/>
        </w:rPr>
        <w:t xml:space="preserve"> - </w:t>
      </w:r>
      <w:r w:rsidRPr="00CD0604">
        <w:rPr>
          <w:rtl/>
        </w:rPr>
        <w:t>كما صرّح بذلك المؤرّخون</w:t>
      </w:r>
      <w:r>
        <w:rPr>
          <w:rtl/>
        </w:rPr>
        <w:t xml:space="preserve"> - </w:t>
      </w:r>
      <w:r w:rsidRPr="00CD0604">
        <w:rPr>
          <w:rtl/>
        </w:rPr>
        <w:t>فإنَّ ذلك يُثبت وثاقته</w:t>
      </w:r>
      <w:r>
        <w:rPr>
          <w:rtl/>
        </w:rPr>
        <w:t>،</w:t>
      </w:r>
      <w:r w:rsidRPr="00CD0604">
        <w:rPr>
          <w:rtl/>
        </w:rPr>
        <w:t xml:space="preserve"> بل يُثبت أنّه من أوثق أهل الكوفة</w:t>
      </w:r>
      <w:r>
        <w:rPr>
          <w:rtl/>
        </w:rPr>
        <w:t>؛</w:t>
      </w:r>
      <w:r w:rsidRPr="00CD0604">
        <w:rPr>
          <w:rtl/>
        </w:rPr>
        <w:t xml:space="preserve"> وذلك لأنّ الإمام الحسين</w:t>
      </w:r>
      <w:r w:rsidR="00EE0581" w:rsidRPr="00EE0581">
        <w:rPr>
          <w:rStyle w:val="libNormalChar"/>
          <w:rtl/>
        </w:rPr>
        <w:t xml:space="preserve"> </w:t>
      </w:r>
      <w:r w:rsidR="00EE0581" w:rsidRPr="00EE0581">
        <w:rPr>
          <w:rStyle w:val="libAlaemChar"/>
          <w:rtl/>
        </w:rPr>
        <w:t>عليه‌السلام</w:t>
      </w:r>
      <w:r w:rsidRPr="00CD0604">
        <w:rPr>
          <w:rtl/>
        </w:rPr>
        <w:t xml:space="preserve"> أمر مسلماً</w:t>
      </w:r>
      <w:r w:rsidR="00EE0581" w:rsidRPr="00EE0581">
        <w:rPr>
          <w:rStyle w:val="libNormalChar"/>
          <w:rtl/>
        </w:rPr>
        <w:t xml:space="preserve"> </w:t>
      </w:r>
      <w:r w:rsidR="00EE0581" w:rsidRPr="00EE0581">
        <w:rPr>
          <w:rStyle w:val="libAlaemChar"/>
          <w:rtl/>
        </w:rPr>
        <w:t>عليه‌السلام</w:t>
      </w:r>
      <w:r w:rsidRPr="00CD0604">
        <w:rPr>
          <w:rtl/>
        </w:rPr>
        <w:t xml:space="preserve"> أن ينزل عند أوثق أهلها فنزل عند المختار</w:t>
      </w:r>
      <w:r>
        <w:rPr>
          <w:rtl/>
        </w:rPr>
        <w:t>؛</w:t>
      </w:r>
      <w:r w:rsidRPr="00CD0604">
        <w:rPr>
          <w:rtl/>
        </w:rPr>
        <w:t xml:space="preserve"> فيكون هذا النزول من باب تعيين المصداق لكلام الإمام الحسين</w:t>
      </w:r>
      <w:r w:rsidR="00EE0581" w:rsidRPr="00EE0581">
        <w:rPr>
          <w:rStyle w:val="libNormalChar"/>
          <w:rtl/>
        </w:rPr>
        <w:t xml:space="preserve"> </w:t>
      </w:r>
      <w:r w:rsidR="00EE0581" w:rsidRPr="00EE0581">
        <w:rPr>
          <w:rStyle w:val="libAlaemChar"/>
          <w:rtl/>
        </w:rPr>
        <w:t>عليه‌السلام</w:t>
      </w:r>
      <w:r>
        <w:rPr>
          <w:rtl/>
        </w:rPr>
        <w:t>،</w:t>
      </w:r>
      <w:r w:rsidRPr="00CD0604">
        <w:rPr>
          <w:rtl/>
        </w:rPr>
        <w:t xml:space="preserve"> إن لم يكن هذا النزول بأمر من الإمام نفسه</w:t>
      </w:r>
      <w:r w:rsidR="00EE0581" w:rsidRPr="00EE0581">
        <w:rPr>
          <w:rStyle w:val="libNormalChar"/>
          <w:rtl/>
        </w:rPr>
        <w:t xml:space="preserve"> </w:t>
      </w:r>
      <w:r w:rsidR="00EE0581" w:rsidRPr="00EE0581">
        <w:rPr>
          <w:rStyle w:val="libAlaemChar"/>
          <w:rtl/>
        </w:rPr>
        <w:t>عليه‌السلام</w:t>
      </w:r>
      <w:r>
        <w:rPr>
          <w:rtl/>
        </w:rPr>
        <w:t>،</w:t>
      </w:r>
      <w:r w:rsidRPr="00CD0604">
        <w:rPr>
          <w:rtl/>
        </w:rPr>
        <w:t xml:space="preserve"> والله العالم</w:t>
      </w:r>
      <w:r>
        <w:rPr>
          <w:rtl/>
        </w:rPr>
        <w:t>.</w:t>
      </w:r>
      <w:r w:rsidRPr="00CD0604">
        <w:rPr>
          <w:rtl/>
        </w:rPr>
        <w:t xml:space="preserve"> </w:t>
      </w:r>
    </w:p>
    <w:p w:rsidR="00105FC1" w:rsidRPr="00CD0604" w:rsidRDefault="00105FC1" w:rsidP="00105FC1">
      <w:pPr>
        <w:pStyle w:val="libFootnote"/>
        <w:rPr>
          <w:rtl/>
        </w:rPr>
      </w:pPr>
      <w:r w:rsidRPr="00CD0604">
        <w:rPr>
          <w:rtl/>
        </w:rPr>
        <w:t>ولعلّ هناك علّة أُخرى لاختيار مسلم دار ا</w:t>
      </w:r>
      <w:r>
        <w:rPr>
          <w:rtl/>
        </w:rPr>
        <w:t>لم</w:t>
      </w:r>
      <w:r w:rsidRPr="00CD0604">
        <w:rPr>
          <w:rtl/>
        </w:rPr>
        <w:t>ختار دون غيرها</w:t>
      </w:r>
      <w:r>
        <w:rPr>
          <w:rtl/>
        </w:rPr>
        <w:t xml:space="preserve"> - </w:t>
      </w:r>
      <w:r w:rsidRPr="00CD0604">
        <w:rPr>
          <w:rtl/>
        </w:rPr>
        <w:t>مع فرض ثبوت ذلك</w:t>
      </w:r>
      <w:r>
        <w:rPr>
          <w:rtl/>
        </w:rPr>
        <w:t xml:space="preserve"> - </w:t>
      </w:r>
      <w:r w:rsidRPr="00CD0604">
        <w:rPr>
          <w:rtl/>
        </w:rPr>
        <w:t>وهو أنّه كان صهراً للنعمان بن بشير</w:t>
      </w:r>
      <w:r>
        <w:rPr>
          <w:rtl/>
        </w:rPr>
        <w:t>،</w:t>
      </w:r>
      <w:r w:rsidRPr="00CD0604">
        <w:rPr>
          <w:rtl/>
        </w:rPr>
        <w:t xml:space="preserve"> حاكم الكوفة يومها</w:t>
      </w:r>
      <w:r>
        <w:rPr>
          <w:rtl/>
        </w:rPr>
        <w:t xml:space="preserve"> - </w:t>
      </w:r>
      <w:r w:rsidRPr="00CD0604">
        <w:rPr>
          <w:rtl/>
        </w:rPr>
        <w:t>أي كان زوجاً لابنته عمرة</w:t>
      </w:r>
      <w:r>
        <w:rPr>
          <w:rtl/>
        </w:rPr>
        <w:t xml:space="preserve"> - </w:t>
      </w:r>
      <w:r w:rsidRPr="00CD0604">
        <w:rPr>
          <w:rtl/>
        </w:rPr>
        <w:t>فلا تُمدُّ يد سوء إلى مسلم</w:t>
      </w:r>
      <w:r w:rsidR="00EE0581" w:rsidRPr="00EE0581">
        <w:rPr>
          <w:rStyle w:val="libNormalChar"/>
          <w:rtl/>
        </w:rPr>
        <w:t xml:space="preserve"> </w:t>
      </w:r>
      <w:r w:rsidR="00EE0581" w:rsidRPr="00EE0581">
        <w:rPr>
          <w:rStyle w:val="libAlaemChar"/>
          <w:rtl/>
        </w:rPr>
        <w:t>عليه‌السلام</w:t>
      </w:r>
      <w:r w:rsidRPr="00CD0604">
        <w:rPr>
          <w:rtl/>
        </w:rPr>
        <w:t xml:space="preserve"> طالما هو في بيت صهر والي الكوفة</w:t>
      </w:r>
      <w:r>
        <w:rPr>
          <w:rtl/>
        </w:rPr>
        <w:t>.</w:t>
      </w:r>
      <w:r w:rsidRPr="00CD0604">
        <w:rPr>
          <w:rtl/>
        </w:rPr>
        <w:t xml:space="preserve"> </w:t>
      </w:r>
    </w:p>
    <w:p w:rsidR="00105FC1" w:rsidRPr="00CD0604" w:rsidRDefault="00105FC1" w:rsidP="00105FC1">
      <w:pPr>
        <w:pStyle w:val="libFootnote0"/>
        <w:rPr>
          <w:rtl/>
        </w:rPr>
      </w:pPr>
      <w:r w:rsidRPr="00CD0604">
        <w:rPr>
          <w:rtl/>
        </w:rPr>
        <w:t xml:space="preserve">(2) البداية والنهاية 3: 279. </w:t>
      </w:r>
    </w:p>
    <w:p w:rsidR="00D33B45" w:rsidRDefault="00D33B45" w:rsidP="00D33B45">
      <w:pPr>
        <w:pStyle w:val="libNormal"/>
      </w:pPr>
      <w:r>
        <w:rPr>
          <w:rtl/>
        </w:rPr>
        <w:br w:type="page"/>
      </w:r>
    </w:p>
    <w:p w:rsidR="00D33B45" w:rsidRPr="00CD0604" w:rsidRDefault="00D33B45" w:rsidP="00105FC1">
      <w:pPr>
        <w:pStyle w:val="libNormal"/>
        <w:rPr>
          <w:rtl/>
        </w:rPr>
      </w:pPr>
      <w:r w:rsidRPr="00105FC1">
        <w:rPr>
          <w:rStyle w:val="libBold1Char"/>
          <w:rtl/>
        </w:rPr>
        <w:lastRenderedPageBreak/>
        <w:t xml:space="preserve">وقال الشيخ المفيد </w:t>
      </w:r>
      <w:r w:rsidR="00105FC1" w:rsidRPr="00105FC1">
        <w:rPr>
          <w:rStyle w:val="libBold1Char"/>
          <w:rFonts w:hint="cs"/>
          <w:rtl/>
        </w:rPr>
        <w:t>(</w:t>
      </w:r>
      <w:r w:rsidRPr="00105FC1">
        <w:rPr>
          <w:rStyle w:val="libBold1Char"/>
          <w:rtl/>
        </w:rPr>
        <w:t>قدس سره</w:t>
      </w:r>
      <w:r w:rsidR="00105FC1" w:rsidRPr="00105FC1">
        <w:rPr>
          <w:rStyle w:val="libBold1Char"/>
          <w:rFonts w:hint="cs"/>
          <w:rtl/>
        </w:rPr>
        <w:t>)</w:t>
      </w:r>
      <w:r w:rsidR="00714330" w:rsidRPr="00105FC1">
        <w:rPr>
          <w:rStyle w:val="libBold1Char"/>
          <w:rtl/>
        </w:rPr>
        <w:t>:</w:t>
      </w:r>
      <w:r w:rsidRPr="00D33B45">
        <w:rPr>
          <w:rtl/>
        </w:rPr>
        <w:t xml:space="preserve"> </w:t>
      </w:r>
      <w:r w:rsidR="009974EA">
        <w:rPr>
          <w:rtl/>
        </w:rPr>
        <w:t>«</w:t>
      </w:r>
      <w:r w:rsidR="00714330">
        <w:rPr>
          <w:rtl/>
        </w:rPr>
        <w:t>.</w:t>
      </w:r>
      <w:r w:rsidRPr="00D33B45">
        <w:rPr>
          <w:rtl/>
        </w:rPr>
        <w:t>.. ثمّ أقبل مسلم حتى دخل الكوفة</w:t>
      </w:r>
      <w:r w:rsidR="00714330">
        <w:rPr>
          <w:rtl/>
        </w:rPr>
        <w:t>،</w:t>
      </w:r>
      <w:r w:rsidRPr="00D33B45">
        <w:rPr>
          <w:rtl/>
        </w:rPr>
        <w:t xml:space="preserve"> فنزل في دار المختار بن أبي عبيدة</w:t>
      </w:r>
      <w:r w:rsidR="00714330">
        <w:rPr>
          <w:rtl/>
        </w:rPr>
        <w:t>،</w:t>
      </w:r>
      <w:r w:rsidRPr="00D33B45">
        <w:rPr>
          <w:rtl/>
        </w:rPr>
        <w:t xml:space="preserve"> وهي التي تُدعى اليوم دار مسلم بن المسيّب</w:t>
      </w:r>
      <w:r w:rsidR="00714330">
        <w:rPr>
          <w:rtl/>
        </w:rPr>
        <w:t>،</w:t>
      </w:r>
      <w:r w:rsidRPr="00D33B45">
        <w:rPr>
          <w:rtl/>
        </w:rPr>
        <w:t xml:space="preserve"> وأقبلت الشيعة تختلف إليه</w:t>
      </w:r>
      <w:r w:rsidR="00714330">
        <w:rPr>
          <w:rtl/>
        </w:rPr>
        <w:t>،</w:t>
      </w:r>
      <w:r w:rsidRPr="00D33B45">
        <w:rPr>
          <w:rtl/>
        </w:rPr>
        <w:t xml:space="preserve"> فلمّا اجتمع إليه منهم جماعة</w:t>
      </w:r>
      <w:r w:rsidR="00714330">
        <w:rPr>
          <w:rtl/>
        </w:rPr>
        <w:t>،</w:t>
      </w:r>
      <w:r w:rsidRPr="00D33B45">
        <w:rPr>
          <w:rtl/>
        </w:rPr>
        <w:t xml:space="preserve"> قرأ عليهم كتاب الحسين</w:t>
      </w:r>
      <w:r w:rsidR="00EE0581" w:rsidRPr="00EE0581">
        <w:rPr>
          <w:rtl/>
        </w:rPr>
        <w:t xml:space="preserve"> </w:t>
      </w:r>
      <w:r w:rsidR="00EE0581" w:rsidRPr="00EE0581">
        <w:rPr>
          <w:rStyle w:val="libAlaemChar"/>
          <w:rtl/>
        </w:rPr>
        <w:t>عليه‌السلام</w:t>
      </w:r>
      <w:r w:rsidRPr="00D33B45">
        <w:rPr>
          <w:rtl/>
        </w:rPr>
        <w:t xml:space="preserve"> وهم يبكون</w:t>
      </w:r>
      <w:r w:rsidR="00714330">
        <w:rPr>
          <w:rtl/>
        </w:rPr>
        <w:t>،</w:t>
      </w:r>
      <w:r w:rsidRPr="00D33B45">
        <w:rPr>
          <w:rtl/>
        </w:rPr>
        <w:t xml:space="preserve"> وبايعه الناس حتى بايعه منهم ثمانية عشر ألفاً</w:t>
      </w:r>
      <w:r w:rsidR="00714330">
        <w:rPr>
          <w:rtl/>
        </w:rPr>
        <w:t>،</w:t>
      </w:r>
      <w:r w:rsidRPr="00D33B45">
        <w:rPr>
          <w:rtl/>
        </w:rPr>
        <w:t xml:space="preserve"> فكتب مسلم إلى الحسين</w:t>
      </w:r>
      <w:r w:rsidR="00EE0581" w:rsidRPr="00EE0581">
        <w:rPr>
          <w:rtl/>
        </w:rPr>
        <w:t xml:space="preserve"> </w:t>
      </w:r>
      <w:r w:rsidR="00EE0581" w:rsidRPr="00EE0581">
        <w:rPr>
          <w:rStyle w:val="libAlaemChar"/>
          <w:rtl/>
        </w:rPr>
        <w:t>عليه‌السلام</w:t>
      </w:r>
      <w:r w:rsidRPr="00D33B45">
        <w:rPr>
          <w:rtl/>
        </w:rPr>
        <w:t xml:space="preserve"> يُخبره ببيعة ثمانية عشر ألفاً</w:t>
      </w:r>
      <w:r w:rsidR="00714330">
        <w:rPr>
          <w:rtl/>
        </w:rPr>
        <w:t>،</w:t>
      </w:r>
      <w:r w:rsidRPr="00D33B45">
        <w:rPr>
          <w:rtl/>
        </w:rPr>
        <w:t xml:space="preserve"> ويأمره بالقدوم</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CD0604" w:rsidRDefault="00D33B45" w:rsidP="00D33B45">
      <w:pPr>
        <w:pStyle w:val="libNormal"/>
        <w:rPr>
          <w:rtl/>
        </w:rPr>
      </w:pPr>
      <w:r w:rsidRPr="00D33B45">
        <w:rPr>
          <w:rtl/>
        </w:rPr>
        <w:t>لكنّ مسلم بن عقيل</w:t>
      </w:r>
      <w:r w:rsidR="00EE0581" w:rsidRPr="00EE0581">
        <w:rPr>
          <w:rtl/>
        </w:rPr>
        <w:t xml:space="preserve"> </w:t>
      </w:r>
      <w:r w:rsidR="00EE0581" w:rsidRPr="00EE0581">
        <w:rPr>
          <w:rStyle w:val="libAlaemChar"/>
          <w:rtl/>
        </w:rPr>
        <w:t>عليه‌السلام</w:t>
      </w:r>
      <w:r w:rsidRPr="00D33B45">
        <w:rPr>
          <w:rtl/>
        </w:rPr>
        <w:t xml:space="preserve"> بعد قدوم عبيد الله بن زياد إلى الكوفة والياً عليها من قِبَل يزيد</w:t>
      </w:r>
      <w:r w:rsidR="00714330">
        <w:rPr>
          <w:rtl/>
        </w:rPr>
        <w:t>،</w:t>
      </w:r>
      <w:r w:rsidRPr="00D33B45">
        <w:rPr>
          <w:rtl/>
        </w:rPr>
        <w:t xml:space="preserve"> وحصول التطوُّرات السريعة ا</w:t>
      </w:r>
      <w:r w:rsidR="00714330">
        <w:rPr>
          <w:rtl/>
        </w:rPr>
        <w:t>لم</w:t>
      </w:r>
      <w:r w:rsidRPr="00D33B45">
        <w:rPr>
          <w:rtl/>
        </w:rPr>
        <w:t>تلاحقة التي أدّت إلى ضرورة تحوّل عمل مسلم بن عقيل من حالة العلانية إلى السرِّ</w:t>
      </w:r>
      <w:r w:rsidR="00714330">
        <w:rPr>
          <w:rtl/>
        </w:rPr>
        <w:t>،</w:t>
      </w:r>
      <w:r w:rsidRPr="00D33B45">
        <w:rPr>
          <w:rtl/>
        </w:rPr>
        <w:t xml:space="preserve"> اضطرّ إلى تغيير مقرِّه</w:t>
      </w:r>
      <w:r w:rsidR="00714330">
        <w:rPr>
          <w:rtl/>
        </w:rPr>
        <w:t>؛</w:t>
      </w:r>
      <w:r w:rsidRPr="00D33B45">
        <w:rPr>
          <w:rtl/>
        </w:rPr>
        <w:t xml:space="preserve"> فتحوّلَ إلى دار هاني بن عروة</w:t>
      </w:r>
      <w:r w:rsidRPr="008E6907">
        <w:rPr>
          <w:rtl/>
        </w:rPr>
        <w:t xml:space="preserve"> </w:t>
      </w:r>
      <w:r w:rsidRPr="00D33B45">
        <w:rPr>
          <w:rStyle w:val="libFootnotenumChar"/>
          <w:rtl/>
        </w:rPr>
        <w:t>(2)</w:t>
      </w:r>
      <w:r w:rsidRPr="00D33B45">
        <w:rPr>
          <w:rtl/>
        </w:rPr>
        <w:t xml:space="preserve"> زعيم مُراد وشيخها</w:t>
      </w:r>
      <w:r w:rsidR="00714330">
        <w:rPr>
          <w:rtl/>
        </w:rPr>
        <w:t>،</w:t>
      </w:r>
      <w:r w:rsidRPr="00D33B45">
        <w:rPr>
          <w:rtl/>
        </w:rPr>
        <w:t xml:space="preserve"> وهو شريف من أشراف الكوفة ومن </w:t>
      </w:r>
    </w:p>
    <w:p w:rsidR="00D33B45" w:rsidRPr="00CD0604" w:rsidRDefault="00A74955" w:rsidP="00A74955">
      <w:pPr>
        <w:pStyle w:val="libLine"/>
        <w:rPr>
          <w:rtl/>
        </w:rPr>
      </w:pPr>
      <w:r>
        <w:rPr>
          <w:rtl/>
        </w:rPr>
        <w:t>____________________</w:t>
      </w:r>
    </w:p>
    <w:p w:rsidR="00D33B45" w:rsidRPr="00CD0604" w:rsidRDefault="00D33B45" w:rsidP="00E97D96">
      <w:pPr>
        <w:pStyle w:val="libFootnote0"/>
        <w:rPr>
          <w:rtl/>
        </w:rPr>
      </w:pPr>
      <w:r w:rsidRPr="00CD0604">
        <w:rPr>
          <w:rtl/>
        </w:rPr>
        <w:t>(1) الإرشاد: 205</w:t>
      </w:r>
      <w:r w:rsidR="00714330">
        <w:rPr>
          <w:rtl/>
        </w:rPr>
        <w:t>،</w:t>
      </w:r>
      <w:r w:rsidRPr="00CD0604">
        <w:rPr>
          <w:rtl/>
        </w:rPr>
        <w:t xml:space="preserve"> وتاريخ الطبري 3: 279 بتفاوت يسير</w:t>
      </w:r>
      <w:r w:rsidR="00714330">
        <w:rPr>
          <w:rtl/>
        </w:rPr>
        <w:t>.</w:t>
      </w:r>
      <w:r w:rsidRPr="00CD0604">
        <w:rPr>
          <w:rtl/>
        </w:rPr>
        <w:t xml:space="preserve"> </w:t>
      </w:r>
    </w:p>
    <w:p w:rsidR="00D33B45" w:rsidRPr="00CD0604" w:rsidRDefault="00D33B45" w:rsidP="00105FC1">
      <w:pPr>
        <w:pStyle w:val="libFootnote0"/>
        <w:rPr>
          <w:rtl/>
        </w:rPr>
      </w:pPr>
      <w:r w:rsidRPr="00CD0604">
        <w:rPr>
          <w:rtl/>
        </w:rPr>
        <w:t>(2) هاني بن عروة المرادي</w:t>
      </w:r>
      <w:r w:rsidR="00714330">
        <w:rPr>
          <w:rtl/>
        </w:rPr>
        <w:t>:</w:t>
      </w:r>
      <w:r w:rsidRPr="00CD0604">
        <w:rPr>
          <w:rtl/>
        </w:rPr>
        <w:t xml:space="preserve"> كان هاني من أشراف الكوفة وأعيان الشيعة ومن رؤسائهم</w:t>
      </w:r>
      <w:r w:rsidR="00714330">
        <w:rPr>
          <w:rtl/>
        </w:rPr>
        <w:t>،</w:t>
      </w:r>
      <w:r w:rsidRPr="00CD0604">
        <w:rPr>
          <w:rtl/>
        </w:rPr>
        <w:t xml:space="preserve"> وشيخ مُراد وزعيمها</w:t>
      </w:r>
      <w:r w:rsidR="00714330">
        <w:rPr>
          <w:rtl/>
        </w:rPr>
        <w:t>،</w:t>
      </w:r>
      <w:r w:rsidRPr="00CD0604">
        <w:rPr>
          <w:rtl/>
        </w:rPr>
        <w:t xml:space="preserve"> يركب في أربعة آلاف درع وثمانية آلاف راجل</w:t>
      </w:r>
      <w:r w:rsidR="00714330">
        <w:rPr>
          <w:rtl/>
        </w:rPr>
        <w:t>.</w:t>
      </w:r>
      <w:r w:rsidRPr="00CD0604">
        <w:rPr>
          <w:rtl/>
        </w:rPr>
        <w:t xml:space="preserve"> روي</w:t>
      </w:r>
      <w:r w:rsidR="00714330">
        <w:rPr>
          <w:rtl/>
        </w:rPr>
        <w:t>:</w:t>
      </w:r>
      <w:r w:rsidRPr="00CD0604">
        <w:rPr>
          <w:rtl/>
        </w:rPr>
        <w:t xml:space="preserve"> أنّه أدرك النبي </w:t>
      </w:r>
      <w:r w:rsidR="00A74955" w:rsidRPr="00A74955">
        <w:rPr>
          <w:rStyle w:val="libAlaemChar"/>
          <w:rtl/>
        </w:rPr>
        <w:t>صلى‌الله‌عليه‌وآله</w:t>
      </w:r>
      <w:r w:rsidRPr="00CD0604">
        <w:rPr>
          <w:rtl/>
        </w:rPr>
        <w:t xml:space="preserve"> وتشرّف بصحبته</w:t>
      </w:r>
      <w:r w:rsidR="00714330">
        <w:rPr>
          <w:rtl/>
        </w:rPr>
        <w:t>،</w:t>
      </w:r>
      <w:r w:rsidRPr="00CD0604">
        <w:rPr>
          <w:rtl/>
        </w:rPr>
        <w:t xml:space="preserve"> واستُشهد وله من العمر تسع وثمانون سنة (انظر: سفينة البحار 8: 714 و قاموس الرجال 9: 292 / الطبعة القديمة)</w:t>
      </w:r>
      <w:r w:rsidR="00714330">
        <w:rPr>
          <w:rtl/>
        </w:rPr>
        <w:t>.</w:t>
      </w:r>
      <w:r w:rsidRPr="00CD0604">
        <w:rPr>
          <w:rtl/>
        </w:rPr>
        <w:t xml:space="preserve"> </w:t>
      </w:r>
    </w:p>
    <w:p w:rsidR="00D67D20" w:rsidRDefault="00D33B45" w:rsidP="00105FC1">
      <w:pPr>
        <w:pStyle w:val="libFootnote"/>
        <w:rPr>
          <w:rtl/>
        </w:rPr>
      </w:pPr>
      <w:r w:rsidRPr="00105FC1">
        <w:rPr>
          <w:rtl/>
        </w:rPr>
        <w:t>ويشهد على كماله وجلالة قدره وعظيم شأنه الزيارة التي نقلها السيّد ابن طاووس له</w:t>
      </w:r>
      <w:r w:rsidR="00714330" w:rsidRPr="00105FC1">
        <w:rPr>
          <w:rtl/>
        </w:rPr>
        <w:t>:</w:t>
      </w:r>
      <w:r w:rsidRPr="00105FC1">
        <w:rPr>
          <w:rtl/>
        </w:rPr>
        <w:t xml:space="preserve"> </w:t>
      </w:r>
      <w:r w:rsidRPr="00105FC1">
        <w:rPr>
          <w:rStyle w:val="libFootnoteBoldChar"/>
          <w:rtl/>
        </w:rPr>
        <w:t>( سلام الله العظيم وصلواته عليك يا هاني بن عروة</w:t>
      </w:r>
      <w:r w:rsidR="00714330" w:rsidRPr="00105FC1">
        <w:rPr>
          <w:rStyle w:val="libFootnoteBoldChar"/>
          <w:rtl/>
        </w:rPr>
        <w:t>،</w:t>
      </w:r>
      <w:r w:rsidRPr="00105FC1">
        <w:rPr>
          <w:rStyle w:val="libFootnoteBoldChar"/>
          <w:rtl/>
        </w:rPr>
        <w:t xml:space="preserve"> السلام عليك أيُّها العبد الصالح</w:t>
      </w:r>
      <w:r w:rsidR="00714330" w:rsidRPr="00105FC1">
        <w:rPr>
          <w:rStyle w:val="libFootnoteBoldChar"/>
          <w:rtl/>
        </w:rPr>
        <w:t>،</w:t>
      </w:r>
      <w:r w:rsidRPr="00105FC1">
        <w:rPr>
          <w:rStyle w:val="libFootnoteBoldChar"/>
          <w:rtl/>
        </w:rPr>
        <w:t xml:space="preserve"> الناصح لله ولرسوله ولأمير المؤمنين والحسن والحسين </w:t>
      </w:r>
      <w:r w:rsidR="00A74955" w:rsidRPr="00A74955">
        <w:rPr>
          <w:rStyle w:val="libAlaemChar"/>
          <w:rtl/>
        </w:rPr>
        <w:t>عليهما‌السلام</w:t>
      </w:r>
      <w:r w:rsidR="00714330" w:rsidRPr="00105FC1">
        <w:rPr>
          <w:rStyle w:val="libFootnoteBoldChar"/>
          <w:rtl/>
        </w:rPr>
        <w:t>،</w:t>
      </w:r>
      <w:r w:rsidRPr="00105FC1">
        <w:rPr>
          <w:rStyle w:val="libFootnoteBoldChar"/>
          <w:rtl/>
        </w:rPr>
        <w:t xml:space="preserve"> أشهد أنّك قُتِلت مظلوماً</w:t>
      </w:r>
      <w:r w:rsidR="00714330" w:rsidRPr="00105FC1">
        <w:rPr>
          <w:rStyle w:val="libFootnoteBoldChar"/>
          <w:rtl/>
        </w:rPr>
        <w:t>،</w:t>
      </w:r>
      <w:r w:rsidRPr="00105FC1">
        <w:rPr>
          <w:rStyle w:val="libFootnoteBoldChar"/>
          <w:rtl/>
        </w:rPr>
        <w:t xml:space="preserve"> فلعن الله مَن قتلك واستحلَّ دمك</w:t>
      </w:r>
      <w:r w:rsidR="00714330" w:rsidRPr="00105FC1">
        <w:rPr>
          <w:rStyle w:val="libFootnoteBoldChar"/>
          <w:rtl/>
        </w:rPr>
        <w:t>،</w:t>
      </w:r>
      <w:r w:rsidRPr="00105FC1">
        <w:rPr>
          <w:rStyle w:val="libFootnoteBoldChar"/>
          <w:rtl/>
        </w:rPr>
        <w:t xml:space="preserve"> وحشا الله قبورهم ناراً</w:t>
      </w:r>
      <w:r w:rsidR="00714330" w:rsidRPr="00105FC1">
        <w:rPr>
          <w:rStyle w:val="libFootnoteBoldChar"/>
          <w:rtl/>
        </w:rPr>
        <w:t>،</w:t>
      </w:r>
      <w:r w:rsidRPr="00105FC1">
        <w:rPr>
          <w:rStyle w:val="libFootnoteBoldChar"/>
          <w:rtl/>
        </w:rPr>
        <w:t xml:space="preserve"> أشهد أنّك لقيت الله وهو راضٍ عنك بما فعلت ونصحت</w:t>
      </w:r>
      <w:r w:rsidR="00714330" w:rsidRPr="00105FC1">
        <w:rPr>
          <w:rStyle w:val="libFootnoteBoldChar"/>
          <w:rtl/>
        </w:rPr>
        <w:t>،</w:t>
      </w:r>
      <w:r w:rsidRPr="00105FC1">
        <w:rPr>
          <w:rStyle w:val="libFootnoteBoldChar"/>
          <w:rtl/>
        </w:rPr>
        <w:t xml:space="preserve"> وأشهد أنَّك قد بلغت درجة الشهداء</w:t>
      </w:r>
      <w:r w:rsidR="00714330" w:rsidRPr="00105FC1">
        <w:rPr>
          <w:rStyle w:val="libFootnoteBoldChar"/>
          <w:rtl/>
        </w:rPr>
        <w:t>،</w:t>
      </w:r>
      <w:r w:rsidRPr="00105FC1">
        <w:rPr>
          <w:rStyle w:val="libFootnoteBoldChar"/>
          <w:rtl/>
        </w:rPr>
        <w:t xml:space="preserve"> وجعل روحك مع أرواح السعداء بما نصحت لله ولرسوله مجتهداً</w:t>
      </w:r>
      <w:r w:rsidR="00714330" w:rsidRPr="00105FC1">
        <w:rPr>
          <w:rStyle w:val="libFootnoteBoldChar"/>
          <w:rtl/>
        </w:rPr>
        <w:t>،</w:t>
      </w:r>
      <w:r w:rsidRPr="00105FC1">
        <w:rPr>
          <w:rStyle w:val="libFootnoteBoldChar"/>
          <w:rtl/>
        </w:rPr>
        <w:t xml:space="preserve"> وبذلت نفسك في ذات الله ورضائه</w:t>
      </w:r>
      <w:r w:rsidR="00714330" w:rsidRPr="00105FC1">
        <w:rPr>
          <w:rStyle w:val="libFootnoteBoldChar"/>
          <w:rtl/>
        </w:rPr>
        <w:t>،</w:t>
      </w:r>
      <w:r w:rsidRPr="00105FC1">
        <w:rPr>
          <w:rStyle w:val="libFootnoteBoldChar"/>
          <w:rtl/>
        </w:rPr>
        <w:t xml:space="preserve"> فرحمك الله ورضي عنك</w:t>
      </w:r>
      <w:r w:rsidR="00714330" w:rsidRPr="00105FC1">
        <w:rPr>
          <w:rStyle w:val="libFootnoteBoldChar"/>
          <w:rtl/>
        </w:rPr>
        <w:t>،</w:t>
      </w:r>
      <w:r w:rsidRPr="00105FC1">
        <w:rPr>
          <w:rStyle w:val="libFootnoteBoldChar"/>
          <w:rtl/>
        </w:rPr>
        <w:t xml:space="preserve"> وحشرك مع محمد وآله الطاهرين</w:t>
      </w:r>
      <w:r w:rsidR="00714330" w:rsidRPr="00105FC1">
        <w:rPr>
          <w:rStyle w:val="libFootnoteBoldChar"/>
          <w:rtl/>
        </w:rPr>
        <w:t>،</w:t>
      </w:r>
      <w:r w:rsidRPr="00105FC1">
        <w:rPr>
          <w:rStyle w:val="libFootnoteBoldChar"/>
          <w:rtl/>
        </w:rPr>
        <w:t xml:space="preserve"> وجمعنا وإيّاكم معهم في دار النعيم</w:t>
      </w:r>
      <w:r w:rsidR="00714330" w:rsidRPr="00105FC1">
        <w:rPr>
          <w:rStyle w:val="libFootnoteBoldChar"/>
          <w:rtl/>
        </w:rPr>
        <w:t>،</w:t>
      </w:r>
      <w:r w:rsidRPr="00105FC1">
        <w:rPr>
          <w:rStyle w:val="libFootnoteBoldChar"/>
          <w:rtl/>
        </w:rPr>
        <w:t xml:space="preserve"> وسلام عليك ورحمة الله</w:t>
      </w:r>
      <w:r w:rsidR="00714330" w:rsidRPr="00105FC1">
        <w:rPr>
          <w:rStyle w:val="libFootnoteBoldChar"/>
          <w:rtl/>
        </w:rPr>
        <w:t>.</w:t>
      </w:r>
      <w:r w:rsidRPr="00105FC1">
        <w:rPr>
          <w:rStyle w:val="libFootnoteBoldChar"/>
          <w:rtl/>
        </w:rPr>
        <w:t>.. )</w:t>
      </w:r>
      <w:r w:rsidRPr="00105FC1">
        <w:rPr>
          <w:rtl/>
        </w:rPr>
        <w:t xml:space="preserve"> ( بحار الأنوار 100: 429</w:t>
      </w:r>
      <w:r w:rsidR="00714330" w:rsidRPr="00105FC1">
        <w:rPr>
          <w:rtl/>
        </w:rPr>
        <w:t>،</w:t>
      </w:r>
      <w:r w:rsidRPr="00105FC1">
        <w:rPr>
          <w:rtl/>
        </w:rPr>
        <w:t xml:space="preserve"> نقلاً عن مصباح الزائر والمزار الكبير ومزار الشهيد )</w:t>
      </w:r>
      <w:r w:rsidR="00714330" w:rsidRPr="00105FC1">
        <w:rPr>
          <w:rtl/>
        </w:rPr>
        <w:t>.</w:t>
      </w:r>
      <w:r w:rsidRPr="00105FC1">
        <w:rPr>
          <w:rtl/>
        </w:rPr>
        <w:t xml:space="preserve"> </w:t>
      </w:r>
    </w:p>
    <w:p w:rsidR="00D33B45" w:rsidRPr="00CD0604" w:rsidRDefault="00D33B45" w:rsidP="00105FC1">
      <w:pPr>
        <w:pStyle w:val="libFootnote"/>
        <w:rPr>
          <w:rtl/>
        </w:rPr>
      </w:pPr>
      <w:r w:rsidRPr="00105FC1">
        <w:rPr>
          <w:rtl/>
        </w:rPr>
        <w:t>كما أنّه شارك في حرب الجَمل بين يدي أمير المؤمنين</w:t>
      </w:r>
      <w:r w:rsidR="00714330" w:rsidRPr="00105FC1">
        <w:rPr>
          <w:rtl/>
        </w:rPr>
        <w:t>،</w:t>
      </w:r>
      <w:r w:rsidRPr="00105FC1">
        <w:rPr>
          <w:rtl/>
        </w:rPr>
        <w:t xml:space="preserve"> ومن شِعره فيها</w:t>
      </w:r>
      <w:r w:rsidR="00714330" w:rsidRPr="00105FC1">
        <w:rPr>
          <w:rtl/>
        </w:rPr>
        <w:t>:</w:t>
      </w:r>
      <w:r w:rsidRPr="00105FC1">
        <w:rPr>
          <w:rtl/>
        </w:rPr>
        <w:t xml:space="preserve"> </w:t>
      </w:r>
      <w:r w:rsidR="00105FC1">
        <w:rPr>
          <w:rFonts w:hint="cs"/>
          <w:rtl/>
        </w:rPr>
        <w:t>=</w:t>
      </w:r>
    </w:p>
    <w:p w:rsidR="00D33B45" w:rsidRDefault="00D33B45" w:rsidP="00D33B45">
      <w:pPr>
        <w:pStyle w:val="libNormal"/>
        <w:rPr>
          <w:rtl/>
        </w:rPr>
      </w:pPr>
      <w:r w:rsidRPr="00D33B45">
        <w:rPr>
          <w:rFonts w:hint="cs"/>
          <w:rtl/>
        </w:rPr>
        <w:br w:type="page"/>
      </w:r>
    </w:p>
    <w:p w:rsidR="00D67D20" w:rsidRDefault="00D67D20" w:rsidP="00D67D20">
      <w:pPr>
        <w:pStyle w:val="libLine"/>
        <w:rPr>
          <w:rtl/>
        </w:rPr>
      </w:pPr>
    </w:p>
    <w:p w:rsidR="00D67D20" w:rsidRPr="00CD0604" w:rsidRDefault="00D67D20" w:rsidP="00D67D20">
      <w:pPr>
        <w:pStyle w:val="libLine"/>
        <w:rPr>
          <w:rtl/>
        </w:rPr>
      </w:pPr>
      <w:r>
        <w:rPr>
          <w:rtl/>
        </w:rPr>
        <w:t>____________________</w:t>
      </w:r>
    </w:p>
    <w:tbl>
      <w:tblPr>
        <w:tblStyle w:val="TableGrid"/>
        <w:bidiVisual/>
        <w:tblW w:w="4562" w:type="pct"/>
        <w:tblInd w:w="384" w:type="dxa"/>
        <w:tblLook w:val="01E0"/>
      </w:tblPr>
      <w:tblGrid>
        <w:gridCol w:w="3332"/>
        <w:gridCol w:w="269"/>
        <w:gridCol w:w="3321"/>
      </w:tblGrid>
      <w:tr w:rsidR="00D67D20" w:rsidTr="00D67D20">
        <w:trPr>
          <w:trHeight w:val="350"/>
        </w:trPr>
        <w:tc>
          <w:tcPr>
            <w:tcW w:w="3332" w:type="dxa"/>
            <w:shd w:val="clear" w:color="auto" w:fill="auto"/>
          </w:tcPr>
          <w:p w:rsidR="00D67D20" w:rsidRDefault="00D67D20" w:rsidP="00D67D20">
            <w:pPr>
              <w:pStyle w:val="libPoemFootnote"/>
            </w:pPr>
            <w:r w:rsidRPr="00CD0604">
              <w:rPr>
                <w:rtl/>
              </w:rPr>
              <w:t>يا لكِ حرباً حثَّها جمَّالُها</w:t>
            </w:r>
            <w:r w:rsidRPr="00725071">
              <w:rPr>
                <w:rStyle w:val="libPoemTiniChar0"/>
                <w:rtl/>
              </w:rPr>
              <w:br/>
              <w:t> </w:t>
            </w:r>
          </w:p>
        </w:tc>
        <w:tc>
          <w:tcPr>
            <w:tcW w:w="269" w:type="dxa"/>
            <w:shd w:val="clear" w:color="auto" w:fill="auto"/>
          </w:tcPr>
          <w:p w:rsidR="00D67D20" w:rsidRDefault="00D67D20" w:rsidP="00D67D20">
            <w:pPr>
              <w:pStyle w:val="libPoemFootnote"/>
              <w:rPr>
                <w:rtl/>
              </w:rPr>
            </w:pPr>
          </w:p>
        </w:tc>
        <w:tc>
          <w:tcPr>
            <w:tcW w:w="3321" w:type="dxa"/>
            <w:shd w:val="clear" w:color="auto" w:fill="auto"/>
          </w:tcPr>
          <w:p w:rsidR="00D67D20" w:rsidRDefault="00D67D20" w:rsidP="00D67D20">
            <w:pPr>
              <w:pStyle w:val="libPoemFootnote"/>
            </w:pPr>
            <w:r w:rsidRPr="00CD0604">
              <w:rPr>
                <w:rtl/>
              </w:rPr>
              <w:t>قائدة ينقصها ضُلاّلها</w:t>
            </w:r>
            <w:r w:rsidRPr="00725071">
              <w:rPr>
                <w:rStyle w:val="libPoemTiniChar0"/>
                <w:rtl/>
              </w:rPr>
              <w:br/>
              <w:t> </w:t>
            </w:r>
          </w:p>
        </w:tc>
      </w:tr>
    </w:tbl>
    <w:p w:rsidR="00105FC1" w:rsidRPr="00CD0604" w:rsidRDefault="00105FC1" w:rsidP="00D67D20">
      <w:pPr>
        <w:pStyle w:val="libPoemFootnoteCenter"/>
        <w:rPr>
          <w:rtl/>
        </w:rPr>
      </w:pPr>
      <w:r w:rsidRPr="00CD0604">
        <w:rPr>
          <w:rtl/>
        </w:rPr>
        <w:t xml:space="preserve">هذا عليٌّ حوله أقيالُها </w:t>
      </w:r>
    </w:p>
    <w:p w:rsidR="00105FC1" w:rsidRPr="00CD0604" w:rsidRDefault="00105FC1" w:rsidP="00D67D20">
      <w:pPr>
        <w:pStyle w:val="libFootnoteLeft"/>
        <w:rPr>
          <w:rtl/>
        </w:rPr>
      </w:pPr>
      <w:r w:rsidRPr="00CD0604">
        <w:rPr>
          <w:rtl/>
        </w:rPr>
        <w:t>(البحار 32: 181)</w:t>
      </w:r>
      <w:r>
        <w:rPr>
          <w:rtl/>
        </w:rPr>
        <w:t>.</w:t>
      </w:r>
      <w:r w:rsidRPr="00CD0604">
        <w:rPr>
          <w:rtl/>
        </w:rPr>
        <w:t xml:space="preserve"> </w:t>
      </w:r>
    </w:p>
    <w:p w:rsidR="00105FC1" w:rsidRPr="00CD0604" w:rsidRDefault="00105FC1" w:rsidP="00105FC1">
      <w:pPr>
        <w:pStyle w:val="libFootnote0"/>
        <w:rPr>
          <w:rtl/>
        </w:rPr>
      </w:pPr>
      <w:r w:rsidRPr="00CD0604">
        <w:rPr>
          <w:rtl/>
        </w:rPr>
        <w:t>* مؤاخذات وردود</w:t>
      </w:r>
      <w:r>
        <w:rPr>
          <w:rtl/>
        </w:rPr>
        <w:t>:</w:t>
      </w:r>
      <w:r w:rsidRPr="00CD0604">
        <w:rPr>
          <w:rtl/>
        </w:rPr>
        <w:t xml:space="preserve"> </w:t>
      </w:r>
    </w:p>
    <w:p w:rsidR="00105FC1" w:rsidRPr="00CD0604" w:rsidRDefault="00105FC1" w:rsidP="00105FC1">
      <w:pPr>
        <w:pStyle w:val="libFootnote0"/>
        <w:rPr>
          <w:rtl/>
        </w:rPr>
      </w:pPr>
      <w:r w:rsidRPr="00CD0604">
        <w:rPr>
          <w:rtl/>
        </w:rPr>
        <w:t>رغم الموقف ا</w:t>
      </w:r>
      <w:r>
        <w:rPr>
          <w:rtl/>
        </w:rPr>
        <w:t>لم</w:t>
      </w:r>
      <w:r w:rsidRPr="00CD0604">
        <w:rPr>
          <w:rtl/>
        </w:rPr>
        <w:t>شرّف لهاني</w:t>
      </w:r>
      <w:r>
        <w:rPr>
          <w:rtl/>
        </w:rPr>
        <w:t>،</w:t>
      </w:r>
      <w:r w:rsidRPr="00CD0604">
        <w:rPr>
          <w:rtl/>
        </w:rPr>
        <w:t xml:space="preserve"> وتضحيته بنفسه الزكيّة دون سفير الحسين</w:t>
      </w:r>
      <w:r w:rsidR="00EE0581" w:rsidRPr="00EE0581">
        <w:rPr>
          <w:rStyle w:val="libNormalChar"/>
          <w:rtl/>
        </w:rPr>
        <w:t xml:space="preserve"> </w:t>
      </w:r>
      <w:r w:rsidR="00EE0581" w:rsidRPr="00EE0581">
        <w:rPr>
          <w:rStyle w:val="libAlaemChar"/>
          <w:rtl/>
        </w:rPr>
        <w:t>عليه‌السلام</w:t>
      </w:r>
      <w:r w:rsidRPr="00CD0604">
        <w:rPr>
          <w:rtl/>
        </w:rPr>
        <w:t xml:space="preserve"> لم يسلم هذا الشهيد البطل من المؤاخذات والانتقادات</w:t>
      </w:r>
      <w:r>
        <w:rPr>
          <w:rtl/>
        </w:rPr>
        <w:t>،</w:t>
      </w:r>
      <w:r w:rsidRPr="00CD0604">
        <w:rPr>
          <w:rtl/>
        </w:rPr>
        <w:t xml:space="preserve"> وأهمّ هذه المؤاخذات</w:t>
      </w:r>
      <w:r>
        <w:rPr>
          <w:rtl/>
        </w:rPr>
        <w:t>:</w:t>
      </w:r>
      <w:r w:rsidRPr="00CD0604">
        <w:rPr>
          <w:rtl/>
        </w:rPr>
        <w:t xml:space="preserve"> </w:t>
      </w:r>
    </w:p>
    <w:p w:rsidR="00105FC1" w:rsidRPr="00D67D20" w:rsidRDefault="00105FC1" w:rsidP="00105FC1">
      <w:pPr>
        <w:pStyle w:val="libNormal"/>
        <w:rPr>
          <w:rStyle w:val="libFootnoteChar"/>
          <w:rtl/>
        </w:rPr>
      </w:pPr>
      <w:r w:rsidRPr="00D67D20">
        <w:rPr>
          <w:rStyle w:val="libFootnoteBoldChar"/>
          <w:rtl/>
        </w:rPr>
        <w:t>الأُولى:</w:t>
      </w:r>
      <w:r w:rsidRPr="00E97D96">
        <w:rPr>
          <w:rStyle w:val="libFootnote0Char"/>
          <w:rtl/>
        </w:rPr>
        <w:t xml:space="preserve"> إنّ دفاعه عن مسلم بن عقيل</w:t>
      </w:r>
      <w:r w:rsidR="00EE0581" w:rsidRPr="00EE0581">
        <w:rPr>
          <w:rtl/>
        </w:rPr>
        <w:t xml:space="preserve"> </w:t>
      </w:r>
      <w:r w:rsidR="00EE0581" w:rsidRPr="00EE0581">
        <w:rPr>
          <w:rStyle w:val="libAlaemChar"/>
          <w:rtl/>
        </w:rPr>
        <w:t>عليه‌السلام</w:t>
      </w:r>
      <w:r w:rsidRPr="00E97D96">
        <w:rPr>
          <w:rStyle w:val="libFootnote0Char"/>
          <w:rtl/>
        </w:rPr>
        <w:t xml:space="preserve"> لم يكن عن بصيرة دينية، بل لمجرّد الحميّة وحفظ الذمام ورعاية حقّ الضيف، فهو مثل مدلج بن سويد الطائي، الذي يُضرب به المثل، فيُقال: أحمى من مُجير الجُراد. وقصته معروفة، وهي: أنّه خلا ذات يوم في خيمته، فإذا بقوم من طيء ومعهم أوعيتهم، فقال: ما خطبكم؟ قالوا: جُراد وقع بفنائك فجئنا لنأخذه. فركب فرسه، وأخذ رمحه، وقال: والله، لا يتعرّض له أحد منكم إلاّ قتلته، أيكون الجُراد في جواري ثمّ تُريدون أخذه؟! </w:t>
      </w:r>
    </w:p>
    <w:p w:rsidR="00105FC1" w:rsidRPr="00CD0604" w:rsidRDefault="00105FC1" w:rsidP="00105FC1">
      <w:pPr>
        <w:pStyle w:val="libFootnote0"/>
        <w:rPr>
          <w:rtl/>
        </w:rPr>
      </w:pPr>
      <w:r w:rsidRPr="00CD0604">
        <w:rPr>
          <w:rtl/>
        </w:rPr>
        <w:t>ولم يزل يحرسه حتى حميت عليه الشمس فطار</w:t>
      </w:r>
      <w:r>
        <w:rPr>
          <w:rtl/>
        </w:rPr>
        <w:t>،</w:t>
      </w:r>
      <w:r w:rsidRPr="00CD0604">
        <w:rPr>
          <w:rtl/>
        </w:rPr>
        <w:t xml:space="preserve"> فقال</w:t>
      </w:r>
      <w:r>
        <w:rPr>
          <w:rtl/>
        </w:rPr>
        <w:t>:</w:t>
      </w:r>
      <w:r w:rsidRPr="00CD0604">
        <w:rPr>
          <w:rtl/>
        </w:rPr>
        <w:t xml:space="preserve"> شأنكم الآن به</w:t>
      </w:r>
      <w:r>
        <w:rPr>
          <w:rtl/>
        </w:rPr>
        <w:t>،</w:t>
      </w:r>
      <w:r w:rsidRPr="00CD0604">
        <w:rPr>
          <w:rtl/>
        </w:rPr>
        <w:t xml:space="preserve"> فقد تحوّل عن جواري</w:t>
      </w:r>
      <w:r>
        <w:rPr>
          <w:rtl/>
        </w:rPr>
        <w:t>!</w:t>
      </w:r>
      <w:r w:rsidRPr="00CD0604">
        <w:rPr>
          <w:rtl/>
        </w:rPr>
        <w:t xml:space="preserve"> (راجع مجمع الأمثال 1: 393</w:t>
      </w:r>
      <w:r>
        <w:rPr>
          <w:rtl/>
        </w:rPr>
        <w:t>،</w:t>
      </w:r>
      <w:r w:rsidRPr="00CD0604">
        <w:rPr>
          <w:rtl/>
        </w:rPr>
        <w:t xml:space="preserve"> والكُنى والألقاب 3: 152)</w:t>
      </w:r>
      <w:r>
        <w:rPr>
          <w:rtl/>
        </w:rPr>
        <w:t>.</w:t>
      </w:r>
      <w:r w:rsidRPr="00CD0604">
        <w:rPr>
          <w:rtl/>
        </w:rPr>
        <w:t xml:space="preserve"> </w:t>
      </w:r>
    </w:p>
    <w:p w:rsidR="00105FC1" w:rsidRPr="00CD0604" w:rsidRDefault="00105FC1" w:rsidP="00D67D20">
      <w:pPr>
        <w:pStyle w:val="libFootnote"/>
        <w:rPr>
          <w:rtl/>
        </w:rPr>
      </w:pPr>
      <w:r w:rsidRPr="00D67D20">
        <w:rPr>
          <w:rStyle w:val="libFootnoteBoldChar"/>
          <w:rtl/>
        </w:rPr>
        <w:t>قد أُجيب على هذه المؤاخذة أنّه:</w:t>
      </w:r>
      <w:r w:rsidRPr="00CD0604">
        <w:rPr>
          <w:rtl/>
        </w:rPr>
        <w:t xml:space="preserve"> ( اتّفقت الأخبار على أنّ هانياً قد أجار مسلماً وحماه في داره</w:t>
      </w:r>
      <w:r>
        <w:rPr>
          <w:rtl/>
        </w:rPr>
        <w:t>،</w:t>
      </w:r>
      <w:r w:rsidRPr="00CD0604">
        <w:rPr>
          <w:rtl/>
        </w:rPr>
        <w:t xml:space="preserve"> وقام بأمره</w:t>
      </w:r>
      <w:r>
        <w:rPr>
          <w:rtl/>
        </w:rPr>
        <w:t>،</w:t>
      </w:r>
      <w:r w:rsidRPr="00CD0604">
        <w:rPr>
          <w:rtl/>
        </w:rPr>
        <w:t xml:space="preserve"> وبذل النصرة وجمع له الرجال والسلاح في الدور حوله</w:t>
      </w:r>
      <w:r>
        <w:rPr>
          <w:rtl/>
        </w:rPr>
        <w:t>،</w:t>
      </w:r>
      <w:r w:rsidRPr="00CD0604">
        <w:rPr>
          <w:rtl/>
        </w:rPr>
        <w:t xml:space="preserve"> وامتنع من تسليمه لابن زياد</w:t>
      </w:r>
      <w:r>
        <w:rPr>
          <w:rtl/>
        </w:rPr>
        <w:t>،</w:t>
      </w:r>
      <w:r w:rsidRPr="00CD0604">
        <w:rPr>
          <w:rtl/>
        </w:rPr>
        <w:t xml:space="preserve"> وأبى كلّ الإباء واختار القتل على التسليم</w:t>
      </w:r>
      <w:r>
        <w:rPr>
          <w:rtl/>
        </w:rPr>
        <w:t>،</w:t>
      </w:r>
      <w:r w:rsidRPr="00CD0604">
        <w:rPr>
          <w:rtl/>
        </w:rPr>
        <w:t xml:space="preserve"> حتى أُهين وضُرب وعُذِّب وحُبس وقُتل صبراً على يد الفاجر اللعين</w:t>
      </w:r>
      <w:r>
        <w:rPr>
          <w:rtl/>
        </w:rPr>
        <w:t>،</w:t>
      </w:r>
      <w:r w:rsidRPr="00CD0604">
        <w:rPr>
          <w:rtl/>
        </w:rPr>
        <w:t xml:space="preserve"> وهذه كافية في حُسن حاله وجميل عاقبته</w:t>
      </w:r>
      <w:r>
        <w:rPr>
          <w:rtl/>
        </w:rPr>
        <w:t>،</w:t>
      </w:r>
      <w:r w:rsidRPr="00CD0604">
        <w:rPr>
          <w:rtl/>
        </w:rPr>
        <w:t xml:space="preserve"> ودخوله في أنصار الحسين وشيعته ا</w:t>
      </w:r>
      <w:r>
        <w:rPr>
          <w:rtl/>
        </w:rPr>
        <w:t>لم</w:t>
      </w:r>
      <w:r w:rsidRPr="00CD0604">
        <w:rPr>
          <w:rtl/>
        </w:rPr>
        <w:t>ستشهدين في سبيله</w:t>
      </w:r>
      <w:r>
        <w:rPr>
          <w:rtl/>
        </w:rPr>
        <w:t>،</w:t>
      </w:r>
      <w:r w:rsidRPr="00CD0604">
        <w:rPr>
          <w:rtl/>
        </w:rPr>
        <w:t xml:space="preserve"> ويدلّ عليه أُمور: </w:t>
      </w:r>
    </w:p>
    <w:p w:rsidR="00105FC1" w:rsidRPr="00CD0604" w:rsidRDefault="00105FC1" w:rsidP="00D67D20">
      <w:pPr>
        <w:pStyle w:val="libFootnote"/>
        <w:rPr>
          <w:rtl/>
        </w:rPr>
      </w:pPr>
      <w:r w:rsidRPr="00E97D96">
        <w:rPr>
          <w:rStyle w:val="libFootnote0Char"/>
          <w:rtl/>
        </w:rPr>
        <w:t xml:space="preserve">1- قوله لابن زياد: </w:t>
      </w:r>
      <w:r w:rsidRPr="00CD0604">
        <w:rPr>
          <w:rtl/>
        </w:rPr>
        <w:t>فإنّه قد جاء مَن هو أحقّ من حقّك وحقّ صاحبك</w:t>
      </w:r>
      <w:r>
        <w:rPr>
          <w:rtl/>
        </w:rPr>
        <w:t>.</w:t>
      </w:r>
      <w:r w:rsidRPr="00CD0604">
        <w:rPr>
          <w:rtl/>
        </w:rPr>
        <w:t xml:space="preserve"> </w:t>
      </w:r>
    </w:p>
    <w:p w:rsidR="00105FC1" w:rsidRPr="00CD0604" w:rsidRDefault="00105FC1" w:rsidP="00D67D20">
      <w:pPr>
        <w:pStyle w:val="libFootnote"/>
        <w:rPr>
          <w:rtl/>
        </w:rPr>
      </w:pPr>
      <w:r w:rsidRPr="00E97D96">
        <w:rPr>
          <w:rStyle w:val="libFootnote0Char"/>
          <w:rtl/>
        </w:rPr>
        <w:t>2- قوله:</w:t>
      </w:r>
      <w:r w:rsidRPr="00CD0604">
        <w:rPr>
          <w:rtl/>
        </w:rPr>
        <w:t xml:space="preserve"> لو كانت رجْلي على طفل من أطفال أهل البيت ما رفعتها حتى تُقطع</w:t>
      </w:r>
      <w:r>
        <w:rPr>
          <w:rtl/>
        </w:rPr>
        <w:t>.</w:t>
      </w:r>
      <w:r w:rsidRPr="00E97D96">
        <w:rPr>
          <w:rStyle w:val="libFootnote0Char"/>
          <w:rtl/>
        </w:rPr>
        <w:t xml:space="preserve"> </w:t>
      </w:r>
    </w:p>
    <w:p w:rsidR="00105FC1" w:rsidRPr="00D67D20" w:rsidRDefault="00105FC1" w:rsidP="00105FC1">
      <w:pPr>
        <w:pStyle w:val="libNormal"/>
        <w:rPr>
          <w:rStyle w:val="libFootnoteChar"/>
          <w:rtl/>
        </w:rPr>
      </w:pPr>
      <w:r w:rsidRPr="00E97D96">
        <w:rPr>
          <w:rStyle w:val="libFootnote0Char"/>
          <w:rtl/>
        </w:rPr>
        <w:t>3- قول الحسين</w:t>
      </w:r>
      <w:r w:rsidR="00EE0581" w:rsidRPr="00EE0581">
        <w:rPr>
          <w:rtl/>
        </w:rPr>
        <w:t xml:space="preserve"> </w:t>
      </w:r>
      <w:r w:rsidR="00EE0581">
        <w:rPr>
          <w:rStyle w:val="libAlaemChar"/>
          <w:rtl/>
        </w:rPr>
        <w:t>عليه‌السلام</w:t>
      </w:r>
      <w:r>
        <w:rPr>
          <w:rStyle w:val="libFootnote0Char"/>
          <w:rtl/>
        </w:rPr>
        <w:t xml:space="preserve"> لم</w:t>
      </w:r>
      <w:r w:rsidRPr="00E97D96">
        <w:rPr>
          <w:rStyle w:val="libFootnote0Char"/>
          <w:rtl/>
        </w:rPr>
        <w:t>ا بلغه قتله وقتل مسلم</w:t>
      </w:r>
      <w:r w:rsidRPr="00D67D20">
        <w:rPr>
          <w:rStyle w:val="libFootnoteChar"/>
          <w:rtl/>
        </w:rPr>
        <w:t xml:space="preserve">: ( قد أتانا خبرٌ فظيع، قتل مسلم وهاني وعبد الله بن يقطر ). </w:t>
      </w:r>
    </w:p>
    <w:p w:rsidR="00105FC1" w:rsidRPr="00D67D20" w:rsidRDefault="00105FC1" w:rsidP="00105FC1">
      <w:pPr>
        <w:pStyle w:val="libNormal"/>
        <w:rPr>
          <w:rStyle w:val="libFootnoteChar"/>
          <w:rtl/>
        </w:rPr>
      </w:pPr>
      <w:r w:rsidRPr="00E97D96">
        <w:rPr>
          <w:rStyle w:val="libFootnote0Char"/>
          <w:rtl/>
        </w:rPr>
        <w:t>4- بعدما أُخبر الحسين</w:t>
      </w:r>
      <w:r w:rsidR="00EE0581" w:rsidRPr="00EE0581">
        <w:rPr>
          <w:rtl/>
        </w:rPr>
        <w:t xml:space="preserve"> </w:t>
      </w:r>
      <w:r w:rsidR="00EE0581">
        <w:rPr>
          <w:rStyle w:val="libAlaemChar"/>
          <w:rtl/>
        </w:rPr>
        <w:t>عليه‌السلام</w:t>
      </w:r>
      <w:r w:rsidRPr="00E97D96">
        <w:rPr>
          <w:rStyle w:val="libFootnote0Char"/>
          <w:rtl/>
        </w:rPr>
        <w:t xml:space="preserve"> بقتل مسلم وهاني استعبر باكياً، ثمّ </w:t>
      </w:r>
      <w:r w:rsidRPr="00D67D20">
        <w:rPr>
          <w:rStyle w:val="libFootnoteChar"/>
          <w:rtl/>
        </w:rPr>
        <w:t xml:space="preserve">قال: ( اللّهم، اجعل لنا ولشيعتنا منزلاً كريماً، واجمع بيننا وبينهم في مُستقرّ رحمتك ). </w:t>
      </w:r>
      <w:r w:rsidRPr="00D67D20">
        <w:rPr>
          <w:rStyle w:val="libFootnoteChar"/>
          <w:rFonts w:hint="cs"/>
          <w:rtl/>
        </w:rPr>
        <w:t>=</w:t>
      </w:r>
    </w:p>
    <w:p w:rsidR="00D33B45" w:rsidRDefault="00D33B45" w:rsidP="00D33B45">
      <w:pPr>
        <w:pStyle w:val="libNormal"/>
      </w:pPr>
      <w:r>
        <w:rPr>
          <w:rtl/>
        </w:rPr>
        <w:br w:type="page"/>
      </w:r>
    </w:p>
    <w:p w:rsidR="00D67D20" w:rsidRDefault="00D67D20" w:rsidP="00D67D20">
      <w:pPr>
        <w:pStyle w:val="libLine"/>
        <w:rPr>
          <w:rtl/>
        </w:rPr>
      </w:pPr>
    </w:p>
    <w:p w:rsidR="00D67D20" w:rsidRPr="00CD0604" w:rsidRDefault="00D67D20" w:rsidP="00D67D20">
      <w:pPr>
        <w:pStyle w:val="libLine"/>
        <w:rPr>
          <w:rtl/>
        </w:rPr>
      </w:pPr>
      <w:r>
        <w:rPr>
          <w:rtl/>
        </w:rPr>
        <w:t>____________________</w:t>
      </w:r>
    </w:p>
    <w:p w:rsidR="00D67D20" w:rsidRPr="00CD0604" w:rsidRDefault="00D67D20" w:rsidP="00D67D20">
      <w:pPr>
        <w:pStyle w:val="libFootnote"/>
        <w:rPr>
          <w:rtl/>
        </w:rPr>
      </w:pPr>
      <w:r>
        <w:rPr>
          <w:rFonts w:hint="cs"/>
          <w:rtl/>
        </w:rPr>
        <w:t xml:space="preserve">= </w:t>
      </w:r>
      <w:r w:rsidRPr="00CD0604">
        <w:rPr>
          <w:rtl/>
        </w:rPr>
        <w:t>5</w:t>
      </w:r>
      <w:r>
        <w:rPr>
          <w:rtl/>
        </w:rPr>
        <w:t>-</w:t>
      </w:r>
      <w:r w:rsidRPr="00CD0604">
        <w:rPr>
          <w:rtl/>
        </w:rPr>
        <w:t xml:space="preserve"> زيارته المعروفة التي ذكرها أصحابنا رضوان الله عليهم</w:t>
      </w:r>
      <w:r>
        <w:rPr>
          <w:rtl/>
        </w:rPr>
        <w:t>.</w:t>
      </w:r>
      <w:r w:rsidRPr="00CD0604">
        <w:rPr>
          <w:rtl/>
        </w:rPr>
        <w:t xml:space="preserve"> (تنقيح المقال 3: 289)</w:t>
      </w:r>
      <w:r>
        <w:rPr>
          <w:rtl/>
        </w:rPr>
        <w:t>.</w:t>
      </w:r>
      <w:r w:rsidRPr="00CD0604">
        <w:rPr>
          <w:rtl/>
        </w:rPr>
        <w:t xml:space="preserve"> </w:t>
      </w:r>
    </w:p>
    <w:p w:rsidR="00D67D20" w:rsidRPr="00CD0604" w:rsidRDefault="00D67D20" w:rsidP="00D67D20">
      <w:pPr>
        <w:pStyle w:val="libFootnote"/>
        <w:rPr>
          <w:rtl/>
        </w:rPr>
      </w:pPr>
      <w:r w:rsidRPr="00D67D20">
        <w:rPr>
          <w:rtl/>
        </w:rPr>
        <w:t>أقول: قد تضمّنت هذه الإجابة على دلائل ومؤكَّدات، على أنَّ ما فعله هاني كان عن بصيرة دينية، لا مُجرّد</w:t>
      </w:r>
      <w:r w:rsidRPr="00E97D96">
        <w:rPr>
          <w:rStyle w:val="libFootnote0Char"/>
          <w:rtl/>
        </w:rPr>
        <w:t xml:space="preserve"> حميّة وحفظ للذمام ورعاية لحقّ الضيف. </w:t>
      </w:r>
    </w:p>
    <w:p w:rsidR="00D67D20" w:rsidRPr="00CD0604" w:rsidRDefault="00D67D20" w:rsidP="00D67D20">
      <w:pPr>
        <w:pStyle w:val="libNormal"/>
        <w:rPr>
          <w:rtl/>
        </w:rPr>
      </w:pPr>
      <w:r w:rsidRPr="00D67D20">
        <w:rPr>
          <w:rStyle w:val="libFootnoteChar"/>
          <w:rtl/>
        </w:rPr>
        <w:t>الثانية: دخول هاني على ابن زياد حين أتى الكوفة، واختلافه إليه فيمَن اختلف إليه من أعيانها وأشرافها</w:t>
      </w:r>
      <w:r w:rsidRPr="00E97D96">
        <w:rPr>
          <w:rStyle w:val="libFootnote0Char"/>
          <w:rtl/>
        </w:rPr>
        <w:t xml:space="preserve"> حتى جاء مسلم، ممّا يدلّ على أنّه كان مع السلطة. </w:t>
      </w:r>
    </w:p>
    <w:p w:rsidR="00D67D20" w:rsidRPr="00CD0604" w:rsidRDefault="00D67D20" w:rsidP="00D67D20">
      <w:pPr>
        <w:pStyle w:val="libFootnote"/>
        <w:rPr>
          <w:rtl/>
        </w:rPr>
      </w:pPr>
      <w:r w:rsidRPr="00CD0604">
        <w:rPr>
          <w:rtl/>
        </w:rPr>
        <w:t>وقد أُجيب عنها بأنّ</w:t>
      </w:r>
      <w:r>
        <w:rPr>
          <w:rtl/>
        </w:rPr>
        <w:t>:</w:t>
      </w:r>
      <w:r w:rsidRPr="00E97D96">
        <w:rPr>
          <w:rStyle w:val="libFootnote0Char"/>
          <w:rtl/>
        </w:rPr>
        <w:t xml:space="preserve"> </w:t>
      </w:r>
      <w:r w:rsidRPr="00CD0604">
        <w:rPr>
          <w:rtl/>
        </w:rPr>
        <w:t>( هذا أيضاً لا يُعدُّ طعناً فيه</w:t>
      </w:r>
      <w:r>
        <w:rPr>
          <w:rtl/>
        </w:rPr>
        <w:t>؛</w:t>
      </w:r>
      <w:r w:rsidRPr="00CD0604">
        <w:rPr>
          <w:rtl/>
        </w:rPr>
        <w:t xml:space="preserve"> لأنّ أمر مسلم كان مبنيّاً على التستر والاستخفاء</w:t>
      </w:r>
      <w:r>
        <w:rPr>
          <w:rtl/>
        </w:rPr>
        <w:t>،</w:t>
      </w:r>
      <w:r w:rsidRPr="00CD0604">
        <w:rPr>
          <w:rtl/>
        </w:rPr>
        <w:t xml:space="preserve"> وكان هاني رجلاً مشهوراً يعرفه ابن زياد ويُصادفه</w:t>
      </w:r>
      <w:r>
        <w:rPr>
          <w:rtl/>
        </w:rPr>
        <w:t>،</w:t>
      </w:r>
      <w:r w:rsidRPr="00CD0604">
        <w:rPr>
          <w:rtl/>
        </w:rPr>
        <w:t xml:space="preserve"> فكان انزواؤه عنه يُحقِّق عليه الخلاف</w:t>
      </w:r>
      <w:r>
        <w:rPr>
          <w:rtl/>
        </w:rPr>
        <w:t>،</w:t>
      </w:r>
      <w:r w:rsidRPr="00CD0604">
        <w:rPr>
          <w:rtl/>
        </w:rPr>
        <w:t xml:space="preserve"> وهو خلاف ما كانوا عليه من التستُّر</w:t>
      </w:r>
      <w:r>
        <w:rPr>
          <w:rtl/>
        </w:rPr>
        <w:t>؛</w:t>
      </w:r>
      <w:r w:rsidRPr="00CD0604">
        <w:rPr>
          <w:rtl/>
        </w:rPr>
        <w:t xml:space="preserve"> فلذا ألزمه الاختلاف</w:t>
      </w:r>
      <w:r>
        <w:rPr>
          <w:rtl/>
        </w:rPr>
        <w:t xml:space="preserve"> - </w:t>
      </w:r>
      <w:r w:rsidRPr="00CD0604">
        <w:rPr>
          <w:rtl/>
        </w:rPr>
        <w:t>أي ا</w:t>
      </w:r>
      <w:r>
        <w:rPr>
          <w:rtl/>
        </w:rPr>
        <w:t>لم</w:t>
      </w:r>
      <w:r w:rsidRPr="00CD0604">
        <w:rPr>
          <w:rtl/>
        </w:rPr>
        <w:t>راودة</w:t>
      </w:r>
      <w:r>
        <w:rPr>
          <w:rtl/>
        </w:rPr>
        <w:t xml:space="preserve"> - </w:t>
      </w:r>
      <w:r w:rsidRPr="00CD0604">
        <w:rPr>
          <w:rtl/>
        </w:rPr>
        <w:t>إليه</w:t>
      </w:r>
      <w:r>
        <w:rPr>
          <w:rtl/>
        </w:rPr>
        <w:t>؛</w:t>
      </w:r>
      <w:r w:rsidRPr="00CD0604">
        <w:rPr>
          <w:rtl/>
        </w:rPr>
        <w:t xml:space="preserve"> دفعاً للوهم</w:t>
      </w:r>
      <w:r>
        <w:rPr>
          <w:rtl/>
        </w:rPr>
        <w:t>.</w:t>
      </w:r>
      <w:r w:rsidRPr="00CD0604">
        <w:rPr>
          <w:rtl/>
        </w:rPr>
        <w:t xml:space="preserve"> فلمّا لجأ إليه مسلم انقطع عنه خوفاً</w:t>
      </w:r>
      <w:r>
        <w:rPr>
          <w:rtl/>
        </w:rPr>
        <w:t>،</w:t>
      </w:r>
      <w:r w:rsidRPr="00CD0604">
        <w:rPr>
          <w:rtl/>
        </w:rPr>
        <w:t xml:space="preserve"> وتمارض حتى يكون المرض عذراً</w:t>
      </w:r>
      <w:r>
        <w:rPr>
          <w:rtl/>
        </w:rPr>
        <w:t>،</w:t>
      </w:r>
      <w:r w:rsidRPr="00CD0604">
        <w:rPr>
          <w:rtl/>
        </w:rPr>
        <w:t xml:space="preserve"> فجاءه من الأمر ما لم يكن في حسابه )</w:t>
      </w:r>
      <w:r>
        <w:rPr>
          <w:rtl/>
        </w:rPr>
        <w:t>.</w:t>
      </w:r>
      <w:r w:rsidRPr="00CD0604">
        <w:rPr>
          <w:rtl/>
        </w:rPr>
        <w:t xml:space="preserve"> (تنقيح المقال 3: 289)</w:t>
      </w:r>
      <w:r>
        <w:rPr>
          <w:rtl/>
        </w:rPr>
        <w:t>.</w:t>
      </w:r>
      <w:r w:rsidRPr="00CD0604">
        <w:rPr>
          <w:rtl/>
        </w:rPr>
        <w:t xml:space="preserve"> </w:t>
      </w:r>
    </w:p>
    <w:p w:rsidR="00D67D20" w:rsidRPr="00CD0604" w:rsidRDefault="00D67D20" w:rsidP="00D67D20">
      <w:pPr>
        <w:pStyle w:val="libFootnote"/>
        <w:rPr>
          <w:rtl/>
        </w:rPr>
      </w:pPr>
      <w:r w:rsidRPr="00D67D20">
        <w:rPr>
          <w:rtl/>
        </w:rPr>
        <w:t>الثالثة:</w:t>
      </w:r>
      <w:r w:rsidRPr="00E97D96">
        <w:rPr>
          <w:rStyle w:val="libFootnote0Char"/>
          <w:rtl/>
        </w:rPr>
        <w:t xml:space="preserve"> أنّ هانياً نهى مسلماً عن الخروج على ابن زياد! </w:t>
      </w:r>
    </w:p>
    <w:p w:rsidR="00D67D20" w:rsidRPr="00CD0604" w:rsidRDefault="00D67D20" w:rsidP="00D67D20">
      <w:pPr>
        <w:pStyle w:val="libFootnote"/>
        <w:rPr>
          <w:rtl/>
        </w:rPr>
      </w:pPr>
      <w:r w:rsidRPr="00CD0604">
        <w:rPr>
          <w:rtl/>
        </w:rPr>
        <w:t>وأُجيب عنها</w:t>
      </w:r>
      <w:r>
        <w:rPr>
          <w:rtl/>
        </w:rPr>
        <w:t>:</w:t>
      </w:r>
      <w:r w:rsidRPr="00E97D96">
        <w:rPr>
          <w:rStyle w:val="libFootnote0Char"/>
          <w:rtl/>
        </w:rPr>
        <w:t xml:space="preserve"> </w:t>
      </w:r>
      <w:r w:rsidRPr="00CD0604">
        <w:rPr>
          <w:rtl/>
        </w:rPr>
        <w:t>( فلعلّه رأى أنّ المصلحة في التأخير حتى يتكاثر الناس وتكمل البيعة</w:t>
      </w:r>
      <w:r>
        <w:rPr>
          <w:rtl/>
        </w:rPr>
        <w:t>،</w:t>
      </w:r>
      <w:r w:rsidRPr="00CD0604">
        <w:rPr>
          <w:rtl/>
        </w:rPr>
        <w:t xml:space="preserve"> ويصل الحسين</w:t>
      </w:r>
      <w:r w:rsidR="00EE0581" w:rsidRPr="00EE0581">
        <w:rPr>
          <w:rStyle w:val="libNormalChar"/>
          <w:rtl/>
        </w:rPr>
        <w:t xml:space="preserve"> </w:t>
      </w:r>
      <w:r w:rsidR="00EE0581" w:rsidRPr="00EE0581">
        <w:rPr>
          <w:rStyle w:val="libAlaemChar"/>
          <w:rtl/>
        </w:rPr>
        <w:t>عليه‌السلام</w:t>
      </w:r>
      <w:r w:rsidRPr="00CD0604">
        <w:rPr>
          <w:rtl/>
        </w:rPr>
        <w:t xml:space="preserve"> إلى الكوفة</w:t>
      </w:r>
      <w:r>
        <w:rPr>
          <w:rtl/>
        </w:rPr>
        <w:t>،</w:t>
      </w:r>
      <w:r w:rsidRPr="00CD0604">
        <w:rPr>
          <w:rtl/>
        </w:rPr>
        <w:t xml:space="preserve"> ويتهيّأ لهم الأمر بسهولة</w:t>
      </w:r>
      <w:r>
        <w:rPr>
          <w:rtl/>
        </w:rPr>
        <w:t>،</w:t>
      </w:r>
      <w:r w:rsidRPr="00CD0604">
        <w:rPr>
          <w:rtl/>
        </w:rPr>
        <w:t xml:space="preserve"> ويكون قتالهم مع الإمام مرّة واحدة )</w:t>
      </w:r>
      <w:r>
        <w:rPr>
          <w:rtl/>
        </w:rPr>
        <w:t>.</w:t>
      </w:r>
      <w:r w:rsidRPr="00CD0604">
        <w:rPr>
          <w:rtl/>
        </w:rPr>
        <w:t xml:space="preserve"> (تنقيح المقال 3: 289)</w:t>
      </w:r>
      <w:r>
        <w:rPr>
          <w:rtl/>
        </w:rPr>
        <w:t>.</w:t>
      </w:r>
      <w:r w:rsidRPr="00CD0604">
        <w:rPr>
          <w:rtl/>
        </w:rPr>
        <w:t xml:space="preserve"> </w:t>
      </w:r>
    </w:p>
    <w:p w:rsidR="00D67D20" w:rsidRPr="00CD0604" w:rsidRDefault="00D67D20" w:rsidP="00D67D20">
      <w:pPr>
        <w:pStyle w:val="libNormal"/>
        <w:rPr>
          <w:rtl/>
        </w:rPr>
      </w:pPr>
      <w:r w:rsidRPr="00D67D20">
        <w:rPr>
          <w:rStyle w:val="libFootnoteChar"/>
          <w:rtl/>
        </w:rPr>
        <w:t>الرابعة:</w:t>
      </w:r>
      <w:r w:rsidRPr="00E97D96">
        <w:rPr>
          <w:rStyle w:val="libFootnote0Char"/>
          <w:rtl/>
        </w:rPr>
        <w:t xml:space="preserve"> أنّ هانياً منع مسلماً من قتل ابن زياد في داره! </w:t>
      </w:r>
    </w:p>
    <w:p w:rsidR="00D67D20" w:rsidRPr="00CD0604" w:rsidRDefault="00D67D20" w:rsidP="00D67D20">
      <w:pPr>
        <w:pStyle w:val="libFootnote"/>
        <w:rPr>
          <w:rtl/>
        </w:rPr>
      </w:pPr>
      <w:r w:rsidRPr="00CD0604">
        <w:rPr>
          <w:rtl/>
        </w:rPr>
        <w:t>وأُجيب عنها</w:t>
      </w:r>
      <w:r>
        <w:rPr>
          <w:rtl/>
        </w:rPr>
        <w:t>:</w:t>
      </w:r>
      <w:r w:rsidRPr="00E97D96">
        <w:rPr>
          <w:rStyle w:val="libFootnote0Char"/>
          <w:rtl/>
        </w:rPr>
        <w:t xml:space="preserve"> </w:t>
      </w:r>
      <w:r w:rsidRPr="00CD0604">
        <w:rPr>
          <w:rtl/>
        </w:rPr>
        <w:t>( فقد عرفت اختلاف الأخبار في ذلك</w:t>
      </w:r>
      <w:r>
        <w:rPr>
          <w:rtl/>
        </w:rPr>
        <w:t>؛</w:t>
      </w:r>
      <w:r w:rsidRPr="00CD0604">
        <w:rPr>
          <w:rtl/>
        </w:rPr>
        <w:t xml:space="preserve"> إذ في بعضها</w:t>
      </w:r>
      <w:r>
        <w:rPr>
          <w:rtl/>
        </w:rPr>
        <w:t>:</w:t>
      </w:r>
      <w:r w:rsidRPr="00CD0604">
        <w:rPr>
          <w:rtl/>
        </w:rPr>
        <w:t xml:space="preserve"> أنّه هو الذي أشار بقتله</w:t>
      </w:r>
      <w:r>
        <w:rPr>
          <w:rtl/>
        </w:rPr>
        <w:t>،</w:t>
      </w:r>
      <w:r w:rsidRPr="00CD0604">
        <w:rPr>
          <w:rtl/>
        </w:rPr>
        <w:t xml:space="preserve"> وتمارض لابن زياد حتى يأتيه عائداً فيقتله مسلم</w:t>
      </w:r>
      <w:r>
        <w:rPr>
          <w:rtl/>
        </w:rPr>
        <w:t>،</w:t>
      </w:r>
      <w:r w:rsidRPr="00CD0604">
        <w:rPr>
          <w:rtl/>
        </w:rPr>
        <w:t xml:space="preserve"> وأنّه عاتبه على ترك قتله بعد تهيُّؤه له بسهولة</w:t>
      </w:r>
      <w:r>
        <w:rPr>
          <w:rtl/>
        </w:rPr>
        <w:t>،</w:t>
      </w:r>
      <w:r w:rsidRPr="00CD0604">
        <w:rPr>
          <w:rtl/>
        </w:rPr>
        <w:t xml:space="preserve"> وقد اعتذر مسلم تارة</w:t>
      </w:r>
      <w:r>
        <w:rPr>
          <w:rtl/>
        </w:rPr>
        <w:t>:</w:t>
      </w:r>
      <w:r w:rsidRPr="00CD0604">
        <w:rPr>
          <w:rtl/>
        </w:rPr>
        <w:t xml:space="preserve"> بتعلّق المرأة وبكائها في وجهه ومُناشدتها في ترك ما همّ به</w:t>
      </w:r>
      <w:r>
        <w:rPr>
          <w:rtl/>
        </w:rPr>
        <w:t>.</w:t>
      </w:r>
      <w:r w:rsidRPr="00CD0604">
        <w:rPr>
          <w:rtl/>
        </w:rPr>
        <w:t xml:space="preserve"> وأُخرى</w:t>
      </w:r>
      <w:r>
        <w:rPr>
          <w:rtl/>
        </w:rPr>
        <w:t>:</w:t>
      </w:r>
      <w:r w:rsidRPr="00CD0604">
        <w:rPr>
          <w:rtl/>
        </w:rPr>
        <w:t xml:space="preserve"> بحديث الفتك</w:t>
      </w:r>
      <w:r>
        <w:rPr>
          <w:rtl/>
        </w:rPr>
        <w:t>.</w:t>
      </w:r>
      <w:r w:rsidRPr="00CD0604">
        <w:rPr>
          <w:rtl/>
        </w:rPr>
        <w:t xml:space="preserve"> وهو المشهور عنه</w:t>
      </w:r>
      <w:r>
        <w:rPr>
          <w:rtl/>
        </w:rPr>
        <w:t>،</w:t>
      </w:r>
      <w:r w:rsidRPr="00CD0604">
        <w:rPr>
          <w:rtl/>
        </w:rPr>
        <w:t xml:space="preserve"> وأشار إليه المرتضى في تنزيه الأنبياء )</w:t>
      </w:r>
      <w:r>
        <w:rPr>
          <w:rtl/>
        </w:rPr>
        <w:t>.</w:t>
      </w:r>
      <w:r w:rsidRPr="00CD0604">
        <w:rPr>
          <w:rtl/>
        </w:rPr>
        <w:t xml:space="preserve"> (تنقيح المقال 3: 289)</w:t>
      </w:r>
      <w:r>
        <w:rPr>
          <w:rtl/>
        </w:rPr>
        <w:t>.</w:t>
      </w:r>
      <w:r w:rsidRPr="00CD0604">
        <w:rPr>
          <w:rtl/>
        </w:rPr>
        <w:t xml:space="preserve"> </w:t>
      </w:r>
    </w:p>
    <w:p w:rsidR="00D67D20" w:rsidRPr="00CD0604" w:rsidRDefault="00D67D20" w:rsidP="00D67D20">
      <w:pPr>
        <w:pStyle w:val="libFootnote0"/>
        <w:rPr>
          <w:rtl/>
        </w:rPr>
      </w:pPr>
      <w:r w:rsidRPr="00CD0604">
        <w:rPr>
          <w:rtl/>
        </w:rPr>
        <w:t>( وراجع</w:t>
      </w:r>
      <w:r>
        <w:rPr>
          <w:rtl/>
        </w:rPr>
        <w:t>:</w:t>
      </w:r>
      <w:r w:rsidRPr="00CD0604">
        <w:rPr>
          <w:rtl/>
        </w:rPr>
        <w:t xml:space="preserve"> في أنّ هانياً هو الذي أشار بقتل ابن زياد</w:t>
      </w:r>
      <w:r>
        <w:rPr>
          <w:rtl/>
        </w:rPr>
        <w:t>:</w:t>
      </w:r>
      <w:r w:rsidRPr="00CD0604">
        <w:rPr>
          <w:rtl/>
        </w:rPr>
        <w:t xml:space="preserve"> شرح نهج البلاغة لابن أبي الحديد 16: 102)</w:t>
      </w:r>
      <w:r>
        <w:rPr>
          <w:rtl/>
        </w:rPr>
        <w:t>.</w:t>
      </w:r>
      <w:r w:rsidRPr="00CD0604">
        <w:rPr>
          <w:rtl/>
        </w:rPr>
        <w:t xml:space="preserve"> </w:t>
      </w:r>
    </w:p>
    <w:p w:rsidR="00D67D20" w:rsidRPr="00CD0604" w:rsidRDefault="00D67D20" w:rsidP="00D67D20">
      <w:pPr>
        <w:pStyle w:val="libNormal"/>
        <w:rPr>
          <w:rtl/>
        </w:rPr>
      </w:pPr>
      <w:r w:rsidRPr="00D67D20">
        <w:rPr>
          <w:rStyle w:val="libFootnoteChar"/>
          <w:rtl/>
        </w:rPr>
        <w:t xml:space="preserve">الخامسة: </w:t>
      </w:r>
      <w:r w:rsidRPr="00E97D96">
        <w:rPr>
          <w:rStyle w:val="libFootnote0Char"/>
          <w:rtl/>
        </w:rPr>
        <w:t xml:space="preserve">قوله لابن زياد: والله، ما دعوته إلى منزلي، ولا علمت بشيء من أمره حتى جاءني يسألني النزول، فاستحييت من ردّه وداخلني من ذلك ذمام... </w:t>
      </w:r>
      <w:r>
        <w:rPr>
          <w:rFonts w:hint="cs"/>
          <w:rtl/>
        </w:rPr>
        <w:t>=</w:t>
      </w:r>
    </w:p>
    <w:p w:rsidR="00D33B45" w:rsidRDefault="00D33B45" w:rsidP="00D33B45">
      <w:pPr>
        <w:pStyle w:val="libNormal"/>
      </w:pPr>
      <w:r>
        <w:rPr>
          <w:rtl/>
        </w:rPr>
        <w:br w:type="page"/>
      </w:r>
    </w:p>
    <w:p w:rsidR="00D67D20" w:rsidRDefault="00D67D20" w:rsidP="00D67D20">
      <w:pPr>
        <w:pStyle w:val="libLine"/>
        <w:rPr>
          <w:rtl/>
        </w:rPr>
      </w:pPr>
    </w:p>
    <w:p w:rsidR="00D67D20" w:rsidRPr="00CD0604" w:rsidRDefault="00D67D20" w:rsidP="00D67D20">
      <w:pPr>
        <w:pStyle w:val="libLine"/>
        <w:rPr>
          <w:rtl/>
        </w:rPr>
      </w:pPr>
      <w:r>
        <w:rPr>
          <w:rtl/>
        </w:rPr>
        <w:t>____________________</w:t>
      </w:r>
    </w:p>
    <w:p w:rsidR="00D67D20" w:rsidRPr="00CD0604" w:rsidRDefault="00D67D20" w:rsidP="00D67D20">
      <w:pPr>
        <w:pStyle w:val="libFootnote"/>
        <w:rPr>
          <w:rtl/>
        </w:rPr>
      </w:pPr>
      <w:r>
        <w:rPr>
          <w:rFonts w:hint="cs"/>
          <w:rtl/>
        </w:rPr>
        <w:t xml:space="preserve">= </w:t>
      </w:r>
      <w:r w:rsidRPr="00CD0604">
        <w:rPr>
          <w:rtl/>
        </w:rPr>
        <w:t>وأُجيب عنها بـ</w:t>
      </w:r>
      <w:r>
        <w:rPr>
          <w:rtl/>
        </w:rPr>
        <w:t>:</w:t>
      </w:r>
      <w:r w:rsidRPr="00E97D96">
        <w:rPr>
          <w:rStyle w:val="libFootnote0Char"/>
          <w:rtl/>
        </w:rPr>
        <w:t xml:space="preserve"> </w:t>
      </w:r>
      <w:r w:rsidRPr="00CD0604">
        <w:rPr>
          <w:rtl/>
        </w:rPr>
        <w:t>( أنّه قال ذلك يُريد التخلُّص منه</w:t>
      </w:r>
      <w:r>
        <w:rPr>
          <w:rtl/>
        </w:rPr>
        <w:t>،</w:t>
      </w:r>
      <w:r w:rsidRPr="00CD0604">
        <w:rPr>
          <w:rtl/>
        </w:rPr>
        <w:t xml:space="preserve"> ومن البعيد أن يأتيه مسلم من غير ميعاد ولا استيثاق</w:t>
      </w:r>
      <w:r>
        <w:rPr>
          <w:rtl/>
        </w:rPr>
        <w:t>،</w:t>
      </w:r>
      <w:r w:rsidRPr="00CD0604">
        <w:rPr>
          <w:rtl/>
        </w:rPr>
        <w:t xml:space="preserve"> ويدخل في أمانه وهو لا يدري به ولم يعرفه ولم يختبره</w:t>
      </w:r>
      <w:r>
        <w:rPr>
          <w:rtl/>
        </w:rPr>
        <w:t>،</w:t>
      </w:r>
      <w:r w:rsidRPr="00CD0604">
        <w:rPr>
          <w:rtl/>
        </w:rPr>
        <w:t xml:space="preserve"> وكذا عدم اطّلاع هاني</w:t>
      </w:r>
      <w:r>
        <w:rPr>
          <w:rtl/>
        </w:rPr>
        <w:t xml:space="preserve"> - </w:t>
      </w:r>
      <w:r w:rsidRPr="00CD0604">
        <w:rPr>
          <w:rtl/>
        </w:rPr>
        <w:t>وهو شيخ المصر وسيّده ووجه الشيعة</w:t>
      </w:r>
      <w:r>
        <w:rPr>
          <w:rtl/>
        </w:rPr>
        <w:t xml:space="preserve"> - </w:t>
      </w:r>
      <w:r w:rsidRPr="00CD0604">
        <w:rPr>
          <w:rtl/>
        </w:rPr>
        <w:t>على شيء من أمره في تلك المدّة</w:t>
      </w:r>
      <w:r>
        <w:rPr>
          <w:rtl/>
        </w:rPr>
        <w:t>،</w:t>
      </w:r>
      <w:r w:rsidRPr="00CD0604">
        <w:rPr>
          <w:rtl/>
        </w:rPr>
        <w:t xml:space="preserve"> حتى دخل عليه بغتة وفاجأه باللقاء مرّة )</w:t>
      </w:r>
      <w:r>
        <w:rPr>
          <w:rtl/>
        </w:rPr>
        <w:t>.</w:t>
      </w:r>
      <w:r w:rsidRPr="00CD0604">
        <w:rPr>
          <w:rtl/>
        </w:rPr>
        <w:t xml:space="preserve"> (تنقيح المقال 3: 289)</w:t>
      </w:r>
      <w:r>
        <w:rPr>
          <w:rtl/>
        </w:rPr>
        <w:t>.</w:t>
      </w:r>
      <w:r w:rsidRPr="00CD0604">
        <w:rPr>
          <w:rtl/>
        </w:rPr>
        <w:t xml:space="preserve"> </w:t>
      </w:r>
    </w:p>
    <w:p w:rsidR="00D67D20" w:rsidRPr="00CD0604" w:rsidRDefault="00D67D20" w:rsidP="00D67D20">
      <w:pPr>
        <w:pStyle w:val="libNormal"/>
        <w:rPr>
          <w:rtl/>
        </w:rPr>
      </w:pPr>
      <w:r w:rsidRPr="00D67D20">
        <w:rPr>
          <w:rStyle w:val="libFootnoteChar"/>
          <w:rtl/>
        </w:rPr>
        <w:t>السادسة:</w:t>
      </w:r>
      <w:r w:rsidRPr="00E97D96">
        <w:rPr>
          <w:rStyle w:val="libFootnote0Char"/>
          <w:rtl/>
        </w:rPr>
        <w:t xml:space="preserve"> تصريح صاحب - (روضة الصفا) و(حبيب السير): بأنّ هانياً قال لمسلم حين دخل عليه: لقد أوقعتني في عناء وتكليف، ولولا أنّك دخلت داري لرددتك! </w:t>
      </w:r>
    </w:p>
    <w:p w:rsidR="00D67D20" w:rsidRPr="00CD0604" w:rsidRDefault="00D67D20" w:rsidP="00D67D20">
      <w:pPr>
        <w:pStyle w:val="libFootnote"/>
        <w:rPr>
          <w:rtl/>
        </w:rPr>
      </w:pPr>
      <w:r w:rsidRPr="00D67D20">
        <w:rPr>
          <w:rtl/>
        </w:rPr>
        <w:t>أقول:</w:t>
      </w:r>
      <w:r w:rsidRPr="00E97D96">
        <w:rPr>
          <w:rStyle w:val="libFootnote0Char"/>
          <w:rtl/>
        </w:rPr>
        <w:t xml:space="preserve"> إنّ سائر الكتب المعتبرة خالية من هذا القول، فهما قد تفرّدا بهذا النقل، ولم يثبت ذلك. </w:t>
      </w:r>
    </w:p>
    <w:p w:rsidR="00D67D20" w:rsidRDefault="00D67D20" w:rsidP="00D67D20">
      <w:pPr>
        <w:pStyle w:val="libFootnote"/>
        <w:rPr>
          <w:rtl/>
        </w:rPr>
      </w:pPr>
      <w:r w:rsidRPr="00D67D20">
        <w:rPr>
          <w:rtl/>
        </w:rPr>
        <w:t xml:space="preserve">السابعة: </w:t>
      </w:r>
      <w:r w:rsidRPr="00E97D96">
        <w:rPr>
          <w:rStyle w:val="libFootnote0Char"/>
          <w:rtl/>
        </w:rPr>
        <w:t xml:space="preserve">ولعلّها من أشدّ المؤاخذات عليه، وهي أنّ هانياً كان مُروِّجاً ومُبلّغاً لولاية عهد يزيد في الكوفة على عهد معاوية؛ استناداً إلى ما أورده ابن أبي الحديد في شرح النهج: ( وفد أهل الكوفة على معاوية حين خطب لابنه يزيد بالعهد بعده، وفي أهل الكوفة هاني بن عروة المرادي وكان سيّداً في قومه، فقال يوماً في مسجد دمشق والناس حوله: العجب لمعاوية! يريد أن يقسرنا على بيعة يزيد، وحاله حاله، وما ذاك والله بكائن! وكان في القوم غلام من قريش جالساً، فتحمّل الكلمة إلى معاوية، فقال معاوية: أنت سمعت هانئاً يقولها؟ </w:t>
      </w:r>
      <w:r w:rsidRPr="00CD0604">
        <w:rPr>
          <w:rtl/>
        </w:rPr>
        <w:t>قال: نعم</w:t>
      </w:r>
      <w:r>
        <w:rPr>
          <w:rtl/>
        </w:rPr>
        <w:t>.</w:t>
      </w:r>
      <w:r w:rsidRPr="00CD0604">
        <w:rPr>
          <w:rtl/>
        </w:rPr>
        <w:t xml:space="preserve"> قال: فاخرج فأتِ حلقته</w:t>
      </w:r>
      <w:r>
        <w:rPr>
          <w:rtl/>
        </w:rPr>
        <w:t>،</w:t>
      </w:r>
      <w:r w:rsidRPr="00CD0604">
        <w:rPr>
          <w:rtl/>
        </w:rPr>
        <w:t xml:space="preserve"> فإذا خفّ الناس عنه فقل له</w:t>
      </w:r>
      <w:r>
        <w:rPr>
          <w:rtl/>
        </w:rPr>
        <w:t>:</w:t>
      </w:r>
      <w:r w:rsidRPr="00CD0604">
        <w:rPr>
          <w:rtl/>
        </w:rPr>
        <w:t xml:space="preserve"> أيُّها الشيخ</w:t>
      </w:r>
      <w:r>
        <w:rPr>
          <w:rtl/>
        </w:rPr>
        <w:t>،</w:t>
      </w:r>
      <w:r w:rsidRPr="00CD0604">
        <w:rPr>
          <w:rtl/>
        </w:rPr>
        <w:t xml:space="preserve"> قد وصلت كلمتك إلى معاوية</w:t>
      </w:r>
      <w:r>
        <w:rPr>
          <w:rtl/>
        </w:rPr>
        <w:t>،</w:t>
      </w:r>
      <w:r w:rsidRPr="00CD0604">
        <w:rPr>
          <w:rtl/>
        </w:rPr>
        <w:t xml:space="preserve"> ولستَ في زمن أبي بكر وعمر</w:t>
      </w:r>
      <w:r>
        <w:rPr>
          <w:rtl/>
        </w:rPr>
        <w:t>،</w:t>
      </w:r>
      <w:r w:rsidRPr="00CD0604">
        <w:rPr>
          <w:rtl/>
        </w:rPr>
        <w:t xml:space="preserve"> ولا أُحبّ أن تتكلّم بهذا الكلام</w:t>
      </w:r>
      <w:r>
        <w:rPr>
          <w:rtl/>
        </w:rPr>
        <w:t>؛</w:t>
      </w:r>
      <w:r w:rsidRPr="00CD0604">
        <w:rPr>
          <w:rtl/>
        </w:rPr>
        <w:t xml:space="preserve"> فإنّهم بنو أميّة</w:t>
      </w:r>
      <w:r>
        <w:rPr>
          <w:rtl/>
        </w:rPr>
        <w:t>،</w:t>
      </w:r>
      <w:r w:rsidRPr="00CD0604">
        <w:rPr>
          <w:rtl/>
        </w:rPr>
        <w:t xml:space="preserve"> وقد عرفت جرأتهم وإقدامهم</w:t>
      </w:r>
      <w:r>
        <w:rPr>
          <w:rtl/>
        </w:rPr>
        <w:t>،</w:t>
      </w:r>
      <w:r w:rsidRPr="00CD0604">
        <w:rPr>
          <w:rtl/>
        </w:rPr>
        <w:t xml:space="preserve"> ولم يدعني إلى هذا القول لك إلاّ النصيحة والإشفاق عليك</w:t>
      </w:r>
      <w:r>
        <w:rPr>
          <w:rtl/>
        </w:rPr>
        <w:t>.</w:t>
      </w:r>
      <w:r w:rsidRPr="00CD0604">
        <w:rPr>
          <w:rtl/>
        </w:rPr>
        <w:t xml:space="preserve"> فانظر ما يقول فإتني به</w:t>
      </w:r>
      <w:r>
        <w:rPr>
          <w:rtl/>
        </w:rPr>
        <w:t>.</w:t>
      </w:r>
      <w:r w:rsidRPr="00CD0604">
        <w:rPr>
          <w:rtl/>
        </w:rPr>
        <w:t xml:space="preserve"> فأقبل الفتى إلى مجلس هانئ</w:t>
      </w:r>
      <w:r>
        <w:rPr>
          <w:rtl/>
        </w:rPr>
        <w:t>،</w:t>
      </w:r>
      <w:r w:rsidRPr="00CD0604">
        <w:rPr>
          <w:rtl/>
        </w:rPr>
        <w:t xml:space="preserve"> فلمّا خفّ مَن عنده دنا منه فقصّ عليه الكلام</w:t>
      </w:r>
      <w:r>
        <w:rPr>
          <w:rtl/>
        </w:rPr>
        <w:t>،</w:t>
      </w:r>
      <w:r w:rsidRPr="00CD0604">
        <w:rPr>
          <w:rtl/>
        </w:rPr>
        <w:t xml:space="preserve"> وأخرجه مخرج النصيحة له</w:t>
      </w:r>
      <w:r>
        <w:rPr>
          <w:rtl/>
        </w:rPr>
        <w:t>.</w:t>
      </w:r>
      <w:r w:rsidRPr="00CD0604">
        <w:rPr>
          <w:rtl/>
        </w:rPr>
        <w:t xml:space="preserve"> فقال هاني</w:t>
      </w:r>
      <w:r>
        <w:rPr>
          <w:rtl/>
        </w:rPr>
        <w:t>:</w:t>
      </w:r>
      <w:r w:rsidRPr="00CD0604">
        <w:rPr>
          <w:rtl/>
        </w:rPr>
        <w:t xml:space="preserve"> والله</w:t>
      </w:r>
      <w:r>
        <w:rPr>
          <w:rtl/>
        </w:rPr>
        <w:t>،</w:t>
      </w:r>
      <w:r w:rsidRPr="00CD0604">
        <w:rPr>
          <w:rtl/>
        </w:rPr>
        <w:t xml:space="preserve"> يا بن أخي</w:t>
      </w:r>
      <w:r>
        <w:rPr>
          <w:rtl/>
        </w:rPr>
        <w:t>،</w:t>
      </w:r>
      <w:r w:rsidRPr="00CD0604">
        <w:rPr>
          <w:rtl/>
        </w:rPr>
        <w:t xml:space="preserve"> ما بلغت نصيحتك كلّ ما أسمع</w:t>
      </w:r>
      <w:r>
        <w:rPr>
          <w:rtl/>
        </w:rPr>
        <w:t>،</w:t>
      </w:r>
      <w:r w:rsidRPr="00CD0604">
        <w:rPr>
          <w:rtl/>
        </w:rPr>
        <w:t xml:space="preserve"> وإنّ هذا الكلام كلام معاوية أعرفه</w:t>
      </w:r>
      <w:r>
        <w:rPr>
          <w:rtl/>
        </w:rPr>
        <w:t>!</w:t>
      </w:r>
      <w:r w:rsidRPr="00CD0604">
        <w:rPr>
          <w:rtl/>
        </w:rPr>
        <w:t xml:space="preserve"> فقال الفتى</w:t>
      </w:r>
      <w:r>
        <w:rPr>
          <w:rtl/>
        </w:rPr>
        <w:t>:</w:t>
      </w:r>
      <w:r w:rsidRPr="00CD0604">
        <w:rPr>
          <w:rtl/>
        </w:rPr>
        <w:t xml:space="preserve"> وما أنا ومعاوية</w:t>
      </w:r>
      <w:r>
        <w:rPr>
          <w:rtl/>
        </w:rPr>
        <w:t>!</w:t>
      </w:r>
      <w:r w:rsidRPr="00CD0604">
        <w:rPr>
          <w:rtl/>
        </w:rPr>
        <w:t xml:space="preserve"> والله</w:t>
      </w:r>
      <w:r>
        <w:rPr>
          <w:rtl/>
        </w:rPr>
        <w:t>،</w:t>
      </w:r>
      <w:r w:rsidRPr="00CD0604">
        <w:rPr>
          <w:rtl/>
        </w:rPr>
        <w:t xml:space="preserve"> ما يعرفني</w:t>
      </w:r>
      <w:r>
        <w:rPr>
          <w:rtl/>
        </w:rPr>
        <w:t>.</w:t>
      </w:r>
      <w:r w:rsidRPr="00CD0604">
        <w:rPr>
          <w:rtl/>
        </w:rPr>
        <w:t xml:space="preserve"> قال</w:t>
      </w:r>
      <w:r>
        <w:rPr>
          <w:rtl/>
        </w:rPr>
        <w:t>:</w:t>
      </w:r>
      <w:r w:rsidRPr="00CD0604">
        <w:rPr>
          <w:rtl/>
        </w:rPr>
        <w:t xml:space="preserve"> فلا عليك</w:t>
      </w:r>
      <w:r>
        <w:rPr>
          <w:rtl/>
        </w:rPr>
        <w:t>،</w:t>
      </w:r>
      <w:r w:rsidRPr="00CD0604">
        <w:rPr>
          <w:rtl/>
        </w:rPr>
        <w:t xml:space="preserve"> إذا لقيته فقل له</w:t>
      </w:r>
      <w:r>
        <w:rPr>
          <w:rtl/>
        </w:rPr>
        <w:t>:</w:t>
      </w:r>
      <w:r w:rsidRPr="00CD0604">
        <w:rPr>
          <w:rtl/>
        </w:rPr>
        <w:t xml:space="preserve"> يقول لك هاني</w:t>
      </w:r>
      <w:r>
        <w:rPr>
          <w:rtl/>
        </w:rPr>
        <w:t>:</w:t>
      </w:r>
      <w:r w:rsidRPr="00CD0604">
        <w:rPr>
          <w:rtl/>
        </w:rPr>
        <w:t xml:space="preserve"> والله</w:t>
      </w:r>
      <w:r>
        <w:rPr>
          <w:rtl/>
        </w:rPr>
        <w:t>،</w:t>
      </w:r>
      <w:r w:rsidRPr="00CD0604">
        <w:rPr>
          <w:rtl/>
        </w:rPr>
        <w:t xml:space="preserve"> ما إلى ذلك من سبيل</w:t>
      </w:r>
      <w:r>
        <w:rPr>
          <w:rtl/>
        </w:rPr>
        <w:t>.</w:t>
      </w:r>
      <w:r w:rsidRPr="00CD0604">
        <w:rPr>
          <w:rtl/>
        </w:rPr>
        <w:t xml:space="preserve"> انهض</w:t>
      </w:r>
      <w:r>
        <w:rPr>
          <w:rtl/>
        </w:rPr>
        <w:t xml:space="preserve"> - </w:t>
      </w:r>
      <w:r w:rsidRPr="00CD0604">
        <w:rPr>
          <w:rtl/>
        </w:rPr>
        <w:t>يا بن أخي</w:t>
      </w:r>
      <w:r>
        <w:rPr>
          <w:rtl/>
        </w:rPr>
        <w:t xml:space="preserve"> - </w:t>
      </w:r>
      <w:r w:rsidRPr="00CD0604">
        <w:rPr>
          <w:rtl/>
        </w:rPr>
        <w:t>راشداً</w:t>
      </w:r>
      <w:r>
        <w:rPr>
          <w:rtl/>
        </w:rPr>
        <w:t>.</w:t>
      </w:r>
      <w:r w:rsidRPr="00CD0604">
        <w:rPr>
          <w:rtl/>
        </w:rPr>
        <w:t xml:space="preserve"> فقام الفتى فدخل على معاوية فأعلمه</w:t>
      </w:r>
      <w:r>
        <w:rPr>
          <w:rtl/>
        </w:rPr>
        <w:t>،</w:t>
      </w:r>
      <w:r w:rsidRPr="00CD0604">
        <w:rPr>
          <w:rtl/>
        </w:rPr>
        <w:t xml:space="preserve"> فقال</w:t>
      </w:r>
      <w:r>
        <w:rPr>
          <w:rtl/>
        </w:rPr>
        <w:t>:</w:t>
      </w:r>
      <w:r w:rsidRPr="00CD0604">
        <w:rPr>
          <w:rtl/>
        </w:rPr>
        <w:t xml:space="preserve"> نستعين بالله عليه</w:t>
      </w:r>
      <w:r>
        <w:rPr>
          <w:rtl/>
        </w:rPr>
        <w:t>.</w:t>
      </w:r>
      <w:r w:rsidRPr="00CD0604">
        <w:rPr>
          <w:rtl/>
        </w:rPr>
        <w:t xml:space="preserve"> ثمّ قال معاوية بعد أيّام للوفد</w:t>
      </w:r>
      <w:r>
        <w:rPr>
          <w:rtl/>
        </w:rPr>
        <w:t>:</w:t>
      </w:r>
      <w:r w:rsidRPr="00CD0604">
        <w:rPr>
          <w:rtl/>
        </w:rPr>
        <w:t xml:space="preserve"> ارفعوا حوائجكم</w:t>
      </w:r>
      <w:r>
        <w:rPr>
          <w:rtl/>
        </w:rPr>
        <w:t xml:space="preserve"> - </w:t>
      </w:r>
      <w:r w:rsidRPr="00CD0604">
        <w:rPr>
          <w:rtl/>
        </w:rPr>
        <w:t>وهانئ فيهم</w:t>
      </w:r>
      <w:r>
        <w:rPr>
          <w:rtl/>
        </w:rPr>
        <w:t xml:space="preserve"> -،</w:t>
      </w:r>
      <w:r w:rsidRPr="00CD0604">
        <w:rPr>
          <w:rtl/>
        </w:rPr>
        <w:t xml:space="preserve"> فعرض عليه كتابه فيه ذكر حوائجه</w:t>
      </w:r>
      <w:r>
        <w:rPr>
          <w:rtl/>
        </w:rPr>
        <w:t>،</w:t>
      </w:r>
      <w:r w:rsidRPr="00CD0604">
        <w:rPr>
          <w:rtl/>
        </w:rPr>
        <w:t xml:space="preserve"> فقال</w:t>
      </w:r>
      <w:r>
        <w:rPr>
          <w:rtl/>
        </w:rPr>
        <w:t>:</w:t>
      </w:r>
      <w:r w:rsidRPr="00CD0604">
        <w:rPr>
          <w:rtl/>
        </w:rPr>
        <w:t xml:space="preserve"> يا هاني</w:t>
      </w:r>
      <w:r>
        <w:rPr>
          <w:rtl/>
        </w:rPr>
        <w:t>،</w:t>
      </w:r>
      <w:r w:rsidRPr="00CD0604">
        <w:rPr>
          <w:rtl/>
        </w:rPr>
        <w:t xml:space="preserve"> ما أراك صنعت شيئاً! زِدْ</w:t>
      </w:r>
      <w:r>
        <w:rPr>
          <w:rtl/>
        </w:rPr>
        <w:t>.</w:t>
      </w:r>
      <w:r w:rsidRPr="00CD0604">
        <w:rPr>
          <w:rtl/>
        </w:rPr>
        <w:t xml:space="preserve"> فقام هاني</w:t>
      </w:r>
      <w:r>
        <w:rPr>
          <w:rtl/>
        </w:rPr>
        <w:t>،</w:t>
      </w:r>
      <w:r w:rsidRPr="00CD0604">
        <w:rPr>
          <w:rtl/>
        </w:rPr>
        <w:t xml:space="preserve"> فلم يدع حاجة عرضت له إلاّ وذكرها</w:t>
      </w:r>
      <w:r>
        <w:rPr>
          <w:rtl/>
        </w:rPr>
        <w:t>،</w:t>
      </w:r>
      <w:r w:rsidRPr="00CD0604">
        <w:rPr>
          <w:rtl/>
        </w:rPr>
        <w:t xml:space="preserve"> ثمّ عرض عليه الكتاب</w:t>
      </w:r>
      <w:r>
        <w:rPr>
          <w:rtl/>
        </w:rPr>
        <w:t>،</w:t>
      </w:r>
      <w:r w:rsidRPr="00CD0604">
        <w:rPr>
          <w:rtl/>
        </w:rPr>
        <w:t xml:space="preserve"> فقال</w:t>
      </w:r>
      <w:r>
        <w:rPr>
          <w:rtl/>
        </w:rPr>
        <w:t>:</w:t>
      </w:r>
      <w:r w:rsidRPr="00CD0604">
        <w:rPr>
          <w:rtl/>
        </w:rPr>
        <w:t xml:space="preserve"> أراك قصّرت فيما طلبت</w:t>
      </w:r>
      <w:r>
        <w:rPr>
          <w:rtl/>
        </w:rPr>
        <w:t>!</w:t>
      </w:r>
      <w:r w:rsidRPr="00CD0604">
        <w:rPr>
          <w:rtl/>
        </w:rPr>
        <w:t xml:space="preserve"> زِدْ</w:t>
      </w:r>
      <w:r>
        <w:rPr>
          <w:rtl/>
        </w:rPr>
        <w:t>.</w:t>
      </w:r>
      <w:r w:rsidRPr="00CD0604">
        <w:rPr>
          <w:rtl/>
        </w:rPr>
        <w:t xml:space="preserve"> فقام هاني</w:t>
      </w:r>
      <w:r>
        <w:rPr>
          <w:rtl/>
        </w:rPr>
        <w:t>،</w:t>
      </w:r>
      <w:r w:rsidRPr="00CD0604">
        <w:rPr>
          <w:rtl/>
        </w:rPr>
        <w:t xml:space="preserve"> فلم يدع حاجة لقومه ولا لأهل مصره إلاّ ذكرها</w:t>
      </w:r>
      <w:r>
        <w:rPr>
          <w:rtl/>
        </w:rPr>
        <w:t>،</w:t>
      </w:r>
      <w:r w:rsidRPr="00CD0604">
        <w:rPr>
          <w:rtl/>
        </w:rPr>
        <w:t xml:space="preserve"> ثمّ عرض</w:t>
      </w:r>
      <w:r>
        <w:rPr>
          <w:rFonts w:hint="cs"/>
          <w:rtl/>
        </w:rPr>
        <w:t xml:space="preserve"> =</w:t>
      </w:r>
      <w:r w:rsidRPr="00CD0604">
        <w:rPr>
          <w:rtl/>
        </w:rPr>
        <w:t xml:space="preserve"> </w:t>
      </w:r>
    </w:p>
    <w:p w:rsidR="00D33B45" w:rsidRDefault="00D33B45" w:rsidP="00D67D20">
      <w:pPr>
        <w:pStyle w:val="libNormal"/>
      </w:pPr>
      <w:r>
        <w:rPr>
          <w:rtl/>
        </w:rPr>
        <w:br w:type="page"/>
      </w:r>
    </w:p>
    <w:p w:rsidR="00D33B45" w:rsidRPr="00DC1A5C" w:rsidRDefault="00D33B45" w:rsidP="00D67D20">
      <w:pPr>
        <w:pStyle w:val="libNormal0"/>
        <w:rPr>
          <w:rtl/>
        </w:rPr>
      </w:pPr>
      <w:r w:rsidRPr="00DC1A5C">
        <w:rPr>
          <w:rtl/>
        </w:rPr>
        <w:lastRenderedPageBreak/>
        <w:t>وجوه الشيعة فيها</w:t>
      </w:r>
      <w:r w:rsidR="00714330">
        <w:rPr>
          <w:rtl/>
        </w:rPr>
        <w:t>.</w:t>
      </w:r>
      <w:r w:rsidRPr="00DC1A5C">
        <w:rPr>
          <w:rtl/>
        </w:rPr>
        <w:t xml:space="preserve"> </w:t>
      </w:r>
    </w:p>
    <w:p w:rsidR="00D33B45" w:rsidRPr="00DC1A5C" w:rsidRDefault="00D33B45" w:rsidP="00225909">
      <w:pPr>
        <w:pStyle w:val="Heading2"/>
        <w:rPr>
          <w:rtl/>
        </w:rPr>
      </w:pPr>
      <w:bookmarkStart w:id="47" w:name="_Toc375138821"/>
      <w:bookmarkStart w:id="48" w:name="20"/>
      <w:r w:rsidRPr="00DC1A5C">
        <w:rPr>
          <w:rtl/>
        </w:rPr>
        <w:t>رسالة الإمام</w:t>
      </w:r>
      <w:r w:rsidR="00EE0581" w:rsidRPr="00EE0581">
        <w:rPr>
          <w:rStyle w:val="libNormalChar"/>
          <w:rtl/>
        </w:rPr>
        <w:t xml:space="preserve"> </w:t>
      </w:r>
      <w:r w:rsidR="00EE0581" w:rsidRPr="00EE0581">
        <w:rPr>
          <w:rStyle w:val="libAlaemHeading2Char"/>
          <w:rtl/>
        </w:rPr>
        <w:t>عليه‌السلام</w:t>
      </w:r>
      <w:r w:rsidRPr="00DC1A5C">
        <w:rPr>
          <w:rtl/>
        </w:rPr>
        <w:t xml:space="preserve"> إلى محمد بن الحنفية ومن قِبَله من بني هاشم</w:t>
      </w:r>
      <w:r w:rsidR="00714330">
        <w:rPr>
          <w:rtl/>
        </w:rPr>
        <w:t>:</w:t>
      </w:r>
      <w:bookmarkEnd w:id="47"/>
      <w:r w:rsidRPr="00DC1A5C">
        <w:rPr>
          <w:rtl/>
        </w:rPr>
        <w:t xml:space="preserve"> </w:t>
      </w:r>
      <w:bookmarkEnd w:id="48"/>
    </w:p>
    <w:p w:rsidR="00D33B45" w:rsidRPr="00DC1A5C" w:rsidRDefault="00D33B45" w:rsidP="00D67D20">
      <w:pPr>
        <w:pStyle w:val="libNormal"/>
        <w:rPr>
          <w:rtl/>
        </w:rPr>
      </w:pPr>
      <w:r w:rsidRPr="00DC1A5C">
        <w:rPr>
          <w:rtl/>
        </w:rPr>
        <w:t>روى ابن عساكر وابن كثير</w:t>
      </w:r>
      <w:r w:rsidR="00714330">
        <w:rPr>
          <w:rtl/>
        </w:rPr>
        <w:t>:</w:t>
      </w:r>
      <w:r w:rsidRPr="00DC1A5C">
        <w:rPr>
          <w:rtl/>
        </w:rPr>
        <w:t xml:space="preserve"> أنّ الإمام</w:t>
      </w:r>
      <w:r w:rsidR="00EE0581" w:rsidRPr="00EE0581">
        <w:rPr>
          <w:rtl/>
        </w:rPr>
        <w:t xml:space="preserve"> </w:t>
      </w:r>
      <w:r w:rsidR="00EE0581" w:rsidRPr="00EE0581">
        <w:rPr>
          <w:rStyle w:val="libAlaemChar"/>
          <w:rtl/>
        </w:rPr>
        <w:t>عليه‌السلام</w:t>
      </w:r>
      <w:r w:rsidRPr="00DC1A5C">
        <w:rPr>
          <w:rtl/>
        </w:rPr>
        <w:t xml:space="preserve"> بعث إلى المدينة </w:t>
      </w:r>
      <w:r w:rsidR="00D67D20">
        <w:rPr>
          <w:rFonts w:hint="cs"/>
          <w:rtl/>
        </w:rPr>
        <w:t>(</w:t>
      </w:r>
      <w:r w:rsidRPr="00DC1A5C">
        <w:rPr>
          <w:rtl/>
        </w:rPr>
        <w:t>وهو في مكّة</w:t>
      </w:r>
      <w:r w:rsidR="00D67D20">
        <w:rPr>
          <w:rFonts w:hint="cs"/>
          <w:rtl/>
        </w:rPr>
        <w:t>)</w:t>
      </w:r>
      <w:r w:rsidRPr="00DC1A5C">
        <w:rPr>
          <w:rtl/>
        </w:rPr>
        <w:t xml:space="preserve"> يستقدم إليه مَن خفّ من بني هاشم</w:t>
      </w:r>
      <w:r w:rsidR="00714330">
        <w:rPr>
          <w:rtl/>
        </w:rPr>
        <w:t>،</w:t>
      </w:r>
      <w:r w:rsidRPr="00DC1A5C">
        <w:rPr>
          <w:rtl/>
        </w:rPr>
        <w:t xml:space="preserve"> فخفَّ إليه جماعة منهم</w:t>
      </w:r>
      <w:r w:rsidR="00714330">
        <w:rPr>
          <w:rtl/>
        </w:rPr>
        <w:t>،</w:t>
      </w:r>
      <w:r w:rsidRPr="00DC1A5C">
        <w:rPr>
          <w:rtl/>
        </w:rPr>
        <w:t xml:space="preserve"> وتبعهم إليه محمد </w:t>
      </w:r>
    </w:p>
    <w:p w:rsidR="00D67D20" w:rsidRPr="00CD0604" w:rsidRDefault="00D67D20" w:rsidP="00D67D20">
      <w:pPr>
        <w:pStyle w:val="libLine"/>
        <w:rPr>
          <w:rtl/>
        </w:rPr>
      </w:pPr>
      <w:r>
        <w:rPr>
          <w:rtl/>
        </w:rPr>
        <w:t>____________________</w:t>
      </w:r>
    </w:p>
    <w:p w:rsidR="00D67D20" w:rsidRPr="00CD0604" w:rsidRDefault="00D67D20" w:rsidP="00D67D20">
      <w:pPr>
        <w:pStyle w:val="libFootnote0"/>
        <w:rPr>
          <w:rtl/>
        </w:rPr>
      </w:pPr>
      <w:r>
        <w:rPr>
          <w:rFonts w:hint="cs"/>
          <w:rtl/>
        </w:rPr>
        <w:t xml:space="preserve">= </w:t>
      </w:r>
      <w:r w:rsidRPr="00CD0604">
        <w:rPr>
          <w:rtl/>
        </w:rPr>
        <w:t>عليه الكتاب</w:t>
      </w:r>
      <w:r>
        <w:rPr>
          <w:rtl/>
        </w:rPr>
        <w:t>،</w:t>
      </w:r>
      <w:r w:rsidRPr="00CD0604">
        <w:rPr>
          <w:rtl/>
        </w:rPr>
        <w:t xml:space="preserve"> فقال</w:t>
      </w:r>
      <w:r>
        <w:rPr>
          <w:rtl/>
        </w:rPr>
        <w:t>:</w:t>
      </w:r>
      <w:r w:rsidRPr="00CD0604">
        <w:rPr>
          <w:rtl/>
        </w:rPr>
        <w:t xml:space="preserve"> ما صنعت شيئاً</w:t>
      </w:r>
      <w:r>
        <w:rPr>
          <w:rtl/>
        </w:rPr>
        <w:t>!</w:t>
      </w:r>
      <w:r w:rsidRPr="00CD0604">
        <w:rPr>
          <w:rtl/>
        </w:rPr>
        <w:t xml:space="preserve"> زِدْ</w:t>
      </w:r>
      <w:r>
        <w:rPr>
          <w:rtl/>
        </w:rPr>
        <w:t>.</w:t>
      </w:r>
      <w:r w:rsidRPr="00CD0604">
        <w:rPr>
          <w:rtl/>
        </w:rPr>
        <w:t xml:space="preserve"> </w:t>
      </w:r>
    </w:p>
    <w:p w:rsidR="00D67D20" w:rsidRPr="00CD0604" w:rsidRDefault="00D67D20" w:rsidP="00D67D20">
      <w:pPr>
        <w:pStyle w:val="libFootnote0"/>
        <w:rPr>
          <w:rtl/>
        </w:rPr>
      </w:pPr>
      <w:r w:rsidRPr="00CD0604">
        <w:rPr>
          <w:rtl/>
        </w:rPr>
        <w:t>فقال</w:t>
      </w:r>
      <w:r>
        <w:rPr>
          <w:rtl/>
        </w:rPr>
        <w:t>:</w:t>
      </w:r>
      <w:r w:rsidRPr="00CD0604">
        <w:rPr>
          <w:rtl/>
        </w:rPr>
        <w:t xml:space="preserve"> يا أمير المؤمنين</w:t>
      </w:r>
      <w:r>
        <w:rPr>
          <w:rtl/>
        </w:rPr>
        <w:t>،</w:t>
      </w:r>
      <w:r w:rsidRPr="00CD0604">
        <w:rPr>
          <w:rtl/>
        </w:rPr>
        <w:t xml:space="preserve"> حاجة بقيت</w:t>
      </w:r>
      <w:r>
        <w:rPr>
          <w:rtl/>
        </w:rPr>
        <w:t>!</w:t>
      </w:r>
      <w:r w:rsidRPr="00CD0604">
        <w:rPr>
          <w:rtl/>
        </w:rPr>
        <w:t xml:space="preserve"> قال</w:t>
      </w:r>
      <w:r>
        <w:rPr>
          <w:rtl/>
        </w:rPr>
        <w:t>:</w:t>
      </w:r>
      <w:r w:rsidRPr="00CD0604">
        <w:rPr>
          <w:rtl/>
        </w:rPr>
        <w:t xml:space="preserve"> ما هي</w:t>
      </w:r>
      <w:r>
        <w:rPr>
          <w:rtl/>
        </w:rPr>
        <w:t>؟</w:t>
      </w:r>
      <w:r w:rsidRPr="00CD0604">
        <w:rPr>
          <w:rtl/>
        </w:rPr>
        <w:t>! قال</w:t>
      </w:r>
      <w:r>
        <w:rPr>
          <w:rtl/>
        </w:rPr>
        <w:t>:</w:t>
      </w:r>
      <w:r w:rsidRPr="00CD0604">
        <w:rPr>
          <w:rtl/>
        </w:rPr>
        <w:t xml:space="preserve"> أن أتولّى أخذ البيعة ليزيد بن أمير المؤمنين بالعراق</w:t>
      </w:r>
      <w:r>
        <w:rPr>
          <w:rtl/>
        </w:rPr>
        <w:t>!</w:t>
      </w:r>
      <w:r w:rsidRPr="00CD0604">
        <w:rPr>
          <w:rtl/>
        </w:rPr>
        <w:t xml:space="preserve"> </w:t>
      </w:r>
    </w:p>
    <w:p w:rsidR="00D67D20" w:rsidRPr="00CD0604" w:rsidRDefault="00D67D20" w:rsidP="00D67D20">
      <w:pPr>
        <w:pStyle w:val="libFootnote0"/>
        <w:rPr>
          <w:rtl/>
        </w:rPr>
      </w:pPr>
      <w:r w:rsidRPr="00CD0604">
        <w:rPr>
          <w:rtl/>
        </w:rPr>
        <w:t>قال</w:t>
      </w:r>
      <w:r>
        <w:rPr>
          <w:rtl/>
        </w:rPr>
        <w:t>:</w:t>
      </w:r>
      <w:r w:rsidRPr="00CD0604">
        <w:rPr>
          <w:rtl/>
        </w:rPr>
        <w:t xml:space="preserve"> افعل</w:t>
      </w:r>
      <w:r>
        <w:rPr>
          <w:rtl/>
        </w:rPr>
        <w:t>،</w:t>
      </w:r>
      <w:r w:rsidRPr="00CD0604">
        <w:rPr>
          <w:rtl/>
        </w:rPr>
        <w:t xml:space="preserve"> فما زلت لمثل ذلك أهلاً</w:t>
      </w:r>
      <w:r>
        <w:rPr>
          <w:rtl/>
        </w:rPr>
        <w:t>.</w:t>
      </w:r>
      <w:r w:rsidRPr="00CD0604">
        <w:rPr>
          <w:rtl/>
        </w:rPr>
        <w:t xml:space="preserve"> </w:t>
      </w:r>
    </w:p>
    <w:p w:rsidR="00D67D20" w:rsidRPr="00CD0604" w:rsidRDefault="00D67D20" w:rsidP="00D67D20">
      <w:pPr>
        <w:pStyle w:val="libFootnote0"/>
        <w:rPr>
          <w:rtl/>
        </w:rPr>
      </w:pPr>
      <w:r w:rsidRPr="00CD0604">
        <w:rPr>
          <w:rtl/>
        </w:rPr>
        <w:t>فلمّا قدم هاني العراق قام بأمر البيعة ليزيد بمعونة من المغيرة بن شعبة</w:t>
      </w:r>
      <w:r>
        <w:rPr>
          <w:rtl/>
        </w:rPr>
        <w:t>،</w:t>
      </w:r>
      <w:r w:rsidRPr="00CD0604">
        <w:rPr>
          <w:rtl/>
        </w:rPr>
        <w:t xml:space="preserve"> وهو الوالي بالعراق يومئذ )</w:t>
      </w:r>
      <w:r>
        <w:rPr>
          <w:rtl/>
        </w:rPr>
        <w:t>.</w:t>
      </w:r>
      <w:r w:rsidRPr="00CD0604">
        <w:rPr>
          <w:rtl/>
        </w:rPr>
        <w:t xml:space="preserve"> (شرح النهج 18: 408)</w:t>
      </w:r>
      <w:r>
        <w:rPr>
          <w:rtl/>
        </w:rPr>
        <w:t>.</w:t>
      </w:r>
      <w:r w:rsidRPr="00CD0604">
        <w:rPr>
          <w:rtl/>
        </w:rPr>
        <w:t xml:space="preserve"> </w:t>
      </w:r>
    </w:p>
    <w:p w:rsidR="00D67D20" w:rsidRPr="00CD0604" w:rsidRDefault="00D67D20" w:rsidP="00D67D20">
      <w:pPr>
        <w:pStyle w:val="libFootnote"/>
        <w:rPr>
          <w:rtl/>
        </w:rPr>
      </w:pPr>
      <w:r w:rsidRPr="00CD0604">
        <w:rPr>
          <w:rtl/>
        </w:rPr>
        <w:t>وقد أُجيب عن هذه المؤاخذة من وجوه</w:t>
      </w:r>
      <w:r>
        <w:rPr>
          <w:rtl/>
        </w:rPr>
        <w:t>:</w:t>
      </w:r>
      <w:r w:rsidRPr="00CD0604">
        <w:rPr>
          <w:rtl/>
        </w:rPr>
        <w:t xml:space="preserve"> </w:t>
      </w:r>
      <w:r>
        <w:rPr>
          <w:rStyle w:val="libFootnote0Char"/>
          <w:rFonts w:hint="cs"/>
          <w:rtl/>
        </w:rPr>
        <w:t>«</w:t>
      </w:r>
      <w:r w:rsidRPr="00D67D20">
        <w:rPr>
          <w:rStyle w:val="libFootnoteChar"/>
          <w:rtl/>
        </w:rPr>
        <w:t xml:space="preserve"> أولاً:</w:t>
      </w:r>
      <w:r w:rsidRPr="00E97D96">
        <w:rPr>
          <w:rStyle w:val="libFootnote0Char"/>
          <w:rtl/>
        </w:rPr>
        <w:t xml:space="preserve"> أنّها قصّة مُرسلة تفرَّد الحديدي بنقلها، ولم يذكر لها مأخذاً، رغم أنّ طريقته غالباً نقل المأخذ والمستند. </w:t>
      </w:r>
      <w:r w:rsidRPr="00D67D20">
        <w:rPr>
          <w:rtl/>
        </w:rPr>
        <w:t>ثانياً:</w:t>
      </w:r>
      <w:r w:rsidRPr="00E97D96">
        <w:rPr>
          <w:rStyle w:val="libFootnote0Char"/>
          <w:rtl/>
        </w:rPr>
        <w:t xml:space="preserve"> المتن يُستظهر منه الكذب؛ إذ كيف يقول هاني بملأ من قومه وأهل الشام جهراً: إنّ معاوية يُريد أن يقسرنا على بيعة يزيد، ثمّ يكون هو الطالب للقيام ببيعة يزيد؟!!. </w:t>
      </w:r>
      <w:r w:rsidRPr="00D67D20">
        <w:rPr>
          <w:rtl/>
        </w:rPr>
        <w:t xml:space="preserve">ثالثاً: </w:t>
      </w:r>
      <w:r w:rsidRPr="00E97D96">
        <w:rPr>
          <w:rStyle w:val="libFootnote0Char"/>
          <w:rtl/>
        </w:rPr>
        <w:t>إنّ ما ختم به لهاني من ردِّه بيعة يزيد وقيامه بنصر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حتى قُتِل، يأتي على كلّ ما فرط منه قبل ذلك لو كان، وما أشبه حاله بحال الحرّ؛ إذ تاب وقُبِلت توبته بعدما وقع وصدر ما صدر، وقد كان الأمر فيه أشدّ، وفي هاني أهون، فهو إلى القبول أقرب ). (تنقيح المقال 3: 289، وانظر الفوائد 4: 41، ونفَس المهموم: 115). </w:t>
      </w:r>
    </w:p>
    <w:p w:rsidR="00D67D20" w:rsidRPr="00CD0604" w:rsidRDefault="00D67D20" w:rsidP="00D67D20">
      <w:pPr>
        <w:pStyle w:val="libFootnote0"/>
        <w:rPr>
          <w:rtl/>
        </w:rPr>
      </w:pPr>
      <w:r w:rsidRPr="00CD0604">
        <w:rPr>
          <w:rtl/>
        </w:rPr>
        <w:t>ويُلاحظ في كلّ الردود التي أوردناها عن صاحب تنقيح المقال</w:t>
      </w:r>
      <w:r>
        <w:rPr>
          <w:rtl/>
        </w:rPr>
        <w:t>:</w:t>
      </w:r>
      <w:r w:rsidRPr="00CD0604">
        <w:rPr>
          <w:rtl/>
        </w:rPr>
        <w:t xml:space="preserve"> أنّه ينقلها عن السيد الطباطبائي</w:t>
      </w:r>
      <w:r>
        <w:rPr>
          <w:rtl/>
        </w:rPr>
        <w:t>،</w:t>
      </w:r>
      <w:r w:rsidRPr="00CD0604">
        <w:rPr>
          <w:rtl/>
        </w:rPr>
        <w:t xml:space="preserve"> وهو بحر العلوم (ره)</w:t>
      </w:r>
      <w:r>
        <w:rPr>
          <w:rtl/>
        </w:rPr>
        <w:t>.</w:t>
      </w:r>
      <w:r w:rsidRPr="00CD0604">
        <w:rPr>
          <w:rtl/>
        </w:rPr>
        <w:t>)</w:t>
      </w:r>
      <w:r>
        <w:rPr>
          <w:rtl/>
        </w:rPr>
        <w:t>.</w:t>
      </w:r>
      <w:r w:rsidRPr="00CD0604">
        <w:rPr>
          <w:rtl/>
        </w:rPr>
        <w:t xml:space="preserve"> </w:t>
      </w:r>
    </w:p>
    <w:p w:rsidR="00D67D20" w:rsidRPr="00CD0604" w:rsidRDefault="00D67D20" w:rsidP="00D67D20">
      <w:pPr>
        <w:pStyle w:val="libNormal"/>
        <w:rPr>
          <w:rtl/>
        </w:rPr>
      </w:pPr>
      <w:r w:rsidRPr="00D67D20">
        <w:rPr>
          <w:rStyle w:val="libFootnoteChar"/>
          <w:rtl/>
        </w:rPr>
        <w:t>الثامنة:</w:t>
      </w:r>
      <w:r w:rsidRPr="00E97D96">
        <w:rPr>
          <w:rStyle w:val="libFootnote0Char"/>
          <w:rtl/>
        </w:rPr>
        <w:t xml:space="preserve"> وقوفه بوجه عليّ</w:t>
      </w:r>
      <w:r w:rsidR="00EE0581" w:rsidRPr="00EE0581">
        <w:rPr>
          <w:rtl/>
        </w:rPr>
        <w:t xml:space="preserve"> </w:t>
      </w:r>
      <w:r w:rsidR="00EE0581" w:rsidRPr="00EE0581">
        <w:rPr>
          <w:rStyle w:val="libAlaemChar"/>
          <w:rtl/>
        </w:rPr>
        <w:t>عليه‌السلام</w:t>
      </w:r>
      <w:r w:rsidRPr="00E97D96">
        <w:rPr>
          <w:rStyle w:val="libFootnote0Char"/>
          <w:rtl/>
        </w:rPr>
        <w:t xml:space="preserve"> واعتراضه عليه، حينما عزل الأشعث بن قيس عن رئاسة كندة ونصّب حسّان بن مخدوج مكانه، حيث قام إلى عليّ</w:t>
      </w:r>
      <w:r w:rsidR="00EE0581" w:rsidRPr="00EE0581">
        <w:rPr>
          <w:rtl/>
        </w:rPr>
        <w:t xml:space="preserve"> </w:t>
      </w:r>
      <w:r w:rsidR="00EE0581">
        <w:rPr>
          <w:rStyle w:val="libAlaemChar"/>
          <w:rtl/>
        </w:rPr>
        <w:t>عليه‌السلام</w:t>
      </w:r>
      <w:r w:rsidRPr="00E97D96">
        <w:rPr>
          <w:rStyle w:val="libFootnote0Char"/>
          <w:rtl/>
        </w:rPr>
        <w:t xml:space="preserve"> وقال: إنّ رئاسة الأشعث لا تصلح إلاّ لمثله! وما حسّان مثل الأشعث … </w:t>
      </w:r>
    </w:p>
    <w:p w:rsidR="00D67D20" w:rsidRPr="00CD0604" w:rsidRDefault="00D67D20" w:rsidP="00D67D20">
      <w:pPr>
        <w:pStyle w:val="libFootnote"/>
        <w:rPr>
          <w:rtl/>
        </w:rPr>
      </w:pPr>
      <w:r w:rsidRPr="00CD0604">
        <w:rPr>
          <w:rtl/>
        </w:rPr>
        <w:t>وأُجيب عنها</w:t>
      </w:r>
      <w:r>
        <w:rPr>
          <w:rtl/>
        </w:rPr>
        <w:t>:</w:t>
      </w:r>
      <w:r w:rsidRPr="00E97D96">
        <w:rPr>
          <w:rStyle w:val="libFootnote0Char"/>
          <w:rtl/>
        </w:rPr>
        <w:t xml:space="preserve"> </w:t>
      </w:r>
      <w:r w:rsidRPr="00D67D20">
        <w:rPr>
          <w:rtl/>
        </w:rPr>
        <w:t>أولاً:</w:t>
      </w:r>
      <w:r w:rsidRPr="00E97D96">
        <w:rPr>
          <w:rStyle w:val="libFootnote0Char"/>
          <w:rtl/>
        </w:rPr>
        <w:t xml:space="preserve"> لم يكن هو المعترض فحسب، بل كان الأشتر، وعدي بن حاتم الطائي، و... ضمن المعترضين. </w:t>
      </w:r>
      <w:r w:rsidRPr="00D67D20">
        <w:rPr>
          <w:rtl/>
        </w:rPr>
        <w:t>ثانياً:</w:t>
      </w:r>
      <w:r w:rsidRPr="00E97D96">
        <w:rPr>
          <w:rStyle w:val="libFootnote0Char"/>
          <w:rtl/>
        </w:rPr>
        <w:t xml:space="preserve"> أنّهم رجعوا عن قولهم ورضوا بما فعله أمير المؤمنين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كما يظهر من نص ( وقعة صِفِّين: 137). </w:t>
      </w:r>
    </w:p>
    <w:p w:rsidR="00D33B45" w:rsidRDefault="00D33B45" w:rsidP="00D33B45">
      <w:pPr>
        <w:pStyle w:val="libNormal"/>
      </w:pPr>
      <w:r>
        <w:rPr>
          <w:rtl/>
        </w:rPr>
        <w:br w:type="page"/>
      </w:r>
    </w:p>
    <w:p w:rsidR="00D33B45" w:rsidRPr="00DC1A5C" w:rsidRDefault="00D33B45" w:rsidP="00D67D20">
      <w:pPr>
        <w:pStyle w:val="libNormal0"/>
        <w:rPr>
          <w:rtl/>
        </w:rPr>
      </w:pPr>
      <w:r w:rsidRPr="00D33B45">
        <w:rPr>
          <w:rtl/>
        </w:rPr>
        <w:lastRenderedPageBreak/>
        <w:t>ابن الحنفية</w:t>
      </w:r>
      <w:r w:rsidR="00714330">
        <w:rPr>
          <w:rtl/>
        </w:rPr>
        <w:t>،</w:t>
      </w:r>
      <w:r w:rsidRPr="00D33B45">
        <w:rPr>
          <w:rtl/>
        </w:rPr>
        <w:t xml:space="preserve"> ولكنّ الرواية لم تُحدّد مَن همْ أفراد هذه الجماعة الهاشمية </w:t>
      </w:r>
      <w:r w:rsidRPr="00D33B45">
        <w:rPr>
          <w:rStyle w:val="libFootnotenumChar"/>
          <w:rtl/>
        </w:rPr>
        <w:t>(1)</w:t>
      </w:r>
      <w:r w:rsidR="00714330">
        <w:rPr>
          <w:rtl/>
        </w:rPr>
        <w:t>.</w:t>
      </w:r>
      <w:r w:rsidRPr="00D33B45">
        <w:rPr>
          <w:rtl/>
        </w:rPr>
        <w:t xml:space="preserve"> </w:t>
      </w:r>
    </w:p>
    <w:p w:rsidR="00D33B45" w:rsidRPr="00DC1A5C" w:rsidRDefault="00D33B45" w:rsidP="00D33B45">
      <w:pPr>
        <w:pStyle w:val="libNormal"/>
        <w:rPr>
          <w:rtl/>
        </w:rPr>
      </w:pPr>
      <w:r w:rsidRPr="00D33B45">
        <w:rPr>
          <w:rtl/>
        </w:rPr>
        <w:t>وقال الذهبي</w:t>
      </w:r>
      <w:r w:rsidR="00714330">
        <w:rPr>
          <w:rtl/>
        </w:rPr>
        <w:t>:</w:t>
      </w:r>
      <w:r w:rsidRPr="00D33B45">
        <w:rPr>
          <w:rtl/>
        </w:rPr>
        <w:t xml:space="preserve"> </w:t>
      </w:r>
      <w:r w:rsidR="009974EA">
        <w:rPr>
          <w:rtl/>
        </w:rPr>
        <w:t>«</w:t>
      </w:r>
      <w:r w:rsidRPr="00D33B45">
        <w:rPr>
          <w:rtl/>
        </w:rPr>
        <w:t xml:space="preserve"> بعث الحسين</w:t>
      </w:r>
      <w:r w:rsidR="00EE0581" w:rsidRPr="00EE0581">
        <w:rPr>
          <w:rtl/>
        </w:rPr>
        <w:t xml:space="preserve"> </w:t>
      </w:r>
      <w:r w:rsidR="00EE0581" w:rsidRPr="00EE0581">
        <w:rPr>
          <w:rStyle w:val="libAlaemChar"/>
          <w:rtl/>
        </w:rPr>
        <w:t>عليه‌السلام</w:t>
      </w:r>
      <w:r w:rsidRPr="00D33B45">
        <w:rPr>
          <w:rtl/>
        </w:rPr>
        <w:t xml:space="preserve"> إلى المدينة</w:t>
      </w:r>
      <w:r w:rsidR="00714330">
        <w:rPr>
          <w:rtl/>
        </w:rPr>
        <w:t>،</w:t>
      </w:r>
      <w:r w:rsidRPr="00D33B45">
        <w:rPr>
          <w:rtl/>
        </w:rPr>
        <w:t xml:space="preserve"> فقدم عليه مَن خفَّ معه من بني عبد المطّلب</w:t>
      </w:r>
      <w:r w:rsidR="00714330">
        <w:rPr>
          <w:rtl/>
        </w:rPr>
        <w:t>،</w:t>
      </w:r>
      <w:r w:rsidRPr="00D33B45">
        <w:rPr>
          <w:rtl/>
        </w:rPr>
        <w:t xml:space="preserve"> وهم تسعة عشر رجلاً</w:t>
      </w:r>
      <w:r w:rsidR="00714330">
        <w:rPr>
          <w:rtl/>
        </w:rPr>
        <w:t>،</w:t>
      </w:r>
      <w:r w:rsidRPr="00D33B45">
        <w:rPr>
          <w:rtl/>
        </w:rPr>
        <w:t xml:space="preserve"> ونساء</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ومفاد ذلك</w:t>
      </w:r>
      <w:r w:rsidR="00714330">
        <w:rPr>
          <w:rtl/>
        </w:rPr>
        <w:t>،</w:t>
      </w:r>
      <w:r w:rsidRPr="00DC1A5C">
        <w:rPr>
          <w:rtl/>
        </w:rPr>
        <w:t xml:space="preserve"> أنّ هؤلاء لم يرافقوا الحسين</w:t>
      </w:r>
      <w:r w:rsidR="00EE0581" w:rsidRPr="00EE0581">
        <w:rPr>
          <w:rtl/>
        </w:rPr>
        <w:t xml:space="preserve"> </w:t>
      </w:r>
      <w:r w:rsidR="00EE0581" w:rsidRPr="00EE0581">
        <w:rPr>
          <w:rStyle w:val="libAlaemChar"/>
          <w:rtl/>
        </w:rPr>
        <w:t>عليه‌السلام</w:t>
      </w:r>
      <w:r w:rsidRPr="00DC1A5C">
        <w:rPr>
          <w:rtl/>
        </w:rPr>
        <w:t xml:space="preserve"> حين خروجه من المدينة</w:t>
      </w:r>
      <w:r w:rsidR="00714330">
        <w:rPr>
          <w:rtl/>
        </w:rPr>
        <w:t>،</w:t>
      </w:r>
      <w:r w:rsidRPr="00DC1A5C">
        <w:rPr>
          <w:rtl/>
        </w:rPr>
        <w:t xml:space="preserve"> بل التحقوا به بعد الدعوة التي حملتها تلك الرسالة إلى المدينة</w:t>
      </w:r>
      <w:r w:rsidR="00714330">
        <w:rPr>
          <w:rtl/>
        </w:rPr>
        <w:t>.</w:t>
      </w:r>
      <w:r w:rsidRPr="00DC1A5C">
        <w:rPr>
          <w:rtl/>
        </w:rPr>
        <w:t xml:space="preserve"> </w:t>
      </w:r>
    </w:p>
    <w:p w:rsidR="00D33B45" w:rsidRPr="00DC1A5C" w:rsidRDefault="00D33B45" w:rsidP="00D33B45">
      <w:pPr>
        <w:pStyle w:val="libNormal"/>
        <w:rPr>
          <w:rtl/>
        </w:rPr>
      </w:pPr>
      <w:r w:rsidRPr="00DC1A5C">
        <w:rPr>
          <w:rtl/>
        </w:rPr>
        <w:t>لكنّ المصادر التاريخية الشيعية</w:t>
      </w:r>
      <w:r w:rsidR="00714330">
        <w:rPr>
          <w:rtl/>
        </w:rPr>
        <w:t>،</w:t>
      </w:r>
      <w:r w:rsidRPr="00DC1A5C">
        <w:rPr>
          <w:rtl/>
        </w:rPr>
        <w:t xml:space="preserve"> روت أنّ الإمام الحسين</w:t>
      </w:r>
      <w:r w:rsidR="00EE0581" w:rsidRPr="00EE0581">
        <w:rPr>
          <w:rtl/>
        </w:rPr>
        <w:t xml:space="preserve"> </w:t>
      </w:r>
      <w:r w:rsidR="00EE0581" w:rsidRPr="00EE0581">
        <w:rPr>
          <w:rStyle w:val="libAlaemChar"/>
          <w:rtl/>
        </w:rPr>
        <w:t>عليه‌السلام</w:t>
      </w:r>
      <w:r w:rsidRPr="00DC1A5C">
        <w:rPr>
          <w:rtl/>
        </w:rPr>
        <w:t xml:space="preserve"> بعث من مكّة إلى أخيه محمد بن الحنفية</w:t>
      </w:r>
      <w:r w:rsidR="00714330">
        <w:rPr>
          <w:rtl/>
        </w:rPr>
        <w:t>،</w:t>
      </w:r>
      <w:r w:rsidRPr="00DC1A5C">
        <w:rPr>
          <w:rtl/>
        </w:rPr>
        <w:t xml:space="preserve"> ومن قِبله مِن بني هاشم في المدينة رسالة موجزة العبارة</w:t>
      </w:r>
      <w:r w:rsidR="00714330">
        <w:rPr>
          <w:rtl/>
        </w:rPr>
        <w:t>،</w:t>
      </w:r>
      <w:r w:rsidRPr="00DC1A5C">
        <w:rPr>
          <w:rtl/>
        </w:rPr>
        <w:t xml:space="preserve"> عظيمة الدلالة</w:t>
      </w:r>
      <w:r w:rsidR="00714330">
        <w:rPr>
          <w:rtl/>
        </w:rPr>
        <w:t>،</w:t>
      </w:r>
      <w:r w:rsidRPr="00DC1A5C">
        <w:rPr>
          <w:rtl/>
        </w:rPr>
        <w:t xml:space="preserve"> هي من روائع رسائله</w:t>
      </w:r>
      <w:r w:rsidR="00EE0581" w:rsidRPr="00EE0581">
        <w:rPr>
          <w:rtl/>
        </w:rPr>
        <w:t xml:space="preserve"> </w:t>
      </w:r>
      <w:r w:rsidR="00EE0581" w:rsidRPr="00EE0581">
        <w:rPr>
          <w:rStyle w:val="libAlaemChar"/>
          <w:rtl/>
        </w:rPr>
        <w:t>عليه‌السلام</w:t>
      </w:r>
      <w:r w:rsidR="00714330">
        <w:rPr>
          <w:rtl/>
        </w:rPr>
        <w:t>.</w:t>
      </w:r>
      <w:r w:rsidRPr="00DC1A5C">
        <w:rPr>
          <w:rtl/>
        </w:rPr>
        <w:t xml:space="preserve"> </w:t>
      </w:r>
    </w:p>
    <w:p w:rsidR="00AD0D6B" w:rsidRPr="00AD0D6B" w:rsidRDefault="00D33B45" w:rsidP="00AD0D6B">
      <w:pPr>
        <w:pStyle w:val="libNormal"/>
        <w:rPr>
          <w:rtl/>
        </w:rPr>
      </w:pPr>
      <w:r w:rsidRPr="00D33B45">
        <w:rPr>
          <w:rtl/>
        </w:rPr>
        <w:t>ففي رواية عن الإمام الباقر</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009974EA">
        <w:rPr>
          <w:rtl/>
        </w:rPr>
        <w:t>«</w:t>
      </w:r>
      <w:r w:rsidRPr="00D33B45">
        <w:rPr>
          <w:rtl/>
        </w:rPr>
        <w:t xml:space="preserve"> أنّ الإمام الحسين</w:t>
      </w:r>
      <w:r w:rsidR="00EE0581" w:rsidRPr="00EE0581">
        <w:rPr>
          <w:rtl/>
        </w:rPr>
        <w:t xml:space="preserve"> </w:t>
      </w:r>
      <w:r w:rsidR="00EE0581" w:rsidRPr="00EE0581">
        <w:rPr>
          <w:rStyle w:val="libAlaemChar"/>
          <w:rtl/>
        </w:rPr>
        <w:t>عليه‌السلام</w:t>
      </w:r>
      <w:r w:rsidRPr="00D33B45">
        <w:rPr>
          <w:rtl/>
        </w:rPr>
        <w:t xml:space="preserve"> كتب هذه الرسالة من مكّة ونصّها</w:t>
      </w:r>
      <w:r w:rsidR="00714330">
        <w:rPr>
          <w:rtl/>
        </w:rPr>
        <w:t>:</w:t>
      </w:r>
      <w:r w:rsidRPr="00D33B45">
        <w:rPr>
          <w:rtl/>
        </w:rPr>
        <w:t xml:space="preserve"> </w:t>
      </w:r>
    </w:p>
    <w:p w:rsidR="00AD0D6B" w:rsidRPr="00AD0D6B" w:rsidRDefault="00D33B45" w:rsidP="00AD0D6B">
      <w:pPr>
        <w:pStyle w:val="libCenterBold2"/>
        <w:rPr>
          <w:rtl/>
        </w:rPr>
      </w:pPr>
      <w:r w:rsidRPr="00AD0D6B">
        <w:rPr>
          <w:rtl/>
        </w:rPr>
        <w:t>بسم الله الرحمن الرحيم</w:t>
      </w:r>
    </w:p>
    <w:p w:rsidR="00D33B45" w:rsidRPr="00DC1A5C" w:rsidRDefault="00D33B45" w:rsidP="00AD0D6B">
      <w:pPr>
        <w:pStyle w:val="libNormal"/>
        <w:rPr>
          <w:rtl/>
        </w:rPr>
      </w:pPr>
      <w:r w:rsidRPr="00105FC1">
        <w:rPr>
          <w:rStyle w:val="libBold2Char"/>
          <w:rtl/>
        </w:rPr>
        <w:t>من الحسين بن عليّ</w:t>
      </w:r>
      <w:r w:rsidR="00714330" w:rsidRPr="00105FC1">
        <w:rPr>
          <w:rStyle w:val="libBold2Char"/>
          <w:rtl/>
        </w:rPr>
        <w:t>،</w:t>
      </w:r>
      <w:r w:rsidRPr="00105FC1">
        <w:rPr>
          <w:rStyle w:val="libBold2Char"/>
          <w:rtl/>
        </w:rPr>
        <w:t xml:space="preserve"> إلى محمّد بن عليّ</w:t>
      </w:r>
      <w:r w:rsidR="00714330" w:rsidRPr="00105FC1">
        <w:rPr>
          <w:rStyle w:val="libBold2Char"/>
          <w:rtl/>
        </w:rPr>
        <w:t>،</w:t>
      </w:r>
      <w:r w:rsidRPr="00105FC1">
        <w:rPr>
          <w:rStyle w:val="libBold2Char"/>
          <w:rtl/>
        </w:rPr>
        <w:t xml:space="preserve"> ومِن قِبله من بني هاشم</w:t>
      </w:r>
      <w:r w:rsidR="00714330" w:rsidRPr="00105FC1">
        <w:rPr>
          <w:rStyle w:val="libBold2Char"/>
          <w:rtl/>
        </w:rPr>
        <w:t>.</w:t>
      </w:r>
      <w:r w:rsidRPr="00105FC1">
        <w:rPr>
          <w:rStyle w:val="libBold2Char"/>
          <w:rtl/>
        </w:rPr>
        <w:t xml:space="preserve"> </w:t>
      </w:r>
    </w:p>
    <w:p w:rsidR="00D33B45" w:rsidRPr="00DC1A5C" w:rsidRDefault="00D33B45" w:rsidP="00D33B45">
      <w:pPr>
        <w:pStyle w:val="libNormal"/>
        <w:rPr>
          <w:rtl/>
        </w:rPr>
      </w:pPr>
      <w:r w:rsidRPr="00105FC1">
        <w:rPr>
          <w:rStyle w:val="libBold2Char"/>
          <w:rtl/>
        </w:rPr>
        <w:t>أمّا بعدُ</w:t>
      </w:r>
      <w:r w:rsidR="00714330" w:rsidRPr="00105FC1">
        <w:rPr>
          <w:rStyle w:val="libBold2Char"/>
          <w:rtl/>
        </w:rPr>
        <w:t>:</w:t>
      </w:r>
      <w:r w:rsidRPr="00105FC1">
        <w:rPr>
          <w:rStyle w:val="libBold2Char"/>
          <w:rtl/>
        </w:rPr>
        <w:t xml:space="preserve"> فإنّ مَن لَحِق بي استُشهد، ومَن لم يلحق بي لم يُدرك الفتح</w:t>
      </w:r>
      <w:r w:rsidR="00714330" w:rsidRPr="00105FC1">
        <w:rPr>
          <w:rStyle w:val="libBold2Char"/>
          <w:rtl/>
        </w:rPr>
        <w:t>،</w:t>
      </w:r>
      <w:r w:rsidR="00AD0D6B">
        <w:rPr>
          <w:rStyle w:val="libBold2Char"/>
          <w:rtl/>
        </w:rPr>
        <w:t xml:space="preserve"> والسلام</w:t>
      </w:r>
      <w:r w:rsidRPr="00105FC1">
        <w:rPr>
          <w:rStyle w:val="libBold2Char"/>
          <w:rtl/>
        </w:rPr>
        <w:t xml:space="preserve"> </w:t>
      </w:r>
      <w:r w:rsidRPr="00A70708">
        <w:rPr>
          <w:rStyle w:val="libFootnotenumChar"/>
          <w:rtl/>
        </w:rPr>
        <w:t>(3)</w:t>
      </w:r>
      <w:r w:rsidR="00714330">
        <w:rPr>
          <w:rtl/>
        </w:rPr>
        <w:t>.</w:t>
      </w:r>
      <w:r w:rsidRPr="00D33B45">
        <w:rPr>
          <w:rtl/>
        </w:rPr>
        <w:t xml:space="preserve"> </w:t>
      </w:r>
    </w:p>
    <w:p w:rsidR="00D33B45" w:rsidRPr="00DC1A5C" w:rsidRDefault="00D33B45" w:rsidP="00D33B45">
      <w:pPr>
        <w:pStyle w:val="libNormal"/>
        <w:rPr>
          <w:rtl/>
        </w:rPr>
      </w:pPr>
      <w:r w:rsidRPr="00DC1A5C">
        <w:rPr>
          <w:rtl/>
        </w:rPr>
        <w:t>كما رويت رواية هذه الرسالة بتفاوت يسير عن الإمام الصادق</w:t>
      </w:r>
      <w:r w:rsidR="00EE0581" w:rsidRPr="00EE0581">
        <w:rPr>
          <w:rtl/>
        </w:rPr>
        <w:t xml:space="preserve"> </w:t>
      </w:r>
      <w:r w:rsidR="00EE0581" w:rsidRPr="00EE0581">
        <w:rPr>
          <w:rStyle w:val="libAlaemChar"/>
          <w:rtl/>
        </w:rPr>
        <w:t>عليه‌السلام</w:t>
      </w:r>
      <w:r w:rsidR="00714330">
        <w:rPr>
          <w:rtl/>
        </w:rPr>
        <w:t>،</w:t>
      </w:r>
      <w:r w:rsidRPr="00DC1A5C">
        <w:rPr>
          <w:rtl/>
        </w:rPr>
        <w:t xml:space="preserve"> وظاهرها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(1) راجع تاريخ ابن عساكر (ترجمة الإمام الحسين</w:t>
      </w:r>
      <w:r w:rsidR="00EE0581" w:rsidRPr="00EE0581">
        <w:rPr>
          <w:rStyle w:val="libNormalChar"/>
          <w:rtl/>
        </w:rPr>
        <w:t xml:space="preserve"> </w:t>
      </w:r>
      <w:r w:rsidR="00EE0581" w:rsidRPr="00EE0581">
        <w:rPr>
          <w:rStyle w:val="libAlaemChar"/>
          <w:rtl/>
        </w:rPr>
        <w:t>عليه‌السلام</w:t>
      </w:r>
      <w:r w:rsidRPr="00DC1A5C">
        <w:rPr>
          <w:rtl/>
        </w:rPr>
        <w:t xml:space="preserve"> / تحقيق المحمودي</w:t>
      </w:r>
      <w:r w:rsidR="00714330">
        <w:rPr>
          <w:rtl/>
        </w:rPr>
        <w:t>:</w:t>
      </w:r>
      <w:r w:rsidRPr="00DC1A5C">
        <w:rPr>
          <w:rtl/>
        </w:rPr>
        <w:t xml:space="preserve"> 298 ح 256)، والبداية والنهاية 8: 178. </w:t>
      </w:r>
    </w:p>
    <w:p w:rsidR="00D33B45" w:rsidRPr="00DC1A5C" w:rsidRDefault="00D33B45" w:rsidP="00E97D96">
      <w:pPr>
        <w:pStyle w:val="libFootnote0"/>
        <w:rPr>
          <w:rtl/>
        </w:rPr>
      </w:pPr>
      <w:r w:rsidRPr="00DC1A5C">
        <w:rPr>
          <w:rtl/>
        </w:rPr>
        <w:t>(2) تأريخ الإسلام</w:t>
      </w:r>
      <w:r w:rsidR="00714330">
        <w:rPr>
          <w:rtl/>
        </w:rPr>
        <w:t>:</w:t>
      </w:r>
      <w:r w:rsidRPr="00DC1A5C">
        <w:rPr>
          <w:rtl/>
        </w:rPr>
        <w:t xml:space="preserve"> حوادث سنة 61 ص9. </w:t>
      </w:r>
    </w:p>
    <w:p w:rsidR="00D33B45" w:rsidRPr="00DC1A5C" w:rsidRDefault="00D33B45" w:rsidP="00E97D96">
      <w:pPr>
        <w:pStyle w:val="libFootnote0"/>
        <w:rPr>
          <w:rtl/>
        </w:rPr>
      </w:pPr>
      <w:r w:rsidRPr="00DC1A5C">
        <w:rPr>
          <w:rtl/>
        </w:rPr>
        <w:t>(3) كامل الزيارات</w:t>
      </w:r>
      <w:r w:rsidR="00714330">
        <w:rPr>
          <w:rtl/>
        </w:rPr>
        <w:t>:</w:t>
      </w:r>
      <w:r w:rsidRPr="00DC1A5C">
        <w:rPr>
          <w:rtl/>
        </w:rPr>
        <w:t xml:space="preserve"> 75 باب 24 حديث رقم 15، ومُثير الأحزان</w:t>
      </w:r>
      <w:r w:rsidR="00714330">
        <w:rPr>
          <w:rtl/>
        </w:rPr>
        <w:t>:</w:t>
      </w:r>
      <w:r w:rsidRPr="00DC1A5C">
        <w:rPr>
          <w:rtl/>
        </w:rPr>
        <w:t xml:space="preserve"> 39 بتفاوت يسير</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AD0D6B">
      <w:pPr>
        <w:pStyle w:val="libNormal0"/>
        <w:rPr>
          <w:rtl/>
        </w:rPr>
      </w:pPr>
      <w:r w:rsidRPr="00D33B45">
        <w:rPr>
          <w:rtl/>
        </w:rPr>
        <w:lastRenderedPageBreak/>
        <w:t>أنّ الإمام الحسين</w:t>
      </w:r>
      <w:r w:rsidR="00EE0581" w:rsidRPr="00EE0581">
        <w:rPr>
          <w:rStyle w:val="libNormalChar"/>
          <w:rtl/>
        </w:rPr>
        <w:t xml:space="preserve"> </w:t>
      </w:r>
      <w:r w:rsidR="00EE0581" w:rsidRPr="00EE0581">
        <w:rPr>
          <w:rStyle w:val="libAlaemChar"/>
          <w:rtl/>
        </w:rPr>
        <w:t>عليه‌السلام</w:t>
      </w:r>
      <w:r w:rsidRPr="00D33B45">
        <w:rPr>
          <w:rtl/>
        </w:rPr>
        <w:t xml:space="preserve"> كتبها بعد خروجه من مكّة</w:t>
      </w:r>
      <w:r w:rsidRPr="008E6907">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EE0581">
      <w:pPr>
        <w:pStyle w:val="Heading3"/>
        <w:rPr>
          <w:rtl/>
        </w:rPr>
      </w:pPr>
      <w:bookmarkStart w:id="49" w:name="_Toc375138822"/>
      <w:bookmarkStart w:id="50" w:name="21"/>
      <w:r w:rsidRPr="00DC1A5C">
        <w:rPr>
          <w:rtl/>
        </w:rPr>
        <w:t>معنى مُحتوى الرسالة</w:t>
      </w:r>
      <w:r w:rsidR="00714330">
        <w:rPr>
          <w:rtl/>
        </w:rPr>
        <w:t>:</w:t>
      </w:r>
      <w:bookmarkEnd w:id="49"/>
      <w:r w:rsidRPr="00DC1A5C">
        <w:rPr>
          <w:rtl/>
        </w:rPr>
        <w:t xml:space="preserve"> </w:t>
      </w:r>
      <w:bookmarkEnd w:id="50"/>
    </w:p>
    <w:p w:rsidR="00D33B45" w:rsidRPr="00DC1A5C" w:rsidRDefault="00D33B45" w:rsidP="00D33B45">
      <w:pPr>
        <w:pStyle w:val="libNormal"/>
        <w:rPr>
          <w:rtl/>
        </w:rPr>
      </w:pPr>
      <w:r w:rsidRPr="00D33B45">
        <w:rPr>
          <w:rtl/>
        </w:rPr>
        <w:t xml:space="preserve">قال المجلسي </w:t>
      </w:r>
      <w:r w:rsidR="009974EA">
        <w:rPr>
          <w:rtl/>
        </w:rPr>
        <w:t>«</w:t>
      </w:r>
      <w:r w:rsidRPr="00D33B45">
        <w:rPr>
          <w:rtl/>
        </w:rPr>
        <w:t xml:space="preserve"> قدّس سرّه </w:t>
      </w:r>
      <w:r w:rsidR="009974EA">
        <w:rPr>
          <w:rtl/>
        </w:rPr>
        <w:t>»</w:t>
      </w:r>
      <w:r w:rsidRPr="00D33B45">
        <w:rPr>
          <w:rtl/>
        </w:rPr>
        <w:t xml:space="preserve"> في تعليقة له على هذه الرسالة</w:t>
      </w:r>
      <w:r w:rsidR="00714330">
        <w:rPr>
          <w:rtl/>
        </w:rPr>
        <w:t>:</w:t>
      </w:r>
      <w:r w:rsidRPr="00D33B45">
        <w:rPr>
          <w:rtl/>
        </w:rPr>
        <w:t xml:space="preserve"> </w:t>
      </w:r>
      <w:r w:rsidR="009974EA">
        <w:rPr>
          <w:rtl/>
        </w:rPr>
        <w:t>«</w:t>
      </w:r>
      <w:r w:rsidRPr="00105FC1">
        <w:rPr>
          <w:rStyle w:val="libBold2Char"/>
          <w:rtl/>
        </w:rPr>
        <w:t xml:space="preserve"> ( لم يبلغ الفتح )</w:t>
      </w:r>
      <w:r w:rsidR="00714330" w:rsidRPr="00105FC1">
        <w:rPr>
          <w:rStyle w:val="libBold2Char"/>
          <w:rtl/>
        </w:rPr>
        <w:t>.</w:t>
      </w:r>
      <w:r w:rsidRPr="00D33B45">
        <w:rPr>
          <w:rtl/>
        </w:rPr>
        <w:t xml:space="preserve"> أي</w:t>
      </w:r>
      <w:r w:rsidR="00714330">
        <w:rPr>
          <w:rtl/>
        </w:rPr>
        <w:t>:</w:t>
      </w:r>
      <w:r w:rsidRPr="00D33B45">
        <w:rPr>
          <w:rtl/>
        </w:rPr>
        <w:t xml:space="preserve"> لم يبلغ ما يتمنّاه من فتوح الدنيا والتمتّع بها</w:t>
      </w:r>
      <w:r w:rsidR="00714330">
        <w:rPr>
          <w:rtl/>
        </w:rPr>
        <w:t>،</w:t>
      </w:r>
      <w:r w:rsidRPr="00D33B45">
        <w:rPr>
          <w:rtl/>
        </w:rPr>
        <w:t xml:space="preserve"> وظاهر هذا الجواب ذمّه</w:t>
      </w:r>
      <w:r w:rsidR="00714330">
        <w:rPr>
          <w:rtl/>
        </w:rPr>
        <w:t>.</w:t>
      </w:r>
      <w:r w:rsidRPr="00D33B45">
        <w:rPr>
          <w:rtl/>
        </w:rPr>
        <w:t xml:space="preserve"> ويُحتمل أن يكون المعنى</w:t>
      </w:r>
      <w:r w:rsidR="00714330">
        <w:rPr>
          <w:rtl/>
        </w:rPr>
        <w:t>:</w:t>
      </w:r>
      <w:r w:rsidRPr="00D33B45">
        <w:rPr>
          <w:rtl/>
        </w:rPr>
        <w:t xml:space="preserve"> أنّه</w:t>
      </w:r>
      <w:r w:rsidR="00EE0581" w:rsidRPr="00EE0581">
        <w:rPr>
          <w:rtl/>
        </w:rPr>
        <w:t xml:space="preserve"> </w:t>
      </w:r>
      <w:r w:rsidR="00EE0581" w:rsidRPr="00EE0581">
        <w:rPr>
          <w:rStyle w:val="libAlaemChar"/>
          <w:rtl/>
        </w:rPr>
        <w:t>عليه‌السلام</w:t>
      </w:r>
      <w:r w:rsidRPr="00D33B45">
        <w:rPr>
          <w:rtl/>
        </w:rPr>
        <w:t xml:space="preserve"> خيّرهم في ذلك</w:t>
      </w:r>
      <w:r w:rsidR="00714330">
        <w:rPr>
          <w:rtl/>
        </w:rPr>
        <w:t>؛</w:t>
      </w:r>
      <w:r w:rsidRPr="00D33B45">
        <w:rPr>
          <w:rtl/>
        </w:rPr>
        <w:t xml:space="preserve"> فلا إثمَ على مَن تخلّف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C1A5C" w:rsidRDefault="00D33B45" w:rsidP="00CD6EF4">
      <w:pPr>
        <w:pStyle w:val="libNormal"/>
        <w:rPr>
          <w:rtl/>
        </w:rPr>
      </w:pPr>
      <w:r w:rsidRPr="00DC1A5C">
        <w:rPr>
          <w:rtl/>
        </w:rPr>
        <w:t xml:space="preserve">فالمجلسي </w:t>
      </w:r>
      <w:r w:rsidR="00CD6EF4">
        <w:rPr>
          <w:rFonts w:hint="cs"/>
          <w:rtl/>
        </w:rPr>
        <w:t>(</w:t>
      </w:r>
      <w:r w:rsidRPr="00DC1A5C">
        <w:rPr>
          <w:rtl/>
        </w:rPr>
        <w:t>قدّس سرّه</w:t>
      </w:r>
      <w:r w:rsidR="00CD6EF4">
        <w:rPr>
          <w:rFonts w:hint="cs"/>
          <w:rtl/>
        </w:rPr>
        <w:t>)</w:t>
      </w:r>
      <w:r w:rsidRPr="00DC1A5C">
        <w:rPr>
          <w:rtl/>
        </w:rPr>
        <w:t xml:space="preserve"> فسَّر الفتح بالمكاسب والفتوح الدنيوية والتمتّع بها</w:t>
      </w:r>
      <w:r w:rsidR="00714330">
        <w:rPr>
          <w:rtl/>
        </w:rPr>
        <w:t>،</w:t>
      </w:r>
      <w:r w:rsidRPr="00DC1A5C">
        <w:rPr>
          <w:rtl/>
        </w:rPr>
        <w:t xml:space="preserve"> كما احتمل أن يكون المعنى أنّ الإمام</w:t>
      </w:r>
      <w:r w:rsidR="00EE0581" w:rsidRPr="00EE0581">
        <w:rPr>
          <w:rtl/>
        </w:rPr>
        <w:t xml:space="preserve"> </w:t>
      </w:r>
      <w:r w:rsidR="00EE0581" w:rsidRPr="00EE0581">
        <w:rPr>
          <w:rStyle w:val="libAlaemChar"/>
          <w:rtl/>
        </w:rPr>
        <w:t>عليه‌السلام</w:t>
      </w:r>
      <w:r w:rsidRPr="00DC1A5C">
        <w:rPr>
          <w:rtl/>
        </w:rPr>
        <w:t xml:space="preserve"> خيّر بني هاشم في مسألة الالتحاق به</w:t>
      </w:r>
      <w:r w:rsidR="00714330">
        <w:rPr>
          <w:rtl/>
        </w:rPr>
        <w:t>؛</w:t>
      </w:r>
      <w:r w:rsidRPr="00DC1A5C">
        <w:rPr>
          <w:rtl/>
        </w:rPr>
        <w:t xml:space="preserve"> فلا إثم على مَن تخلّف عنه ولم يلتحق به</w:t>
      </w:r>
      <w:r w:rsidR="00714330">
        <w:rPr>
          <w:rtl/>
        </w:rPr>
        <w:t>!</w:t>
      </w:r>
      <w:r w:rsidRPr="00DC1A5C">
        <w:rPr>
          <w:rtl/>
        </w:rPr>
        <w:t xml:space="preserve">! </w:t>
      </w:r>
    </w:p>
    <w:p w:rsidR="00D33B45" w:rsidRPr="00DC1A5C" w:rsidRDefault="00D33B45" w:rsidP="00D33B45">
      <w:pPr>
        <w:pStyle w:val="libNormal"/>
        <w:rPr>
          <w:rtl/>
        </w:rPr>
      </w:pPr>
      <w:r w:rsidRPr="00DC1A5C">
        <w:rPr>
          <w:rtl/>
        </w:rPr>
        <w:t>لكنّ القرشيّ فسّره بفتح من نوع آخر</w:t>
      </w:r>
      <w:r w:rsidR="00714330">
        <w:rPr>
          <w:rtl/>
        </w:rPr>
        <w:t>،</w:t>
      </w:r>
      <w:r w:rsidRPr="00DC1A5C">
        <w:rPr>
          <w:rtl/>
        </w:rPr>
        <w:t xml:space="preserve"> لم يكن ولا يكون لغير الإمام أبي عبد الله الحسين</w:t>
      </w:r>
      <w:r w:rsidR="00EE0581" w:rsidRPr="00EE0581">
        <w:rPr>
          <w:rtl/>
        </w:rPr>
        <w:t xml:space="preserve"> </w:t>
      </w:r>
      <w:r w:rsidR="00EE0581">
        <w:rPr>
          <w:rStyle w:val="libAlaemChar"/>
          <w:rtl/>
        </w:rPr>
        <w:t>عليه‌السلام</w:t>
      </w:r>
      <w:r w:rsidRPr="00DC1A5C">
        <w:rPr>
          <w:rtl/>
        </w:rPr>
        <w:t xml:space="preserve"> مدى العصور وإلى قيام الساعة</w:t>
      </w:r>
      <w:r w:rsidR="00714330">
        <w:rPr>
          <w:rtl/>
        </w:rPr>
        <w:t>،</w:t>
      </w:r>
      <w:r w:rsidRPr="00DC1A5C">
        <w:rPr>
          <w:rtl/>
        </w:rPr>
        <w:t xml:space="preserve"> فقال</w:t>
      </w:r>
      <w:r w:rsidR="00714330">
        <w:rPr>
          <w:rtl/>
        </w:rPr>
        <w:t>:</w:t>
      </w:r>
      <w:r w:rsidRPr="00DC1A5C">
        <w:rPr>
          <w:rtl/>
        </w:rPr>
        <w:t xml:space="preserve"> </w:t>
      </w:r>
    </w:p>
    <w:p w:rsidR="00D33B45" w:rsidRPr="00DC1A5C" w:rsidRDefault="009974EA" w:rsidP="00D33B45">
      <w:pPr>
        <w:pStyle w:val="libNormal"/>
        <w:rPr>
          <w:rtl/>
        </w:rPr>
      </w:pPr>
      <w:r>
        <w:rPr>
          <w:rtl/>
        </w:rPr>
        <w:t>«</w:t>
      </w:r>
      <w:r w:rsidR="00D33B45" w:rsidRPr="00D33B45">
        <w:rPr>
          <w:rtl/>
        </w:rPr>
        <w:t xml:space="preserve"> لقد أخبر الأسرة النبوية</w:t>
      </w:r>
      <w:r w:rsidR="00714330">
        <w:rPr>
          <w:rtl/>
        </w:rPr>
        <w:t>:</w:t>
      </w:r>
      <w:r w:rsidR="00D33B45" w:rsidRPr="00D33B45">
        <w:rPr>
          <w:rtl/>
        </w:rPr>
        <w:t xml:space="preserve"> بأنّ مَن لحقه منهم سوف يظفر بالشهادة</w:t>
      </w:r>
      <w:r w:rsidR="00714330">
        <w:rPr>
          <w:rtl/>
        </w:rPr>
        <w:t>،</w:t>
      </w:r>
      <w:r w:rsidR="00D33B45" w:rsidRPr="00D33B45">
        <w:rPr>
          <w:rtl/>
        </w:rPr>
        <w:t xml:space="preserve"> ومَن لم يلحق به فإنّه لا ينال الفتح</w:t>
      </w:r>
      <w:r w:rsidR="00714330">
        <w:rPr>
          <w:rtl/>
        </w:rPr>
        <w:t>،</w:t>
      </w:r>
      <w:r w:rsidR="00D33B45" w:rsidRPr="00D33B45">
        <w:rPr>
          <w:rtl/>
        </w:rPr>
        <w:t xml:space="preserve"> فأيُّ فتح هذا الذي عناه الإمام</w:t>
      </w:r>
      <w:r w:rsidR="00714330">
        <w:rPr>
          <w:rtl/>
        </w:rPr>
        <w:t>؟</w:t>
      </w:r>
      <w:r w:rsidR="00D33B45" w:rsidRPr="00D33B45">
        <w:rPr>
          <w:rtl/>
        </w:rPr>
        <w:t xml:space="preserve"> إنّه الفتح الذي لم يحرزه غيره من قادة العالم وأبطال التأريخ</w:t>
      </w:r>
      <w:r w:rsidR="00714330">
        <w:rPr>
          <w:rtl/>
        </w:rPr>
        <w:t>،</w:t>
      </w:r>
      <w:r w:rsidR="00D33B45" w:rsidRPr="00D33B45">
        <w:rPr>
          <w:rtl/>
        </w:rPr>
        <w:t xml:space="preserve"> فقد انتصرت مبادئه وانتصرت قيمه</w:t>
      </w:r>
      <w:r w:rsidR="00714330">
        <w:rPr>
          <w:rtl/>
        </w:rPr>
        <w:t>،</w:t>
      </w:r>
      <w:r w:rsidR="00D33B45" w:rsidRPr="00D33B45">
        <w:rPr>
          <w:rtl/>
        </w:rPr>
        <w:t xml:space="preserve"> وتألّقت الدنيا بتضحيته</w:t>
      </w:r>
      <w:r w:rsidR="00714330">
        <w:rPr>
          <w:rtl/>
        </w:rPr>
        <w:t>،</w:t>
      </w:r>
      <w:r w:rsidR="00D33B45" w:rsidRPr="00D33B45">
        <w:rPr>
          <w:rtl/>
        </w:rPr>
        <w:t xml:space="preserve"> وأصبح اسمه رمزاً للحق والعدل</w:t>
      </w:r>
      <w:r w:rsidR="00714330">
        <w:rPr>
          <w:rtl/>
        </w:rPr>
        <w:t>،</w:t>
      </w:r>
      <w:r w:rsidR="00D33B45" w:rsidRPr="00D33B45">
        <w:rPr>
          <w:rtl/>
        </w:rPr>
        <w:t xml:space="preserve"> وأصبحت شخصيته العظيمة ليست ملكاً لأمّة دون أمّة ولا لطائفة دون أُخرى، وإنّما هي ملك للإنسانية الفذَّة في كلّ زمان ومكان</w:t>
      </w:r>
      <w:r w:rsidR="00714330">
        <w:rPr>
          <w:rtl/>
        </w:rPr>
        <w:t>،</w:t>
      </w:r>
      <w:r w:rsidR="00D33B45" w:rsidRPr="00D33B45">
        <w:rPr>
          <w:rtl/>
        </w:rPr>
        <w:t xml:space="preserve"> فأيّ فتح أعظم من هذا الفتح</w:t>
      </w:r>
      <w:r w:rsidR="00714330">
        <w:rPr>
          <w:rtl/>
        </w:rPr>
        <w:t>؟</w:t>
      </w:r>
      <w:r w:rsidR="00D33B45" w:rsidRPr="00D33B45">
        <w:rPr>
          <w:rtl/>
        </w:rPr>
        <w:t>! وأيّ نصر أسمى من هذا النصر</w:t>
      </w:r>
      <w:r w:rsidR="00714330">
        <w:rPr>
          <w:rtl/>
        </w:rPr>
        <w:t>؟</w:t>
      </w:r>
      <w:r w:rsidR="00D33B45" w:rsidRPr="00D33B45">
        <w:rPr>
          <w:rtl/>
        </w:rPr>
        <w:t xml:space="preserve">! </w:t>
      </w:r>
      <w:r>
        <w:rPr>
          <w:rtl/>
        </w:rPr>
        <w:t>»</w:t>
      </w:r>
      <w:r w:rsidR="00D33B45" w:rsidRPr="00D33B45">
        <w:rPr>
          <w:rtl/>
        </w:rPr>
        <w:t xml:space="preserve"> </w:t>
      </w:r>
      <w:r w:rsidR="00D33B45" w:rsidRPr="00D33B45">
        <w:rPr>
          <w:rStyle w:val="libFootnotenumChar"/>
          <w:rtl/>
        </w:rPr>
        <w:t>(3)</w:t>
      </w:r>
      <w:r w:rsidR="00714330" w:rsidRPr="008E6907">
        <w:rPr>
          <w:rtl/>
        </w:rPr>
        <w:t>.</w:t>
      </w:r>
      <w:r w:rsidR="00D33B45" w:rsidRPr="00D33B45">
        <w:rPr>
          <w:rtl/>
        </w:rPr>
        <w:t xml:space="preserve"> </w:t>
      </w:r>
    </w:p>
    <w:p w:rsidR="00D33B45" w:rsidRPr="00DC1A5C" w:rsidRDefault="00D33B45" w:rsidP="00CD6EF4">
      <w:pPr>
        <w:pStyle w:val="libNormal"/>
        <w:rPr>
          <w:rtl/>
        </w:rPr>
      </w:pPr>
      <w:r w:rsidRPr="00DC1A5C">
        <w:rPr>
          <w:rtl/>
        </w:rPr>
        <w:t xml:space="preserve">وقد يُفسّر هذا الفتح بتفسير آخر: وهو أنّ المراد بهذا الفتح هو التحوُّلات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(1) بصائر الدرجات: 481 حديث رقم 5، كما رواها عن الإمام الصادق</w:t>
      </w:r>
      <w:r w:rsidR="00EE0581" w:rsidRPr="00EE0581">
        <w:rPr>
          <w:rStyle w:val="libNormalChar"/>
          <w:rtl/>
        </w:rPr>
        <w:t xml:space="preserve"> </w:t>
      </w:r>
      <w:r w:rsidR="00EE0581" w:rsidRPr="00EE0581">
        <w:rPr>
          <w:rStyle w:val="libAlaemChar"/>
          <w:rtl/>
        </w:rPr>
        <w:t>عليه‌السلام</w:t>
      </w:r>
      <w:r w:rsidRPr="00DC1A5C">
        <w:rPr>
          <w:rtl/>
        </w:rPr>
        <w:t xml:space="preserve"> محمد بن يعقوب الكليني (ره) في كتاب الرسائل (راجع بحار الأنوار 44: 330، و45: 84)</w:t>
      </w:r>
      <w:r w:rsidR="00714330">
        <w:rPr>
          <w:rtl/>
        </w:rPr>
        <w:t>.</w:t>
      </w:r>
      <w:r w:rsidRPr="00DC1A5C">
        <w:rPr>
          <w:rtl/>
        </w:rPr>
        <w:t xml:space="preserve"> </w:t>
      </w:r>
    </w:p>
    <w:p w:rsidR="00D33B45" w:rsidRPr="00DC1A5C" w:rsidRDefault="00D33B45" w:rsidP="00E97D96">
      <w:pPr>
        <w:pStyle w:val="libFootnote0"/>
        <w:rPr>
          <w:rtl/>
        </w:rPr>
      </w:pPr>
      <w:r w:rsidRPr="00DC1A5C">
        <w:rPr>
          <w:rtl/>
        </w:rPr>
        <w:t>(2) بحار الأنوار 42: 81</w:t>
      </w:r>
      <w:r w:rsidR="00A74955">
        <w:rPr>
          <w:rtl/>
        </w:rPr>
        <w:t xml:space="preserve"> - </w:t>
      </w:r>
      <w:r w:rsidRPr="00DC1A5C">
        <w:rPr>
          <w:rtl/>
        </w:rPr>
        <w:t xml:space="preserve">مثله القمّي في سفينة البحار 7:429. </w:t>
      </w:r>
    </w:p>
    <w:p w:rsidR="00D33B45" w:rsidRPr="00DC1A5C" w:rsidRDefault="00D33B45" w:rsidP="00E97D96">
      <w:pPr>
        <w:pStyle w:val="libFootnote0"/>
        <w:rPr>
          <w:rtl/>
        </w:rPr>
      </w:pPr>
      <w:r w:rsidRPr="00DC1A5C">
        <w:rPr>
          <w:rtl/>
        </w:rPr>
        <w:t>(3) حياة الإمام الحسين</w:t>
      </w:r>
      <w:r w:rsidR="00EE0581" w:rsidRPr="00EE0581">
        <w:rPr>
          <w:rStyle w:val="libNormalChar"/>
          <w:rtl/>
        </w:rPr>
        <w:t xml:space="preserve"> </w:t>
      </w:r>
      <w:r w:rsidR="00EE0581" w:rsidRPr="00EE0581">
        <w:rPr>
          <w:rStyle w:val="libAlaemChar"/>
          <w:rtl/>
        </w:rPr>
        <w:t>عليه‌السلام</w:t>
      </w:r>
      <w:r w:rsidRPr="00DC1A5C">
        <w:rPr>
          <w:rtl/>
        </w:rPr>
        <w:t xml:space="preserve"> 3: 45. </w:t>
      </w:r>
    </w:p>
    <w:p w:rsidR="00D33B45" w:rsidRDefault="00D33B45" w:rsidP="00D33B45">
      <w:pPr>
        <w:pStyle w:val="libNormal"/>
      </w:pPr>
      <w:r>
        <w:rPr>
          <w:rtl/>
        </w:rPr>
        <w:br w:type="page"/>
      </w:r>
    </w:p>
    <w:p w:rsidR="00D33B45" w:rsidRPr="00DC1A5C" w:rsidRDefault="00D33B45" w:rsidP="00CD6EF4">
      <w:pPr>
        <w:pStyle w:val="libNormal0"/>
        <w:rPr>
          <w:rtl/>
        </w:rPr>
      </w:pPr>
      <w:r w:rsidRPr="00D33B45">
        <w:rPr>
          <w:rtl/>
        </w:rPr>
        <w:lastRenderedPageBreak/>
        <w:t>والتغيرات الحاسمة لصالح الإسلام</w:t>
      </w:r>
      <w:r w:rsidR="00714330">
        <w:rPr>
          <w:rtl/>
        </w:rPr>
        <w:t>،</w:t>
      </w:r>
      <w:r w:rsidRPr="00D33B45">
        <w:rPr>
          <w:rtl/>
        </w:rPr>
        <w:t xml:space="preserve"> الناشئة عن شهادته</w:t>
      </w:r>
      <w:r w:rsidR="00EE0581" w:rsidRPr="00EE0581">
        <w:rPr>
          <w:rStyle w:val="libNormalChar"/>
          <w:rtl/>
        </w:rPr>
        <w:t xml:space="preserve"> </w:t>
      </w:r>
      <w:r w:rsidR="00EE0581" w:rsidRPr="00EE0581">
        <w:rPr>
          <w:rStyle w:val="libAlaemChar"/>
          <w:rtl/>
        </w:rPr>
        <w:t>عليه‌السلام</w:t>
      </w:r>
      <w:r w:rsidRPr="00D33B45">
        <w:rPr>
          <w:rtl/>
        </w:rPr>
        <w:t xml:space="preserve"> في عصره وفي العصور ا</w:t>
      </w:r>
      <w:r w:rsidR="00714330">
        <w:rPr>
          <w:rtl/>
        </w:rPr>
        <w:t>لم</w:t>
      </w:r>
      <w:r w:rsidRPr="00D33B45">
        <w:rPr>
          <w:rtl/>
        </w:rPr>
        <w:t>تعاقبة إلى قيام الطالب بدمه الإمام المهدي</w:t>
      </w:r>
      <w:r w:rsidR="00EE0581" w:rsidRPr="00EE0581">
        <w:rPr>
          <w:rStyle w:val="libNormalChar"/>
          <w:rtl/>
        </w:rPr>
        <w:t xml:space="preserve"> </w:t>
      </w:r>
      <w:r w:rsidR="00EE0581" w:rsidRPr="00EE0581">
        <w:rPr>
          <w:rStyle w:val="libAlaemChar"/>
          <w:rtl/>
        </w:rPr>
        <w:t>عليه‌السلام</w:t>
      </w:r>
      <w:r w:rsidR="00714330">
        <w:rPr>
          <w:rtl/>
        </w:rPr>
        <w:t>،</w:t>
      </w:r>
      <w:r w:rsidRPr="00D33B45">
        <w:rPr>
          <w:rtl/>
        </w:rPr>
        <w:t xml:space="preserve"> الذي يُمثِّل قيامه الفصل الأخير من نهضة جدّه الحسين</w:t>
      </w:r>
      <w:r w:rsidR="00EE0581" w:rsidRPr="00EE0581">
        <w:rPr>
          <w:rStyle w:val="libNormalChar"/>
          <w:rtl/>
        </w:rPr>
        <w:t xml:space="preserve"> </w:t>
      </w:r>
      <w:r w:rsidR="00EE0581" w:rsidRPr="00EE0581">
        <w:rPr>
          <w:rStyle w:val="libAlaemChar"/>
          <w:rtl/>
        </w:rPr>
        <w:t>عليه‌السلام</w:t>
      </w:r>
      <w:r w:rsidR="00714330">
        <w:rPr>
          <w:rtl/>
        </w:rPr>
        <w:t>،</w:t>
      </w:r>
      <w:r w:rsidRPr="00D33B45">
        <w:rPr>
          <w:rtl/>
        </w:rPr>
        <w:t xml:space="preserve"> والذي يُمثّل ظهوره على كلّ الأرض ظهور الدين المحمديّ على الدين كلّه</w:t>
      </w:r>
      <w:r w:rsidR="00714330">
        <w:rPr>
          <w:rtl/>
        </w:rPr>
        <w:t>،</w:t>
      </w:r>
      <w:r w:rsidRPr="00D33B45">
        <w:rPr>
          <w:rtl/>
        </w:rPr>
        <w:t xml:space="preserve"> وذلك هو الثمرة الأخيرة لنهضة عاشوراء</w:t>
      </w:r>
      <w:r w:rsidRPr="008E6907">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D33B45">
      <w:pPr>
        <w:pStyle w:val="libNormal"/>
        <w:rPr>
          <w:rtl/>
        </w:rPr>
      </w:pPr>
      <w:r w:rsidRPr="00D33B45">
        <w:rPr>
          <w:rtl/>
        </w:rPr>
        <w:t>ولعلّ المرحوم السيّد ا</w:t>
      </w:r>
      <w:r w:rsidR="00714330">
        <w:rPr>
          <w:rtl/>
        </w:rPr>
        <w:t>لم</w:t>
      </w:r>
      <w:r w:rsidRPr="00D33B45">
        <w:rPr>
          <w:rtl/>
        </w:rPr>
        <w:t>قرّم ذهب إلى بعض أبعاد هذا المعنى بقوله</w:t>
      </w:r>
      <w:r w:rsidR="00714330">
        <w:rPr>
          <w:rtl/>
        </w:rPr>
        <w:t>:</w:t>
      </w:r>
      <w:r w:rsidRPr="00D33B45">
        <w:rPr>
          <w:rtl/>
        </w:rPr>
        <w:t xml:space="preserve"> </w:t>
      </w:r>
      <w:r w:rsidR="009974EA">
        <w:rPr>
          <w:rtl/>
        </w:rPr>
        <w:t>«</w:t>
      </w:r>
      <w:r w:rsidRPr="00D33B45">
        <w:rPr>
          <w:rtl/>
        </w:rPr>
        <w:t xml:space="preserve"> كان الحسين</w:t>
      </w:r>
      <w:r w:rsidR="00EE0581" w:rsidRPr="00EE0581">
        <w:rPr>
          <w:rtl/>
        </w:rPr>
        <w:t xml:space="preserve"> </w:t>
      </w:r>
      <w:r w:rsidR="00EE0581" w:rsidRPr="00EE0581">
        <w:rPr>
          <w:rStyle w:val="libAlaemChar"/>
          <w:rtl/>
        </w:rPr>
        <w:t>عليه‌السلام</w:t>
      </w:r>
      <w:r w:rsidRPr="00D33B45">
        <w:rPr>
          <w:rtl/>
        </w:rPr>
        <w:t xml:space="preserve"> يعتقد في نهضته أنّه فاتح منصور</w:t>
      </w:r>
      <w:r w:rsidR="00714330">
        <w:rPr>
          <w:rtl/>
        </w:rPr>
        <w:t>؛</w:t>
      </w:r>
      <w:r w:rsidRPr="00D33B45">
        <w:rPr>
          <w:rtl/>
        </w:rPr>
        <w:t xml:space="preserve"> لما في شهادته من إحياء دين رسول الله</w:t>
      </w:r>
      <w:r w:rsidR="00714330">
        <w:rPr>
          <w:rtl/>
        </w:rPr>
        <w:t>،</w:t>
      </w:r>
      <w:r w:rsidRPr="00D33B45">
        <w:rPr>
          <w:rtl/>
        </w:rPr>
        <w:t xml:space="preserve"> وإماتة البدعة</w:t>
      </w:r>
      <w:r w:rsidR="00714330">
        <w:rPr>
          <w:rtl/>
        </w:rPr>
        <w:t>،</w:t>
      </w:r>
      <w:r w:rsidRPr="00D33B45">
        <w:rPr>
          <w:rtl/>
        </w:rPr>
        <w:t xml:space="preserve"> وتفظيع أعمال المناوئين</w:t>
      </w:r>
      <w:r w:rsidR="00714330">
        <w:rPr>
          <w:rtl/>
        </w:rPr>
        <w:t>،</w:t>
      </w:r>
      <w:r w:rsidRPr="00D33B45">
        <w:rPr>
          <w:rtl/>
        </w:rPr>
        <w:t xml:space="preserve"> وتفهيم الأمّة أنّهم أحقّ بالخلافة من غيرهم</w:t>
      </w:r>
      <w:r w:rsidR="00714330">
        <w:rPr>
          <w:rtl/>
        </w:rPr>
        <w:t>،</w:t>
      </w:r>
      <w:r w:rsidRPr="00D33B45">
        <w:rPr>
          <w:rtl/>
        </w:rPr>
        <w:t xml:space="preserve"> وإليه يُشير في كتابه إلى بني هاشم</w:t>
      </w:r>
      <w:r w:rsidR="00714330">
        <w:rPr>
          <w:rtl/>
        </w:rPr>
        <w:t>:</w:t>
      </w:r>
      <w:r w:rsidRPr="00CD6EF4">
        <w:rPr>
          <w:rtl/>
        </w:rPr>
        <w:t xml:space="preserve"> </w:t>
      </w:r>
      <w:r w:rsidRPr="00105FC1">
        <w:rPr>
          <w:rStyle w:val="libBold2Char"/>
          <w:rtl/>
        </w:rPr>
        <w:t>( مَن لحِقَ بنا منكم استُشهد</w:t>
      </w:r>
      <w:r w:rsidR="00714330" w:rsidRPr="00105FC1">
        <w:rPr>
          <w:rStyle w:val="libBold2Char"/>
          <w:rtl/>
        </w:rPr>
        <w:t>،</w:t>
      </w:r>
      <w:r w:rsidRPr="00105FC1">
        <w:rPr>
          <w:rStyle w:val="libBold2Char"/>
          <w:rtl/>
        </w:rPr>
        <w:t xml:space="preserve"> ومَن تخلّف لم يبلغ الفتح )</w:t>
      </w:r>
      <w:r w:rsidR="00714330">
        <w:rPr>
          <w:rtl/>
        </w:rPr>
        <w:t>.</w:t>
      </w:r>
      <w:r w:rsidRPr="00D33B45">
        <w:rPr>
          <w:rtl/>
        </w:rPr>
        <w:t xml:space="preserve"> </w:t>
      </w:r>
    </w:p>
    <w:p w:rsidR="00D33B45" w:rsidRPr="00DC1A5C" w:rsidRDefault="00D33B45" w:rsidP="00D33B45">
      <w:pPr>
        <w:pStyle w:val="libNormal"/>
        <w:rPr>
          <w:rtl/>
        </w:rPr>
      </w:pPr>
      <w:r w:rsidRPr="00DC1A5C">
        <w:rPr>
          <w:rtl/>
        </w:rPr>
        <w:t>فإنّه لم يرد بالفتح إلاّ ما يترتّب على نهضته وتضحيته من نقض دعائم الضلال</w:t>
      </w:r>
      <w:r w:rsidR="00714330">
        <w:rPr>
          <w:rtl/>
        </w:rPr>
        <w:t>،</w:t>
      </w:r>
      <w:r w:rsidRPr="00DC1A5C">
        <w:rPr>
          <w:rtl/>
        </w:rPr>
        <w:t xml:space="preserve"> وكسح أشواك الباطل عن صراط الشريعة ا</w:t>
      </w:r>
      <w:r w:rsidR="00714330">
        <w:rPr>
          <w:rtl/>
        </w:rPr>
        <w:t>لم</w:t>
      </w:r>
      <w:r w:rsidRPr="00DC1A5C">
        <w:rPr>
          <w:rtl/>
        </w:rPr>
        <w:t>طهّرة</w:t>
      </w:r>
      <w:r w:rsidR="00714330">
        <w:rPr>
          <w:rtl/>
        </w:rPr>
        <w:t>،</w:t>
      </w:r>
      <w:r w:rsidRPr="00DC1A5C">
        <w:rPr>
          <w:rtl/>
        </w:rPr>
        <w:t xml:space="preserve"> وإقامة أركان العدل والتوحيد</w:t>
      </w:r>
      <w:r w:rsidR="00714330">
        <w:rPr>
          <w:rtl/>
        </w:rPr>
        <w:t>،</w:t>
      </w:r>
      <w:r w:rsidRPr="00DC1A5C">
        <w:rPr>
          <w:rtl/>
        </w:rPr>
        <w:t xml:space="preserve"> وأنّ الواجب على الأمّة القيام في وجه المنكر</w:t>
      </w:r>
      <w:r w:rsidR="00714330">
        <w:rPr>
          <w:rtl/>
        </w:rPr>
        <w:t>.</w:t>
      </w:r>
      <w:r w:rsidRPr="00DC1A5C">
        <w:rPr>
          <w:rtl/>
        </w:rPr>
        <w:t xml:space="preserve"> </w:t>
      </w:r>
    </w:p>
    <w:p w:rsidR="00CD6EF4" w:rsidRPr="00CD6EF4" w:rsidRDefault="00D33B45" w:rsidP="00CD6EF4">
      <w:pPr>
        <w:pStyle w:val="libNormal"/>
        <w:rPr>
          <w:rtl/>
        </w:rPr>
      </w:pPr>
      <w:r w:rsidRPr="00D33B45">
        <w:rPr>
          <w:rtl/>
        </w:rPr>
        <w:t>وهذا معنى كلمة الإمام زين العابدين</w:t>
      </w:r>
      <w:r w:rsidR="00EE0581" w:rsidRPr="00EE0581">
        <w:rPr>
          <w:rtl/>
        </w:rPr>
        <w:t xml:space="preserve"> </w:t>
      </w:r>
      <w:r w:rsidR="00EE0581" w:rsidRPr="00EE0581">
        <w:rPr>
          <w:rStyle w:val="libAlaemChar"/>
          <w:rtl/>
        </w:rPr>
        <w:t>عليه‌السلام</w:t>
      </w:r>
      <w:r w:rsidRPr="00D33B45">
        <w:rPr>
          <w:rtl/>
        </w:rPr>
        <w:t xml:space="preserve"> لإبراهيم بن طلحة بن عبيد الله</w:t>
      </w:r>
      <w:r w:rsidR="00714330">
        <w:rPr>
          <w:rtl/>
        </w:rPr>
        <w:t>،</w:t>
      </w:r>
      <w:r w:rsidR="00FE4B4F">
        <w:rPr>
          <w:rtl/>
        </w:rPr>
        <w:t xml:space="preserve"> لم</w:t>
      </w:r>
      <w:r w:rsidRPr="00D33B45">
        <w:rPr>
          <w:rtl/>
        </w:rPr>
        <w:t>ا قال له</w:t>
      </w:r>
      <w:r w:rsidR="00A74955">
        <w:rPr>
          <w:rtl/>
        </w:rPr>
        <w:t xml:space="preserve"> - </w:t>
      </w:r>
      <w:r w:rsidRPr="00D33B45">
        <w:rPr>
          <w:rtl/>
        </w:rPr>
        <w:t>حين رجوعه إلى المدينة</w:t>
      </w:r>
      <w:r w:rsidR="00A74955">
        <w:rPr>
          <w:rtl/>
        </w:rPr>
        <w:t xml:space="preserve"> </w:t>
      </w:r>
      <w:r w:rsidR="00A74955" w:rsidRPr="00CD6EF4">
        <w:rPr>
          <w:rtl/>
        </w:rPr>
        <w:t>-</w:t>
      </w:r>
      <w:r w:rsidR="00714330" w:rsidRPr="00CD6EF4">
        <w:rPr>
          <w:rtl/>
        </w:rPr>
        <w:t>:</w:t>
      </w:r>
      <w:r w:rsidRPr="00CD6EF4">
        <w:rPr>
          <w:rtl/>
        </w:rPr>
        <w:t xml:space="preserve"> مَن الغالب</w:t>
      </w:r>
      <w:r w:rsidR="00714330" w:rsidRPr="00CD6EF4">
        <w:rPr>
          <w:rtl/>
        </w:rPr>
        <w:t>؟</w:t>
      </w:r>
      <w:r w:rsidRPr="00CD6EF4">
        <w:rPr>
          <w:rtl/>
        </w:rPr>
        <w:t>!</w:t>
      </w:r>
      <w:r w:rsidRPr="00D33B45">
        <w:rPr>
          <w:rtl/>
        </w:rPr>
        <w:t xml:space="preserve"> فقال السجّاد</w:t>
      </w:r>
      <w:r w:rsidR="00EE0581" w:rsidRPr="00EE0581">
        <w:rPr>
          <w:rtl/>
        </w:rPr>
        <w:t xml:space="preserve"> </w:t>
      </w:r>
      <w:r w:rsidR="00EE0581" w:rsidRPr="00EE0581">
        <w:rPr>
          <w:rStyle w:val="libAlaemChar"/>
          <w:rtl/>
        </w:rPr>
        <w:t>عليه‌السلام</w:t>
      </w:r>
      <w:r w:rsidR="00714330" w:rsidRPr="00CD6EF4">
        <w:rPr>
          <w:rtl/>
        </w:rPr>
        <w:t>:</w:t>
      </w:r>
      <w:r w:rsidRPr="00CD6EF4">
        <w:rPr>
          <w:rtl/>
        </w:rPr>
        <w:t xml:space="preserve"> </w:t>
      </w:r>
    </w:p>
    <w:p w:rsidR="00CD6EF4" w:rsidRDefault="00D33B45" w:rsidP="00CD6EF4">
      <w:pPr>
        <w:pStyle w:val="libNormal"/>
        <w:rPr>
          <w:rtl/>
        </w:rPr>
      </w:pPr>
      <w:r w:rsidRPr="00105FC1">
        <w:rPr>
          <w:rStyle w:val="libBold2Char"/>
          <w:rtl/>
        </w:rPr>
        <w:t>( إذا دخل وقت الصلاة فأذّن وأقِم تعرف الغالب</w:t>
      </w:r>
      <w:r w:rsidR="00714330" w:rsidRPr="00105FC1">
        <w:rPr>
          <w:rStyle w:val="libBold2Char"/>
          <w:rtl/>
        </w:rPr>
        <w:t>!</w:t>
      </w:r>
      <w:r w:rsidRPr="00105FC1">
        <w:rPr>
          <w:rStyle w:val="libBold2Char"/>
          <w:rtl/>
        </w:rPr>
        <w:t xml:space="preserve"> ) </w:t>
      </w:r>
      <w:r w:rsidRPr="00D33B45">
        <w:rPr>
          <w:rStyle w:val="libFootnotenumChar"/>
          <w:rtl/>
        </w:rPr>
        <w:t>(2)</w:t>
      </w:r>
      <w:r w:rsidR="00714330">
        <w:rPr>
          <w:rtl/>
        </w:rPr>
        <w:t>.</w:t>
      </w:r>
      <w:r w:rsidRPr="00D33B45">
        <w:rPr>
          <w:rtl/>
        </w:rPr>
        <w:t xml:space="preserve"> </w:t>
      </w:r>
    </w:p>
    <w:p w:rsidR="00D33B45" w:rsidRPr="00DC1A5C" w:rsidRDefault="00D33B45" w:rsidP="00CD6EF4">
      <w:pPr>
        <w:pStyle w:val="libNormal"/>
        <w:rPr>
          <w:rtl/>
        </w:rPr>
      </w:pPr>
      <w:r w:rsidRPr="00D33B45">
        <w:rPr>
          <w:rtl/>
        </w:rPr>
        <w:t>فإنّه يُشير إلى تحقُّق الغاية التي ضحّى سيد الشهداء نفسه القدسية لأجلها</w:t>
      </w:r>
      <w:r w:rsidR="00714330">
        <w:rPr>
          <w:rtl/>
        </w:rPr>
        <w:t>،</w:t>
      </w:r>
      <w:r w:rsidRPr="00D33B45">
        <w:rPr>
          <w:rtl/>
        </w:rPr>
        <w:t xml:space="preserve"> وفشل يزيد بما سعى له من إطفاء نور الله</w:t>
      </w:r>
      <w:r w:rsidR="00714330">
        <w:rPr>
          <w:rtl/>
        </w:rPr>
        <w:t>،</w:t>
      </w:r>
      <w:r w:rsidRPr="00D33B45">
        <w:rPr>
          <w:rtl/>
        </w:rPr>
        <w:t xml:space="preserve"> وما أراده أبوه من نقض مساعي الرسول </w:t>
      </w:r>
      <w:r w:rsidR="00A74955" w:rsidRPr="00A74955">
        <w:rPr>
          <w:rStyle w:val="libAlaemChar"/>
          <w:rtl/>
        </w:rPr>
        <w:t>صلى‌الله‌عليه‌وآله</w:t>
      </w:r>
      <w:r w:rsidR="00714330">
        <w:rPr>
          <w:rtl/>
        </w:rPr>
        <w:t>،</w:t>
      </w:r>
      <w:r w:rsidRPr="00D33B45">
        <w:rPr>
          <w:rtl/>
        </w:rPr>
        <w:t xml:space="preserve"> وإماتة الشهادة له بالرسالة بعد أن كان الواجب على الأمّة في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(1) راجع</w:t>
      </w:r>
      <w:r w:rsidR="00714330">
        <w:rPr>
          <w:rtl/>
        </w:rPr>
        <w:t>:</w:t>
      </w:r>
      <w:r w:rsidRPr="00DC1A5C">
        <w:rPr>
          <w:rtl/>
        </w:rPr>
        <w:t xml:space="preserve"> الجزء الأول من هذه الدراسة</w:t>
      </w:r>
      <w:r w:rsidR="00714330">
        <w:rPr>
          <w:rtl/>
        </w:rPr>
        <w:t>:</w:t>
      </w:r>
      <w:r w:rsidRPr="00DC1A5C">
        <w:rPr>
          <w:rtl/>
        </w:rPr>
        <w:t xml:space="preserve"> مقالة (بين يدي الشهيد الفاتح). </w:t>
      </w:r>
    </w:p>
    <w:p w:rsidR="00D33B45" w:rsidRPr="00DC1A5C" w:rsidRDefault="00D33B45" w:rsidP="00E97D96">
      <w:pPr>
        <w:pStyle w:val="libFootnote0"/>
        <w:rPr>
          <w:rtl/>
        </w:rPr>
      </w:pPr>
      <w:r w:rsidRPr="00DC1A5C">
        <w:rPr>
          <w:rtl/>
        </w:rPr>
        <w:t xml:space="preserve">(2) انظر: أمالي الشيخ الطوسي: 677، ح1432، وبحار الأنوار 45: 177. </w:t>
      </w:r>
    </w:p>
    <w:p w:rsidR="00D33B45" w:rsidRDefault="00D33B45" w:rsidP="00D33B45">
      <w:pPr>
        <w:pStyle w:val="libNormal"/>
      </w:pPr>
      <w:r>
        <w:rPr>
          <w:rtl/>
        </w:rPr>
        <w:br w:type="page"/>
      </w:r>
    </w:p>
    <w:p w:rsidR="00D33B45" w:rsidRPr="00DC1A5C" w:rsidRDefault="00D33B45" w:rsidP="00CD6EF4">
      <w:pPr>
        <w:pStyle w:val="libNormal0"/>
        <w:rPr>
          <w:rtl/>
        </w:rPr>
      </w:pPr>
      <w:r w:rsidRPr="00D33B45">
        <w:rPr>
          <w:rtl/>
        </w:rPr>
        <w:lastRenderedPageBreak/>
        <w:t>الأوقات الخمس الإعلان بالشهادة لنبيّ الإسلام</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وقد راجعنا موارد كلمة الفتح في القرآن الكريم</w:t>
      </w:r>
      <w:r w:rsidR="00714330">
        <w:rPr>
          <w:rtl/>
        </w:rPr>
        <w:t>،</w:t>
      </w:r>
      <w:r w:rsidRPr="00DC1A5C">
        <w:rPr>
          <w:rtl/>
        </w:rPr>
        <w:t xml:space="preserve"> فوجدناها اثني عشر هي</w:t>
      </w:r>
      <w:r w:rsidR="00714330">
        <w:rPr>
          <w:rtl/>
        </w:rPr>
        <w:t>:</w:t>
      </w:r>
      <w:r w:rsidRPr="00DC1A5C">
        <w:rPr>
          <w:rtl/>
        </w:rPr>
        <w:t xml:space="preserve"> </w:t>
      </w:r>
    </w:p>
    <w:p w:rsidR="00D33B45" w:rsidRPr="00DC1A5C" w:rsidRDefault="00D33B45" w:rsidP="00CD6EF4">
      <w:pPr>
        <w:pStyle w:val="libNormal"/>
        <w:rPr>
          <w:rtl/>
        </w:rPr>
      </w:pPr>
      <w:r w:rsidRPr="00D33B45">
        <w:rPr>
          <w:rtl/>
        </w:rPr>
        <w:t>1</w:t>
      </w:r>
      <w:r w:rsidR="00A74955">
        <w:rPr>
          <w:rtl/>
        </w:rPr>
        <w:t xml:space="preserve"> </w:t>
      </w:r>
      <w:r w:rsidR="00CD6EF4">
        <w:rPr>
          <w:rtl/>
        </w:rPr>
        <w:t>-</w:t>
      </w:r>
      <w:r w:rsidR="00A74955">
        <w:rPr>
          <w:rtl/>
        </w:rPr>
        <w:t xml:space="preserve"> </w:t>
      </w:r>
      <w:r w:rsidR="00CD6EF4" w:rsidRPr="00CD6EF4">
        <w:rPr>
          <w:rStyle w:val="libAlaemChar"/>
          <w:rFonts w:hint="cs"/>
          <w:rtl/>
        </w:rPr>
        <w:t>(</w:t>
      </w:r>
      <w:r w:rsidR="00714330">
        <w:rPr>
          <w:rStyle w:val="libAieChar"/>
          <w:rtl/>
        </w:rPr>
        <w:t>.</w:t>
      </w:r>
      <w:r w:rsidRPr="00D33B45">
        <w:rPr>
          <w:rStyle w:val="libAieChar"/>
          <w:rtl/>
        </w:rPr>
        <w:t>.. فَإِنْ كَانَ لَكُمْ فَتْحٌ مِنَ اللَّهِ قَالُوا أَلَمْ نَكُنْ مَعَكُمْ</w:t>
      </w:r>
      <w:r w:rsidR="00714330">
        <w:rPr>
          <w:rStyle w:val="libAieChar"/>
          <w:rtl/>
        </w:rPr>
        <w:t>.</w:t>
      </w:r>
      <w:r w:rsidRPr="00D33B45">
        <w:rPr>
          <w:rStyle w:val="libAieChar"/>
          <w:rtl/>
        </w:rPr>
        <w:t xml:space="preserve">.. </w:t>
      </w:r>
      <w:r w:rsidR="00CD6EF4" w:rsidRPr="00CD6EF4">
        <w:rPr>
          <w:rStyle w:val="libAlaemChar"/>
          <w:rFonts w:hint="cs"/>
          <w:rtl/>
        </w:rPr>
        <w:t>)</w:t>
      </w:r>
      <w:r w:rsidRPr="00D33B45">
        <w:rPr>
          <w:rStyle w:val="libAieChar"/>
          <w:rtl/>
        </w:rPr>
        <w:t xml:space="preserve"> </w:t>
      </w:r>
      <w:r w:rsidRPr="00D33B45">
        <w:rPr>
          <w:rStyle w:val="libFootnotenumChar"/>
          <w:rtl/>
        </w:rPr>
        <w:t>(2)</w:t>
      </w:r>
      <w:r w:rsidR="00714330">
        <w:rPr>
          <w:rtl/>
        </w:rPr>
        <w:t>.</w:t>
      </w:r>
      <w:r w:rsidRPr="00D33B45">
        <w:rPr>
          <w:rtl/>
        </w:rPr>
        <w:t xml:space="preserve"> </w:t>
      </w:r>
    </w:p>
    <w:p w:rsidR="00D33B45" w:rsidRPr="00DC1A5C" w:rsidRDefault="00D33B45" w:rsidP="00CD6EF4">
      <w:pPr>
        <w:pStyle w:val="libNormal"/>
        <w:rPr>
          <w:rtl/>
        </w:rPr>
      </w:pPr>
      <w:r w:rsidRPr="00D33B45">
        <w:rPr>
          <w:rtl/>
        </w:rPr>
        <w:t>2</w:t>
      </w:r>
      <w:r w:rsidR="00A74955">
        <w:rPr>
          <w:rtl/>
        </w:rPr>
        <w:t xml:space="preserve"> </w:t>
      </w:r>
      <w:r w:rsidR="00CD6EF4">
        <w:rPr>
          <w:rtl/>
        </w:rPr>
        <w:t>-</w:t>
      </w:r>
      <w:r w:rsidR="00A74955">
        <w:rPr>
          <w:rtl/>
        </w:rPr>
        <w:t xml:space="preserve"> </w:t>
      </w:r>
      <w:r w:rsidR="00CD6EF4" w:rsidRPr="00CD6EF4">
        <w:rPr>
          <w:rStyle w:val="libAlaemChar"/>
          <w:rFonts w:hint="cs"/>
          <w:rtl/>
        </w:rPr>
        <w:t>(</w:t>
      </w:r>
      <w:r w:rsidR="00714330">
        <w:rPr>
          <w:rStyle w:val="libAieChar"/>
          <w:rtl/>
        </w:rPr>
        <w:t>.</w:t>
      </w:r>
      <w:r w:rsidRPr="00D33B45">
        <w:rPr>
          <w:rStyle w:val="libAieChar"/>
          <w:rtl/>
        </w:rPr>
        <w:t>.. فَعَسَى اللَّهُ أَنْ يَأْتِيَ بِالْفَتْحِ أَوْ أَمْرٍ مِنْ عِنْدِهِ</w:t>
      </w:r>
      <w:r w:rsidR="00714330">
        <w:rPr>
          <w:rStyle w:val="libAieChar"/>
          <w:rtl/>
        </w:rPr>
        <w:t>.</w:t>
      </w:r>
      <w:r w:rsidRPr="00D33B45">
        <w:rPr>
          <w:rStyle w:val="libAieChar"/>
          <w:rtl/>
        </w:rPr>
        <w:t xml:space="preserve">.. </w:t>
      </w:r>
      <w:r w:rsidR="00CD6EF4" w:rsidRPr="00CD6EF4">
        <w:rPr>
          <w:rStyle w:val="libAlaemChar"/>
          <w:rFonts w:hint="cs"/>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DC1A5C" w:rsidRDefault="00D33B45" w:rsidP="00CD6EF4">
      <w:pPr>
        <w:pStyle w:val="libNormal"/>
        <w:rPr>
          <w:rtl/>
        </w:rPr>
      </w:pPr>
      <w:r w:rsidRPr="00D33B45">
        <w:rPr>
          <w:rtl/>
        </w:rPr>
        <w:t>3</w:t>
      </w:r>
      <w:r w:rsidR="00CD6EF4">
        <w:rPr>
          <w:rFonts w:hint="cs"/>
          <w:rtl/>
        </w:rPr>
        <w:t xml:space="preserve"> </w:t>
      </w:r>
      <w:r w:rsidR="00A74955">
        <w:rPr>
          <w:rtl/>
        </w:rPr>
        <w:t>-</w:t>
      </w:r>
      <w:r w:rsidRPr="00D33B45">
        <w:rPr>
          <w:rStyle w:val="libAieChar"/>
          <w:rtl/>
        </w:rPr>
        <w:t xml:space="preserve"> </w:t>
      </w:r>
      <w:r w:rsidR="00CD6EF4" w:rsidRPr="00CD6EF4">
        <w:rPr>
          <w:rStyle w:val="libAlaemChar"/>
          <w:rFonts w:hint="cs"/>
          <w:rtl/>
        </w:rPr>
        <w:t>(</w:t>
      </w:r>
      <w:r w:rsidRPr="00D33B45">
        <w:rPr>
          <w:rStyle w:val="libAieChar"/>
          <w:rtl/>
        </w:rPr>
        <w:t xml:space="preserve"> إِنْ تَسْتَفْتِحُوا فَقَدْ جَاءَكُمُ الْفَتْحُ</w:t>
      </w:r>
      <w:r w:rsidR="00714330">
        <w:rPr>
          <w:rStyle w:val="libAieChar"/>
          <w:rtl/>
        </w:rPr>
        <w:t>.</w:t>
      </w:r>
      <w:r w:rsidRPr="00D33B45">
        <w:rPr>
          <w:rStyle w:val="libAieChar"/>
          <w:rtl/>
        </w:rPr>
        <w:t xml:space="preserve">.. </w:t>
      </w:r>
      <w:r w:rsidR="00CD6EF4" w:rsidRPr="00CD6EF4">
        <w:rPr>
          <w:rStyle w:val="libAlaemChar"/>
          <w:rFonts w:hint="cs"/>
          <w:rtl/>
        </w:rPr>
        <w:t>)</w:t>
      </w:r>
      <w:r w:rsidRPr="00D33B45">
        <w:rPr>
          <w:rStyle w:val="libAieChar"/>
          <w:rtl/>
        </w:rPr>
        <w:t xml:space="preserve"> </w:t>
      </w:r>
      <w:r w:rsidRPr="00D33B45">
        <w:rPr>
          <w:rStyle w:val="libFootnotenumChar"/>
          <w:rtl/>
        </w:rPr>
        <w:t>(4)</w:t>
      </w:r>
      <w:r w:rsidR="00714330" w:rsidRPr="008E6907">
        <w:rPr>
          <w:rtl/>
        </w:rPr>
        <w:t>.</w:t>
      </w:r>
      <w:r w:rsidRPr="00D33B45">
        <w:rPr>
          <w:rtl/>
        </w:rPr>
        <w:t xml:space="preserve"> </w:t>
      </w:r>
    </w:p>
    <w:p w:rsidR="00D33B45" w:rsidRPr="00DC1A5C" w:rsidRDefault="00D33B45" w:rsidP="00CD6EF4">
      <w:pPr>
        <w:pStyle w:val="libNormal"/>
        <w:rPr>
          <w:rtl/>
        </w:rPr>
      </w:pPr>
      <w:r w:rsidRPr="00D33B45">
        <w:rPr>
          <w:rtl/>
        </w:rPr>
        <w:t>4</w:t>
      </w:r>
      <w:r w:rsidR="00A74955">
        <w:rPr>
          <w:rtl/>
        </w:rPr>
        <w:t xml:space="preserve"> </w:t>
      </w:r>
      <w:r w:rsidR="00CD6EF4">
        <w:rPr>
          <w:rtl/>
        </w:rPr>
        <w:t>-</w:t>
      </w:r>
      <w:r w:rsidR="00A74955">
        <w:rPr>
          <w:rtl/>
        </w:rPr>
        <w:t xml:space="preserve"> </w:t>
      </w:r>
      <w:r w:rsidR="00CD6EF4" w:rsidRPr="00CD6EF4">
        <w:rPr>
          <w:rStyle w:val="libAlaemChar"/>
          <w:rFonts w:hint="cs"/>
          <w:rtl/>
        </w:rPr>
        <w:t>(</w:t>
      </w:r>
      <w:r w:rsidRPr="00D33B45">
        <w:rPr>
          <w:rStyle w:val="libAieChar"/>
          <w:rtl/>
        </w:rPr>
        <w:t xml:space="preserve"> وَيَقُولُونَ مَتَى هَذَا الْفَتْحُ إِنْ كُنْتُمْ صَادِقِينَ </w:t>
      </w:r>
      <w:r w:rsidR="00CD6EF4" w:rsidRPr="00CD6EF4">
        <w:rPr>
          <w:rStyle w:val="libAlaemChar"/>
          <w:rFonts w:hint="cs"/>
          <w:rtl/>
        </w:rPr>
        <w:t>)</w:t>
      </w:r>
      <w:r w:rsidRPr="00D33B45">
        <w:rPr>
          <w:rtl/>
        </w:rPr>
        <w:t xml:space="preserve"> </w:t>
      </w:r>
      <w:r w:rsidRPr="00D33B45">
        <w:rPr>
          <w:rStyle w:val="libFootnotenumChar"/>
          <w:rtl/>
        </w:rPr>
        <w:t>(5)</w:t>
      </w:r>
      <w:r w:rsidR="00714330">
        <w:rPr>
          <w:rtl/>
        </w:rPr>
        <w:t>.</w:t>
      </w:r>
      <w:r w:rsidRPr="00D33B45">
        <w:rPr>
          <w:rtl/>
        </w:rPr>
        <w:t xml:space="preserve"> </w:t>
      </w:r>
    </w:p>
    <w:p w:rsidR="00D33B45" w:rsidRPr="00DC1A5C" w:rsidRDefault="00D33B45" w:rsidP="00CD6EF4">
      <w:pPr>
        <w:pStyle w:val="libNormal"/>
        <w:rPr>
          <w:rtl/>
        </w:rPr>
      </w:pPr>
      <w:r w:rsidRPr="00D33B45">
        <w:rPr>
          <w:rtl/>
        </w:rPr>
        <w:t>5</w:t>
      </w:r>
      <w:r w:rsidR="00A74955">
        <w:rPr>
          <w:rtl/>
        </w:rPr>
        <w:t xml:space="preserve"> </w:t>
      </w:r>
      <w:r w:rsidR="00CD6EF4">
        <w:rPr>
          <w:rtl/>
        </w:rPr>
        <w:t>-</w:t>
      </w:r>
      <w:r w:rsidR="00A74955">
        <w:rPr>
          <w:rtl/>
        </w:rPr>
        <w:t xml:space="preserve"> </w:t>
      </w:r>
      <w:r w:rsidR="00CD6EF4" w:rsidRPr="00CD6EF4">
        <w:rPr>
          <w:rStyle w:val="libAlaemChar"/>
          <w:rFonts w:hint="cs"/>
          <w:rtl/>
        </w:rPr>
        <w:t>(</w:t>
      </w:r>
      <w:r w:rsidRPr="00D33B45">
        <w:rPr>
          <w:rStyle w:val="libAieChar"/>
          <w:rtl/>
        </w:rPr>
        <w:t xml:space="preserve"> قُلْ يَوْمَ الْفَتْحِ لاَ يَنْفَعُ الَّذِينَ كَفَرُوا إِيمَانُهُمْ</w:t>
      </w:r>
      <w:r w:rsidR="00714330">
        <w:rPr>
          <w:rStyle w:val="libAieChar"/>
          <w:rtl/>
        </w:rPr>
        <w:t>.</w:t>
      </w:r>
      <w:r w:rsidRPr="00D33B45">
        <w:rPr>
          <w:rStyle w:val="libAieChar"/>
          <w:rtl/>
        </w:rPr>
        <w:t xml:space="preserve">.. </w:t>
      </w:r>
      <w:r w:rsidR="00CD6EF4" w:rsidRPr="00CD6EF4">
        <w:rPr>
          <w:rStyle w:val="libAlaemChar"/>
          <w:rFonts w:hint="cs"/>
          <w:rtl/>
        </w:rPr>
        <w:t>)</w:t>
      </w:r>
      <w:r w:rsidRPr="00D33B45">
        <w:rPr>
          <w:rtl/>
        </w:rPr>
        <w:t xml:space="preserve"> </w:t>
      </w:r>
      <w:r w:rsidRPr="00D33B45">
        <w:rPr>
          <w:rStyle w:val="libFootnotenumChar"/>
          <w:rtl/>
        </w:rPr>
        <w:t>(6)</w:t>
      </w:r>
      <w:r w:rsidR="00714330" w:rsidRPr="008E6907">
        <w:rPr>
          <w:rtl/>
        </w:rPr>
        <w:t>.</w:t>
      </w:r>
      <w:r w:rsidRPr="00D33B45">
        <w:rPr>
          <w:rtl/>
        </w:rPr>
        <w:t xml:space="preserve"> </w:t>
      </w:r>
    </w:p>
    <w:p w:rsidR="00D33B45" w:rsidRPr="00DC1A5C" w:rsidRDefault="00D33B45" w:rsidP="00CD6EF4">
      <w:pPr>
        <w:pStyle w:val="libNormal"/>
        <w:rPr>
          <w:rtl/>
        </w:rPr>
      </w:pPr>
      <w:r w:rsidRPr="00D33B45">
        <w:rPr>
          <w:rtl/>
        </w:rPr>
        <w:t>6</w:t>
      </w:r>
      <w:r w:rsidR="00A74955">
        <w:rPr>
          <w:rtl/>
        </w:rPr>
        <w:t xml:space="preserve"> </w:t>
      </w:r>
      <w:r w:rsidR="00CD6EF4">
        <w:rPr>
          <w:rtl/>
        </w:rPr>
        <w:t>-</w:t>
      </w:r>
      <w:r w:rsidR="00A74955">
        <w:rPr>
          <w:rtl/>
        </w:rPr>
        <w:t xml:space="preserve"> </w:t>
      </w:r>
      <w:r w:rsidR="00CD6EF4" w:rsidRPr="00CD6EF4">
        <w:rPr>
          <w:rStyle w:val="libAlaemChar"/>
          <w:rFonts w:hint="cs"/>
          <w:rtl/>
        </w:rPr>
        <w:t>(</w:t>
      </w:r>
      <w:r w:rsidRPr="00D33B45">
        <w:rPr>
          <w:rStyle w:val="libAieChar"/>
          <w:rtl/>
        </w:rPr>
        <w:t xml:space="preserve"> إِنَّا فَتَحْنَا لَكَ فَتْحاً مُبِينًا </w:t>
      </w:r>
      <w:r w:rsidR="00CD6EF4" w:rsidRPr="00CD6EF4">
        <w:rPr>
          <w:rStyle w:val="libAlaemChar"/>
          <w:rFonts w:hint="cs"/>
          <w:rtl/>
        </w:rPr>
        <w:t>)</w:t>
      </w:r>
      <w:r w:rsidRPr="00D33B45">
        <w:rPr>
          <w:rtl/>
        </w:rPr>
        <w:t xml:space="preserve"> </w:t>
      </w:r>
      <w:r w:rsidRPr="00D33B45">
        <w:rPr>
          <w:rStyle w:val="libFootnotenumChar"/>
          <w:rtl/>
        </w:rPr>
        <w:t>(7)</w:t>
      </w:r>
      <w:r w:rsidR="00714330" w:rsidRPr="008E6907">
        <w:rPr>
          <w:rtl/>
        </w:rPr>
        <w:t>.</w:t>
      </w:r>
      <w:r w:rsidRPr="00D33B45">
        <w:rPr>
          <w:rtl/>
        </w:rPr>
        <w:t xml:space="preserve"> </w:t>
      </w:r>
    </w:p>
    <w:p w:rsidR="00D33B45" w:rsidRPr="00DC1A5C" w:rsidRDefault="00D33B45" w:rsidP="00CD6EF4">
      <w:pPr>
        <w:pStyle w:val="libNormal"/>
        <w:rPr>
          <w:rtl/>
        </w:rPr>
      </w:pPr>
      <w:r w:rsidRPr="00D33B45">
        <w:rPr>
          <w:rtl/>
        </w:rPr>
        <w:t>7</w:t>
      </w:r>
      <w:r w:rsidR="00A74955">
        <w:rPr>
          <w:rtl/>
        </w:rPr>
        <w:t xml:space="preserve"> </w:t>
      </w:r>
      <w:r w:rsidR="00CD6EF4">
        <w:rPr>
          <w:rtl/>
        </w:rPr>
        <w:t>-</w:t>
      </w:r>
      <w:r w:rsidR="00A74955">
        <w:rPr>
          <w:rtl/>
        </w:rPr>
        <w:t xml:space="preserve"> </w:t>
      </w:r>
      <w:r w:rsidR="00CD6EF4" w:rsidRPr="00CD6EF4">
        <w:rPr>
          <w:rStyle w:val="libAlaemChar"/>
          <w:rFonts w:hint="cs"/>
          <w:rtl/>
        </w:rPr>
        <w:t>(</w:t>
      </w:r>
      <w:r w:rsidR="00714330">
        <w:rPr>
          <w:rStyle w:val="libAieChar"/>
          <w:rtl/>
        </w:rPr>
        <w:t>.</w:t>
      </w:r>
      <w:r w:rsidRPr="00D33B45">
        <w:rPr>
          <w:rStyle w:val="libAieChar"/>
          <w:rtl/>
        </w:rPr>
        <w:t xml:space="preserve">.. فَأَنْزَلَ السَّكِينَةَ عَلَيْهِمْ وَأَثَابَهُمْ فَتْحاً قَرِيباً </w:t>
      </w:r>
      <w:r w:rsidR="00CD6EF4" w:rsidRPr="00CD6EF4">
        <w:rPr>
          <w:rStyle w:val="libAlaemChar"/>
          <w:rFonts w:hint="cs"/>
          <w:rtl/>
        </w:rPr>
        <w:t>)</w:t>
      </w:r>
      <w:r w:rsidRPr="00D33B45">
        <w:rPr>
          <w:rtl/>
        </w:rPr>
        <w:t xml:space="preserve"> </w:t>
      </w:r>
      <w:r w:rsidRPr="00D33B45">
        <w:rPr>
          <w:rStyle w:val="libFootnotenumChar"/>
          <w:rtl/>
        </w:rPr>
        <w:t>(8)</w:t>
      </w:r>
      <w:r w:rsidR="00714330" w:rsidRPr="008E6907">
        <w:rPr>
          <w:rtl/>
        </w:rPr>
        <w:t>.</w:t>
      </w:r>
      <w:r w:rsidRPr="00D33B45">
        <w:rPr>
          <w:rtl/>
        </w:rPr>
        <w:t xml:space="preserve"> </w:t>
      </w:r>
    </w:p>
    <w:p w:rsidR="00D33B45" w:rsidRPr="00DC1A5C" w:rsidRDefault="00D33B45" w:rsidP="00CD6EF4">
      <w:pPr>
        <w:pStyle w:val="libNormal"/>
        <w:rPr>
          <w:rtl/>
        </w:rPr>
      </w:pPr>
      <w:r w:rsidRPr="00D33B45">
        <w:rPr>
          <w:rtl/>
        </w:rPr>
        <w:t>8</w:t>
      </w:r>
      <w:r w:rsidR="00A74955">
        <w:rPr>
          <w:rtl/>
        </w:rPr>
        <w:t xml:space="preserve"> </w:t>
      </w:r>
      <w:r w:rsidR="00CD6EF4">
        <w:rPr>
          <w:rtl/>
        </w:rPr>
        <w:t>-</w:t>
      </w:r>
      <w:r w:rsidR="00A74955">
        <w:rPr>
          <w:rtl/>
        </w:rPr>
        <w:t xml:space="preserve"> </w:t>
      </w:r>
      <w:r w:rsidR="00CD6EF4" w:rsidRPr="00CD6EF4">
        <w:rPr>
          <w:rStyle w:val="libAlaemChar"/>
          <w:rFonts w:hint="cs"/>
          <w:rtl/>
        </w:rPr>
        <w:t>(</w:t>
      </w:r>
      <w:r w:rsidRPr="00D33B45">
        <w:rPr>
          <w:rStyle w:val="libAieChar"/>
          <w:rtl/>
        </w:rPr>
        <w:t xml:space="preserve"> فَعَلِمَ مَا لَمْ تَعْلَمُوا فَجَعَلَ مِنْ دُونِ ذَلِكَ فَتْحاً قَرِيباً </w:t>
      </w:r>
      <w:r w:rsidR="00CD6EF4" w:rsidRPr="00CD6EF4">
        <w:rPr>
          <w:rStyle w:val="libAlaemChar"/>
          <w:rFonts w:hint="cs"/>
          <w:rtl/>
        </w:rPr>
        <w:t>)</w:t>
      </w:r>
      <w:r w:rsidRPr="00D33B45">
        <w:rPr>
          <w:rStyle w:val="libAieChar"/>
          <w:rtl/>
        </w:rPr>
        <w:t xml:space="preserve"> </w:t>
      </w:r>
      <w:r w:rsidRPr="00D33B45">
        <w:rPr>
          <w:rStyle w:val="libFootnotenumChar"/>
          <w:rtl/>
        </w:rPr>
        <w:t>(9)</w:t>
      </w:r>
      <w:r w:rsidR="00714330">
        <w:rPr>
          <w:rtl/>
        </w:rPr>
        <w:t>.</w:t>
      </w:r>
      <w:r w:rsidRPr="00D33B45">
        <w:rPr>
          <w:rtl/>
        </w:rPr>
        <w:t xml:space="preserve">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(1) مقتل الحسين</w:t>
      </w:r>
      <w:r w:rsidR="00EE0581" w:rsidRPr="00EE0581">
        <w:rPr>
          <w:rStyle w:val="libNormalChar"/>
          <w:rtl/>
        </w:rPr>
        <w:t xml:space="preserve"> </w:t>
      </w:r>
      <w:r w:rsidR="00EE0581" w:rsidRPr="00EE0581">
        <w:rPr>
          <w:rStyle w:val="libAlaemChar"/>
          <w:rtl/>
        </w:rPr>
        <w:t>عليه‌السلام</w:t>
      </w:r>
      <w:r w:rsidRPr="00DC1A5C">
        <w:rPr>
          <w:rtl/>
        </w:rPr>
        <w:t>/ ل</w:t>
      </w:r>
      <w:r w:rsidR="00714330">
        <w:rPr>
          <w:rtl/>
        </w:rPr>
        <w:t>لم</w:t>
      </w:r>
      <w:r w:rsidRPr="00DC1A5C">
        <w:rPr>
          <w:rtl/>
        </w:rPr>
        <w:t xml:space="preserve">قرّم: 66. </w:t>
      </w:r>
    </w:p>
    <w:p w:rsidR="00D33B45" w:rsidRPr="00DC1A5C" w:rsidRDefault="00D33B45" w:rsidP="00E97D96">
      <w:pPr>
        <w:pStyle w:val="libFootnote0"/>
        <w:rPr>
          <w:rtl/>
        </w:rPr>
      </w:pPr>
      <w:r w:rsidRPr="00DC1A5C">
        <w:rPr>
          <w:rtl/>
        </w:rPr>
        <w:t xml:space="preserve">(2) سورة النساء، الآية 141. </w:t>
      </w:r>
    </w:p>
    <w:p w:rsidR="00D33B45" w:rsidRPr="00DC1A5C" w:rsidRDefault="00D33B45" w:rsidP="00E97D96">
      <w:pPr>
        <w:pStyle w:val="libFootnote0"/>
        <w:rPr>
          <w:rtl/>
        </w:rPr>
      </w:pPr>
      <w:r w:rsidRPr="00DC1A5C">
        <w:rPr>
          <w:rtl/>
        </w:rPr>
        <w:t xml:space="preserve">(3) سورة المائدة، الآية 52. </w:t>
      </w:r>
    </w:p>
    <w:p w:rsidR="00D33B45" w:rsidRPr="00DC1A5C" w:rsidRDefault="00D33B45" w:rsidP="00E97D96">
      <w:pPr>
        <w:pStyle w:val="libFootnote0"/>
        <w:rPr>
          <w:rtl/>
        </w:rPr>
      </w:pPr>
      <w:r w:rsidRPr="00DC1A5C">
        <w:rPr>
          <w:rtl/>
        </w:rPr>
        <w:t xml:space="preserve">(4) سورة الأنفال، الآية 19. </w:t>
      </w:r>
    </w:p>
    <w:p w:rsidR="00D33B45" w:rsidRPr="00DC1A5C" w:rsidRDefault="00D33B45" w:rsidP="00E97D96">
      <w:pPr>
        <w:pStyle w:val="libFootnote0"/>
        <w:rPr>
          <w:rtl/>
        </w:rPr>
      </w:pPr>
      <w:r w:rsidRPr="00DC1A5C">
        <w:rPr>
          <w:rtl/>
        </w:rPr>
        <w:t xml:space="preserve">(5) سورة السجدة، الآية 28. </w:t>
      </w:r>
    </w:p>
    <w:p w:rsidR="00D33B45" w:rsidRPr="00DC1A5C" w:rsidRDefault="00D33B45" w:rsidP="00E97D96">
      <w:pPr>
        <w:pStyle w:val="libFootnote0"/>
        <w:rPr>
          <w:rtl/>
        </w:rPr>
      </w:pPr>
      <w:r w:rsidRPr="00DC1A5C">
        <w:rPr>
          <w:rtl/>
        </w:rPr>
        <w:t xml:space="preserve">(6) سورة السجدة، الآية 29. </w:t>
      </w:r>
    </w:p>
    <w:p w:rsidR="00D33B45" w:rsidRPr="00DC1A5C" w:rsidRDefault="00D33B45" w:rsidP="00E97D96">
      <w:pPr>
        <w:pStyle w:val="libFootnote0"/>
        <w:rPr>
          <w:rtl/>
        </w:rPr>
      </w:pPr>
      <w:r w:rsidRPr="00DC1A5C">
        <w:rPr>
          <w:rtl/>
        </w:rPr>
        <w:t xml:space="preserve">(7) سورة الفتح، الآية 1. </w:t>
      </w:r>
    </w:p>
    <w:p w:rsidR="00D33B45" w:rsidRPr="00DC1A5C" w:rsidRDefault="00D33B45" w:rsidP="00E97D96">
      <w:pPr>
        <w:pStyle w:val="libFootnote0"/>
        <w:rPr>
          <w:rtl/>
        </w:rPr>
      </w:pPr>
      <w:r w:rsidRPr="00DC1A5C">
        <w:rPr>
          <w:rtl/>
        </w:rPr>
        <w:t xml:space="preserve">(8) سورة الفتح، الآية 18. </w:t>
      </w:r>
    </w:p>
    <w:p w:rsidR="00D33B45" w:rsidRPr="00DC1A5C" w:rsidRDefault="00D33B45" w:rsidP="00E97D96">
      <w:pPr>
        <w:pStyle w:val="libFootnote0"/>
        <w:rPr>
          <w:rtl/>
        </w:rPr>
      </w:pPr>
      <w:r w:rsidRPr="00DC1A5C">
        <w:rPr>
          <w:rtl/>
        </w:rPr>
        <w:t xml:space="preserve">(9) سورة الفتح، الآية 27. </w:t>
      </w:r>
    </w:p>
    <w:p w:rsidR="00D33B45" w:rsidRDefault="00D33B45" w:rsidP="00D33B45">
      <w:pPr>
        <w:pStyle w:val="libNormal"/>
      </w:pPr>
      <w:r>
        <w:rPr>
          <w:rtl/>
        </w:rPr>
        <w:br w:type="page"/>
      </w:r>
    </w:p>
    <w:p w:rsidR="00D33B45" w:rsidRPr="00DC1A5C" w:rsidRDefault="00D33B45" w:rsidP="00CD6EF4">
      <w:pPr>
        <w:pStyle w:val="libNormal"/>
        <w:rPr>
          <w:rtl/>
        </w:rPr>
      </w:pPr>
      <w:r w:rsidRPr="00D33B45">
        <w:rPr>
          <w:rtl/>
        </w:rPr>
        <w:lastRenderedPageBreak/>
        <w:t>9</w:t>
      </w:r>
      <w:r w:rsidR="00A74955">
        <w:rPr>
          <w:rtl/>
        </w:rPr>
        <w:t xml:space="preserve"> </w:t>
      </w:r>
      <w:r w:rsidR="00CD6EF4">
        <w:rPr>
          <w:rtl/>
        </w:rPr>
        <w:t>-</w:t>
      </w:r>
      <w:r w:rsidR="00A74955">
        <w:rPr>
          <w:rtl/>
        </w:rPr>
        <w:t xml:space="preserve"> </w:t>
      </w:r>
      <w:r w:rsidR="00CD6EF4" w:rsidRPr="00CD6EF4">
        <w:rPr>
          <w:rStyle w:val="libAlaemChar"/>
          <w:rFonts w:hint="cs"/>
          <w:rtl/>
        </w:rPr>
        <w:t>(</w:t>
      </w:r>
      <w:r w:rsidRPr="00D33B45">
        <w:rPr>
          <w:rStyle w:val="libAieChar"/>
          <w:rtl/>
        </w:rPr>
        <w:t xml:space="preserve"> فَافْتَحْ بَيْنِي وَبَيْنَهُمْ فَتْحاً وَنَجِّنِي وَمَنْ مَعِيَ مِنَ الْمُؤْمِنِينَ </w:t>
      </w:r>
      <w:r w:rsidR="00CD6EF4" w:rsidRPr="00CD6EF4">
        <w:rPr>
          <w:rStyle w:val="libAlaemChar"/>
          <w:rFonts w:hint="cs"/>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CD6EF4">
      <w:pPr>
        <w:pStyle w:val="libNormal"/>
        <w:rPr>
          <w:rtl/>
        </w:rPr>
      </w:pPr>
      <w:r w:rsidRPr="00D33B45">
        <w:rPr>
          <w:rtl/>
        </w:rPr>
        <w:t>10</w:t>
      </w:r>
      <w:r w:rsidR="00A74955">
        <w:rPr>
          <w:rtl/>
        </w:rPr>
        <w:t xml:space="preserve"> </w:t>
      </w:r>
      <w:r w:rsidR="00CD6EF4">
        <w:rPr>
          <w:rtl/>
        </w:rPr>
        <w:t>-</w:t>
      </w:r>
      <w:r w:rsidR="00A74955">
        <w:rPr>
          <w:rtl/>
        </w:rPr>
        <w:t xml:space="preserve"> </w:t>
      </w:r>
      <w:r w:rsidR="00CD6EF4" w:rsidRPr="00CD6EF4">
        <w:rPr>
          <w:rStyle w:val="libAlaemChar"/>
          <w:rFonts w:hint="cs"/>
          <w:rtl/>
        </w:rPr>
        <w:t>(</w:t>
      </w:r>
      <w:r w:rsidR="00714330">
        <w:rPr>
          <w:rStyle w:val="libAieChar"/>
          <w:rtl/>
        </w:rPr>
        <w:t>.</w:t>
      </w:r>
      <w:r w:rsidRPr="00D33B45">
        <w:rPr>
          <w:rStyle w:val="libAieChar"/>
          <w:rtl/>
        </w:rPr>
        <w:t>.. لاَ يَسْتَوِي مِنْكُمْ مَنْ أَنْفَقَ مِنْ قَبْلِ الْفَتْحِ وَقَاتَلَ</w:t>
      </w:r>
      <w:r w:rsidR="00CD6EF4">
        <w:rPr>
          <w:rStyle w:val="libAieChar"/>
          <w:rFonts w:hint="cs"/>
          <w:rtl/>
        </w:rPr>
        <w:t xml:space="preserve"> </w:t>
      </w:r>
      <w:r w:rsidR="00714330">
        <w:rPr>
          <w:rStyle w:val="libAieChar"/>
          <w:rtl/>
        </w:rPr>
        <w:t>.</w:t>
      </w:r>
      <w:r w:rsidRPr="00D33B45">
        <w:rPr>
          <w:rStyle w:val="libAieChar"/>
          <w:rtl/>
        </w:rPr>
        <w:t xml:space="preserve">.. </w:t>
      </w:r>
      <w:r w:rsidR="00CD6EF4" w:rsidRPr="00CD6EF4">
        <w:rPr>
          <w:rStyle w:val="libAlaemChar"/>
          <w:rFonts w:hint="cs"/>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C1A5C" w:rsidRDefault="00D33B45" w:rsidP="00CD6EF4">
      <w:pPr>
        <w:pStyle w:val="libNormal"/>
        <w:rPr>
          <w:rtl/>
        </w:rPr>
      </w:pPr>
      <w:r w:rsidRPr="00D33B45">
        <w:rPr>
          <w:rtl/>
        </w:rPr>
        <w:t>11</w:t>
      </w:r>
      <w:r w:rsidR="00A74955">
        <w:rPr>
          <w:rtl/>
        </w:rPr>
        <w:t xml:space="preserve"> </w:t>
      </w:r>
      <w:r w:rsidR="00CD6EF4">
        <w:rPr>
          <w:rtl/>
        </w:rPr>
        <w:t>-</w:t>
      </w:r>
      <w:r w:rsidR="00A74955">
        <w:rPr>
          <w:rtl/>
        </w:rPr>
        <w:t xml:space="preserve"> </w:t>
      </w:r>
      <w:r w:rsidR="00CD6EF4" w:rsidRPr="00CD6EF4">
        <w:rPr>
          <w:rStyle w:val="libAlaemChar"/>
          <w:rFonts w:hint="cs"/>
          <w:rtl/>
        </w:rPr>
        <w:t>(</w:t>
      </w:r>
      <w:r w:rsidRPr="00D33B45">
        <w:rPr>
          <w:rStyle w:val="libAieChar"/>
          <w:rtl/>
        </w:rPr>
        <w:t xml:space="preserve"> وَأُخْرَى تُحِبُّونَهَا نَصْرٌ مِنَ اللَّهِ وَفَتْحٌ قَرِيبٌ</w:t>
      </w:r>
      <w:r w:rsidR="00714330">
        <w:rPr>
          <w:rStyle w:val="libAieChar"/>
          <w:rtl/>
        </w:rPr>
        <w:t>.</w:t>
      </w:r>
      <w:r w:rsidRPr="00D33B45">
        <w:rPr>
          <w:rStyle w:val="libAieChar"/>
          <w:rtl/>
        </w:rPr>
        <w:t xml:space="preserve">.. </w:t>
      </w:r>
      <w:r w:rsidR="00CD6EF4" w:rsidRPr="00CD6EF4">
        <w:rPr>
          <w:rStyle w:val="libAlaemChar"/>
          <w:rFonts w:hint="cs"/>
          <w:rtl/>
        </w:rPr>
        <w:t>)</w:t>
      </w:r>
      <w:r w:rsidRPr="00D33B45">
        <w:rPr>
          <w:rStyle w:val="libAieChar"/>
          <w:rtl/>
        </w:rPr>
        <w:t xml:space="preserve"> </w:t>
      </w:r>
      <w:r w:rsidRPr="00D33B45">
        <w:rPr>
          <w:rStyle w:val="libFootnotenumChar"/>
          <w:rtl/>
        </w:rPr>
        <w:t>(3)</w:t>
      </w:r>
      <w:r w:rsidR="00714330" w:rsidRPr="008E6907">
        <w:rPr>
          <w:rtl/>
        </w:rPr>
        <w:t>.</w:t>
      </w:r>
      <w:r w:rsidRPr="00D33B45">
        <w:rPr>
          <w:rtl/>
        </w:rPr>
        <w:t xml:space="preserve"> </w:t>
      </w:r>
    </w:p>
    <w:p w:rsidR="00D33B45" w:rsidRPr="00DC1A5C" w:rsidRDefault="00D33B45" w:rsidP="00CD6EF4">
      <w:pPr>
        <w:pStyle w:val="libNormal"/>
        <w:rPr>
          <w:rtl/>
        </w:rPr>
      </w:pPr>
      <w:r w:rsidRPr="00D33B45">
        <w:rPr>
          <w:rtl/>
        </w:rPr>
        <w:t>12</w:t>
      </w:r>
      <w:r w:rsidR="00A74955">
        <w:rPr>
          <w:rtl/>
        </w:rPr>
        <w:t xml:space="preserve"> </w:t>
      </w:r>
      <w:r w:rsidR="00CD6EF4">
        <w:rPr>
          <w:rtl/>
        </w:rPr>
        <w:t>-</w:t>
      </w:r>
      <w:r w:rsidR="00A74955">
        <w:rPr>
          <w:rtl/>
        </w:rPr>
        <w:t xml:space="preserve"> </w:t>
      </w:r>
      <w:r w:rsidR="00CD6EF4" w:rsidRPr="00CD6EF4">
        <w:rPr>
          <w:rStyle w:val="libAlaemChar"/>
          <w:rFonts w:hint="cs"/>
          <w:rtl/>
        </w:rPr>
        <w:t>(</w:t>
      </w:r>
      <w:r w:rsidRPr="00D33B45">
        <w:rPr>
          <w:rStyle w:val="libAieChar"/>
          <w:rtl/>
        </w:rPr>
        <w:t xml:space="preserve"> إِذَا جَاءَ نَصْرُ اللَّهِ وَالْفَتْحُ </w:t>
      </w:r>
      <w:r w:rsidR="00CD6EF4" w:rsidRPr="00CD6EF4">
        <w:rPr>
          <w:rStyle w:val="libAlaemChar"/>
          <w:rFonts w:hint="cs"/>
          <w:rtl/>
        </w:rPr>
        <w:t>)</w:t>
      </w:r>
      <w:r w:rsidRPr="00D33B45">
        <w:rPr>
          <w:rtl/>
        </w:rPr>
        <w:t xml:space="preserve"> </w:t>
      </w:r>
      <w:r w:rsidRPr="00D33B45">
        <w:rPr>
          <w:rStyle w:val="libFootnotenumChar"/>
          <w:rtl/>
        </w:rPr>
        <w:t>(4)</w:t>
      </w:r>
      <w:r w:rsidR="00714330">
        <w:rPr>
          <w:rtl/>
        </w:rPr>
        <w:t>.</w:t>
      </w:r>
      <w:r w:rsidRPr="00D33B45">
        <w:rPr>
          <w:rtl/>
        </w:rPr>
        <w:t xml:space="preserve"> </w:t>
      </w:r>
    </w:p>
    <w:p w:rsidR="00D33B45" w:rsidRPr="00DC1A5C" w:rsidRDefault="00D33B45" w:rsidP="00D33B45">
      <w:pPr>
        <w:pStyle w:val="libNormal"/>
        <w:rPr>
          <w:rtl/>
        </w:rPr>
      </w:pPr>
      <w:r w:rsidRPr="00D33B45">
        <w:rPr>
          <w:rtl/>
        </w:rPr>
        <w:t>ومعنى الفتح في هذه الموارد</w:t>
      </w:r>
      <w:r w:rsidR="00714330">
        <w:rPr>
          <w:rtl/>
        </w:rPr>
        <w:t>:</w:t>
      </w:r>
      <w:r w:rsidRPr="00D33B45">
        <w:rPr>
          <w:rtl/>
        </w:rPr>
        <w:t xml:space="preserve"> إمّا فتح مكّة</w:t>
      </w:r>
      <w:r w:rsidR="00714330">
        <w:rPr>
          <w:rtl/>
        </w:rPr>
        <w:t>،</w:t>
      </w:r>
      <w:r w:rsidRPr="00D33B45">
        <w:rPr>
          <w:rtl/>
        </w:rPr>
        <w:t xml:space="preserve"> أو فتح بلاد المشركين</w:t>
      </w:r>
      <w:r w:rsidR="00714330">
        <w:rPr>
          <w:rtl/>
        </w:rPr>
        <w:t>،</w:t>
      </w:r>
      <w:r w:rsidRPr="00D33B45">
        <w:rPr>
          <w:rtl/>
        </w:rPr>
        <w:t xml:space="preserve"> أو فتح الله لمحمّد </w:t>
      </w:r>
      <w:r w:rsidR="00A74955" w:rsidRPr="00A74955">
        <w:rPr>
          <w:rStyle w:val="libAlaemChar"/>
          <w:rtl/>
        </w:rPr>
        <w:t>صلى‌الله‌عليه‌وآله</w:t>
      </w:r>
      <w:r w:rsidRPr="00D33B45">
        <w:rPr>
          <w:rtl/>
        </w:rPr>
        <w:t xml:space="preserve"> على جميع خلقه</w:t>
      </w:r>
      <w:r w:rsidR="00714330">
        <w:rPr>
          <w:rtl/>
        </w:rPr>
        <w:t>،</w:t>
      </w:r>
      <w:r w:rsidRPr="00D33B45">
        <w:rPr>
          <w:rtl/>
        </w:rPr>
        <w:t xml:space="preserve"> أو بمعنى نصر محمّد </w:t>
      </w:r>
      <w:r w:rsidR="00A74955" w:rsidRPr="00A74955">
        <w:rPr>
          <w:rStyle w:val="libAlaemChar"/>
          <w:rtl/>
        </w:rPr>
        <w:t>صلى‌الله‌عليه‌وآله</w:t>
      </w:r>
      <w:r w:rsidR="00714330">
        <w:rPr>
          <w:rtl/>
        </w:rPr>
        <w:t>،</w:t>
      </w:r>
      <w:r w:rsidRPr="00D33B45">
        <w:rPr>
          <w:rtl/>
        </w:rPr>
        <w:t xml:space="preserve"> أو النصر بمحمد </w:t>
      </w:r>
      <w:r w:rsidR="00A74955" w:rsidRPr="00A74955">
        <w:rPr>
          <w:rStyle w:val="libAlaemChar"/>
          <w:rtl/>
        </w:rPr>
        <w:t>صلى‌الله‌عليه‌وآله</w:t>
      </w:r>
      <w:r w:rsidR="00714330">
        <w:rPr>
          <w:rtl/>
        </w:rPr>
        <w:t>،</w:t>
      </w:r>
      <w:r w:rsidRPr="00D33B45">
        <w:rPr>
          <w:rtl/>
        </w:rPr>
        <w:t xml:space="preserve"> أو بمعنى القضاء والحُكم</w:t>
      </w:r>
      <w:r w:rsidR="00714330">
        <w:rPr>
          <w:rtl/>
        </w:rPr>
        <w:t>،</w:t>
      </w:r>
      <w:r w:rsidRPr="00D33B45">
        <w:rPr>
          <w:rtl/>
        </w:rPr>
        <w:t xml:space="preserve"> أو القضاء بعذاب المشركين في الدنيا</w:t>
      </w:r>
      <w:r w:rsidR="00714330">
        <w:rPr>
          <w:rtl/>
        </w:rPr>
        <w:t>،</w:t>
      </w:r>
      <w:r w:rsidRPr="00D33B45">
        <w:rPr>
          <w:rtl/>
        </w:rPr>
        <w:t xml:space="preserve"> أو الحكم بالثواب والعقاب يوم القيامة</w:t>
      </w:r>
      <w:r w:rsidRPr="008E6907">
        <w:rPr>
          <w:rtl/>
        </w:rPr>
        <w:t xml:space="preserve"> </w:t>
      </w:r>
      <w:r w:rsidRPr="00D33B45">
        <w:rPr>
          <w:rStyle w:val="libFootnotenumChar"/>
          <w:rtl/>
        </w:rPr>
        <w:t>(5)</w:t>
      </w:r>
      <w:r w:rsidR="00714330" w:rsidRPr="008E6907">
        <w:rPr>
          <w:rtl/>
        </w:rPr>
        <w:t>.</w:t>
      </w:r>
      <w:r w:rsidRPr="00D33B45">
        <w:rPr>
          <w:rtl/>
        </w:rPr>
        <w:t xml:space="preserve"> </w:t>
      </w:r>
    </w:p>
    <w:p w:rsidR="00D33B45" w:rsidRPr="00DC1A5C" w:rsidRDefault="00D33B45" w:rsidP="00CD6EF4">
      <w:pPr>
        <w:pStyle w:val="libNormal"/>
        <w:rPr>
          <w:rtl/>
        </w:rPr>
      </w:pPr>
      <w:r w:rsidRPr="00D33B45">
        <w:rPr>
          <w:rtl/>
        </w:rPr>
        <w:t xml:space="preserve">وورد في تفسير القمّي في </w:t>
      </w:r>
      <w:r w:rsidR="00CD6EF4" w:rsidRPr="00CD6EF4">
        <w:rPr>
          <w:rStyle w:val="libAlaemChar"/>
          <w:rFonts w:hint="cs"/>
          <w:rtl/>
        </w:rPr>
        <w:t>(</w:t>
      </w:r>
      <w:r w:rsidRPr="00D33B45">
        <w:rPr>
          <w:rStyle w:val="libAieChar"/>
          <w:rtl/>
        </w:rPr>
        <w:t xml:space="preserve"> وَأُخْرَى تُحِبُّونَهَا نَصْرٌ مِنَ اللَّهِ وَفَتْحٌ قَرِيبٌ</w:t>
      </w:r>
      <w:r w:rsidR="00714330">
        <w:rPr>
          <w:rStyle w:val="libAieChar"/>
          <w:rtl/>
        </w:rPr>
        <w:t>.</w:t>
      </w:r>
      <w:r w:rsidRPr="00D33B45">
        <w:rPr>
          <w:rStyle w:val="libAieChar"/>
          <w:rtl/>
        </w:rPr>
        <w:t xml:space="preserve">.. </w:t>
      </w:r>
      <w:r w:rsidR="00CD6EF4" w:rsidRPr="00CD6EF4">
        <w:rPr>
          <w:rStyle w:val="libAlaemChar"/>
          <w:rFonts w:hint="cs"/>
          <w:rtl/>
        </w:rPr>
        <w:t>)</w:t>
      </w:r>
      <w:r w:rsidR="00714330" w:rsidRPr="00CD6EF4">
        <w:rPr>
          <w:rtl/>
        </w:rPr>
        <w:t>،</w:t>
      </w:r>
      <w:r w:rsidRPr="00D33B45">
        <w:rPr>
          <w:rtl/>
        </w:rPr>
        <w:t xml:space="preserve"> يعني</w:t>
      </w:r>
      <w:r w:rsidR="00714330">
        <w:rPr>
          <w:rtl/>
        </w:rPr>
        <w:t>:</w:t>
      </w:r>
      <w:r w:rsidRPr="00D33B45">
        <w:rPr>
          <w:rtl/>
        </w:rPr>
        <w:t xml:space="preserve"> في الدنيا بفتح القائم</w:t>
      </w:r>
      <w:r w:rsidR="00714330">
        <w:rPr>
          <w:rtl/>
        </w:rPr>
        <w:t>.</w:t>
      </w:r>
      <w:r w:rsidRPr="00D33B45">
        <w:rPr>
          <w:rtl/>
        </w:rPr>
        <w:t xml:space="preserve"> </w:t>
      </w:r>
    </w:p>
    <w:p w:rsidR="00D33B45" w:rsidRPr="00DC1A5C" w:rsidRDefault="00D33B45" w:rsidP="00D33B45">
      <w:pPr>
        <w:pStyle w:val="libNormal"/>
        <w:rPr>
          <w:rtl/>
        </w:rPr>
      </w:pPr>
      <w:r w:rsidRPr="00D33B45">
        <w:rPr>
          <w:rtl/>
        </w:rPr>
        <w:t>وأيضاً قال</w:t>
      </w:r>
      <w:r w:rsidR="00714330">
        <w:rPr>
          <w:rtl/>
        </w:rPr>
        <w:t>:</w:t>
      </w:r>
      <w:r w:rsidRPr="00D33B45">
        <w:rPr>
          <w:rtl/>
        </w:rPr>
        <w:t xml:space="preserve"> فتح مكّة</w:t>
      </w:r>
      <w:r w:rsidRPr="008E6907">
        <w:rPr>
          <w:rtl/>
        </w:rPr>
        <w:t xml:space="preserve"> </w:t>
      </w:r>
      <w:r w:rsidRPr="00D33B45">
        <w:rPr>
          <w:rStyle w:val="libFootnotenumChar"/>
          <w:rtl/>
        </w:rPr>
        <w:t>(6)</w:t>
      </w:r>
      <w:r w:rsidR="00714330" w:rsidRPr="008E6907">
        <w:rPr>
          <w:rtl/>
        </w:rPr>
        <w:t>.</w:t>
      </w:r>
      <w:r w:rsidRPr="00D33B45">
        <w:rPr>
          <w:rtl/>
        </w:rPr>
        <w:t xml:space="preserve"> </w:t>
      </w:r>
    </w:p>
    <w:p w:rsidR="00CD6EF4" w:rsidRDefault="00D33B45" w:rsidP="00CD6EF4">
      <w:pPr>
        <w:pStyle w:val="libNormal"/>
        <w:rPr>
          <w:rtl/>
        </w:rPr>
      </w:pPr>
      <w:r w:rsidRPr="00D33B45">
        <w:rPr>
          <w:rtl/>
        </w:rPr>
        <w:t>وورد في كتاب تأويل الآيات</w:t>
      </w:r>
      <w:r w:rsidR="00714330">
        <w:rPr>
          <w:rtl/>
        </w:rPr>
        <w:t>،</w:t>
      </w:r>
      <w:r w:rsidRPr="00D33B45">
        <w:rPr>
          <w:rtl/>
        </w:rPr>
        <w:t xml:space="preserve"> عن الإمام الصادق</w:t>
      </w:r>
      <w:r w:rsidR="00EE0581" w:rsidRPr="00EE0581">
        <w:rPr>
          <w:rtl/>
        </w:rPr>
        <w:t xml:space="preserve"> </w:t>
      </w:r>
      <w:r w:rsidR="00EE0581" w:rsidRPr="00EE0581">
        <w:rPr>
          <w:rStyle w:val="libAlaemChar"/>
          <w:rtl/>
        </w:rPr>
        <w:t>عليه‌السلام</w:t>
      </w:r>
      <w:r w:rsidRPr="00D33B45">
        <w:rPr>
          <w:rtl/>
        </w:rPr>
        <w:t xml:space="preserve"> في قوله تعالى</w:t>
      </w:r>
      <w:r w:rsidR="00714330">
        <w:rPr>
          <w:rtl/>
        </w:rPr>
        <w:t>:</w:t>
      </w:r>
      <w:r w:rsidRPr="00D33B45">
        <w:rPr>
          <w:rtl/>
        </w:rPr>
        <w:t xml:space="preserve"> </w:t>
      </w:r>
      <w:r w:rsidR="00CD6EF4" w:rsidRPr="00CD6EF4">
        <w:rPr>
          <w:rStyle w:val="libAlaemChar"/>
          <w:rFonts w:hint="cs"/>
          <w:rtl/>
        </w:rPr>
        <w:t>(</w:t>
      </w:r>
      <w:r w:rsidRPr="00D33B45">
        <w:rPr>
          <w:rStyle w:val="libAieChar"/>
          <w:rtl/>
        </w:rPr>
        <w:t xml:space="preserve"> قُلْ يَوْمَ الْفَتْحِ لا يَنْفَعُ الَّذِينَ كَفَرُوا إِيمَانُهُمْ وَلا هُمْ يُنْظَرُونَ </w:t>
      </w:r>
      <w:r w:rsidR="00CD6EF4" w:rsidRPr="00CD6EF4">
        <w:rPr>
          <w:rStyle w:val="libAlaemChar"/>
          <w:rFonts w:hint="cs"/>
          <w:rtl/>
        </w:rPr>
        <w:t>)</w:t>
      </w:r>
      <w:r w:rsidRPr="008E6907">
        <w:rPr>
          <w:rtl/>
        </w:rPr>
        <w:t xml:space="preserve"> </w:t>
      </w:r>
      <w:r w:rsidRPr="00D33B45">
        <w:rPr>
          <w:rStyle w:val="libFootnotenumChar"/>
          <w:rtl/>
        </w:rPr>
        <w:t>(7)</w:t>
      </w:r>
      <w:r w:rsidR="00714330">
        <w:rPr>
          <w:rtl/>
        </w:rPr>
        <w:t>،</w:t>
      </w:r>
      <w:r w:rsidRPr="00D33B45">
        <w:rPr>
          <w:rtl/>
        </w:rPr>
        <w:t xml:space="preserve"> أنّه قال</w:t>
      </w:r>
      <w:r w:rsidR="00714330">
        <w:rPr>
          <w:rtl/>
        </w:rPr>
        <w:t>:</w:t>
      </w:r>
      <w:r w:rsidRPr="00D33B45">
        <w:rPr>
          <w:rtl/>
        </w:rPr>
        <w:t xml:space="preserve"> </w:t>
      </w:r>
    </w:p>
    <w:p w:rsidR="00D33B45" w:rsidRPr="00DC1A5C" w:rsidRDefault="00D33B45" w:rsidP="00CD6EF4">
      <w:pPr>
        <w:pStyle w:val="libNormal"/>
        <w:rPr>
          <w:rtl/>
        </w:rPr>
      </w:pPr>
      <w:r w:rsidRPr="00105FC1">
        <w:rPr>
          <w:rStyle w:val="libBold2Char"/>
          <w:rtl/>
        </w:rPr>
        <w:t>( يوم الفتح يوم تُفتح الدنيا على القائم</w:t>
      </w:r>
      <w:r w:rsidR="00714330" w:rsidRPr="00105FC1">
        <w:rPr>
          <w:rStyle w:val="libBold2Char"/>
          <w:rtl/>
        </w:rPr>
        <w:t>،</w:t>
      </w:r>
      <w:r w:rsidRPr="00105FC1">
        <w:rPr>
          <w:rStyle w:val="libBold2Char"/>
          <w:rtl/>
        </w:rPr>
        <w:t xml:space="preserve"> لا ينفع أحداً تقرُّبٌ بالإيمان</w:t>
      </w:r>
      <w:r w:rsidR="00714330" w:rsidRPr="00105FC1">
        <w:rPr>
          <w:rStyle w:val="libBold2Char"/>
          <w:rtl/>
        </w:rPr>
        <w:t>،</w:t>
      </w:r>
      <w:r w:rsidRPr="00105FC1">
        <w:rPr>
          <w:rStyle w:val="libBold2Char"/>
          <w:rtl/>
        </w:rPr>
        <w:t xml:space="preserve"> ما لم يكن قبل ذلك مؤمناً وبهذا الفتح موقناً</w:t>
      </w:r>
      <w:r w:rsidR="00714330" w:rsidRPr="00105FC1">
        <w:rPr>
          <w:rStyle w:val="libBold2Char"/>
          <w:rtl/>
        </w:rPr>
        <w:t>،</w:t>
      </w:r>
      <w:r w:rsidRPr="00105FC1">
        <w:rPr>
          <w:rStyle w:val="libBold2Char"/>
          <w:rtl/>
        </w:rPr>
        <w:t xml:space="preserve"> فذلك الذي ينفعه إيمانه</w:t>
      </w:r>
      <w:r w:rsidR="00714330" w:rsidRPr="00105FC1">
        <w:rPr>
          <w:rStyle w:val="libBold2Char"/>
          <w:rtl/>
        </w:rPr>
        <w:t>،</w:t>
      </w:r>
      <w:r w:rsidRPr="00105FC1">
        <w:rPr>
          <w:rStyle w:val="libBold2Char"/>
          <w:rtl/>
        </w:rPr>
        <w:t xml:space="preserve"> ويعظم عند الله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(1) سورة الشعراء</w:t>
      </w:r>
      <w:r w:rsidR="00714330">
        <w:rPr>
          <w:rtl/>
        </w:rPr>
        <w:t>،</w:t>
      </w:r>
      <w:r w:rsidRPr="00DC1A5C">
        <w:rPr>
          <w:rtl/>
        </w:rPr>
        <w:t xml:space="preserve"> الآية 118. </w:t>
      </w:r>
    </w:p>
    <w:p w:rsidR="00D33B45" w:rsidRPr="00DC1A5C" w:rsidRDefault="00D33B45" w:rsidP="00E97D96">
      <w:pPr>
        <w:pStyle w:val="libFootnote0"/>
        <w:rPr>
          <w:rtl/>
        </w:rPr>
      </w:pPr>
      <w:r w:rsidRPr="00DC1A5C">
        <w:rPr>
          <w:rtl/>
        </w:rPr>
        <w:t xml:space="preserve">(2) سورة الحديد، الآية 10. </w:t>
      </w:r>
    </w:p>
    <w:p w:rsidR="00D33B45" w:rsidRPr="00DC1A5C" w:rsidRDefault="00D33B45" w:rsidP="00E97D96">
      <w:pPr>
        <w:pStyle w:val="libFootnote0"/>
        <w:rPr>
          <w:rtl/>
        </w:rPr>
      </w:pPr>
      <w:r w:rsidRPr="00DC1A5C">
        <w:rPr>
          <w:rtl/>
        </w:rPr>
        <w:t xml:space="preserve">(3) سورة الصفّ، الآية 13. </w:t>
      </w:r>
    </w:p>
    <w:p w:rsidR="00D33B45" w:rsidRPr="00DC1A5C" w:rsidRDefault="00D33B45" w:rsidP="00E97D96">
      <w:pPr>
        <w:pStyle w:val="libFootnote0"/>
        <w:rPr>
          <w:rtl/>
        </w:rPr>
      </w:pPr>
      <w:r w:rsidRPr="00DC1A5C">
        <w:rPr>
          <w:rtl/>
        </w:rPr>
        <w:t xml:space="preserve">(4) سورة النصر، الآية 1. </w:t>
      </w:r>
    </w:p>
    <w:p w:rsidR="00D33B45" w:rsidRPr="00DC1A5C" w:rsidRDefault="00D33B45" w:rsidP="00E97D96">
      <w:pPr>
        <w:pStyle w:val="libFootnote0"/>
        <w:rPr>
          <w:rtl/>
        </w:rPr>
      </w:pPr>
      <w:r w:rsidRPr="00DC1A5C">
        <w:rPr>
          <w:rtl/>
        </w:rPr>
        <w:t xml:space="preserve">(5) انظر مجمع البيان 3: 207 و 4: 531، و8: 332، و9: 233، و10: 554. </w:t>
      </w:r>
    </w:p>
    <w:p w:rsidR="00D33B45" w:rsidRPr="00DC1A5C" w:rsidRDefault="00D33B45" w:rsidP="00E97D96">
      <w:pPr>
        <w:pStyle w:val="libFootnote0"/>
        <w:rPr>
          <w:rtl/>
        </w:rPr>
      </w:pPr>
      <w:r w:rsidRPr="00DC1A5C">
        <w:rPr>
          <w:rtl/>
        </w:rPr>
        <w:t xml:space="preserve">(6) تفسير القمّي، 2:366، تفسير الصافى، 5:171، نور الثقلين، 5:318، البحار، 51:49. </w:t>
      </w:r>
    </w:p>
    <w:p w:rsidR="00D33B45" w:rsidRPr="00DC1A5C" w:rsidRDefault="00D33B45" w:rsidP="00E97D96">
      <w:pPr>
        <w:pStyle w:val="libFootnote0"/>
        <w:rPr>
          <w:rtl/>
        </w:rPr>
      </w:pPr>
      <w:r w:rsidRPr="00DC1A5C">
        <w:rPr>
          <w:rtl/>
        </w:rPr>
        <w:t xml:space="preserve">(7) سورة السجدة، الآية 29. </w:t>
      </w:r>
    </w:p>
    <w:p w:rsidR="00D33B45" w:rsidRDefault="00D33B45" w:rsidP="00D33B45">
      <w:pPr>
        <w:pStyle w:val="libNormal"/>
      </w:pPr>
      <w:r>
        <w:rPr>
          <w:rtl/>
        </w:rPr>
        <w:br w:type="page"/>
      </w:r>
    </w:p>
    <w:p w:rsidR="00D33B45" w:rsidRPr="00DC1A5C" w:rsidRDefault="00D33B45" w:rsidP="00CD6EF4">
      <w:pPr>
        <w:pStyle w:val="libNormal0"/>
        <w:rPr>
          <w:rtl/>
        </w:rPr>
      </w:pPr>
      <w:r w:rsidRPr="00105FC1">
        <w:rPr>
          <w:rStyle w:val="libBold2Char"/>
          <w:rtl/>
        </w:rPr>
        <w:lastRenderedPageBreak/>
        <w:t>قدره وشأنه</w:t>
      </w:r>
      <w:r w:rsidR="00714330" w:rsidRPr="00105FC1">
        <w:rPr>
          <w:rStyle w:val="libBold2Char"/>
          <w:rtl/>
        </w:rPr>
        <w:t>،</w:t>
      </w:r>
      <w:r w:rsidRPr="00105FC1">
        <w:rPr>
          <w:rStyle w:val="libBold2Char"/>
          <w:rtl/>
        </w:rPr>
        <w:t xml:space="preserve"> وتزخرف له يوم البعث جنانه</w:t>
      </w:r>
      <w:r w:rsidR="00714330" w:rsidRPr="00105FC1">
        <w:rPr>
          <w:rStyle w:val="libBold2Char"/>
          <w:rtl/>
        </w:rPr>
        <w:t>،</w:t>
      </w:r>
      <w:r w:rsidRPr="00105FC1">
        <w:rPr>
          <w:rStyle w:val="libBold2Char"/>
          <w:rtl/>
        </w:rPr>
        <w:t xml:space="preserve"> وتُحجب عنه نيرانه</w:t>
      </w:r>
      <w:r w:rsidR="00714330" w:rsidRPr="00105FC1">
        <w:rPr>
          <w:rStyle w:val="libBold2Char"/>
          <w:rtl/>
        </w:rPr>
        <w:t>،</w:t>
      </w:r>
      <w:r w:rsidRPr="00105FC1">
        <w:rPr>
          <w:rStyle w:val="libBold2Char"/>
          <w:rtl/>
        </w:rPr>
        <w:t xml:space="preserve"> وهذا أجر الموالين لأمير المؤمنين وذرّيته الطيّبين صلوات الله عليهم أجمعين )</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CD6EF4">
      <w:pPr>
        <w:pStyle w:val="libNormal"/>
        <w:rPr>
          <w:rtl/>
        </w:rPr>
      </w:pPr>
      <w:r w:rsidRPr="00DC1A5C">
        <w:rPr>
          <w:rtl/>
        </w:rPr>
        <w:t>والمتأمِّل يجد أنّ الفتح في رسالة الإمام الحسين</w:t>
      </w:r>
      <w:r w:rsidR="00EE0581" w:rsidRPr="00EE0581">
        <w:rPr>
          <w:rtl/>
        </w:rPr>
        <w:t xml:space="preserve"> </w:t>
      </w:r>
      <w:r w:rsidR="00EE0581" w:rsidRPr="00EE0581">
        <w:rPr>
          <w:rStyle w:val="libAlaemChar"/>
          <w:rtl/>
        </w:rPr>
        <w:t>عليه‌السلام</w:t>
      </w:r>
      <w:r w:rsidR="00A74955">
        <w:rPr>
          <w:rtl/>
        </w:rPr>
        <w:t xml:space="preserve"> - </w:t>
      </w:r>
      <w:r w:rsidRPr="00DC1A5C">
        <w:rPr>
          <w:rtl/>
        </w:rPr>
        <w:t>بأيّ معنىً كان من معانيه القرآنية</w:t>
      </w:r>
      <w:r w:rsidR="00A74955">
        <w:rPr>
          <w:rtl/>
        </w:rPr>
        <w:t xml:space="preserve"> - </w:t>
      </w:r>
      <w:r w:rsidRPr="00DC1A5C">
        <w:rPr>
          <w:rtl/>
        </w:rPr>
        <w:t xml:space="preserve">لا ينسجم مع ما ذهب إليه العلاّمة المجلسي </w:t>
      </w:r>
      <w:r w:rsidR="00CD6EF4">
        <w:rPr>
          <w:rFonts w:hint="cs"/>
          <w:rtl/>
        </w:rPr>
        <w:t>(</w:t>
      </w:r>
      <w:r w:rsidRPr="00DC1A5C">
        <w:rPr>
          <w:rtl/>
        </w:rPr>
        <w:t>قدّس سرّه</w:t>
      </w:r>
      <w:r w:rsidR="00CD6EF4">
        <w:rPr>
          <w:rFonts w:hint="cs"/>
          <w:rtl/>
        </w:rPr>
        <w:t>)</w:t>
      </w:r>
      <w:r w:rsidR="00714330">
        <w:rPr>
          <w:rtl/>
        </w:rPr>
        <w:t>،</w:t>
      </w:r>
      <w:r w:rsidRPr="00DC1A5C">
        <w:rPr>
          <w:rtl/>
        </w:rPr>
        <w:t xml:space="preserve"> في أنّ المراد به في هذه الرسالة هو ما يُتمنّى من فتوح الدنيا والتمتّع بها</w:t>
      </w:r>
      <w:r w:rsidR="00714330">
        <w:rPr>
          <w:rtl/>
        </w:rPr>
        <w:t>!</w:t>
      </w:r>
      <w:r w:rsidRPr="00DC1A5C">
        <w:rPr>
          <w:rtl/>
        </w:rPr>
        <w:t xml:space="preserve"> </w:t>
      </w:r>
    </w:p>
    <w:p w:rsidR="00D33B45" w:rsidRPr="00DC1A5C" w:rsidRDefault="00D33B45" w:rsidP="00225909">
      <w:pPr>
        <w:pStyle w:val="Heading2"/>
        <w:rPr>
          <w:rtl/>
        </w:rPr>
      </w:pPr>
      <w:bookmarkStart w:id="51" w:name="_Toc375138823"/>
      <w:bookmarkStart w:id="52" w:name="22"/>
      <w:r w:rsidRPr="00DC1A5C">
        <w:rPr>
          <w:rtl/>
        </w:rPr>
        <w:t>رسالة أُخرى من الإمام الحسين</w:t>
      </w:r>
      <w:r w:rsidR="00EE0581" w:rsidRPr="00EE0581">
        <w:rPr>
          <w:rStyle w:val="libNormalChar"/>
          <w:rtl/>
        </w:rPr>
        <w:t xml:space="preserve"> </w:t>
      </w:r>
      <w:r w:rsidR="00EE0581" w:rsidRPr="00EE0581">
        <w:rPr>
          <w:rStyle w:val="libAlaemHeading2Char"/>
          <w:rtl/>
        </w:rPr>
        <w:t>عليه‌السلام</w:t>
      </w:r>
      <w:r w:rsidR="00714330">
        <w:rPr>
          <w:rtl/>
        </w:rPr>
        <w:t>:</w:t>
      </w:r>
      <w:bookmarkEnd w:id="51"/>
      <w:r w:rsidRPr="00DC1A5C">
        <w:rPr>
          <w:rtl/>
        </w:rPr>
        <w:t xml:space="preserve"> </w:t>
      </w:r>
      <w:bookmarkEnd w:id="52"/>
    </w:p>
    <w:p w:rsidR="00D33B45" w:rsidRPr="00DC1A5C" w:rsidRDefault="00D33B45" w:rsidP="00CD6EF4">
      <w:pPr>
        <w:pStyle w:val="libNormal"/>
        <w:rPr>
          <w:rtl/>
        </w:rPr>
      </w:pPr>
      <w:r w:rsidRPr="00DC1A5C">
        <w:rPr>
          <w:rtl/>
        </w:rPr>
        <w:t>روى صاحب الفتوح</w:t>
      </w:r>
      <w:r w:rsidR="00714330">
        <w:rPr>
          <w:rtl/>
        </w:rPr>
        <w:t>:</w:t>
      </w:r>
      <w:r w:rsidRPr="00DC1A5C">
        <w:rPr>
          <w:rtl/>
        </w:rPr>
        <w:t xml:space="preserve"> أنّ يزيد بن معاوية كتب من الشام كتاباً إلى أهل المدينة من قريش وبني هاشم</w:t>
      </w:r>
      <w:r w:rsidR="00714330">
        <w:rPr>
          <w:rtl/>
        </w:rPr>
        <w:t>،</w:t>
      </w:r>
      <w:r w:rsidRPr="00DC1A5C">
        <w:rPr>
          <w:rtl/>
        </w:rPr>
        <w:t xml:space="preserve"> وأرفق مع كتابه أبياتاً من الشعر</w:t>
      </w:r>
      <w:r w:rsidR="00714330">
        <w:rPr>
          <w:rtl/>
        </w:rPr>
        <w:t>،</w:t>
      </w:r>
      <w:r w:rsidRPr="00DC1A5C">
        <w:rPr>
          <w:rtl/>
        </w:rPr>
        <w:t xml:space="preserve"> يُخاطب فيها الإمام الحسين</w:t>
      </w:r>
      <w:r w:rsidR="00EE0581" w:rsidRPr="00EE0581">
        <w:rPr>
          <w:rtl/>
        </w:rPr>
        <w:t xml:space="preserve"> </w:t>
      </w:r>
      <w:r w:rsidR="00EE0581" w:rsidRPr="00EE0581">
        <w:rPr>
          <w:rStyle w:val="libAlaemChar"/>
          <w:rtl/>
        </w:rPr>
        <w:t>عليه‌السلام</w:t>
      </w:r>
      <w:r w:rsidRPr="00DC1A5C">
        <w:rPr>
          <w:rtl/>
        </w:rPr>
        <w:t xml:space="preserve"> أساساً</w:t>
      </w:r>
      <w:r w:rsidR="00714330">
        <w:rPr>
          <w:rtl/>
        </w:rPr>
        <w:t>،</w:t>
      </w:r>
      <w:r w:rsidRPr="00DC1A5C">
        <w:rPr>
          <w:rtl/>
        </w:rPr>
        <w:t xml:space="preserve"> ويُفهم من سياق رواية ابن أعثم الكوفي</w:t>
      </w:r>
      <w:r w:rsidR="00714330">
        <w:rPr>
          <w:rtl/>
        </w:rPr>
        <w:t>،</w:t>
      </w:r>
      <w:r w:rsidRPr="00DC1A5C">
        <w:rPr>
          <w:rtl/>
        </w:rPr>
        <w:t xml:space="preserve"> أنّ الرسالة وصلت إلى المدينة والإمام</w:t>
      </w:r>
      <w:r w:rsidR="00EE0581" w:rsidRPr="00EE0581">
        <w:rPr>
          <w:rtl/>
        </w:rPr>
        <w:t xml:space="preserve"> </w:t>
      </w:r>
      <w:r w:rsidR="00EE0581">
        <w:rPr>
          <w:rStyle w:val="libAlaemChar"/>
          <w:rtl/>
        </w:rPr>
        <w:t>عليه‌السلام</w:t>
      </w:r>
      <w:r w:rsidRPr="00DC1A5C">
        <w:rPr>
          <w:rtl/>
        </w:rPr>
        <w:t xml:space="preserve"> في مكّة</w:t>
      </w:r>
      <w:r w:rsidR="00714330">
        <w:rPr>
          <w:rtl/>
        </w:rPr>
        <w:t>،</w:t>
      </w:r>
      <w:r w:rsidRPr="00DC1A5C">
        <w:rPr>
          <w:rtl/>
        </w:rPr>
        <w:t xml:space="preserve"> كما يقوِّي هذا الظنَّ قول ابن أعثم بعد ذكره الأبيات الشعرية</w:t>
      </w:r>
      <w:r w:rsidR="00714330">
        <w:rPr>
          <w:rtl/>
        </w:rPr>
        <w:t>:</w:t>
      </w:r>
      <w:r w:rsidRPr="00DC1A5C">
        <w:rPr>
          <w:rtl/>
        </w:rPr>
        <w:t xml:space="preserve"> </w:t>
      </w:r>
      <w:r w:rsidR="009974EA">
        <w:rPr>
          <w:rtl/>
        </w:rPr>
        <w:t>«</w:t>
      </w:r>
      <w:r w:rsidRPr="00DC1A5C">
        <w:rPr>
          <w:rtl/>
        </w:rPr>
        <w:t xml:space="preserve"> فنظر أهل المدينة إلى هذه الأبيات</w:t>
      </w:r>
      <w:r w:rsidR="00714330">
        <w:rPr>
          <w:rtl/>
        </w:rPr>
        <w:t>،</w:t>
      </w:r>
      <w:r w:rsidRPr="00DC1A5C">
        <w:rPr>
          <w:rtl/>
        </w:rPr>
        <w:t xml:space="preserve"> ثمّ وجّهوا بها وبالكتاب إلى الحسين بن عليّ </w:t>
      </w:r>
      <w:r w:rsidR="00A74955" w:rsidRPr="00A74955">
        <w:rPr>
          <w:rStyle w:val="libAlaemChar"/>
          <w:rtl/>
        </w:rPr>
        <w:t>عليهما‌السلام</w:t>
      </w:r>
      <w:r w:rsidRPr="00DC1A5C">
        <w:rPr>
          <w:rtl/>
        </w:rPr>
        <w:t xml:space="preserve"> </w:t>
      </w:r>
      <w:r w:rsidR="009974EA">
        <w:rPr>
          <w:rtl/>
        </w:rPr>
        <w:t>»</w:t>
      </w:r>
      <w:r w:rsidR="00714330">
        <w:rPr>
          <w:rtl/>
        </w:rPr>
        <w:t>.</w:t>
      </w:r>
      <w:r w:rsidRPr="00DC1A5C">
        <w:rPr>
          <w:rtl/>
        </w:rPr>
        <w:t xml:space="preserve"> </w:t>
      </w:r>
    </w:p>
    <w:p w:rsidR="00D33B45" w:rsidRDefault="00D33B45" w:rsidP="00D33B45">
      <w:pPr>
        <w:pStyle w:val="libNormal"/>
        <w:rPr>
          <w:rtl/>
        </w:rPr>
      </w:pPr>
      <w:r w:rsidRPr="00DC1A5C">
        <w:rPr>
          <w:rtl/>
        </w:rPr>
        <w:t>والأبيات هي</w:t>
      </w:r>
      <w:r w:rsidR="00714330">
        <w:rPr>
          <w:rtl/>
        </w:rPr>
        <w:t>:</w:t>
      </w:r>
      <w:r w:rsidRPr="00DC1A5C">
        <w:rPr>
          <w:rtl/>
        </w:rPr>
        <w:t xml:space="preserve"> </w:t>
      </w:r>
    </w:p>
    <w:tbl>
      <w:tblPr>
        <w:tblStyle w:val="TableGrid"/>
        <w:bidiVisual/>
        <w:tblW w:w="4562" w:type="pct"/>
        <w:tblInd w:w="384" w:type="dxa"/>
        <w:tblLook w:val="01E0"/>
      </w:tblPr>
      <w:tblGrid>
        <w:gridCol w:w="3343"/>
        <w:gridCol w:w="268"/>
        <w:gridCol w:w="3311"/>
      </w:tblGrid>
      <w:tr w:rsidR="00CD6EF4" w:rsidRPr="00CD6EF4" w:rsidTr="00CD6EF4">
        <w:trPr>
          <w:trHeight w:val="350"/>
        </w:trPr>
        <w:tc>
          <w:tcPr>
            <w:tcW w:w="3343" w:type="dxa"/>
            <w:shd w:val="clear" w:color="auto" w:fill="auto"/>
          </w:tcPr>
          <w:p w:rsidR="00CD6EF4" w:rsidRPr="00CD6EF4" w:rsidRDefault="00CD6EF4" w:rsidP="00CD6EF4">
            <w:pPr>
              <w:pStyle w:val="libPoem"/>
            </w:pPr>
            <w:r w:rsidRPr="00CD6EF4">
              <w:rPr>
                <w:rFonts w:hint="cs"/>
                <w:rtl/>
              </w:rPr>
              <w:t>( يا أيُّها الراكبُ</w:t>
            </w:r>
            <w:r>
              <w:rPr>
                <w:rFonts w:hint="cs"/>
                <w:rtl/>
              </w:rPr>
              <w:t xml:space="preserve"> </w:t>
            </w:r>
            <w:r w:rsidRPr="00CD6EF4">
              <w:rPr>
                <w:rFonts w:hint="cs"/>
                <w:rtl/>
              </w:rPr>
              <w:t>الغادي</w:t>
            </w:r>
            <w:r>
              <w:rPr>
                <w:rFonts w:hint="cs"/>
                <w:rtl/>
              </w:rPr>
              <w:t xml:space="preserve"> </w:t>
            </w:r>
            <w:r w:rsidRPr="00CD6EF4">
              <w:rPr>
                <w:rFonts w:hint="cs"/>
                <w:rtl/>
              </w:rPr>
              <w:t>لطيَّته</w:t>
            </w:r>
            <w:r w:rsidRPr="00CD6EF4">
              <w:rPr>
                <w:rStyle w:val="libPoemTiniChar0"/>
                <w:rtl/>
              </w:rPr>
              <w:br/>
              <w:t> </w:t>
            </w:r>
          </w:p>
        </w:tc>
        <w:tc>
          <w:tcPr>
            <w:tcW w:w="268" w:type="dxa"/>
            <w:shd w:val="clear" w:color="auto" w:fill="auto"/>
          </w:tcPr>
          <w:p w:rsidR="00CD6EF4" w:rsidRPr="00CD6EF4" w:rsidRDefault="00CD6EF4" w:rsidP="00CD6EF4">
            <w:pPr>
              <w:pStyle w:val="libPoem"/>
              <w:rPr>
                <w:rtl/>
              </w:rPr>
            </w:pPr>
          </w:p>
        </w:tc>
        <w:tc>
          <w:tcPr>
            <w:tcW w:w="3311" w:type="dxa"/>
            <w:shd w:val="clear" w:color="auto" w:fill="auto"/>
          </w:tcPr>
          <w:p w:rsidR="00CD6EF4" w:rsidRPr="00CD6EF4" w:rsidRDefault="00CD6EF4" w:rsidP="00CD6EF4">
            <w:pPr>
              <w:pStyle w:val="libPoem"/>
            </w:pPr>
            <w:r w:rsidRPr="00CD6EF4">
              <w:rPr>
                <w:rFonts w:hint="cs"/>
                <w:rtl/>
              </w:rPr>
              <w:t>على</w:t>
            </w:r>
            <w:r>
              <w:rPr>
                <w:rFonts w:hint="cs"/>
                <w:rtl/>
              </w:rPr>
              <w:t xml:space="preserve"> </w:t>
            </w:r>
            <w:r w:rsidRPr="00CD6EF4">
              <w:rPr>
                <w:rFonts w:hint="cs"/>
                <w:rtl/>
              </w:rPr>
              <w:t>عذافرة</w:t>
            </w:r>
            <w:r>
              <w:rPr>
                <w:rFonts w:hint="cs"/>
                <w:rtl/>
              </w:rPr>
              <w:t xml:space="preserve"> </w:t>
            </w:r>
            <w:r w:rsidRPr="00CD6EF4">
              <w:rPr>
                <w:rFonts w:hint="cs"/>
                <w:rtl/>
              </w:rPr>
              <w:t>في</w:t>
            </w:r>
            <w:r>
              <w:rPr>
                <w:rFonts w:hint="cs"/>
                <w:rtl/>
              </w:rPr>
              <w:t xml:space="preserve"> </w:t>
            </w:r>
            <w:r w:rsidRPr="00CD6EF4">
              <w:rPr>
                <w:rFonts w:hint="cs"/>
                <w:rtl/>
              </w:rPr>
              <w:t>سيره</w:t>
            </w:r>
            <w:r>
              <w:rPr>
                <w:rFonts w:hint="cs"/>
                <w:rtl/>
              </w:rPr>
              <w:t xml:space="preserve"> </w:t>
            </w:r>
            <w:r w:rsidRPr="00CD6EF4">
              <w:rPr>
                <w:rStyle w:val="libFootnotenumChar"/>
                <w:rFonts w:hint="cs"/>
                <w:rtl/>
              </w:rPr>
              <w:t>(2)</w:t>
            </w:r>
            <w:r>
              <w:rPr>
                <w:rFonts w:hint="cs"/>
                <w:rtl/>
              </w:rPr>
              <w:t xml:space="preserve"> </w:t>
            </w:r>
            <w:r w:rsidRPr="00CD6EF4">
              <w:rPr>
                <w:rFonts w:hint="cs"/>
                <w:rtl/>
              </w:rPr>
              <w:t>قحمُ</w:t>
            </w:r>
            <w:r w:rsidRPr="00CD6EF4">
              <w:rPr>
                <w:rStyle w:val="libPoemTiniChar0"/>
                <w:rtl/>
              </w:rPr>
              <w:br/>
              <w:t> </w:t>
            </w:r>
          </w:p>
        </w:tc>
      </w:tr>
      <w:tr w:rsidR="00CD6EF4" w:rsidRPr="00CD6EF4" w:rsidTr="00CD6EF4">
        <w:tblPrEx>
          <w:tblLook w:val="04A0"/>
        </w:tblPrEx>
        <w:trPr>
          <w:trHeight w:val="350"/>
        </w:trPr>
        <w:tc>
          <w:tcPr>
            <w:tcW w:w="3343" w:type="dxa"/>
          </w:tcPr>
          <w:p w:rsidR="00CD6EF4" w:rsidRPr="00CD6EF4" w:rsidRDefault="00CD6EF4" w:rsidP="00CD6EF4">
            <w:pPr>
              <w:pStyle w:val="libPoem"/>
            </w:pPr>
            <w:r w:rsidRPr="00CD6EF4">
              <w:rPr>
                <w:rFonts w:hint="cs"/>
                <w:rtl/>
              </w:rPr>
              <w:t>أبلغ</w:t>
            </w:r>
            <w:r>
              <w:rPr>
                <w:rFonts w:hint="cs"/>
                <w:rtl/>
              </w:rPr>
              <w:t xml:space="preserve"> </w:t>
            </w:r>
            <w:r w:rsidRPr="00CD6EF4">
              <w:rPr>
                <w:rFonts w:hint="cs"/>
                <w:rtl/>
              </w:rPr>
              <w:t>قريشاً</w:t>
            </w:r>
            <w:r>
              <w:rPr>
                <w:rFonts w:hint="cs"/>
                <w:rtl/>
              </w:rPr>
              <w:t xml:space="preserve"> </w:t>
            </w:r>
            <w:r w:rsidRPr="00CD6EF4">
              <w:rPr>
                <w:rFonts w:hint="cs"/>
                <w:rtl/>
              </w:rPr>
              <w:t>على</w:t>
            </w:r>
            <w:r>
              <w:rPr>
                <w:rFonts w:hint="cs"/>
                <w:rtl/>
              </w:rPr>
              <w:t xml:space="preserve"> </w:t>
            </w:r>
            <w:r w:rsidRPr="00CD6EF4">
              <w:rPr>
                <w:rFonts w:hint="cs"/>
                <w:rtl/>
              </w:rPr>
              <w:t>نأي</w:t>
            </w:r>
            <w:r>
              <w:rPr>
                <w:rFonts w:hint="cs"/>
                <w:rtl/>
              </w:rPr>
              <w:t xml:space="preserve"> </w:t>
            </w:r>
            <w:r w:rsidRPr="00CD6EF4">
              <w:rPr>
                <w:rFonts w:hint="cs"/>
                <w:rtl/>
              </w:rPr>
              <w:t>المزار</w:t>
            </w:r>
            <w:r>
              <w:rPr>
                <w:rFonts w:hint="cs"/>
                <w:rtl/>
              </w:rPr>
              <w:t xml:space="preserve"> </w:t>
            </w:r>
            <w:r w:rsidRPr="00CD6EF4">
              <w:rPr>
                <w:rFonts w:hint="cs"/>
                <w:rtl/>
              </w:rPr>
              <w:t>بها</w:t>
            </w:r>
            <w:r w:rsidRPr="00CD6EF4">
              <w:rPr>
                <w:rStyle w:val="libPoemTiniChar0"/>
                <w:rtl/>
              </w:rPr>
              <w:br/>
              <w:t> </w:t>
            </w:r>
          </w:p>
        </w:tc>
        <w:tc>
          <w:tcPr>
            <w:tcW w:w="268" w:type="dxa"/>
          </w:tcPr>
          <w:p w:rsidR="00CD6EF4" w:rsidRPr="00CD6EF4" w:rsidRDefault="00CD6EF4" w:rsidP="00CD6EF4">
            <w:pPr>
              <w:pStyle w:val="libPoem"/>
              <w:rPr>
                <w:rtl/>
              </w:rPr>
            </w:pPr>
          </w:p>
        </w:tc>
        <w:tc>
          <w:tcPr>
            <w:tcW w:w="3311" w:type="dxa"/>
          </w:tcPr>
          <w:p w:rsidR="00CD6EF4" w:rsidRPr="00CD6EF4" w:rsidRDefault="00CD6EF4" w:rsidP="00CD6EF4">
            <w:pPr>
              <w:pStyle w:val="libPoem"/>
            </w:pPr>
            <w:r w:rsidRPr="00CD6EF4">
              <w:rPr>
                <w:rFonts w:hint="cs"/>
                <w:rtl/>
              </w:rPr>
              <w:t>بيني</w:t>
            </w:r>
            <w:r>
              <w:rPr>
                <w:rFonts w:hint="cs"/>
                <w:rtl/>
              </w:rPr>
              <w:t xml:space="preserve"> </w:t>
            </w:r>
            <w:r w:rsidRPr="00CD6EF4">
              <w:rPr>
                <w:rFonts w:hint="cs"/>
                <w:rtl/>
              </w:rPr>
              <w:t>وبين</w:t>
            </w:r>
            <w:r>
              <w:rPr>
                <w:rFonts w:hint="cs"/>
                <w:rtl/>
              </w:rPr>
              <w:t xml:space="preserve"> </w:t>
            </w:r>
            <w:r w:rsidRPr="00CD6EF4">
              <w:rPr>
                <w:rFonts w:hint="cs"/>
                <w:rtl/>
              </w:rPr>
              <w:t>الحسين</w:t>
            </w:r>
            <w:r>
              <w:rPr>
                <w:rFonts w:hint="cs"/>
                <w:rtl/>
              </w:rPr>
              <w:t xml:space="preserve"> </w:t>
            </w:r>
            <w:r w:rsidRPr="00CD6EF4">
              <w:rPr>
                <w:rFonts w:hint="cs"/>
                <w:rtl/>
              </w:rPr>
              <w:t>اللهُ</w:t>
            </w:r>
            <w:r>
              <w:rPr>
                <w:rFonts w:hint="cs"/>
                <w:rtl/>
              </w:rPr>
              <w:t xml:space="preserve"> </w:t>
            </w:r>
            <w:r w:rsidRPr="00CD6EF4">
              <w:rPr>
                <w:rFonts w:hint="cs"/>
                <w:rtl/>
              </w:rPr>
              <w:t>والرحمُ</w:t>
            </w:r>
            <w:r w:rsidRPr="00CD6EF4">
              <w:rPr>
                <w:rStyle w:val="libPoemTiniChar0"/>
                <w:rtl/>
              </w:rPr>
              <w:br/>
              <w:t> </w:t>
            </w:r>
          </w:p>
        </w:tc>
      </w:tr>
      <w:tr w:rsidR="00CD6EF4" w:rsidRPr="00CD6EF4" w:rsidTr="00CD6EF4">
        <w:tblPrEx>
          <w:tblLook w:val="04A0"/>
        </w:tblPrEx>
        <w:trPr>
          <w:trHeight w:val="350"/>
        </w:trPr>
        <w:tc>
          <w:tcPr>
            <w:tcW w:w="3343" w:type="dxa"/>
          </w:tcPr>
          <w:p w:rsidR="00CD6EF4" w:rsidRPr="00CD6EF4" w:rsidRDefault="00CD6EF4" w:rsidP="00CD6EF4">
            <w:pPr>
              <w:pStyle w:val="libPoem"/>
            </w:pPr>
            <w:r w:rsidRPr="00CD6EF4">
              <w:rPr>
                <w:rFonts w:hint="cs"/>
                <w:rtl/>
              </w:rPr>
              <w:t>ومـوقف</w:t>
            </w:r>
            <w:r>
              <w:rPr>
                <w:rFonts w:hint="cs"/>
                <w:rtl/>
              </w:rPr>
              <w:t xml:space="preserve"> </w:t>
            </w:r>
            <w:r w:rsidRPr="00CD6EF4">
              <w:rPr>
                <w:rFonts w:hint="cs"/>
                <w:rtl/>
              </w:rPr>
              <w:t>بـفناء</w:t>
            </w:r>
            <w:r>
              <w:rPr>
                <w:rFonts w:hint="cs"/>
                <w:rtl/>
              </w:rPr>
              <w:t xml:space="preserve"> </w:t>
            </w:r>
            <w:r w:rsidRPr="00CD6EF4">
              <w:rPr>
                <w:rFonts w:hint="cs"/>
                <w:rtl/>
              </w:rPr>
              <w:t>البيت</w:t>
            </w:r>
            <w:r>
              <w:rPr>
                <w:rFonts w:hint="cs"/>
                <w:rtl/>
              </w:rPr>
              <w:t xml:space="preserve"> </w:t>
            </w:r>
            <w:r w:rsidRPr="00CD6EF4">
              <w:rPr>
                <w:rFonts w:hint="cs"/>
                <w:rtl/>
              </w:rPr>
              <w:t>ينشده</w:t>
            </w:r>
            <w:r w:rsidRPr="00CD6EF4">
              <w:rPr>
                <w:rStyle w:val="libPoemTiniChar0"/>
                <w:rtl/>
              </w:rPr>
              <w:br/>
              <w:t> </w:t>
            </w:r>
          </w:p>
        </w:tc>
        <w:tc>
          <w:tcPr>
            <w:tcW w:w="268" w:type="dxa"/>
          </w:tcPr>
          <w:p w:rsidR="00CD6EF4" w:rsidRPr="00CD6EF4" w:rsidRDefault="00CD6EF4" w:rsidP="00CD6EF4">
            <w:pPr>
              <w:pStyle w:val="libPoem"/>
              <w:rPr>
                <w:rtl/>
              </w:rPr>
            </w:pPr>
          </w:p>
        </w:tc>
        <w:tc>
          <w:tcPr>
            <w:tcW w:w="3311" w:type="dxa"/>
          </w:tcPr>
          <w:p w:rsidR="00CD6EF4" w:rsidRPr="00CD6EF4" w:rsidRDefault="00CD6EF4" w:rsidP="00CD6EF4">
            <w:pPr>
              <w:pStyle w:val="libPoem"/>
            </w:pPr>
            <w:r w:rsidRPr="00CD6EF4">
              <w:rPr>
                <w:rFonts w:hint="cs"/>
                <w:rtl/>
              </w:rPr>
              <w:t>عـهد</w:t>
            </w:r>
            <w:r>
              <w:rPr>
                <w:rFonts w:hint="cs"/>
                <w:rtl/>
              </w:rPr>
              <w:t xml:space="preserve"> </w:t>
            </w:r>
            <w:r w:rsidRPr="00CD6EF4">
              <w:rPr>
                <w:rFonts w:hint="cs"/>
                <w:rtl/>
              </w:rPr>
              <w:t>الإله</w:t>
            </w:r>
            <w:r>
              <w:rPr>
                <w:rFonts w:hint="cs"/>
                <w:rtl/>
              </w:rPr>
              <w:t xml:space="preserve"> </w:t>
            </w:r>
            <w:r w:rsidRPr="00CD6EF4">
              <w:rPr>
                <w:rFonts w:hint="cs"/>
                <w:rtl/>
              </w:rPr>
              <w:t>وما</w:t>
            </w:r>
            <w:r>
              <w:rPr>
                <w:rFonts w:hint="cs"/>
                <w:rtl/>
              </w:rPr>
              <w:t xml:space="preserve"> </w:t>
            </w:r>
            <w:r w:rsidRPr="00CD6EF4">
              <w:rPr>
                <w:rFonts w:hint="cs"/>
                <w:rtl/>
              </w:rPr>
              <w:t>توفي</w:t>
            </w:r>
            <w:r>
              <w:rPr>
                <w:rFonts w:hint="cs"/>
                <w:rtl/>
              </w:rPr>
              <w:t xml:space="preserve"> </w:t>
            </w:r>
            <w:r w:rsidRPr="00CD6EF4">
              <w:rPr>
                <w:rFonts w:hint="cs"/>
                <w:rtl/>
              </w:rPr>
              <w:t>به</w:t>
            </w:r>
            <w:r>
              <w:rPr>
                <w:rFonts w:hint="cs"/>
                <w:rtl/>
              </w:rPr>
              <w:t xml:space="preserve"> </w:t>
            </w:r>
            <w:r w:rsidRPr="00CD6EF4">
              <w:rPr>
                <w:rFonts w:hint="cs"/>
                <w:rtl/>
              </w:rPr>
              <w:t>الذممُ</w:t>
            </w:r>
            <w:r w:rsidRPr="00CD6EF4">
              <w:rPr>
                <w:rStyle w:val="libPoemTiniChar0"/>
                <w:rtl/>
              </w:rPr>
              <w:br/>
              <w:t> </w:t>
            </w:r>
          </w:p>
        </w:tc>
      </w:tr>
      <w:tr w:rsidR="00CD6EF4" w:rsidRPr="00CD6EF4" w:rsidTr="00CD6EF4">
        <w:tblPrEx>
          <w:tblLook w:val="04A0"/>
        </w:tblPrEx>
        <w:trPr>
          <w:trHeight w:val="350"/>
        </w:trPr>
        <w:tc>
          <w:tcPr>
            <w:tcW w:w="3343" w:type="dxa"/>
          </w:tcPr>
          <w:p w:rsidR="00CD6EF4" w:rsidRPr="00CD6EF4" w:rsidRDefault="00CD6EF4" w:rsidP="00CD6EF4">
            <w:pPr>
              <w:pStyle w:val="libPoem"/>
            </w:pPr>
            <w:r w:rsidRPr="00CD6EF4">
              <w:rPr>
                <w:rFonts w:hint="cs"/>
                <w:rtl/>
              </w:rPr>
              <w:t>غـنَّيتم</w:t>
            </w:r>
            <w:r>
              <w:rPr>
                <w:rFonts w:hint="cs"/>
                <w:rtl/>
              </w:rPr>
              <w:t xml:space="preserve"> </w:t>
            </w:r>
            <w:r w:rsidRPr="00CD6EF4">
              <w:rPr>
                <w:rFonts w:hint="cs"/>
                <w:rtl/>
              </w:rPr>
              <w:t>قـومكم</w:t>
            </w:r>
            <w:r>
              <w:rPr>
                <w:rFonts w:hint="cs"/>
                <w:rtl/>
              </w:rPr>
              <w:t xml:space="preserve"> </w:t>
            </w:r>
            <w:r w:rsidRPr="00CD6EF4">
              <w:rPr>
                <w:rFonts w:hint="cs"/>
                <w:rtl/>
              </w:rPr>
              <w:t>فـخراً</w:t>
            </w:r>
            <w:r>
              <w:rPr>
                <w:rFonts w:hint="cs"/>
                <w:rtl/>
              </w:rPr>
              <w:t xml:space="preserve"> </w:t>
            </w:r>
            <w:r w:rsidRPr="00CD6EF4">
              <w:rPr>
                <w:rFonts w:hint="cs"/>
                <w:rtl/>
              </w:rPr>
              <w:t>بأمِّكمُ</w:t>
            </w:r>
            <w:r w:rsidRPr="00CD6EF4">
              <w:rPr>
                <w:rStyle w:val="libPoemTiniChar0"/>
                <w:rtl/>
              </w:rPr>
              <w:br/>
              <w:t> </w:t>
            </w:r>
          </w:p>
        </w:tc>
        <w:tc>
          <w:tcPr>
            <w:tcW w:w="268" w:type="dxa"/>
          </w:tcPr>
          <w:p w:rsidR="00CD6EF4" w:rsidRPr="00CD6EF4" w:rsidRDefault="00CD6EF4" w:rsidP="00CD6EF4">
            <w:pPr>
              <w:pStyle w:val="libPoem"/>
              <w:rPr>
                <w:rtl/>
              </w:rPr>
            </w:pPr>
          </w:p>
        </w:tc>
        <w:tc>
          <w:tcPr>
            <w:tcW w:w="3311" w:type="dxa"/>
          </w:tcPr>
          <w:p w:rsidR="00CD6EF4" w:rsidRPr="00CD6EF4" w:rsidRDefault="00CD6EF4" w:rsidP="00CD6EF4">
            <w:pPr>
              <w:pStyle w:val="libPoem"/>
            </w:pPr>
            <w:r w:rsidRPr="00CD6EF4">
              <w:rPr>
                <w:rFonts w:hint="cs"/>
                <w:rtl/>
              </w:rPr>
              <w:t>أمٌّ</w:t>
            </w:r>
            <w:r>
              <w:rPr>
                <w:rFonts w:hint="cs"/>
                <w:rtl/>
              </w:rPr>
              <w:t xml:space="preserve"> </w:t>
            </w:r>
            <w:r w:rsidRPr="00CD6EF4">
              <w:rPr>
                <w:rFonts w:hint="cs"/>
                <w:rtl/>
              </w:rPr>
              <w:t>لـعمْري</w:t>
            </w:r>
            <w:r>
              <w:rPr>
                <w:rFonts w:hint="cs"/>
                <w:rtl/>
              </w:rPr>
              <w:t xml:space="preserve"> </w:t>
            </w:r>
            <w:r w:rsidRPr="00CD6EF4">
              <w:rPr>
                <w:rFonts w:hint="cs"/>
                <w:rtl/>
              </w:rPr>
              <w:t>حـصان</w:t>
            </w:r>
            <w:r>
              <w:rPr>
                <w:rFonts w:hint="cs"/>
                <w:rtl/>
              </w:rPr>
              <w:t xml:space="preserve"> </w:t>
            </w:r>
            <w:r w:rsidRPr="00CD6EF4">
              <w:rPr>
                <w:rFonts w:hint="cs"/>
                <w:rtl/>
              </w:rPr>
              <w:t>برَّة</w:t>
            </w:r>
            <w:r>
              <w:rPr>
                <w:rFonts w:hint="cs"/>
                <w:rtl/>
              </w:rPr>
              <w:t xml:space="preserve"> </w:t>
            </w:r>
            <w:r w:rsidRPr="00CD6EF4">
              <w:rPr>
                <w:rFonts w:hint="cs"/>
                <w:rtl/>
              </w:rPr>
              <w:t>كرمُ</w:t>
            </w:r>
            <w:r w:rsidRPr="00CD6EF4">
              <w:rPr>
                <w:rStyle w:val="libPoemTiniChar0"/>
                <w:rtl/>
              </w:rPr>
              <w:br/>
              <w:t> </w:t>
            </w:r>
          </w:p>
        </w:tc>
      </w:tr>
    </w:tbl>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 xml:space="preserve">(1) نفس المصدر 5: 345 رقم 1782. </w:t>
      </w:r>
    </w:p>
    <w:p w:rsidR="00D33B45" w:rsidRPr="00DC1A5C" w:rsidRDefault="00D33B45" w:rsidP="00E97D96">
      <w:pPr>
        <w:pStyle w:val="libFootnote0"/>
        <w:rPr>
          <w:rtl/>
        </w:rPr>
      </w:pPr>
      <w:r w:rsidRPr="00DC1A5C">
        <w:rPr>
          <w:rtl/>
        </w:rPr>
        <w:t>(2) هكذا في الأصل</w:t>
      </w:r>
      <w:r w:rsidR="00714330">
        <w:rPr>
          <w:rtl/>
        </w:rPr>
        <w:t>،</w:t>
      </w:r>
      <w:r w:rsidRPr="00DC1A5C">
        <w:rPr>
          <w:rtl/>
        </w:rPr>
        <w:t xml:space="preserve"> والصحيح هو: ( في سيرها )</w:t>
      </w:r>
      <w:r w:rsidR="00714330">
        <w:rPr>
          <w:rtl/>
        </w:rPr>
        <w:t>؛</w:t>
      </w:r>
      <w:r w:rsidRPr="00DC1A5C">
        <w:rPr>
          <w:rtl/>
        </w:rPr>
        <w:t xml:space="preserve"> لأنّ العذافر الجَمل الشديد الصلب</w:t>
      </w:r>
      <w:r w:rsidR="00714330">
        <w:rPr>
          <w:rtl/>
        </w:rPr>
        <w:t>،</w:t>
      </w:r>
      <w:r w:rsidRPr="00DC1A5C">
        <w:rPr>
          <w:rtl/>
        </w:rPr>
        <w:t xml:space="preserve"> والعذافرة هي الأنثى (الناقة)</w:t>
      </w:r>
      <w:r w:rsidR="00714330">
        <w:rPr>
          <w:rtl/>
        </w:rPr>
        <w:t>.</w:t>
      </w:r>
      <w:r w:rsidRPr="00DC1A5C">
        <w:rPr>
          <w:rtl/>
        </w:rPr>
        <w:t>. (راجع لسان العرب</w:t>
      </w:r>
      <w:r w:rsidR="00714330">
        <w:rPr>
          <w:rtl/>
        </w:rPr>
        <w:t>:</w:t>
      </w:r>
      <w:r w:rsidRPr="00DC1A5C">
        <w:rPr>
          <w:rtl/>
        </w:rPr>
        <w:t xml:space="preserve"> مادّة عذفر)</w:t>
      </w:r>
      <w:r w:rsidR="00714330">
        <w:rPr>
          <w:rtl/>
        </w:rPr>
        <w:t>.</w:t>
      </w:r>
      <w:r w:rsidRPr="00DC1A5C">
        <w:rPr>
          <w:rtl/>
        </w:rPr>
        <w:t xml:space="preserve"> </w:t>
      </w:r>
    </w:p>
    <w:p w:rsidR="00D33B45" w:rsidRDefault="00D33B45" w:rsidP="00D33B45">
      <w:pPr>
        <w:pStyle w:val="libNormal"/>
      </w:pPr>
      <w:r>
        <w:br w:type="page"/>
      </w:r>
    </w:p>
    <w:tbl>
      <w:tblPr>
        <w:tblStyle w:val="TableGrid"/>
        <w:bidiVisual/>
        <w:tblW w:w="4562" w:type="pct"/>
        <w:tblInd w:w="384" w:type="dxa"/>
        <w:tblLook w:val="04A0"/>
      </w:tblPr>
      <w:tblGrid>
        <w:gridCol w:w="3343"/>
        <w:gridCol w:w="268"/>
        <w:gridCol w:w="3311"/>
      </w:tblGrid>
      <w:tr w:rsidR="00CD6EF4" w:rsidRPr="00CD6EF4" w:rsidTr="00CD6EF4">
        <w:trPr>
          <w:trHeight w:val="350"/>
        </w:trPr>
        <w:tc>
          <w:tcPr>
            <w:tcW w:w="3343" w:type="dxa"/>
          </w:tcPr>
          <w:p w:rsidR="00CD6EF4" w:rsidRPr="00CD6EF4" w:rsidRDefault="00CD6EF4" w:rsidP="00D973B7">
            <w:pPr>
              <w:pStyle w:val="libPoem"/>
            </w:pPr>
            <w:r w:rsidRPr="00DC1A5C">
              <w:rPr>
                <w:rFonts w:hint="cs"/>
                <w:rtl/>
              </w:rPr>
              <w:lastRenderedPageBreak/>
              <w:t>هـي</w:t>
            </w:r>
            <w:r>
              <w:rPr>
                <w:rFonts w:hint="cs"/>
                <w:rtl/>
              </w:rPr>
              <w:t xml:space="preserve"> </w:t>
            </w:r>
            <w:r w:rsidRPr="00DC1A5C">
              <w:rPr>
                <w:rFonts w:hint="cs"/>
                <w:rtl/>
              </w:rPr>
              <w:t>الـتي</w:t>
            </w:r>
            <w:r>
              <w:rPr>
                <w:rFonts w:hint="cs"/>
                <w:rtl/>
              </w:rPr>
              <w:t xml:space="preserve"> </w:t>
            </w:r>
            <w:r w:rsidRPr="00DC1A5C">
              <w:rPr>
                <w:rFonts w:hint="cs"/>
                <w:rtl/>
              </w:rPr>
              <w:t>لا</w:t>
            </w:r>
            <w:r>
              <w:rPr>
                <w:rFonts w:hint="cs"/>
                <w:rtl/>
              </w:rPr>
              <w:t xml:space="preserve"> </w:t>
            </w:r>
            <w:r w:rsidRPr="00DC1A5C">
              <w:rPr>
                <w:rFonts w:hint="cs"/>
                <w:rtl/>
              </w:rPr>
              <w:t>يُـداني</w:t>
            </w:r>
            <w:r>
              <w:rPr>
                <w:rFonts w:hint="cs"/>
                <w:rtl/>
              </w:rPr>
              <w:t xml:space="preserve"> </w:t>
            </w:r>
            <w:r w:rsidRPr="00DC1A5C">
              <w:rPr>
                <w:rFonts w:hint="cs"/>
                <w:rtl/>
              </w:rPr>
              <w:t>فضلها</w:t>
            </w:r>
            <w:r>
              <w:rPr>
                <w:rFonts w:hint="cs"/>
                <w:rtl/>
              </w:rPr>
              <w:t xml:space="preserve"> </w:t>
            </w:r>
            <w:r w:rsidRPr="00DC1A5C">
              <w:rPr>
                <w:rFonts w:hint="cs"/>
                <w:rtl/>
              </w:rPr>
              <w:t>أحدٌ</w:t>
            </w:r>
            <w:r w:rsidRPr="00CD6EF4">
              <w:rPr>
                <w:rStyle w:val="libPoemTiniChar0"/>
                <w:rtl/>
              </w:rPr>
              <w:br/>
              <w:t> </w:t>
            </w:r>
          </w:p>
        </w:tc>
        <w:tc>
          <w:tcPr>
            <w:tcW w:w="268" w:type="dxa"/>
          </w:tcPr>
          <w:p w:rsidR="00CD6EF4" w:rsidRPr="00CD6EF4" w:rsidRDefault="00CD6EF4" w:rsidP="00D973B7">
            <w:pPr>
              <w:pStyle w:val="libPoem"/>
              <w:rPr>
                <w:rtl/>
              </w:rPr>
            </w:pPr>
          </w:p>
        </w:tc>
        <w:tc>
          <w:tcPr>
            <w:tcW w:w="3311" w:type="dxa"/>
          </w:tcPr>
          <w:p w:rsidR="00CD6EF4" w:rsidRPr="00CD6EF4" w:rsidRDefault="00CD6EF4" w:rsidP="00D973B7">
            <w:pPr>
              <w:pStyle w:val="libPoem"/>
            </w:pPr>
            <w:r w:rsidRPr="00DC1A5C">
              <w:rPr>
                <w:rFonts w:hint="cs"/>
                <w:rtl/>
              </w:rPr>
              <w:t>بنت</w:t>
            </w:r>
            <w:r>
              <w:rPr>
                <w:rFonts w:hint="cs"/>
                <w:rtl/>
              </w:rPr>
              <w:t xml:space="preserve"> </w:t>
            </w:r>
            <w:r w:rsidRPr="00DC1A5C">
              <w:rPr>
                <w:rFonts w:hint="cs"/>
                <w:rtl/>
              </w:rPr>
              <w:t>الرسول</w:t>
            </w:r>
            <w:r>
              <w:rPr>
                <w:rFonts w:hint="cs"/>
                <w:rtl/>
              </w:rPr>
              <w:t xml:space="preserve"> </w:t>
            </w:r>
            <w:r w:rsidRPr="00DC1A5C">
              <w:rPr>
                <w:rFonts w:hint="cs"/>
                <w:rtl/>
              </w:rPr>
              <w:t>وخير</w:t>
            </w:r>
            <w:r>
              <w:rPr>
                <w:rFonts w:hint="cs"/>
                <w:rtl/>
              </w:rPr>
              <w:t xml:space="preserve"> </w:t>
            </w:r>
            <w:r w:rsidRPr="00DC1A5C">
              <w:rPr>
                <w:rFonts w:hint="cs"/>
                <w:rtl/>
              </w:rPr>
              <w:t>الناس</w:t>
            </w:r>
            <w:r>
              <w:rPr>
                <w:rFonts w:hint="cs"/>
                <w:rtl/>
              </w:rPr>
              <w:t xml:space="preserve"> </w:t>
            </w:r>
            <w:r w:rsidRPr="00DC1A5C">
              <w:rPr>
                <w:rFonts w:hint="cs"/>
                <w:rtl/>
              </w:rPr>
              <w:t>قد</w:t>
            </w:r>
            <w:r>
              <w:rPr>
                <w:rFonts w:hint="cs"/>
                <w:rtl/>
              </w:rPr>
              <w:t xml:space="preserve"> </w:t>
            </w:r>
            <w:r w:rsidRPr="00DC1A5C">
              <w:rPr>
                <w:rFonts w:hint="cs"/>
                <w:rtl/>
              </w:rPr>
              <w:t>علموا</w:t>
            </w:r>
            <w:r w:rsidRPr="00CD6EF4">
              <w:rPr>
                <w:rStyle w:val="libPoemTiniChar0"/>
                <w:rtl/>
              </w:rPr>
              <w:br/>
              <w:t> </w:t>
            </w:r>
          </w:p>
        </w:tc>
      </w:tr>
      <w:tr w:rsidR="00CD6EF4" w:rsidRPr="00CD6EF4" w:rsidTr="00CD6EF4">
        <w:trPr>
          <w:trHeight w:val="350"/>
        </w:trPr>
        <w:tc>
          <w:tcPr>
            <w:tcW w:w="3343" w:type="dxa"/>
          </w:tcPr>
          <w:p w:rsidR="00CD6EF4" w:rsidRPr="00CD6EF4" w:rsidRDefault="00CD6EF4" w:rsidP="00D973B7">
            <w:pPr>
              <w:pStyle w:val="libPoem"/>
            </w:pPr>
            <w:r w:rsidRPr="00DC1A5C">
              <w:rPr>
                <w:rFonts w:hint="cs"/>
                <w:rtl/>
              </w:rPr>
              <w:t>وفـضلها</w:t>
            </w:r>
            <w:r>
              <w:rPr>
                <w:rFonts w:hint="cs"/>
                <w:rtl/>
              </w:rPr>
              <w:t xml:space="preserve"> </w:t>
            </w:r>
            <w:r w:rsidRPr="00DC1A5C">
              <w:rPr>
                <w:rFonts w:hint="cs"/>
                <w:rtl/>
              </w:rPr>
              <w:t>لـكم</w:t>
            </w:r>
            <w:r>
              <w:rPr>
                <w:rFonts w:hint="cs"/>
                <w:rtl/>
              </w:rPr>
              <w:t xml:space="preserve"> </w:t>
            </w:r>
            <w:r w:rsidRPr="00DC1A5C">
              <w:rPr>
                <w:rFonts w:hint="cs"/>
                <w:rtl/>
              </w:rPr>
              <w:t>فـضلٌ</w:t>
            </w:r>
            <w:r>
              <w:rPr>
                <w:rFonts w:hint="cs"/>
                <w:rtl/>
              </w:rPr>
              <w:t xml:space="preserve"> </w:t>
            </w:r>
            <w:r w:rsidRPr="00DC1A5C">
              <w:rPr>
                <w:rFonts w:hint="cs"/>
                <w:rtl/>
              </w:rPr>
              <w:t>وغـيركم</w:t>
            </w:r>
            <w:r w:rsidRPr="00CD6EF4">
              <w:rPr>
                <w:rStyle w:val="libPoemTiniChar0"/>
                <w:rtl/>
              </w:rPr>
              <w:br/>
              <w:t> </w:t>
            </w:r>
          </w:p>
        </w:tc>
        <w:tc>
          <w:tcPr>
            <w:tcW w:w="268" w:type="dxa"/>
          </w:tcPr>
          <w:p w:rsidR="00CD6EF4" w:rsidRPr="00CD6EF4" w:rsidRDefault="00CD6EF4" w:rsidP="00D973B7">
            <w:pPr>
              <w:pStyle w:val="libPoem"/>
              <w:rPr>
                <w:rtl/>
              </w:rPr>
            </w:pPr>
          </w:p>
        </w:tc>
        <w:tc>
          <w:tcPr>
            <w:tcW w:w="3311" w:type="dxa"/>
          </w:tcPr>
          <w:p w:rsidR="00CD6EF4" w:rsidRPr="00CD6EF4" w:rsidRDefault="00CD6EF4" w:rsidP="00D973B7">
            <w:pPr>
              <w:pStyle w:val="libPoem"/>
            </w:pPr>
            <w:r w:rsidRPr="00DC1A5C">
              <w:rPr>
                <w:rFonts w:hint="cs"/>
                <w:rtl/>
              </w:rPr>
              <w:t>مـن</w:t>
            </w:r>
            <w:r>
              <w:rPr>
                <w:rFonts w:hint="cs"/>
                <w:rtl/>
              </w:rPr>
              <w:t xml:space="preserve"> </w:t>
            </w:r>
            <w:r w:rsidRPr="00DC1A5C">
              <w:rPr>
                <w:rFonts w:hint="cs"/>
                <w:rtl/>
              </w:rPr>
              <w:t>يـومكم</w:t>
            </w:r>
            <w:r>
              <w:rPr>
                <w:rFonts w:hint="cs"/>
                <w:rtl/>
              </w:rPr>
              <w:t xml:space="preserve"> </w:t>
            </w:r>
            <w:r w:rsidRPr="00DC1A5C">
              <w:rPr>
                <w:rFonts w:hint="cs"/>
                <w:rtl/>
              </w:rPr>
              <w:t>لـهم</w:t>
            </w:r>
            <w:r>
              <w:rPr>
                <w:rFonts w:hint="cs"/>
                <w:rtl/>
              </w:rPr>
              <w:t xml:space="preserve"> </w:t>
            </w:r>
            <w:r w:rsidRPr="00DC1A5C">
              <w:rPr>
                <w:rFonts w:hint="cs"/>
                <w:rtl/>
              </w:rPr>
              <w:t>في</w:t>
            </w:r>
            <w:r>
              <w:rPr>
                <w:rFonts w:hint="cs"/>
                <w:rtl/>
              </w:rPr>
              <w:t xml:space="preserve"> </w:t>
            </w:r>
            <w:r w:rsidRPr="00DC1A5C">
              <w:rPr>
                <w:rFonts w:hint="cs"/>
                <w:rtl/>
              </w:rPr>
              <w:t>فضلها</w:t>
            </w:r>
            <w:r>
              <w:rPr>
                <w:rFonts w:hint="cs"/>
                <w:rtl/>
              </w:rPr>
              <w:t xml:space="preserve"> </w:t>
            </w:r>
            <w:r w:rsidRPr="00DC1A5C">
              <w:rPr>
                <w:rFonts w:hint="cs"/>
                <w:rtl/>
              </w:rPr>
              <w:t>قسمُ</w:t>
            </w:r>
            <w:r w:rsidRPr="00CD6EF4">
              <w:rPr>
                <w:rStyle w:val="libPoemTiniChar0"/>
                <w:rtl/>
              </w:rPr>
              <w:br/>
              <w:t> </w:t>
            </w:r>
          </w:p>
        </w:tc>
      </w:tr>
      <w:tr w:rsidR="00CD6EF4" w:rsidRPr="00CD6EF4" w:rsidTr="00CD6EF4">
        <w:trPr>
          <w:trHeight w:val="350"/>
        </w:trPr>
        <w:tc>
          <w:tcPr>
            <w:tcW w:w="3343" w:type="dxa"/>
          </w:tcPr>
          <w:p w:rsidR="00CD6EF4" w:rsidRPr="00CD6EF4" w:rsidRDefault="00CD6EF4" w:rsidP="00D973B7">
            <w:pPr>
              <w:pStyle w:val="libPoem"/>
            </w:pPr>
            <w:r w:rsidRPr="00DC1A5C">
              <w:rPr>
                <w:rFonts w:hint="cs"/>
                <w:rtl/>
              </w:rPr>
              <w:t>إنِّـي</w:t>
            </w:r>
            <w:r>
              <w:rPr>
                <w:rFonts w:hint="cs"/>
                <w:rtl/>
              </w:rPr>
              <w:t xml:space="preserve"> </w:t>
            </w:r>
            <w:r w:rsidRPr="00DC1A5C">
              <w:rPr>
                <w:rFonts w:hint="cs"/>
                <w:rtl/>
              </w:rPr>
              <w:t>لأعـلم</w:t>
            </w:r>
            <w:r>
              <w:rPr>
                <w:rFonts w:hint="cs"/>
                <w:rtl/>
              </w:rPr>
              <w:t xml:space="preserve"> </w:t>
            </w:r>
            <w:r w:rsidRPr="00DC1A5C">
              <w:rPr>
                <w:rFonts w:hint="cs"/>
                <w:rtl/>
              </w:rPr>
              <w:t>حـقَّاً</w:t>
            </w:r>
            <w:r>
              <w:rPr>
                <w:rFonts w:hint="cs"/>
                <w:rtl/>
              </w:rPr>
              <w:t xml:space="preserve"> </w:t>
            </w:r>
            <w:r w:rsidRPr="00DC1A5C">
              <w:rPr>
                <w:rFonts w:hint="cs"/>
                <w:rtl/>
              </w:rPr>
              <w:t>غير</w:t>
            </w:r>
            <w:r>
              <w:rPr>
                <w:rFonts w:hint="cs"/>
                <w:rtl/>
              </w:rPr>
              <w:t xml:space="preserve"> </w:t>
            </w:r>
            <w:r w:rsidRPr="00DC1A5C">
              <w:rPr>
                <w:rFonts w:hint="cs"/>
                <w:rtl/>
              </w:rPr>
              <w:t>ما</w:t>
            </w:r>
            <w:r>
              <w:rPr>
                <w:rFonts w:hint="cs"/>
                <w:rtl/>
              </w:rPr>
              <w:t xml:space="preserve"> </w:t>
            </w:r>
            <w:r w:rsidRPr="00DC1A5C">
              <w:rPr>
                <w:rFonts w:hint="cs"/>
                <w:rtl/>
              </w:rPr>
              <w:t>كذبٍ</w:t>
            </w:r>
            <w:r w:rsidRPr="00CD6EF4">
              <w:rPr>
                <w:rStyle w:val="libPoemTiniChar0"/>
                <w:rtl/>
              </w:rPr>
              <w:br/>
              <w:t> </w:t>
            </w:r>
          </w:p>
        </w:tc>
        <w:tc>
          <w:tcPr>
            <w:tcW w:w="268" w:type="dxa"/>
          </w:tcPr>
          <w:p w:rsidR="00CD6EF4" w:rsidRPr="00CD6EF4" w:rsidRDefault="00CD6EF4" w:rsidP="00D973B7">
            <w:pPr>
              <w:pStyle w:val="libPoem"/>
              <w:rPr>
                <w:rtl/>
              </w:rPr>
            </w:pPr>
          </w:p>
        </w:tc>
        <w:tc>
          <w:tcPr>
            <w:tcW w:w="3311" w:type="dxa"/>
          </w:tcPr>
          <w:p w:rsidR="00CD6EF4" w:rsidRPr="00CD6EF4" w:rsidRDefault="00CD6EF4" w:rsidP="00D973B7">
            <w:pPr>
              <w:pStyle w:val="libPoem"/>
            </w:pPr>
            <w:r w:rsidRPr="00DC1A5C">
              <w:rPr>
                <w:rFonts w:hint="cs"/>
                <w:rtl/>
              </w:rPr>
              <w:t>والـطرف</w:t>
            </w:r>
            <w:r>
              <w:rPr>
                <w:rFonts w:hint="cs"/>
                <w:rtl/>
              </w:rPr>
              <w:t xml:space="preserve"> </w:t>
            </w:r>
            <w:r w:rsidRPr="00DC1A5C">
              <w:rPr>
                <w:rFonts w:hint="cs"/>
                <w:rtl/>
              </w:rPr>
              <w:t>يـصدقُ</w:t>
            </w:r>
            <w:r>
              <w:rPr>
                <w:rFonts w:hint="cs"/>
                <w:rtl/>
              </w:rPr>
              <w:t xml:space="preserve"> </w:t>
            </w:r>
            <w:r w:rsidRPr="00DC1A5C">
              <w:rPr>
                <w:rFonts w:hint="cs"/>
                <w:rtl/>
              </w:rPr>
              <w:t>أحياناً</w:t>
            </w:r>
            <w:r>
              <w:rPr>
                <w:rFonts w:hint="cs"/>
                <w:rtl/>
              </w:rPr>
              <w:t xml:space="preserve"> </w:t>
            </w:r>
            <w:r w:rsidRPr="00DC1A5C">
              <w:rPr>
                <w:rFonts w:hint="cs"/>
                <w:rtl/>
              </w:rPr>
              <w:t>ويقتصمُ</w:t>
            </w:r>
            <w:r w:rsidRPr="00CD6EF4">
              <w:rPr>
                <w:rStyle w:val="libPoemTiniChar0"/>
                <w:rtl/>
              </w:rPr>
              <w:br/>
              <w:t> </w:t>
            </w:r>
          </w:p>
        </w:tc>
      </w:tr>
      <w:tr w:rsidR="00CD6EF4" w:rsidRPr="00CD6EF4" w:rsidTr="00CD6EF4">
        <w:trPr>
          <w:trHeight w:val="350"/>
        </w:trPr>
        <w:tc>
          <w:tcPr>
            <w:tcW w:w="3343" w:type="dxa"/>
          </w:tcPr>
          <w:p w:rsidR="00CD6EF4" w:rsidRPr="00CD6EF4" w:rsidRDefault="00CD6EF4" w:rsidP="00D973B7">
            <w:pPr>
              <w:pStyle w:val="libPoem"/>
            </w:pPr>
            <w:r w:rsidRPr="00DC1A5C">
              <w:rPr>
                <w:rFonts w:hint="cs"/>
                <w:rtl/>
              </w:rPr>
              <w:t>أن</w:t>
            </w:r>
            <w:r>
              <w:rPr>
                <w:rFonts w:hint="cs"/>
                <w:rtl/>
              </w:rPr>
              <w:t xml:space="preserve"> </w:t>
            </w:r>
            <w:r w:rsidRPr="00DC1A5C">
              <w:rPr>
                <w:rFonts w:hint="cs"/>
                <w:rtl/>
              </w:rPr>
              <w:t>سـوف</w:t>
            </w:r>
            <w:r>
              <w:rPr>
                <w:rFonts w:hint="cs"/>
                <w:rtl/>
              </w:rPr>
              <w:t xml:space="preserve"> </w:t>
            </w:r>
            <w:r w:rsidRPr="00DC1A5C">
              <w:rPr>
                <w:rFonts w:hint="cs"/>
                <w:rtl/>
              </w:rPr>
              <w:t>يُـدرككم</w:t>
            </w:r>
            <w:r>
              <w:rPr>
                <w:rFonts w:hint="cs"/>
                <w:rtl/>
              </w:rPr>
              <w:t xml:space="preserve"> </w:t>
            </w:r>
            <w:r w:rsidRPr="00DC1A5C">
              <w:rPr>
                <w:rFonts w:hint="cs"/>
                <w:rtl/>
              </w:rPr>
              <w:t>ما</w:t>
            </w:r>
            <w:r>
              <w:rPr>
                <w:rFonts w:hint="cs"/>
                <w:rtl/>
              </w:rPr>
              <w:t xml:space="preserve"> </w:t>
            </w:r>
            <w:r w:rsidRPr="00DC1A5C">
              <w:rPr>
                <w:rFonts w:hint="cs"/>
                <w:rtl/>
              </w:rPr>
              <w:t>تدَّعون</w:t>
            </w:r>
            <w:r>
              <w:rPr>
                <w:rFonts w:hint="cs"/>
                <w:rtl/>
              </w:rPr>
              <w:t xml:space="preserve"> </w:t>
            </w:r>
            <w:r w:rsidRPr="00DC1A5C">
              <w:rPr>
                <w:rFonts w:hint="cs"/>
                <w:rtl/>
              </w:rPr>
              <w:t>بها</w:t>
            </w:r>
            <w:r w:rsidRPr="00CD6EF4">
              <w:rPr>
                <w:rStyle w:val="libPoemTiniChar0"/>
                <w:rtl/>
              </w:rPr>
              <w:br/>
              <w:t> </w:t>
            </w:r>
          </w:p>
        </w:tc>
        <w:tc>
          <w:tcPr>
            <w:tcW w:w="268" w:type="dxa"/>
          </w:tcPr>
          <w:p w:rsidR="00CD6EF4" w:rsidRPr="00CD6EF4" w:rsidRDefault="00CD6EF4" w:rsidP="00D973B7">
            <w:pPr>
              <w:pStyle w:val="libPoem"/>
              <w:rPr>
                <w:rtl/>
              </w:rPr>
            </w:pPr>
          </w:p>
        </w:tc>
        <w:tc>
          <w:tcPr>
            <w:tcW w:w="3311" w:type="dxa"/>
          </w:tcPr>
          <w:p w:rsidR="00CD6EF4" w:rsidRPr="00CD6EF4" w:rsidRDefault="00CD6EF4" w:rsidP="00D973B7">
            <w:pPr>
              <w:pStyle w:val="libPoem"/>
            </w:pPr>
            <w:r w:rsidRPr="00DC1A5C">
              <w:rPr>
                <w:rFonts w:hint="cs"/>
                <w:rtl/>
              </w:rPr>
              <w:t>قـتلى</w:t>
            </w:r>
            <w:r>
              <w:rPr>
                <w:rFonts w:hint="cs"/>
                <w:rtl/>
              </w:rPr>
              <w:t xml:space="preserve"> </w:t>
            </w:r>
            <w:r w:rsidRPr="00DC1A5C">
              <w:rPr>
                <w:rFonts w:hint="cs"/>
                <w:rtl/>
              </w:rPr>
              <w:t>تـهاداكم</w:t>
            </w:r>
            <w:r>
              <w:rPr>
                <w:rFonts w:hint="cs"/>
                <w:rtl/>
              </w:rPr>
              <w:t xml:space="preserve"> </w:t>
            </w:r>
            <w:r w:rsidRPr="00DC1A5C">
              <w:rPr>
                <w:rFonts w:hint="cs"/>
                <w:rtl/>
              </w:rPr>
              <w:t>الـعُقبان</w:t>
            </w:r>
            <w:r>
              <w:rPr>
                <w:rFonts w:hint="cs"/>
                <w:rtl/>
              </w:rPr>
              <w:t xml:space="preserve"> </w:t>
            </w:r>
            <w:r w:rsidRPr="00DC1A5C">
              <w:rPr>
                <w:rFonts w:hint="cs"/>
                <w:rtl/>
              </w:rPr>
              <w:t>والرخمُ</w:t>
            </w:r>
            <w:r w:rsidRPr="00CD6EF4">
              <w:rPr>
                <w:rStyle w:val="libPoemTiniChar0"/>
                <w:rtl/>
              </w:rPr>
              <w:br/>
              <w:t> </w:t>
            </w:r>
          </w:p>
        </w:tc>
      </w:tr>
      <w:tr w:rsidR="00CD6EF4" w:rsidRPr="00CD6EF4" w:rsidTr="00CD6EF4">
        <w:trPr>
          <w:trHeight w:val="350"/>
        </w:trPr>
        <w:tc>
          <w:tcPr>
            <w:tcW w:w="3343" w:type="dxa"/>
          </w:tcPr>
          <w:p w:rsidR="00CD6EF4" w:rsidRPr="00CD6EF4" w:rsidRDefault="00CD6EF4" w:rsidP="00D973B7">
            <w:pPr>
              <w:pStyle w:val="libPoem"/>
            </w:pPr>
            <w:r w:rsidRPr="00DC1A5C">
              <w:rPr>
                <w:rFonts w:hint="cs"/>
                <w:rtl/>
              </w:rPr>
              <w:t>يا</w:t>
            </w:r>
            <w:r>
              <w:rPr>
                <w:rFonts w:hint="cs"/>
                <w:rtl/>
              </w:rPr>
              <w:t xml:space="preserve"> </w:t>
            </w:r>
            <w:r w:rsidRPr="00DC1A5C">
              <w:rPr>
                <w:rFonts w:hint="cs"/>
                <w:rtl/>
              </w:rPr>
              <w:t>قومنا</w:t>
            </w:r>
            <w:r>
              <w:rPr>
                <w:rFonts w:hint="cs"/>
                <w:rtl/>
              </w:rPr>
              <w:t xml:space="preserve"> </w:t>
            </w:r>
            <w:r w:rsidRPr="00DC1A5C">
              <w:rPr>
                <w:rFonts w:hint="cs"/>
                <w:rtl/>
              </w:rPr>
              <w:t>لا</w:t>
            </w:r>
            <w:r>
              <w:rPr>
                <w:rFonts w:hint="cs"/>
                <w:rtl/>
              </w:rPr>
              <w:t xml:space="preserve"> </w:t>
            </w:r>
            <w:r w:rsidRPr="00DC1A5C">
              <w:rPr>
                <w:rFonts w:hint="cs"/>
                <w:rtl/>
              </w:rPr>
              <w:t>تشبُّوا</w:t>
            </w:r>
            <w:r>
              <w:rPr>
                <w:rFonts w:hint="cs"/>
                <w:rtl/>
              </w:rPr>
              <w:t xml:space="preserve"> </w:t>
            </w:r>
            <w:r w:rsidRPr="00DC1A5C">
              <w:rPr>
                <w:rFonts w:hint="cs"/>
                <w:rtl/>
              </w:rPr>
              <w:t>الحرب</w:t>
            </w:r>
            <w:r>
              <w:rPr>
                <w:rFonts w:hint="cs"/>
                <w:rtl/>
              </w:rPr>
              <w:t xml:space="preserve"> </w:t>
            </w:r>
            <w:r w:rsidRPr="00DC1A5C">
              <w:rPr>
                <w:rFonts w:hint="cs"/>
                <w:rtl/>
              </w:rPr>
              <w:t>إذ</w:t>
            </w:r>
            <w:r>
              <w:rPr>
                <w:rFonts w:hint="cs"/>
                <w:rtl/>
              </w:rPr>
              <w:t xml:space="preserve"> </w:t>
            </w:r>
            <w:r w:rsidRPr="00DC1A5C">
              <w:rPr>
                <w:rFonts w:hint="cs"/>
                <w:rtl/>
              </w:rPr>
              <w:t>سكنتْ</w:t>
            </w:r>
            <w:r w:rsidRPr="00CD6EF4">
              <w:rPr>
                <w:rStyle w:val="libPoemTiniChar0"/>
                <w:rtl/>
              </w:rPr>
              <w:br/>
              <w:t> </w:t>
            </w:r>
          </w:p>
        </w:tc>
        <w:tc>
          <w:tcPr>
            <w:tcW w:w="268" w:type="dxa"/>
          </w:tcPr>
          <w:p w:rsidR="00CD6EF4" w:rsidRPr="00CD6EF4" w:rsidRDefault="00CD6EF4" w:rsidP="00D973B7">
            <w:pPr>
              <w:pStyle w:val="libPoem"/>
              <w:rPr>
                <w:rtl/>
              </w:rPr>
            </w:pPr>
          </w:p>
        </w:tc>
        <w:tc>
          <w:tcPr>
            <w:tcW w:w="3311" w:type="dxa"/>
          </w:tcPr>
          <w:p w:rsidR="00CD6EF4" w:rsidRPr="00CD6EF4" w:rsidRDefault="00CD6EF4" w:rsidP="00D973B7">
            <w:pPr>
              <w:pStyle w:val="libPoem"/>
            </w:pPr>
            <w:r w:rsidRPr="00DC1A5C">
              <w:rPr>
                <w:rFonts w:hint="cs"/>
                <w:rtl/>
              </w:rPr>
              <w:t>تـمسَّكوا</w:t>
            </w:r>
            <w:r>
              <w:rPr>
                <w:rFonts w:hint="cs"/>
                <w:rtl/>
              </w:rPr>
              <w:t xml:space="preserve"> </w:t>
            </w:r>
            <w:r w:rsidRPr="00DC1A5C">
              <w:rPr>
                <w:rFonts w:hint="cs"/>
                <w:rtl/>
              </w:rPr>
              <w:t>بحبال</w:t>
            </w:r>
            <w:r>
              <w:rPr>
                <w:rFonts w:hint="cs"/>
                <w:rtl/>
              </w:rPr>
              <w:t xml:space="preserve"> </w:t>
            </w:r>
            <w:r w:rsidRPr="00DC1A5C">
              <w:rPr>
                <w:rFonts w:hint="cs"/>
                <w:rtl/>
              </w:rPr>
              <w:t>الخير</w:t>
            </w:r>
            <w:r>
              <w:rPr>
                <w:rFonts w:hint="cs"/>
                <w:rtl/>
              </w:rPr>
              <w:t xml:space="preserve"> </w:t>
            </w:r>
            <w:r w:rsidRPr="00DC1A5C">
              <w:rPr>
                <w:rFonts w:hint="cs"/>
                <w:rtl/>
              </w:rPr>
              <w:t>واعتصموا</w:t>
            </w:r>
            <w:r w:rsidRPr="00CD6EF4">
              <w:rPr>
                <w:rStyle w:val="libPoemTiniChar0"/>
                <w:rtl/>
              </w:rPr>
              <w:br/>
              <w:t> </w:t>
            </w:r>
          </w:p>
        </w:tc>
      </w:tr>
      <w:tr w:rsidR="00CD6EF4" w:rsidRPr="00CD6EF4" w:rsidTr="00CD6EF4">
        <w:trPr>
          <w:trHeight w:val="350"/>
        </w:trPr>
        <w:tc>
          <w:tcPr>
            <w:tcW w:w="3343" w:type="dxa"/>
          </w:tcPr>
          <w:p w:rsidR="00CD6EF4" w:rsidRPr="00CD6EF4" w:rsidRDefault="00CD6EF4" w:rsidP="00D973B7">
            <w:pPr>
              <w:pStyle w:val="libPoem"/>
            </w:pPr>
            <w:r w:rsidRPr="00DC1A5C">
              <w:rPr>
                <w:rFonts w:hint="cs"/>
                <w:rtl/>
              </w:rPr>
              <w:t>قد</w:t>
            </w:r>
            <w:r>
              <w:rPr>
                <w:rFonts w:hint="cs"/>
                <w:rtl/>
              </w:rPr>
              <w:t xml:space="preserve"> </w:t>
            </w:r>
            <w:r w:rsidRPr="00DC1A5C">
              <w:rPr>
                <w:rFonts w:hint="cs"/>
                <w:rtl/>
              </w:rPr>
              <w:t>غرَّت</w:t>
            </w:r>
            <w:r>
              <w:rPr>
                <w:rFonts w:hint="cs"/>
                <w:rtl/>
              </w:rPr>
              <w:t xml:space="preserve"> </w:t>
            </w:r>
            <w:r w:rsidRPr="00DC1A5C">
              <w:rPr>
                <w:rFonts w:hint="cs"/>
                <w:rtl/>
              </w:rPr>
              <w:t>الحرب</w:t>
            </w:r>
            <w:r>
              <w:rPr>
                <w:rFonts w:hint="cs"/>
                <w:rtl/>
              </w:rPr>
              <w:t xml:space="preserve"> </w:t>
            </w:r>
            <w:r w:rsidRPr="00DC1A5C">
              <w:rPr>
                <w:rFonts w:hint="cs"/>
                <w:rtl/>
              </w:rPr>
              <w:t>مَن</w:t>
            </w:r>
            <w:r>
              <w:rPr>
                <w:rFonts w:hint="cs"/>
                <w:rtl/>
              </w:rPr>
              <w:t xml:space="preserve"> </w:t>
            </w:r>
            <w:r w:rsidRPr="00DC1A5C">
              <w:rPr>
                <w:rFonts w:hint="cs"/>
                <w:rtl/>
              </w:rPr>
              <w:t>قد</w:t>
            </w:r>
            <w:r>
              <w:rPr>
                <w:rFonts w:hint="cs"/>
                <w:rtl/>
              </w:rPr>
              <w:t xml:space="preserve"> </w:t>
            </w:r>
            <w:r w:rsidRPr="00DC1A5C">
              <w:rPr>
                <w:rFonts w:hint="cs"/>
                <w:rtl/>
              </w:rPr>
              <w:t>كان</w:t>
            </w:r>
            <w:r>
              <w:rPr>
                <w:rFonts w:hint="cs"/>
                <w:rtl/>
              </w:rPr>
              <w:t xml:space="preserve"> </w:t>
            </w:r>
            <w:r w:rsidRPr="00DC1A5C">
              <w:rPr>
                <w:rFonts w:hint="cs"/>
                <w:rtl/>
              </w:rPr>
              <w:t>قبلكم</w:t>
            </w:r>
            <w:r w:rsidRPr="00CD6EF4">
              <w:rPr>
                <w:rStyle w:val="libPoemTiniChar0"/>
                <w:rtl/>
              </w:rPr>
              <w:br/>
              <w:t> </w:t>
            </w:r>
          </w:p>
        </w:tc>
        <w:tc>
          <w:tcPr>
            <w:tcW w:w="268" w:type="dxa"/>
          </w:tcPr>
          <w:p w:rsidR="00CD6EF4" w:rsidRPr="00CD6EF4" w:rsidRDefault="00CD6EF4" w:rsidP="00D973B7">
            <w:pPr>
              <w:pStyle w:val="libPoem"/>
              <w:rPr>
                <w:rtl/>
              </w:rPr>
            </w:pPr>
          </w:p>
        </w:tc>
        <w:tc>
          <w:tcPr>
            <w:tcW w:w="3311" w:type="dxa"/>
          </w:tcPr>
          <w:p w:rsidR="00CD6EF4" w:rsidRPr="00CD6EF4" w:rsidRDefault="00CD6EF4" w:rsidP="00D973B7">
            <w:pPr>
              <w:pStyle w:val="libPoem"/>
            </w:pPr>
            <w:r w:rsidRPr="00DC1A5C">
              <w:rPr>
                <w:rFonts w:hint="cs"/>
                <w:rtl/>
              </w:rPr>
              <w:t>مـن</w:t>
            </w:r>
            <w:r>
              <w:rPr>
                <w:rFonts w:hint="cs"/>
                <w:rtl/>
              </w:rPr>
              <w:t xml:space="preserve"> </w:t>
            </w:r>
            <w:r w:rsidRPr="00DC1A5C">
              <w:rPr>
                <w:rFonts w:hint="cs"/>
                <w:rtl/>
              </w:rPr>
              <w:t>الـقرون</w:t>
            </w:r>
            <w:r>
              <w:rPr>
                <w:rFonts w:hint="cs"/>
                <w:rtl/>
              </w:rPr>
              <w:t xml:space="preserve"> </w:t>
            </w:r>
            <w:r w:rsidRPr="00DC1A5C">
              <w:rPr>
                <w:rFonts w:hint="cs"/>
                <w:rtl/>
              </w:rPr>
              <w:t>وقد</w:t>
            </w:r>
            <w:r>
              <w:rPr>
                <w:rFonts w:hint="cs"/>
                <w:rtl/>
              </w:rPr>
              <w:t xml:space="preserve"> </w:t>
            </w:r>
            <w:r w:rsidRPr="00DC1A5C">
              <w:rPr>
                <w:rFonts w:hint="cs"/>
                <w:rtl/>
              </w:rPr>
              <w:t>بادت</w:t>
            </w:r>
            <w:r>
              <w:rPr>
                <w:rFonts w:hint="cs"/>
                <w:rtl/>
              </w:rPr>
              <w:t xml:space="preserve"> </w:t>
            </w:r>
            <w:r w:rsidRPr="00DC1A5C">
              <w:rPr>
                <w:rFonts w:hint="cs"/>
                <w:rtl/>
              </w:rPr>
              <w:t>بها</w:t>
            </w:r>
            <w:r>
              <w:rPr>
                <w:rFonts w:hint="cs"/>
                <w:rtl/>
              </w:rPr>
              <w:t xml:space="preserve"> </w:t>
            </w:r>
            <w:r w:rsidRPr="00DC1A5C">
              <w:rPr>
                <w:rFonts w:hint="cs"/>
                <w:rtl/>
              </w:rPr>
              <w:t>الأُممُ</w:t>
            </w:r>
            <w:r w:rsidRPr="00CD6EF4">
              <w:rPr>
                <w:rStyle w:val="libPoemTiniChar0"/>
                <w:rtl/>
              </w:rPr>
              <w:br/>
              <w:t> </w:t>
            </w:r>
          </w:p>
        </w:tc>
      </w:tr>
      <w:tr w:rsidR="00CD6EF4" w:rsidRPr="00CD6EF4" w:rsidTr="00CD6EF4">
        <w:trPr>
          <w:trHeight w:val="350"/>
        </w:trPr>
        <w:tc>
          <w:tcPr>
            <w:tcW w:w="3343" w:type="dxa"/>
          </w:tcPr>
          <w:p w:rsidR="00CD6EF4" w:rsidRPr="00CD6EF4" w:rsidRDefault="00CD6EF4" w:rsidP="00CD6EF4">
            <w:pPr>
              <w:pStyle w:val="libPoem"/>
            </w:pPr>
            <w:r w:rsidRPr="00DC1A5C">
              <w:rPr>
                <w:rFonts w:hint="cs"/>
                <w:rtl/>
              </w:rPr>
              <w:t>فـأنصِفوا</w:t>
            </w:r>
            <w:r>
              <w:rPr>
                <w:rFonts w:hint="cs"/>
                <w:rtl/>
              </w:rPr>
              <w:t xml:space="preserve"> </w:t>
            </w:r>
            <w:r w:rsidRPr="00DC1A5C">
              <w:rPr>
                <w:rFonts w:hint="cs"/>
                <w:rtl/>
              </w:rPr>
              <w:t>قـومكم</w:t>
            </w:r>
            <w:r>
              <w:rPr>
                <w:rFonts w:hint="cs"/>
                <w:rtl/>
              </w:rPr>
              <w:t xml:space="preserve"> </w:t>
            </w:r>
            <w:r w:rsidRPr="00DC1A5C">
              <w:rPr>
                <w:rFonts w:hint="cs"/>
                <w:rtl/>
              </w:rPr>
              <w:t>لا</w:t>
            </w:r>
            <w:r>
              <w:rPr>
                <w:rFonts w:hint="cs"/>
                <w:rtl/>
              </w:rPr>
              <w:t xml:space="preserve"> </w:t>
            </w:r>
            <w:r w:rsidRPr="00DC1A5C">
              <w:rPr>
                <w:rFonts w:hint="cs"/>
                <w:rtl/>
              </w:rPr>
              <w:t>تُهلكوا</w:t>
            </w:r>
            <w:r>
              <w:rPr>
                <w:rFonts w:hint="cs"/>
                <w:rtl/>
              </w:rPr>
              <w:t xml:space="preserve"> </w:t>
            </w:r>
            <w:r w:rsidRPr="00DC1A5C">
              <w:rPr>
                <w:rFonts w:hint="cs"/>
                <w:rtl/>
              </w:rPr>
              <w:t>بذخاً</w:t>
            </w:r>
            <w:r w:rsidRPr="00CD6EF4">
              <w:rPr>
                <w:rStyle w:val="libPoemTiniChar0"/>
                <w:rtl/>
              </w:rPr>
              <w:br/>
              <w:t> </w:t>
            </w:r>
          </w:p>
        </w:tc>
        <w:tc>
          <w:tcPr>
            <w:tcW w:w="268" w:type="dxa"/>
          </w:tcPr>
          <w:p w:rsidR="00CD6EF4" w:rsidRPr="00CD6EF4" w:rsidRDefault="00CD6EF4" w:rsidP="00D973B7">
            <w:pPr>
              <w:pStyle w:val="libPoem"/>
              <w:rPr>
                <w:rtl/>
              </w:rPr>
            </w:pPr>
          </w:p>
        </w:tc>
        <w:tc>
          <w:tcPr>
            <w:tcW w:w="3311" w:type="dxa"/>
          </w:tcPr>
          <w:p w:rsidR="00CD6EF4" w:rsidRPr="00CD6EF4" w:rsidRDefault="00CD6EF4" w:rsidP="00CD6EF4">
            <w:pPr>
              <w:pStyle w:val="libPoem"/>
            </w:pPr>
            <w:r w:rsidRPr="00DC1A5C">
              <w:rPr>
                <w:rFonts w:hint="cs"/>
                <w:rtl/>
              </w:rPr>
              <w:t>فرُبَّ</w:t>
            </w:r>
            <w:r>
              <w:rPr>
                <w:rFonts w:hint="cs"/>
                <w:rtl/>
              </w:rPr>
              <w:t xml:space="preserve"> </w:t>
            </w:r>
            <w:r w:rsidRPr="00DC1A5C">
              <w:rPr>
                <w:rFonts w:hint="cs"/>
                <w:rtl/>
              </w:rPr>
              <w:t>ذي</w:t>
            </w:r>
            <w:r>
              <w:rPr>
                <w:rFonts w:hint="cs"/>
                <w:rtl/>
              </w:rPr>
              <w:t xml:space="preserve"> </w:t>
            </w:r>
            <w:r w:rsidRPr="00DC1A5C">
              <w:rPr>
                <w:rFonts w:hint="cs"/>
                <w:rtl/>
              </w:rPr>
              <w:t>بذخ</w:t>
            </w:r>
            <w:r>
              <w:rPr>
                <w:rFonts w:hint="cs"/>
                <w:rtl/>
              </w:rPr>
              <w:t xml:space="preserve"> </w:t>
            </w:r>
            <w:r w:rsidRPr="00DC1A5C">
              <w:rPr>
                <w:rFonts w:hint="cs"/>
                <w:rtl/>
              </w:rPr>
              <w:t>زلَّت</w:t>
            </w:r>
            <w:r>
              <w:rPr>
                <w:rFonts w:hint="cs"/>
                <w:rtl/>
              </w:rPr>
              <w:t xml:space="preserve"> </w:t>
            </w:r>
            <w:r w:rsidRPr="00DC1A5C">
              <w:rPr>
                <w:rFonts w:hint="cs"/>
                <w:rtl/>
              </w:rPr>
              <w:t>به</w:t>
            </w:r>
            <w:r>
              <w:rPr>
                <w:rFonts w:hint="cs"/>
                <w:rtl/>
              </w:rPr>
              <w:t xml:space="preserve"> </w:t>
            </w:r>
            <w:r w:rsidRPr="00DC1A5C">
              <w:rPr>
                <w:rFonts w:hint="cs"/>
                <w:rtl/>
              </w:rPr>
              <w:t>قدم</w:t>
            </w:r>
            <w:r>
              <w:rPr>
                <w:rFonts w:hint="cs"/>
                <w:rtl/>
              </w:rPr>
              <w:t xml:space="preserve"> </w:t>
            </w:r>
            <w:r w:rsidRPr="00DC1A5C">
              <w:rPr>
                <w:rFonts w:hint="cs"/>
                <w:rtl/>
              </w:rPr>
              <w:t>)</w:t>
            </w:r>
            <w:r>
              <w:rPr>
                <w:rStyle w:val="libNormalChar"/>
                <w:rFonts w:hint="cs"/>
                <w:rtl/>
              </w:rPr>
              <w:t xml:space="preserve"> </w:t>
            </w:r>
            <w:r w:rsidRPr="00A70708">
              <w:rPr>
                <w:rStyle w:val="libFootnotenumChar"/>
                <w:rFonts w:hint="cs"/>
                <w:rtl/>
              </w:rPr>
              <w:t>(1)</w:t>
            </w:r>
            <w:r w:rsidRPr="008E6907">
              <w:rPr>
                <w:rStyle w:val="libNormalChar"/>
                <w:rFonts w:hint="cs"/>
                <w:rtl/>
              </w:rPr>
              <w:t>.</w:t>
            </w:r>
            <w:r w:rsidRPr="00CD6EF4">
              <w:rPr>
                <w:rStyle w:val="libPoemTiniChar0"/>
                <w:rtl/>
              </w:rPr>
              <w:br/>
              <w:t> </w:t>
            </w:r>
          </w:p>
        </w:tc>
      </w:tr>
    </w:tbl>
    <w:p w:rsidR="00935D94" w:rsidRDefault="00D33B45" w:rsidP="00CD6EF4">
      <w:pPr>
        <w:pStyle w:val="libNormal"/>
        <w:rPr>
          <w:rtl/>
        </w:rPr>
      </w:pPr>
      <w:r w:rsidRPr="00D33B45">
        <w:rPr>
          <w:rtl/>
        </w:rPr>
        <w:t>وتقول الرواية</w:t>
      </w:r>
      <w:r w:rsidR="00714330">
        <w:rPr>
          <w:rtl/>
        </w:rPr>
        <w:t>:</w:t>
      </w:r>
      <w:r w:rsidRPr="00D33B45">
        <w:rPr>
          <w:rtl/>
        </w:rPr>
        <w:t xml:space="preserve"> إنّ الإمام الحسين</w:t>
      </w:r>
      <w:r w:rsidR="00EE0581" w:rsidRPr="00EE0581">
        <w:rPr>
          <w:rtl/>
        </w:rPr>
        <w:t xml:space="preserve"> </w:t>
      </w:r>
      <w:r w:rsidR="00EE0581" w:rsidRPr="00EE0581">
        <w:rPr>
          <w:rStyle w:val="libAlaemChar"/>
          <w:rtl/>
        </w:rPr>
        <w:t>عليه‌السلام</w:t>
      </w:r>
      <w:r w:rsidR="00FE4B4F">
        <w:rPr>
          <w:rtl/>
        </w:rPr>
        <w:t xml:space="preserve"> لم</w:t>
      </w:r>
      <w:r w:rsidRPr="00D33B45">
        <w:rPr>
          <w:rtl/>
        </w:rPr>
        <w:t>ا نظر في الكتاب</w:t>
      </w:r>
      <w:r w:rsidR="00714330">
        <w:rPr>
          <w:rtl/>
        </w:rPr>
        <w:t>،</w:t>
      </w:r>
      <w:r w:rsidRPr="00D33B45">
        <w:rPr>
          <w:rtl/>
        </w:rPr>
        <w:t xml:space="preserve"> علم أنّه كتاب يزيد بن معاوية</w:t>
      </w:r>
      <w:r w:rsidR="00714330">
        <w:rPr>
          <w:rtl/>
        </w:rPr>
        <w:t>،</w:t>
      </w:r>
      <w:r w:rsidRPr="00D33B45">
        <w:rPr>
          <w:rtl/>
        </w:rPr>
        <w:t xml:space="preserve"> فكتب</w:t>
      </w:r>
      <w:r w:rsidR="00EE0581" w:rsidRPr="00EE0581">
        <w:rPr>
          <w:rtl/>
        </w:rPr>
        <w:t xml:space="preserve"> </w:t>
      </w:r>
      <w:r w:rsidR="00EE0581">
        <w:rPr>
          <w:rStyle w:val="libAlaemChar"/>
          <w:rtl/>
        </w:rPr>
        <w:t>عليه‌السلام</w:t>
      </w:r>
      <w:r w:rsidRPr="00D33B45">
        <w:rPr>
          <w:rtl/>
        </w:rPr>
        <w:t xml:space="preserve"> الجواب</w:t>
      </w:r>
      <w:r w:rsidR="00714330">
        <w:rPr>
          <w:rtl/>
        </w:rPr>
        <w:t>:</w:t>
      </w:r>
      <w:r w:rsidRPr="00D33B45">
        <w:rPr>
          <w:rtl/>
        </w:rPr>
        <w:t xml:space="preserve"> </w:t>
      </w:r>
    </w:p>
    <w:p w:rsidR="00D33B45" w:rsidRPr="00DC1A5C" w:rsidRDefault="00935D94" w:rsidP="00935D94">
      <w:pPr>
        <w:pStyle w:val="libNormal"/>
        <w:rPr>
          <w:rtl/>
        </w:rPr>
      </w:pPr>
      <w:r>
        <w:rPr>
          <w:rStyle w:val="libBold2Char"/>
          <w:rFonts w:hint="cs"/>
          <w:rtl/>
        </w:rPr>
        <w:t>«</w:t>
      </w:r>
      <w:r w:rsidR="00D33B45" w:rsidRPr="00105FC1">
        <w:rPr>
          <w:rStyle w:val="libBold2Char"/>
          <w:rtl/>
        </w:rPr>
        <w:t xml:space="preserve"> بسم الله الرحمن الرحيم</w:t>
      </w:r>
      <w:r w:rsidR="00714330" w:rsidRPr="00105FC1">
        <w:rPr>
          <w:rStyle w:val="libBold2Char"/>
          <w:rtl/>
        </w:rPr>
        <w:t>:</w:t>
      </w:r>
      <w:r w:rsidR="00D33B45" w:rsidRPr="00105FC1">
        <w:rPr>
          <w:rStyle w:val="libBold2Char"/>
          <w:rtl/>
        </w:rPr>
        <w:t xml:space="preserve"> </w:t>
      </w:r>
      <w:r w:rsidR="00CD6EF4" w:rsidRPr="00CD6EF4">
        <w:rPr>
          <w:rStyle w:val="libAlaemChar"/>
          <w:rFonts w:hint="cs"/>
          <w:rtl/>
        </w:rPr>
        <w:t>(</w:t>
      </w:r>
      <w:r w:rsidR="00D33B45" w:rsidRPr="00D33B45">
        <w:rPr>
          <w:rStyle w:val="libAieChar"/>
          <w:rtl/>
        </w:rPr>
        <w:t xml:space="preserve"> وَإِنْ كَذَّبُوكَ فَقُلْ لِي عَمَلِي وَلَكُمْ عَمَلُكُمْ أَنْتُمْ بَرِيئُونَ مِمَّا أَعْمَلُ وَأَنَا بَرِيءٌ مِمَّا تَعْمَلُونَ </w:t>
      </w:r>
      <w:r w:rsidR="00CD6EF4" w:rsidRPr="00CD6EF4">
        <w:rPr>
          <w:rStyle w:val="libAlaemChar"/>
          <w:rFonts w:hint="cs"/>
          <w:rtl/>
        </w:rPr>
        <w:t>)</w:t>
      </w:r>
      <w:r w:rsidR="00D33B45" w:rsidRPr="008E6907">
        <w:rPr>
          <w:rtl/>
        </w:rPr>
        <w:t xml:space="preserve"> </w:t>
      </w:r>
      <w:r w:rsidR="00D33B45" w:rsidRPr="00D33B45">
        <w:rPr>
          <w:rStyle w:val="libFootnotenumChar"/>
          <w:rtl/>
        </w:rPr>
        <w:t>(2)</w:t>
      </w:r>
      <w:r w:rsidR="00714330" w:rsidRPr="00105FC1">
        <w:rPr>
          <w:rStyle w:val="libBold2Char"/>
          <w:rtl/>
        </w:rPr>
        <w:t>،</w:t>
      </w:r>
      <w:r w:rsidR="00D33B45" w:rsidRPr="00105FC1">
        <w:rPr>
          <w:rStyle w:val="libBold2Char"/>
          <w:rtl/>
        </w:rPr>
        <w:t xml:space="preserve"> والسّلام </w:t>
      </w:r>
      <w:r>
        <w:rPr>
          <w:rStyle w:val="libBold2Char"/>
          <w:rFonts w:hint="cs"/>
          <w:rtl/>
        </w:rPr>
        <w:t>»</w:t>
      </w:r>
      <w:r w:rsidR="00D33B45" w:rsidRPr="00D33B45">
        <w:rPr>
          <w:rtl/>
        </w:rPr>
        <w:t xml:space="preserve"> </w:t>
      </w:r>
      <w:r w:rsidR="00D33B45" w:rsidRPr="00D33B45">
        <w:rPr>
          <w:rStyle w:val="libFootnotenumChar"/>
          <w:rtl/>
        </w:rPr>
        <w:t>(3)</w:t>
      </w:r>
      <w:r w:rsidR="00D33B45" w:rsidRPr="00D33B45">
        <w:rPr>
          <w:rtl/>
        </w:rPr>
        <w:t xml:space="preserve">. </w:t>
      </w:r>
    </w:p>
    <w:p w:rsidR="00D33B45" w:rsidRPr="00DC1A5C" w:rsidRDefault="00D33B45" w:rsidP="00D33B45">
      <w:pPr>
        <w:pStyle w:val="libNormal"/>
        <w:rPr>
          <w:rtl/>
        </w:rPr>
      </w:pPr>
      <w:r w:rsidRPr="00DC1A5C">
        <w:rPr>
          <w:rtl/>
        </w:rPr>
        <w:t>ومن ظاهر هذه الرواية</w:t>
      </w:r>
      <w:r w:rsidR="00714330">
        <w:rPr>
          <w:rtl/>
        </w:rPr>
        <w:t>،</w:t>
      </w:r>
      <w:r w:rsidRPr="00DC1A5C">
        <w:rPr>
          <w:rtl/>
        </w:rPr>
        <w:t xml:space="preserve"> لا يُمكن القطع بأنّ الإمام كتب الجواب ليزيد أو أرسله إليه</w:t>
      </w:r>
      <w:r w:rsidR="00714330">
        <w:rPr>
          <w:rtl/>
        </w:rPr>
        <w:t>،</w:t>
      </w:r>
      <w:r w:rsidRPr="00DC1A5C">
        <w:rPr>
          <w:rtl/>
        </w:rPr>
        <w:t xml:space="preserve"> وإن كان ا</w:t>
      </w:r>
      <w:r w:rsidR="00714330">
        <w:rPr>
          <w:rtl/>
        </w:rPr>
        <w:t>لم</w:t>
      </w:r>
      <w:r w:rsidRPr="00DC1A5C">
        <w:rPr>
          <w:rtl/>
        </w:rPr>
        <w:t>خاطَب فيها هو يزيد</w:t>
      </w:r>
      <w:r w:rsidR="00714330">
        <w:rPr>
          <w:rtl/>
        </w:rPr>
        <w:t>؛</w:t>
      </w:r>
      <w:r w:rsidRPr="00DC1A5C">
        <w:rPr>
          <w:rtl/>
        </w:rPr>
        <w:t xml:space="preserve"> إذ قد يكون الإمام</w:t>
      </w:r>
      <w:r w:rsidR="00EE0581" w:rsidRPr="00EE0581">
        <w:rPr>
          <w:rtl/>
        </w:rPr>
        <w:t xml:space="preserve"> </w:t>
      </w:r>
      <w:r w:rsidR="00EE0581" w:rsidRPr="00EE0581">
        <w:rPr>
          <w:rStyle w:val="libAlaemChar"/>
          <w:rtl/>
        </w:rPr>
        <w:t>عليه‌السلام</w:t>
      </w:r>
      <w:r w:rsidRPr="00DC1A5C">
        <w:rPr>
          <w:rtl/>
        </w:rPr>
        <w:t xml:space="preserve"> بعث بالجواب إلى أهل المدينة</w:t>
      </w:r>
      <w:r w:rsidR="00714330">
        <w:rPr>
          <w:rtl/>
        </w:rPr>
        <w:t>،</w:t>
      </w:r>
      <w:r w:rsidRPr="00DC1A5C">
        <w:rPr>
          <w:rtl/>
        </w:rPr>
        <w:t xml:space="preserve"> الذين وجّهوا بالكتاب وبالأبيات إليه</w:t>
      </w:r>
      <w:r w:rsidR="00714330">
        <w:rPr>
          <w:rtl/>
        </w:rPr>
        <w:t>،</w:t>
      </w:r>
      <w:r w:rsidRPr="00DC1A5C">
        <w:rPr>
          <w:rtl/>
        </w:rPr>
        <w:t xml:space="preserve"> ثمّ هُمْ بعد ذلك يوصلونه أو ينقلون مُحتوى الجواب إلى يزيد</w:t>
      </w:r>
      <w:r w:rsidR="00714330">
        <w:rPr>
          <w:rtl/>
        </w:rPr>
        <w:t>.</w:t>
      </w:r>
      <w:r w:rsidRPr="00DC1A5C">
        <w:rPr>
          <w:rtl/>
        </w:rPr>
        <w:t xml:space="preserve"> </w:t>
      </w:r>
    </w:p>
    <w:p w:rsidR="00D33B45" w:rsidRPr="00DC1A5C" w:rsidRDefault="00D33B45" w:rsidP="00D33B45">
      <w:pPr>
        <w:pStyle w:val="libNormal"/>
        <w:rPr>
          <w:rtl/>
        </w:rPr>
      </w:pPr>
      <w:r w:rsidRPr="00DC1A5C">
        <w:rPr>
          <w:rtl/>
        </w:rPr>
        <w:t>ولم تذكر هذه الرواية مَن هُمْ أهل المدينة من قريش وبني هاشم</w:t>
      </w:r>
      <w:r w:rsidR="00714330">
        <w:rPr>
          <w:rtl/>
        </w:rPr>
        <w:t>،</w:t>
      </w:r>
      <w:r w:rsidRPr="00DC1A5C">
        <w:rPr>
          <w:rtl/>
        </w:rPr>
        <w:t xml:space="preserve"> الذين أرسل إليهم يزيد الكتاب</w:t>
      </w:r>
      <w:r w:rsidR="00714330">
        <w:rPr>
          <w:rtl/>
        </w:rPr>
        <w:t>،</w:t>
      </w:r>
      <w:r w:rsidRPr="00DC1A5C">
        <w:rPr>
          <w:rtl/>
        </w:rPr>
        <w:t xml:space="preserve"> لكنَّ ابن عساكر قال</w:t>
      </w:r>
      <w:r w:rsidR="00714330">
        <w:rPr>
          <w:rtl/>
        </w:rPr>
        <w:t>:</w:t>
      </w:r>
      <w:r w:rsidRPr="00DC1A5C">
        <w:rPr>
          <w:rtl/>
        </w:rPr>
        <w:t xml:space="preserve"> كتبه يزيد إلى عبد الله بن العباس</w:t>
      </w:r>
      <w:r w:rsidR="00714330">
        <w:rPr>
          <w:rtl/>
        </w:rPr>
        <w:t>،</w:t>
      </w:r>
      <w:r w:rsidRPr="00DC1A5C">
        <w:rPr>
          <w:rtl/>
        </w:rPr>
        <w:t xml:space="preserve"> وذكر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 xml:space="preserve">(1) الفتوح 5: 76. </w:t>
      </w:r>
    </w:p>
    <w:p w:rsidR="00D33B45" w:rsidRPr="00DC1A5C" w:rsidRDefault="00D33B45" w:rsidP="00E97D96">
      <w:pPr>
        <w:pStyle w:val="libFootnote0"/>
        <w:rPr>
          <w:rtl/>
        </w:rPr>
      </w:pPr>
      <w:r w:rsidRPr="00DC1A5C">
        <w:rPr>
          <w:rtl/>
        </w:rPr>
        <w:t xml:space="preserve">(2) سورة يونس: 41. </w:t>
      </w:r>
    </w:p>
    <w:p w:rsidR="00D33B45" w:rsidRPr="00DC1A5C" w:rsidRDefault="00D33B45" w:rsidP="00E97D96">
      <w:pPr>
        <w:pStyle w:val="libFootnote0"/>
        <w:rPr>
          <w:rtl/>
        </w:rPr>
      </w:pPr>
      <w:r w:rsidRPr="00DC1A5C">
        <w:rPr>
          <w:rtl/>
        </w:rPr>
        <w:t xml:space="preserve">(3) الفتوح 5: 76. </w:t>
      </w:r>
    </w:p>
    <w:p w:rsidR="00D33B45" w:rsidRPr="00D33B45" w:rsidRDefault="00D33B45" w:rsidP="00D33B45">
      <w:pPr>
        <w:pStyle w:val="libNormal"/>
        <w:rPr>
          <w:rtl/>
        </w:rPr>
      </w:pPr>
      <w:r w:rsidRPr="00D33B45">
        <w:rPr>
          <w:rFonts w:hint="cs"/>
          <w:rtl/>
        </w:rPr>
        <w:br w:type="page"/>
      </w:r>
    </w:p>
    <w:p w:rsidR="00D33B45" w:rsidRPr="00DC1A5C" w:rsidRDefault="00D33B45" w:rsidP="00D973B7">
      <w:pPr>
        <w:pStyle w:val="libNormal0"/>
        <w:rPr>
          <w:rtl/>
        </w:rPr>
      </w:pPr>
      <w:r w:rsidRPr="00D33B45">
        <w:rPr>
          <w:rtl/>
        </w:rPr>
        <w:lastRenderedPageBreak/>
        <w:t>الأبيات الشعرية بتفاوت</w:t>
      </w:r>
      <w:r w:rsidRPr="008E6907">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والمتأمّل في أبيات يزيد وفي جواب الإمام</w:t>
      </w:r>
      <w:r w:rsidR="00EE0581" w:rsidRPr="00EE0581">
        <w:rPr>
          <w:rtl/>
        </w:rPr>
        <w:t xml:space="preserve"> </w:t>
      </w:r>
      <w:r w:rsidR="00EE0581" w:rsidRPr="00EE0581">
        <w:rPr>
          <w:rStyle w:val="libAlaemChar"/>
          <w:rtl/>
        </w:rPr>
        <w:t>عليه‌السلام</w:t>
      </w:r>
      <w:r w:rsidRPr="00DC1A5C">
        <w:rPr>
          <w:rtl/>
        </w:rPr>
        <w:t xml:space="preserve"> يرى سُنن الله تُكرَّر نفسها في المواجهات بين الربّانيين والطواغيت</w:t>
      </w:r>
      <w:r w:rsidR="00714330">
        <w:rPr>
          <w:rtl/>
        </w:rPr>
        <w:t>،</w:t>
      </w:r>
      <w:r w:rsidRPr="00DC1A5C">
        <w:rPr>
          <w:rtl/>
        </w:rPr>
        <w:t xml:space="preserve"> فهذا يزيد بمنطق الطاغوت في أبياته</w:t>
      </w:r>
      <w:r w:rsidR="00714330">
        <w:rPr>
          <w:rtl/>
        </w:rPr>
        <w:t>،</w:t>
      </w:r>
      <w:r w:rsidRPr="00DC1A5C">
        <w:rPr>
          <w:rtl/>
        </w:rPr>
        <w:t xml:space="preserve"> يُهدّد الإمام</w:t>
      </w:r>
      <w:r w:rsidR="00EE0581" w:rsidRPr="00EE0581">
        <w:rPr>
          <w:rtl/>
        </w:rPr>
        <w:t xml:space="preserve"> </w:t>
      </w:r>
      <w:r w:rsidR="00EE0581" w:rsidRPr="00EE0581">
        <w:rPr>
          <w:rStyle w:val="libAlaemChar"/>
          <w:rtl/>
        </w:rPr>
        <w:t>عليه‌السلام</w:t>
      </w:r>
      <w:r w:rsidRPr="00DC1A5C">
        <w:rPr>
          <w:rtl/>
        </w:rPr>
        <w:t xml:space="preserve"> بالاضطهاد والقتل في الدنيا</w:t>
      </w:r>
      <w:r w:rsidR="00714330">
        <w:rPr>
          <w:rtl/>
        </w:rPr>
        <w:t>!</w:t>
      </w:r>
      <w:r w:rsidRPr="00DC1A5C">
        <w:rPr>
          <w:rtl/>
        </w:rPr>
        <w:t xml:space="preserve"> وذلك قُصارى ما يستطيعه الطغاة</w:t>
      </w:r>
      <w:r w:rsidR="00714330">
        <w:rPr>
          <w:rtl/>
        </w:rPr>
        <w:t>،</w:t>
      </w:r>
      <w:r w:rsidRPr="00DC1A5C">
        <w:rPr>
          <w:rtl/>
        </w:rPr>
        <w:t xml:space="preserve"> أمّا الإمام</w:t>
      </w:r>
      <w:r w:rsidR="00EE0581" w:rsidRPr="00EE0581">
        <w:rPr>
          <w:rtl/>
        </w:rPr>
        <w:t xml:space="preserve"> </w:t>
      </w:r>
      <w:r w:rsidR="00EE0581" w:rsidRPr="00EE0581">
        <w:rPr>
          <w:rStyle w:val="libAlaemChar"/>
          <w:rtl/>
        </w:rPr>
        <w:t>عليه‌السلام</w:t>
      </w:r>
      <w:r w:rsidRPr="00DC1A5C">
        <w:rPr>
          <w:rtl/>
        </w:rPr>
        <w:t xml:space="preserve"> فبمنطق الرَّبانيّين</w:t>
      </w:r>
      <w:r w:rsidR="00714330">
        <w:rPr>
          <w:rtl/>
        </w:rPr>
        <w:t>،</w:t>
      </w:r>
      <w:r w:rsidRPr="00DC1A5C">
        <w:rPr>
          <w:rtl/>
        </w:rPr>
        <w:t xml:space="preserve"> فيصرّح بانفصام الآصرة بين عمل ا</w:t>
      </w:r>
      <w:r w:rsidR="00714330">
        <w:rPr>
          <w:rtl/>
        </w:rPr>
        <w:t>لم</w:t>
      </w:r>
      <w:r w:rsidRPr="00DC1A5C">
        <w:rPr>
          <w:rtl/>
        </w:rPr>
        <w:t>هتدين وعمل الضالِّين وبالبراءة بينهم</w:t>
      </w:r>
      <w:r w:rsidR="00714330">
        <w:rPr>
          <w:rtl/>
        </w:rPr>
        <w:t>،</w:t>
      </w:r>
      <w:r w:rsidRPr="00DC1A5C">
        <w:rPr>
          <w:rtl/>
        </w:rPr>
        <w:t xml:space="preserve"> تصريحاً يستبطن التهديد بالجزاء الأُخروي وبعذاب الله الذي لا فتور فيه ولا انقطاع</w:t>
      </w:r>
      <w:r w:rsidR="00714330">
        <w:rPr>
          <w:rtl/>
        </w:rPr>
        <w:t>.</w:t>
      </w:r>
      <w:r w:rsidRPr="00DC1A5C">
        <w:rPr>
          <w:rtl/>
        </w:rPr>
        <w:t xml:space="preserve"> </w:t>
      </w:r>
    </w:p>
    <w:p w:rsidR="00D33B45" w:rsidRPr="00DC1A5C" w:rsidRDefault="00D33B45" w:rsidP="00D33B45">
      <w:pPr>
        <w:pStyle w:val="libNormal"/>
        <w:rPr>
          <w:rtl/>
        </w:rPr>
      </w:pPr>
      <w:r w:rsidRPr="00DC1A5C">
        <w:rPr>
          <w:rtl/>
        </w:rPr>
        <w:t>وفي متن الجواب ازدراء كامل بيزيد</w:t>
      </w:r>
      <w:r w:rsidR="00714330">
        <w:rPr>
          <w:rtl/>
        </w:rPr>
        <w:t>؛</w:t>
      </w:r>
      <w:r w:rsidRPr="00DC1A5C">
        <w:rPr>
          <w:rtl/>
        </w:rPr>
        <w:t xml:space="preserve"> إذ لم يذكر الإمام</w:t>
      </w:r>
      <w:r w:rsidR="00EE0581" w:rsidRPr="00EE0581">
        <w:rPr>
          <w:rtl/>
        </w:rPr>
        <w:t xml:space="preserve"> </w:t>
      </w:r>
      <w:r w:rsidR="00EE0581" w:rsidRPr="00EE0581">
        <w:rPr>
          <w:rStyle w:val="libAlaemChar"/>
          <w:rtl/>
        </w:rPr>
        <w:t>عليه‌السلام</w:t>
      </w:r>
      <w:r w:rsidRPr="00DC1A5C">
        <w:rPr>
          <w:rtl/>
        </w:rPr>
        <w:t xml:space="preserve"> اسمه ولم يُلقّبه بلقب</w:t>
      </w:r>
      <w:r w:rsidR="00714330">
        <w:rPr>
          <w:rtl/>
        </w:rPr>
        <w:t>،</w:t>
      </w:r>
      <w:r w:rsidRPr="00DC1A5C">
        <w:rPr>
          <w:rtl/>
        </w:rPr>
        <w:t xml:space="preserve"> ولم يُسلّم عليه</w:t>
      </w:r>
      <w:r w:rsidR="00714330">
        <w:rPr>
          <w:rtl/>
        </w:rPr>
        <w:t>؛</w:t>
      </w:r>
      <w:r w:rsidRPr="00DC1A5C">
        <w:rPr>
          <w:rtl/>
        </w:rPr>
        <w:t xml:space="preserve"> ممّا يُفهم منه أنّ يزيد </w:t>
      </w:r>
      <w:r w:rsidR="009974EA">
        <w:rPr>
          <w:rtl/>
        </w:rPr>
        <w:t>«</w:t>
      </w:r>
      <w:r w:rsidRPr="00DC1A5C">
        <w:rPr>
          <w:rtl/>
        </w:rPr>
        <w:t>لعنه الله</w:t>
      </w:r>
      <w:r w:rsidR="009974EA">
        <w:rPr>
          <w:rtl/>
        </w:rPr>
        <w:t>»</w:t>
      </w:r>
      <w:r w:rsidRPr="00DC1A5C">
        <w:rPr>
          <w:rtl/>
        </w:rPr>
        <w:t xml:space="preserve"> مصداق تامٌّ ل</w:t>
      </w:r>
      <w:r w:rsidR="00714330">
        <w:rPr>
          <w:rtl/>
        </w:rPr>
        <w:t>لم</w:t>
      </w:r>
      <w:r w:rsidRPr="00DC1A5C">
        <w:rPr>
          <w:rtl/>
        </w:rPr>
        <w:t xml:space="preserve">كذّب بالدين وبالرُّسل والأوصياء </w:t>
      </w:r>
      <w:r w:rsidR="00A74955" w:rsidRPr="00A74955">
        <w:rPr>
          <w:rStyle w:val="libAlaemChar"/>
          <w:rtl/>
        </w:rPr>
        <w:t>عليهم‌السلام</w:t>
      </w:r>
      <w:r w:rsidR="00714330">
        <w:rPr>
          <w:rtl/>
        </w:rPr>
        <w:t>.</w:t>
      </w:r>
      <w:r w:rsidRPr="00DC1A5C">
        <w:rPr>
          <w:rtl/>
        </w:rPr>
        <w:t xml:space="preserve"> </w:t>
      </w:r>
    </w:p>
    <w:p w:rsidR="00D33B45" w:rsidRPr="00DC1A5C" w:rsidRDefault="00D33B45" w:rsidP="00225909">
      <w:pPr>
        <w:pStyle w:val="Heading1"/>
        <w:rPr>
          <w:rtl/>
        </w:rPr>
      </w:pPr>
      <w:bookmarkStart w:id="53" w:name="_Toc375138824"/>
      <w:bookmarkStart w:id="54" w:name="23"/>
      <w:r w:rsidRPr="00DC1A5C">
        <w:rPr>
          <w:rtl/>
        </w:rPr>
        <w:t>إرساله</w:t>
      </w:r>
      <w:r w:rsidR="00EE0581" w:rsidRPr="00EE0581">
        <w:rPr>
          <w:rStyle w:val="libNormalChar"/>
          <w:rtl/>
        </w:rPr>
        <w:t xml:space="preserve"> </w:t>
      </w:r>
      <w:r w:rsidR="00EE0581" w:rsidRPr="00EE0581">
        <w:rPr>
          <w:rStyle w:val="libAlaemHeading2Char"/>
          <w:rtl/>
        </w:rPr>
        <w:t>عليه‌السلام</w:t>
      </w:r>
      <w:r w:rsidRPr="00DC1A5C">
        <w:rPr>
          <w:rtl/>
        </w:rPr>
        <w:t xml:space="preserve"> قيس بن مُسهَّر إلى الكوفة مرَّة ثانية</w:t>
      </w:r>
      <w:r w:rsidR="00714330">
        <w:rPr>
          <w:rtl/>
        </w:rPr>
        <w:t>:</w:t>
      </w:r>
      <w:bookmarkEnd w:id="53"/>
      <w:r w:rsidRPr="00D33B45">
        <w:rPr>
          <w:rtl/>
        </w:rPr>
        <w:t xml:space="preserve"> </w:t>
      </w:r>
      <w:bookmarkEnd w:id="54"/>
    </w:p>
    <w:p w:rsidR="00D33B45" w:rsidRPr="00DC1A5C" w:rsidRDefault="00D33B45" w:rsidP="00D33B45">
      <w:pPr>
        <w:pStyle w:val="libNormal"/>
        <w:rPr>
          <w:rtl/>
        </w:rPr>
      </w:pPr>
      <w:r w:rsidRPr="00D33B45">
        <w:rPr>
          <w:rtl/>
        </w:rPr>
        <w:t>يظهر من النصوص التاريخية</w:t>
      </w:r>
      <w:r w:rsidR="00714330">
        <w:rPr>
          <w:rtl/>
        </w:rPr>
        <w:t>،</w:t>
      </w:r>
      <w:r w:rsidRPr="00D33B45">
        <w:rPr>
          <w:rtl/>
        </w:rPr>
        <w:t xml:space="preserve"> أنّ الإمام الحسين</w:t>
      </w:r>
      <w:r w:rsidR="00EE0581" w:rsidRPr="00EE0581">
        <w:rPr>
          <w:rtl/>
        </w:rPr>
        <w:t xml:space="preserve"> </w:t>
      </w:r>
      <w:r w:rsidR="00EE0581" w:rsidRPr="00EE0581">
        <w:rPr>
          <w:rStyle w:val="libAlaemChar"/>
          <w:rtl/>
        </w:rPr>
        <w:t>عليه‌السلام</w:t>
      </w:r>
      <w:r w:rsidRPr="00D33B45">
        <w:rPr>
          <w:rtl/>
        </w:rPr>
        <w:t xml:space="preserve"> بعث قيس بن مُسهَّر الصيداوي إلى الكوفة مرّتين</w:t>
      </w:r>
      <w:r w:rsidR="00714330">
        <w:rPr>
          <w:rtl/>
        </w:rPr>
        <w:t>؛</w:t>
      </w:r>
      <w:r w:rsidRPr="00D33B45">
        <w:rPr>
          <w:rtl/>
        </w:rPr>
        <w:t xml:space="preserve"> إذ كان قد بعثه في المرّة الأُولى مع مسلم بن عقيل</w:t>
      </w:r>
      <w:r w:rsidR="00EE0581" w:rsidRPr="00EE0581">
        <w:rPr>
          <w:rtl/>
        </w:rPr>
        <w:t xml:space="preserve"> </w:t>
      </w:r>
      <w:r w:rsidR="00EE0581" w:rsidRPr="00EE0581">
        <w:rPr>
          <w:rStyle w:val="libAlaemChar"/>
          <w:rtl/>
        </w:rPr>
        <w:t>عليه‌السلام</w:t>
      </w:r>
      <w:r w:rsidRPr="00D33B45">
        <w:rPr>
          <w:rtl/>
        </w:rPr>
        <w:t xml:space="preserve"> فدخل الكوفة</w:t>
      </w:r>
      <w:r w:rsidRPr="008E6907">
        <w:rPr>
          <w:rtl/>
        </w:rPr>
        <w:t xml:space="preserve"> </w:t>
      </w:r>
      <w:r w:rsidRPr="00D33B45">
        <w:rPr>
          <w:rStyle w:val="libFootnotenumChar"/>
          <w:rtl/>
        </w:rPr>
        <w:t>(2)</w:t>
      </w:r>
      <w:r w:rsidR="00714330" w:rsidRPr="008E6907">
        <w:rPr>
          <w:rtl/>
        </w:rPr>
        <w:t>،</w:t>
      </w:r>
      <w:r w:rsidRPr="00D33B45">
        <w:rPr>
          <w:rtl/>
        </w:rPr>
        <w:t xml:space="preserve"> ثمّ بعثه مسلم</w:t>
      </w:r>
      <w:r w:rsidR="00EE0581" w:rsidRPr="00EE0581">
        <w:rPr>
          <w:rtl/>
        </w:rPr>
        <w:t xml:space="preserve"> </w:t>
      </w:r>
      <w:r w:rsidR="00EE0581" w:rsidRPr="00EE0581">
        <w:rPr>
          <w:rStyle w:val="libAlaemChar"/>
          <w:rtl/>
        </w:rPr>
        <w:t>عليه‌السلام</w:t>
      </w:r>
      <w:r w:rsidRPr="00D33B45">
        <w:rPr>
          <w:rtl/>
        </w:rPr>
        <w:t xml:space="preserve"> سفيراً عنه إلى الإمام الحسين</w:t>
      </w:r>
      <w:r w:rsidR="00EE0581" w:rsidRPr="00EE0581">
        <w:rPr>
          <w:rtl/>
        </w:rPr>
        <w:t xml:space="preserve"> </w:t>
      </w:r>
      <w:r w:rsidR="00EE0581">
        <w:rPr>
          <w:rStyle w:val="libAlaemChar"/>
          <w:rtl/>
        </w:rPr>
        <w:t>عليه‌السلام</w:t>
      </w:r>
      <w:r w:rsidR="00714330">
        <w:rPr>
          <w:rtl/>
        </w:rPr>
        <w:t>،</w:t>
      </w:r>
      <w:r w:rsidRPr="00D33B45">
        <w:rPr>
          <w:rtl/>
        </w:rPr>
        <w:t xml:space="preserve"> ثمّ بعثه الإمام الحسين</w:t>
      </w:r>
      <w:r w:rsidR="00EE0581" w:rsidRPr="00EE0581">
        <w:rPr>
          <w:rtl/>
        </w:rPr>
        <w:t xml:space="preserve"> </w:t>
      </w:r>
      <w:r w:rsidR="00EE0581" w:rsidRPr="00EE0581">
        <w:rPr>
          <w:rStyle w:val="libAlaemChar"/>
          <w:rtl/>
        </w:rPr>
        <w:t>عليه‌السلام</w:t>
      </w:r>
      <w:r w:rsidRPr="00D33B45">
        <w:rPr>
          <w:rtl/>
        </w:rPr>
        <w:t xml:space="preserve"> إلى الكوفة مرَّة ثانية</w:t>
      </w:r>
      <w:r w:rsidR="00714330">
        <w:rPr>
          <w:rtl/>
        </w:rPr>
        <w:t>،</w:t>
      </w:r>
      <w:r w:rsidRPr="00D33B45">
        <w:rPr>
          <w:rtl/>
        </w:rPr>
        <w:t xml:space="preserve"> ليستعلم خبر مسلم بن عقيل</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فاعُتقل في الطريق وجرى عليه ما جرى</w:t>
      </w:r>
      <w:r w:rsidR="00714330">
        <w:rPr>
          <w:rtl/>
        </w:rPr>
        <w:t>.</w:t>
      </w:r>
      <w:r w:rsidRPr="00D33B45">
        <w:rPr>
          <w:rtl/>
        </w:rPr>
        <w:t xml:space="preserve"> </w:t>
      </w:r>
    </w:p>
    <w:p w:rsidR="00D33B45" w:rsidRPr="00DC1A5C" w:rsidRDefault="00D33B45" w:rsidP="00D973B7">
      <w:pPr>
        <w:pStyle w:val="libNormal"/>
        <w:rPr>
          <w:rtl/>
        </w:rPr>
      </w:pPr>
      <w:r w:rsidRPr="00D33B45">
        <w:rPr>
          <w:rtl/>
        </w:rPr>
        <w:t>ففي التذكرة</w:t>
      </w:r>
      <w:r w:rsidR="00714330">
        <w:rPr>
          <w:rtl/>
        </w:rPr>
        <w:t>:</w:t>
      </w:r>
      <w:r w:rsidRPr="00D33B45">
        <w:rPr>
          <w:rtl/>
        </w:rPr>
        <w:t xml:space="preserve"> </w:t>
      </w:r>
      <w:r w:rsidR="009974EA">
        <w:rPr>
          <w:rtl/>
        </w:rPr>
        <w:t>«</w:t>
      </w:r>
      <w:r w:rsidRPr="00D33B45">
        <w:rPr>
          <w:rtl/>
        </w:rPr>
        <w:t xml:space="preserve"> ثمّ دعا مسلم بن عقيل فبعثه مع قيس بن مُسهَّر الصيداوي</w:t>
      </w:r>
      <w:r w:rsidR="00714330">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sidRPr="008E6907">
        <w:rPr>
          <w:rtl/>
        </w:rPr>
        <w:t>.</w:t>
      </w:r>
      <w:r w:rsidRPr="00D33B45">
        <w:rPr>
          <w:rtl/>
        </w:rPr>
        <w:t xml:space="preserve"> </w:t>
      </w:r>
      <w:r w:rsidRPr="00DC1A5C">
        <w:rPr>
          <w:rtl/>
        </w:rPr>
        <w:t>وفيها أيضاً</w:t>
      </w:r>
      <w:r w:rsidR="00714330">
        <w:rPr>
          <w:rtl/>
        </w:rPr>
        <w:t>:</w:t>
      </w:r>
      <w:r w:rsidRPr="00DC1A5C">
        <w:rPr>
          <w:rtl/>
        </w:rPr>
        <w:t xml:space="preserve"> </w:t>
      </w:r>
      <w:r w:rsidR="009974EA">
        <w:rPr>
          <w:rtl/>
        </w:rPr>
        <w:t>«</w:t>
      </w:r>
      <w:r w:rsidRPr="00DC1A5C">
        <w:rPr>
          <w:rtl/>
        </w:rPr>
        <w:t xml:space="preserve"> كان الحسين</w:t>
      </w:r>
      <w:r w:rsidR="00EE0581" w:rsidRPr="00EE0581">
        <w:rPr>
          <w:rtl/>
        </w:rPr>
        <w:t xml:space="preserve"> </w:t>
      </w:r>
      <w:r w:rsidR="00EE0581" w:rsidRPr="00EE0581">
        <w:rPr>
          <w:rStyle w:val="libAlaemChar"/>
          <w:rtl/>
        </w:rPr>
        <w:t>عليه‌السلام</w:t>
      </w:r>
      <w:r w:rsidRPr="00DC1A5C">
        <w:rPr>
          <w:rtl/>
        </w:rPr>
        <w:t xml:space="preserve"> قد بعث قيس بن مُسهَّر إلى مسلم بن عقيل</w:t>
      </w:r>
      <w:r w:rsidR="00714330">
        <w:rPr>
          <w:rtl/>
        </w:rPr>
        <w:t>؛</w:t>
      </w:r>
      <w:r w:rsidRPr="00DC1A5C">
        <w:rPr>
          <w:rtl/>
        </w:rPr>
        <w:t xml:space="preserve"> ليستعلم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 xml:space="preserve">(1) انظر: تأريخ ابن عساكر 14: 210. </w:t>
      </w:r>
    </w:p>
    <w:p w:rsidR="00D33B45" w:rsidRPr="00DC1A5C" w:rsidRDefault="00D33B45" w:rsidP="00E97D96">
      <w:pPr>
        <w:pStyle w:val="libFootnote0"/>
        <w:rPr>
          <w:rtl/>
        </w:rPr>
      </w:pPr>
      <w:r w:rsidRPr="00DC1A5C">
        <w:rPr>
          <w:rtl/>
        </w:rPr>
        <w:t>(2) انظر: مروج الذهب 2: 86، ووقعة الطف</w:t>
      </w:r>
      <w:r w:rsidR="00714330">
        <w:rPr>
          <w:rtl/>
        </w:rPr>
        <w:t>:</w:t>
      </w:r>
      <w:r w:rsidRPr="00DC1A5C">
        <w:rPr>
          <w:rtl/>
        </w:rPr>
        <w:t xml:space="preserve"> 99. </w:t>
      </w:r>
    </w:p>
    <w:p w:rsidR="00D33B45" w:rsidRPr="00DC1A5C" w:rsidRDefault="00D33B45" w:rsidP="00E97D96">
      <w:pPr>
        <w:pStyle w:val="libFootnote0"/>
        <w:rPr>
          <w:rtl/>
        </w:rPr>
      </w:pPr>
      <w:r w:rsidRPr="00DC1A5C">
        <w:rPr>
          <w:rtl/>
        </w:rPr>
        <w:t xml:space="preserve">(3) تذكرة الخواص: 220. </w:t>
      </w:r>
    </w:p>
    <w:p w:rsidR="00D33B45" w:rsidRDefault="00D33B45" w:rsidP="00D33B45">
      <w:pPr>
        <w:pStyle w:val="libNormal"/>
      </w:pPr>
      <w:r>
        <w:rPr>
          <w:rtl/>
        </w:rPr>
        <w:br w:type="page"/>
      </w:r>
    </w:p>
    <w:p w:rsidR="00D33B45" w:rsidRPr="00DC1A5C" w:rsidRDefault="00D33B45" w:rsidP="00D973B7">
      <w:pPr>
        <w:pStyle w:val="libNormal0"/>
        <w:rPr>
          <w:rtl/>
        </w:rPr>
      </w:pPr>
      <w:r w:rsidRPr="00DC1A5C">
        <w:rPr>
          <w:rtl/>
        </w:rPr>
        <w:lastRenderedPageBreak/>
        <w:t>خبره قبل أن يصل إليه</w:t>
      </w:r>
      <w:r w:rsidR="00714330">
        <w:rPr>
          <w:rtl/>
        </w:rPr>
        <w:t>،</w:t>
      </w:r>
      <w:r w:rsidRPr="00DC1A5C">
        <w:rPr>
          <w:rtl/>
        </w:rPr>
        <w:t xml:space="preserve"> فأخذه ابن زياد وقال له</w:t>
      </w:r>
      <w:r w:rsidR="00714330">
        <w:rPr>
          <w:rtl/>
        </w:rPr>
        <w:t>:</w:t>
      </w:r>
      <w:r w:rsidRPr="00DC1A5C">
        <w:rPr>
          <w:rtl/>
        </w:rPr>
        <w:t xml:space="preserve"> قمْ في الناس واشتم الكذّاب ابن الكذّاب</w:t>
      </w:r>
      <w:r w:rsidR="00A74955">
        <w:rPr>
          <w:rtl/>
        </w:rPr>
        <w:t xml:space="preserve"> - </w:t>
      </w:r>
      <w:r w:rsidRPr="00DC1A5C">
        <w:rPr>
          <w:rtl/>
        </w:rPr>
        <w:t>يعني الحسين</w:t>
      </w:r>
      <w:r w:rsidR="00EE0581" w:rsidRPr="00EE0581">
        <w:rPr>
          <w:rStyle w:val="libNormalChar"/>
          <w:rtl/>
        </w:rPr>
        <w:t xml:space="preserve"> </w:t>
      </w:r>
      <w:r w:rsidR="00EE0581">
        <w:rPr>
          <w:rStyle w:val="libAlaemChar"/>
          <w:rtl/>
        </w:rPr>
        <w:t>عليه‌السلام</w:t>
      </w:r>
      <w:r w:rsidR="00A74955">
        <w:rPr>
          <w:rtl/>
        </w:rPr>
        <w:t xml:space="preserve"> -</w:t>
      </w:r>
      <w:r w:rsidR="00714330">
        <w:rPr>
          <w:rtl/>
        </w:rPr>
        <w:t>!</w:t>
      </w:r>
      <w:r w:rsidRPr="00DC1A5C">
        <w:rPr>
          <w:rtl/>
        </w:rPr>
        <w:t xml:space="preserve"> </w:t>
      </w:r>
    </w:p>
    <w:p w:rsidR="00D33B45" w:rsidRPr="00DC1A5C" w:rsidRDefault="00D33B45" w:rsidP="00D33B45">
      <w:pPr>
        <w:pStyle w:val="libNormal"/>
        <w:rPr>
          <w:rtl/>
        </w:rPr>
      </w:pPr>
      <w:r w:rsidRPr="00D33B45">
        <w:rPr>
          <w:rtl/>
        </w:rPr>
        <w:t>فقام على المنبر وقال</w:t>
      </w:r>
      <w:r w:rsidR="00714330">
        <w:rPr>
          <w:rtl/>
        </w:rPr>
        <w:t>:</w:t>
      </w:r>
      <w:r w:rsidRPr="00D33B45">
        <w:rPr>
          <w:rtl/>
        </w:rPr>
        <w:t xml:space="preserve"> أيُّها الناس</w:t>
      </w:r>
      <w:r w:rsidR="00714330">
        <w:rPr>
          <w:rtl/>
        </w:rPr>
        <w:t>،</w:t>
      </w:r>
      <w:r w:rsidRPr="00D33B45">
        <w:rPr>
          <w:rtl/>
        </w:rPr>
        <w:t xml:space="preserve"> إنّي تركت الحسين بالحاجز</w:t>
      </w:r>
      <w:r w:rsidR="00714330">
        <w:rPr>
          <w:rtl/>
        </w:rPr>
        <w:t>،</w:t>
      </w:r>
      <w:r w:rsidRPr="00D33B45">
        <w:rPr>
          <w:rtl/>
        </w:rPr>
        <w:t xml:space="preserve"> وأنا رسوله إليكم لتنصروه</w:t>
      </w:r>
      <w:r w:rsidR="00714330">
        <w:rPr>
          <w:rtl/>
        </w:rPr>
        <w:t>،</w:t>
      </w:r>
      <w:r w:rsidRPr="00D33B45">
        <w:rPr>
          <w:rtl/>
        </w:rPr>
        <w:t xml:space="preserve"> فلعن الله الكذّاب بن الكذّاب ابن زياد</w:t>
      </w:r>
      <w:r w:rsidR="00714330">
        <w:rPr>
          <w:rtl/>
        </w:rPr>
        <w:t>.</w:t>
      </w:r>
      <w:r w:rsidRPr="00D33B45">
        <w:rPr>
          <w:rtl/>
        </w:rPr>
        <w:t xml:space="preserve"> فطُرح من القصر فمات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225909">
      <w:pPr>
        <w:pStyle w:val="Heading2"/>
        <w:rPr>
          <w:rtl/>
        </w:rPr>
      </w:pPr>
      <w:bookmarkStart w:id="55" w:name="_Toc375138825"/>
      <w:bookmarkStart w:id="56" w:name="24"/>
      <w:r w:rsidRPr="00DC1A5C">
        <w:rPr>
          <w:rtl/>
        </w:rPr>
        <w:t>مَن هو قيس بن مُسهَّر الصيداوي</w:t>
      </w:r>
      <w:r w:rsidR="00714330">
        <w:rPr>
          <w:rtl/>
        </w:rPr>
        <w:t>؟</w:t>
      </w:r>
      <w:bookmarkEnd w:id="55"/>
      <w:r w:rsidRPr="00DC1A5C">
        <w:rPr>
          <w:rtl/>
        </w:rPr>
        <w:t xml:space="preserve"> </w:t>
      </w:r>
      <w:bookmarkEnd w:id="56"/>
    </w:p>
    <w:p w:rsidR="00D33B45" w:rsidRPr="00DC1A5C" w:rsidRDefault="00D33B45" w:rsidP="00D33B45">
      <w:pPr>
        <w:pStyle w:val="libNormal"/>
        <w:rPr>
          <w:rtl/>
        </w:rPr>
      </w:pPr>
      <w:r w:rsidRPr="00DC1A5C">
        <w:rPr>
          <w:rtl/>
        </w:rPr>
        <w:t>لم نعثر على ترجمة وافية لهذا البطل الفذّ</w:t>
      </w:r>
      <w:r w:rsidR="00714330">
        <w:rPr>
          <w:rtl/>
        </w:rPr>
        <w:t>،</w:t>
      </w:r>
      <w:r w:rsidRPr="00DC1A5C">
        <w:rPr>
          <w:rtl/>
        </w:rPr>
        <w:t xml:space="preserve"> رغم التتبع والاستقصاء</w:t>
      </w:r>
      <w:r w:rsidR="00714330">
        <w:rPr>
          <w:rtl/>
        </w:rPr>
        <w:t>!</w:t>
      </w:r>
      <w:r w:rsidRPr="00DC1A5C">
        <w:rPr>
          <w:rtl/>
        </w:rPr>
        <w:t xml:space="preserve"> فجميع مَن ترجموا له اكتفوا بأنّه حمل كتاباً من أهل الكوفة إلى الإمام الحسين</w:t>
      </w:r>
      <w:r w:rsidR="00EE0581" w:rsidRPr="00EE0581">
        <w:rPr>
          <w:rtl/>
        </w:rPr>
        <w:t xml:space="preserve"> </w:t>
      </w:r>
      <w:r w:rsidR="00EE0581" w:rsidRPr="00EE0581">
        <w:rPr>
          <w:rStyle w:val="libAlaemChar"/>
          <w:rtl/>
        </w:rPr>
        <w:t>عليه‌السلام</w:t>
      </w:r>
      <w:r w:rsidR="00714330">
        <w:rPr>
          <w:rtl/>
        </w:rPr>
        <w:t>،</w:t>
      </w:r>
      <w:r w:rsidRPr="00DC1A5C">
        <w:rPr>
          <w:rtl/>
        </w:rPr>
        <w:t xml:space="preserve"> وأنّه رجع مع مسلم إلى الكوفة</w:t>
      </w:r>
      <w:r w:rsidR="00714330">
        <w:rPr>
          <w:rtl/>
        </w:rPr>
        <w:t>،</w:t>
      </w:r>
      <w:r w:rsidRPr="00DC1A5C">
        <w:rPr>
          <w:rtl/>
        </w:rPr>
        <w:t xml:space="preserve"> </w:t>
      </w:r>
    </w:p>
    <w:p w:rsidR="00D33B45" w:rsidRPr="00DC1A5C" w:rsidRDefault="00D33B45" w:rsidP="00D33B45">
      <w:pPr>
        <w:pStyle w:val="libNormal"/>
        <w:rPr>
          <w:rtl/>
        </w:rPr>
      </w:pPr>
      <w:r w:rsidRPr="00DC1A5C">
        <w:rPr>
          <w:rtl/>
        </w:rPr>
        <w:t xml:space="preserve">ثمّ إنّه حمل كتاباً من مسلم إلى الإمام </w:t>
      </w:r>
      <w:r w:rsidR="00A74955" w:rsidRPr="00A74955">
        <w:rPr>
          <w:rStyle w:val="libAlaemChar"/>
          <w:rtl/>
        </w:rPr>
        <w:t>عليهما‌السلام</w:t>
      </w:r>
      <w:r w:rsidRPr="00DC1A5C">
        <w:rPr>
          <w:rtl/>
        </w:rPr>
        <w:t xml:space="preserve"> في الطريق إلى الكوفة</w:t>
      </w:r>
      <w:r w:rsidR="00714330">
        <w:rPr>
          <w:rtl/>
        </w:rPr>
        <w:t>،</w:t>
      </w:r>
      <w:r w:rsidRPr="00DC1A5C">
        <w:rPr>
          <w:rtl/>
        </w:rPr>
        <w:t xml:space="preserve"> ثمَّ إنّه حمل كتاباً من الإمام</w:t>
      </w:r>
      <w:r w:rsidR="00EE0581" w:rsidRPr="00EE0581">
        <w:rPr>
          <w:rtl/>
        </w:rPr>
        <w:t xml:space="preserve"> </w:t>
      </w:r>
      <w:r w:rsidR="00EE0581">
        <w:rPr>
          <w:rStyle w:val="libAlaemChar"/>
          <w:rtl/>
        </w:rPr>
        <w:t>عليه‌السلام</w:t>
      </w:r>
      <w:r w:rsidRPr="00DC1A5C">
        <w:rPr>
          <w:rtl/>
        </w:rPr>
        <w:t xml:space="preserve"> إلى أهل الكوفة</w:t>
      </w:r>
      <w:r w:rsidR="00714330">
        <w:rPr>
          <w:rtl/>
        </w:rPr>
        <w:t>،</w:t>
      </w:r>
      <w:r w:rsidRPr="00DC1A5C">
        <w:rPr>
          <w:rtl/>
        </w:rPr>
        <w:t xml:space="preserve"> وتعرّض أثناء الطريق إليها إلى الاعتقال في القادسية</w:t>
      </w:r>
      <w:r w:rsidR="00714330">
        <w:rPr>
          <w:rtl/>
        </w:rPr>
        <w:t>،</w:t>
      </w:r>
      <w:r w:rsidRPr="00DC1A5C">
        <w:rPr>
          <w:rtl/>
        </w:rPr>
        <w:t xml:space="preserve"> ثمّ كان منه ذلك الموقف الصلب الذي عبّر عن شجاعته وولائه وعظمته</w:t>
      </w:r>
      <w:r w:rsidR="00714330">
        <w:rPr>
          <w:rtl/>
        </w:rPr>
        <w:t>.</w:t>
      </w:r>
      <w:r w:rsidRPr="00DC1A5C">
        <w:rPr>
          <w:rtl/>
        </w:rPr>
        <w:t xml:space="preserve"> </w:t>
      </w:r>
    </w:p>
    <w:p w:rsidR="00D33B45" w:rsidRPr="00DC1A5C" w:rsidRDefault="00D33B45" w:rsidP="00D33B45">
      <w:pPr>
        <w:pStyle w:val="libNormal"/>
        <w:rPr>
          <w:rtl/>
        </w:rPr>
      </w:pPr>
      <w:r w:rsidRPr="00DC1A5C">
        <w:rPr>
          <w:rtl/>
        </w:rPr>
        <w:t>إنّه</w:t>
      </w:r>
      <w:r w:rsidR="00714330">
        <w:rPr>
          <w:rtl/>
        </w:rPr>
        <w:t>:</w:t>
      </w:r>
      <w:r w:rsidRPr="00DC1A5C">
        <w:rPr>
          <w:rtl/>
        </w:rPr>
        <w:t xml:space="preserve"> </w:t>
      </w:r>
      <w:r w:rsidR="009974EA">
        <w:rPr>
          <w:rtl/>
        </w:rPr>
        <w:t>«</w:t>
      </w:r>
      <w:r w:rsidRPr="00DC1A5C">
        <w:rPr>
          <w:rtl/>
        </w:rPr>
        <w:t xml:space="preserve"> قيس بن مُسَهَّر بن خالد بن جندب</w:t>
      </w:r>
      <w:r w:rsidR="00714330">
        <w:rPr>
          <w:rtl/>
        </w:rPr>
        <w:t>.</w:t>
      </w:r>
      <w:r w:rsidRPr="00DC1A5C">
        <w:rPr>
          <w:rtl/>
        </w:rPr>
        <w:t>.. الأسديّ الصيداوي</w:t>
      </w:r>
      <w:r w:rsidR="00714330">
        <w:rPr>
          <w:rtl/>
        </w:rPr>
        <w:t>،</w:t>
      </w:r>
      <w:r w:rsidRPr="00DC1A5C">
        <w:rPr>
          <w:rtl/>
        </w:rPr>
        <w:t xml:space="preserve"> وصيدا بطن من أسد</w:t>
      </w:r>
      <w:r w:rsidR="00714330">
        <w:rPr>
          <w:rtl/>
        </w:rPr>
        <w:t>.</w:t>
      </w:r>
      <w:r w:rsidRPr="00DC1A5C">
        <w:rPr>
          <w:rtl/>
        </w:rPr>
        <w:t xml:space="preserve"> </w:t>
      </w:r>
    </w:p>
    <w:p w:rsidR="00D33B45" w:rsidRPr="00DC1A5C" w:rsidRDefault="00D33B45" w:rsidP="00D33B45">
      <w:pPr>
        <w:pStyle w:val="libNormal"/>
        <w:rPr>
          <w:rtl/>
        </w:rPr>
      </w:pPr>
      <w:r w:rsidRPr="00DC1A5C">
        <w:rPr>
          <w:rtl/>
        </w:rPr>
        <w:t>كان قيس رجلاً شريفاً في بني الصيدا شجاعاً</w:t>
      </w:r>
      <w:r w:rsidR="00714330">
        <w:rPr>
          <w:rtl/>
        </w:rPr>
        <w:t>،</w:t>
      </w:r>
      <w:r w:rsidRPr="00DC1A5C">
        <w:rPr>
          <w:rtl/>
        </w:rPr>
        <w:t xml:space="preserve"> مُخلصاً في محبّة أهل البيت </w:t>
      </w:r>
      <w:r w:rsidR="00A74955" w:rsidRPr="00A74955">
        <w:rPr>
          <w:rStyle w:val="libAlaemChar"/>
          <w:rtl/>
        </w:rPr>
        <w:t>عليهم‌السلام</w:t>
      </w:r>
      <w:r w:rsidR="00714330">
        <w:rPr>
          <w:rtl/>
        </w:rPr>
        <w:t>.</w:t>
      </w:r>
      <w:r w:rsidRPr="00DC1A5C">
        <w:rPr>
          <w:rtl/>
        </w:rPr>
        <w:t xml:space="preserve"> </w:t>
      </w:r>
    </w:p>
    <w:p w:rsidR="00D33B45" w:rsidRPr="00DC1A5C" w:rsidRDefault="00D33B45" w:rsidP="00D33B45">
      <w:pPr>
        <w:pStyle w:val="libNormal"/>
        <w:rPr>
          <w:rtl/>
        </w:rPr>
      </w:pPr>
      <w:r w:rsidRPr="00DC1A5C">
        <w:rPr>
          <w:rtl/>
        </w:rPr>
        <w:t>قال أبو مخنف</w:t>
      </w:r>
      <w:r w:rsidR="00714330">
        <w:rPr>
          <w:rtl/>
        </w:rPr>
        <w:t>:</w:t>
      </w:r>
      <w:r w:rsidRPr="00DC1A5C">
        <w:rPr>
          <w:rtl/>
        </w:rPr>
        <w:t xml:space="preserve"> اجتمعت الشيعة بعد موت معاوية في منزل سليمان بن صرد الخزاعي</w:t>
      </w:r>
      <w:r w:rsidR="00714330">
        <w:rPr>
          <w:rtl/>
        </w:rPr>
        <w:t>،</w:t>
      </w:r>
      <w:r w:rsidRPr="00DC1A5C">
        <w:rPr>
          <w:rtl/>
        </w:rPr>
        <w:t xml:space="preserve"> فكتبوا للحسين بن علي </w:t>
      </w:r>
      <w:r w:rsidR="00A74955" w:rsidRPr="00A74955">
        <w:rPr>
          <w:rStyle w:val="libAlaemChar"/>
          <w:rtl/>
        </w:rPr>
        <w:t>عليهما‌السلام</w:t>
      </w:r>
      <w:r w:rsidRPr="00DC1A5C">
        <w:rPr>
          <w:rtl/>
        </w:rPr>
        <w:t xml:space="preserve"> كُتباً يدعونه فيها للبيعة</w:t>
      </w:r>
      <w:r w:rsidR="00714330">
        <w:rPr>
          <w:rtl/>
        </w:rPr>
        <w:t>،</w:t>
      </w:r>
      <w:r w:rsidRPr="00DC1A5C">
        <w:rPr>
          <w:rtl/>
        </w:rPr>
        <w:t xml:space="preserve"> وسرّحوها إليه مع عبد الله بن سبع وعبد الله بن وال</w:t>
      </w:r>
      <w:r w:rsidR="00714330">
        <w:rPr>
          <w:rtl/>
        </w:rPr>
        <w:t>،</w:t>
      </w:r>
      <w:r w:rsidRPr="00DC1A5C">
        <w:rPr>
          <w:rtl/>
        </w:rPr>
        <w:t xml:space="preserve"> ثمّ لبثوا يومين فكتبوا إليه مع قيس بن مُسهَّر الصيداوي وعبد الرحمان بن عبد الله الأرحبي</w:t>
      </w:r>
      <w:r w:rsidR="00714330">
        <w:rPr>
          <w:rtl/>
        </w:rPr>
        <w:t>،</w:t>
      </w:r>
      <w:r w:rsidRPr="00DC1A5C">
        <w:rPr>
          <w:rtl/>
        </w:rPr>
        <w:t xml:space="preserve"> ثمّ لبثوا يومين فكتبوا إليه مع سعيد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 xml:space="preserve">(1) نفس المصدر: 221. </w:t>
      </w:r>
    </w:p>
    <w:p w:rsidR="00D33B45" w:rsidRDefault="00D33B45" w:rsidP="00D33B45">
      <w:pPr>
        <w:pStyle w:val="libNormal"/>
      </w:pPr>
      <w:r>
        <w:rPr>
          <w:rtl/>
        </w:rPr>
        <w:br w:type="page"/>
      </w:r>
    </w:p>
    <w:p w:rsidR="00D973B7" w:rsidRDefault="00D33B45" w:rsidP="00D973B7">
      <w:pPr>
        <w:pStyle w:val="libNormal0"/>
        <w:rPr>
          <w:rtl/>
        </w:rPr>
      </w:pPr>
      <w:r w:rsidRPr="00D33B45">
        <w:rPr>
          <w:rtl/>
        </w:rPr>
        <w:lastRenderedPageBreak/>
        <w:t>ابن عبد الله وهاني بن هاني</w:t>
      </w:r>
      <w:r w:rsidR="00714330">
        <w:rPr>
          <w:rtl/>
        </w:rPr>
        <w:t>.</w:t>
      </w:r>
      <w:r w:rsidRPr="00D33B45">
        <w:rPr>
          <w:rtl/>
        </w:rPr>
        <w:t xml:space="preserve">.. </w:t>
      </w:r>
    </w:p>
    <w:p w:rsidR="00D33B45" w:rsidRPr="00DC1A5C" w:rsidRDefault="00D33B45" w:rsidP="00D973B7">
      <w:pPr>
        <w:pStyle w:val="libNormal"/>
        <w:rPr>
          <w:rtl/>
        </w:rPr>
      </w:pPr>
      <w:r w:rsidRPr="00D33B45">
        <w:rPr>
          <w:rtl/>
        </w:rPr>
        <w:t>فدعا الحسين</w:t>
      </w:r>
      <w:r w:rsidR="00EE0581" w:rsidRPr="00EE0581">
        <w:rPr>
          <w:rtl/>
        </w:rPr>
        <w:t xml:space="preserve"> </w:t>
      </w:r>
      <w:r w:rsidR="00EE0581" w:rsidRPr="00EE0581">
        <w:rPr>
          <w:rStyle w:val="libAlaemChar"/>
          <w:rtl/>
        </w:rPr>
        <w:t>عليه‌السلام</w:t>
      </w:r>
      <w:r w:rsidRPr="00D33B45">
        <w:rPr>
          <w:rtl/>
        </w:rPr>
        <w:t xml:space="preserve"> مسلم بن عقيل وأرسله إلى الكوفة</w:t>
      </w:r>
      <w:r w:rsidR="00714330">
        <w:rPr>
          <w:rtl/>
        </w:rPr>
        <w:t>،</w:t>
      </w:r>
      <w:r w:rsidRPr="00D33B45">
        <w:rPr>
          <w:rtl/>
        </w:rPr>
        <w:t xml:space="preserve"> وأرسل معه قيس بن مُسهّر وعبد الرحمان الأرحبي</w:t>
      </w:r>
      <w:r w:rsidR="00714330">
        <w:rPr>
          <w:rtl/>
        </w:rPr>
        <w:t>،</w:t>
      </w:r>
      <w:r w:rsidRPr="00D33B45">
        <w:rPr>
          <w:rtl/>
        </w:rPr>
        <w:t xml:space="preserve"> فلمّا وصلوا إلى المضيق من بطن خبت</w:t>
      </w:r>
      <w:r w:rsidR="00A74955">
        <w:rPr>
          <w:rtl/>
        </w:rPr>
        <w:t xml:space="preserve"> - </w:t>
      </w:r>
      <w:r w:rsidRPr="00D33B45">
        <w:rPr>
          <w:rtl/>
        </w:rPr>
        <w:t>كما قدّمنا</w:t>
      </w:r>
      <w:r w:rsidR="00A74955">
        <w:rPr>
          <w:rtl/>
        </w:rPr>
        <w:t xml:space="preserve"> - </w:t>
      </w:r>
      <w:r w:rsidRPr="00D33B45">
        <w:rPr>
          <w:rtl/>
        </w:rPr>
        <w:t>جار دليلاهم فضلّوا وعطشوا</w:t>
      </w:r>
      <w:r w:rsidR="00714330">
        <w:rPr>
          <w:rtl/>
        </w:rPr>
        <w:t>،</w:t>
      </w:r>
      <w:r w:rsidRPr="00D33B45">
        <w:rPr>
          <w:rtl/>
        </w:rPr>
        <w:t xml:space="preserve"> ثمّ سقطوا على الأرض</w:t>
      </w:r>
      <w:r w:rsidR="00714330">
        <w:rPr>
          <w:rtl/>
        </w:rPr>
        <w:t>،</w:t>
      </w:r>
      <w:r w:rsidRPr="00D33B45">
        <w:rPr>
          <w:rtl/>
        </w:rPr>
        <w:t xml:space="preserve"> فبعث مسلم قيساً بكتاب إلى الحسين</w:t>
      </w:r>
      <w:r w:rsidR="00EE0581" w:rsidRPr="00EE0581">
        <w:rPr>
          <w:rtl/>
        </w:rPr>
        <w:t xml:space="preserve"> </w:t>
      </w:r>
      <w:r w:rsidR="00EE0581" w:rsidRPr="00EE0581">
        <w:rPr>
          <w:rStyle w:val="libAlaemChar"/>
          <w:rtl/>
        </w:rPr>
        <w:t>عليه‌السلام</w:t>
      </w:r>
      <w:r w:rsidRPr="00D33B45">
        <w:rPr>
          <w:rtl/>
        </w:rPr>
        <w:t xml:space="preserve"> يُخبره بما كان</w:t>
      </w:r>
      <w:r w:rsidR="00714330">
        <w:rPr>
          <w:rtl/>
        </w:rPr>
        <w:t>،</w:t>
      </w:r>
      <w:r w:rsidRPr="00D33B45">
        <w:rPr>
          <w:rtl/>
        </w:rPr>
        <w:t xml:space="preserve"> فلمّا وصل قيس إلى الحسين بالكتاب أعاد الجواب لمسلم مع قيس وسار معه إلى الكوفة</w:t>
      </w:r>
      <w:r w:rsidRPr="008E6907">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قال</w:t>
      </w:r>
      <w:r w:rsidR="00714330">
        <w:rPr>
          <w:rtl/>
        </w:rPr>
        <w:t>:</w:t>
      </w:r>
      <w:r w:rsidRPr="00DC1A5C">
        <w:rPr>
          <w:rtl/>
        </w:rPr>
        <w:t xml:space="preserve"> و</w:t>
      </w:r>
      <w:r w:rsidR="00FE4B4F">
        <w:rPr>
          <w:rtl/>
        </w:rPr>
        <w:t>لم</w:t>
      </w:r>
      <w:r w:rsidRPr="00DC1A5C">
        <w:rPr>
          <w:rtl/>
        </w:rPr>
        <w:t>ا رأى مسلم اجتماع الناس على البيعة في الكوفة للحسين</w:t>
      </w:r>
      <w:r w:rsidR="00714330">
        <w:rPr>
          <w:rtl/>
        </w:rPr>
        <w:t>،</w:t>
      </w:r>
      <w:r w:rsidRPr="00DC1A5C">
        <w:rPr>
          <w:rtl/>
        </w:rPr>
        <w:t xml:space="preserve"> كتب إلى الحسين</w:t>
      </w:r>
      <w:r w:rsidR="00EE0581" w:rsidRPr="00EE0581">
        <w:rPr>
          <w:rtl/>
        </w:rPr>
        <w:t xml:space="preserve"> </w:t>
      </w:r>
      <w:r w:rsidR="00EE0581" w:rsidRPr="00EE0581">
        <w:rPr>
          <w:rStyle w:val="libAlaemChar"/>
          <w:rtl/>
        </w:rPr>
        <w:t>عليه‌السلام</w:t>
      </w:r>
      <w:r w:rsidRPr="00DC1A5C">
        <w:rPr>
          <w:rtl/>
        </w:rPr>
        <w:t xml:space="preserve"> بذلك</w:t>
      </w:r>
      <w:r w:rsidR="00714330">
        <w:rPr>
          <w:rtl/>
        </w:rPr>
        <w:t>،</w:t>
      </w:r>
      <w:r w:rsidRPr="00DC1A5C">
        <w:rPr>
          <w:rtl/>
        </w:rPr>
        <w:t xml:space="preserve"> وسرّح الكتاب مع قيس وأصحبه عابس الشاكري وشوذباً مولاهم</w:t>
      </w:r>
      <w:r w:rsidR="00714330">
        <w:rPr>
          <w:rtl/>
        </w:rPr>
        <w:t>،</w:t>
      </w:r>
      <w:r w:rsidRPr="00DC1A5C">
        <w:rPr>
          <w:rtl/>
        </w:rPr>
        <w:t xml:space="preserve"> فأتوه إلى مكّة ولازموه</w:t>
      </w:r>
      <w:r w:rsidR="00714330">
        <w:rPr>
          <w:rtl/>
        </w:rPr>
        <w:t>،</w:t>
      </w:r>
      <w:r w:rsidRPr="00DC1A5C">
        <w:rPr>
          <w:rtl/>
        </w:rPr>
        <w:t xml:space="preserve"> ثمّ جاءوا معه</w:t>
      </w:r>
      <w:r w:rsidR="00714330">
        <w:rPr>
          <w:rtl/>
        </w:rPr>
        <w:t>.</w:t>
      </w:r>
      <w:r w:rsidRPr="00DC1A5C">
        <w:rPr>
          <w:rtl/>
        </w:rPr>
        <w:t xml:space="preserve"> </w:t>
      </w:r>
    </w:p>
    <w:p w:rsidR="00D973B7" w:rsidRPr="00D973B7" w:rsidRDefault="00D33B45" w:rsidP="00D33B45">
      <w:pPr>
        <w:pStyle w:val="libNormal"/>
        <w:rPr>
          <w:rtl/>
        </w:rPr>
      </w:pPr>
      <w:r w:rsidRPr="00D33B45">
        <w:rPr>
          <w:rtl/>
        </w:rPr>
        <w:t>قال أبو مخنف</w:t>
      </w:r>
      <w:r w:rsidR="00714330">
        <w:rPr>
          <w:rtl/>
        </w:rPr>
        <w:t>:</w:t>
      </w:r>
      <w:r w:rsidRPr="00D33B45">
        <w:rPr>
          <w:rtl/>
        </w:rPr>
        <w:t xml:space="preserve"> ثمّ إنّ الحسين</w:t>
      </w:r>
      <w:r w:rsidR="00FE4B4F">
        <w:rPr>
          <w:rtl/>
        </w:rPr>
        <w:t xml:space="preserve"> لم</w:t>
      </w:r>
      <w:r w:rsidRPr="00D33B45">
        <w:rPr>
          <w:rtl/>
        </w:rPr>
        <w:t>ا وصل إلى الحاجر من بطن الرمّة</w:t>
      </w:r>
      <w:r w:rsidR="00714330">
        <w:rPr>
          <w:rtl/>
        </w:rPr>
        <w:t>،</w:t>
      </w:r>
      <w:r w:rsidRPr="00D33B45">
        <w:rPr>
          <w:rtl/>
        </w:rPr>
        <w:t xml:space="preserve"> كتب كتاباً إلى مسلم وإلى الشيعة بالكوفة وبعثه مع قيس</w:t>
      </w:r>
      <w:r w:rsidR="00714330">
        <w:rPr>
          <w:rtl/>
        </w:rPr>
        <w:t>،</w:t>
      </w:r>
      <w:r w:rsidRPr="00D33B45">
        <w:rPr>
          <w:rtl/>
        </w:rPr>
        <w:t xml:space="preserve"> فقبض عليه الحُصين بن تميم</w:t>
      </w:r>
      <w:r w:rsidR="00714330">
        <w:rPr>
          <w:rtl/>
        </w:rPr>
        <w:t>،</w:t>
      </w:r>
      <w:r w:rsidRPr="00D33B45">
        <w:rPr>
          <w:rtl/>
        </w:rPr>
        <w:t xml:space="preserve"> وكان ذلك بعد قتل مسلم</w:t>
      </w:r>
      <w:r w:rsidR="00714330">
        <w:rPr>
          <w:rtl/>
        </w:rPr>
        <w:t>،</w:t>
      </w:r>
      <w:r w:rsidRPr="00D33B45">
        <w:rPr>
          <w:rtl/>
        </w:rPr>
        <w:t xml:space="preserve"> وكان عبيد الله نظَّم الخيل ما بين خفّان إلى القادسيّة وإلى القطقطانة </w:t>
      </w:r>
      <w:r w:rsidRPr="00D33B45">
        <w:rPr>
          <w:rStyle w:val="libFootnotenumChar"/>
          <w:rtl/>
        </w:rPr>
        <w:t>(2)</w:t>
      </w:r>
      <w:r w:rsidRPr="00D33B45">
        <w:rPr>
          <w:rtl/>
        </w:rPr>
        <w:t xml:space="preserve"> وإلى لعلع</w:t>
      </w:r>
      <w:r w:rsidRPr="008E6907">
        <w:rPr>
          <w:rtl/>
        </w:rPr>
        <w:t xml:space="preserve"> </w:t>
      </w:r>
      <w:r w:rsidRPr="00D33B45">
        <w:rPr>
          <w:rStyle w:val="libFootnotenumChar"/>
          <w:rtl/>
        </w:rPr>
        <w:t>(3)</w:t>
      </w:r>
      <w:r w:rsidRPr="00D33B45">
        <w:rPr>
          <w:rtl/>
        </w:rPr>
        <w:t xml:space="preserve"> وجعل عليها الحُصين</w:t>
      </w:r>
      <w:r w:rsidR="00714330">
        <w:rPr>
          <w:rtl/>
        </w:rPr>
        <w:t>،</w:t>
      </w:r>
      <w:r w:rsidRPr="00D33B45">
        <w:rPr>
          <w:rtl/>
        </w:rPr>
        <w:t xml:space="preserve"> وكانت صورة الكتاب</w:t>
      </w:r>
      <w:r w:rsidR="00714330">
        <w:rPr>
          <w:rtl/>
        </w:rPr>
        <w:t>:</w:t>
      </w:r>
      <w:r w:rsidRPr="00D33B45">
        <w:rPr>
          <w:rtl/>
        </w:rPr>
        <w:t xml:space="preserve"> </w:t>
      </w:r>
    </w:p>
    <w:p w:rsidR="00D33B45" w:rsidRPr="00DC1A5C" w:rsidRDefault="00D33B45" w:rsidP="00D973B7">
      <w:pPr>
        <w:pStyle w:val="libNormal"/>
        <w:rPr>
          <w:rtl/>
        </w:rPr>
      </w:pPr>
      <w:r w:rsidRPr="00105FC1">
        <w:rPr>
          <w:rStyle w:val="libBold2Char"/>
          <w:rtl/>
        </w:rPr>
        <w:t>( من الحسين بن علي إلى إخوانه من المؤمنين والمسلمين</w:t>
      </w:r>
      <w:r w:rsidR="00714330" w:rsidRPr="00105FC1">
        <w:rPr>
          <w:rStyle w:val="libBold2Char"/>
          <w:rtl/>
        </w:rPr>
        <w:t>:</w:t>
      </w:r>
      <w:r w:rsidRPr="00105FC1">
        <w:rPr>
          <w:rStyle w:val="libBold2Char"/>
          <w:rtl/>
        </w:rPr>
        <w:t xml:space="preserve"> سلام عليكم</w:t>
      </w:r>
      <w:r w:rsidR="00714330" w:rsidRPr="00105FC1">
        <w:rPr>
          <w:rStyle w:val="libBold2Char"/>
          <w:rtl/>
        </w:rPr>
        <w:t>.</w:t>
      </w:r>
      <w:r w:rsidRPr="00105FC1">
        <w:rPr>
          <w:rStyle w:val="libBold2Char"/>
          <w:rtl/>
        </w:rPr>
        <w:t xml:space="preserve"> فإنِّي أحمد إليكم الله الذي لا إله إلاّ هو</w:t>
      </w:r>
      <w:r w:rsidR="00714330" w:rsidRPr="00105FC1">
        <w:rPr>
          <w:rStyle w:val="libBold2Char"/>
          <w:rtl/>
        </w:rPr>
        <w:t>.</w:t>
      </w:r>
      <w:r w:rsidRPr="00105FC1">
        <w:rPr>
          <w:rStyle w:val="libBold2Char"/>
          <w:rtl/>
        </w:rPr>
        <w:t xml:space="preserve"> </w:t>
      </w:r>
      <w:r w:rsidRPr="00D973B7">
        <w:rPr>
          <w:rStyle w:val="libBold2Char"/>
          <w:rtl/>
        </w:rPr>
        <w:t>أمّا بعدُ</w:t>
      </w:r>
      <w:r w:rsidR="00714330" w:rsidRPr="00D973B7">
        <w:rPr>
          <w:rStyle w:val="libBold2Char"/>
          <w:rtl/>
        </w:rPr>
        <w:t>:</w:t>
      </w:r>
      <w:r w:rsidRPr="00D973B7">
        <w:rPr>
          <w:rStyle w:val="libBold2Char"/>
          <w:rtl/>
        </w:rPr>
        <w:t xml:space="preserve"> فإنّ كتاب مسلم جاءني يُخبرني</w:t>
      </w:r>
      <w:r w:rsidRPr="00DC1A5C">
        <w:rPr>
          <w:rtl/>
        </w:rPr>
        <w:t xml:space="preserve"> </w:t>
      </w:r>
    </w:p>
    <w:p w:rsidR="00D33B45" w:rsidRPr="00DC1A5C" w:rsidRDefault="00A74955" w:rsidP="00A74955">
      <w:pPr>
        <w:pStyle w:val="libLine"/>
        <w:rPr>
          <w:rtl/>
        </w:rPr>
      </w:pPr>
      <w:r>
        <w:rPr>
          <w:rtl/>
        </w:rPr>
        <w:t>____________________</w:t>
      </w:r>
    </w:p>
    <w:p w:rsidR="00D33B45" w:rsidRPr="00DC1A5C" w:rsidRDefault="00D33B45" w:rsidP="00D973B7">
      <w:pPr>
        <w:pStyle w:val="libFootnote0"/>
        <w:rPr>
          <w:rtl/>
        </w:rPr>
      </w:pPr>
      <w:r w:rsidRPr="00DC1A5C">
        <w:rPr>
          <w:rtl/>
        </w:rPr>
        <w:t>(1) فيما مضى من هذا الكتاب كنّا قد ناقشنا صحّة أصل وقوع هذه القصّة وتفاصيلها</w:t>
      </w:r>
      <w:r w:rsidR="00714330">
        <w:rPr>
          <w:rtl/>
        </w:rPr>
        <w:t>.</w:t>
      </w:r>
      <w:r w:rsidRPr="00DC1A5C">
        <w:rPr>
          <w:rtl/>
        </w:rPr>
        <w:t xml:space="preserve"> ويبدو أنّ صاحب (إبصار العين) يرى هنا صحّة أصل القصّة</w:t>
      </w:r>
      <w:r w:rsidR="00714330">
        <w:rPr>
          <w:rtl/>
        </w:rPr>
        <w:t>،</w:t>
      </w:r>
      <w:r w:rsidRPr="00DC1A5C">
        <w:rPr>
          <w:rtl/>
        </w:rPr>
        <w:t xml:space="preserve"> ولا يرى صحّة أنّ مسلماً طلب من الإمام</w:t>
      </w:r>
      <w:r w:rsidR="00EE0581" w:rsidRPr="00EE0581">
        <w:rPr>
          <w:rStyle w:val="libNormalChar"/>
          <w:rtl/>
        </w:rPr>
        <w:t xml:space="preserve"> </w:t>
      </w:r>
      <w:r w:rsidR="00EE0581">
        <w:rPr>
          <w:rStyle w:val="libAlaemChar"/>
          <w:rtl/>
        </w:rPr>
        <w:t>عليه‌السلام</w:t>
      </w:r>
      <w:r w:rsidRPr="00DC1A5C">
        <w:rPr>
          <w:rtl/>
        </w:rPr>
        <w:t xml:space="preserve"> أن يعفيه</w:t>
      </w:r>
      <w:r w:rsidR="00714330">
        <w:rPr>
          <w:rtl/>
        </w:rPr>
        <w:t>،</w:t>
      </w:r>
      <w:r w:rsidRPr="00DC1A5C">
        <w:rPr>
          <w:rtl/>
        </w:rPr>
        <w:t xml:space="preserve"> أو أنّ الإمام</w:t>
      </w:r>
      <w:r w:rsidR="00EE0581" w:rsidRPr="00EE0581">
        <w:rPr>
          <w:rStyle w:val="libNormalChar"/>
          <w:rtl/>
        </w:rPr>
        <w:t xml:space="preserve"> </w:t>
      </w:r>
      <w:r w:rsidR="00EE0581" w:rsidRPr="00EE0581">
        <w:rPr>
          <w:rStyle w:val="libAlaemChar"/>
          <w:rtl/>
        </w:rPr>
        <w:t>عليه‌السلام</w:t>
      </w:r>
      <w:r w:rsidRPr="00DC1A5C">
        <w:rPr>
          <w:rtl/>
        </w:rPr>
        <w:t xml:space="preserve"> اتّهم مسلماً بالجُبن (حاشاهما)</w:t>
      </w:r>
      <w:r w:rsidR="00714330">
        <w:rPr>
          <w:rtl/>
        </w:rPr>
        <w:t>.</w:t>
      </w:r>
      <w:r w:rsidRPr="00DC1A5C">
        <w:rPr>
          <w:rtl/>
        </w:rPr>
        <w:t xml:space="preserve"> </w:t>
      </w:r>
    </w:p>
    <w:p w:rsidR="00D33B45" w:rsidRPr="00DC1A5C" w:rsidRDefault="00D33B45" w:rsidP="00D973B7">
      <w:pPr>
        <w:pStyle w:val="libFootnote0"/>
        <w:rPr>
          <w:rtl/>
        </w:rPr>
      </w:pPr>
      <w:r w:rsidRPr="00DC1A5C">
        <w:rPr>
          <w:rtl/>
        </w:rPr>
        <w:t>(2) بضم القاف وسكون الطاء موضع فوق القادسية</w:t>
      </w:r>
      <w:r w:rsidR="00714330">
        <w:rPr>
          <w:rtl/>
        </w:rPr>
        <w:t>،</w:t>
      </w:r>
      <w:r w:rsidRPr="00DC1A5C">
        <w:rPr>
          <w:rtl/>
        </w:rPr>
        <w:t xml:space="preserve"> في طريق مَن يُريد الشام من الكوفة</w:t>
      </w:r>
      <w:r w:rsidR="00714330">
        <w:rPr>
          <w:rtl/>
        </w:rPr>
        <w:t>.</w:t>
      </w:r>
      <w:r w:rsidR="00D973B7">
        <w:rPr>
          <w:rtl/>
        </w:rPr>
        <w:t xml:space="preserve"> (إبصار العين: 114)</w:t>
      </w:r>
      <w:r w:rsidR="00D973B7">
        <w:rPr>
          <w:rFonts w:hint="cs"/>
          <w:rtl/>
        </w:rPr>
        <w:t>؛</w:t>
      </w:r>
      <w:r w:rsidRPr="00DC1A5C">
        <w:rPr>
          <w:rtl/>
        </w:rPr>
        <w:t xml:space="preserve"> وعن الحموي: إنَّه قُرب الكوفة من جهة البرية بالطف</w:t>
      </w:r>
      <w:r w:rsidR="00714330">
        <w:rPr>
          <w:rtl/>
        </w:rPr>
        <w:t>،</w:t>
      </w:r>
      <w:r w:rsidRPr="00DC1A5C">
        <w:rPr>
          <w:rtl/>
        </w:rPr>
        <w:t xml:space="preserve"> به كان سجن النعمان بن ا</w:t>
      </w:r>
      <w:r w:rsidR="00714330">
        <w:rPr>
          <w:rtl/>
        </w:rPr>
        <w:t>لم</w:t>
      </w:r>
      <w:r w:rsidRPr="00DC1A5C">
        <w:rPr>
          <w:rtl/>
        </w:rPr>
        <w:t xml:space="preserve">نذر (معجم البلدان 4: 374). </w:t>
      </w:r>
    </w:p>
    <w:p w:rsidR="00D33B45" w:rsidRPr="00DC1A5C" w:rsidRDefault="00D33B45" w:rsidP="00E97D96">
      <w:pPr>
        <w:pStyle w:val="libFootnote0"/>
        <w:rPr>
          <w:rtl/>
        </w:rPr>
      </w:pPr>
      <w:r w:rsidRPr="00DC1A5C">
        <w:rPr>
          <w:rtl/>
        </w:rPr>
        <w:t>(3) بفتح اللام وسكون العين</w:t>
      </w:r>
      <w:r w:rsidR="00714330">
        <w:rPr>
          <w:rtl/>
        </w:rPr>
        <w:t>،</w:t>
      </w:r>
      <w:r w:rsidRPr="00DC1A5C">
        <w:rPr>
          <w:rtl/>
        </w:rPr>
        <w:t xml:space="preserve"> جبل فوق الكوفة</w:t>
      </w:r>
      <w:r w:rsidR="00714330">
        <w:rPr>
          <w:rtl/>
        </w:rPr>
        <w:t>.</w:t>
      </w:r>
      <w:r w:rsidRPr="00DC1A5C">
        <w:rPr>
          <w:rtl/>
        </w:rPr>
        <w:t xml:space="preserve"> (إبصار العين: 114) ; وانظر معجم البلدان، 5</w:t>
      </w:r>
      <w:r w:rsidR="00714330">
        <w:rPr>
          <w:rtl/>
        </w:rPr>
        <w:t>:</w:t>
      </w:r>
      <w:r w:rsidRPr="00DC1A5C">
        <w:rPr>
          <w:rtl/>
        </w:rPr>
        <w:t xml:space="preserve"> 18. </w:t>
      </w:r>
    </w:p>
    <w:p w:rsidR="00D33B45" w:rsidRDefault="00D33B45" w:rsidP="00D33B45">
      <w:pPr>
        <w:pStyle w:val="libNormal"/>
      </w:pPr>
      <w:r>
        <w:rPr>
          <w:rtl/>
        </w:rPr>
        <w:br w:type="page"/>
      </w:r>
    </w:p>
    <w:p w:rsidR="00D33B45" w:rsidRPr="00DC1A5C" w:rsidRDefault="00D33B45" w:rsidP="00D973B7">
      <w:pPr>
        <w:pStyle w:val="libNormal0"/>
        <w:rPr>
          <w:rtl/>
        </w:rPr>
      </w:pPr>
      <w:r w:rsidRPr="00105FC1">
        <w:rPr>
          <w:rStyle w:val="libBold2Char"/>
          <w:rtl/>
        </w:rPr>
        <w:lastRenderedPageBreak/>
        <w:t>فيه بحُسن رأيكم واجتماع ملئكم على نصرنا والطلب بحقّنا</w:t>
      </w:r>
      <w:r w:rsidR="00714330" w:rsidRPr="00105FC1">
        <w:rPr>
          <w:rStyle w:val="libBold2Char"/>
          <w:rtl/>
        </w:rPr>
        <w:t>،</w:t>
      </w:r>
      <w:r w:rsidRPr="00105FC1">
        <w:rPr>
          <w:rStyle w:val="libBold2Char"/>
          <w:rtl/>
        </w:rPr>
        <w:t xml:space="preserve"> فسألت الله أن يحُسن لنا الصنع</w:t>
      </w:r>
      <w:r w:rsidR="00714330" w:rsidRPr="00105FC1">
        <w:rPr>
          <w:rStyle w:val="libBold2Char"/>
          <w:rtl/>
        </w:rPr>
        <w:t>،</w:t>
      </w:r>
      <w:r w:rsidRPr="00105FC1">
        <w:rPr>
          <w:rStyle w:val="libBold2Char"/>
          <w:rtl/>
        </w:rPr>
        <w:t xml:space="preserve"> وأن يُثيبكم على ذلك أحسن الأجر</w:t>
      </w:r>
      <w:r w:rsidR="00714330" w:rsidRPr="00105FC1">
        <w:rPr>
          <w:rStyle w:val="libBold2Char"/>
          <w:rtl/>
        </w:rPr>
        <w:t>،</w:t>
      </w:r>
      <w:r w:rsidRPr="00105FC1">
        <w:rPr>
          <w:rStyle w:val="libBold2Char"/>
          <w:rtl/>
        </w:rPr>
        <w:t xml:space="preserve"> وقد شخصتُ إليكم من مكّة يوم الثلاثاء</w:t>
      </w:r>
      <w:r w:rsidR="00714330" w:rsidRPr="00105FC1">
        <w:rPr>
          <w:rStyle w:val="libBold2Char"/>
          <w:rtl/>
        </w:rPr>
        <w:t>،</w:t>
      </w:r>
      <w:r w:rsidRPr="00105FC1">
        <w:rPr>
          <w:rStyle w:val="libBold2Char"/>
          <w:rtl/>
        </w:rPr>
        <w:t xml:space="preserve"> لثمانٍ مضين من ذي الحجَّة يوم التروية</w:t>
      </w:r>
      <w:r w:rsidR="00714330" w:rsidRPr="00105FC1">
        <w:rPr>
          <w:rStyle w:val="libBold2Char"/>
          <w:rtl/>
        </w:rPr>
        <w:t>،</w:t>
      </w:r>
      <w:r w:rsidRPr="00105FC1">
        <w:rPr>
          <w:rStyle w:val="libBold2Char"/>
          <w:rtl/>
        </w:rPr>
        <w:t xml:space="preserve"> فإذا قدم رسولي عليكم فانكمشوا في أمركم وجدّوا</w:t>
      </w:r>
      <w:r w:rsidR="00714330" w:rsidRPr="00105FC1">
        <w:rPr>
          <w:rStyle w:val="libBold2Char"/>
          <w:rtl/>
        </w:rPr>
        <w:t>،</w:t>
      </w:r>
      <w:r w:rsidRPr="00105FC1">
        <w:rPr>
          <w:rStyle w:val="libBold2Char"/>
          <w:rtl/>
        </w:rPr>
        <w:t xml:space="preserve"> فإنِّي قادم عليكم في أيّامي هذه إن شاء الله</w:t>
      </w:r>
      <w:r w:rsidR="00714330" w:rsidRPr="00105FC1">
        <w:rPr>
          <w:rStyle w:val="libBold2Char"/>
          <w:rtl/>
        </w:rPr>
        <w:t>،</w:t>
      </w:r>
      <w:r w:rsidRPr="00105FC1">
        <w:rPr>
          <w:rStyle w:val="libBold2Char"/>
          <w:rtl/>
        </w:rPr>
        <w:t xml:space="preserve"> والسلام عليكم ورحمة الله وبركاته )</w:t>
      </w:r>
      <w:r w:rsidR="00714330">
        <w:rPr>
          <w:rtl/>
        </w:rPr>
        <w:t>.</w:t>
      </w:r>
      <w:r w:rsidRPr="00D33B45">
        <w:rPr>
          <w:rtl/>
        </w:rPr>
        <w:t xml:space="preserve"> </w:t>
      </w:r>
    </w:p>
    <w:p w:rsidR="00D33B45" w:rsidRPr="00DC1A5C" w:rsidRDefault="00D33B45" w:rsidP="00D973B7">
      <w:pPr>
        <w:pStyle w:val="libNormal"/>
        <w:rPr>
          <w:rtl/>
        </w:rPr>
      </w:pPr>
      <w:r w:rsidRPr="00DC1A5C">
        <w:rPr>
          <w:rtl/>
        </w:rPr>
        <w:t>قال</w:t>
      </w:r>
      <w:r w:rsidR="00714330">
        <w:rPr>
          <w:rtl/>
        </w:rPr>
        <w:t>:</w:t>
      </w:r>
      <w:r w:rsidRPr="00DC1A5C">
        <w:rPr>
          <w:rtl/>
        </w:rPr>
        <w:t xml:space="preserve"> فلمّا قبض الحُصين على قيس بعث به إلى عبيد الله</w:t>
      </w:r>
      <w:r w:rsidR="00714330">
        <w:rPr>
          <w:rtl/>
        </w:rPr>
        <w:t>،</w:t>
      </w:r>
      <w:r w:rsidRPr="00DC1A5C">
        <w:rPr>
          <w:rtl/>
        </w:rPr>
        <w:t xml:space="preserve"> فسأله عبيد الله عن الكتاب</w:t>
      </w:r>
      <w:r w:rsidR="00D973B7">
        <w:rPr>
          <w:rFonts w:hint="cs"/>
          <w:rtl/>
        </w:rPr>
        <w:t>،</w:t>
      </w:r>
      <w:r w:rsidRPr="00DC1A5C">
        <w:rPr>
          <w:rtl/>
        </w:rPr>
        <w:t xml:space="preserve"> فقال</w:t>
      </w:r>
      <w:r w:rsidR="00714330">
        <w:rPr>
          <w:rtl/>
        </w:rPr>
        <w:t>:</w:t>
      </w:r>
      <w:r w:rsidRPr="00DC1A5C">
        <w:rPr>
          <w:rtl/>
        </w:rPr>
        <w:t xml:space="preserve"> خرَّقته</w:t>
      </w:r>
      <w:r w:rsidR="00714330">
        <w:rPr>
          <w:rtl/>
        </w:rPr>
        <w:t>.</w:t>
      </w:r>
      <w:r w:rsidRPr="00DC1A5C">
        <w:rPr>
          <w:rtl/>
        </w:rPr>
        <w:t xml:space="preserve"> </w:t>
      </w:r>
    </w:p>
    <w:p w:rsidR="00D33B45" w:rsidRPr="00DC1A5C" w:rsidRDefault="00D33B45" w:rsidP="00D33B45">
      <w:pPr>
        <w:pStyle w:val="libNormal"/>
        <w:rPr>
          <w:rtl/>
        </w:rPr>
      </w:pPr>
      <w:r w:rsidRPr="00DC1A5C">
        <w:rPr>
          <w:rtl/>
        </w:rPr>
        <w:t>قال</w:t>
      </w:r>
      <w:r w:rsidR="00714330">
        <w:rPr>
          <w:rtl/>
        </w:rPr>
        <w:t>:</w:t>
      </w:r>
      <w:r w:rsidRPr="00DC1A5C">
        <w:rPr>
          <w:rtl/>
        </w:rPr>
        <w:t xml:space="preserve"> و</w:t>
      </w:r>
      <w:r w:rsidR="00714330">
        <w:rPr>
          <w:rtl/>
        </w:rPr>
        <w:t>لم؟</w:t>
      </w:r>
      <w:r w:rsidRPr="00DC1A5C">
        <w:rPr>
          <w:rtl/>
        </w:rPr>
        <w:t xml:space="preserve">! </w:t>
      </w:r>
    </w:p>
    <w:p w:rsidR="00D33B45" w:rsidRPr="00DC1A5C" w:rsidRDefault="00D33B45" w:rsidP="00D33B45">
      <w:pPr>
        <w:pStyle w:val="libNormal"/>
        <w:rPr>
          <w:rtl/>
        </w:rPr>
      </w:pPr>
      <w:r w:rsidRPr="00DC1A5C">
        <w:rPr>
          <w:rtl/>
        </w:rPr>
        <w:t>قال</w:t>
      </w:r>
      <w:r w:rsidR="00714330">
        <w:rPr>
          <w:rtl/>
        </w:rPr>
        <w:t>:</w:t>
      </w:r>
      <w:r w:rsidRPr="00DC1A5C">
        <w:rPr>
          <w:rtl/>
        </w:rPr>
        <w:t xml:space="preserve"> لئلا تعلم ما فيه</w:t>
      </w:r>
      <w:r w:rsidR="00714330">
        <w:rPr>
          <w:rtl/>
        </w:rPr>
        <w:t>!</w:t>
      </w:r>
      <w:r w:rsidRPr="00DC1A5C">
        <w:rPr>
          <w:rtl/>
        </w:rPr>
        <w:t xml:space="preserve"> </w:t>
      </w:r>
    </w:p>
    <w:p w:rsidR="00D33B45" w:rsidRPr="00DC1A5C" w:rsidRDefault="00D33B45" w:rsidP="00D33B45">
      <w:pPr>
        <w:pStyle w:val="libNormal"/>
        <w:rPr>
          <w:rtl/>
        </w:rPr>
      </w:pPr>
      <w:r w:rsidRPr="00DC1A5C">
        <w:rPr>
          <w:rtl/>
        </w:rPr>
        <w:t>قال</w:t>
      </w:r>
      <w:r w:rsidR="00714330">
        <w:rPr>
          <w:rtl/>
        </w:rPr>
        <w:t>:</w:t>
      </w:r>
      <w:r w:rsidRPr="00DC1A5C">
        <w:rPr>
          <w:rtl/>
        </w:rPr>
        <w:t xml:space="preserve"> إلى مَن</w:t>
      </w:r>
      <w:r w:rsidR="00714330">
        <w:rPr>
          <w:rtl/>
        </w:rPr>
        <w:t>؟</w:t>
      </w:r>
      <w:r w:rsidRPr="00DC1A5C">
        <w:rPr>
          <w:rtl/>
        </w:rPr>
        <w:t xml:space="preserve"> </w:t>
      </w:r>
    </w:p>
    <w:p w:rsidR="00D33B45" w:rsidRPr="00DC1A5C" w:rsidRDefault="00D33B45" w:rsidP="00D33B45">
      <w:pPr>
        <w:pStyle w:val="libNormal"/>
        <w:rPr>
          <w:rtl/>
        </w:rPr>
      </w:pPr>
      <w:r w:rsidRPr="00DC1A5C">
        <w:rPr>
          <w:rtl/>
        </w:rPr>
        <w:t>قال</w:t>
      </w:r>
      <w:r w:rsidR="00714330">
        <w:rPr>
          <w:rtl/>
        </w:rPr>
        <w:t>:</w:t>
      </w:r>
      <w:r w:rsidRPr="00DC1A5C">
        <w:rPr>
          <w:rtl/>
        </w:rPr>
        <w:t xml:space="preserve"> إلى قوم لا أعرف أسماءهم</w:t>
      </w:r>
      <w:r w:rsidR="00714330">
        <w:rPr>
          <w:rtl/>
        </w:rPr>
        <w:t>.</w:t>
      </w:r>
      <w:r w:rsidRPr="00DC1A5C">
        <w:rPr>
          <w:rtl/>
        </w:rPr>
        <w:t xml:space="preserve"> </w:t>
      </w:r>
    </w:p>
    <w:p w:rsidR="00D973B7" w:rsidRDefault="00D33B45" w:rsidP="00D33B45">
      <w:pPr>
        <w:pStyle w:val="libNormal"/>
        <w:rPr>
          <w:rtl/>
        </w:rPr>
      </w:pPr>
      <w:r w:rsidRPr="00DC1A5C">
        <w:rPr>
          <w:rtl/>
        </w:rPr>
        <w:t>قال</w:t>
      </w:r>
      <w:r w:rsidR="00714330">
        <w:rPr>
          <w:rtl/>
        </w:rPr>
        <w:t>:</w:t>
      </w:r>
      <w:r w:rsidRPr="00DC1A5C">
        <w:rPr>
          <w:rtl/>
        </w:rPr>
        <w:t xml:space="preserve"> إنْ لم تُخبرني فاصعد المنبر وسبّ الكذّاب ابن الكذّاب</w:t>
      </w:r>
      <w:r w:rsidR="00714330">
        <w:rPr>
          <w:rtl/>
        </w:rPr>
        <w:t>.</w:t>
      </w:r>
      <w:r w:rsidRPr="00DC1A5C">
        <w:rPr>
          <w:rtl/>
        </w:rPr>
        <w:t xml:space="preserve"> يعني</w:t>
      </w:r>
      <w:r w:rsidR="00714330">
        <w:rPr>
          <w:rtl/>
        </w:rPr>
        <w:t>:</w:t>
      </w:r>
      <w:r w:rsidRPr="00DC1A5C">
        <w:rPr>
          <w:rtl/>
        </w:rPr>
        <w:t xml:space="preserve"> به الحسين</w:t>
      </w:r>
      <w:r w:rsidR="00EE0581" w:rsidRPr="00EE0581">
        <w:rPr>
          <w:rtl/>
        </w:rPr>
        <w:t xml:space="preserve"> </w:t>
      </w:r>
      <w:r w:rsidR="00EE0581" w:rsidRPr="00EE0581">
        <w:rPr>
          <w:rStyle w:val="libAlaemChar"/>
          <w:rtl/>
        </w:rPr>
        <w:t>عليه‌السلام</w:t>
      </w:r>
      <w:r w:rsidR="00714330">
        <w:rPr>
          <w:rtl/>
        </w:rPr>
        <w:t>.</w:t>
      </w:r>
      <w:r w:rsidRPr="00DC1A5C">
        <w:rPr>
          <w:rtl/>
        </w:rPr>
        <w:t xml:space="preserve"> فصعد المنبر فقال</w:t>
      </w:r>
      <w:r w:rsidR="00714330">
        <w:rPr>
          <w:rtl/>
        </w:rPr>
        <w:t>:</w:t>
      </w:r>
      <w:r w:rsidRPr="00DC1A5C">
        <w:rPr>
          <w:rtl/>
        </w:rPr>
        <w:t xml:space="preserve"> </w:t>
      </w:r>
    </w:p>
    <w:p w:rsidR="00D33B45" w:rsidRPr="00DC1A5C" w:rsidRDefault="00D33B45" w:rsidP="00D973B7">
      <w:pPr>
        <w:pStyle w:val="libBold2"/>
        <w:rPr>
          <w:rtl/>
        </w:rPr>
      </w:pPr>
      <w:r w:rsidRPr="00DC1A5C">
        <w:rPr>
          <w:rtl/>
        </w:rPr>
        <w:t>أيُّها الناس</w:t>
      </w:r>
      <w:r w:rsidR="00714330">
        <w:rPr>
          <w:rtl/>
        </w:rPr>
        <w:t>،</w:t>
      </w:r>
      <w:r w:rsidRPr="00DC1A5C">
        <w:rPr>
          <w:rtl/>
        </w:rPr>
        <w:t xml:space="preserve"> إنّ الحسين بن عليّ خير خلق الله</w:t>
      </w:r>
      <w:r w:rsidR="00714330">
        <w:rPr>
          <w:rtl/>
        </w:rPr>
        <w:t>،</w:t>
      </w:r>
      <w:r w:rsidRPr="00DC1A5C">
        <w:rPr>
          <w:rtl/>
        </w:rPr>
        <w:t xml:space="preserve"> وابن فاطمة بنت رسول الله</w:t>
      </w:r>
      <w:r w:rsidR="00714330">
        <w:rPr>
          <w:rtl/>
        </w:rPr>
        <w:t>،</w:t>
      </w:r>
      <w:r w:rsidRPr="00DC1A5C">
        <w:rPr>
          <w:rtl/>
        </w:rPr>
        <w:t xml:space="preserve"> وأنا رسوله إليكم</w:t>
      </w:r>
      <w:r w:rsidR="00714330">
        <w:rPr>
          <w:rtl/>
        </w:rPr>
        <w:t>،</w:t>
      </w:r>
      <w:r w:rsidRPr="00DC1A5C">
        <w:rPr>
          <w:rtl/>
        </w:rPr>
        <w:t xml:space="preserve"> وقد فارقته بالحاجر</w:t>
      </w:r>
      <w:r w:rsidR="00714330">
        <w:rPr>
          <w:rtl/>
        </w:rPr>
        <w:t>،</w:t>
      </w:r>
      <w:r w:rsidRPr="00DC1A5C">
        <w:rPr>
          <w:rtl/>
        </w:rPr>
        <w:t xml:space="preserve"> فأجيبوه</w:t>
      </w:r>
      <w:r w:rsidR="00714330">
        <w:rPr>
          <w:rtl/>
        </w:rPr>
        <w:t>.</w:t>
      </w:r>
      <w:r w:rsidRPr="00DC1A5C">
        <w:rPr>
          <w:rtl/>
        </w:rPr>
        <w:t xml:space="preserve"> </w:t>
      </w:r>
    </w:p>
    <w:p w:rsidR="00D33B45" w:rsidRPr="00DC1A5C" w:rsidRDefault="00D33B45" w:rsidP="00D33B45">
      <w:pPr>
        <w:pStyle w:val="libNormal"/>
        <w:rPr>
          <w:rtl/>
        </w:rPr>
      </w:pPr>
      <w:r w:rsidRPr="00DC1A5C">
        <w:rPr>
          <w:rtl/>
        </w:rPr>
        <w:t>ثمّ لعن عبيد الله بن زياد وأباه</w:t>
      </w:r>
      <w:r w:rsidR="00714330">
        <w:rPr>
          <w:rtl/>
        </w:rPr>
        <w:t>،</w:t>
      </w:r>
      <w:r w:rsidRPr="00DC1A5C">
        <w:rPr>
          <w:rtl/>
        </w:rPr>
        <w:t xml:space="preserve"> وصلّى على أمير المؤمنين</w:t>
      </w:r>
      <w:r w:rsidR="00714330">
        <w:rPr>
          <w:rtl/>
        </w:rPr>
        <w:t>،</w:t>
      </w:r>
      <w:r w:rsidRPr="00DC1A5C">
        <w:rPr>
          <w:rtl/>
        </w:rPr>
        <w:t xml:space="preserve"> فأمر به ابن زياد</w:t>
      </w:r>
      <w:r w:rsidR="00714330">
        <w:rPr>
          <w:rtl/>
        </w:rPr>
        <w:t>،</w:t>
      </w:r>
      <w:r w:rsidRPr="00DC1A5C">
        <w:rPr>
          <w:rtl/>
        </w:rPr>
        <w:t xml:space="preserve"> فأُصعد القصر</w:t>
      </w:r>
      <w:r w:rsidR="00714330">
        <w:rPr>
          <w:rtl/>
        </w:rPr>
        <w:t>،</w:t>
      </w:r>
      <w:r w:rsidRPr="00DC1A5C">
        <w:rPr>
          <w:rtl/>
        </w:rPr>
        <w:t xml:space="preserve"> ورُمي به من أعلاه</w:t>
      </w:r>
      <w:r w:rsidR="00714330">
        <w:rPr>
          <w:rtl/>
        </w:rPr>
        <w:t>،</w:t>
      </w:r>
      <w:r w:rsidRPr="00DC1A5C">
        <w:rPr>
          <w:rtl/>
        </w:rPr>
        <w:t xml:space="preserve"> فتقطّع ومات</w:t>
      </w:r>
      <w:r w:rsidR="00714330">
        <w:rPr>
          <w:rtl/>
        </w:rPr>
        <w:t>.</w:t>
      </w:r>
      <w:r w:rsidRPr="00DC1A5C">
        <w:rPr>
          <w:rtl/>
        </w:rPr>
        <w:t xml:space="preserve"> </w:t>
      </w:r>
    </w:p>
    <w:p w:rsidR="00D33B45" w:rsidRPr="00DC1A5C" w:rsidRDefault="00D33B45" w:rsidP="00D33B45">
      <w:pPr>
        <w:pStyle w:val="libNormal"/>
        <w:rPr>
          <w:rtl/>
        </w:rPr>
      </w:pPr>
      <w:r w:rsidRPr="00DC1A5C">
        <w:rPr>
          <w:rtl/>
        </w:rPr>
        <w:t>وقال الطبري</w:t>
      </w:r>
      <w:r w:rsidR="00714330">
        <w:rPr>
          <w:rtl/>
        </w:rPr>
        <w:t>:</w:t>
      </w:r>
      <w:r w:rsidR="00FE4B4F">
        <w:rPr>
          <w:rtl/>
        </w:rPr>
        <w:t xml:space="preserve"> لم</w:t>
      </w:r>
      <w:r w:rsidRPr="00DC1A5C">
        <w:rPr>
          <w:rtl/>
        </w:rPr>
        <w:t>ا بلغ الحسين</w:t>
      </w:r>
      <w:r w:rsidR="00EE0581" w:rsidRPr="00EE0581">
        <w:rPr>
          <w:rtl/>
        </w:rPr>
        <w:t xml:space="preserve"> </w:t>
      </w:r>
      <w:r w:rsidR="00EE0581" w:rsidRPr="00EE0581">
        <w:rPr>
          <w:rStyle w:val="libAlaemChar"/>
          <w:rtl/>
        </w:rPr>
        <w:t>عليه‌السلام</w:t>
      </w:r>
      <w:r w:rsidRPr="00DC1A5C">
        <w:rPr>
          <w:rtl/>
        </w:rPr>
        <w:t xml:space="preserve"> إلى عذيب الهجانات</w:t>
      </w:r>
      <w:r w:rsidR="00714330">
        <w:rPr>
          <w:rtl/>
        </w:rPr>
        <w:t>،</w:t>
      </w:r>
      <w:r w:rsidRPr="00DC1A5C">
        <w:rPr>
          <w:rtl/>
        </w:rPr>
        <w:t xml:space="preserve"> في ممانعة الحرّ </w:t>
      </w:r>
    </w:p>
    <w:p w:rsidR="00D33B45" w:rsidRDefault="00D33B45" w:rsidP="00D33B45">
      <w:pPr>
        <w:pStyle w:val="libNormal"/>
      </w:pPr>
      <w:r>
        <w:rPr>
          <w:rtl/>
        </w:rPr>
        <w:br w:type="page"/>
      </w:r>
    </w:p>
    <w:p w:rsidR="00D33B45" w:rsidRPr="00DC1A5C" w:rsidRDefault="00D33B45" w:rsidP="00D973B7">
      <w:pPr>
        <w:pStyle w:val="libNormal0"/>
        <w:rPr>
          <w:rtl/>
        </w:rPr>
      </w:pPr>
      <w:r w:rsidRPr="00D33B45">
        <w:rPr>
          <w:rtl/>
        </w:rPr>
        <w:lastRenderedPageBreak/>
        <w:t>جاءه أربعة نفر ومعهم دليلهم الطرمّاح</w:t>
      </w:r>
      <w:r w:rsidRPr="008E6907">
        <w:rPr>
          <w:rtl/>
        </w:rPr>
        <w:t xml:space="preserve"> </w:t>
      </w:r>
      <w:r w:rsidRPr="00D33B45">
        <w:rPr>
          <w:rStyle w:val="libFootnotenumChar"/>
          <w:rtl/>
        </w:rPr>
        <w:t>(1)</w:t>
      </w:r>
      <w:r w:rsidRPr="00D33B45">
        <w:rPr>
          <w:rtl/>
        </w:rPr>
        <w:t xml:space="preserve"> بن عديّ الطّائي</w:t>
      </w:r>
      <w:r w:rsidR="00714330">
        <w:rPr>
          <w:rtl/>
        </w:rPr>
        <w:t>،</w:t>
      </w:r>
      <w:r w:rsidRPr="00D33B45">
        <w:rPr>
          <w:rtl/>
        </w:rPr>
        <w:t xml:space="preserve"> وهم يجنبون فرس نافع المرادي</w:t>
      </w:r>
      <w:r w:rsidR="00714330">
        <w:rPr>
          <w:rtl/>
        </w:rPr>
        <w:t>،</w:t>
      </w:r>
      <w:r w:rsidRPr="00D33B45">
        <w:rPr>
          <w:rtl/>
        </w:rPr>
        <w:t xml:space="preserve"> فسألهم الحسين</w:t>
      </w:r>
      <w:r w:rsidR="00EE0581" w:rsidRPr="00EE0581">
        <w:rPr>
          <w:rStyle w:val="libNormalChar"/>
          <w:rtl/>
        </w:rPr>
        <w:t xml:space="preserve"> </w:t>
      </w:r>
      <w:r w:rsidR="00EE0581" w:rsidRPr="00EE0581">
        <w:rPr>
          <w:rStyle w:val="libAlaemChar"/>
          <w:rtl/>
        </w:rPr>
        <w:t>عليه‌السلام</w:t>
      </w:r>
      <w:r w:rsidRPr="00D33B45">
        <w:rPr>
          <w:rtl/>
        </w:rPr>
        <w:t xml:space="preserve"> عن الناس وعن رسوله</w:t>
      </w:r>
      <w:r w:rsidR="00714330">
        <w:rPr>
          <w:rtl/>
        </w:rPr>
        <w:t>،</w:t>
      </w:r>
      <w:r w:rsidRPr="00D33B45">
        <w:rPr>
          <w:rtl/>
        </w:rPr>
        <w:t xml:space="preserve"> فأجابوه عن الناس</w:t>
      </w:r>
      <w:r w:rsidR="00714330">
        <w:rPr>
          <w:rtl/>
        </w:rPr>
        <w:t>،</w:t>
      </w:r>
      <w:r w:rsidRPr="00D33B45">
        <w:rPr>
          <w:rtl/>
        </w:rPr>
        <w:t xml:space="preserve"> وقالوا له</w:t>
      </w:r>
      <w:r w:rsidR="00714330">
        <w:rPr>
          <w:rtl/>
        </w:rPr>
        <w:t>:</w:t>
      </w:r>
      <w:r w:rsidRPr="00D33B45">
        <w:rPr>
          <w:rtl/>
        </w:rPr>
        <w:t xml:space="preserve"> رسولك مَن هو</w:t>
      </w:r>
      <w:r w:rsidR="00714330">
        <w:rPr>
          <w:rtl/>
        </w:rPr>
        <w:t>؟</w:t>
      </w:r>
      <w:r w:rsidRPr="00D33B45">
        <w:rPr>
          <w:rtl/>
        </w:rPr>
        <w:t xml:space="preserve"> </w:t>
      </w:r>
    </w:p>
    <w:p w:rsidR="00D33B45" w:rsidRPr="00D973B7" w:rsidRDefault="00D33B45" w:rsidP="00D973B7">
      <w:pPr>
        <w:pStyle w:val="libNormal"/>
        <w:rPr>
          <w:rtl/>
        </w:rPr>
      </w:pPr>
      <w:r w:rsidRPr="00D973B7">
        <w:rPr>
          <w:rtl/>
        </w:rPr>
        <w:t>قال</w:t>
      </w:r>
      <w:r w:rsidR="00714330" w:rsidRPr="00D973B7">
        <w:rPr>
          <w:rtl/>
        </w:rPr>
        <w:t>:</w:t>
      </w:r>
      <w:r w:rsidRPr="00D973B7">
        <w:rPr>
          <w:rtl/>
        </w:rPr>
        <w:t xml:space="preserve"> ( قيس</w:t>
      </w:r>
      <w:r w:rsidR="00714330" w:rsidRPr="00D973B7">
        <w:rPr>
          <w:rtl/>
        </w:rPr>
        <w:t>!</w:t>
      </w:r>
      <w:r w:rsidRPr="00D973B7">
        <w:rPr>
          <w:rtl/>
        </w:rPr>
        <w:t xml:space="preserve"> )</w:t>
      </w:r>
      <w:r w:rsidR="00714330" w:rsidRPr="00D973B7">
        <w:rPr>
          <w:rtl/>
        </w:rPr>
        <w:t>.</w:t>
      </w:r>
      <w:r w:rsidRPr="00D973B7">
        <w:rPr>
          <w:rtl/>
        </w:rPr>
        <w:t xml:space="preserve"> </w:t>
      </w:r>
    </w:p>
    <w:p w:rsidR="00D973B7" w:rsidRDefault="00D33B45" w:rsidP="00D33B45">
      <w:pPr>
        <w:pStyle w:val="libNormal"/>
        <w:rPr>
          <w:rtl/>
        </w:rPr>
      </w:pPr>
      <w:r w:rsidRPr="00DC1A5C">
        <w:rPr>
          <w:rtl/>
        </w:rPr>
        <w:t>فقال مجمع العائذي</w:t>
      </w:r>
      <w:r w:rsidR="00714330">
        <w:rPr>
          <w:rtl/>
        </w:rPr>
        <w:t>:</w:t>
      </w:r>
      <w:r w:rsidRPr="00DC1A5C">
        <w:rPr>
          <w:rtl/>
        </w:rPr>
        <w:t xml:space="preserve"> </w:t>
      </w:r>
    </w:p>
    <w:p w:rsidR="00D33B45" w:rsidRPr="00DC1A5C" w:rsidRDefault="00D33B45" w:rsidP="00D973B7">
      <w:pPr>
        <w:pStyle w:val="libBold2"/>
        <w:rPr>
          <w:rtl/>
        </w:rPr>
      </w:pPr>
      <w:r w:rsidRPr="00DC1A5C">
        <w:rPr>
          <w:rtl/>
        </w:rPr>
        <w:t>أخذه الحُصين</w:t>
      </w:r>
      <w:r w:rsidR="00714330">
        <w:rPr>
          <w:rtl/>
        </w:rPr>
        <w:t>،</w:t>
      </w:r>
      <w:r w:rsidRPr="00DC1A5C">
        <w:rPr>
          <w:rtl/>
        </w:rPr>
        <w:t xml:space="preserve"> فبعث به إلى ابن زياد</w:t>
      </w:r>
      <w:r w:rsidR="00714330">
        <w:rPr>
          <w:rtl/>
        </w:rPr>
        <w:t>،</w:t>
      </w:r>
      <w:r w:rsidRPr="00DC1A5C">
        <w:rPr>
          <w:rtl/>
        </w:rPr>
        <w:t xml:space="preserve"> فأمره أن يلعنك وأباك</w:t>
      </w:r>
      <w:r w:rsidR="00714330">
        <w:rPr>
          <w:rtl/>
        </w:rPr>
        <w:t>،</w:t>
      </w:r>
      <w:r w:rsidRPr="00DC1A5C">
        <w:rPr>
          <w:rtl/>
        </w:rPr>
        <w:t xml:space="preserve"> فصلّى عليك وعلى أبيك</w:t>
      </w:r>
      <w:r w:rsidR="00714330">
        <w:rPr>
          <w:rtl/>
        </w:rPr>
        <w:t>،</w:t>
      </w:r>
      <w:r w:rsidRPr="00DC1A5C">
        <w:rPr>
          <w:rtl/>
        </w:rPr>
        <w:t xml:space="preserve"> ولعن ابن زياد وأباه</w:t>
      </w:r>
      <w:r w:rsidR="00714330">
        <w:rPr>
          <w:rtl/>
        </w:rPr>
        <w:t>،</w:t>
      </w:r>
      <w:r w:rsidRPr="00DC1A5C">
        <w:rPr>
          <w:rtl/>
        </w:rPr>
        <w:t xml:space="preserve"> ودعانا إلى نصرتك</w:t>
      </w:r>
      <w:r w:rsidR="00714330">
        <w:rPr>
          <w:rtl/>
        </w:rPr>
        <w:t>،</w:t>
      </w:r>
      <w:r w:rsidRPr="00DC1A5C">
        <w:rPr>
          <w:rtl/>
        </w:rPr>
        <w:t xml:space="preserve"> وأخبرنا بقدومك</w:t>
      </w:r>
      <w:r w:rsidR="00714330">
        <w:rPr>
          <w:rtl/>
        </w:rPr>
        <w:t>،</w:t>
      </w:r>
      <w:r w:rsidRPr="00DC1A5C">
        <w:rPr>
          <w:rtl/>
        </w:rPr>
        <w:t xml:space="preserve"> فأمر به ابن زياد</w:t>
      </w:r>
      <w:r w:rsidR="00714330">
        <w:rPr>
          <w:rtl/>
        </w:rPr>
        <w:t>،</w:t>
      </w:r>
      <w:r w:rsidRPr="00DC1A5C">
        <w:rPr>
          <w:rtl/>
        </w:rPr>
        <w:t xml:space="preserve"> فأُلقي من طمار القصر</w:t>
      </w:r>
      <w:r w:rsidR="00714330">
        <w:rPr>
          <w:rtl/>
        </w:rPr>
        <w:t>،</w:t>
      </w:r>
      <w:r w:rsidRPr="00DC1A5C">
        <w:rPr>
          <w:rtl/>
        </w:rPr>
        <w:t xml:space="preserve"> فمات رضي الله عنه</w:t>
      </w:r>
      <w:r w:rsidR="00714330">
        <w:rPr>
          <w:rtl/>
        </w:rPr>
        <w:t>.</w:t>
      </w:r>
      <w:r w:rsidRPr="00DC1A5C">
        <w:rPr>
          <w:rtl/>
        </w:rPr>
        <w:t xml:space="preserve"> </w:t>
      </w:r>
    </w:p>
    <w:p w:rsidR="00D973B7" w:rsidRDefault="00D33B45" w:rsidP="00F752DA">
      <w:pPr>
        <w:pStyle w:val="libNormal"/>
        <w:rPr>
          <w:rtl/>
        </w:rPr>
      </w:pPr>
      <w:r w:rsidRPr="00D33B45">
        <w:rPr>
          <w:rtl/>
        </w:rPr>
        <w:t>فترقرقت عينا الحسين</w:t>
      </w:r>
      <w:r w:rsidR="00EE0581" w:rsidRPr="00EE0581">
        <w:rPr>
          <w:rtl/>
        </w:rPr>
        <w:t xml:space="preserve"> </w:t>
      </w:r>
      <w:r w:rsidR="00EE0581" w:rsidRPr="00EE0581">
        <w:rPr>
          <w:rStyle w:val="libAlaemChar"/>
          <w:rtl/>
        </w:rPr>
        <w:t>عليه‌السلام</w:t>
      </w:r>
      <w:r w:rsidRPr="00D33B45">
        <w:rPr>
          <w:rtl/>
        </w:rPr>
        <w:t xml:space="preserve"> وقال</w:t>
      </w:r>
      <w:r w:rsidR="00714330">
        <w:rPr>
          <w:rtl/>
        </w:rPr>
        <w:t>:</w:t>
      </w:r>
      <w:r w:rsidRPr="00D33B45">
        <w:rPr>
          <w:rtl/>
        </w:rPr>
        <w:t xml:space="preserve"> </w:t>
      </w:r>
    </w:p>
    <w:p w:rsidR="00D33B45" w:rsidRPr="00DC1A5C" w:rsidRDefault="00D33B45" w:rsidP="00F752DA">
      <w:pPr>
        <w:pStyle w:val="libNormal"/>
        <w:rPr>
          <w:rtl/>
        </w:rPr>
      </w:pPr>
      <w:r w:rsidRPr="00105FC1">
        <w:rPr>
          <w:rStyle w:val="libBold2Char"/>
          <w:rtl/>
        </w:rPr>
        <w:t xml:space="preserve">( </w:t>
      </w:r>
      <w:r w:rsidR="00F752DA" w:rsidRPr="00F752DA">
        <w:rPr>
          <w:rStyle w:val="libAlaemChar"/>
          <w:rFonts w:hint="cs"/>
          <w:rtl/>
        </w:rPr>
        <w:t>(</w:t>
      </w:r>
      <w:r w:rsidR="00F752DA">
        <w:rPr>
          <w:rStyle w:val="libAieChar"/>
          <w:rFonts w:hint="cs"/>
          <w:rtl/>
        </w:rPr>
        <w:t xml:space="preserve"> </w:t>
      </w:r>
      <w:r w:rsidR="00714330">
        <w:rPr>
          <w:rStyle w:val="libAieChar"/>
          <w:rtl/>
        </w:rPr>
        <w:t>.</w:t>
      </w:r>
      <w:r w:rsidRPr="00D33B45">
        <w:rPr>
          <w:rStyle w:val="libAieChar"/>
          <w:rtl/>
        </w:rPr>
        <w:t>.. فَمِنْهُمْ مَنْ قَضَى نَحْبَهُ وَمِنْهُمْ مَنْ يَنْتَظِرُ</w:t>
      </w:r>
      <w:r w:rsidR="00714330">
        <w:rPr>
          <w:rStyle w:val="libAieChar"/>
          <w:rtl/>
        </w:rPr>
        <w:t>.</w:t>
      </w:r>
      <w:r w:rsidRPr="00D33B45">
        <w:rPr>
          <w:rStyle w:val="libAieChar"/>
          <w:rtl/>
        </w:rPr>
        <w:t xml:space="preserve">.. </w:t>
      </w:r>
      <w:r w:rsidR="00F752DA" w:rsidRPr="00F752DA">
        <w:rPr>
          <w:rStyle w:val="libAlaemChar"/>
          <w:rFonts w:hint="cs"/>
          <w:rtl/>
        </w:rPr>
        <w:t>)</w:t>
      </w:r>
      <w:r w:rsidR="00714330" w:rsidRPr="00105FC1">
        <w:rPr>
          <w:rStyle w:val="libBold2Char"/>
          <w:rtl/>
        </w:rPr>
        <w:t>،</w:t>
      </w:r>
      <w:r w:rsidRPr="00105FC1">
        <w:rPr>
          <w:rStyle w:val="libBold2Char"/>
          <w:rtl/>
        </w:rPr>
        <w:t xml:space="preserve"> اللّهمَّ</w:t>
      </w:r>
      <w:r w:rsidR="00714330" w:rsidRPr="00105FC1">
        <w:rPr>
          <w:rStyle w:val="libBold2Char"/>
          <w:rtl/>
        </w:rPr>
        <w:t>،</w:t>
      </w:r>
      <w:r w:rsidRPr="00105FC1">
        <w:rPr>
          <w:rStyle w:val="libBold2Char"/>
          <w:rtl/>
        </w:rPr>
        <w:t xml:space="preserve"> اجعل لنا ولهم الجنّة منزلاً</w:t>
      </w:r>
      <w:r w:rsidR="00714330" w:rsidRPr="00105FC1">
        <w:rPr>
          <w:rStyle w:val="libBold2Char"/>
          <w:rtl/>
        </w:rPr>
        <w:t>،</w:t>
      </w:r>
      <w:r w:rsidRPr="00105FC1">
        <w:rPr>
          <w:rStyle w:val="libBold2Char"/>
          <w:rtl/>
        </w:rPr>
        <w:t xml:space="preserve"> واجمع بيننا وبينهم في مُستقرّ رحمتك ورغائب مذخور ثوابك )</w:t>
      </w:r>
      <w:r w:rsidRPr="00D33B45">
        <w:rPr>
          <w:rtl/>
        </w:rPr>
        <w:t xml:space="preserve"> </w:t>
      </w:r>
      <w:r w:rsidRPr="00D33B45">
        <w:rPr>
          <w:rStyle w:val="libFootnotenumChar"/>
          <w:rtl/>
        </w:rPr>
        <w:t>(2)</w:t>
      </w:r>
      <w:r w:rsidRPr="00D33B45">
        <w:rPr>
          <w:rtl/>
        </w:rPr>
        <w:t xml:space="preserve">.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(1) عدَّة الشيخ الطوسي في رجاله</w:t>
      </w:r>
      <w:r w:rsidR="00714330">
        <w:rPr>
          <w:rtl/>
        </w:rPr>
        <w:t>،</w:t>
      </w:r>
      <w:r w:rsidRPr="00DC1A5C">
        <w:rPr>
          <w:rtl/>
        </w:rPr>
        <w:t xml:space="preserve"> في أصحاب علي</w:t>
      </w:r>
      <w:r w:rsidR="00EE0581" w:rsidRPr="00EE0581">
        <w:rPr>
          <w:rStyle w:val="libNormalChar"/>
          <w:rtl/>
        </w:rPr>
        <w:t xml:space="preserve"> </w:t>
      </w:r>
      <w:r w:rsidR="00EE0581" w:rsidRPr="00EE0581">
        <w:rPr>
          <w:rStyle w:val="libAlaemChar"/>
          <w:rtl/>
        </w:rPr>
        <w:t>عليه‌السلام</w:t>
      </w:r>
      <w:r w:rsidRPr="00DC1A5C">
        <w:rPr>
          <w:rtl/>
        </w:rPr>
        <w:t xml:space="preserve"> قائلاً</w:t>
      </w:r>
      <w:r w:rsidR="00714330">
        <w:rPr>
          <w:rtl/>
        </w:rPr>
        <w:t>:</w:t>
      </w:r>
      <w:r w:rsidRPr="00DC1A5C">
        <w:rPr>
          <w:rtl/>
        </w:rPr>
        <w:t xml:space="preserve"> رسوله</w:t>
      </w:r>
      <w:r w:rsidR="00EE0581" w:rsidRPr="00EE0581">
        <w:rPr>
          <w:rStyle w:val="libNormalChar"/>
          <w:rtl/>
        </w:rPr>
        <w:t xml:space="preserve"> </w:t>
      </w:r>
      <w:r w:rsidR="00EE0581" w:rsidRPr="00EE0581">
        <w:rPr>
          <w:rStyle w:val="libAlaemChar"/>
          <w:rtl/>
        </w:rPr>
        <w:t>عليه‌السلام</w:t>
      </w:r>
      <w:r w:rsidRPr="00DC1A5C">
        <w:rPr>
          <w:rtl/>
        </w:rPr>
        <w:t xml:space="preserve"> إلى معاوية</w:t>
      </w:r>
      <w:r w:rsidR="00714330">
        <w:rPr>
          <w:rtl/>
        </w:rPr>
        <w:t>،</w:t>
      </w:r>
      <w:r w:rsidRPr="00DC1A5C">
        <w:rPr>
          <w:rtl/>
        </w:rPr>
        <w:t xml:space="preserve"> وفي أصحاب الحسين</w:t>
      </w:r>
      <w:r w:rsidR="00EE0581" w:rsidRPr="00EE0581">
        <w:rPr>
          <w:rStyle w:val="libNormalChar"/>
          <w:rtl/>
        </w:rPr>
        <w:t xml:space="preserve"> </w:t>
      </w:r>
      <w:r w:rsidR="00EE0581" w:rsidRPr="00EE0581">
        <w:rPr>
          <w:rStyle w:val="libAlaemChar"/>
          <w:rtl/>
        </w:rPr>
        <w:t>عليه‌السلام</w:t>
      </w:r>
      <w:r w:rsidRPr="00DC1A5C">
        <w:rPr>
          <w:rtl/>
        </w:rPr>
        <w:t xml:space="preserve"> وكان الطرمّاح مع الحسين</w:t>
      </w:r>
      <w:r w:rsidR="00EE0581" w:rsidRPr="00EE0581">
        <w:rPr>
          <w:rStyle w:val="libNormalChar"/>
          <w:rtl/>
        </w:rPr>
        <w:t xml:space="preserve"> </w:t>
      </w:r>
      <w:r w:rsidR="00EE0581" w:rsidRPr="00EE0581">
        <w:rPr>
          <w:rStyle w:val="libAlaemChar"/>
          <w:rtl/>
        </w:rPr>
        <w:t>عليه‌السلام</w:t>
      </w:r>
      <w:r w:rsidRPr="00DC1A5C">
        <w:rPr>
          <w:rtl/>
        </w:rPr>
        <w:t xml:space="preserve"> حتى سقط بين القتلى</w:t>
      </w:r>
      <w:r w:rsidR="00714330">
        <w:rPr>
          <w:rtl/>
        </w:rPr>
        <w:t>،</w:t>
      </w:r>
      <w:r w:rsidRPr="00DC1A5C">
        <w:rPr>
          <w:rtl/>
        </w:rPr>
        <w:t xml:space="preserve"> فحمله قومه وبه رمق</w:t>
      </w:r>
      <w:r w:rsidR="00714330">
        <w:rPr>
          <w:rtl/>
        </w:rPr>
        <w:t>،</w:t>
      </w:r>
      <w:r w:rsidRPr="00DC1A5C">
        <w:rPr>
          <w:rtl/>
        </w:rPr>
        <w:t xml:space="preserve"> وداووه</w:t>
      </w:r>
      <w:r w:rsidR="00714330">
        <w:rPr>
          <w:rtl/>
        </w:rPr>
        <w:t>،</w:t>
      </w:r>
      <w:r w:rsidRPr="00DC1A5C">
        <w:rPr>
          <w:rtl/>
        </w:rPr>
        <w:t xml:space="preserve"> فبرئ</w:t>
      </w:r>
      <w:r w:rsidR="00714330">
        <w:rPr>
          <w:rtl/>
        </w:rPr>
        <w:t>.</w:t>
      </w:r>
      <w:r w:rsidRPr="00DC1A5C">
        <w:rPr>
          <w:rtl/>
        </w:rPr>
        <w:t xml:space="preserve"> </w:t>
      </w:r>
    </w:p>
    <w:p w:rsidR="00D33B45" w:rsidRPr="00DC1A5C" w:rsidRDefault="00D33B45" w:rsidP="00E97D96">
      <w:pPr>
        <w:pStyle w:val="libFootnote0"/>
        <w:rPr>
          <w:rtl/>
        </w:rPr>
      </w:pPr>
      <w:r w:rsidRPr="00DC1A5C">
        <w:rPr>
          <w:rtl/>
        </w:rPr>
        <w:t>ولكنَّ التستري يرى خلاف ذلك</w:t>
      </w:r>
      <w:r w:rsidR="00714330">
        <w:rPr>
          <w:rtl/>
        </w:rPr>
        <w:t>؛</w:t>
      </w:r>
      <w:r w:rsidRPr="00DC1A5C">
        <w:rPr>
          <w:rtl/>
        </w:rPr>
        <w:t xml:space="preserve"> حيث قال</w:t>
      </w:r>
      <w:r w:rsidR="00714330">
        <w:rPr>
          <w:rtl/>
        </w:rPr>
        <w:t>:</w:t>
      </w:r>
      <w:r w:rsidRPr="00DC1A5C">
        <w:rPr>
          <w:rtl/>
        </w:rPr>
        <w:t xml:space="preserve"> بل لحقه</w:t>
      </w:r>
      <w:r w:rsidR="00EE0581" w:rsidRPr="00EE0581">
        <w:rPr>
          <w:rStyle w:val="libNormalChar"/>
          <w:rtl/>
        </w:rPr>
        <w:t xml:space="preserve"> </w:t>
      </w:r>
      <w:r w:rsidR="00EE0581" w:rsidRPr="00EE0581">
        <w:rPr>
          <w:rStyle w:val="libAlaemChar"/>
          <w:rtl/>
        </w:rPr>
        <w:t>عليه‌السلام</w:t>
      </w:r>
      <w:r w:rsidRPr="00DC1A5C">
        <w:rPr>
          <w:rtl/>
        </w:rPr>
        <w:t xml:space="preserve"> في الطريق واستأذنه للرواح إلى أهله ثم رجع</w:t>
      </w:r>
      <w:r w:rsidR="00714330">
        <w:rPr>
          <w:rtl/>
        </w:rPr>
        <w:t>،</w:t>
      </w:r>
      <w:r w:rsidRPr="00DC1A5C">
        <w:rPr>
          <w:rtl/>
        </w:rPr>
        <w:t xml:space="preserve"> فأذن</w:t>
      </w:r>
      <w:r w:rsidR="00EE0581" w:rsidRPr="00EE0581">
        <w:rPr>
          <w:rStyle w:val="libNormalChar"/>
          <w:rtl/>
        </w:rPr>
        <w:t xml:space="preserve"> </w:t>
      </w:r>
      <w:r w:rsidR="00EE0581" w:rsidRPr="00EE0581">
        <w:rPr>
          <w:rStyle w:val="libAlaemChar"/>
          <w:rtl/>
        </w:rPr>
        <w:t>عليه‌السلام</w:t>
      </w:r>
      <w:r w:rsidRPr="00DC1A5C">
        <w:rPr>
          <w:rtl/>
        </w:rPr>
        <w:t xml:space="preserve"> له فرجع فسمع نعيه</w:t>
      </w:r>
      <w:r w:rsidR="00A74955">
        <w:rPr>
          <w:rtl/>
        </w:rPr>
        <w:t xml:space="preserve"> -</w:t>
      </w:r>
      <w:r w:rsidR="00EE0581" w:rsidRPr="00EE0581">
        <w:rPr>
          <w:rStyle w:val="libNormalChar"/>
          <w:rtl/>
        </w:rPr>
        <w:t xml:space="preserve"> </w:t>
      </w:r>
      <w:r w:rsidR="00EE0581" w:rsidRPr="00EE0581">
        <w:rPr>
          <w:rStyle w:val="libAlaemChar"/>
          <w:rtl/>
        </w:rPr>
        <w:t>عليه‌السلام</w:t>
      </w:r>
      <w:r w:rsidR="00A74955">
        <w:rPr>
          <w:rtl/>
        </w:rPr>
        <w:t xml:space="preserve"> - </w:t>
      </w:r>
      <w:r w:rsidRPr="00DC1A5C">
        <w:rPr>
          <w:rtl/>
        </w:rPr>
        <w:t>في الطريق (قاموس الرجال، 5: 560 عن الطبري، 5: 404)</w:t>
      </w:r>
      <w:r w:rsidR="00714330">
        <w:rPr>
          <w:rtl/>
        </w:rPr>
        <w:t>.</w:t>
      </w:r>
      <w:r w:rsidRPr="00DC1A5C">
        <w:rPr>
          <w:rtl/>
        </w:rPr>
        <w:t xml:space="preserve"> </w:t>
      </w:r>
    </w:p>
    <w:p w:rsidR="00D33B45" w:rsidRPr="00DC1A5C" w:rsidRDefault="00D33B45" w:rsidP="00D973B7">
      <w:pPr>
        <w:pStyle w:val="libFootnote"/>
        <w:rPr>
          <w:rtl/>
        </w:rPr>
      </w:pPr>
      <w:r w:rsidRPr="00DC1A5C">
        <w:rPr>
          <w:rtl/>
        </w:rPr>
        <w:t>وعن النمازي</w:t>
      </w:r>
      <w:r w:rsidR="00714330">
        <w:rPr>
          <w:rtl/>
        </w:rPr>
        <w:t>:</w:t>
      </w:r>
      <w:r w:rsidRPr="00DC1A5C">
        <w:rPr>
          <w:rtl/>
        </w:rPr>
        <w:t xml:space="preserve"> ( من أصحاب أمير المؤمنين والحسين صلوات الله عليهم</w:t>
      </w:r>
      <w:r w:rsidR="00714330">
        <w:rPr>
          <w:rtl/>
        </w:rPr>
        <w:t>،</w:t>
      </w:r>
      <w:r w:rsidRPr="00DC1A5C">
        <w:rPr>
          <w:rtl/>
        </w:rPr>
        <w:t xml:space="preserve"> في غاية الجلالة والنبالة</w:t>
      </w:r>
      <w:r w:rsidR="00714330">
        <w:rPr>
          <w:rtl/>
        </w:rPr>
        <w:t>،</w:t>
      </w:r>
      <w:r w:rsidRPr="00DC1A5C">
        <w:rPr>
          <w:rtl/>
        </w:rPr>
        <w:t xml:space="preserve"> وهو رسول أمير المؤمنين إلى معاوية</w:t>
      </w:r>
      <w:r w:rsidR="00714330">
        <w:rPr>
          <w:rtl/>
        </w:rPr>
        <w:t>.</w:t>
      </w:r>
      <w:r w:rsidRPr="00DC1A5C">
        <w:rPr>
          <w:rtl/>
        </w:rPr>
        <w:t xml:space="preserve"> وله كلمات شريفة ظريفة</w:t>
      </w:r>
      <w:r w:rsidR="00714330">
        <w:rPr>
          <w:rtl/>
        </w:rPr>
        <w:t>،</w:t>
      </w:r>
      <w:r w:rsidRPr="00DC1A5C">
        <w:rPr>
          <w:rtl/>
        </w:rPr>
        <w:t xml:space="preserve"> فصيحة بليغة مع معاوية</w:t>
      </w:r>
      <w:r w:rsidR="00714330">
        <w:rPr>
          <w:rtl/>
        </w:rPr>
        <w:t>،</w:t>
      </w:r>
      <w:r w:rsidRPr="00DC1A5C">
        <w:rPr>
          <w:rtl/>
        </w:rPr>
        <w:t xml:space="preserve"> بحيث أظلم الدنيا في عينيه</w:t>
      </w:r>
      <w:r w:rsidR="00714330">
        <w:rPr>
          <w:rtl/>
        </w:rPr>
        <w:t>.</w:t>
      </w:r>
      <w:r w:rsidRPr="00DC1A5C">
        <w:rPr>
          <w:rtl/>
        </w:rPr>
        <w:t>.. وذكر شهادته يوم الطف في الناسخ</w:t>
      </w:r>
      <w:r w:rsidR="00714330">
        <w:rPr>
          <w:rtl/>
        </w:rPr>
        <w:t>،</w:t>
      </w:r>
      <w:r w:rsidRPr="00DC1A5C">
        <w:rPr>
          <w:rtl/>
        </w:rPr>
        <w:t xml:space="preserve"> ويظهر من المامقاني أنّه سقط جريحاً</w:t>
      </w:r>
      <w:r w:rsidR="00714330">
        <w:rPr>
          <w:rtl/>
        </w:rPr>
        <w:t>،</w:t>
      </w:r>
      <w:r w:rsidRPr="00DC1A5C">
        <w:rPr>
          <w:rtl/>
        </w:rPr>
        <w:t xml:space="preserve"> فأخذه قومه وحملوه وداووه</w:t>
      </w:r>
      <w:r w:rsidR="00714330">
        <w:rPr>
          <w:rtl/>
        </w:rPr>
        <w:t>،</w:t>
      </w:r>
      <w:r w:rsidRPr="00DC1A5C">
        <w:rPr>
          <w:rtl/>
        </w:rPr>
        <w:t xml:space="preserve"> فبرئ وعوفي » ( مُستدركات علم الرجال، 4: 294) و(انظر: مُعجم رجال الحديث، 9: 261). </w:t>
      </w:r>
    </w:p>
    <w:p w:rsidR="00D33B45" w:rsidRPr="00DC1A5C" w:rsidRDefault="00D33B45" w:rsidP="00E97D96">
      <w:pPr>
        <w:pStyle w:val="libFootnote0"/>
        <w:rPr>
          <w:rtl/>
        </w:rPr>
      </w:pPr>
      <w:r w:rsidRPr="00DC1A5C">
        <w:rPr>
          <w:rtl/>
        </w:rPr>
        <w:t>(2) إبصار العين: 112</w:t>
      </w:r>
      <w:r w:rsidR="00A74955">
        <w:rPr>
          <w:rtl/>
        </w:rPr>
        <w:t xml:space="preserve"> - </w:t>
      </w:r>
      <w:r w:rsidRPr="00DC1A5C">
        <w:rPr>
          <w:rtl/>
        </w:rPr>
        <w:t xml:space="preserve">114. </w:t>
      </w:r>
    </w:p>
    <w:p w:rsidR="00D33B45" w:rsidRDefault="00D33B45" w:rsidP="00D33B45">
      <w:pPr>
        <w:pStyle w:val="libNormal"/>
      </w:pPr>
      <w:r>
        <w:rPr>
          <w:rtl/>
        </w:rPr>
        <w:br w:type="page"/>
      </w:r>
    </w:p>
    <w:p w:rsidR="00D33B45" w:rsidRPr="00DC1A5C" w:rsidRDefault="00D33B45" w:rsidP="00D33B45">
      <w:pPr>
        <w:pStyle w:val="libNormal"/>
        <w:rPr>
          <w:rtl/>
        </w:rPr>
      </w:pPr>
      <w:r w:rsidRPr="00D33B45">
        <w:rPr>
          <w:rtl/>
        </w:rPr>
        <w:lastRenderedPageBreak/>
        <w:t>فهو رضوان الله تعالى عليه من شهداء الثورة الحسينيّة في الكوفة</w:t>
      </w:r>
      <w:r w:rsidR="00714330">
        <w:rPr>
          <w:rtl/>
        </w:rPr>
        <w:t>،</w:t>
      </w:r>
      <w:r w:rsidRPr="00D33B45">
        <w:rPr>
          <w:rtl/>
        </w:rPr>
        <w:t xml:space="preserve"> وليس من شهداء الطف</w:t>
      </w:r>
      <w:r w:rsidR="00714330">
        <w:rPr>
          <w:rtl/>
        </w:rPr>
        <w:t>،</w:t>
      </w:r>
      <w:r w:rsidRPr="00D33B45">
        <w:rPr>
          <w:rtl/>
        </w:rPr>
        <w:t xml:space="preserve"> لكنّه شريكهم في الأجر والشرف</w:t>
      </w:r>
      <w:r w:rsidR="00714330">
        <w:rPr>
          <w:rtl/>
        </w:rPr>
        <w:t>؛</w:t>
      </w:r>
      <w:r w:rsidRPr="00D33B45">
        <w:rPr>
          <w:rtl/>
        </w:rPr>
        <w:t xml:space="preserve"> ولذا خُصَّ بالسلام عليه في زيارة الناحية ا</w:t>
      </w:r>
      <w:r w:rsidR="00714330">
        <w:rPr>
          <w:rtl/>
        </w:rPr>
        <w:t>لم</w:t>
      </w:r>
      <w:r w:rsidRPr="00D33B45">
        <w:rPr>
          <w:rtl/>
        </w:rPr>
        <w:t>قدّسة والرجبية</w:t>
      </w:r>
      <w:r w:rsidRPr="008E6907">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وليس صحيحاً ما ورد في المناقب</w:t>
      </w:r>
      <w:r w:rsidR="00714330">
        <w:rPr>
          <w:rtl/>
        </w:rPr>
        <w:t>:</w:t>
      </w:r>
      <w:r w:rsidRPr="00DC1A5C">
        <w:rPr>
          <w:rtl/>
        </w:rPr>
        <w:t xml:space="preserve"> أنّه كان حاملاً رسالة الإمام الحسين</w:t>
      </w:r>
      <w:r w:rsidR="00EE0581" w:rsidRPr="00EE0581">
        <w:rPr>
          <w:rtl/>
        </w:rPr>
        <w:t xml:space="preserve"> </w:t>
      </w:r>
      <w:r w:rsidR="00EE0581" w:rsidRPr="00EE0581">
        <w:rPr>
          <w:rStyle w:val="libAlaemChar"/>
          <w:rtl/>
        </w:rPr>
        <w:t>عليه‌السلام</w:t>
      </w:r>
      <w:r w:rsidRPr="00DC1A5C">
        <w:rPr>
          <w:rtl/>
        </w:rPr>
        <w:t xml:space="preserve"> من كربلاء إلى سليمان بن صرد والمسيّب بن نجبة ورفاعة بن شدّاد وعبد الله بن وال وآخرين</w:t>
      </w:r>
      <w:r w:rsidR="00714330">
        <w:rPr>
          <w:rtl/>
        </w:rPr>
        <w:t>.</w:t>
      </w:r>
      <w:r w:rsidRPr="00DC1A5C">
        <w:rPr>
          <w:rtl/>
        </w:rPr>
        <w:t xml:space="preserve"> </w:t>
      </w:r>
    </w:p>
    <w:p w:rsidR="00D33B45" w:rsidRPr="00DC1A5C" w:rsidRDefault="00D33B45" w:rsidP="00D33B45">
      <w:pPr>
        <w:pStyle w:val="libNormal"/>
        <w:rPr>
          <w:rtl/>
        </w:rPr>
      </w:pPr>
      <w:r w:rsidRPr="00D33B45">
        <w:rPr>
          <w:rtl/>
        </w:rPr>
        <w:t>وذلك</w:t>
      </w:r>
      <w:r w:rsidR="00714330">
        <w:rPr>
          <w:rtl/>
        </w:rPr>
        <w:t>؛</w:t>
      </w:r>
      <w:r w:rsidRPr="00D33B45">
        <w:rPr>
          <w:rtl/>
        </w:rPr>
        <w:t xml:space="preserve"> لأنّ قيساً قُتل قبل ورود الإمام</w:t>
      </w:r>
      <w:r w:rsidR="00EE0581" w:rsidRPr="00EE0581">
        <w:rPr>
          <w:rtl/>
        </w:rPr>
        <w:t xml:space="preserve"> </w:t>
      </w:r>
      <w:r w:rsidR="00EE0581" w:rsidRPr="00EE0581">
        <w:rPr>
          <w:rStyle w:val="libAlaemChar"/>
          <w:rtl/>
        </w:rPr>
        <w:t>عليه‌السلام</w:t>
      </w:r>
      <w:r w:rsidRPr="00D33B45">
        <w:rPr>
          <w:rtl/>
        </w:rPr>
        <w:t xml:space="preserve"> كربلاء</w:t>
      </w:r>
      <w:r w:rsidRPr="008E6907">
        <w:rPr>
          <w:rtl/>
        </w:rPr>
        <w:t xml:space="preserve"> </w:t>
      </w:r>
      <w:r w:rsidRPr="00D33B45">
        <w:rPr>
          <w:rStyle w:val="libFootnotenumChar"/>
          <w:rtl/>
        </w:rPr>
        <w:t>(2)</w:t>
      </w:r>
      <w:r w:rsidR="00714330" w:rsidRPr="008E6907">
        <w:rPr>
          <w:rtl/>
        </w:rPr>
        <w:t>.</w:t>
      </w:r>
      <w:r w:rsidRPr="00D33B45">
        <w:rPr>
          <w:rtl/>
        </w:rPr>
        <w:t xml:space="preserve"> </w:t>
      </w:r>
    </w:p>
    <w:p w:rsidR="00D33B45" w:rsidRPr="00DC1A5C" w:rsidRDefault="00D33B45" w:rsidP="00D973B7">
      <w:pPr>
        <w:pStyle w:val="libNormal"/>
        <w:rPr>
          <w:rtl/>
        </w:rPr>
      </w:pPr>
      <w:r w:rsidRPr="00DC1A5C">
        <w:rPr>
          <w:rtl/>
        </w:rPr>
        <w:t>نعم</w:t>
      </w:r>
      <w:r w:rsidR="00714330">
        <w:rPr>
          <w:rtl/>
        </w:rPr>
        <w:t>،</w:t>
      </w:r>
      <w:r w:rsidRPr="00DC1A5C">
        <w:rPr>
          <w:rtl/>
        </w:rPr>
        <w:t xml:space="preserve"> لقد كان قيس بن مُسهّر رضوان الله تعالى عليه رسولاً أساسيّاً بين مكّة والكوفة</w:t>
      </w:r>
      <w:r w:rsidR="00714330">
        <w:rPr>
          <w:rtl/>
        </w:rPr>
        <w:t>،</w:t>
      </w:r>
      <w:r w:rsidRPr="00DC1A5C">
        <w:rPr>
          <w:rtl/>
        </w:rPr>
        <w:t xml:space="preserve"> أو على وجه الدقّة بين الإمام الحسين ومسلم </w:t>
      </w:r>
      <w:r w:rsidR="00A74955" w:rsidRPr="00A74955">
        <w:rPr>
          <w:rStyle w:val="libAlaemChar"/>
          <w:rtl/>
        </w:rPr>
        <w:t>عليهما‌السلام</w:t>
      </w:r>
      <w:r w:rsidR="00714330">
        <w:rPr>
          <w:rtl/>
        </w:rPr>
        <w:t>،</w:t>
      </w:r>
      <w:r w:rsidRPr="00DC1A5C">
        <w:rPr>
          <w:rtl/>
        </w:rPr>
        <w:t xml:space="preserve"> فقد بعثه الإمام</w:t>
      </w:r>
      <w:r w:rsidR="00EE0581" w:rsidRPr="00EE0581">
        <w:rPr>
          <w:rtl/>
        </w:rPr>
        <w:t xml:space="preserve"> </w:t>
      </w:r>
      <w:r w:rsidR="00EE0581" w:rsidRPr="00EE0581">
        <w:rPr>
          <w:rStyle w:val="libAlaemChar"/>
          <w:rtl/>
        </w:rPr>
        <w:t>عليه‌السلام</w:t>
      </w:r>
      <w:r w:rsidRPr="00DC1A5C">
        <w:rPr>
          <w:rtl/>
        </w:rPr>
        <w:t xml:space="preserve"> مع مسلم في النصف من شهر رمضان</w:t>
      </w:r>
      <w:r w:rsidR="00714330">
        <w:rPr>
          <w:rtl/>
        </w:rPr>
        <w:t>،</w:t>
      </w:r>
      <w:r w:rsidRPr="00DC1A5C">
        <w:rPr>
          <w:rtl/>
        </w:rPr>
        <w:t xml:space="preserve"> وعلى فرض صحّة أصل وقوع حادثة المضيق من بطن الخبت</w:t>
      </w:r>
      <w:r w:rsidR="00714330">
        <w:rPr>
          <w:rtl/>
        </w:rPr>
        <w:t>،</w:t>
      </w:r>
      <w:r w:rsidRPr="00DC1A5C">
        <w:rPr>
          <w:rtl/>
        </w:rPr>
        <w:t xml:space="preserve"> فقد أرسله مسلم إلى الإمام</w:t>
      </w:r>
      <w:r w:rsidR="00EE0581" w:rsidRPr="00EE0581">
        <w:rPr>
          <w:rtl/>
        </w:rPr>
        <w:t xml:space="preserve"> </w:t>
      </w:r>
      <w:r w:rsidR="00EE0581" w:rsidRPr="00EE0581">
        <w:rPr>
          <w:rStyle w:val="libAlaemChar"/>
          <w:rtl/>
        </w:rPr>
        <w:t>عليه‌السلام</w:t>
      </w:r>
      <w:r w:rsidR="00714330">
        <w:rPr>
          <w:rtl/>
        </w:rPr>
        <w:t>،</w:t>
      </w:r>
      <w:r w:rsidRPr="00DC1A5C">
        <w:rPr>
          <w:rtl/>
        </w:rPr>
        <w:t xml:space="preserve"> ثمّ حمل جواب الإمام</w:t>
      </w:r>
      <w:r w:rsidR="00EE0581" w:rsidRPr="00EE0581">
        <w:rPr>
          <w:rtl/>
        </w:rPr>
        <w:t xml:space="preserve"> </w:t>
      </w:r>
      <w:r w:rsidR="00EE0581" w:rsidRPr="00EE0581">
        <w:rPr>
          <w:rStyle w:val="libAlaemChar"/>
          <w:rtl/>
        </w:rPr>
        <w:t>عليه‌السلام</w:t>
      </w:r>
      <w:r w:rsidRPr="00DC1A5C">
        <w:rPr>
          <w:rtl/>
        </w:rPr>
        <w:t xml:space="preserve"> إلى مسلم</w:t>
      </w:r>
      <w:r w:rsidR="00714330">
        <w:rPr>
          <w:rtl/>
        </w:rPr>
        <w:t>.</w:t>
      </w:r>
      <w:r w:rsidRPr="00DC1A5C">
        <w:rPr>
          <w:rtl/>
        </w:rPr>
        <w:t xml:space="preserve"> </w:t>
      </w:r>
      <w:r w:rsidRPr="00D33B45">
        <w:rPr>
          <w:rtl/>
        </w:rPr>
        <w:t xml:space="preserve">ثمَّ </w:t>
      </w:r>
      <w:r w:rsidR="009974EA">
        <w:rPr>
          <w:rtl/>
        </w:rPr>
        <w:t>«</w:t>
      </w:r>
      <w:r w:rsidR="00FE4B4F">
        <w:rPr>
          <w:rtl/>
        </w:rPr>
        <w:t xml:space="preserve"> لم</w:t>
      </w:r>
      <w:r w:rsidRPr="00D33B45">
        <w:rPr>
          <w:rtl/>
        </w:rPr>
        <w:t>ا رأى مسلم اجتماع الناس على البيعة في الكوفة للحسين كتب إلى الحسين</w:t>
      </w:r>
      <w:r w:rsidR="00EE0581" w:rsidRPr="00EE0581">
        <w:rPr>
          <w:rtl/>
        </w:rPr>
        <w:t xml:space="preserve"> </w:t>
      </w:r>
      <w:r w:rsidR="00EE0581" w:rsidRPr="00EE0581">
        <w:rPr>
          <w:rStyle w:val="libAlaemChar"/>
          <w:rtl/>
        </w:rPr>
        <w:t>عليه‌السلام</w:t>
      </w:r>
      <w:r w:rsidRPr="00D33B45">
        <w:rPr>
          <w:rtl/>
        </w:rPr>
        <w:t xml:space="preserve"> بذلك</w:t>
      </w:r>
      <w:r w:rsidR="00714330">
        <w:rPr>
          <w:rtl/>
        </w:rPr>
        <w:t>،</w:t>
      </w:r>
      <w:r w:rsidRPr="00D33B45">
        <w:rPr>
          <w:rtl/>
        </w:rPr>
        <w:t xml:space="preserve"> وسرّح الكتاب مع قيس وأصحَبه عابساً الشاكري وشوذباً مولاهم</w:t>
      </w:r>
      <w:r w:rsidR="00714330">
        <w:rPr>
          <w:rtl/>
        </w:rPr>
        <w:t>،</w:t>
      </w:r>
      <w:r w:rsidRPr="00D33B45">
        <w:rPr>
          <w:rtl/>
        </w:rPr>
        <w:t xml:space="preserve"> فأتوه إلى مكّة ولازموه</w:t>
      </w:r>
      <w:r w:rsidR="00714330">
        <w:rPr>
          <w:rtl/>
        </w:rPr>
        <w:t>،</w:t>
      </w:r>
      <w:r w:rsidRPr="00D33B45">
        <w:rPr>
          <w:rtl/>
        </w:rPr>
        <w:t xml:space="preserve"> ثمّ جاؤوا معه </w:t>
      </w:r>
      <w:r w:rsidR="009974EA">
        <w:rPr>
          <w:rtl/>
        </w:rPr>
        <w:t>»</w:t>
      </w:r>
      <w:r w:rsidRPr="00D33B45">
        <w:rPr>
          <w:rtl/>
        </w:rPr>
        <w:t xml:space="preserve"> </w:t>
      </w:r>
      <w:r w:rsidRPr="00D33B45">
        <w:rPr>
          <w:rStyle w:val="libFootnotenumChar"/>
          <w:rtl/>
        </w:rPr>
        <w:t>(3)</w:t>
      </w:r>
      <w:r w:rsidR="00714330" w:rsidRPr="008E6907">
        <w:rPr>
          <w:rtl/>
        </w:rPr>
        <w:t>،</w:t>
      </w:r>
      <w:r w:rsidRPr="00D33B45">
        <w:rPr>
          <w:rtl/>
        </w:rPr>
        <w:t xml:space="preserve"> ثمّ بعثه الإمام</w:t>
      </w:r>
      <w:r w:rsidR="00EE0581" w:rsidRPr="00EE0581">
        <w:rPr>
          <w:rtl/>
        </w:rPr>
        <w:t xml:space="preserve"> </w:t>
      </w:r>
      <w:r w:rsidR="00EE0581" w:rsidRPr="00EE0581">
        <w:rPr>
          <w:rStyle w:val="libAlaemChar"/>
          <w:rtl/>
        </w:rPr>
        <w:t>عليه‌السلام</w:t>
      </w:r>
      <w:r w:rsidRPr="00D33B45">
        <w:rPr>
          <w:rtl/>
        </w:rPr>
        <w:t xml:space="preserve"> من بطن الرمّة في الثامن من ذي الحجّة أو بعده</w:t>
      </w:r>
      <w:r w:rsidR="00714330">
        <w:rPr>
          <w:rtl/>
        </w:rPr>
        <w:t>.</w:t>
      </w:r>
      <w:r w:rsidRPr="00D33B45">
        <w:rPr>
          <w:rtl/>
        </w:rPr>
        <w:t xml:space="preserve"> </w:t>
      </w:r>
    </w:p>
    <w:p w:rsidR="00D33B45" w:rsidRPr="00DC1A5C" w:rsidRDefault="00D33B45" w:rsidP="00225909">
      <w:pPr>
        <w:pStyle w:val="Heading1"/>
        <w:rPr>
          <w:rtl/>
        </w:rPr>
      </w:pPr>
      <w:bookmarkStart w:id="57" w:name="_Toc375138826"/>
      <w:bookmarkStart w:id="58" w:name="25"/>
      <w:r w:rsidRPr="00DC1A5C">
        <w:rPr>
          <w:rtl/>
        </w:rPr>
        <w:t>رسالة مسلم بن عقيل إلى الإمام</w:t>
      </w:r>
      <w:r w:rsidR="00EE0581" w:rsidRPr="00EE0581">
        <w:rPr>
          <w:rStyle w:val="libNormalChar"/>
          <w:rtl/>
        </w:rPr>
        <w:t xml:space="preserve"> </w:t>
      </w:r>
      <w:r w:rsidR="00EE0581" w:rsidRPr="00EE0581">
        <w:rPr>
          <w:rStyle w:val="libAlaemHeading2Char"/>
          <w:rtl/>
        </w:rPr>
        <w:t>عليه‌السلام</w:t>
      </w:r>
      <w:r w:rsidR="00714330">
        <w:rPr>
          <w:rtl/>
        </w:rPr>
        <w:t>:</w:t>
      </w:r>
      <w:bookmarkEnd w:id="57"/>
      <w:r w:rsidRPr="00D33B45">
        <w:rPr>
          <w:rtl/>
        </w:rPr>
        <w:t xml:space="preserve"> </w:t>
      </w:r>
      <w:bookmarkEnd w:id="58"/>
    </w:p>
    <w:p w:rsidR="00D33B45" w:rsidRPr="00DC1A5C" w:rsidRDefault="00D33B45" w:rsidP="00D33B45">
      <w:pPr>
        <w:pStyle w:val="libNormal"/>
        <w:rPr>
          <w:rtl/>
        </w:rPr>
      </w:pPr>
      <w:r w:rsidRPr="00DC1A5C">
        <w:rPr>
          <w:rtl/>
        </w:rPr>
        <w:t>روى الطبري</w:t>
      </w:r>
      <w:r w:rsidR="00714330">
        <w:rPr>
          <w:rtl/>
        </w:rPr>
        <w:t>:</w:t>
      </w:r>
      <w:r w:rsidRPr="00DC1A5C">
        <w:rPr>
          <w:rtl/>
        </w:rPr>
        <w:t xml:space="preserve"> أنّ مسلم بن عقيل</w:t>
      </w:r>
      <w:r w:rsidR="00EE0581" w:rsidRPr="00EE0581">
        <w:rPr>
          <w:rtl/>
        </w:rPr>
        <w:t xml:space="preserve"> </w:t>
      </w:r>
      <w:r w:rsidR="00EE0581" w:rsidRPr="00EE0581">
        <w:rPr>
          <w:rStyle w:val="libAlaemChar"/>
          <w:rtl/>
        </w:rPr>
        <w:t>عليه‌السلام</w:t>
      </w:r>
      <w:r w:rsidRPr="00DC1A5C">
        <w:rPr>
          <w:rtl/>
        </w:rPr>
        <w:t xml:space="preserve"> كان قد كتب إلى الإمام</w:t>
      </w:r>
      <w:r w:rsidR="00EE0581" w:rsidRPr="00EE0581">
        <w:rPr>
          <w:rtl/>
        </w:rPr>
        <w:t xml:space="preserve"> </w:t>
      </w:r>
      <w:r w:rsidR="00EE0581" w:rsidRPr="00EE0581">
        <w:rPr>
          <w:rStyle w:val="libAlaemChar"/>
          <w:rtl/>
        </w:rPr>
        <w:t>عليه‌السلام</w:t>
      </w:r>
      <w:r w:rsidRPr="00DC1A5C">
        <w:rPr>
          <w:rtl/>
        </w:rPr>
        <w:t xml:space="preserve"> من الكوفة قبل أن يُقتَل لسبع وعشرين ليلة</w:t>
      </w:r>
      <w:r w:rsidR="00714330">
        <w:rPr>
          <w:rtl/>
        </w:rPr>
        <w:t>:</w:t>
      </w:r>
      <w:r w:rsidRPr="00DC1A5C">
        <w:rPr>
          <w:rtl/>
        </w:rPr>
        <w:t xml:space="preserve">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 xml:space="preserve">(1) انظر: تنقيح المقال 2: 34. </w:t>
      </w:r>
    </w:p>
    <w:p w:rsidR="00D33B45" w:rsidRPr="00DC1A5C" w:rsidRDefault="00D33B45" w:rsidP="00E97D96">
      <w:pPr>
        <w:pStyle w:val="libFootnote0"/>
        <w:rPr>
          <w:rtl/>
        </w:rPr>
      </w:pPr>
      <w:r w:rsidRPr="00DC1A5C">
        <w:rPr>
          <w:rtl/>
        </w:rPr>
        <w:t>(2) انظر: قاموس الرجال 8: 550، والبحار 44: 381</w:t>
      </w:r>
      <w:r w:rsidR="00A74955">
        <w:rPr>
          <w:rtl/>
        </w:rPr>
        <w:t xml:space="preserve"> - </w:t>
      </w:r>
      <w:r w:rsidRPr="00DC1A5C">
        <w:rPr>
          <w:rtl/>
        </w:rPr>
        <w:t xml:space="preserve">382. </w:t>
      </w:r>
    </w:p>
    <w:p w:rsidR="00D33B45" w:rsidRPr="00DC1A5C" w:rsidRDefault="00D33B45" w:rsidP="00E97D96">
      <w:pPr>
        <w:pStyle w:val="libFootnote0"/>
        <w:rPr>
          <w:rtl/>
        </w:rPr>
      </w:pPr>
      <w:r w:rsidRPr="00DC1A5C">
        <w:rPr>
          <w:rtl/>
        </w:rPr>
        <w:t xml:space="preserve">(3) تاريخ الطبري 3: 277، وإبصار العين: 112. </w:t>
      </w:r>
    </w:p>
    <w:p w:rsidR="00D33B45" w:rsidRDefault="00D33B45" w:rsidP="00D33B45">
      <w:pPr>
        <w:pStyle w:val="libNormal"/>
      </w:pPr>
      <w:r>
        <w:rPr>
          <w:rtl/>
        </w:rPr>
        <w:br w:type="page"/>
      </w:r>
    </w:p>
    <w:p w:rsidR="00D33B45" w:rsidRPr="00DC1A5C" w:rsidRDefault="00D33B45" w:rsidP="00D33B45">
      <w:pPr>
        <w:pStyle w:val="libNormal"/>
        <w:rPr>
          <w:rtl/>
        </w:rPr>
      </w:pPr>
      <w:r w:rsidRPr="00D973B7">
        <w:rPr>
          <w:rStyle w:val="libBold2Char"/>
          <w:rtl/>
        </w:rPr>
        <w:lastRenderedPageBreak/>
        <w:t>( أمّا بعدُ</w:t>
      </w:r>
      <w:r w:rsidR="00714330" w:rsidRPr="00D973B7">
        <w:rPr>
          <w:rStyle w:val="libBold2Char"/>
          <w:rtl/>
        </w:rPr>
        <w:t>،</w:t>
      </w:r>
      <w:r w:rsidRPr="00D973B7">
        <w:rPr>
          <w:rStyle w:val="libBold2Char"/>
          <w:rtl/>
        </w:rPr>
        <w:t xml:space="preserve"> فإنّ الرائد لا يُكذب أهله</w:t>
      </w:r>
      <w:r w:rsidR="00714330" w:rsidRPr="00D973B7">
        <w:rPr>
          <w:rStyle w:val="libBold2Char"/>
          <w:rtl/>
        </w:rPr>
        <w:t>،</w:t>
      </w:r>
      <w:r w:rsidRPr="00D973B7">
        <w:rPr>
          <w:rStyle w:val="libBold2Char"/>
          <w:rtl/>
        </w:rPr>
        <w:t xml:space="preserve"> إنّ جمعَ أهل الكوفة معك</w:t>
      </w:r>
      <w:r w:rsidR="00714330" w:rsidRPr="00D973B7">
        <w:rPr>
          <w:rStyle w:val="libBold2Char"/>
          <w:rtl/>
        </w:rPr>
        <w:t>،</w:t>
      </w:r>
      <w:r w:rsidRPr="00D973B7">
        <w:rPr>
          <w:rStyle w:val="libBold2Char"/>
          <w:rtl/>
        </w:rPr>
        <w:t xml:space="preserve"> فأقبِل حين تقرأ كتابي</w:t>
      </w:r>
      <w:r w:rsidR="00714330" w:rsidRPr="00D973B7">
        <w:rPr>
          <w:rStyle w:val="libBold2Char"/>
          <w:rtl/>
        </w:rPr>
        <w:t>،</w:t>
      </w:r>
      <w:r w:rsidRPr="00D973B7">
        <w:rPr>
          <w:rStyle w:val="libBold2Char"/>
          <w:rtl/>
        </w:rPr>
        <w:t xml:space="preserve"> والسلام عليك ) </w:t>
      </w:r>
      <w:r w:rsidRPr="00D33B45">
        <w:rPr>
          <w:rStyle w:val="libFootnotenumChar"/>
          <w:rtl/>
        </w:rPr>
        <w:t>(1)</w:t>
      </w:r>
      <w:r w:rsidR="00714330">
        <w:rPr>
          <w:rtl/>
        </w:rPr>
        <w:t>.</w:t>
      </w:r>
      <w:r w:rsidRPr="00D33B45">
        <w:rPr>
          <w:rtl/>
        </w:rPr>
        <w:t xml:space="preserve"> </w:t>
      </w:r>
    </w:p>
    <w:p w:rsidR="00D973B7" w:rsidRDefault="00D33B45" w:rsidP="00D33B45">
      <w:pPr>
        <w:pStyle w:val="libNormal"/>
        <w:rPr>
          <w:rtl/>
        </w:rPr>
      </w:pPr>
      <w:r w:rsidRPr="00D33B45">
        <w:rPr>
          <w:rtl/>
        </w:rPr>
        <w:t>وفي رواية ابن نما</w:t>
      </w:r>
      <w:r w:rsidR="00714330">
        <w:rPr>
          <w:rtl/>
        </w:rPr>
        <w:t>:</w:t>
      </w:r>
      <w:r w:rsidRPr="00D33B45">
        <w:rPr>
          <w:rtl/>
        </w:rPr>
        <w:t xml:space="preserve"> </w:t>
      </w:r>
    </w:p>
    <w:p w:rsidR="00D33B45" w:rsidRPr="00DC1A5C" w:rsidRDefault="00D33B45" w:rsidP="00D33B45">
      <w:pPr>
        <w:pStyle w:val="libNormal"/>
        <w:rPr>
          <w:rtl/>
        </w:rPr>
      </w:pPr>
      <w:r w:rsidRPr="00D973B7">
        <w:rPr>
          <w:rStyle w:val="libBold2Char"/>
          <w:rtl/>
        </w:rPr>
        <w:t>( أمّا بعدُ</w:t>
      </w:r>
      <w:r w:rsidR="00714330" w:rsidRPr="00D973B7">
        <w:rPr>
          <w:rStyle w:val="libBold2Char"/>
          <w:rtl/>
        </w:rPr>
        <w:t>،</w:t>
      </w:r>
      <w:r w:rsidRPr="00D973B7">
        <w:rPr>
          <w:rStyle w:val="libBold2Char"/>
          <w:rtl/>
        </w:rPr>
        <w:t xml:space="preserve"> فإنّ الرائد لا يُكذب أهله</w:t>
      </w:r>
      <w:r w:rsidR="00714330" w:rsidRPr="00D973B7">
        <w:rPr>
          <w:rStyle w:val="libBold2Char"/>
          <w:rtl/>
        </w:rPr>
        <w:t>،</w:t>
      </w:r>
      <w:r w:rsidRPr="00D973B7">
        <w:rPr>
          <w:rStyle w:val="libBold2Char"/>
          <w:rtl/>
        </w:rPr>
        <w:t xml:space="preserve"> وإنّ جميع أهل الكوفة معك</w:t>
      </w:r>
      <w:r w:rsidR="00714330" w:rsidRPr="00D973B7">
        <w:rPr>
          <w:rStyle w:val="libBold2Char"/>
          <w:rtl/>
        </w:rPr>
        <w:t>،</w:t>
      </w:r>
      <w:r w:rsidRPr="00D973B7">
        <w:rPr>
          <w:rStyle w:val="libBold2Char"/>
          <w:rtl/>
        </w:rPr>
        <w:t xml:space="preserve"> وقد بايعني منهم ثمانية عشر ألفاً</w:t>
      </w:r>
      <w:r w:rsidR="00714330" w:rsidRPr="00D973B7">
        <w:rPr>
          <w:rStyle w:val="libBold2Char"/>
          <w:rtl/>
        </w:rPr>
        <w:t>،</w:t>
      </w:r>
      <w:r w:rsidRPr="00D973B7">
        <w:rPr>
          <w:rStyle w:val="libBold2Char"/>
          <w:rtl/>
        </w:rPr>
        <w:t xml:space="preserve"> فعجّل الإقبال حين تقرأ كتابي</w:t>
      </w:r>
      <w:r w:rsidR="00714330" w:rsidRPr="00D973B7">
        <w:rPr>
          <w:rStyle w:val="libBold2Char"/>
          <w:rtl/>
        </w:rPr>
        <w:t>،</w:t>
      </w:r>
      <w:r w:rsidRPr="00D973B7">
        <w:rPr>
          <w:rStyle w:val="libBold2Char"/>
          <w:rtl/>
        </w:rPr>
        <w:t xml:space="preserve"> والسلام عليك ورحمة الله وبركاتُه )</w:t>
      </w:r>
      <w:r w:rsidRPr="00D33B45">
        <w:rPr>
          <w:rtl/>
        </w:rPr>
        <w:t xml:space="preserve"> </w:t>
      </w:r>
      <w:r w:rsidRPr="00D33B45">
        <w:rPr>
          <w:rStyle w:val="libFootnotenumChar"/>
          <w:rtl/>
        </w:rPr>
        <w:t>(2)</w:t>
      </w:r>
      <w:r w:rsidR="00714330" w:rsidRPr="008E6907">
        <w:rPr>
          <w:rtl/>
        </w:rPr>
        <w:t>.</w:t>
      </w:r>
      <w:r w:rsidRPr="00D33B45">
        <w:rPr>
          <w:rtl/>
        </w:rPr>
        <w:t xml:space="preserve"> </w:t>
      </w:r>
    </w:p>
    <w:p w:rsidR="00D973B7" w:rsidRDefault="00D33B45" w:rsidP="00D33B45">
      <w:pPr>
        <w:pStyle w:val="libNormal"/>
        <w:rPr>
          <w:rtl/>
        </w:rPr>
      </w:pPr>
      <w:r w:rsidRPr="00D33B45">
        <w:rPr>
          <w:rtl/>
        </w:rPr>
        <w:t>وفي رواية الدينوري</w:t>
      </w:r>
      <w:r w:rsidR="00714330">
        <w:rPr>
          <w:rtl/>
        </w:rPr>
        <w:t>:</w:t>
      </w:r>
      <w:r w:rsidRPr="00D33B45">
        <w:rPr>
          <w:rtl/>
        </w:rPr>
        <w:t xml:space="preserve"> </w:t>
      </w:r>
    </w:p>
    <w:p w:rsidR="00D33B45" w:rsidRPr="00DC1A5C" w:rsidRDefault="009974EA" w:rsidP="00D33B45">
      <w:pPr>
        <w:pStyle w:val="libNormal"/>
        <w:rPr>
          <w:rtl/>
        </w:rPr>
      </w:pPr>
      <w:r w:rsidRPr="00D973B7">
        <w:rPr>
          <w:rStyle w:val="libBold2Char"/>
          <w:rtl/>
        </w:rPr>
        <w:t>«</w:t>
      </w:r>
      <w:r w:rsidR="00714330" w:rsidRPr="00D973B7">
        <w:rPr>
          <w:rStyle w:val="libBold2Char"/>
          <w:rtl/>
        </w:rPr>
        <w:t>.</w:t>
      </w:r>
      <w:r w:rsidR="00D33B45" w:rsidRPr="00D973B7">
        <w:rPr>
          <w:rStyle w:val="libBold2Char"/>
          <w:rtl/>
        </w:rPr>
        <w:t>.. فأقدم</w:t>
      </w:r>
      <w:r w:rsidR="00714330" w:rsidRPr="00D973B7">
        <w:rPr>
          <w:rStyle w:val="libBold2Char"/>
          <w:rtl/>
        </w:rPr>
        <w:t>،</w:t>
      </w:r>
      <w:r w:rsidR="00D33B45" w:rsidRPr="00D973B7">
        <w:rPr>
          <w:rStyle w:val="libBold2Char"/>
          <w:rtl/>
        </w:rPr>
        <w:t xml:space="preserve"> فإنّ جميع الناس معك</w:t>
      </w:r>
      <w:r w:rsidR="00714330" w:rsidRPr="00D973B7">
        <w:rPr>
          <w:rStyle w:val="libBold2Char"/>
          <w:rtl/>
        </w:rPr>
        <w:t>،</w:t>
      </w:r>
      <w:r w:rsidR="00D33B45" w:rsidRPr="00D973B7">
        <w:rPr>
          <w:rStyle w:val="libBold2Char"/>
          <w:rtl/>
        </w:rPr>
        <w:t xml:space="preserve"> ولا رأي لهم في آل أبي سفيان </w:t>
      </w:r>
      <w:r w:rsidRPr="00D973B7">
        <w:rPr>
          <w:rStyle w:val="libBold2Char"/>
          <w:rtl/>
        </w:rPr>
        <w:t>»</w:t>
      </w:r>
      <w:r w:rsidR="00D33B45" w:rsidRPr="00D33B45">
        <w:rPr>
          <w:rtl/>
        </w:rPr>
        <w:t xml:space="preserve"> </w:t>
      </w:r>
      <w:r w:rsidR="00D33B45" w:rsidRPr="00D33B45">
        <w:rPr>
          <w:rStyle w:val="libFootnotenumChar"/>
          <w:rtl/>
        </w:rPr>
        <w:t>(3)</w:t>
      </w:r>
      <w:r w:rsidR="00714330" w:rsidRPr="008E6907">
        <w:rPr>
          <w:rtl/>
        </w:rPr>
        <w:t>.</w:t>
      </w:r>
      <w:r w:rsidR="00D33B45" w:rsidRPr="00D33B45">
        <w:rPr>
          <w:rtl/>
        </w:rPr>
        <w:t xml:space="preserve"> </w:t>
      </w:r>
    </w:p>
    <w:p w:rsidR="00D973B7" w:rsidRDefault="00D33B45" w:rsidP="00D33B45">
      <w:pPr>
        <w:pStyle w:val="libNormal"/>
        <w:rPr>
          <w:rtl/>
        </w:rPr>
      </w:pPr>
      <w:r w:rsidRPr="00D33B45">
        <w:rPr>
          <w:rtl/>
        </w:rPr>
        <w:t>وتقول الرواية التاريخية</w:t>
      </w:r>
      <w:r w:rsidR="00714330">
        <w:rPr>
          <w:rtl/>
        </w:rPr>
        <w:t>:</w:t>
      </w:r>
      <w:r w:rsidRPr="00D33B45">
        <w:rPr>
          <w:rtl/>
        </w:rPr>
        <w:t xml:space="preserve"> إنّ قيس بن مُسهّر الصيداوي حمل هذه الرسالة إلى الإمام</w:t>
      </w:r>
      <w:r w:rsidR="00EE0581" w:rsidRPr="00EE0581">
        <w:rPr>
          <w:rtl/>
        </w:rPr>
        <w:t xml:space="preserve"> </w:t>
      </w:r>
      <w:r w:rsidR="00EE0581" w:rsidRPr="00EE0581">
        <w:rPr>
          <w:rStyle w:val="libAlaemChar"/>
          <w:rtl/>
        </w:rPr>
        <w:t>عليه‌السلام</w:t>
      </w:r>
      <w:r w:rsidRPr="00D33B45">
        <w:rPr>
          <w:rtl/>
        </w:rPr>
        <w:t xml:space="preserve"> في مكّة</w:t>
      </w:r>
      <w:r w:rsidR="00714330">
        <w:rPr>
          <w:rtl/>
        </w:rPr>
        <w:t>،</w:t>
      </w:r>
      <w:r w:rsidRPr="00D33B45">
        <w:rPr>
          <w:rtl/>
        </w:rPr>
        <w:t xml:space="preserve"> وأصحَبه مسلم عابسَ الشاكري وشوذباً مولاه</w:t>
      </w:r>
      <w:r w:rsidRPr="008E6907">
        <w:rPr>
          <w:rtl/>
        </w:rPr>
        <w:t xml:space="preserve"> </w:t>
      </w:r>
      <w:r w:rsidRPr="00D33B45">
        <w:rPr>
          <w:rStyle w:val="libFootnotenumChar"/>
          <w:rtl/>
        </w:rPr>
        <w:t>(4)</w:t>
      </w:r>
      <w:r w:rsidR="00714330" w:rsidRPr="008E6907">
        <w:rPr>
          <w:rtl/>
        </w:rPr>
        <w:t>.</w:t>
      </w:r>
      <w:r w:rsidRPr="00D33B45">
        <w:rPr>
          <w:rtl/>
        </w:rPr>
        <w:t xml:space="preserve"> </w:t>
      </w:r>
    </w:p>
    <w:p w:rsidR="00D973B7" w:rsidRPr="00D973B7" w:rsidRDefault="00D33B45" w:rsidP="00D33B45">
      <w:pPr>
        <w:pStyle w:val="libNormal"/>
        <w:rPr>
          <w:rtl/>
        </w:rPr>
      </w:pPr>
      <w:r w:rsidRPr="00D33B45">
        <w:rPr>
          <w:rtl/>
        </w:rPr>
        <w:t>وقد كان الإمام الحسين</w:t>
      </w:r>
      <w:r w:rsidR="00EE0581" w:rsidRPr="00EE0581">
        <w:rPr>
          <w:rtl/>
        </w:rPr>
        <w:t xml:space="preserve"> </w:t>
      </w:r>
      <w:r w:rsidR="00EE0581" w:rsidRPr="00EE0581">
        <w:rPr>
          <w:rStyle w:val="libAlaemChar"/>
          <w:rtl/>
        </w:rPr>
        <w:t>عليه‌السلام</w:t>
      </w:r>
      <w:r w:rsidRPr="00D33B45">
        <w:rPr>
          <w:rtl/>
        </w:rPr>
        <w:t xml:space="preserve"> قد علّق عزمه في التوجّه إلى الكوفة</w:t>
      </w:r>
      <w:r w:rsidR="00714330">
        <w:rPr>
          <w:rtl/>
        </w:rPr>
        <w:t>،</w:t>
      </w:r>
      <w:r w:rsidRPr="00D33B45">
        <w:rPr>
          <w:rtl/>
        </w:rPr>
        <w:t xml:space="preserve"> على تقرير مسلم عن حال أهل الكوفة</w:t>
      </w:r>
      <w:r w:rsidR="00714330">
        <w:rPr>
          <w:rtl/>
        </w:rPr>
        <w:t>،</w:t>
      </w:r>
      <w:r w:rsidRPr="00D33B45">
        <w:rPr>
          <w:rtl/>
        </w:rPr>
        <w:t xml:space="preserve"> وقد صرّح</w:t>
      </w:r>
      <w:r w:rsidR="00EE0581" w:rsidRPr="00EE0581">
        <w:rPr>
          <w:rtl/>
        </w:rPr>
        <w:t xml:space="preserve"> </w:t>
      </w:r>
      <w:r w:rsidR="00EE0581" w:rsidRPr="00EE0581">
        <w:rPr>
          <w:rStyle w:val="libAlaemChar"/>
          <w:rtl/>
        </w:rPr>
        <w:t>عليه‌السلام</w:t>
      </w:r>
      <w:r w:rsidRPr="00D33B45">
        <w:rPr>
          <w:rtl/>
        </w:rPr>
        <w:t xml:space="preserve"> لأهل الكوفة في رسالته الأُولى إليهم بذلك حيث قال</w:t>
      </w:r>
      <w:r w:rsidR="00714330">
        <w:rPr>
          <w:rtl/>
        </w:rPr>
        <w:t>:</w:t>
      </w:r>
      <w:r w:rsidRPr="00D33B45">
        <w:rPr>
          <w:rtl/>
        </w:rPr>
        <w:t xml:space="preserve"> </w:t>
      </w:r>
    </w:p>
    <w:p w:rsidR="00D33B45" w:rsidRPr="00DC1A5C" w:rsidRDefault="00D33B45" w:rsidP="00D33B45">
      <w:pPr>
        <w:pStyle w:val="libNormal"/>
        <w:rPr>
          <w:rtl/>
        </w:rPr>
      </w:pPr>
      <w:r w:rsidRPr="00105FC1">
        <w:rPr>
          <w:rStyle w:val="libBold2Char"/>
          <w:rtl/>
        </w:rPr>
        <w:t>(</w:t>
      </w:r>
      <w:r w:rsidR="00714330" w:rsidRPr="00105FC1">
        <w:rPr>
          <w:rStyle w:val="libBold2Char"/>
          <w:rtl/>
        </w:rPr>
        <w:t>.</w:t>
      </w:r>
      <w:r w:rsidRPr="00105FC1">
        <w:rPr>
          <w:rStyle w:val="libBold2Char"/>
          <w:rtl/>
        </w:rPr>
        <w:t>.. فإن كتب إليَّ أنَّه قد اجتمع رأي ملأكم وذوي الحِجى والفضل منكم على مثل ما قدمتْ به رُسلكم وقرأتُ في كتبكم</w:t>
      </w:r>
      <w:r w:rsidR="00714330" w:rsidRPr="00105FC1">
        <w:rPr>
          <w:rStyle w:val="libBold2Char"/>
          <w:rtl/>
        </w:rPr>
        <w:t>،</w:t>
      </w:r>
      <w:r w:rsidRPr="00105FC1">
        <w:rPr>
          <w:rStyle w:val="libBold2Char"/>
          <w:rtl/>
        </w:rPr>
        <w:t xml:space="preserve"> فإنِّي أُقدم إليكم وشيكاً إن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 xml:space="preserve">(1) تاريخ الطبري 3: 290. </w:t>
      </w:r>
    </w:p>
    <w:p w:rsidR="00D33B45" w:rsidRPr="00DC1A5C" w:rsidRDefault="00D33B45" w:rsidP="00E97D96">
      <w:pPr>
        <w:pStyle w:val="libFootnote0"/>
        <w:rPr>
          <w:rtl/>
        </w:rPr>
      </w:pPr>
      <w:r w:rsidRPr="00DC1A5C">
        <w:rPr>
          <w:rtl/>
        </w:rPr>
        <w:t xml:space="preserve">(2) مثير الأحزان: 32. </w:t>
      </w:r>
    </w:p>
    <w:p w:rsidR="00D33B45" w:rsidRPr="00DC1A5C" w:rsidRDefault="00D33B45" w:rsidP="00E97D96">
      <w:pPr>
        <w:pStyle w:val="libFootnote0"/>
        <w:rPr>
          <w:rtl/>
        </w:rPr>
      </w:pPr>
      <w:r w:rsidRPr="00DC1A5C">
        <w:rPr>
          <w:rtl/>
        </w:rPr>
        <w:t xml:space="preserve">(3) الأخبار الطوال: 243. </w:t>
      </w:r>
    </w:p>
    <w:p w:rsidR="00D33B45" w:rsidRPr="00DC1A5C" w:rsidRDefault="00D33B45" w:rsidP="00E97D96">
      <w:pPr>
        <w:pStyle w:val="libFootnote0"/>
        <w:rPr>
          <w:rtl/>
        </w:rPr>
      </w:pPr>
      <w:r w:rsidRPr="00DC1A5C">
        <w:rPr>
          <w:rtl/>
        </w:rPr>
        <w:t xml:space="preserve">(4) إبصار العين: 112. </w:t>
      </w:r>
    </w:p>
    <w:p w:rsidR="00D33B45" w:rsidRDefault="00D33B45" w:rsidP="00D33B45">
      <w:pPr>
        <w:pStyle w:val="libNormal"/>
      </w:pPr>
      <w:r>
        <w:rPr>
          <w:rtl/>
        </w:rPr>
        <w:br w:type="page"/>
      </w:r>
    </w:p>
    <w:p w:rsidR="00D33B45" w:rsidRPr="00DC1A5C" w:rsidRDefault="00D33B45" w:rsidP="00D973B7">
      <w:pPr>
        <w:pStyle w:val="libNormal0"/>
        <w:rPr>
          <w:rtl/>
        </w:rPr>
      </w:pPr>
      <w:r w:rsidRPr="00105FC1">
        <w:rPr>
          <w:rStyle w:val="libBold2Char"/>
          <w:rtl/>
        </w:rPr>
        <w:lastRenderedPageBreak/>
        <w:t>شاء الله</w:t>
      </w:r>
      <w:r w:rsidR="00714330" w:rsidRPr="00105FC1">
        <w:rPr>
          <w:rStyle w:val="libBold2Char"/>
          <w:rtl/>
        </w:rPr>
        <w:t>.</w:t>
      </w:r>
      <w:r w:rsidRPr="00105FC1">
        <w:rPr>
          <w:rStyle w:val="libBold2Char"/>
          <w:rtl/>
        </w:rPr>
        <w:t>.. )</w:t>
      </w:r>
      <w:r w:rsidRPr="00D33B45">
        <w:rPr>
          <w:rtl/>
        </w:rPr>
        <w:t xml:space="preserve"> </w:t>
      </w:r>
      <w:r w:rsidRPr="00D33B45">
        <w:rPr>
          <w:rStyle w:val="libFootnotenumChar"/>
          <w:rtl/>
        </w:rPr>
        <w:t>(1)</w:t>
      </w:r>
      <w:r w:rsidR="00714330">
        <w:rPr>
          <w:rtl/>
        </w:rPr>
        <w:t>.</w:t>
      </w:r>
      <w:r w:rsidRPr="00D33B45">
        <w:rPr>
          <w:rtl/>
        </w:rPr>
        <w:t xml:space="preserve"> </w:t>
      </w:r>
    </w:p>
    <w:p w:rsidR="00D33B45" w:rsidRPr="00DC1A5C" w:rsidRDefault="00D33B45" w:rsidP="00D33B45">
      <w:pPr>
        <w:pStyle w:val="libNormal"/>
        <w:rPr>
          <w:rtl/>
        </w:rPr>
      </w:pPr>
      <w:r w:rsidRPr="00D33B45">
        <w:rPr>
          <w:rtl/>
        </w:rPr>
        <w:t>وعلى ضوء رسالة مسلم</w:t>
      </w:r>
      <w:r w:rsidR="00EE0581" w:rsidRPr="00EE0581">
        <w:rPr>
          <w:rtl/>
        </w:rPr>
        <w:t xml:space="preserve"> </w:t>
      </w:r>
      <w:r w:rsidR="00EE0581" w:rsidRPr="00EE0581">
        <w:rPr>
          <w:rStyle w:val="libAlaemChar"/>
          <w:rtl/>
        </w:rPr>
        <w:t>عليه‌السلام</w:t>
      </w:r>
      <w:r w:rsidRPr="00D33B45">
        <w:rPr>
          <w:rtl/>
        </w:rPr>
        <w:t xml:space="preserve"> عقد الإمام الحسين</w:t>
      </w:r>
      <w:r w:rsidR="00EE0581" w:rsidRPr="00EE0581">
        <w:rPr>
          <w:rtl/>
        </w:rPr>
        <w:t xml:space="preserve"> </w:t>
      </w:r>
      <w:r w:rsidR="00EE0581" w:rsidRPr="00EE0581">
        <w:rPr>
          <w:rStyle w:val="libAlaemChar"/>
          <w:rtl/>
        </w:rPr>
        <w:t>عليه‌السلام</w:t>
      </w:r>
      <w:r w:rsidRPr="00D33B45">
        <w:rPr>
          <w:rtl/>
        </w:rPr>
        <w:t xml:space="preserve"> عزمه على التوجّه إلى الكوفة</w:t>
      </w:r>
      <w:r w:rsidR="00714330">
        <w:rPr>
          <w:rtl/>
        </w:rPr>
        <w:t>،</w:t>
      </w:r>
      <w:r w:rsidRPr="00D33B45">
        <w:rPr>
          <w:rtl/>
        </w:rPr>
        <w:t xml:space="preserve"> وكتب رسالته الثانية إلى أهلها</w:t>
      </w:r>
      <w:r w:rsidRPr="008E6907">
        <w:rPr>
          <w:rtl/>
        </w:rPr>
        <w:t xml:space="preserve"> </w:t>
      </w:r>
      <w:r w:rsidRPr="00D33B45">
        <w:rPr>
          <w:rStyle w:val="libFootnotenumChar"/>
          <w:rtl/>
        </w:rPr>
        <w:t>(2)</w:t>
      </w:r>
      <w:r w:rsidRPr="00D33B45">
        <w:rPr>
          <w:rtl/>
        </w:rPr>
        <w:t xml:space="preserve"> في الحاجر من بطن الرمّة</w:t>
      </w:r>
      <w:r w:rsidRPr="008E6907">
        <w:rPr>
          <w:rtl/>
        </w:rPr>
        <w:t xml:space="preserve"> </w:t>
      </w:r>
      <w:r w:rsidRPr="00D33B45">
        <w:rPr>
          <w:rStyle w:val="libFootnotenumChar"/>
          <w:rtl/>
        </w:rPr>
        <w:t>(3)</w:t>
      </w:r>
      <w:r w:rsidR="00714330" w:rsidRPr="008E6907">
        <w:rPr>
          <w:rtl/>
        </w:rPr>
        <w:t>،</w:t>
      </w:r>
      <w:r w:rsidRPr="00D33B45">
        <w:rPr>
          <w:rtl/>
        </w:rPr>
        <w:t xml:space="preserve"> وحملها قيس بن مُسهَّر إلى الكوفة</w:t>
      </w:r>
      <w:r w:rsidR="00714330">
        <w:rPr>
          <w:rtl/>
        </w:rPr>
        <w:t>،</w:t>
      </w:r>
      <w:r w:rsidRPr="00D33B45">
        <w:rPr>
          <w:rtl/>
        </w:rPr>
        <w:t xml:space="preserve"> لكنّه قُبض عليه أثناء هذه السفارة في الطريق</w:t>
      </w:r>
      <w:r w:rsidR="00714330">
        <w:rPr>
          <w:rtl/>
        </w:rPr>
        <w:t>،</w:t>
      </w:r>
      <w:r w:rsidRPr="00D33B45">
        <w:rPr>
          <w:rtl/>
        </w:rPr>
        <w:t xml:space="preserve"> فمزّق الرسالة كي لا تقع في أيدي الأعداء</w:t>
      </w:r>
      <w:r w:rsidR="00714330">
        <w:rPr>
          <w:rtl/>
        </w:rPr>
        <w:t>.</w:t>
      </w:r>
      <w:r w:rsidRPr="00D33B45">
        <w:rPr>
          <w:rtl/>
        </w:rPr>
        <w:t xml:space="preserve"> </w:t>
      </w:r>
    </w:p>
    <w:p w:rsidR="00D33B45" w:rsidRPr="00DC1A5C" w:rsidRDefault="00D33B45" w:rsidP="00225909">
      <w:pPr>
        <w:pStyle w:val="Heading1"/>
        <w:rPr>
          <w:rtl/>
        </w:rPr>
      </w:pPr>
      <w:bookmarkStart w:id="59" w:name="_Toc375138827"/>
      <w:bookmarkStart w:id="60" w:name="26"/>
      <w:r w:rsidRPr="00DC1A5C">
        <w:rPr>
          <w:rtl/>
        </w:rPr>
        <w:t>خُطَبُ الإمام</w:t>
      </w:r>
      <w:r w:rsidR="00EE0581" w:rsidRPr="00EE0581">
        <w:rPr>
          <w:rStyle w:val="libNormalChar"/>
          <w:rtl/>
        </w:rPr>
        <w:t xml:space="preserve"> </w:t>
      </w:r>
      <w:r w:rsidR="00EE0581" w:rsidRPr="00EE0581">
        <w:rPr>
          <w:rStyle w:val="libAlaemHeading2Char"/>
          <w:rtl/>
        </w:rPr>
        <w:t>عليه‌السلام</w:t>
      </w:r>
      <w:r w:rsidRPr="00DC1A5C">
        <w:rPr>
          <w:rtl/>
        </w:rPr>
        <w:t xml:space="preserve"> في مكّة ا</w:t>
      </w:r>
      <w:r w:rsidR="00714330">
        <w:rPr>
          <w:rtl/>
        </w:rPr>
        <w:t>لم</w:t>
      </w:r>
      <w:r w:rsidRPr="00DC1A5C">
        <w:rPr>
          <w:rtl/>
        </w:rPr>
        <w:t>كرّمة</w:t>
      </w:r>
      <w:r w:rsidR="00714330">
        <w:rPr>
          <w:rtl/>
        </w:rPr>
        <w:t>:</w:t>
      </w:r>
      <w:bookmarkEnd w:id="59"/>
      <w:r w:rsidRPr="00D33B45">
        <w:rPr>
          <w:rtl/>
        </w:rPr>
        <w:t xml:space="preserve"> </w:t>
      </w:r>
      <w:bookmarkEnd w:id="60"/>
    </w:p>
    <w:p w:rsidR="00D33B45" w:rsidRPr="00DC1A5C" w:rsidRDefault="00D33B45" w:rsidP="00D33B45">
      <w:pPr>
        <w:pStyle w:val="libNormal"/>
        <w:rPr>
          <w:rtl/>
        </w:rPr>
      </w:pPr>
      <w:r w:rsidRPr="00D33B45">
        <w:rPr>
          <w:rtl/>
        </w:rPr>
        <w:t>من ا</w:t>
      </w:r>
      <w:r w:rsidR="00714330">
        <w:rPr>
          <w:rtl/>
        </w:rPr>
        <w:t>لم</w:t>
      </w:r>
      <w:r w:rsidRPr="00D33B45">
        <w:rPr>
          <w:rtl/>
        </w:rPr>
        <w:t>ؤسف</w:t>
      </w:r>
      <w:r w:rsidR="00714330">
        <w:rPr>
          <w:rtl/>
        </w:rPr>
        <w:t>،</w:t>
      </w:r>
      <w:r w:rsidRPr="00D33B45">
        <w:rPr>
          <w:rtl/>
        </w:rPr>
        <w:t xml:space="preserve"> أنّ التأريخ لم يُسجّل لنا طيلة مكث الإمام</w:t>
      </w:r>
      <w:r w:rsidR="00EE0581" w:rsidRPr="00EE0581">
        <w:rPr>
          <w:rtl/>
        </w:rPr>
        <w:t xml:space="preserve"> </w:t>
      </w:r>
      <w:r w:rsidR="00EE0581" w:rsidRPr="00EE0581">
        <w:rPr>
          <w:rStyle w:val="libAlaemChar"/>
          <w:rtl/>
        </w:rPr>
        <w:t>عليه‌السلام</w:t>
      </w:r>
      <w:r w:rsidRPr="00D33B45">
        <w:rPr>
          <w:rtl/>
        </w:rPr>
        <w:t xml:space="preserve"> في مكّة المكرَّمة إلاَّ خُطبته المشهورة</w:t>
      </w:r>
      <w:r w:rsidR="00714330">
        <w:rPr>
          <w:rtl/>
        </w:rPr>
        <w:t>،</w:t>
      </w:r>
      <w:r w:rsidRPr="00D33B45">
        <w:rPr>
          <w:rtl/>
        </w:rPr>
        <w:t xml:space="preserve"> التي ورد فيها قوله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خُطّ الموت على وِلد آدم مَخطَّ القِلادة على جِيد الفتاة )</w:t>
      </w:r>
      <w:r w:rsidR="00714330">
        <w:rPr>
          <w:rtl/>
        </w:rPr>
        <w:t>،</w:t>
      </w:r>
      <w:r w:rsidRPr="00D33B45">
        <w:rPr>
          <w:rtl/>
        </w:rPr>
        <w:t xml:space="preserve"> وهي الخُطبة التي خطبها قبل خروجه من مكّة</w:t>
      </w:r>
      <w:r w:rsidR="00714330">
        <w:rPr>
          <w:rtl/>
        </w:rPr>
        <w:t>،</w:t>
      </w:r>
      <w:r w:rsidRPr="00D33B45">
        <w:rPr>
          <w:rtl/>
        </w:rPr>
        <w:t xml:space="preserve"> وخُطبة أُخرى قصيرة</w:t>
      </w:r>
      <w:r w:rsidR="00714330">
        <w:rPr>
          <w:rtl/>
        </w:rPr>
        <w:t>،</w:t>
      </w:r>
      <w:r w:rsidRPr="00D33B45">
        <w:rPr>
          <w:rtl/>
        </w:rPr>
        <w:t xml:space="preserve"> تضمّنت باقة من قصار الحِكم</w:t>
      </w:r>
      <w:r w:rsidR="00714330">
        <w:rPr>
          <w:rtl/>
        </w:rPr>
        <w:t>!</w:t>
      </w:r>
      <w:r w:rsidRPr="00D33B45">
        <w:rPr>
          <w:rtl/>
        </w:rPr>
        <w:t xml:space="preserve">! </w:t>
      </w:r>
    </w:p>
    <w:p w:rsidR="00D973B7" w:rsidRDefault="00D33B45" w:rsidP="00D33B45">
      <w:pPr>
        <w:pStyle w:val="libNormal"/>
        <w:rPr>
          <w:rtl/>
        </w:rPr>
      </w:pPr>
      <w:r w:rsidRPr="00DC1A5C">
        <w:rPr>
          <w:rtl/>
        </w:rPr>
        <w:t>ويصعب على ا</w:t>
      </w:r>
      <w:r w:rsidR="00714330">
        <w:rPr>
          <w:rtl/>
        </w:rPr>
        <w:t>لم</w:t>
      </w:r>
      <w:r w:rsidRPr="00DC1A5C">
        <w:rPr>
          <w:rtl/>
        </w:rPr>
        <w:t>تأمِّل</w:t>
      </w:r>
      <w:r w:rsidR="00714330">
        <w:rPr>
          <w:rtl/>
        </w:rPr>
        <w:t>،</w:t>
      </w:r>
      <w:r w:rsidRPr="00DC1A5C">
        <w:rPr>
          <w:rtl/>
        </w:rPr>
        <w:t xml:space="preserve"> أن يقتنع بأنّ الإمام</w:t>
      </w:r>
      <w:r w:rsidR="00EE0581" w:rsidRPr="00EE0581">
        <w:rPr>
          <w:rtl/>
        </w:rPr>
        <w:t xml:space="preserve"> </w:t>
      </w:r>
      <w:r w:rsidR="00EE0581" w:rsidRPr="00EE0581">
        <w:rPr>
          <w:rStyle w:val="libAlaemChar"/>
          <w:rtl/>
        </w:rPr>
        <w:t>عليه‌السلام</w:t>
      </w:r>
      <w:r w:rsidRPr="00DC1A5C">
        <w:rPr>
          <w:rtl/>
        </w:rPr>
        <w:t xml:space="preserve"> طيلة ما يُقارب مئة وخمسة وعشرين يوماً في مكّة</w:t>
      </w:r>
      <w:r w:rsidR="00714330">
        <w:rPr>
          <w:rtl/>
        </w:rPr>
        <w:t>،</w:t>
      </w:r>
      <w:r w:rsidRPr="00DC1A5C">
        <w:rPr>
          <w:rtl/>
        </w:rPr>
        <w:t xml:space="preserve"> وفي أيّام موسم الحجّ آنذاك</w:t>
      </w:r>
      <w:r w:rsidR="00714330">
        <w:rPr>
          <w:rtl/>
        </w:rPr>
        <w:t>،</w:t>
      </w:r>
      <w:r w:rsidRPr="00DC1A5C">
        <w:rPr>
          <w:rtl/>
        </w:rPr>
        <w:t xml:space="preserve"> لم يخطب في محافل مكّة إلاّ هاتين الخُطبتين</w:t>
      </w:r>
      <w:r w:rsidR="00714330">
        <w:rPr>
          <w:rtl/>
        </w:rPr>
        <w:t>،</w:t>
      </w:r>
      <w:r w:rsidRPr="00DC1A5C">
        <w:rPr>
          <w:rtl/>
        </w:rPr>
        <w:t xml:space="preserve"> مع ما حدّثنا به التأريخ</w:t>
      </w:r>
      <w:r w:rsidR="00714330">
        <w:rPr>
          <w:rtl/>
        </w:rPr>
        <w:t>،</w:t>
      </w:r>
      <w:r w:rsidRPr="00DC1A5C">
        <w:rPr>
          <w:rtl/>
        </w:rPr>
        <w:t xml:space="preserve"> أنّ الناس كانوا يجتمعون إليه ويلتفُّون حوله</w:t>
      </w:r>
      <w:r w:rsidR="00714330">
        <w:rPr>
          <w:rtl/>
        </w:rPr>
        <w:t>،</w:t>
      </w:r>
      <w:r w:rsidRPr="00DC1A5C">
        <w:rPr>
          <w:rtl/>
        </w:rPr>
        <w:t xml:space="preserve"> ويأخذون عنه</w:t>
      </w:r>
      <w:r w:rsidR="00714330">
        <w:rPr>
          <w:rtl/>
        </w:rPr>
        <w:t>،</w:t>
      </w:r>
      <w:r w:rsidRPr="00DC1A5C">
        <w:rPr>
          <w:rtl/>
        </w:rPr>
        <w:t xml:space="preserve"> ويضبطون ما يسمعونه منه</w:t>
      </w:r>
      <w:r w:rsidR="00714330">
        <w:rPr>
          <w:rtl/>
        </w:rPr>
        <w:t>!</w:t>
      </w:r>
      <w:r w:rsidRPr="00DC1A5C">
        <w:rPr>
          <w:rtl/>
        </w:rPr>
        <w:t xml:space="preserve"> </w:t>
      </w:r>
    </w:p>
    <w:p w:rsidR="00D33B45" w:rsidRPr="00DC1A5C" w:rsidRDefault="00D33B45" w:rsidP="00D33B45">
      <w:pPr>
        <w:pStyle w:val="libNormal"/>
        <w:rPr>
          <w:rtl/>
        </w:rPr>
      </w:pPr>
      <w:r w:rsidRPr="00DC1A5C">
        <w:rPr>
          <w:rtl/>
        </w:rPr>
        <w:t>فهل يُعقل أنّ الإمام</w:t>
      </w:r>
      <w:r w:rsidR="00EE0581" w:rsidRPr="00EE0581">
        <w:rPr>
          <w:rtl/>
        </w:rPr>
        <w:t xml:space="preserve"> </w:t>
      </w:r>
      <w:r w:rsidR="00EE0581" w:rsidRPr="00EE0581">
        <w:rPr>
          <w:rStyle w:val="libAlaemChar"/>
          <w:rtl/>
        </w:rPr>
        <w:t>عليه‌السلام</w:t>
      </w:r>
      <w:r w:rsidRPr="00DC1A5C">
        <w:rPr>
          <w:rtl/>
        </w:rPr>
        <w:t xml:space="preserve"> لم يستثمر تلك الأجواء الدينية القدسية في بيت الله الحرام</w:t>
      </w:r>
      <w:r w:rsidR="00714330">
        <w:rPr>
          <w:rtl/>
        </w:rPr>
        <w:t>،</w:t>
      </w:r>
      <w:r w:rsidRPr="00DC1A5C">
        <w:rPr>
          <w:rtl/>
        </w:rPr>
        <w:t xml:space="preserve"> للتبليغ بالحقّ</w:t>
      </w:r>
      <w:r w:rsidR="00714330">
        <w:rPr>
          <w:rtl/>
        </w:rPr>
        <w:t>،</w:t>
      </w:r>
      <w:r w:rsidRPr="00DC1A5C">
        <w:rPr>
          <w:rtl/>
        </w:rPr>
        <w:t xml:space="preserve"> والتعريف به</w:t>
      </w:r>
      <w:r w:rsidR="00714330">
        <w:rPr>
          <w:rtl/>
        </w:rPr>
        <w:t>،</w:t>
      </w:r>
      <w:r w:rsidRPr="00DC1A5C">
        <w:rPr>
          <w:rtl/>
        </w:rPr>
        <w:t xml:space="preserve"> وبنهضته ا</w:t>
      </w:r>
      <w:r w:rsidR="00714330">
        <w:rPr>
          <w:rtl/>
        </w:rPr>
        <w:t>لم</w:t>
      </w:r>
      <w:r w:rsidRPr="00DC1A5C">
        <w:rPr>
          <w:rtl/>
        </w:rPr>
        <w:t>قدّسة</w:t>
      </w:r>
      <w:r w:rsidR="00714330">
        <w:rPr>
          <w:rtl/>
        </w:rPr>
        <w:t>؟</w:t>
      </w:r>
      <w:r w:rsidRPr="00DC1A5C">
        <w:rPr>
          <w:rtl/>
        </w:rPr>
        <w:t xml:space="preserve">!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 xml:space="preserve">(1) الإرشاد: 204. </w:t>
      </w:r>
    </w:p>
    <w:p w:rsidR="00D33B45" w:rsidRPr="00DC1A5C" w:rsidRDefault="00D33B45" w:rsidP="00E97D96">
      <w:pPr>
        <w:pStyle w:val="libFootnote0"/>
        <w:rPr>
          <w:rtl/>
        </w:rPr>
      </w:pPr>
      <w:r w:rsidRPr="00DC1A5C">
        <w:rPr>
          <w:rtl/>
        </w:rPr>
        <w:t>(2) أوردناها في ترجمة قيس بن مُسهَّر الصيداوي</w:t>
      </w:r>
      <w:r w:rsidR="00714330">
        <w:rPr>
          <w:rtl/>
        </w:rPr>
        <w:t>،</w:t>
      </w:r>
      <w:r w:rsidRPr="00DC1A5C">
        <w:rPr>
          <w:rtl/>
        </w:rPr>
        <w:t xml:space="preserve"> فراجع. </w:t>
      </w:r>
    </w:p>
    <w:p w:rsidR="00D33B45" w:rsidRPr="00DC1A5C" w:rsidRDefault="00D33B45" w:rsidP="00E97D96">
      <w:pPr>
        <w:pStyle w:val="libFootnote0"/>
        <w:rPr>
          <w:rtl/>
        </w:rPr>
      </w:pPr>
      <w:r w:rsidRPr="00DC1A5C">
        <w:rPr>
          <w:rtl/>
        </w:rPr>
        <w:t>(3) ويضبطها بعضهم (الحاجز)</w:t>
      </w:r>
      <w:r w:rsidR="00714330">
        <w:rPr>
          <w:rtl/>
        </w:rPr>
        <w:t>،</w:t>
      </w:r>
      <w:r w:rsidRPr="00DC1A5C">
        <w:rPr>
          <w:rtl/>
        </w:rPr>
        <w:t xml:space="preserve"> وبطن الرمّة</w:t>
      </w:r>
      <w:r w:rsidR="00714330">
        <w:rPr>
          <w:rtl/>
        </w:rPr>
        <w:t>:</w:t>
      </w:r>
      <w:r w:rsidRPr="00DC1A5C">
        <w:rPr>
          <w:rtl/>
        </w:rPr>
        <w:t xml:space="preserve"> منزل يجمع طريق البصرة والكوفة إلى المدينة المنوَّرة. (راجع: إبصار العين: 28)</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F752DA">
      <w:pPr>
        <w:pStyle w:val="libNormal"/>
        <w:rPr>
          <w:rtl/>
        </w:rPr>
      </w:pPr>
      <w:r w:rsidRPr="00DC1A5C">
        <w:rPr>
          <w:rtl/>
        </w:rPr>
        <w:lastRenderedPageBreak/>
        <w:t>إنَّها ثغرة من ثغرات التأريخ ا</w:t>
      </w:r>
      <w:r w:rsidR="00714330">
        <w:rPr>
          <w:rtl/>
        </w:rPr>
        <w:t>لم</w:t>
      </w:r>
      <w:r w:rsidRPr="00DC1A5C">
        <w:rPr>
          <w:rtl/>
        </w:rPr>
        <w:t>بهمة</w:t>
      </w:r>
      <w:r w:rsidR="00714330">
        <w:rPr>
          <w:rtl/>
        </w:rPr>
        <w:t>،</w:t>
      </w:r>
      <w:r w:rsidRPr="00DC1A5C">
        <w:rPr>
          <w:rtl/>
        </w:rPr>
        <w:t xml:space="preserve"> وعثرة من عثراته المؤلمة</w:t>
      </w:r>
      <w:r w:rsidR="00714330">
        <w:rPr>
          <w:rtl/>
        </w:rPr>
        <w:t>!</w:t>
      </w:r>
      <w:r w:rsidRPr="00DC1A5C">
        <w:rPr>
          <w:rtl/>
        </w:rPr>
        <w:t xml:space="preserve"> </w:t>
      </w:r>
    </w:p>
    <w:p w:rsidR="00D33B45" w:rsidRPr="00DC1A5C" w:rsidRDefault="00D33B45" w:rsidP="00225909">
      <w:pPr>
        <w:pStyle w:val="Heading2"/>
        <w:rPr>
          <w:rtl/>
        </w:rPr>
      </w:pPr>
      <w:bookmarkStart w:id="61" w:name="_Toc375138828"/>
      <w:bookmarkStart w:id="62" w:name="27"/>
      <w:r w:rsidRPr="00DC1A5C">
        <w:rPr>
          <w:rtl/>
        </w:rPr>
        <w:t>الخُطبة الأُولى</w:t>
      </w:r>
      <w:r w:rsidR="00714330">
        <w:rPr>
          <w:rtl/>
        </w:rPr>
        <w:t>:</w:t>
      </w:r>
      <w:bookmarkEnd w:id="61"/>
      <w:r w:rsidRPr="00DC1A5C">
        <w:rPr>
          <w:rtl/>
        </w:rPr>
        <w:t xml:space="preserve"> </w:t>
      </w:r>
      <w:bookmarkEnd w:id="62"/>
    </w:p>
    <w:p w:rsidR="00D33B45" w:rsidRPr="00DC1A5C" w:rsidRDefault="00D33B45" w:rsidP="00D33B45">
      <w:pPr>
        <w:pStyle w:val="libNormal"/>
        <w:rPr>
          <w:rtl/>
        </w:rPr>
      </w:pPr>
      <w:r w:rsidRPr="00D33B45">
        <w:rPr>
          <w:rtl/>
        </w:rPr>
        <w:t>قال ا</w:t>
      </w:r>
      <w:r w:rsidR="00714330">
        <w:rPr>
          <w:rtl/>
        </w:rPr>
        <w:t>لم</w:t>
      </w:r>
      <w:r w:rsidRPr="00D33B45">
        <w:rPr>
          <w:rtl/>
        </w:rPr>
        <w:t>حقّق ا</w:t>
      </w:r>
      <w:r w:rsidR="00714330">
        <w:rPr>
          <w:rtl/>
        </w:rPr>
        <w:t>لم</w:t>
      </w:r>
      <w:r w:rsidRPr="00D33B45">
        <w:rPr>
          <w:rtl/>
        </w:rPr>
        <w:t xml:space="preserve">تتبّع الشيخ السماوي </w:t>
      </w:r>
      <w:r w:rsidR="004E20AA">
        <w:rPr>
          <w:rtl/>
        </w:rPr>
        <w:t>(قدس سره)</w:t>
      </w:r>
      <w:r w:rsidR="00714330">
        <w:rPr>
          <w:rtl/>
        </w:rPr>
        <w:t>:</w:t>
      </w:r>
      <w:r w:rsidRPr="00D33B45">
        <w:rPr>
          <w:rtl/>
        </w:rPr>
        <w:t xml:space="preserve"> </w:t>
      </w:r>
      <w:r w:rsidR="009974EA">
        <w:rPr>
          <w:rtl/>
        </w:rPr>
        <w:t>«</w:t>
      </w:r>
      <w:r w:rsidRPr="00D33B45">
        <w:rPr>
          <w:rtl/>
        </w:rPr>
        <w:t xml:space="preserve"> و</w:t>
      </w:r>
      <w:r w:rsidR="00FE4B4F">
        <w:rPr>
          <w:rtl/>
        </w:rPr>
        <w:t>لم</w:t>
      </w:r>
      <w:r w:rsidRPr="00D33B45">
        <w:rPr>
          <w:rtl/>
        </w:rPr>
        <w:t>ا جاء كتاب مسلم إلى الحسين عزم على الخروج</w:t>
      </w:r>
      <w:r w:rsidR="00714330">
        <w:rPr>
          <w:rtl/>
        </w:rPr>
        <w:t>،</w:t>
      </w:r>
      <w:r w:rsidRPr="00D33B45">
        <w:rPr>
          <w:rtl/>
        </w:rPr>
        <w:t xml:space="preserve"> فجمع أصحابه في الليلة الثامنة من ذي الحجّة فخطبهم</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C1A5C" w:rsidRDefault="00D33B45" w:rsidP="00D33B45">
      <w:pPr>
        <w:pStyle w:val="libNormal"/>
        <w:rPr>
          <w:rtl/>
        </w:rPr>
      </w:pPr>
      <w:r w:rsidRPr="00D33B45">
        <w:rPr>
          <w:rtl/>
        </w:rPr>
        <w:t xml:space="preserve">غير أنّ السيد ابن طاووس </w:t>
      </w:r>
      <w:r w:rsidR="004E20AA">
        <w:rPr>
          <w:rtl/>
        </w:rPr>
        <w:t>(قدس سره)</w:t>
      </w:r>
      <w:r w:rsidRPr="00D33B45">
        <w:rPr>
          <w:rtl/>
        </w:rPr>
        <w:t xml:space="preserve"> لم يذكر أنّه خطبها في أصحابه</w:t>
      </w:r>
      <w:r w:rsidR="00714330">
        <w:rPr>
          <w:rtl/>
        </w:rPr>
        <w:t>،</w:t>
      </w:r>
      <w:r w:rsidRPr="00D33B45">
        <w:rPr>
          <w:rtl/>
        </w:rPr>
        <w:t xml:space="preserve"> بل قال</w:t>
      </w:r>
      <w:r w:rsidR="00714330">
        <w:rPr>
          <w:rtl/>
        </w:rPr>
        <w:t>:</w:t>
      </w:r>
      <w:r w:rsidRPr="00D33B45">
        <w:rPr>
          <w:rtl/>
        </w:rPr>
        <w:t xml:space="preserve"> </w:t>
      </w:r>
      <w:r w:rsidR="009974EA">
        <w:rPr>
          <w:rtl/>
        </w:rPr>
        <w:t>«</w:t>
      </w:r>
      <w:r w:rsidRPr="00D33B45">
        <w:rPr>
          <w:rtl/>
        </w:rPr>
        <w:t xml:space="preserve"> ورُوي أنّه</w:t>
      </w:r>
      <w:r w:rsidR="00EE0581" w:rsidRPr="00EE0581">
        <w:rPr>
          <w:rtl/>
        </w:rPr>
        <w:t xml:space="preserve"> </w:t>
      </w:r>
      <w:r w:rsidR="00EE0581" w:rsidRPr="00EE0581">
        <w:rPr>
          <w:rStyle w:val="libAlaemChar"/>
          <w:rtl/>
        </w:rPr>
        <w:t>عليه‌السلام</w:t>
      </w:r>
      <w:r w:rsidR="00FE4B4F">
        <w:rPr>
          <w:rtl/>
        </w:rPr>
        <w:t xml:space="preserve"> لم</w:t>
      </w:r>
      <w:r w:rsidRPr="00D33B45">
        <w:rPr>
          <w:rtl/>
        </w:rPr>
        <w:t>ا عزم على الخروج إلى العراق قام خطيباً</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DC1A5C" w:rsidRDefault="00D33B45" w:rsidP="00D33B45">
      <w:pPr>
        <w:pStyle w:val="libNormal"/>
        <w:rPr>
          <w:rtl/>
        </w:rPr>
      </w:pPr>
      <w:r w:rsidRPr="00D33B45">
        <w:rPr>
          <w:rtl/>
        </w:rPr>
        <w:t xml:space="preserve">وقال ابن نما </w:t>
      </w:r>
      <w:r w:rsidR="004E20AA">
        <w:rPr>
          <w:rtl/>
        </w:rPr>
        <w:t>(قدس سره)</w:t>
      </w:r>
      <w:r w:rsidR="00714330">
        <w:rPr>
          <w:rtl/>
        </w:rPr>
        <w:t>:</w:t>
      </w:r>
      <w:r w:rsidRPr="00D33B45">
        <w:rPr>
          <w:rtl/>
        </w:rPr>
        <w:t xml:space="preserve"> </w:t>
      </w:r>
      <w:r w:rsidR="009974EA">
        <w:rPr>
          <w:rtl/>
        </w:rPr>
        <w:t>«</w:t>
      </w:r>
      <w:r w:rsidRPr="00D33B45">
        <w:rPr>
          <w:rtl/>
        </w:rPr>
        <w:t xml:space="preserve"> ثمّ قام خطيباً</w:t>
      </w:r>
      <w:r w:rsidR="00714330">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وقد يُستفاد من نصّ ابن طاووس وابن نما</w:t>
      </w:r>
      <w:r w:rsidR="00714330">
        <w:rPr>
          <w:rtl/>
        </w:rPr>
        <w:t>:</w:t>
      </w:r>
      <w:r w:rsidRPr="00DC1A5C">
        <w:rPr>
          <w:rtl/>
        </w:rPr>
        <w:t xml:space="preserve"> أنّ الإمام</w:t>
      </w:r>
      <w:r w:rsidR="00EE0581" w:rsidRPr="00EE0581">
        <w:rPr>
          <w:rtl/>
        </w:rPr>
        <w:t xml:space="preserve"> </w:t>
      </w:r>
      <w:r w:rsidR="00EE0581" w:rsidRPr="00EE0581">
        <w:rPr>
          <w:rStyle w:val="libAlaemChar"/>
          <w:rtl/>
        </w:rPr>
        <w:t>عليه‌السلام</w:t>
      </w:r>
      <w:r w:rsidRPr="00DC1A5C">
        <w:rPr>
          <w:rtl/>
        </w:rPr>
        <w:t xml:space="preserve"> خطب هذه الخُطبة في الناس في مكّة لا في خصوص أصحابه</w:t>
      </w:r>
      <w:r w:rsidR="00714330">
        <w:rPr>
          <w:rtl/>
        </w:rPr>
        <w:t>.</w:t>
      </w:r>
      <w:r w:rsidRPr="00DC1A5C">
        <w:rPr>
          <w:rtl/>
        </w:rPr>
        <w:t xml:space="preserve"> </w:t>
      </w:r>
    </w:p>
    <w:p w:rsidR="00D973B7" w:rsidRDefault="00D33B45" w:rsidP="00D33B45">
      <w:pPr>
        <w:pStyle w:val="libNormal"/>
        <w:rPr>
          <w:rtl/>
        </w:rPr>
      </w:pPr>
      <w:r w:rsidRPr="00D33B45">
        <w:rPr>
          <w:rtl/>
        </w:rPr>
        <w:t>والخطبة هي</w:t>
      </w:r>
      <w:r w:rsidR="00714330">
        <w:rPr>
          <w:rtl/>
        </w:rPr>
        <w:t>:</w:t>
      </w:r>
      <w:r w:rsidRPr="00D33B45">
        <w:rPr>
          <w:rtl/>
        </w:rPr>
        <w:t xml:space="preserve"> </w:t>
      </w:r>
    </w:p>
    <w:p w:rsidR="00D33B45" w:rsidRPr="00DC1A5C" w:rsidRDefault="00D33B45" w:rsidP="00D33B45">
      <w:pPr>
        <w:pStyle w:val="libNormal"/>
        <w:rPr>
          <w:rtl/>
        </w:rPr>
      </w:pPr>
      <w:r w:rsidRPr="00105FC1">
        <w:rPr>
          <w:rStyle w:val="libBold2Char"/>
          <w:rtl/>
        </w:rPr>
        <w:t>( الحمد لله</w:t>
      </w:r>
      <w:r w:rsidR="00714330" w:rsidRPr="00105FC1">
        <w:rPr>
          <w:rStyle w:val="libBold2Char"/>
          <w:rtl/>
        </w:rPr>
        <w:t>،</w:t>
      </w:r>
      <w:r w:rsidRPr="00105FC1">
        <w:rPr>
          <w:rStyle w:val="libBold2Char"/>
          <w:rtl/>
        </w:rPr>
        <w:t xml:space="preserve"> ما شاء الله</w:t>
      </w:r>
      <w:r w:rsidR="00714330" w:rsidRPr="00105FC1">
        <w:rPr>
          <w:rStyle w:val="libBold2Char"/>
          <w:rtl/>
        </w:rPr>
        <w:t>،</w:t>
      </w:r>
      <w:r w:rsidRPr="00105FC1">
        <w:rPr>
          <w:rStyle w:val="libBold2Char"/>
          <w:rtl/>
        </w:rPr>
        <w:t xml:space="preserve"> ولا قوّة إلاّ بالله</w:t>
      </w:r>
      <w:r w:rsidR="00714330" w:rsidRPr="00105FC1">
        <w:rPr>
          <w:rStyle w:val="libBold2Char"/>
          <w:rtl/>
        </w:rPr>
        <w:t>،</w:t>
      </w:r>
      <w:r w:rsidRPr="00105FC1">
        <w:rPr>
          <w:rStyle w:val="libBold2Char"/>
          <w:rtl/>
        </w:rPr>
        <w:t xml:space="preserve"> وصلّى الله على رسوله</w:t>
      </w:r>
      <w:r w:rsidR="00714330" w:rsidRPr="00105FC1">
        <w:rPr>
          <w:rStyle w:val="libBold2Char"/>
          <w:rtl/>
        </w:rPr>
        <w:t>،</w:t>
      </w:r>
      <w:r w:rsidRPr="00105FC1">
        <w:rPr>
          <w:rStyle w:val="libBold2Char"/>
          <w:rtl/>
        </w:rPr>
        <w:t xml:space="preserve"> خُطّ الموت على ولْد آدم مَخطَّ القلادة على جِيد الفتاة</w:t>
      </w:r>
      <w:r w:rsidR="00714330" w:rsidRPr="00105FC1">
        <w:rPr>
          <w:rStyle w:val="libBold2Char"/>
          <w:rtl/>
        </w:rPr>
        <w:t>،</w:t>
      </w:r>
      <w:r w:rsidRPr="00105FC1">
        <w:rPr>
          <w:rStyle w:val="libBold2Char"/>
          <w:rtl/>
        </w:rPr>
        <w:t xml:space="preserve"> وما أولَهني إلى أسلافي اشتياق يعقوب إلى يوسف</w:t>
      </w:r>
      <w:r w:rsidR="00714330" w:rsidRPr="00105FC1">
        <w:rPr>
          <w:rStyle w:val="libBold2Char"/>
          <w:rtl/>
        </w:rPr>
        <w:t>،</w:t>
      </w:r>
      <w:r w:rsidRPr="00105FC1">
        <w:rPr>
          <w:rStyle w:val="libBold2Char"/>
          <w:rtl/>
        </w:rPr>
        <w:t xml:space="preserve"> وخِيرَ لي مصرع أنا لاقِيه</w:t>
      </w:r>
      <w:r w:rsidR="00714330" w:rsidRPr="00105FC1">
        <w:rPr>
          <w:rStyle w:val="libBold2Char"/>
          <w:rtl/>
        </w:rPr>
        <w:t>،</w:t>
      </w:r>
      <w:r w:rsidRPr="00105FC1">
        <w:rPr>
          <w:rStyle w:val="libBold2Char"/>
          <w:rtl/>
        </w:rPr>
        <w:t xml:space="preserve"> كأنِّي بأوصالي تُقطِّعها عُسلان الفلَوات بين النواويس وكربلا</w:t>
      </w:r>
      <w:r w:rsidR="00714330" w:rsidRPr="00105FC1">
        <w:rPr>
          <w:rStyle w:val="libBold2Char"/>
          <w:rtl/>
        </w:rPr>
        <w:t>،</w:t>
      </w:r>
      <w:r w:rsidRPr="00105FC1">
        <w:rPr>
          <w:rStyle w:val="libBold2Char"/>
          <w:rtl/>
        </w:rPr>
        <w:t xml:space="preserve"> فيملأن منِّي أكرُشاً جُوفاً وأجرِبة سُغباً</w:t>
      </w:r>
      <w:r w:rsidR="00714330" w:rsidRPr="00105FC1">
        <w:rPr>
          <w:rStyle w:val="libBold2Char"/>
          <w:rtl/>
        </w:rPr>
        <w:t>،</w:t>
      </w:r>
      <w:r w:rsidRPr="00105FC1">
        <w:rPr>
          <w:rStyle w:val="libBold2Char"/>
          <w:rtl/>
        </w:rPr>
        <w:t xml:space="preserve"> لا مَحيص عن يوم خُطَّ بالقلم</w:t>
      </w:r>
      <w:r w:rsidR="00714330" w:rsidRPr="00105FC1">
        <w:rPr>
          <w:rStyle w:val="libBold2Char"/>
          <w:rtl/>
        </w:rPr>
        <w:t>،</w:t>
      </w:r>
      <w:r w:rsidRPr="00105FC1">
        <w:rPr>
          <w:rStyle w:val="libBold2Char"/>
          <w:rtl/>
        </w:rPr>
        <w:t xml:space="preserve"> رضا الله رضانا أهل البيت</w:t>
      </w:r>
      <w:r w:rsidR="00714330" w:rsidRPr="00105FC1">
        <w:rPr>
          <w:rStyle w:val="libBold2Char"/>
          <w:rtl/>
        </w:rPr>
        <w:t>،</w:t>
      </w:r>
      <w:r w:rsidRPr="00105FC1">
        <w:rPr>
          <w:rStyle w:val="libBold2Char"/>
          <w:rtl/>
        </w:rPr>
        <w:t xml:space="preserve"> نصبر على بلائه ويوفِّينا أجر الصابرين</w:t>
      </w:r>
      <w:r w:rsidR="00714330" w:rsidRPr="00105FC1">
        <w:rPr>
          <w:rStyle w:val="libBold2Char"/>
          <w:rtl/>
        </w:rPr>
        <w:t>،</w:t>
      </w:r>
      <w:r w:rsidRPr="00105FC1">
        <w:rPr>
          <w:rStyle w:val="libBold2Char"/>
          <w:rtl/>
        </w:rPr>
        <w:t xml:space="preserve"> لن تشذَّ عن رسول الله </w:t>
      </w:r>
      <w:r w:rsidR="00A74955" w:rsidRPr="00A74955">
        <w:rPr>
          <w:rStyle w:val="libAlaemChar"/>
          <w:rtl/>
        </w:rPr>
        <w:t>صلى‌الله‌عليه‌وآله</w:t>
      </w:r>
      <w:r w:rsidRPr="00105FC1">
        <w:rPr>
          <w:rStyle w:val="libBold2Char"/>
          <w:rtl/>
        </w:rPr>
        <w:t xml:space="preserve"> لُحْمته</w:t>
      </w:r>
      <w:r w:rsidR="00714330" w:rsidRPr="00105FC1">
        <w:rPr>
          <w:rStyle w:val="libBold2Char"/>
          <w:rtl/>
        </w:rPr>
        <w:t>،</w:t>
      </w:r>
      <w:r w:rsidRPr="00105FC1">
        <w:rPr>
          <w:rStyle w:val="libBold2Char"/>
          <w:rtl/>
        </w:rPr>
        <w:t xml:space="preserve"> وهي مجموعة له في حظيرة القُدس</w:t>
      </w:r>
      <w:r w:rsidR="00714330" w:rsidRPr="00105FC1">
        <w:rPr>
          <w:rStyle w:val="libBold2Char"/>
          <w:rtl/>
        </w:rPr>
        <w:t>،</w:t>
      </w:r>
      <w:r w:rsidRPr="00105FC1">
        <w:rPr>
          <w:rStyle w:val="libBold2Char"/>
          <w:rtl/>
        </w:rPr>
        <w:t xml:space="preserve"> تقرُّ بهم عينه</w:t>
      </w:r>
      <w:r w:rsidR="00714330" w:rsidRPr="00105FC1">
        <w:rPr>
          <w:rStyle w:val="libBold2Char"/>
          <w:rtl/>
        </w:rPr>
        <w:t>،</w:t>
      </w:r>
      <w:r w:rsidRPr="00105FC1">
        <w:rPr>
          <w:rStyle w:val="libBold2Char"/>
          <w:rtl/>
        </w:rPr>
        <w:t xml:space="preserve"> وينجز بهم وعده</w:t>
      </w:r>
      <w:r w:rsidR="00714330" w:rsidRPr="00105FC1">
        <w:rPr>
          <w:rStyle w:val="libBold2Char"/>
          <w:rtl/>
        </w:rPr>
        <w:t>،</w:t>
      </w:r>
      <w:r w:rsidRPr="00105FC1">
        <w:rPr>
          <w:rStyle w:val="libBold2Char"/>
          <w:rtl/>
        </w:rPr>
        <w:t xml:space="preserve"> مَن كان باذلاً فينا مُهجته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 xml:space="preserve">(1) إبصار العين: 27. </w:t>
      </w:r>
    </w:p>
    <w:p w:rsidR="00D33B45" w:rsidRPr="00DC1A5C" w:rsidRDefault="00D33B45" w:rsidP="00E97D96">
      <w:pPr>
        <w:pStyle w:val="libFootnote0"/>
        <w:rPr>
          <w:rtl/>
        </w:rPr>
      </w:pPr>
      <w:r w:rsidRPr="00DC1A5C">
        <w:rPr>
          <w:rtl/>
        </w:rPr>
        <w:t xml:space="preserve">(2) اللهوف: 126. </w:t>
      </w:r>
    </w:p>
    <w:p w:rsidR="00D33B45" w:rsidRPr="00DC1A5C" w:rsidRDefault="00D33B45" w:rsidP="00E97D96">
      <w:pPr>
        <w:pStyle w:val="libFootnote0"/>
        <w:rPr>
          <w:rtl/>
        </w:rPr>
      </w:pPr>
      <w:r w:rsidRPr="00DC1A5C">
        <w:rPr>
          <w:rtl/>
        </w:rPr>
        <w:t xml:space="preserve">(3) مُثير الأحزان: 41. </w:t>
      </w:r>
    </w:p>
    <w:p w:rsidR="00D33B45" w:rsidRDefault="00D33B45" w:rsidP="00D33B45">
      <w:pPr>
        <w:pStyle w:val="libNormal"/>
      </w:pPr>
      <w:r>
        <w:rPr>
          <w:rtl/>
        </w:rPr>
        <w:br w:type="page"/>
      </w:r>
    </w:p>
    <w:p w:rsidR="00D33B45" w:rsidRPr="00DC1A5C" w:rsidRDefault="00D33B45" w:rsidP="00D973B7">
      <w:pPr>
        <w:pStyle w:val="libNormal0"/>
        <w:rPr>
          <w:rtl/>
        </w:rPr>
      </w:pPr>
      <w:r w:rsidRPr="00105FC1">
        <w:rPr>
          <w:rStyle w:val="libBold2Char"/>
          <w:rtl/>
        </w:rPr>
        <w:lastRenderedPageBreak/>
        <w:t>وموطّناً على لقاء الله نفسه</w:t>
      </w:r>
      <w:r w:rsidR="00714330" w:rsidRPr="00105FC1">
        <w:rPr>
          <w:rStyle w:val="libBold2Char"/>
          <w:rtl/>
        </w:rPr>
        <w:t>،</w:t>
      </w:r>
      <w:r w:rsidRPr="00105FC1">
        <w:rPr>
          <w:rStyle w:val="libBold2Char"/>
          <w:rtl/>
        </w:rPr>
        <w:t xml:space="preserve"> فليرحل معنا فإنِّني راحل مُصبحاً إن شاء الله تعالى )</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(1) اللهوف: 26</w:t>
      </w:r>
      <w:r w:rsidR="00714330">
        <w:rPr>
          <w:rtl/>
        </w:rPr>
        <w:t>،</w:t>
      </w:r>
      <w:r w:rsidRPr="00DC1A5C">
        <w:rPr>
          <w:rtl/>
        </w:rPr>
        <w:t xml:space="preserve"> ومُثير الأحزان: 41</w:t>
      </w:r>
      <w:r w:rsidR="00714330">
        <w:rPr>
          <w:rtl/>
        </w:rPr>
        <w:t>،</w:t>
      </w:r>
      <w:r w:rsidRPr="00DC1A5C">
        <w:rPr>
          <w:rtl/>
        </w:rPr>
        <w:t xml:space="preserve"> وكشف الغمّة 2: 29. </w:t>
      </w:r>
    </w:p>
    <w:p w:rsidR="00D33B45" w:rsidRPr="00DC1A5C" w:rsidRDefault="00D33B45" w:rsidP="00D973B7">
      <w:pPr>
        <w:pStyle w:val="libFootnote"/>
        <w:rPr>
          <w:rtl/>
        </w:rPr>
      </w:pPr>
      <w:r w:rsidRPr="00DC1A5C">
        <w:rPr>
          <w:rtl/>
        </w:rPr>
        <w:t>قال الشيخ السماوي</w:t>
      </w:r>
      <w:r w:rsidR="00714330">
        <w:rPr>
          <w:rtl/>
        </w:rPr>
        <w:t>:</w:t>
      </w:r>
      <w:r w:rsidRPr="00DC1A5C">
        <w:rPr>
          <w:rtl/>
        </w:rPr>
        <w:t xml:space="preserve"> </w:t>
      </w:r>
    </w:p>
    <w:p w:rsidR="00D33B45" w:rsidRPr="00D973B7" w:rsidRDefault="00D33B45" w:rsidP="00D973B7">
      <w:pPr>
        <w:pStyle w:val="libFootnote"/>
        <w:rPr>
          <w:rtl/>
        </w:rPr>
      </w:pPr>
      <w:r w:rsidRPr="00D973B7">
        <w:rPr>
          <w:rtl/>
        </w:rPr>
        <w:t>( مَخطّ القلادة )</w:t>
      </w:r>
      <w:r w:rsidR="00714330" w:rsidRPr="00D973B7">
        <w:rPr>
          <w:rtl/>
        </w:rPr>
        <w:t>:</w:t>
      </w:r>
      <w:r w:rsidRPr="00D973B7">
        <w:rPr>
          <w:rtl/>
        </w:rPr>
        <w:t xml:space="preserve"> يعني موضع خطّ القلادة</w:t>
      </w:r>
      <w:r w:rsidR="00714330" w:rsidRPr="00D973B7">
        <w:rPr>
          <w:rtl/>
        </w:rPr>
        <w:t>،</w:t>
      </w:r>
      <w:r w:rsidRPr="00D973B7">
        <w:rPr>
          <w:rtl/>
        </w:rPr>
        <w:t xml:space="preserve"> وهي في الحقيقة الجِلْد ا</w:t>
      </w:r>
      <w:r w:rsidR="00714330" w:rsidRPr="00D973B7">
        <w:rPr>
          <w:rtl/>
        </w:rPr>
        <w:t>لم</w:t>
      </w:r>
      <w:r w:rsidRPr="00D973B7">
        <w:rPr>
          <w:rtl/>
        </w:rPr>
        <w:t>ستدير من الجِيد</w:t>
      </w:r>
      <w:r w:rsidR="00714330" w:rsidRPr="00D973B7">
        <w:rPr>
          <w:rtl/>
        </w:rPr>
        <w:t>،</w:t>
      </w:r>
      <w:r w:rsidRPr="00D973B7">
        <w:rPr>
          <w:rtl/>
        </w:rPr>
        <w:t xml:space="preserve"> فكما أنّ ذلك الجِلد لازم على الرقبة</w:t>
      </w:r>
      <w:r w:rsidR="00714330" w:rsidRPr="00D973B7">
        <w:rPr>
          <w:rtl/>
        </w:rPr>
        <w:t>،</w:t>
      </w:r>
      <w:r w:rsidRPr="00D973B7">
        <w:rPr>
          <w:rtl/>
        </w:rPr>
        <w:t xml:space="preserve"> كذلك الموت على ولْد آدم</w:t>
      </w:r>
      <w:r w:rsidR="00714330" w:rsidRPr="00D973B7">
        <w:rPr>
          <w:rtl/>
        </w:rPr>
        <w:t>!</w:t>
      </w:r>
      <w:r w:rsidRPr="00D973B7">
        <w:rPr>
          <w:rtl/>
        </w:rPr>
        <w:t xml:space="preserve"> هذا إذا قلنا</w:t>
      </w:r>
      <w:r w:rsidR="00714330" w:rsidRPr="00D973B7">
        <w:rPr>
          <w:rtl/>
        </w:rPr>
        <w:t>:</w:t>
      </w:r>
      <w:r w:rsidRPr="00D973B7">
        <w:rPr>
          <w:rtl/>
        </w:rPr>
        <w:t xml:space="preserve"> إنّ مخطّ اسم مكان</w:t>
      </w:r>
      <w:r w:rsidR="00714330" w:rsidRPr="00D973B7">
        <w:rPr>
          <w:rtl/>
        </w:rPr>
        <w:t>،</w:t>
      </w:r>
      <w:r w:rsidRPr="00D973B7">
        <w:rPr>
          <w:rtl/>
        </w:rPr>
        <w:t xml:space="preserve"> وإن قلنا</w:t>
      </w:r>
      <w:r w:rsidR="00714330" w:rsidRPr="00D973B7">
        <w:rPr>
          <w:rtl/>
        </w:rPr>
        <w:t>:</w:t>
      </w:r>
      <w:r w:rsidRPr="00D973B7">
        <w:rPr>
          <w:rtl/>
        </w:rPr>
        <w:t xml:space="preserve"> إنَّه اسم مصدر</w:t>
      </w:r>
      <w:r w:rsidR="00714330" w:rsidRPr="00D973B7">
        <w:rPr>
          <w:rtl/>
        </w:rPr>
        <w:t>.</w:t>
      </w:r>
      <w:r w:rsidRPr="00D973B7">
        <w:rPr>
          <w:rtl/>
        </w:rPr>
        <w:t xml:space="preserve"> بمعنى خطٌّ</w:t>
      </w:r>
      <w:r w:rsidR="00714330" w:rsidRPr="00D973B7">
        <w:rPr>
          <w:rtl/>
        </w:rPr>
        <w:t>،</w:t>
      </w:r>
      <w:r w:rsidRPr="00D973B7">
        <w:rPr>
          <w:rtl/>
        </w:rPr>
        <w:t xml:space="preserve"> فيعني به</w:t>
      </w:r>
      <w:r w:rsidR="00714330" w:rsidRPr="00D973B7">
        <w:rPr>
          <w:rtl/>
        </w:rPr>
        <w:t>:</w:t>
      </w:r>
      <w:r w:rsidRPr="00D973B7">
        <w:rPr>
          <w:rtl/>
        </w:rPr>
        <w:t xml:space="preserve"> أنّ الموت دائرة لا يخرج ابن آدم من وسطها</w:t>
      </w:r>
      <w:r w:rsidR="00714330" w:rsidRPr="00D973B7">
        <w:rPr>
          <w:rtl/>
        </w:rPr>
        <w:t>،</w:t>
      </w:r>
      <w:r w:rsidRPr="00D973B7">
        <w:rPr>
          <w:rtl/>
        </w:rPr>
        <w:t xml:space="preserve"> كما أنّ القلادة دائرة لا يخرج الجِيد منها في حال تقلّده</w:t>
      </w:r>
      <w:r w:rsidR="00714330" w:rsidRPr="00D973B7">
        <w:rPr>
          <w:rtl/>
        </w:rPr>
        <w:t>.</w:t>
      </w:r>
      <w:r w:rsidRPr="00D973B7">
        <w:rPr>
          <w:rtl/>
        </w:rPr>
        <w:t xml:space="preserve"> </w:t>
      </w:r>
    </w:p>
    <w:p w:rsidR="00D33B45" w:rsidRPr="00D973B7" w:rsidRDefault="00D33B45" w:rsidP="00D973B7">
      <w:pPr>
        <w:pStyle w:val="libFootnote"/>
        <w:rPr>
          <w:rtl/>
        </w:rPr>
      </w:pPr>
      <w:r w:rsidRPr="00D973B7">
        <w:rPr>
          <w:rtl/>
        </w:rPr>
        <w:t>( ما أولهني )</w:t>
      </w:r>
      <w:r w:rsidR="00714330" w:rsidRPr="00D973B7">
        <w:rPr>
          <w:rtl/>
        </w:rPr>
        <w:t>:</w:t>
      </w:r>
      <w:r w:rsidR="00A74955" w:rsidRPr="00D973B7">
        <w:rPr>
          <w:rtl/>
        </w:rPr>
        <w:t xml:space="preserve"> - </w:t>
      </w:r>
      <w:r w:rsidRPr="00D973B7">
        <w:rPr>
          <w:rtl/>
        </w:rPr>
        <w:t>يعني ما أشدَّ شوقي</w:t>
      </w:r>
      <w:r w:rsidR="00714330" w:rsidRPr="00D973B7">
        <w:rPr>
          <w:rtl/>
        </w:rPr>
        <w:t>،</w:t>
      </w:r>
      <w:r w:rsidRPr="00D973B7">
        <w:rPr>
          <w:rtl/>
        </w:rPr>
        <w:t xml:space="preserve"> والولَه شدّة الشوق</w:t>
      </w:r>
      <w:r w:rsidR="00714330" w:rsidRPr="00D973B7">
        <w:rPr>
          <w:rtl/>
        </w:rPr>
        <w:t>.</w:t>
      </w:r>
      <w:r w:rsidRPr="00D973B7">
        <w:rPr>
          <w:rtl/>
        </w:rPr>
        <w:t xml:space="preserve"> </w:t>
      </w:r>
    </w:p>
    <w:p w:rsidR="00D33B45" w:rsidRPr="00DC1A5C" w:rsidRDefault="00D33B45" w:rsidP="00D973B7">
      <w:pPr>
        <w:pStyle w:val="libFootnote"/>
        <w:rPr>
          <w:rtl/>
        </w:rPr>
      </w:pPr>
      <w:r w:rsidRPr="00D973B7">
        <w:rPr>
          <w:rtl/>
        </w:rPr>
        <w:t>( خِيرَ لي )</w:t>
      </w:r>
      <w:r w:rsidR="00714330" w:rsidRPr="00D973B7">
        <w:rPr>
          <w:rtl/>
        </w:rPr>
        <w:t>:</w:t>
      </w:r>
      <w:r w:rsidR="00A74955" w:rsidRPr="00D973B7">
        <w:rPr>
          <w:rtl/>
        </w:rPr>
        <w:t xml:space="preserve"> - </w:t>
      </w:r>
      <w:r w:rsidRPr="00D973B7">
        <w:rPr>
          <w:rtl/>
        </w:rPr>
        <w:t>يعني خار الله لي مصرعاً</w:t>
      </w:r>
      <w:r w:rsidR="00714330" w:rsidRPr="00D973B7">
        <w:rPr>
          <w:rtl/>
        </w:rPr>
        <w:t>،</w:t>
      </w:r>
      <w:r w:rsidRPr="00D973B7">
        <w:rPr>
          <w:rtl/>
        </w:rPr>
        <w:t xml:space="preserve"> أي اختاره</w:t>
      </w:r>
      <w:r w:rsidR="00714330" w:rsidRPr="00D973B7">
        <w:rPr>
          <w:rtl/>
        </w:rPr>
        <w:t>.</w:t>
      </w:r>
      <w:r w:rsidRPr="00D973B7">
        <w:rPr>
          <w:rtl/>
        </w:rPr>
        <w:t xml:space="preserve"> ويمضي على بعض الألسنة وفي بعض الكتب ( خُيِّر ) بالتشديد وهو غلط فاحش</w:t>
      </w:r>
      <w:r w:rsidR="00714330" w:rsidRPr="00D973B7">
        <w:rPr>
          <w:rtl/>
        </w:rPr>
        <w:t>.</w:t>
      </w:r>
      <w:r w:rsidRPr="00D973B7">
        <w:rPr>
          <w:rtl/>
        </w:rPr>
        <w:t xml:space="preserve"> </w:t>
      </w:r>
    </w:p>
    <w:p w:rsidR="00D973B7" w:rsidRDefault="00D33B45" w:rsidP="00D973B7">
      <w:pPr>
        <w:pStyle w:val="libFootnote"/>
        <w:rPr>
          <w:rtl/>
        </w:rPr>
      </w:pPr>
      <w:r w:rsidRPr="00D973B7">
        <w:rPr>
          <w:rtl/>
        </w:rPr>
        <w:t>( عُسلان الفلوات )</w:t>
      </w:r>
      <w:r w:rsidR="00714330" w:rsidRPr="00D973B7">
        <w:rPr>
          <w:rtl/>
        </w:rPr>
        <w:t>:</w:t>
      </w:r>
      <w:r w:rsidRPr="00D973B7">
        <w:rPr>
          <w:rtl/>
        </w:rPr>
        <w:t xml:space="preserve"> بضم العين وسكون السين</w:t>
      </w:r>
      <w:r w:rsidR="00714330" w:rsidRPr="00D973B7">
        <w:rPr>
          <w:rtl/>
        </w:rPr>
        <w:t>،</w:t>
      </w:r>
      <w:r w:rsidRPr="00D973B7">
        <w:rPr>
          <w:rtl/>
        </w:rPr>
        <w:t xml:space="preserve"> جمع عاسل</w:t>
      </w:r>
      <w:r w:rsidR="00714330" w:rsidRPr="00D973B7">
        <w:rPr>
          <w:rtl/>
        </w:rPr>
        <w:t>،</w:t>
      </w:r>
      <w:r w:rsidRPr="00D973B7">
        <w:rPr>
          <w:rtl/>
        </w:rPr>
        <w:t xml:space="preserve"> وهو ا</w:t>
      </w:r>
      <w:r w:rsidR="00714330" w:rsidRPr="00D973B7">
        <w:rPr>
          <w:rtl/>
        </w:rPr>
        <w:t>لم</w:t>
      </w:r>
      <w:r w:rsidRPr="00D973B7">
        <w:rPr>
          <w:rtl/>
        </w:rPr>
        <w:t>هتزّ وا</w:t>
      </w:r>
      <w:r w:rsidR="00714330" w:rsidRPr="00D973B7">
        <w:rPr>
          <w:rtl/>
        </w:rPr>
        <w:t>لم</w:t>
      </w:r>
      <w:r w:rsidRPr="00D973B7">
        <w:rPr>
          <w:rtl/>
        </w:rPr>
        <w:t>ضطرب</w:t>
      </w:r>
      <w:r w:rsidR="00714330" w:rsidRPr="00D973B7">
        <w:rPr>
          <w:rtl/>
        </w:rPr>
        <w:t>،</w:t>
      </w:r>
      <w:r w:rsidRPr="00D973B7">
        <w:rPr>
          <w:rtl/>
        </w:rPr>
        <w:t xml:space="preserve"> يُقال للرمح وللذئب وأمثالهما</w:t>
      </w:r>
      <w:r w:rsidR="00714330" w:rsidRPr="00D973B7">
        <w:rPr>
          <w:rtl/>
        </w:rPr>
        <w:t>،</w:t>
      </w:r>
      <w:r w:rsidRPr="00D973B7">
        <w:rPr>
          <w:rtl/>
        </w:rPr>
        <w:t xml:space="preserve"> والمراد هنا المعنى الثاني</w:t>
      </w:r>
      <w:r w:rsidR="00714330" w:rsidRPr="00D973B7">
        <w:rPr>
          <w:rtl/>
        </w:rPr>
        <w:t>.</w:t>
      </w:r>
      <w:r w:rsidRPr="00D973B7">
        <w:rPr>
          <w:rtl/>
        </w:rPr>
        <w:t xml:space="preserve"> </w:t>
      </w:r>
    </w:p>
    <w:p w:rsidR="00D973B7" w:rsidRDefault="00D33B45" w:rsidP="00D973B7">
      <w:pPr>
        <w:pStyle w:val="libFootnote"/>
        <w:rPr>
          <w:rtl/>
        </w:rPr>
      </w:pPr>
      <w:r w:rsidRPr="00D973B7">
        <w:rPr>
          <w:rtl/>
        </w:rPr>
        <w:t>لا يُقال</w:t>
      </w:r>
      <w:r w:rsidR="00714330" w:rsidRPr="00D973B7">
        <w:rPr>
          <w:rtl/>
        </w:rPr>
        <w:t>:</w:t>
      </w:r>
      <w:r w:rsidRPr="00D973B7">
        <w:rPr>
          <w:rtl/>
        </w:rPr>
        <w:t xml:space="preserve"> إنّ العُسلان لا تتسلّط على أوصال صفوة الله</w:t>
      </w:r>
      <w:r w:rsidR="00714330" w:rsidRPr="00D973B7">
        <w:rPr>
          <w:rtl/>
        </w:rPr>
        <w:t>،</w:t>
      </w:r>
      <w:r w:rsidRPr="00D973B7">
        <w:rPr>
          <w:rtl/>
        </w:rPr>
        <w:t xml:space="preserve"> لطفاً من الله وإيثاراً له</w:t>
      </w:r>
      <w:r w:rsidR="00714330" w:rsidRPr="00D973B7">
        <w:rPr>
          <w:rtl/>
        </w:rPr>
        <w:t>.</w:t>
      </w:r>
      <w:r w:rsidRPr="00D973B7">
        <w:rPr>
          <w:rtl/>
        </w:rPr>
        <w:t xml:space="preserve"> </w:t>
      </w:r>
    </w:p>
    <w:p w:rsidR="00D33B45" w:rsidRPr="00DC1A5C" w:rsidRDefault="00D33B45" w:rsidP="00D973B7">
      <w:pPr>
        <w:pStyle w:val="libFootnote"/>
        <w:rPr>
          <w:rtl/>
        </w:rPr>
      </w:pPr>
      <w:r w:rsidRPr="00D973B7">
        <w:rPr>
          <w:rtl/>
        </w:rPr>
        <w:t>لأنّا نقول</w:t>
      </w:r>
      <w:r w:rsidR="00714330" w:rsidRPr="00D973B7">
        <w:rPr>
          <w:rtl/>
        </w:rPr>
        <w:t>:</w:t>
      </w:r>
      <w:r w:rsidRPr="00D973B7">
        <w:rPr>
          <w:rtl/>
        </w:rPr>
        <w:t xml:space="preserve"> إنّ الكلام جرى على القواعد العربية والأساليب الفصيحة</w:t>
      </w:r>
      <w:r w:rsidR="00714330" w:rsidRPr="00D973B7">
        <w:rPr>
          <w:rtl/>
        </w:rPr>
        <w:t>،</w:t>
      </w:r>
      <w:r w:rsidRPr="00D973B7">
        <w:rPr>
          <w:rtl/>
        </w:rPr>
        <w:t xml:space="preserve"> كما يقول قائلهم</w:t>
      </w:r>
      <w:r w:rsidR="00714330" w:rsidRPr="00D973B7">
        <w:rPr>
          <w:rtl/>
        </w:rPr>
        <w:t>:</w:t>
      </w:r>
      <w:r w:rsidRPr="00D973B7">
        <w:rPr>
          <w:rtl/>
        </w:rPr>
        <w:t xml:space="preserve"> عندي جفنة يقعد فيها الخمسة</w:t>
      </w:r>
      <w:r w:rsidR="00714330" w:rsidRPr="00D973B7">
        <w:rPr>
          <w:rtl/>
        </w:rPr>
        <w:t>،</w:t>
      </w:r>
      <w:r w:rsidRPr="00D973B7">
        <w:rPr>
          <w:rtl/>
        </w:rPr>
        <w:t xml:space="preserve"> يعني</w:t>
      </w:r>
      <w:r w:rsidR="00714330" w:rsidRPr="00D973B7">
        <w:rPr>
          <w:rtl/>
        </w:rPr>
        <w:t>:</w:t>
      </w:r>
      <w:r w:rsidRPr="00D973B7">
        <w:rPr>
          <w:rtl/>
        </w:rPr>
        <w:t xml:space="preserve"> لو كانت ممّا يُفعل به ذلك لقعد فيها خمسة رجال</w:t>
      </w:r>
      <w:r w:rsidR="00714330" w:rsidRPr="00D973B7">
        <w:rPr>
          <w:rtl/>
        </w:rPr>
        <w:t>.</w:t>
      </w:r>
      <w:r w:rsidRPr="00D973B7">
        <w:rPr>
          <w:rtl/>
        </w:rPr>
        <w:t xml:space="preserve"> </w:t>
      </w:r>
    </w:p>
    <w:p w:rsidR="00D33B45" w:rsidRPr="00DC1A5C" w:rsidRDefault="00D33B45" w:rsidP="00E97D96">
      <w:pPr>
        <w:pStyle w:val="libFootnote0"/>
        <w:rPr>
          <w:rtl/>
        </w:rPr>
      </w:pPr>
      <w:r w:rsidRPr="00DC1A5C">
        <w:rPr>
          <w:rtl/>
        </w:rPr>
        <w:t>فيكون معنى الكلام</w:t>
      </w:r>
      <w:r w:rsidR="00714330">
        <w:rPr>
          <w:rtl/>
        </w:rPr>
        <w:t>:</w:t>
      </w:r>
      <w:r w:rsidRPr="00DC1A5C">
        <w:rPr>
          <w:rtl/>
        </w:rPr>
        <w:t xml:space="preserve"> لو جاز ذلك على أوصالي لفُعِل بها</w:t>
      </w:r>
      <w:r w:rsidR="00714330">
        <w:rPr>
          <w:rtl/>
        </w:rPr>
        <w:t>.</w:t>
      </w:r>
      <w:r w:rsidRPr="00DC1A5C">
        <w:rPr>
          <w:rtl/>
        </w:rPr>
        <w:t xml:space="preserve"> وهذا كناية عن قتله وتركه بالعراء</w:t>
      </w:r>
      <w:r w:rsidR="00714330">
        <w:rPr>
          <w:rtl/>
        </w:rPr>
        <w:t>.</w:t>
      </w:r>
      <w:r w:rsidRPr="00DC1A5C">
        <w:rPr>
          <w:rtl/>
        </w:rPr>
        <w:t xml:space="preserve"> </w:t>
      </w:r>
    </w:p>
    <w:p w:rsidR="00D33B45" w:rsidRPr="00DC1A5C" w:rsidRDefault="00D33B45" w:rsidP="00D973B7">
      <w:pPr>
        <w:pStyle w:val="libFootnote"/>
        <w:rPr>
          <w:rtl/>
        </w:rPr>
      </w:pPr>
      <w:r w:rsidRPr="00D973B7">
        <w:rPr>
          <w:rtl/>
        </w:rPr>
        <w:t>( النواويس )</w:t>
      </w:r>
      <w:r w:rsidR="00714330" w:rsidRPr="00D973B7">
        <w:rPr>
          <w:rtl/>
        </w:rPr>
        <w:t>:</w:t>
      </w:r>
      <w:r w:rsidR="00A74955" w:rsidRPr="00D973B7">
        <w:rPr>
          <w:rtl/>
        </w:rPr>
        <w:t xml:space="preserve"> - </w:t>
      </w:r>
      <w:r w:rsidRPr="00D973B7">
        <w:rPr>
          <w:rtl/>
        </w:rPr>
        <w:t>جمع ناوس في الأصل</w:t>
      </w:r>
      <w:r w:rsidR="00714330" w:rsidRPr="00D973B7">
        <w:rPr>
          <w:rtl/>
        </w:rPr>
        <w:t>،</w:t>
      </w:r>
      <w:r w:rsidRPr="00D973B7">
        <w:rPr>
          <w:rtl/>
        </w:rPr>
        <w:t xml:space="preserve"> وهو القبر للنصراني</w:t>
      </w:r>
      <w:r w:rsidR="00714330" w:rsidRPr="00D973B7">
        <w:rPr>
          <w:rtl/>
        </w:rPr>
        <w:t>،</w:t>
      </w:r>
      <w:r w:rsidRPr="00D973B7">
        <w:rPr>
          <w:rtl/>
        </w:rPr>
        <w:t xml:space="preserve"> وا</w:t>
      </w:r>
      <w:r w:rsidR="00714330" w:rsidRPr="00D973B7">
        <w:rPr>
          <w:rtl/>
        </w:rPr>
        <w:t>لم</w:t>
      </w:r>
      <w:r w:rsidRPr="00D973B7">
        <w:rPr>
          <w:rtl/>
        </w:rPr>
        <w:t>راد به هنا القرية التي كانت عند كربلاء</w:t>
      </w:r>
      <w:r w:rsidR="00714330" w:rsidRPr="00D973B7">
        <w:rPr>
          <w:rtl/>
        </w:rPr>
        <w:t>.</w:t>
      </w:r>
      <w:r w:rsidRPr="00D973B7">
        <w:rPr>
          <w:rtl/>
        </w:rPr>
        <w:t xml:space="preserve"> </w:t>
      </w:r>
    </w:p>
    <w:p w:rsidR="00D33B45" w:rsidRPr="00DC1A5C" w:rsidRDefault="00D33B45" w:rsidP="00D973B7">
      <w:pPr>
        <w:pStyle w:val="libFootnote"/>
        <w:rPr>
          <w:rtl/>
        </w:rPr>
      </w:pPr>
      <w:r w:rsidRPr="00D973B7">
        <w:rPr>
          <w:rtl/>
        </w:rPr>
        <w:t>( جُوفاً )</w:t>
      </w:r>
      <w:r w:rsidR="00714330" w:rsidRPr="00D973B7">
        <w:rPr>
          <w:rtl/>
        </w:rPr>
        <w:t>:</w:t>
      </w:r>
      <w:r w:rsidR="00A74955" w:rsidRPr="00D973B7">
        <w:rPr>
          <w:rtl/>
        </w:rPr>
        <w:t xml:space="preserve"> - </w:t>
      </w:r>
      <w:r w:rsidRPr="00D973B7">
        <w:rPr>
          <w:rtl/>
        </w:rPr>
        <w:t>بضم الجيم وسكون الواو</w:t>
      </w:r>
      <w:r w:rsidR="00714330" w:rsidRPr="00D973B7">
        <w:rPr>
          <w:rtl/>
        </w:rPr>
        <w:t>،</w:t>
      </w:r>
      <w:r w:rsidRPr="00D973B7">
        <w:rPr>
          <w:rtl/>
        </w:rPr>
        <w:t xml:space="preserve"> جمع جوفاء</w:t>
      </w:r>
      <w:r w:rsidR="00714330" w:rsidRPr="00D973B7">
        <w:rPr>
          <w:rtl/>
        </w:rPr>
        <w:t>،</w:t>
      </w:r>
      <w:r w:rsidRPr="00D973B7">
        <w:rPr>
          <w:rtl/>
        </w:rPr>
        <w:t xml:space="preserve"> وهي الواسعة</w:t>
      </w:r>
      <w:r w:rsidR="00714330" w:rsidRPr="00D973B7">
        <w:rPr>
          <w:rtl/>
        </w:rPr>
        <w:t>،</w:t>
      </w:r>
      <w:r w:rsidRPr="00D973B7">
        <w:rPr>
          <w:rtl/>
        </w:rPr>
        <w:t xml:space="preserve"> ويجري على بعض الألسن تحريك الواو أو تشديدها وهو غلط</w:t>
      </w:r>
      <w:r w:rsidR="00714330" w:rsidRPr="00D973B7">
        <w:rPr>
          <w:rtl/>
        </w:rPr>
        <w:t>.</w:t>
      </w:r>
      <w:r w:rsidRPr="00D973B7">
        <w:rPr>
          <w:rtl/>
        </w:rPr>
        <w:t xml:space="preserve"> </w:t>
      </w:r>
    </w:p>
    <w:p w:rsidR="00D33B45" w:rsidRPr="00DC1A5C" w:rsidRDefault="00D33B45" w:rsidP="00D973B7">
      <w:pPr>
        <w:pStyle w:val="libFootnote"/>
        <w:rPr>
          <w:rtl/>
        </w:rPr>
      </w:pPr>
      <w:r w:rsidRPr="00D973B7">
        <w:rPr>
          <w:rtl/>
        </w:rPr>
        <w:t>( أجرِبة سُغُباً )</w:t>
      </w:r>
      <w:r w:rsidR="00714330" w:rsidRPr="00D973B7">
        <w:rPr>
          <w:rtl/>
        </w:rPr>
        <w:t>:</w:t>
      </w:r>
      <w:r w:rsidRPr="00D973B7">
        <w:rPr>
          <w:rtl/>
        </w:rPr>
        <w:t xml:space="preserve"> أجرِبة جمع جراب</w:t>
      </w:r>
      <w:r w:rsidR="00714330" w:rsidRPr="00D973B7">
        <w:rPr>
          <w:rtl/>
        </w:rPr>
        <w:t>،</w:t>
      </w:r>
      <w:r w:rsidRPr="00D973B7">
        <w:rPr>
          <w:rtl/>
        </w:rPr>
        <w:t xml:space="preserve"> كأغلمة وغلام</w:t>
      </w:r>
      <w:r w:rsidR="00714330" w:rsidRPr="00D973B7">
        <w:rPr>
          <w:rtl/>
        </w:rPr>
        <w:t>،</w:t>
      </w:r>
      <w:r w:rsidRPr="00D973B7">
        <w:rPr>
          <w:rtl/>
        </w:rPr>
        <w:t xml:space="preserve"> وا</w:t>
      </w:r>
      <w:r w:rsidR="00714330" w:rsidRPr="00D973B7">
        <w:rPr>
          <w:rtl/>
        </w:rPr>
        <w:t>لم</w:t>
      </w:r>
      <w:r w:rsidRPr="00D973B7">
        <w:rPr>
          <w:rtl/>
        </w:rPr>
        <w:t>راد به البطن مجازاً</w:t>
      </w:r>
      <w:r w:rsidR="00714330" w:rsidRPr="00D973B7">
        <w:rPr>
          <w:rtl/>
        </w:rPr>
        <w:t>،</w:t>
      </w:r>
      <w:r w:rsidRPr="00D973B7">
        <w:rPr>
          <w:rtl/>
        </w:rPr>
        <w:t xml:space="preserve"> وسُغباً</w:t>
      </w:r>
      <w:r w:rsidR="00714330" w:rsidRPr="00D973B7">
        <w:rPr>
          <w:rtl/>
        </w:rPr>
        <w:t>:</w:t>
      </w:r>
      <w:r w:rsidRPr="00D973B7">
        <w:rPr>
          <w:rtl/>
        </w:rPr>
        <w:t xml:space="preserve"> جمع سغبى من السَغَب وهو الجوع</w:t>
      </w:r>
      <w:r w:rsidR="00714330" w:rsidRPr="00D973B7">
        <w:rPr>
          <w:rtl/>
        </w:rPr>
        <w:t>.</w:t>
      </w:r>
      <w:r w:rsidRPr="00D973B7">
        <w:rPr>
          <w:rtl/>
        </w:rPr>
        <w:t xml:space="preserve"> ورأيت في نسخة ( أحوية )</w:t>
      </w:r>
      <w:r w:rsidR="00714330" w:rsidRPr="00D973B7">
        <w:rPr>
          <w:rtl/>
        </w:rPr>
        <w:t>،</w:t>
      </w:r>
      <w:r w:rsidRPr="00D973B7">
        <w:rPr>
          <w:rtl/>
        </w:rPr>
        <w:t xml:space="preserve"> فكأنّه جمع لـ حوية البطن وهي أمعاؤها</w:t>
      </w:r>
      <w:r w:rsidR="00714330" w:rsidRPr="00D973B7">
        <w:rPr>
          <w:rtl/>
        </w:rPr>
        <w:t>،</w:t>
      </w:r>
      <w:r w:rsidRPr="00D973B7">
        <w:rPr>
          <w:rtl/>
        </w:rPr>
        <w:t xml:space="preserve"> والمعروف حوايا</w:t>
      </w:r>
      <w:r w:rsidR="00714330" w:rsidRPr="00D973B7">
        <w:rPr>
          <w:rtl/>
        </w:rPr>
        <w:t>،</w:t>
      </w:r>
      <w:r w:rsidRPr="00D973B7">
        <w:rPr>
          <w:rtl/>
        </w:rPr>
        <w:t xml:space="preserve"> فإن وردت أحوية فما أحسبها إلاّ خيراً من أجربة</w:t>
      </w:r>
      <w:r w:rsidR="00714330" w:rsidRPr="00D973B7">
        <w:rPr>
          <w:rtl/>
        </w:rPr>
        <w:t>.</w:t>
      </w:r>
      <w:r w:rsidRPr="00D973B7">
        <w:rPr>
          <w:rtl/>
        </w:rPr>
        <w:t xml:space="preserve"> </w:t>
      </w:r>
      <w:r w:rsidR="00D973B7">
        <w:rPr>
          <w:rFonts w:hint="cs"/>
          <w:rtl/>
        </w:rPr>
        <w:t>=</w:t>
      </w:r>
    </w:p>
    <w:p w:rsidR="00D33B45" w:rsidRDefault="00D33B45" w:rsidP="00D33B45">
      <w:pPr>
        <w:pStyle w:val="libNormal"/>
      </w:pPr>
      <w:r>
        <w:rPr>
          <w:rtl/>
        </w:rPr>
        <w:br w:type="page"/>
      </w:r>
    </w:p>
    <w:p w:rsidR="00D33B45" w:rsidRPr="00DC1A5C" w:rsidRDefault="00D33B45" w:rsidP="00EE0581">
      <w:pPr>
        <w:pStyle w:val="Heading3"/>
        <w:rPr>
          <w:rtl/>
        </w:rPr>
      </w:pPr>
      <w:bookmarkStart w:id="63" w:name="_Toc375138829"/>
      <w:bookmarkStart w:id="64" w:name="28"/>
      <w:r w:rsidRPr="00DC1A5C">
        <w:rPr>
          <w:rtl/>
        </w:rPr>
        <w:lastRenderedPageBreak/>
        <w:t>مُلاحظات مُستفادة من هذه الخُطبة الشريفة</w:t>
      </w:r>
      <w:r w:rsidR="00714330">
        <w:rPr>
          <w:rtl/>
        </w:rPr>
        <w:t>:</w:t>
      </w:r>
      <w:bookmarkEnd w:id="63"/>
      <w:r w:rsidRPr="00D973B7">
        <w:rPr>
          <w:rtl/>
        </w:rPr>
        <w:t xml:space="preserve"> </w:t>
      </w:r>
      <w:bookmarkEnd w:id="64"/>
    </w:p>
    <w:p w:rsidR="00D33B45" w:rsidRPr="00DC1A5C" w:rsidRDefault="00D33B45" w:rsidP="00D33B45">
      <w:pPr>
        <w:pStyle w:val="libNormal"/>
        <w:rPr>
          <w:rtl/>
        </w:rPr>
      </w:pPr>
      <w:r w:rsidRPr="00DC1A5C">
        <w:rPr>
          <w:rtl/>
        </w:rPr>
        <w:t>1</w:t>
      </w:r>
      <w:r w:rsidR="00A74955">
        <w:rPr>
          <w:rtl/>
        </w:rPr>
        <w:t>-</w:t>
      </w:r>
      <w:r w:rsidRPr="00DC1A5C">
        <w:rPr>
          <w:rtl/>
        </w:rPr>
        <w:t xml:space="preserve"> شبَّه الإمام</w:t>
      </w:r>
      <w:r w:rsidR="00EE0581" w:rsidRPr="00EE0581">
        <w:rPr>
          <w:rtl/>
        </w:rPr>
        <w:t xml:space="preserve"> </w:t>
      </w:r>
      <w:r w:rsidR="00EE0581" w:rsidRPr="00EE0581">
        <w:rPr>
          <w:rStyle w:val="libAlaemChar"/>
          <w:rtl/>
        </w:rPr>
        <w:t>عليه‌السلام</w:t>
      </w:r>
      <w:r w:rsidRPr="00DC1A5C">
        <w:rPr>
          <w:rtl/>
        </w:rPr>
        <w:t xml:space="preserve"> حتميّة عدم انفلات الإنسان من طوق قهرية الموت</w:t>
      </w:r>
      <w:r w:rsidR="00714330">
        <w:rPr>
          <w:rtl/>
        </w:rPr>
        <w:t>،</w:t>
      </w:r>
      <w:r w:rsidRPr="00DC1A5C">
        <w:rPr>
          <w:rtl/>
        </w:rPr>
        <w:t xml:space="preserve"> بعدم انفلات عنق الفتاة من طوق القلاد ا</w:t>
      </w:r>
      <w:r w:rsidR="00714330">
        <w:rPr>
          <w:rtl/>
        </w:rPr>
        <w:t>لم</w:t>
      </w:r>
      <w:r w:rsidRPr="00DC1A5C">
        <w:rPr>
          <w:rtl/>
        </w:rPr>
        <w:t>حكَم</w:t>
      </w:r>
      <w:r w:rsidR="00714330">
        <w:rPr>
          <w:rtl/>
        </w:rPr>
        <w:t>،</w:t>
      </w:r>
      <w:r w:rsidRPr="00DC1A5C">
        <w:rPr>
          <w:rtl/>
        </w:rPr>
        <w:t xml:space="preserve"> وتشبيه الموت بالقلادة على جيد الفتاة وهي زينة لها</w:t>
      </w:r>
      <w:r w:rsidR="00714330">
        <w:rPr>
          <w:rtl/>
        </w:rPr>
        <w:t>،</w:t>
      </w:r>
      <w:r w:rsidRPr="00DC1A5C">
        <w:rPr>
          <w:rtl/>
        </w:rPr>
        <w:t xml:space="preserve"> إلفاتة رائعة</w:t>
      </w:r>
      <w:r w:rsidR="00714330">
        <w:rPr>
          <w:rtl/>
        </w:rPr>
        <w:t>،</w:t>
      </w:r>
      <w:r w:rsidRPr="00DC1A5C">
        <w:rPr>
          <w:rtl/>
        </w:rPr>
        <w:t xml:space="preserve"> إلى أنّ الموت خطوة تكاملية في مسار حركة الإنسان التكوينية</w:t>
      </w:r>
      <w:r w:rsidR="00714330">
        <w:rPr>
          <w:rtl/>
        </w:rPr>
        <w:t>،</w:t>
      </w:r>
      <w:r w:rsidRPr="00DC1A5C">
        <w:rPr>
          <w:rtl/>
        </w:rPr>
        <w:t xml:space="preserve"> وهو زينة للمؤمن خاصة في مسار حركة المصير</w:t>
      </w:r>
      <w:r w:rsidR="00714330">
        <w:rPr>
          <w:rtl/>
        </w:rPr>
        <w:t>؛</w:t>
      </w:r>
      <w:r w:rsidRPr="00DC1A5C">
        <w:rPr>
          <w:rtl/>
        </w:rPr>
        <w:t xml:space="preserve"> لكونه معبراً للمؤمن من دار العناء والتزاحم والابتلاء والشدائد إلى دار النعيم والجزاء الأوفى والسعادة الأبدية</w:t>
      </w:r>
      <w:r w:rsidR="00714330">
        <w:rPr>
          <w:rtl/>
        </w:rPr>
        <w:t>،</w:t>
      </w:r>
      <w:r w:rsidRPr="00DC1A5C">
        <w:rPr>
          <w:rtl/>
        </w:rPr>
        <w:t xml:space="preserve"> ولا شكَّ أنّ الشهادة</w:t>
      </w:r>
      <w:r w:rsidR="00A74955">
        <w:rPr>
          <w:rtl/>
        </w:rPr>
        <w:t xml:space="preserve"> - </w:t>
      </w:r>
      <w:r w:rsidRPr="00DC1A5C">
        <w:rPr>
          <w:rtl/>
        </w:rPr>
        <w:t>وهي أفضل وأشرف الموت</w:t>
      </w:r>
      <w:r w:rsidR="00A74955">
        <w:rPr>
          <w:rtl/>
        </w:rPr>
        <w:t xml:space="preserve"> - </w:t>
      </w:r>
      <w:r w:rsidRPr="00DC1A5C">
        <w:rPr>
          <w:rtl/>
        </w:rPr>
        <w:t>أحرى بحقيقة الزينة من مطلق الموت</w:t>
      </w:r>
      <w:r w:rsidR="00714330">
        <w:rPr>
          <w:rtl/>
        </w:rPr>
        <w:t>،</w:t>
      </w:r>
      <w:r w:rsidRPr="00DC1A5C">
        <w:rPr>
          <w:rtl/>
        </w:rPr>
        <w:t xml:space="preserve"> ولا يؤتاها إلاّ ذو حظّ عظيم</w:t>
      </w:r>
      <w:r w:rsidR="00714330">
        <w:rPr>
          <w:rtl/>
        </w:rPr>
        <w:t>.</w:t>
      </w:r>
      <w:r w:rsidRPr="00DC1A5C">
        <w:rPr>
          <w:rtl/>
        </w:rPr>
        <w:t xml:space="preserve"> </w:t>
      </w:r>
    </w:p>
    <w:p w:rsidR="00D33B45" w:rsidRPr="00DC1A5C" w:rsidRDefault="00D33B45" w:rsidP="00D33B45">
      <w:pPr>
        <w:pStyle w:val="libNormal"/>
        <w:rPr>
          <w:rtl/>
        </w:rPr>
      </w:pPr>
      <w:r w:rsidRPr="00D33B45">
        <w:rPr>
          <w:rtl/>
        </w:rPr>
        <w:t>2</w:t>
      </w:r>
      <w:r w:rsidR="00A74955">
        <w:rPr>
          <w:rtl/>
        </w:rPr>
        <w:t>-</w:t>
      </w:r>
      <w:r w:rsidRPr="00D33B45">
        <w:rPr>
          <w:rtl/>
        </w:rPr>
        <w:t xml:space="preserve"> في قوله</w:t>
      </w:r>
      <w:r w:rsidR="00EE0581" w:rsidRPr="00EE0581">
        <w:rPr>
          <w:rtl/>
        </w:rPr>
        <w:t xml:space="preserve"> </w:t>
      </w:r>
      <w:r w:rsidR="00EE0581" w:rsidRPr="00EE0581">
        <w:rPr>
          <w:rStyle w:val="libAlaemChar"/>
          <w:rtl/>
        </w:rPr>
        <w:t>عليه‌السلام</w:t>
      </w:r>
      <w:r w:rsidR="00714330">
        <w:rPr>
          <w:rtl/>
        </w:rPr>
        <w:t>:</w:t>
      </w:r>
      <w:r w:rsidRPr="00105FC1">
        <w:rPr>
          <w:rStyle w:val="libBold2Char"/>
          <w:rtl/>
        </w:rPr>
        <w:t xml:space="preserve"> ( خِيرَ لي مصرع أنا لاقيه )</w:t>
      </w:r>
      <w:r w:rsidR="00714330">
        <w:rPr>
          <w:rtl/>
        </w:rPr>
        <w:t>،</w:t>
      </w:r>
      <w:r w:rsidRPr="00D33B45">
        <w:rPr>
          <w:rtl/>
        </w:rPr>
        <w:t xml:space="preserve"> إشارة إلى أنّ هذا المصرع اختيار إلهي</w:t>
      </w:r>
      <w:r w:rsidR="00714330">
        <w:rPr>
          <w:rtl/>
        </w:rPr>
        <w:t>،</w:t>
      </w:r>
      <w:r w:rsidRPr="00D33B45">
        <w:rPr>
          <w:rtl/>
        </w:rPr>
        <w:t xml:space="preserve"> لا على نحو القهر والجبر طبعاً</w:t>
      </w:r>
      <w:r w:rsidR="00714330">
        <w:rPr>
          <w:rtl/>
        </w:rPr>
        <w:t>،</w:t>
      </w:r>
      <w:r w:rsidRPr="00D33B45">
        <w:rPr>
          <w:rtl/>
        </w:rPr>
        <w:t xml:space="preserve"> بل على نحو التشريف بكرامة التكليف</w:t>
      </w:r>
      <w:r w:rsidR="00714330">
        <w:rPr>
          <w:rtl/>
        </w:rPr>
        <w:t>،</w:t>
      </w:r>
      <w:r w:rsidRPr="00D33B45">
        <w:rPr>
          <w:rtl/>
        </w:rPr>
        <w:t xml:space="preserve"> في الظروف الصعبة الخاصة المؤدّية إلى أنْ يتحرّك الإمام</w:t>
      </w:r>
      <w:r w:rsidR="00EE0581" w:rsidRPr="00EE0581">
        <w:rPr>
          <w:rtl/>
        </w:rPr>
        <w:t xml:space="preserve"> </w:t>
      </w:r>
      <w:r w:rsidR="00EE0581" w:rsidRPr="00EE0581">
        <w:rPr>
          <w:rStyle w:val="libAlaemChar"/>
          <w:rtl/>
        </w:rPr>
        <w:t>عليه‌السلام</w:t>
      </w:r>
      <w:r w:rsidRPr="00D33B45">
        <w:rPr>
          <w:rtl/>
        </w:rPr>
        <w:t xml:space="preserve"> نحو هذا المصرع</w:t>
      </w:r>
      <w:r w:rsidR="00714330">
        <w:rPr>
          <w:rtl/>
        </w:rPr>
        <w:t>؛</w:t>
      </w:r>
      <w:r w:rsidRPr="00D33B45">
        <w:rPr>
          <w:rtl/>
        </w:rPr>
        <w:t xml:space="preserve"> تعبّداً وامتثالاً لأمر الله تعالى في أداء هذا التكليف في مثل تلك الظروف</w:t>
      </w:r>
      <w:r w:rsidR="00714330">
        <w:rPr>
          <w:rtl/>
        </w:rPr>
        <w:t>.</w:t>
      </w:r>
      <w:r w:rsidRPr="00D33B45">
        <w:rPr>
          <w:rtl/>
        </w:rPr>
        <w:t xml:space="preserve"> كما أنّ في قوله هذا إشارة إلى علمه بمصيره ومآل أمره</w:t>
      </w:r>
      <w:r w:rsidR="00714330">
        <w:rPr>
          <w:rtl/>
        </w:rPr>
        <w:t>.</w:t>
      </w:r>
      <w:r w:rsidRPr="00D33B45">
        <w:rPr>
          <w:rtl/>
        </w:rPr>
        <w:t xml:space="preserve"> </w:t>
      </w:r>
    </w:p>
    <w:p w:rsidR="00D33B45" w:rsidRPr="00DC1A5C" w:rsidRDefault="00D33B45" w:rsidP="00D33B45">
      <w:pPr>
        <w:pStyle w:val="libNormal"/>
        <w:rPr>
          <w:rtl/>
        </w:rPr>
      </w:pPr>
      <w:r w:rsidRPr="00D33B45">
        <w:rPr>
          <w:rtl/>
        </w:rPr>
        <w:t>3</w:t>
      </w:r>
      <w:r w:rsidR="00A74955">
        <w:rPr>
          <w:rtl/>
        </w:rPr>
        <w:t>-</w:t>
      </w:r>
      <w:r w:rsidRPr="00D33B45">
        <w:rPr>
          <w:rtl/>
        </w:rPr>
        <w:t xml:space="preserve"> في قوله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لا محيص عن يوم خُطّ بالقلم )</w:t>
      </w:r>
      <w:r w:rsidR="00714330">
        <w:rPr>
          <w:rtl/>
        </w:rPr>
        <w:t>،</w:t>
      </w:r>
      <w:r w:rsidRPr="00D33B45">
        <w:rPr>
          <w:rtl/>
        </w:rPr>
        <w:t xml:space="preserve"> إشارة جليَّة إلى حتميّة وقوع هذا المصرع</w:t>
      </w:r>
      <w:r w:rsidR="00714330">
        <w:rPr>
          <w:rtl/>
        </w:rPr>
        <w:t>،</w:t>
      </w:r>
      <w:r w:rsidRPr="00D33B45">
        <w:rPr>
          <w:rtl/>
        </w:rPr>
        <w:t xml:space="preserve"> وتحقّق ذلك المصير قضاء من الله تعالى</w:t>
      </w:r>
      <w:r w:rsidR="00714330">
        <w:rPr>
          <w:rtl/>
        </w:rPr>
        <w:t>،</w:t>
      </w:r>
      <w:r w:rsidRPr="00D33B45">
        <w:rPr>
          <w:rtl/>
        </w:rPr>
        <w:t xml:space="preserve"> لا على نحو القهر والجبر كذلك</w:t>
      </w:r>
      <w:r w:rsidR="00714330">
        <w:rPr>
          <w:rtl/>
        </w:rPr>
        <w:t>،</w:t>
      </w:r>
      <w:r w:rsidRPr="00D33B45">
        <w:rPr>
          <w:rtl/>
        </w:rPr>
        <w:t xml:space="preserve"> بل على نحو أنّ حركة الأحداث في علم الله تبارك وتعالى</w:t>
      </w:r>
      <w:r w:rsidR="00714330">
        <w:rPr>
          <w:rtl/>
        </w:rPr>
        <w:t>،</w:t>
      </w:r>
      <w:r w:rsidRPr="00D33B45">
        <w:rPr>
          <w:rtl/>
        </w:rPr>
        <w:t xml:space="preserve"> ستؤول في النهاية بمشيئة الله تعالى إلى تحقّق هذا المصرع</w:t>
      </w:r>
      <w:r w:rsidR="00714330">
        <w:rPr>
          <w:rtl/>
        </w:rPr>
        <w:t>،</w:t>
      </w:r>
      <w:r w:rsidRPr="00D33B45">
        <w:rPr>
          <w:rtl/>
        </w:rPr>
        <w:t xml:space="preserve"> وبالكيفيّة التي وقع بها</w:t>
      </w:r>
      <w:r w:rsidR="00714330">
        <w:rPr>
          <w:rtl/>
        </w:rPr>
        <w:t>.</w:t>
      </w:r>
      <w:r w:rsidRPr="00D33B45">
        <w:rPr>
          <w:rtl/>
        </w:rPr>
        <w:t xml:space="preserve"> </w:t>
      </w:r>
    </w:p>
    <w:p w:rsidR="00D33B45" w:rsidRPr="00DC1A5C" w:rsidRDefault="00D33B45" w:rsidP="00D33B45">
      <w:pPr>
        <w:pStyle w:val="libNormal"/>
        <w:rPr>
          <w:rtl/>
        </w:rPr>
      </w:pPr>
      <w:r w:rsidRPr="00DC1A5C">
        <w:rPr>
          <w:rtl/>
        </w:rPr>
        <w:t>4</w:t>
      </w:r>
      <w:r w:rsidR="00A74955">
        <w:rPr>
          <w:rtl/>
        </w:rPr>
        <w:t>-</w:t>
      </w:r>
      <w:r w:rsidRPr="00DC1A5C">
        <w:rPr>
          <w:rtl/>
        </w:rPr>
        <w:t xml:space="preserve"> في هذه الخطبة ركّز الإمام</w:t>
      </w:r>
      <w:r w:rsidR="00EE0581" w:rsidRPr="00EE0581">
        <w:rPr>
          <w:rtl/>
        </w:rPr>
        <w:t xml:space="preserve"> </w:t>
      </w:r>
      <w:r w:rsidR="00EE0581" w:rsidRPr="00EE0581">
        <w:rPr>
          <w:rStyle w:val="libAlaemChar"/>
          <w:rtl/>
        </w:rPr>
        <w:t>عليه‌السلام</w:t>
      </w:r>
      <w:r w:rsidRPr="00DC1A5C">
        <w:rPr>
          <w:rtl/>
        </w:rPr>
        <w:t xml:space="preserve"> على أنّ مصيره في التوجّه إلى العراق هو القتل</w:t>
      </w:r>
      <w:r w:rsidR="00714330">
        <w:rPr>
          <w:rtl/>
        </w:rPr>
        <w:t>،</w:t>
      </w:r>
      <w:r w:rsidRPr="00DC1A5C">
        <w:rPr>
          <w:rtl/>
        </w:rPr>
        <w:t xml:space="preserve"> وأشار إلى بشاعة القتلة</w:t>
      </w:r>
      <w:r w:rsidR="00714330">
        <w:rPr>
          <w:rtl/>
        </w:rPr>
        <w:t>،</w:t>
      </w:r>
      <w:r w:rsidRPr="00DC1A5C">
        <w:rPr>
          <w:rtl/>
        </w:rPr>
        <w:t xml:space="preserve"> بأنّ أوصاله تُقطّعها عُسلان الفلوات بين النواويس </w:t>
      </w:r>
    </w:p>
    <w:p w:rsidR="00D973B7" w:rsidRPr="00DC1A5C" w:rsidRDefault="00D973B7" w:rsidP="00D973B7">
      <w:pPr>
        <w:pStyle w:val="libLine"/>
        <w:rPr>
          <w:rtl/>
        </w:rPr>
      </w:pPr>
      <w:r>
        <w:rPr>
          <w:rtl/>
        </w:rPr>
        <w:t>____________________</w:t>
      </w:r>
    </w:p>
    <w:p w:rsidR="00D973B7" w:rsidRDefault="00D973B7" w:rsidP="00D973B7">
      <w:pPr>
        <w:pStyle w:val="libFootnote"/>
        <w:rPr>
          <w:rtl/>
        </w:rPr>
      </w:pPr>
      <w:r>
        <w:rPr>
          <w:rFonts w:hint="cs"/>
          <w:rtl/>
        </w:rPr>
        <w:t xml:space="preserve">= </w:t>
      </w:r>
      <w:r w:rsidRPr="00D973B7">
        <w:rPr>
          <w:rtl/>
        </w:rPr>
        <w:t xml:space="preserve">( لن تشذّ ): - لن تنفرد وتتفرّق. </w:t>
      </w:r>
    </w:p>
    <w:p w:rsidR="00D973B7" w:rsidRPr="00DC1A5C" w:rsidRDefault="00D973B7" w:rsidP="00D973B7">
      <w:pPr>
        <w:pStyle w:val="libFootnote"/>
        <w:rPr>
          <w:rtl/>
        </w:rPr>
      </w:pPr>
      <w:r w:rsidRPr="00D973B7">
        <w:rPr>
          <w:rtl/>
        </w:rPr>
        <w:t xml:space="preserve">لُحمته: - بضمّ اللام وهي القرابة. (إبصار العين: 42 - 43). </w:t>
      </w:r>
    </w:p>
    <w:p w:rsidR="00D33B45" w:rsidRDefault="00D33B45" w:rsidP="00D33B45">
      <w:pPr>
        <w:pStyle w:val="libNormal"/>
      </w:pPr>
      <w:r>
        <w:rPr>
          <w:rtl/>
        </w:rPr>
        <w:br w:type="page"/>
      </w:r>
    </w:p>
    <w:p w:rsidR="00D33B45" w:rsidRPr="00DC1A5C" w:rsidRDefault="00D33B45" w:rsidP="00D973B7">
      <w:pPr>
        <w:pStyle w:val="libNormal0"/>
        <w:rPr>
          <w:rtl/>
        </w:rPr>
      </w:pPr>
      <w:r w:rsidRPr="00DC1A5C">
        <w:rPr>
          <w:rtl/>
        </w:rPr>
        <w:lastRenderedPageBreak/>
        <w:t>وكربلاء</w:t>
      </w:r>
      <w:r w:rsidR="00D973B7">
        <w:rPr>
          <w:rFonts w:hint="cs"/>
          <w:rtl/>
        </w:rPr>
        <w:t>،</w:t>
      </w:r>
      <w:r w:rsidRPr="00DC1A5C">
        <w:rPr>
          <w:rtl/>
        </w:rPr>
        <w:t xml:space="preserve"> </w:t>
      </w:r>
      <w:r w:rsidRPr="00D33B45">
        <w:rPr>
          <w:rtl/>
        </w:rPr>
        <w:t>ولعلّ في قوله</w:t>
      </w:r>
      <w:r w:rsidR="00EE0581" w:rsidRPr="00EE0581">
        <w:rPr>
          <w:rStyle w:val="libNormalCha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بين النواويس وكربلاء )</w:t>
      </w:r>
      <w:r w:rsidR="00714330">
        <w:rPr>
          <w:rtl/>
        </w:rPr>
        <w:t>،</w:t>
      </w:r>
      <w:r w:rsidRPr="00D33B45">
        <w:rPr>
          <w:rtl/>
        </w:rPr>
        <w:t xml:space="preserve"> إشارة إلى امتداد الجيش الأُموي وكثافته الشديدة على امتداد ما بين هاتين المنطقتين</w:t>
      </w:r>
      <w:r w:rsidR="00714330">
        <w:rPr>
          <w:rtl/>
        </w:rPr>
        <w:t>.</w:t>
      </w:r>
      <w:r w:rsidRPr="00D33B45">
        <w:rPr>
          <w:rtl/>
        </w:rPr>
        <w:t xml:space="preserve">. </w:t>
      </w:r>
    </w:p>
    <w:p w:rsidR="00D33B45" w:rsidRPr="00DC1A5C" w:rsidRDefault="00D33B45" w:rsidP="00D33B45">
      <w:pPr>
        <w:pStyle w:val="libNormal"/>
        <w:rPr>
          <w:rtl/>
        </w:rPr>
      </w:pPr>
      <w:r w:rsidRPr="00DC1A5C">
        <w:rPr>
          <w:rtl/>
        </w:rPr>
        <w:t xml:space="preserve">وشرط على مَن يلتحق به أن يكون باذلاً في موالاة أهل البيت </w:t>
      </w:r>
      <w:r w:rsidR="00A74955" w:rsidRPr="00A74955">
        <w:rPr>
          <w:rStyle w:val="libAlaemChar"/>
          <w:rtl/>
        </w:rPr>
        <w:t>عليهم‌السلام</w:t>
      </w:r>
      <w:r w:rsidRPr="00DC1A5C">
        <w:rPr>
          <w:rtl/>
        </w:rPr>
        <w:t xml:space="preserve"> مُهجته</w:t>
      </w:r>
      <w:r w:rsidR="00714330">
        <w:rPr>
          <w:rtl/>
        </w:rPr>
        <w:t>،</w:t>
      </w:r>
      <w:r w:rsidRPr="00DC1A5C">
        <w:rPr>
          <w:rtl/>
        </w:rPr>
        <w:t xml:space="preserve"> وموطّناً على لقاء الله نفسه</w:t>
      </w:r>
      <w:r w:rsidR="00714330">
        <w:rPr>
          <w:rtl/>
        </w:rPr>
        <w:t>،</w:t>
      </w:r>
      <w:r w:rsidRPr="00DC1A5C">
        <w:rPr>
          <w:rtl/>
        </w:rPr>
        <w:t xml:space="preserve"> أي لا مصير إلاّ القتل والصبر على السيوف والأسنّة</w:t>
      </w:r>
      <w:r w:rsidR="00714330">
        <w:rPr>
          <w:rtl/>
        </w:rPr>
        <w:t>!</w:t>
      </w:r>
      <w:r w:rsidRPr="00DC1A5C">
        <w:rPr>
          <w:rtl/>
        </w:rPr>
        <w:t xml:space="preserve"> </w:t>
      </w:r>
    </w:p>
    <w:p w:rsidR="00D33B45" w:rsidRPr="00DC1A5C" w:rsidRDefault="00D33B45" w:rsidP="00D33B45">
      <w:pPr>
        <w:pStyle w:val="libNormal"/>
        <w:rPr>
          <w:rtl/>
        </w:rPr>
      </w:pPr>
      <w:r w:rsidRPr="00DC1A5C">
        <w:rPr>
          <w:rtl/>
        </w:rPr>
        <w:t>فماذا أراد الإمام</w:t>
      </w:r>
      <w:r w:rsidR="00EE0581" w:rsidRPr="00EE0581">
        <w:rPr>
          <w:rtl/>
        </w:rPr>
        <w:t xml:space="preserve"> </w:t>
      </w:r>
      <w:r w:rsidR="00EE0581" w:rsidRPr="00EE0581">
        <w:rPr>
          <w:rStyle w:val="libAlaemChar"/>
          <w:rtl/>
        </w:rPr>
        <w:t>عليه‌السلام</w:t>
      </w:r>
      <w:r w:rsidRPr="00DC1A5C">
        <w:rPr>
          <w:rtl/>
        </w:rPr>
        <w:t xml:space="preserve"> من وراء ذلك</w:t>
      </w:r>
      <w:r w:rsidR="00714330">
        <w:rPr>
          <w:rtl/>
        </w:rPr>
        <w:t>.</w:t>
      </w:r>
      <w:r w:rsidRPr="00DC1A5C">
        <w:rPr>
          <w:rtl/>
        </w:rPr>
        <w:t>.</w:t>
      </w:r>
      <w:r w:rsidR="00714330">
        <w:rPr>
          <w:rtl/>
        </w:rPr>
        <w:t>؟</w:t>
      </w:r>
      <w:r w:rsidRPr="00DC1A5C">
        <w:rPr>
          <w:rtl/>
        </w:rPr>
        <w:t xml:space="preserve"> ولماذا</w:t>
      </w:r>
      <w:r w:rsidR="00714330">
        <w:rPr>
          <w:rtl/>
        </w:rPr>
        <w:t>؟</w:t>
      </w:r>
      <w:r w:rsidRPr="00DC1A5C">
        <w:rPr>
          <w:rtl/>
        </w:rPr>
        <w:t xml:space="preserve"> </w:t>
      </w:r>
    </w:p>
    <w:p w:rsidR="00D33B45" w:rsidRPr="00DC1A5C" w:rsidRDefault="00D33B45" w:rsidP="00D33B45">
      <w:pPr>
        <w:pStyle w:val="libNormal"/>
        <w:rPr>
          <w:rtl/>
        </w:rPr>
      </w:pPr>
      <w:r w:rsidRPr="00DC1A5C">
        <w:rPr>
          <w:rtl/>
        </w:rPr>
        <w:t>إنّ القائد الرباني في حركته نحو تحقيق أهدافه</w:t>
      </w:r>
      <w:r w:rsidR="00714330">
        <w:rPr>
          <w:rtl/>
        </w:rPr>
        <w:t>،</w:t>
      </w:r>
      <w:r w:rsidRPr="00DC1A5C">
        <w:rPr>
          <w:rtl/>
        </w:rPr>
        <w:t xml:space="preserve"> يسعى كغيره من القادة إلى تهيأة العدّة والعدد</w:t>
      </w:r>
      <w:r w:rsidR="00714330">
        <w:rPr>
          <w:rtl/>
        </w:rPr>
        <w:t>،</w:t>
      </w:r>
      <w:r w:rsidRPr="00DC1A5C">
        <w:rPr>
          <w:rtl/>
        </w:rPr>
        <w:t xml:space="preserve"> ويتوسّل إلى ذلك بالأسباب الظاهرة المألوفة</w:t>
      </w:r>
      <w:r w:rsidR="00714330">
        <w:rPr>
          <w:rtl/>
        </w:rPr>
        <w:t>،</w:t>
      </w:r>
      <w:r w:rsidRPr="00DC1A5C">
        <w:rPr>
          <w:rtl/>
        </w:rPr>
        <w:t xml:space="preserve"> ولكنّه يختلف عن القادة الساعين إلى تحقيق النصر الظاهري فقط</w:t>
      </w:r>
      <w:r w:rsidR="00714330">
        <w:rPr>
          <w:rtl/>
        </w:rPr>
        <w:t>،</w:t>
      </w:r>
      <w:r w:rsidRPr="00DC1A5C">
        <w:rPr>
          <w:rtl/>
        </w:rPr>
        <w:t xml:space="preserve"> في أنّه لا يبتغي الأعوان كيفما كانوا</w:t>
      </w:r>
      <w:r w:rsidR="00714330">
        <w:rPr>
          <w:rtl/>
        </w:rPr>
        <w:t>،</w:t>
      </w:r>
      <w:r w:rsidRPr="00DC1A5C">
        <w:rPr>
          <w:rtl/>
        </w:rPr>
        <w:t xml:space="preserve"> بل القائد الربّاني يبتغي أعواناً ربّانين من نوعه</w:t>
      </w:r>
      <w:r w:rsidR="00714330">
        <w:rPr>
          <w:rtl/>
        </w:rPr>
        <w:t>،</w:t>
      </w:r>
      <w:r w:rsidRPr="00DC1A5C">
        <w:rPr>
          <w:rtl/>
        </w:rPr>
        <w:t xml:space="preserve"> هدفهم الأساس في كلّ ما هم ساعون إليه مرضاة الربّ تبارك وتعالى</w:t>
      </w:r>
      <w:r w:rsidR="00714330">
        <w:rPr>
          <w:rtl/>
        </w:rPr>
        <w:t>،</w:t>
      </w:r>
      <w:r w:rsidRPr="00DC1A5C">
        <w:rPr>
          <w:rtl/>
        </w:rPr>
        <w:t xml:space="preserve"> أعواناً هادين مهديِّين</w:t>
      </w:r>
      <w:r w:rsidR="00714330">
        <w:rPr>
          <w:rtl/>
        </w:rPr>
        <w:t>،</w:t>
      </w:r>
      <w:r w:rsidRPr="00DC1A5C">
        <w:rPr>
          <w:rtl/>
        </w:rPr>
        <w:t xml:space="preserve"> مُصرِّين على ا</w:t>
      </w:r>
      <w:r w:rsidR="00714330">
        <w:rPr>
          <w:rtl/>
        </w:rPr>
        <w:t>لم</w:t>
      </w:r>
      <w:r w:rsidRPr="00DC1A5C">
        <w:rPr>
          <w:rtl/>
        </w:rPr>
        <w:t>ضيّ في طريق ذات الشوكة مع علمهم بمصيرهم</w:t>
      </w:r>
      <w:r w:rsidR="00714330">
        <w:rPr>
          <w:rtl/>
        </w:rPr>
        <w:t>.</w:t>
      </w:r>
      <w:r w:rsidRPr="00DC1A5C">
        <w:rPr>
          <w:rtl/>
        </w:rPr>
        <w:t xml:space="preserve"> </w:t>
      </w:r>
    </w:p>
    <w:p w:rsidR="00D33B45" w:rsidRPr="00DC1A5C" w:rsidRDefault="00D33B45" w:rsidP="00D33B45">
      <w:pPr>
        <w:pStyle w:val="libNormal"/>
        <w:rPr>
          <w:rtl/>
        </w:rPr>
      </w:pPr>
      <w:r w:rsidRPr="00DC1A5C">
        <w:rPr>
          <w:rtl/>
        </w:rPr>
        <w:t>ومن أولئك تتشكَّل العدّة الحقيقية للقائد الربّاني</w:t>
      </w:r>
      <w:r w:rsidR="00714330">
        <w:rPr>
          <w:rtl/>
        </w:rPr>
        <w:t>،</w:t>
      </w:r>
      <w:r w:rsidRPr="00DC1A5C">
        <w:rPr>
          <w:rtl/>
        </w:rPr>
        <w:t xml:space="preserve"> التي يرسم بحسبها خطَّة الفعل ونوع المواجهة</w:t>
      </w:r>
      <w:r w:rsidR="00714330">
        <w:rPr>
          <w:rtl/>
        </w:rPr>
        <w:t>،</w:t>
      </w:r>
      <w:r w:rsidRPr="00DC1A5C">
        <w:rPr>
          <w:rtl/>
        </w:rPr>
        <w:t xml:space="preserve"> فهو لا يعتمد في رسم خُطط ونوع المواجهة على كلّ مَن التحق به</w:t>
      </w:r>
      <w:r w:rsidR="00714330">
        <w:rPr>
          <w:rtl/>
        </w:rPr>
        <w:t>،</w:t>
      </w:r>
      <w:r w:rsidRPr="00DC1A5C">
        <w:rPr>
          <w:rtl/>
        </w:rPr>
        <w:t xml:space="preserve"> وكثير منهم الطامعون وأهل الريبة والعصيان</w:t>
      </w:r>
      <w:r w:rsidR="00714330">
        <w:rPr>
          <w:rtl/>
        </w:rPr>
        <w:t>،</w:t>
      </w:r>
      <w:r w:rsidRPr="00DC1A5C">
        <w:rPr>
          <w:rtl/>
        </w:rPr>
        <w:t xml:space="preserve"> فلابدّ من تمحيصهم</w:t>
      </w:r>
      <w:r w:rsidR="00714330">
        <w:rPr>
          <w:rtl/>
        </w:rPr>
        <w:t>،</w:t>
      </w:r>
      <w:r w:rsidRPr="00DC1A5C">
        <w:rPr>
          <w:rtl/>
        </w:rPr>
        <w:t xml:space="preserve"> ولابدّ من تنقية الركب الحسينيّ من كلّ أولئك</w:t>
      </w:r>
      <w:r w:rsidR="00714330">
        <w:rPr>
          <w:rtl/>
        </w:rPr>
        <w:t>،</w:t>
      </w:r>
      <w:r w:rsidRPr="00DC1A5C">
        <w:rPr>
          <w:rtl/>
        </w:rPr>
        <w:t xml:space="preserve"> قبل الوصول إلى ساحة المواجهة</w:t>
      </w:r>
      <w:r w:rsidR="00714330">
        <w:rPr>
          <w:rtl/>
        </w:rPr>
        <w:t>؛</w:t>
      </w:r>
      <w:r w:rsidRPr="00DC1A5C">
        <w:rPr>
          <w:rtl/>
        </w:rPr>
        <w:t xml:space="preserve"> ولذا كان لابدّ من أن يختبر حقيقة النيّات والعزائم</w:t>
      </w:r>
      <w:r w:rsidR="00714330">
        <w:rPr>
          <w:rtl/>
        </w:rPr>
        <w:t>،</w:t>
      </w:r>
      <w:r w:rsidRPr="00DC1A5C">
        <w:rPr>
          <w:rtl/>
        </w:rPr>
        <w:t xml:space="preserve"> بالإعلام والتأكيد على أنّ المصير هو القتل والصبر على السيوف والأسنّة</w:t>
      </w:r>
      <w:r w:rsidR="00714330">
        <w:rPr>
          <w:rtl/>
        </w:rPr>
        <w:t>،</w:t>
      </w:r>
      <w:r w:rsidRPr="00DC1A5C">
        <w:rPr>
          <w:rtl/>
        </w:rPr>
        <w:t xml:space="preserve"> وأنّ ذلك لا يقوى عليه إلاّ باذل في حقيقة الموالاة مُهجته</w:t>
      </w:r>
      <w:r w:rsidR="00714330">
        <w:rPr>
          <w:rtl/>
        </w:rPr>
        <w:t>،</w:t>
      </w:r>
      <w:r w:rsidRPr="00DC1A5C">
        <w:rPr>
          <w:rtl/>
        </w:rPr>
        <w:t xml:space="preserve"> موطِّن على لقاء الله نفسه</w:t>
      </w:r>
      <w:r w:rsidR="00714330">
        <w:rPr>
          <w:rtl/>
        </w:rPr>
        <w:t>!</w:t>
      </w:r>
      <w:r w:rsidRPr="00DC1A5C">
        <w:rPr>
          <w:rtl/>
        </w:rPr>
        <w:t>! وهذا الاختبار من سُنن منهج القيادة الربانيّة</w:t>
      </w:r>
      <w:r w:rsidR="00714330">
        <w:rPr>
          <w:rtl/>
        </w:rPr>
        <w:t>.</w:t>
      </w:r>
      <w:r w:rsidRPr="00DC1A5C">
        <w:rPr>
          <w:rtl/>
        </w:rPr>
        <w:t xml:space="preserve"> </w:t>
      </w:r>
    </w:p>
    <w:p w:rsidR="00D973B7" w:rsidRDefault="00D33B45" w:rsidP="00D33B45">
      <w:pPr>
        <w:pStyle w:val="libNormal"/>
        <w:rPr>
          <w:rtl/>
        </w:rPr>
      </w:pPr>
      <w:r w:rsidRPr="00D33B45">
        <w:rPr>
          <w:rtl/>
        </w:rPr>
        <w:t>وقد حدّثنا القرآن الحكيم عن هذه السنَّة في اختبار النهر على يد طالوت</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DC1A5C" w:rsidRDefault="00D973B7" w:rsidP="00D33B45">
      <w:pPr>
        <w:pStyle w:val="libNormal"/>
        <w:rPr>
          <w:rtl/>
        </w:rPr>
      </w:pPr>
      <w:r w:rsidRPr="00D973B7">
        <w:rPr>
          <w:rStyle w:val="libAlaemChar"/>
          <w:rFonts w:hint="cs"/>
          <w:rtl/>
        </w:rPr>
        <w:t>(</w:t>
      </w:r>
      <w:r w:rsidR="00D33B45" w:rsidRPr="00D33B45">
        <w:rPr>
          <w:rStyle w:val="libAieChar"/>
          <w:rtl/>
        </w:rPr>
        <w:t xml:space="preserve"> فَلَمَّا فَصَلَ طَالُوتُ بِالْجُنُودِ قَالَ إِنَّ اللَّهَ مُبْتَلِيكُمْ بِنَهَرٍ فَمَنْ شَرِبَ مِنْهُ فَلَيْسَ </w:t>
      </w:r>
    </w:p>
    <w:p w:rsidR="00D33B45" w:rsidRPr="00D33B45" w:rsidRDefault="00D33B45" w:rsidP="00D33B45">
      <w:pPr>
        <w:pStyle w:val="libNormal"/>
        <w:rPr>
          <w:rtl/>
        </w:rPr>
      </w:pPr>
      <w:r w:rsidRPr="00D33B45">
        <w:rPr>
          <w:rFonts w:hint="cs"/>
          <w:rtl/>
        </w:rPr>
        <w:br w:type="page"/>
      </w:r>
    </w:p>
    <w:p w:rsidR="00D33B45" w:rsidRPr="00DC1A5C" w:rsidRDefault="00D33B45" w:rsidP="00D973B7">
      <w:pPr>
        <w:pStyle w:val="libNormal0"/>
        <w:rPr>
          <w:rtl/>
        </w:rPr>
      </w:pPr>
      <w:r w:rsidRPr="00A70708">
        <w:rPr>
          <w:rStyle w:val="libAieChar"/>
          <w:rtl/>
        </w:rPr>
        <w:lastRenderedPageBreak/>
        <w:t xml:space="preserve">مِنِّي وَمَنْ لَمْ يَطْعَمْهُ فَإِنَّهُ مِنِّي إِلاّ مَنِ اغْتَرَفَ غُرْفَةً بِيَدِهِ فَشَرِبُوا مِنْهُ إِلاّ قَلِيلاً مِنْهُمْ فَلَمَّا جَاوَزَهُ هُوَ وَالَّذِينَ آَمَنُوا مَعَهُ قَالُوا لا طَاقَةَ لَنَا الْيَوْمَ بِجَالُوتَ وَجُنُودِهِ قَالَ الَّذِينَ يَظُنُّونَ أَنَّهُمْ مُلاقُو اللَّهِ كَمْ مِنْ فِئَةٍ قَلِيلَةٍ غَلَبَتْ فِئَةً كَثِيرَةً بِإِذْنِ اللَّهِ وَاللَّهُ مَعَ الصَّابِرِينَ </w:t>
      </w:r>
      <w:r w:rsidR="00D973B7" w:rsidRPr="00D973B7">
        <w:rPr>
          <w:rStyle w:val="libAlaemChar"/>
          <w:rFonts w:hint="cs"/>
          <w:rtl/>
        </w:rPr>
        <w:t>)</w:t>
      </w:r>
      <w:r w:rsidRPr="008E6907">
        <w:rPr>
          <w:rtl/>
        </w:rPr>
        <w:t xml:space="preserve"> </w:t>
      </w:r>
      <w:r w:rsidRPr="00A70708">
        <w:rPr>
          <w:rStyle w:val="libFootnotenumChar"/>
          <w:rtl/>
        </w:rPr>
        <w:t>(1)</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يُضاف إلى ذلك</w:t>
      </w:r>
      <w:r w:rsidR="00714330">
        <w:rPr>
          <w:rtl/>
        </w:rPr>
        <w:t>،</w:t>
      </w:r>
      <w:r w:rsidRPr="00DC1A5C">
        <w:rPr>
          <w:rtl/>
        </w:rPr>
        <w:t xml:space="preserve"> أنّ القائد الربّاني حينما يُطلِع أنصاره على ما سوف يلقى ويلقونه من مصير</w:t>
      </w:r>
      <w:r w:rsidR="00714330">
        <w:rPr>
          <w:rtl/>
        </w:rPr>
        <w:t>،</w:t>
      </w:r>
      <w:r w:rsidRPr="00DC1A5C">
        <w:rPr>
          <w:rtl/>
        </w:rPr>
        <w:t xml:space="preserve"> وما سوف يواجهونه من شدائد ومكاره</w:t>
      </w:r>
      <w:r w:rsidR="00714330">
        <w:rPr>
          <w:rtl/>
        </w:rPr>
        <w:t>،</w:t>
      </w:r>
      <w:r w:rsidRPr="00DC1A5C">
        <w:rPr>
          <w:rtl/>
        </w:rPr>
        <w:t xml:space="preserve"> يكون بذلك قد فتح لهم باب علِّو الدرجة وسمّو المنزلة</w:t>
      </w:r>
      <w:r w:rsidR="00714330">
        <w:rPr>
          <w:rtl/>
        </w:rPr>
        <w:t>،</w:t>
      </w:r>
      <w:r w:rsidRPr="00DC1A5C">
        <w:rPr>
          <w:rtl/>
        </w:rPr>
        <w:t xml:space="preserve"> والمثوبة العُليا عند الله تبارك وتعالى في حال إصرارهم على ا</w:t>
      </w:r>
      <w:r w:rsidR="00714330">
        <w:rPr>
          <w:rtl/>
        </w:rPr>
        <w:t>لم</w:t>
      </w:r>
      <w:r w:rsidRPr="00DC1A5C">
        <w:rPr>
          <w:rtl/>
        </w:rPr>
        <w:t>ضيّ على طريق الجهاد في سبيل الله</w:t>
      </w:r>
      <w:r w:rsidR="00714330">
        <w:rPr>
          <w:rtl/>
        </w:rPr>
        <w:t>.</w:t>
      </w:r>
      <w:r w:rsidRPr="00DC1A5C">
        <w:rPr>
          <w:rtl/>
        </w:rPr>
        <w:t xml:space="preserve"> </w:t>
      </w:r>
    </w:p>
    <w:p w:rsidR="00D33B45" w:rsidRPr="00DC1A5C" w:rsidRDefault="00D33B45" w:rsidP="00D33B45">
      <w:pPr>
        <w:pStyle w:val="libNormal"/>
        <w:rPr>
          <w:rtl/>
        </w:rPr>
      </w:pPr>
      <w:r w:rsidRPr="00DC1A5C">
        <w:rPr>
          <w:rtl/>
        </w:rPr>
        <w:t>والمتأمِّل في تفاصيل حركة الإمام الحسين</w:t>
      </w:r>
      <w:r w:rsidR="00EE0581" w:rsidRPr="00EE0581">
        <w:rPr>
          <w:rtl/>
        </w:rPr>
        <w:t xml:space="preserve"> </w:t>
      </w:r>
      <w:r w:rsidR="00EE0581" w:rsidRPr="00EE0581">
        <w:rPr>
          <w:rStyle w:val="libAlaemChar"/>
          <w:rtl/>
        </w:rPr>
        <w:t>عليه‌السلام</w:t>
      </w:r>
      <w:r w:rsidRPr="00DC1A5C">
        <w:rPr>
          <w:rtl/>
        </w:rPr>
        <w:t xml:space="preserve"> يرى أنّ الإمام</w:t>
      </w:r>
      <w:r w:rsidR="00EE0581" w:rsidRPr="00EE0581">
        <w:rPr>
          <w:rtl/>
        </w:rPr>
        <w:t xml:space="preserve"> </w:t>
      </w:r>
      <w:r w:rsidR="00EE0581" w:rsidRPr="00EE0581">
        <w:rPr>
          <w:rStyle w:val="libAlaemChar"/>
          <w:rtl/>
        </w:rPr>
        <w:t>عليه‌السلام</w:t>
      </w:r>
      <w:r w:rsidRPr="00DC1A5C">
        <w:rPr>
          <w:rtl/>
        </w:rPr>
        <w:t xml:space="preserve"> كان قد دأب على الإخبار بمصرعه منذ أن كان في المدينة</w:t>
      </w:r>
      <w:r w:rsidR="00714330">
        <w:rPr>
          <w:rtl/>
        </w:rPr>
        <w:t>،</w:t>
      </w:r>
      <w:r w:rsidRPr="00DC1A5C">
        <w:rPr>
          <w:rtl/>
        </w:rPr>
        <w:t xml:space="preserve"> وفي الطريق إلى مكّة</w:t>
      </w:r>
      <w:r w:rsidR="00714330">
        <w:rPr>
          <w:rtl/>
        </w:rPr>
        <w:t>،</w:t>
      </w:r>
      <w:r w:rsidRPr="00DC1A5C">
        <w:rPr>
          <w:rtl/>
        </w:rPr>
        <w:t xml:space="preserve"> وفي مكّة</w:t>
      </w:r>
      <w:r w:rsidR="00714330">
        <w:rPr>
          <w:rtl/>
        </w:rPr>
        <w:t>،</w:t>
      </w:r>
      <w:r w:rsidRPr="00DC1A5C">
        <w:rPr>
          <w:rtl/>
        </w:rPr>
        <w:t xml:space="preserve"> وفي منازل الطريق منها إلى العراق</w:t>
      </w:r>
      <w:r w:rsidR="00714330">
        <w:rPr>
          <w:rtl/>
        </w:rPr>
        <w:t>،</w:t>
      </w:r>
      <w:r w:rsidRPr="00DC1A5C">
        <w:rPr>
          <w:rtl/>
        </w:rPr>
        <w:t xml:space="preserve"> مُغربلاً بذلك الركب الحسيني من جميع مَن أرادوا الدنيا من وراء الالتحاق به</w:t>
      </w:r>
      <w:r w:rsidR="00714330">
        <w:rPr>
          <w:rtl/>
        </w:rPr>
        <w:t>،</w:t>
      </w:r>
      <w:r w:rsidRPr="00DC1A5C">
        <w:rPr>
          <w:rtl/>
        </w:rPr>
        <w:t xml:space="preserve"> ولم يكتفِ بذلك</w:t>
      </w:r>
      <w:r w:rsidR="00714330">
        <w:rPr>
          <w:rtl/>
        </w:rPr>
        <w:t>،</w:t>
      </w:r>
      <w:r w:rsidRPr="00DC1A5C">
        <w:rPr>
          <w:rtl/>
        </w:rPr>
        <w:t xml:space="preserve"> بل عرّض حتى الصفوة الخالصة من أنصاره لهذا الاختبار</w:t>
      </w:r>
      <w:r w:rsidR="00714330">
        <w:rPr>
          <w:rtl/>
        </w:rPr>
        <w:t>،</w:t>
      </w:r>
      <w:r w:rsidRPr="00DC1A5C">
        <w:rPr>
          <w:rtl/>
        </w:rPr>
        <w:t xml:space="preserve"> لتعلو بثباتهم درجاتهم الرفيعة عند الله تبارك وتعالى</w:t>
      </w:r>
      <w:r w:rsidR="00714330">
        <w:rPr>
          <w:rtl/>
        </w:rPr>
        <w:t>،</w:t>
      </w:r>
      <w:r w:rsidRPr="00DC1A5C">
        <w:rPr>
          <w:rtl/>
        </w:rPr>
        <w:t xml:space="preserve"> وهكذا كان</w:t>
      </w:r>
      <w:r w:rsidR="00714330">
        <w:rPr>
          <w:rtl/>
        </w:rPr>
        <w:t>،</w:t>
      </w:r>
      <w:r w:rsidRPr="00DC1A5C">
        <w:rPr>
          <w:rtl/>
        </w:rPr>
        <w:t xml:space="preserve"> حتى رأوا منازلهم في الجنّة عياناً تلكم العشيّة</w:t>
      </w:r>
      <w:r w:rsidR="00714330">
        <w:rPr>
          <w:rtl/>
        </w:rPr>
        <w:t>،</w:t>
      </w:r>
      <w:r w:rsidRPr="00DC1A5C">
        <w:rPr>
          <w:rtl/>
        </w:rPr>
        <w:t xml:space="preserve"> ثمّ في الغد الرهيب نراه</w:t>
      </w:r>
      <w:r w:rsidR="00EE0581" w:rsidRPr="00EE0581">
        <w:rPr>
          <w:rtl/>
        </w:rPr>
        <w:t xml:space="preserve"> </w:t>
      </w:r>
      <w:r w:rsidR="00EE0581" w:rsidRPr="00EE0581">
        <w:rPr>
          <w:rStyle w:val="libAlaemChar"/>
          <w:rtl/>
        </w:rPr>
        <w:t>عليه‌السلام</w:t>
      </w:r>
      <w:r w:rsidRPr="00DC1A5C">
        <w:rPr>
          <w:rtl/>
        </w:rPr>
        <w:t xml:space="preserve"> قد رسم خُطّته الحربية على أساس قوّته الحقيقية</w:t>
      </w:r>
      <w:r w:rsidR="00714330">
        <w:rPr>
          <w:rtl/>
        </w:rPr>
        <w:t>،</w:t>
      </w:r>
      <w:r w:rsidRPr="00DC1A5C">
        <w:rPr>
          <w:rtl/>
        </w:rPr>
        <w:t xml:space="preserve"> المؤلّفة من تلكُم الصفوة القليلة الخالصة من كل شائبة</w:t>
      </w:r>
      <w:r w:rsidR="00714330">
        <w:rPr>
          <w:rtl/>
        </w:rPr>
        <w:t>!</w:t>
      </w:r>
      <w:r w:rsidRPr="00DC1A5C">
        <w:rPr>
          <w:rtl/>
        </w:rPr>
        <w:t xml:space="preserve"> </w:t>
      </w:r>
    </w:p>
    <w:p w:rsidR="00D33B45" w:rsidRPr="00DC1A5C" w:rsidRDefault="00D33B45" w:rsidP="00D33B45">
      <w:pPr>
        <w:pStyle w:val="libNormal"/>
        <w:rPr>
          <w:rtl/>
        </w:rPr>
      </w:pPr>
      <w:r w:rsidRPr="00D33B45">
        <w:rPr>
          <w:rtl/>
        </w:rPr>
        <w:t>5</w:t>
      </w:r>
      <w:r w:rsidR="00A74955">
        <w:rPr>
          <w:rtl/>
        </w:rPr>
        <w:t xml:space="preserve"> - </w:t>
      </w:r>
      <w:r w:rsidRPr="00D33B45">
        <w:rPr>
          <w:rtl/>
        </w:rPr>
        <w:t>في قوله</w:t>
      </w:r>
      <w:r w:rsidR="00EE0581" w:rsidRPr="00EE0581">
        <w:rPr>
          <w:rtl/>
        </w:rPr>
        <w:t xml:space="preserve"> </w:t>
      </w:r>
      <w:r w:rsidR="00EE0581" w:rsidRPr="00EE0581">
        <w:rPr>
          <w:rStyle w:val="libAlaemChar"/>
          <w:rtl/>
        </w:rPr>
        <w:t>عليه‌السلام</w:t>
      </w:r>
      <w:r w:rsidRPr="00D33B45">
        <w:rPr>
          <w:rtl/>
        </w:rPr>
        <w:t xml:space="preserve">: </w:t>
      </w:r>
      <w:r w:rsidRPr="00105FC1">
        <w:rPr>
          <w:rStyle w:val="libBold2Char"/>
          <w:rtl/>
        </w:rPr>
        <w:t xml:space="preserve">( لن تشذَّ عن رسول الله </w:t>
      </w:r>
      <w:r w:rsidR="00A74955" w:rsidRPr="00A74955">
        <w:rPr>
          <w:rStyle w:val="libAlaemChar"/>
          <w:rtl/>
        </w:rPr>
        <w:t>صلى‌الله‌عليه‌وآله</w:t>
      </w:r>
      <w:r w:rsidRPr="00105FC1">
        <w:rPr>
          <w:rStyle w:val="libBold2Char"/>
          <w:rtl/>
        </w:rPr>
        <w:t xml:space="preserve"> لُحمته</w:t>
      </w:r>
      <w:r w:rsidR="00714330" w:rsidRPr="00105FC1">
        <w:rPr>
          <w:rStyle w:val="libBold2Char"/>
          <w:rtl/>
        </w:rPr>
        <w:t>،</w:t>
      </w:r>
      <w:r w:rsidRPr="00105FC1">
        <w:rPr>
          <w:rStyle w:val="libBold2Char"/>
          <w:rtl/>
        </w:rPr>
        <w:t xml:space="preserve"> وهي مجموعة له في حظيرة القُدس</w:t>
      </w:r>
      <w:r w:rsidR="00714330" w:rsidRPr="00105FC1">
        <w:rPr>
          <w:rStyle w:val="libBold2Char"/>
          <w:rtl/>
        </w:rPr>
        <w:t>،</w:t>
      </w:r>
      <w:r w:rsidRPr="00105FC1">
        <w:rPr>
          <w:rStyle w:val="libBold2Char"/>
          <w:rtl/>
        </w:rPr>
        <w:t xml:space="preserve"> تقرُّ بهم عينه</w:t>
      </w:r>
      <w:r w:rsidR="00714330" w:rsidRPr="00105FC1">
        <w:rPr>
          <w:rStyle w:val="libBold2Char"/>
          <w:rtl/>
        </w:rPr>
        <w:t>،</w:t>
      </w:r>
      <w:r w:rsidRPr="00105FC1">
        <w:rPr>
          <w:rStyle w:val="libBold2Char"/>
          <w:rtl/>
        </w:rPr>
        <w:t xml:space="preserve"> وينجز بهم وعده</w:t>
      </w:r>
      <w:r w:rsidR="00714330" w:rsidRPr="00105FC1">
        <w:rPr>
          <w:rStyle w:val="libBold2Char"/>
          <w:rtl/>
        </w:rPr>
        <w:t>.</w:t>
      </w:r>
      <w:r w:rsidRPr="00105FC1">
        <w:rPr>
          <w:rStyle w:val="libBold2Char"/>
          <w:rtl/>
        </w:rPr>
        <w:t>.. )</w:t>
      </w:r>
      <w:r w:rsidR="00714330" w:rsidRPr="00105FC1">
        <w:rPr>
          <w:rStyle w:val="libBold2Char"/>
          <w:rtl/>
        </w:rPr>
        <w:t>،</w:t>
      </w:r>
      <w:r w:rsidRPr="00D33B45">
        <w:rPr>
          <w:rtl/>
        </w:rPr>
        <w:t xml:space="preserve"> إشارة إلى أنّ مسار أهل البيت </w:t>
      </w:r>
      <w:r w:rsidR="00A74955" w:rsidRPr="00A74955">
        <w:rPr>
          <w:rStyle w:val="libAlaemChar"/>
          <w:rtl/>
        </w:rPr>
        <w:t>عليهم‌السلام</w:t>
      </w:r>
      <w:r w:rsidRPr="00D33B45">
        <w:rPr>
          <w:rtl/>
        </w:rPr>
        <w:t xml:space="preserve"> امتداد لمسار رسول الله </w:t>
      </w:r>
      <w:r w:rsidR="00A74955" w:rsidRPr="00A74955">
        <w:rPr>
          <w:rStyle w:val="libAlaemChar"/>
          <w:rtl/>
        </w:rPr>
        <w:t>صلى‌الله‌عليه‌وآله</w:t>
      </w:r>
      <w:r w:rsidR="00714330">
        <w:rPr>
          <w:rtl/>
        </w:rPr>
        <w:t>،</w:t>
      </w:r>
      <w:r w:rsidRPr="00D33B45">
        <w:rPr>
          <w:rtl/>
        </w:rPr>
        <w:t xml:space="preserve"> وهمْ معه في درجته ومنزلته</w:t>
      </w:r>
      <w:r w:rsidR="00714330">
        <w:rPr>
          <w:rtl/>
        </w:rPr>
        <w:t>،</w:t>
      </w:r>
      <w:r w:rsidRPr="00D33B45">
        <w:rPr>
          <w:rtl/>
        </w:rPr>
        <w:t xml:space="preserve"> وتقرُّ عين الرسول </w:t>
      </w:r>
      <w:r w:rsidR="00A74955" w:rsidRPr="00A74955">
        <w:rPr>
          <w:rStyle w:val="libAlaemChar"/>
          <w:rtl/>
        </w:rPr>
        <w:t>صلى‌الله‌عليه‌وآله</w:t>
      </w:r>
      <w:r w:rsidRPr="00D33B45">
        <w:rPr>
          <w:rtl/>
        </w:rPr>
        <w:t xml:space="preserve"> بما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 xml:space="preserve">(1) سورة البقرة: 249. </w:t>
      </w:r>
    </w:p>
    <w:p w:rsidR="00D33B45" w:rsidRDefault="00D33B45" w:rsidP="00D33B45">
      <w:pPr>
        <w:pStyle w:val="libNormal"/>
      </w:pPr>
      <w:r>
        <w:rPr>
          <w:rtl/>
        </w:rPr>
        <w:br w:type="page"/>
      </w:r>
    </w:p>
    <w:p w:rsidR="00D33B45" w:rsidRPr="00DC1A5C" w:rsidRDefault="00D33B45" w:rsidP="00D973B7">
      <w:pPr>
        <w:pStyle w:val="libNormal0"/>
        <w:rPr>
          <w:rtl/>
        </w:rPr>
      </w:pPr>
      <w:r w:rsidRPr="00D33B45">
        <w:rPr>
          <w:rtl/>
        </w:rPr>
        <w:lastRenderedPageBreak/>
        <w:t>جعل الله لهم وخصَّهم به من كرامة الدنيا والآخرة</w:t>
      </w:r>
      <w:r w:rsidRPr="008E6907">
        <w:rPr>
          <w:rtl/>
        </w:rPr>
        <w:t xml:space="preserve"> </w:t>
      </w:r>
      <w:r w:rsidRPr="00D33B45">
        <w:rPr>
          <w:rStyle w:val="libFootnotenumChar"/>
          <w:rtl/>
        </w:rPr>
        <w:t>(1)</w:t>
      </w:r>
      <w:r w:rsidR="00714330" w:rsidRPr="008E6907">
        <w:rPr>
          <w:rtl/>
        </w:rPr>
        <w:t>.</w:t>
      </w:r>
      <w:r w:rsidRPr="00D33B45">
        <w:rPr>
          <w:rtl/>
        </w:rPr>
        <w:t xml:space="preserve"> ولعلَّ في قوله</w:t>
      </w:r>
      <w:r w:rsidR="00EE0581" w:rsidRPr="00EE0581">
        <w:rPr>
          <w:rStyle w:val="libNormalCha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ويُنجز بهم وعده )</w:t>
      </w:r>
      <w:r w:rsidR="00714330">
        <w:rPr>
          <w:rtl/>
        </w:rPr>
        <w:t>،</w:t>
      </w:r>
      <w:r w:rsidRPr="00D33B45">
        <w:rPr>
          <w:rtl/>
        </w:rPr>
        <w:t xml:space="preserve"> إشارة إلى أنّ الوعد الإلهي بإظهار دين الله على الدين كلّه</w:t>
      </w:r>
      <w:r w:rsidR="00714330">
        <w:rPr>
          <w:rtl/>
        </w:rPr>
        <w:t>،</w:t>
      </w:r>
      <w:r w:rsidRPr="00D33B45">
        <w:rPr>
          <w:rtl/>
        </w:rPr>
        <w:t xml:space="preserve"> على كلّ الأرض</w:t>
      </w:r>
      <w:r w:rsidR="00714330">
        <w:rPr>
          <w:rtl/>
        </w:rPr>
        <w:t>،</w:t>
      </w:r>
      <w:r w:rsidRPr="00D33B45">
        <w:rPr>
          <w:rtl/>
        </w:rPr>
        <w:t xml:space="preserve"> سيتحقَّق في النهاية على يد رجل من أبناء رسول الله </w:t>
      </w:r>
      <w:r w:rsidR="00A74955" w:rsidRPr="00A74955">
        <w:rPr>
          <w:rStyle w:val="libAlaemChar"/>
          <w:rtl/>
        </w:rPr>
        <w:t>صلى‌الله‌عليه‌وآله</w:t>
      </w:r>
      <w:r w:rsidRPr="00D33B45">
        <w:rPr>
          <w:rtl/>
        </w:rPr>
        <w:t xml:space="preserve"> ومن أبناء الحسين</w:t>
      </w:r>
      <w:r w:rsidR="00EE0581" w:rsidRPr="00EE0581">
        <w:rPr>
          <w:rStyle w:val="libNormalChar"/>
          <w:rtl/>
        </w:rPr>
        <w:t xml:space="preserve"> </w:t>
      </w:r>
      <w:r w:rsidR="00EE0581" w:rsidRPr="00EE0581">
        <w:rPr>
          <w:rStyle w:val="libAlaemChar"/>
          <w:rtl/>
        </w:rPr>
        <w:t>عليه‌السلام</w:t>
      </w:r>
      <w:r w:rsidRPr="00D33B45">
        <w:rPr>
          <w:rtl/>
        </w:rPr>
        <w:t xml:space="preserve"> هو الإمام المهدي ا</w:t>
      </w:r>
      <w:r w:rsidR="00714330">
        <w:rPr>
          <w:rtl/>
        </w:rPr>
        <w:t>لم</w:t>
      </w:r>
      <w:r w:rsidRPr="00D33B45">
        <w:rPr>
          <w:rtl/>
        </w:rPr>
        <w:t>نتظر</w:t>
      </w:r>
      <w:r w:rsidR="00EE0581" w:rsidRPr="00EE0581">
        <w:rPr>
          <w:rStyle w:val="libNormalChar"/>
          <w:rtl/>
        </w:rPr>
        <w:t xml:space="preserve"> </w:t>
      </w:r>
      <w:r w:rsidR="00EE0581" w:rsidRPr="00EE0581">
        <w:rPr>
          <w:rStyle w:val="libAlaemChar"/>
          <w:rtl/>
        </w:rPr>
        <w:t>عليه‌السلام</w:t>
      </w:r>
      <w:r w:rsidRPr="008E6907">
        <w:rPr>
          <w:rtl/>
        </w:rPr>
        <w:t xml:space="preserve"> </w:t>
      </w:r>
      <w:r w:rsidRPr="00D33B45">
        <w:rPr>
          <w:rStyle w:val="libFootnotenumChar"/>
          <w:rtl/>
        </w:rPr>
        <w:t>(2)</w:t>
      </w:r>
      <w:r w:rsidR="00714330" w:rsidRPr="008E6907">
        <w:rPr>
          <w:rtl/>
        </w:rPr>
        <w:t>.</w:t>
      </w:r>
      <w:r w:rsidRPr="00D33B45">
        <w:rPr>
          <w:rtl/>
        </w:rPr>
        <w:t xml:space="preserve"> </w:t>
      </w:r>
    </w:p>
    <w:p w:rsidR="00D33B45" w:rsidRPr="00DC1A5C" w:rsidRDefault="00D33B45" w:rsidP="00225909">
      <w:pPr>
        <w:pStyle w:val="Heading2"/>
        <w:rPr>
          <w:rtl/>
        </w:rPr>
      </w:pPr>
      <w:bookmarkStart w:id="65" w:name="_Toc375138830"/>
      <w:bookmarkStart w:id="66" w:name="29"/>
      <w:r w:rsidRPr="00DC1A5C">
        <w:rPr>
          <w:rtl/>
        </w:rPr>
        <w:t>الخُطبة الثانية</w:t>
      </w:r>
      <w:r w:rsidR="00714330">
        <w:rPr>
          <w:rtl/>
        </w:rPr>
        <w:t>:</w:t>
      </w:r>
      <w:bookmarkEnd w:id="65"/>
      <w:r w:rsidRPr="00DC1A5C">
        <w:rPr>
          <w:rtl/>
        </w:rPr>
        <w:t xml:space="preserve"> </w:t>
      </w:r>
      <w:bookmarkEnd w:id="66"/>
    </w:p>
    <w:p w:rsidR="00D33B45" w:rsidRPr="00DC1A5C" w:rsidRDefault="00D33B45" w:rsidP="00F115A5">
      <w:pPr>
        <w:pStyle w:val="libNormal"/>
        <w:rPr>
          <w:rtl/>
        </w:rPr>
      </w:pPr>
      <w:r w:rsidRPr="00DC1A5C">
        <w:rPr>
          <w:rtl/>
        </w:rPr>
        <w:t>إنّ التأمّل في محتوى الخُطبة الثانية</w:t>
      </w:r>
      <w:r w:rsidR="00714330">
        <w:rPr>
          <w:rtl/>
        </w:rPr>
        <w:t>،</w:t>
      </w:r>
      <w:r w:rsidRPr="00DC1A5C">
        <w:rPr>
          <w:rtl/>
        </w:rPr>
        <w:t xml:space="preserve"> وعدم ارتباط مضامينها بمضامين الخُطبة الأُولى</w:t>
      </w:r>
      <w:r w:rsidR="00714330">
        <w:rPr>
          <w:rtl/>
        </w:rPr>
        <w:t>،</w:t>
      </w:r>
      <w:r w:rsidRPr="00DC1A5C">
        <w:rPr>
          <w:rtl/>
        </w:rPr>
        <w:t xml:space="preserve"> يقوّي الظنّ في أنّ مُناسبة الخُطبة الثانية بعيدة عن مُناسبة الخُطبة الأُولى زماناً ومكاناً</w:t>
      </w:r>
      <w:r w:rsidR="00F115A5">
        <w:rPr>
          <w:rFonts w:hint="cs"/>
          <w:rtl/>
        </w:rPr>
        <w:t>،</w:t>
      </w:r>
      <w:r w:rsidRPr="00DC1A5C">
        <w:rPr>
          <w:rtl/>
        </w:rPr>
        <w:t xml:space="preserve"> غير أنّ الحائري صاحب كتاب معالي السبطين</w:t>
      </w:r>
      <w:r w:rsidR="00714330">
        <w:rPr>
          <w:rtl/>
        </w:rPr>
        <w:t>،</w:t>
      </w:r>
      <w:r w:rsidRPr="00DC1A5C">
        <w:rPr>
          <w:rtl/>
        </w:rPr>
        <w:t xml:space="preserve"> أورد الخُطبة الأُولى نقلاً عن اللهوف لابن طاووس</w:t>
      </w:r>
      <w:r w:rsidR="00714330">
        <w:rPr>
          <w:rtl/>
        </w:rPr>
        <w:t>،</w:t>
      </w:r>
      <w:r w:rsidRPr="00DC1A5C">
        <w:rPr>
          <w:rtl/>
        </w:rPr>
        <w:t xml:space="preserve"> ثمّ قال بعدها</w:t>
      </w:r>
      <w:r w:rsidR="00714330">
        <w:rPr>
          <w:rtl/>
        </w:rPr>
        <w:t>:</w:t>
      </w:r>
      <w:r w:rsidRPr="00DC1A5C">
        <w:rPr>
          <w:rtl/>
        </w:rPr>
        <w:t xml:space="preserve"> </w:t>
      </w:r>
      <w:r w:rsidR="009974EA">
        <w:rPr>
          <w:rtl/>
        </w:rPr>
        <w:t>«</w:t>
      </w:r>
      <w:r w:rsidRPr="00DC1A5C">
        <w:rPr>
          <w:rtl/>
        </w:rPr>
        <w:t xml:space="preserve"> وخطب بعدها هذه الخُطبة</w:t>
      </w:r>
      <w:r w:rsidR="00714330">
        <w:rPr>
          <w:rtl/>
        </w:rPr>
        <w:t>.</w:t>
      </w:r>
      <w:r w:rsidRPr="00DC1A5C">
        <w:rPr>
          <w:rtl/>
        </w:rPr>
        <w:t xml:space="preserve">.. </w:t>
      </w:r>
      <w:r w:rsidR="009974EA">
        <w:rPr>
          <w:rtl/>
        </w:rPr>
        <w:t>»</w:t>
      </w:r>
      <w:r w:rsidR="00714330">
        <w:rPr>
          <w:rtl/>
        </w:rPr>
        <w:t>،</w:t>
      </w:r>
      <w:r w:rsidRPr="00DC1A5C">
        <w:rPr>
          <w:rtl/>
        </w:rPr>
        <w:t xml:space="preserve"> وأورد الخُطبة الثانية</w:t>
      </w:r>
      <w:r w:rsidR="00714330">
        <w:rPr>
          <w:rtl/>
        </w:rPr>
        <w:t>،</w:t>
      </w:r>
      <w:r w:rsidRPr="00DC1A5C">
        <w:rPr>
          <w:rtl/>
        </w:rPr>
        <w:t xml:space="preserve"> علماً بأنّ اللهوف لم يحتوِ لا على هذه الإشارة ولا على الخُطبة الثانية نفسها</w:t>
      </w:r>
      <w:r w:rsidR="00714330">
        <w:rPr>
          <w:rtl/>
        </w:rPr>
        <w:t>!</w:t>
      </w:r>
      <w:r w:rsidRPr="00DC1A5C">
        <w:rPr>
          <w:rtl/>
        </w:rPr>
        <w:t xml:space="preserve"> والله العالم عن أيّ مصدر أخذ صاحب معالي السبطين هذه الخُطبة وتلكم الإشارة</w:t>
      </w:r>
      <w:r w:rsidR="00714330">
        <w:rPr>
          <w:rtl/>
        </w:rPr>
        <w:t>.</w:t>
      </w:r>
      <w:r w:rsidRPr="00DC1A5C">
        <w:rPr>
          <w:rtl/>
        </w:rPr>
        <w:t xml:space="preserve"> </w:t>
      </w:r>
    </w:p>
    <w:p w:rsidR="00D33B45" w:rsidRPr="00DC1A5C" w:rsidRDefault="00D33B45" w:rsidP="00D33B45">
      <w:pPr>
        <w:pStyle w:val="libNormal"/>
        <w:rPr>
          <w:rtl/>
        </w:rPr>
      </w:pPr>
      <w:r w:rsidRPr="00DC1A5C">
        <w:rPr>
          <w:rtl/>
        </w:rPr>
        <w:t>ونحن نورد هذه الخُطبة هنا بعد الخُطبة الأُولى</w:t>
      </w:r>
      <w:r w:rsidR="00714330">
        <w:rPr>
          <w:rtl/>
        </w:rPr>
        <w:t>؛</w:t>
      </w:r>
      <w:r w:rsidRPr="00DC1A5C">
        <w:rPr>
          <w:rtl/>
        </w:rPr>
        <w:t xml:space="preserve"> لأنّ هذا الفصل يختصّ بكلّ </w:t>
      </w:r>
    </w:p>
    <w:p w:rsidR="00D33B45" w:rsidRPr="00DC1A5C" w:rsidRDefault="00A74955" w:rsidP="00A74955">
      <w:pPr>
        <w:pStyle w:val="libLine"/>
        <w:rPr>
          <w:rtl/>
        </w:rPr>
      </w:pPr>
      <w:r>
        <w:rPr>
          <w:rtl/>
        </w:rPr>
        <w:t>____________________</w:t>
      </w:r>
    </w:p>
    <w:p w:rsidR="00D33B45" w:rsidRPr="00DC1A5C" w:rsidRDefault="00D33B45" w:rsidP="00F752DA">
      <w:pPr>
        <w:pStyle w:val="libFootnote0"/>
        <w:rPr>
          <w:rtl/>
        </w:rPr>
      </w:pPr>
      <w:r w:rsidRPr="00F752DA">
        <w:rPr>
          <w:rtl/>
        </w:rPr>
        <w:t>(1) عن محمد بن مسلم قال</w:t>
      </w:r>
      <w:r w:rsidR="00714330" w:rsidRPr="00F752DA">
        <w:rPr>
          <w:rtl/>
        </w:rPr>
        <w:t>:</w:t>
      </w:r>
      <w:r w:rsidRPr="00F752DA">
        <w:rPr>
          <w:rtl/>
        </w:rPr>
        <w:t xml:space="preserve"> سمعت أبا جعفر وجعفر بن محمد </w:t>
      </w:r>
      <w:r w:rsidR="00A74955" w:rsidRPr="00A74955">
        <w:rPr>
          <w:rStyle w:val="libAlaemChar"/>
          <w:rtl/>
        </w:rPr>
        <w:t>عليهما‌السلام</w:t>
      </w:r>
      <w:r w:rsidRPr="00F752DA">
        <w:rPr>
          <w:rtl/>
        </w:rPr>
        <w:t xml:space="preserve"> يقولان</w:t>
      </w:r>
      <w:r w:rsidR="00714330" w:rsidRPr="00F752DA">
        <w:rPr>
          <w:rtl/>
        </w:rPr>
        <w:t>:</w:t>
      </w:r>
      <w:r w:rsidRPr="00F752DA">
        <w:rPr>
          <w:rtl/>
        </w:rPr>
        <w:t xml:space="preserve"> </w:t>
      </w:r>
      <w:r w:rsidRPr="00F752DA">
        <w:rPr>
          <w:rStyle w:val="libFootnoteBoldChar"/>
          <w:rtl/>
        </w:rPr>
        <w:t>( إنّ الله تعالى عوّض الحسين</w:t>
      </w:r>
      <w:r w:rsidR="00EE0581" w:rsidRPr="00EE0581">
        <w:rPr>
          <w:rStyle w:val="libNormalChar"/>
          <w:rtl/>
        </w:rPr>
        <w:t xml:space="preserve"> </w:t>
      </w:r>
      <w:r w:rsidR="00EE0581" w:rsidRPr="00EE0581">
        <w:rPr>
          <w:rStyle w:val="libAlaemChar"/>
          <w:rtl/>
        </w:rPr>
        <w:t>عليه‌السلام</w:t>
      </w:r>
      <w:r w:rsidRPr="00F752DA">
        <w:rPr>
          <w:rStyle w:val="libFootnoteBoldChar"/>
          <w:rtl/>
        </w:rPr>
        <w:t xml:space="preserve"> من قتله أن جعل الإمامة في ذرِّيته</w:t>
      </w:r>
      <w:r w:rsidR="00714330" w:rsidRPr="00F752DA">
        <w:rPr>
          <w:rStyle w:val="libFootnoteBoldChar"/>
          <w:rtl/>
        </w:rPr>
        <w:t>،</w:t>
      </w:r>
      <w:r w:rsidRPr="00F752DA">
        <w:rPr>
          <w:rStyle w:val="libFootnoteBoldChar"/>
          <w:rtl/>
        </w:rPr>
        <w:t xml:space="preserve"> والشفاء في تُربته</w:t>
      </w:r>
      <w:r w:rsidR="00714330" w:rsidRPr="00F752DA">
        <w:rPr>
          <w:rStyle w:val="libFootnoteBoldChar"/>
          <w:rtl/>
        </w:rPr>
        <w:t>،</w:t>
      </w:r>
      <w:r w:rsidRPr="00F752DA">
        <w:rPr>
          <w:rStyle w:val="libFootnoteBoldChar"/>
          <w:rtl/>
        </w:rPr>
        <w:t xml:space="preserve"> وإجابة الدعاء عند قبره</w:t>
      </w:r>
      <w:r w:rsidR="00714330" w:rsidRPr="00F752DA">
        <w:rPr>
          <w:rStyle w:val="libFootnoteBoldChar"/>
          <w:rtl/>
        </w:rPr>
        <w:t>،</w:t>
      </w:r>
      <w:r w:rsidRPr="00F752DA">
        <w:rPr>
          <w:rStyle w:val="libFootnoteBoldChar"/>
          <w:rtl/>
        </w:rPr>
        <w:t xml:space="preserve"> ولا تُعدُّ أيّام زائريه جائياً وراجعاً من عمره )</w:t>
      </w:r>
      <w:r w:rsidR="00714330" w:rsidRPr="00F752DA">
        <w:rPr>
          <w:rtl/>
        </w:rPr>
        <w:t>.</w:t>
      </w:r>
      <w:r w:rsidRPr="00F752DA">
        <w:rPr>
          <w:rtl/>
        </w:rPr>
        <w:t xml:space="preserve"> </w:t>
      </w:r>
    </w:p>
    <w:p w:rsidR="00D33B45" w:rsidRPr="00F752DA" w:rsidRDefault="00D33B45" w:rsidP="00F115A5">
      <w:pPr>
        <w:pStyle w:val="libFootnote"/>
        <w:rPr>
          <w:rtl/>
        </w:rPr>
      </w:pPr>
      <w:r w:rsidRPr="00DC1A5C">
        <w:rPr>
          <w:rtl/>
        </w:rPr>
        <w:t>قال محمد بن مسلم</w:t>
      </w:r>
      <w:r w:rsidR="00714330">
        <w:rPr>
          <w:rtl/>
        </w:rPr>
        <w:t>:</w:t>
      </w:r>
      <w:r w:rsidRPr="00DC1A5C">
        <w:rPr>
          <w:rtl/>
        </w:rPr>
        <w:t xml:space="preserve"> فقلت لأبي عبد الله</w:t>
      </w:r>
      <w:r w:rsidR="00EE0581" w:rsidRPr="00EE0581">
        <w:rPr>
          <w:rStyle w:val="libNormalChar"/>
          <w:rtl/>
        </w:rPr>
        <w:t xml:space="preserve"> </w:t>
      </w:r>
      <w:r w:rsidR="00EE0581" w:rsidRPr="00EE0581">
        <w:rPr>
          <w:rStyle w:val="libAlaemChar"/>
          <w:rtl/>
        </w:rPr>
        <w:t>عليه‌السلام</w:t>
      </w:r>
      <w:r w:rsidR="00714330">
        <w:rPr>
          <w:rtl/>
        </w:rPr>
        <w:t>:</w:t>
      </w:r>
      <w:r w:rsidRPr="00DC1A5C">
        <w:rPr>
          <w:rtl/>
        </w:rPr>
        <w:t xml:space="preserve"> هذه الخلال تُنال بالحسين</w:t>
      </w:r>
      <w:r w:rsidR="00EE0581" w:rsidRPr="00EE0581">
        <w:rPr>
          <w:rStyle w:val="libNormalChar"/>
          <w:rtl/>
        </w:rPr>
        <w:t xml:space="preserve"> </w:t>
      </w:r>
      <w:r w:rsidR="00EE0581" w:rsidRPr="00EE0581">
        <w:rPr>
          <w:rStyle w:val="libAlaemChar"/>
          <w:rtl/>
        </w:rPr>
        <w:t>عليه‌السلام</w:t>
      </w:r>
      <w:r w:rsidR="00714330">
        <w:rPr>
          <w:rtl/>
        </w:rPr>
        <w:t>،</w:t>
      </w:r>
      <w:r w:rsidRPr="00DC1A5C">
        <w:rPr>
          <w:rtl/>
        </w:rPr>
        <w:t xml:space="preserve"> فماله في نفسه</w:t>
      </w:r>
      <w:r w:rsidR="00714330">
        <w:rPr>
          <w:rtl/>
        </w:rPr>
        <w:t>؟</w:t>
      </w:r>
      <w:r w:rsidRPr="00DC1A5C">
        <w:rPr>
          <w:rtl/>
        </w:rPr>
        <w:t xml:space="preserve"> </w:t>
      </w:r>
      <w:r w:rsidRPr="00F752DA">
        <w:rPr>
          <w:rtl/>
        </w:rPr>
        <w:t>قال</w:t>
      </w:r>
      <w:r w:rsidR="00714330" w:rsidRPr="00F752DA">
        <w:rPr>
          <w:rtl/>
        </w:rPr>
        <w:t>:</w:t>
      </w:r>
      <w:r w:rsidRPr="00E97D96">
        <w:rPr>
          <w:rStyle w:val="libFootnote0Char"/>
          <w:rtl/>
        </w:rPr>
        <w:t xml:space="preserve"> </w:t>
      </w:r>
      <w:r w:rsidRPr="00F752DA">
        <w:rPr>
          <w:rStyle w:val="libFootnoteBoldChar"/>
          <w:rtl/>
        </w:rPr>
        <w:t>( إنّ الله تعالى ألحقه بالنبيّ</w:t>
      </w:r>
      <w:r w:rsidR="00714330" w:rsidRPr="00F752DA">
        <w:rPr>
          <w:rStyle w:val="libFootnoteBoldChar"/>
          <w:rtl/>
        </w:rPr>
        <w:t>،</w:t>
      </w:r>
      <w:r w:rsidRPr="00F752DA">
        <w:rPr>
          <w:rStyle w:val="libFootnoteBoldChar"/>
          <w:rtl/>
        </w:rPr>
        <w:t xml:space="preserve"> فكان معه في درجته ومنزلته )</w:t>
      </w:r>
      <w:r w:rsidR="00714330" w:rsidRPr="00F752DA">
        <w:rPr>
          <w:rtl/>
        </w:rPr>
        <w:t>،</w:t>
      </w:r>
      <w:r w:rsidRPr="00F752DA">
        <w:rPr>
          <w:rtl/>
        </w:rPr>
        <w:t xml:space="preserve"> ثمّ تلا أبو عبد الله</w:t>
      </w:r>
      <w:r w:rsidR="00EE0581" w:rsidRPr="00EE0581">
        <w:rPr>
          <w:rStyle w:val="libNormalChar"/>
          <w:rtl/>
        </w:rPr>
        <w:t xml:space="preserve"> </w:t>
      </w:r>
      <w:r w:rsidR="00EE0581" w:rsidRPr="00EE0581">
        <w:rPr>
          <w:rStyle w:val="libAlaemChar"/>
          <w:rtl/>
        </w:rPr>
        <w:t>عليه‌السلام</w:t>
      </w:r>
      <w:r w:rsidR="00714330" w:rsidRPr="00F752DA">
        <w:rPr>
          <w:rtl/>
        </w:rPr>
        <w:t>:</w:t>
      </w:r>
      <w:r w:rsidRPr="00F752DA">
        <w:rPr>
          <w:rtl/>
        </w:rPr>
        <w:t xml:space="preserve"> </w:t>
      </w:r>
      <w:r w:rsidR="00F752DA" w:rsidRPr="00F752DA">
        <w:rPr>
          <w:rStyle w:val="libAlaemChar"/>
          <w:rFonts w:hint="cs"/>
          <w:rtl/>
        </w:rPr>
        <w:t>(</w:t>
      </w:r>
      <w:r w:rsidRPr="00F752DA">
        <w:rPr>
          <w:rStyle w:val="libFootnoteAieChar"/>
          <w:rtl/>
        </w:rPr>
        <w:t xml:space="preserve"> وَالَّذِينَ آَمَنُوا وَاتَّبَعَتْهُمْ ذُرِّيَّتُهُمْ بِإِيمَانٍ أَلْحَقْنَا بِهِمْ ذُرِّيَّتَهُمْ</w:t>
      </w:r>
      <w:r w:rsidR="00714330" w:rsidRPr="00F752DA">
        <w:rPr>
          <w:rStyle w:val="libFootnoteAieChar"/>
          <w:rtl/>
        </w:rPr>
        <w:t>.</w:t>
      </w:r>
      <w:r w:rsidRPr="00F752DA">
        <w:rPr>
          <w:rStyle w:val="libFootnoteAieChar"/>
          <w:rtl/>
        </w:rPr>
        <w:t>..</w:t>
      </w:r>
      <w:r w:rsidRPr="00A70708">
        <w:rPr>
          <w:rStyle w:val="libAieChar"/>
          <w:rtl/>
        </w:rPr>
        <w:t xml:space="preserve"> </w:t>
      </w:r>
      <w:r w:rsidR="00F752DA" w:rsidRPr="00F752DA">
        <w:rPr>
          <w:rStyle w:val="libAlaemChar"/>
          <w:rFonts w:hint="cs"/>
          <w:rtl/>
        </w:rPr>
        <w:t>)</w:t>
      </w:r>
      <w:r w:rsidRPr="00F752DA">
        <w:rPr>
          <w:rtl/>
        </w:rPr>
        <w:t xml:space="preserve"> الآية )</w:t>
      </w:r>
      <w:r w:rsidR="00714330" w:rsidRPr="00F752DA">
        <w:rPr>
          <w:rtl/>
        </w:rPr>
        <w:t>.</w:t>
      </w:r>
      <w:r w:rsidRPr="00F752DA">
        <w:rPr>
          <w:rtl/>
        </w:rPr>
        <w:t xml:space="preserve"> (البحار 44: 221)</w:t>
      </w:r>
      <w:r w:rsidR="00714330" w:rsidRPr="00F752DA">
        <w:rPr>
          <w:rtl/>
        </w:rPr>
        <w:t>.</w:t>
      </w:r>
      <w:r w:rsidRPr="00F752DA">
        <w:rPr>
          <w:rtl/>
        </w:rPr>
        <w:t xml:space="preserve"> </w:t>
      </w:r>
    </w:p>
    <w:p w:rsidR="00D33B45" w:rsidRPr="00DC1A5C" w:rsidRDefault="00D33B45" w:rsidP="00E97D96">
      <w:pPr>
        <w:pStyle w:val="libFootnote0"/>
        <w:rPr>
          <w:rtl/>
        </w:rPr>
      </w:pPr>
      <w:r w:rsidRPr="00DC1A5C">
        <w:rPr>
          <w:rtl/>
        </w:rPr>
        <w:t>(2) والروايات في هذا المعنى كثيرة</w:t>
      </w:r>
      <w:r w:rsidR="00714330">
        <w:rPr>
          <w:rtl/>
        </w:rPr>
        <w:t>،</w:t>
      </w:r>
      <w:r w:rsidRPr="00DC1A5C">
        <w:rPr>
          <w:rtl/>
        </w:rPr>
        <w:t xml:space="preserve"> يجدها مَن أرادها في الكُتب ا</w:t>
      </w:r>
      <w:r w:rsidR="00714330">
        <w:rPr>
          <w:rtl/>
        </w:rPr>
        <w:t>لم</w:t>
      </w:r>
      <w:r w:rsidRPr="00DC1A5C">
        <w:rPr>
          <w:rtl/>
        </w:rPr>
        <w:t>ؤلّفة في غيبته</w:t>
      </w:r>
      <w:r w:rsidR="00EE0581" w:rsidRPr="00EE0581">
        <w:rPr>
          <w:rStyle w:val="libNormalChar"/>
          <w:rtl/>
        </w:rPr>
        <w:t xml:space="preserve"> </w:t>
      </w:r>
      <w:r w:rsidR="00EE0581" w:rsidRPr="00EE0581">
        <w:rPr>
          <w:rStyle w:val="libAlaemChar"/>
          <w:rtl/>
        </w:rPr>
        <w:t>عليه‌السلام</w:t>
      </w:r>
      <w:r w:rsidR="00714330">
        <w:rPr>
          <w:rtl/>
        </w:rPr>
        <w:t>،</w:t>
      </w:r>
      <w:r w:rsidRPr="00DC1A5C">
        <w:rPr>
          <w:rtl/>
        </w:rPr>
        <w:t xml:space="preserve"> كالغيبة للطوسي</w:t>
      </w:r>
      <w:r w:rsidR="00714330">
        <w:rPr>
          <w:rtl/>
        </w:rPr>
        <w:t>،</w:t>
      </w:r>
      <w:r w:rsidRPr="00DC1A5C">
        <w:rPr>
          <w:rtl/>
        </w:rPr>
        <w:t xml:space="preserve"> والغيبة للنعماني</w:t>
      </w:r>
      <w:r w:rsidR="00714330">
        <w:rPr>
          <w:rtl/>
        </w:rPr>
        <w:t>،</w:t>
      </w:r>
      <w:r w:rsidRPr="00DC1A5C">
        <w:rPr>
          <w:rtl/>
        </w:rPr>
        <w:t xml:space="preserve"> وكمال الدين للصدوق</w:t>
      </w:r>
      <w:r w:rsidR="00714330">
        <w:rPr>
          <w:rtl/>
        </w:rPr>
        <w:t>،</w:t>
      </w:r>
      <w:r w:rsidRPr="00DC1A5C">
        <w:rPr>
          <w:rtl/>
        </w:rPr>
        <w:t xml:space="preserve"> ويحتويها بشكل مجموع كتاب مُعجم أحاديث المهدي</w:t>
      </w:r>
      <w:r w:rsidR="00EE0581" w:rsidRPr="00EE0581">
        <w:rPr>
          <w:rStyle w:val="libNormalChar"/>
          <w:rtl/>
        </w:rPr>
        <w:t xml:space="preserve"> </w:t>
      </w:r>
      <w:r w:rsidR="00EE0581" w:rsidRPr="00EE0581">
        <w:rPr>
          <w:rStyle w:val="libAlaemChar"/>
          <w:rtl/>
        </w:rPr>
        <w:t>عليه‌السلام</w:t>
      </w:r>
      <w:r w:rsidR="00714330">
        <w:rPr>
          <w:rtl/>
        </w:rPr>
        <w:t>.</w:t>
      </w:r>
      <w:r w:rsidRPr="00DC1A5C">
        <w:rPr>
          <w:rtl/>
        </w:rPr>
        <w:t xml:space="preserve"> فراجع</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F115A5">
      <w:pPr>
        <w:pStyle w:val="libNormal0"/>
        <w:rPr>
          <w:rtl/>
        </w:rPr>
      </w:pPr>
      <w:r w:rsidRPr="00DC1A5C">
        <w:rPr>
          <w:rtl/>
        </w:rPr>
        <w:lastRenderedPageBreak/>
        <w:t>ما يرتبط بحركة الإمام</w:t>
      </w:r>
      <w:r w:rsidR="00EE0581" w:rsidRPr="00EE0581">
        <w:rPr>
          <w:rStyle w:val="libNormalChar"/>
          <w:rtl/>
        </w:rPr>
        <w:t xml:space="preserve"> </w:t>
      </w:r>
      <w:r w:rsidR="00EE0581" w:rsidRPr="00EE0581">
        <w:rPr>
          <w:rStyle w:val="libAlaemChar"/>
          <w:rtl/>
        </w:rPr>
        <w:t>عليه‌السلام</w:t>
      </w:r>
      <w:r w:rsidRPr="00DC1A5C">
        <w:rPr>
          <w:rtl/>
        </w:rPr>
        <w:t xml:space="preserve"> في مكّة ا</w:t>
      </w:r>
      <w:r w:rsidR="00714330">
        <w:rPr>
          <w:rtl/>
        </w:rPr>
        <w:t>لم</w:t>
      </w:r>
      <w:r w:rsidRPr="00DC1A5C">
        <w:rPr>
          <w:rtl/>
        </w:rPr>
        <w:t>كرّمة</w:t>
      </w:r>
      <w:r w:rsidR="00714330">
        <w:rPr>
          <w:rtl/>
        </w:rPr>
        <w:t>؛</w:t>
      </w:r>
      <w:r w:rsidRPr="00DC1A5C">
        <w:rPr>
          <w:rtl/>
        </w:rPr>
        <w:t xml:space="preserve"> ولأنّ من ا</w:t>
      </w:r>
      <w:r w:rsidR="00714330">
        <w:rPr>
          <w:rtl/>
        </w:rPr>
        <w:t>لم</w:t>
      </w:r>
      <w:r w:rsidRPr="00DC1A5C">
        <w:rPr>
          <w:rtl/>
        </w:rPr>
        <w:t>حتمل أن يكون الإمام</w:t>
      </w:r>
      <w:r w:rsidR="00EE0581" w:rsidRPr="00EE0581">
        <w:rPr>
          <w:rStyle w:val="libNormalChar"/>
          <w:rtl/>
        </w:rPr>
        <w:t xml:space="preserve"> </w:t>
      </w:r>
      <w:r w:rsidR="00EE0581" w:rsidRPr="00EE0581">
        <w:rPr>
          <w:rStyle w:val="libAlaemChar"/>
          <w:rtl/>
        </w:rPr>
        <w:t>عليه‌السلام</w:t>
      </w:r>
      <w:r w:rsidRPr="00DC1A5C">
        <w:rPr>
          <w:rtl/>
        </w:rPr>
        <w:t xml:space="preserve"> قد أشار عقيب الخُطبة الأُولى بالإشارات الأخلاقية</w:t>
      </w:r>
      <w:r w:rsidR="00714330">
        <w:rPr>
          <w:rtl/>
        </w:rPr>
        <w:t>،</w:t>
      </w:r>
      <w:r w:rsidRPr="00DC1A5C">
        <w:rPr>
          <w:rtl/>
        </w:rPr>
        <w:t xml:space="preserve"> التي تضمَّنتها مقاطع الحِكم القصار</w:t>
      </w:r>
      <w:r w:rsidR="00714330">
        <w:rPr>
          <w:rtl/>
        </w:rPr>
        <w:t>،</w:t>
      </w:r>
      <w:r w:rsidRPr="00DC1A5C">
        <w:rPr>
          <w:rtl/>
        </w:rPr>
        <w:t xml:space="preserve"> التي احتوتها الخُطبة الثانية</w:t>
      </w:r>
      <w:r w:rsidR="00714330">
        <w:rPr>
          <w:rtl/>
        </w:rPr>
        <w:t>.</w:t>
      </w:r>
      <w:r w:rsidRPr="00DC1A5C">
        <w:rPr>
          <w:rtl/>
        </w:rPr>
        <w:t xml:space="preserve"> </w:t>
      </w:r>
    </w:p>
    <w:p w:rsidR="00F115A5" w:rsidRDefault="00F115A5" w:rsidP="00D33B45">
      <w:pPr>
        <w:pStyle w:val="libNormal"/>
        <w:rPr>
          <w:rtl/>
        </w:rPr>
      </w:pPr>
      <w:r>
        <w:rPr>
          <w:rtl/>
        </w:rPr>
        <w:t>والخ</w:t>
      </w:r>
      <w:r w:rsidR="00D33B45" w:rsidRPr="00D33B45">
        <w:rPr>
          <w:rtl/>
        </w:rPr>
        <w:t>طبة الثانية هي</w:t>
      </w:r>
      <w:r w:rsidR="00714330">
        <w:rPr>
          <w:rtl/>
        </w:rPr>
        <w:t>:</w:t>
      </w:r>
      <w:r w:rsidR="00D33B45" w:rsidRPr="00D33B45">
        <w:rPr>
          <w:rtl/>
        </w:rPr>
        <w:t xml:space="preserve"> </w:t>
      </w:r>
    </w:p>
    <w:p w:rsidR="00D33B45" w:rsidRPr="00DC1A5C" w:rsidRDefault="00D33B45" w:rsidP="00D33B45">
      <w:pPr>
        <w:pStyle w:val="libNormal"/>
        <w:rPr>
          <w:rtl/>
        </w:rPr>
      </w:pPr>
      <w:r w:rsidRPr="00105FC1">
        <w:rPr>
          <w:rStyle w:val="libBold2Char"/>
          <w:rtl/>
        </w:rPr>
        <w:t>( إنّ الحِلم زينة</w:t>
      </w:r>
      <w:r w:rsidR="00714330" w:rsidRPr="00105FC1">
        <w:rPr>
          <w:rStyle w:val="libBold2Char"/>
          <w:rtl/>
        </w:rPr>
        <w:t>،</w:t>
      </w:r>
      <w:r w:rsidRPr="00105FC1">
        <w:rPr>
          <w:rStyle w:val="libBold2Char"/>
          <w:rtl/>
        </w:rPr>
        <w:t xml:space="preserve"> والوفاء مروَّة</w:t>
      </w:r>
      <w:r w:rsidR="00714330" w:rsidRPr="00105FC1">
        <w:rPr>
          <w:rStyle w:val="libBold2Char"/>
          <w:rtl/>
        </w:rPr>
        <w:t>،</w:t>
      </w:r>
      <w:r w:rsidRPr="00105FC1">
        <w:rPr>
          <w:rStyle w:val="libBold2Char"/>
          <w:rtl/>
        </w:rPr>
        <w:t xml:space="preserve"> والصِلة نعمة</w:t>
      </w:r>
      <w:r w:rsidR="00714330" w:rsidRPr="00105FC1">
        <w:rPr>
          <w:rStyle w:val="libBold2Char"/>
          <w:rtl/>
        </w:rPr>
        <w:t>،</w:t>
      </w:r>
      <w:r w:rsidRPr="00105FC1">
        <w:rPr>
          <w:rStyle w:val="libBold2Char"/>
          <w:rtl/>
        </w:rPr>
        <w:t xml:space="preserve"> والاستكبار صلَف</w:t>
      </w:r>
      <w:r w:rsidR="00714330" w:rsidRPr="00105FC1">
        <w:rPr>
          <w:rStyle w:val="libBold2Char"/>
          <w:rtl/>
        </w:rPr>
        <w:t>،</w:t>
      </w:r>
      <w:r w:rsidRPr="00105FC1">
        <w:rPr>
          <w:rStyle w:val="libBold2Char"/>
          <w:rtl/>
        </w:rPr>
        <w:t xml:space="preserve"> والعَجلة سفَه</w:t>
      </w:r>
      <w:r w:rsidR="00714330" w:rsidRPr="00105FC1">
        <w:rPr>
          <w:rStyle w:val="libBold2Char"/>
          <w:rtl/>
        </w:rPr>
        <w:t>،</w:t>
      </w:r>
      <w:r w:rsidRPr="00105FC1">
        <w:rPr>
          <w:rStyle w:val="libBold2Char"/>
          <w:rtl/>
        </w:rPr>
        <w:t xml:space="preserve"> والسفه ضعف</w:t>
      </w:r>
      <w:r w:rsidR="00714330" w:rsidRPr="00105FC1">
        <w:rPr>
          <w:rStyle w:val="libBold2Char"/>
          <w:rtl/>
        </w:rPr>
        <w:t>،</w:t>
      </w:r>
      <w:r w:rsidRPr="00105FC1">
        <w:rPr>
          <w:rStyle w:val="libBold2Char"/>
          <w:rtl/>
        </w:rPr>
        <w:t xml:space="preserve"> والغلوّ ورطة</w:t>
      </w:r>
      <w:r w:rsidR="00714330" w:rsidRPr="00105FC1">
        <w:rPr>
          <w:rStyle w:val="libBold2Char"/>
          <w:rtl/>
        </w:rPr>
        <w:t>،</w:t>
      </w:r>
      <w:r w:rsidRPr="00105FC1">
        <w:rPr>
          <w:rStyle w:val="libBold2Char"/>
          <w:rtl/>
        </w:rPr>
        <w:t xml:space="preserve"> ومُجالسة أهل الدناءة شرٌّ</w:t>
      </w:r>
      <w:r w:rsidR="00714330" w:rsidRPr="00105FC1">
        <w:rPr>
          <w:rStyle w:val="libBold2Char"/>
          <w:rtl/>
        </w:rPr>
        <w:t>،</w:t>
      </w:r>
      <w:r w:rsidRPr="00105FC1">
        <w:rPr>
          <w:rStyle w:val="libBold2Char"/>
          <w:rtl/>
        </w:rPr>
        <w:t xml:space="preserve"> ومُجالسة أهل الفِسق ريبة )</w:t>
      </w:r>
      <w:r w:rsidRPr="00D33B45">
        <w:rPr>
          <w:rtl/>
        </w:rPr>
        <w:t xml:space="preserve"> </w:t>
      </w:r>
      <w:r w:rsidRPr="00D33B45">
        <w:rPr>
          <w:rStyle w:val="libFootnotenumChar"/>
          <w:rtl/>
        </w:rPr>
        <w:t>(1)</w:t>
      </w:r>
      <w:r w:rsidRPr="00D33B45">
        <w:rPr>
          <w:rtl/>
        </w:rPr>
        <w:t xml:space="preserve">. </w:t>
      </w:r>
    </w:p>
    <w:p w:rsidR="00D33B45" w:rsidRPr="00DC1A5C" w:rsidRDefault="00D33B45" w:rsidP="00225909">
      <w:pPr>
        <w:pStyle w:val="Heading2"/>
        <w:rPr>
          <w:rtl/>
        </w:rPr>
      </w:pPr>
      <w:bookmarkStart w:id="67" w:name="_Toc375138831"/>
      <w:bookmarkStart w:id="68" w:name="30"/>
      <w:r w:rsidRPr="00DC1A5C">
        <w:rPr>
          <w:rtl/>
        </w:rPr>
        <w:t>يوم الخروج من مكّة ا</w:t>
      </w:r>
      <w:r w:rsidR="00714330">
        <w:rPr>
          <w:rtl/>
        </w:rPr>
        <w:t>لم</w:t>
      </w:r>
      <w:r w:rsidRPr="00DC1A5C">
        <w:rPr>
          <w:rtl/>
        </w:rPr>
        <w:t>كرّمة</w:t>
      </w:r>
      <w:r w:rsidR="00714330">
        <w:rPr>
          <w:rtl/>
        </w:rPr>
        <w:t>:</w:t>
      </w:r>
      <w:bookmarkEnd w:id="67"/>
      <w:r w:rsidRPr="00D33B45">
        <w:rPr>
          <w:rtl/>
        </w:rPr>
        <w:t xml:space="preserve"> </w:t>
      </w:r>
      <w:bookmarkEnd w:id="68"/>
    </w:p>
    <w:p w:rsidR="00F115A5" w:rsidRDefault="00D33B45" w:rsidP="00D33B45">
      <w:pPr>
        <w:pStyle w:val="libNormal"/>
        <w:rPr>
          <w:rtl/>
        </w:rPr>
      </w:pPr>
      <w:r w:rsidRPr="00D33B45">
        <w:rPr>
          <w:rtl/>
        </w:rPr>
        <w:t xml:space="preserve">روى الشيخ المفيد </w:t>
      </w:r>
      <w:r w:rsidR="004E20AA">
        <w:rPr>
          <w:rtl/>
        </w:rPr>
        <w:t>(قدس سره)</w:t>
      </w:r>
      <w:r w:rsidR="00714330">
        <w:rPr>
          <w:rtl/>
        </w:rPr>
        <w:t>،</w:t>
      </w:r>
      <w:r w:rsidRPr="00D33B45">
        <w:rPr>
          <w:rtl/>
        </w:rPr>
        <w:t xml:space="preserve"> وكذلك الطبري روى عن أبي مخنف</w:t>
      </w:r>
      <w:r w:rsidR="00714330">
        <w:rPr>
          <w:rtl/>
        </w:rPr>
        <w:t>:</w:t>
      </w:r>
      <w:r w:rsidRPr="00D33B45">
        <w:rPr>
          <w:rtl/>
        </w:rPr>
        <w:t xml:space="preserve"> أنّ يوم خروج الإمام الحسين</w:t>
      </w:r>
      <w:r w:rsidR="00EE0581" w:rsidRPr="00EE0581">
        <w:rPr>
          <w:rtl/>
        </w:rPr>
        <w:t xml:space="preserve"> </w:t>
      </w:r>
      <w:r w:rsidR="00EE0581" w:rsidRPr="00EE0581">
        <w:rPr>
          <w:rStyle w:val="libAlaemChar"/>
          <w:rtl/>
        </w:rPr>
        <w:t>عليه‌السلام</w:t>
      </w:r>
      <w:r w:rsidRPr="00D33B45">
        <w:rPr>
          <w:rtl/>
        </w:rPr>
        <w:t xml:space="preserve"> من مكّة مُتّجهاً إلى العراق</w:t>
      </w:r>
      <w:r w:rsidR="00714330">
        <w:rPr>
          <w:rtl/>
        </w:rPr>
        <w:t>،</w:t>
      </w:r>
      <w:r w:rsidRPr="00D33B45">
        <w:rPr>
          <w:rtl/>
        </w:rPr>
        <w:t xml:space="preserve"> كان يوم الثامن من ذي الحجّة</w:t>
      </w:r>
      <w:r w:rsidR="00714330">
        <w:rPr>
          <w:rtl/>
        </w:rPr>
        <w:t>:</w:t>
      </w:r>
      <w:r w:rsidRPr="00D33B45">
        <w:rPr>
          <w:rtl/>
        </w:rPr>
        <w:t xml:space="preserve"> </w:t>
      </w:r>
      <w:r w:rsidR="009974EA">
        <w:rPr>
          <w:rtl/>
        </w:rPr>
        <w:t>«</w:t>
      </w:r>
      <w:r w:rsidRPr="00D33B45">
        <w:rPr>
          <w:rtl/>
        </w:rPr>
        <w:t xml:space="preserve"> ثمّ خرج منها لثمان مضين من ذي الحجّة</w:t>
      </w:r>
      <w:r w:rsidR="00714330">
        <w:rPr>
          <w:rtl/>
        </w:rPr>
        <w:t>،</w:t>
      </w:r>
      <w:r w:rsidRPr="00D33B45">
        <w:rPr>
          <w:rtl/>
        </w:rPr>
        <w:t xml:space="preserve"> يوم الثلاثاء</w:t>
      </w:r>
      <w:r w:rsidR="00714330">
        <w:rPr>
          <w:rtl/>
        </w:rPr>
        <w:t>،</w:t>
      </w:r>
      <w:r w:rsidRPr="00D33B45">
        <w:rPr>
          <w:rtl/>
        </w:rPr>
        <w:t xml:space="preserve"> يوم التروية</w:t>
      </w:r>
      <w:r w:rsidR="00714330">
        <w:rPr>
          <w:rtl/>
        </w:rPr>
        <w:t>،</w:t>
      </w:r>
      <w:r w:rsidRPr="00D33B45">
        <w:rPr>
          <w:rtl/>
        </w:rPr>
        <w:t xml:space="preserve"> في اليوم الذي خرج فيه مسلم بن عقيل </w:t>
      </w:r>
      <w:r w:rsidR="009974EA">
        <w:rPr>
          <w:rtl/>
        </w:rPr>
        <w:t>»</w:t>
      </w:r>
      <w:r w:rsidRPr="00D33B45">
        <w:rPr>
          <w:rtl/>
        </w:rPr>
        <w:t xml:space="preserve"> </w:t>
      </w:r>
      <w:r w:rsidRPr="00D33B45">
        <w:rPr>
          <w:rStyle w:val="libFootnotenumChar"/>
          <w:rtl/>
        </w:rPr>
        <w:t>(2)</w:t>
      </w:r>
      <w:r w:rsidR="00714330" w:rsidRPr="008E6907">
        <w:rPr>
          <w:rtl/>
        </w:rPr>
        <w:t>،</w:t>
      </w:r>
      <w:r w:rsidRPr="008E6907">
        <w:rPr>
          <w:rtl/>
        </w:rPr>
        <w:t xml:space="preserve"> </w:t>
      </w:r>
      <w:r w:rsidRPr="00D33B45">
        <w:rPr>
          <w:rtl/>
        </w:rPr>
        <w:t>وهذا هو المشهور</w:t>
      </w:r>
      <w:r w:rsidR="00714330">
        <w:rPr>
          <w:rtl/>
        </w:rPr>
        <w:t>.</w:t>
      </w:r>
      <w:r w:rsidRPr="00D33B45">
        <w:rPr>
          <w:rtl/>
        </w:rPr>
        <w:t xml:space="preserve"> </w:t>
      </w:r>
    </w:p>
    <w:p w:rsidR="00D33B45" w:rsidRPr="00DC1A5C" w:rsidRDefault="00D33B45" w:rsidP="00D33B45">
      <w:pPr>
        <w:pStyle w:val="libNormal"/>
        <w:rPr>
          <w:rtl/>
        </w:rPr>
      </w:pPr>
      <w:r w:rsidRPr="00D33B45">
        <w:rPr>
          <w:rtl/>
        </w:rPr>
        <w:t>لكنّ المزّي وابن عساكر ذكرا أنّ خروجه</w:t>
      </w:r>
      <w:r w:rsidR="00EE0581" w:rsidRPr="00EE0581">
        <w:rPr>
          <w:rtl/>
        </w:rPr>
        <w:t xml:space="preserve"> </w:t>
      </w:r>
      <w:r w:rsidR="00EE0581" w:rsidRPr="00EE0581">
        <w:rPr>
          <w:rStyle w:val="libAlaemChar"/>
          <w:rtl/>
        </w:rPr>
        <w:t>عليه‌السلام</w:t>
      </w:r>
      <w:r w:rsidRPr="00D33B45">
        <w:rPr>
          <w:rtl/>
        </w:rPr>
        <w:t xml:space="preserve"> من مكّة كان في يوم الاثنين</w:t>
      </w:r>
      <w:r w:rsidR="00714330">
        <w:rPr>
          <w:rtl/>
        </w:rPr>
        <w:t>،</w:t>
      </w:r>
      <w:r w:rsidRPr="00D33B45">
        <w:rPr>
          <w:rtl/>
        </w:rPr>
        <w:t xml:space="preserve"> في العاشر من ذي الحجّة سنة ستّين</w:t>
      </w:r>
      <w:r w:rsidR="00714330">
        <w:rPr>
          <w:rtl/>
        </w:rPr>
        <w:t>:</w:t>
      </w:r>
      <w:r w:rsidRPr="00D33B45">
        <w:rPr>
          <w:rtl/>
        </w:rPr>
        <w:t xml:space="preserve"> </w:t>
      </w:r>
      <w:r w:rsidR="009974EA">
        <w:rPr>
          <w:rtl/>
        </w:rPr>
        <w:t>«</w:t>
      </w:r>
      <w:r w:rsidRPr="00D33B45">
        <w:rPr>
          <w:rtl/>
        </w:rPr>
        <w:t xml:space="preserve"> فخرج مُتوجِّهاً إلى العراق في أهل بيته وستّين شيخاً من أهل الكوفة</w:t>
      </w:r>
      <w:r w:rsidR="00714330">
        <w:rPr>
          <w:rtl/>
        </w:rPr>
        <w:t>،</w:t>
      </w:r>
      <w:r w:rsidRPr="00D33B45">
        <w:rPr>
          <w:rtl/>
        </w:rPr>
        <w:t xml:space="preserve"> وذلك يوم الاثنين في عشر من ذي الحجّة سنة ستّين </w:t>
      </w:r>
      <w:r w:rsidR="009974EA">
        <w:rPr>
          <w:rtl/>
        </w:rPr>
        <w:t>»</w:t>
      </w:r>
      <w:r w:rsidRPr="00D33B45">
        <w:rPr>
          <w:rtl/>
        </w:rPr>
        <w:t xml:space="preserve"> </w:t>
      </w:r>
      <w:r w:rsidRPr="00D33B45">
        <w:rPr>
          <w:rStyle w:val="libFootnotenumChar"/>
          <w:rtl/>
        </w:rPr>
        <w:t>(3)</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 xml:space="preserve">لكنّ السيّد ابن طاووس </w:t>
      </w:r>
      <w:r w:rsidR="004E20AA">
        <w:rPr>
          <w:rtl/>
        </w:rPr>
        <w:t>(قدس سره)</w:t>
      </w:r>
      <w:r w:rsidRPr="00DC1A5C">
        <w:rPr>
          <w:rtl/>
        </w:rPr>
        <w:t xml:space="preserve"> قال</w:t>
      </w:r>
      <w:r w:rsidR="00714330">
        <w:rPr>
          <w:rtl/>
        </w:rPr>
        <w:t>:</w:t>
      </w:r>
      <w:r w:rsidRPr="00DC1A5C">
        <w:rPr>
          <w:rtl/>
        </w:rPr>
        <w:t xml:space="preserve"> </w:t>
      </w:r>
      <w:r w:rsidR="009974EA">
        <w:rPr>
          <w:rtl/>
        </w:rPr>
        <w:t>«</w:t>
      </w:r>
      <w:r w:rsidRPr="00DC1A5C">
        <w:rPr>
          <w:rtl/>
        </w:rPr>
        <w:t xml:space="preserve"> كان قد توجَّه الحسين</w:t>
      </w:r>
      <w:r w:rsidR="00EE0581" w:rsidRPr="00EE0581">
        <w:rPr>
          <w:rtl/>
        </w:rPr>
        <w:t xml:space="preserve"> </w:t>
      </w:r>
      <w:r w:rsidR="00EE0581" w:rsidRPr="00EE0581">
        <w:rPr>
          <w:rStyle w:val="libAlaemChar"/>
          <w:rtl/>
        </w:rPr>
        <w:t>عليه‌السلام</w:t>
      </w:r>
      <w:r w:rsidRPr="00DC1A5C">
        <w:rPr>
          <w:rtl/>
        </w:rPr>
        <w:t xml:space="preserve"> من مكّة يوم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(1) معالي السبطين 1: 251</w:t>
      </w:r>
      <w:r w:rsidR="00714330">
        <w:rPr>
          <w:rtl/>
        </w:rPr>
        <w:t>،</w:t>
      </w:r>
      <w:r w:rsidRPr="00DC1A5C">
        <w:rPr>
          <w:rtl/>
        </w:rPr>
        <w:t xml:space="preserve"> ورواها الشبلنجي في نور الأبصار</w:t>
      </w:r>
      <w:r w:rsidR="00714330">
        <w:rPr>
          <w:rtl/>
        </w:rPr>
        <w:t>:</w:t>
      </w:r>
      <w:r w:rsidRPr="00DC1A5C">
        <w:rPr>
          <w:rtl/>
        </w:rPr>
        <w:t xml:space="preserve"> 277</w:t>
      </w:r>
      <w:r w:rsidR="00714330">
        <w:rPr>
          <w:rtl/>
        </w:rPr>
        <w:t>،</w:t>
      </w:r>
      <w:r w:rsidRPr="00DC1A5C">
        <w:rPr>
          <w:rtl/>
        </w:rPr>
        <w:t xml:space="preserve"> ولم يذكر قول صاحب معالي السبطين: ( وخطب بعدها هذه الخُطبة )</w:t>
      </w:r>
      <w:r w:rsidR="00714330">
        <w:rPr>
          <w:rtl/>
        </w:rPr>
        <w:t>،</w:t>
      </w:r>
      <w:r w:rsidRPr="00DC1A5C">
        <w:rPr>
          <w:rtl/>
        </w:rPr>
        <w:t xml:space="preserve"> ورواها الأربلي في كشف الغمّة 2: 242</w:t>
      </w:r>
      <w:r w:rsidR="00714330">
        <w:rPr>
          <w:rtl/>
        </w:rPr>
        <w:t>،</w:t>
      </w:r>
      <w:r w:rsidRPr="00DC1A5C">
        <w:rPr>
          <w:rtl/>
        </w:rPr>
        <w:t xml:space="preserve"> ووردت في الفصول ا</w:t>
      </w:r>
      <w:r w:rsidR="00714330">
        <w:rPr>
          <w:rtl/>
        </w:rPr>
        <w:t>لم</w:t>
      </w:r>
      <w:r w:rsidRPr="00DC1A5C">
        <w:rPr>
          <w:rtl/>
        </w:rPr>
        <w:t xml:space="preserve">همّة: 178. </w:t>
      </w:r>
    </w:p>
    <w:p w:rsidR="00D33B45" w:rsidRPr="00DC1A5C" w:rsidRDefault="00D33B45" w:rsidP="00E97D96">
      <w:pPr>
        <w:pStyle w:val="libFootnote0"/>
        <w:rPr>
          <w:rtl/>
        </w:rPr>
      </w:pPr>
      <w:r w:rsidRPr="00DC1A5C">
        <w:rPr>
          <w:rtl/>
        </w:rPr>
        <w:t>(2) الإرشاد</w:t>
      </w:r>
      <w:r w:rsidR="00714330">
        <w:rPr>
          <w:rtl/>
        </w:rPr>
        <w:t>:</w:t>
      </w:r>
      <w:r w:rsidRPr="00DC1A5C">
        <w:rPr>
          <w:rtl/>
        </w:rPr>
        <w:t xml:space="preserve"> 218</w:t>
      </w:r>
      <w:r w:rsidR="00714330">
        <w:rPr>
          <w:rtl/>
        </w:rPr>
        <w:t>،</w:t>
      </w:r>
      <w:r w:rsidRPr="00DC1A5C">
        <w:rPr>
          <w:rtl/>
        </w:rPr>
        <w:t xml:space="preserve"> و تاريخ الطبري 3: 301 و 293. </w:t>
      </w:r>
    </w:p>
    <w:p w:rsidR="00D33B45" w:rsidRPr="00DC1A5C" w:rsidRDefault="00F115A5" w:rsidP="00E97D96">
      <w:pPr>
        <w:pStyle w:val="libFootnote0"/>
        <w:rPr>
          <w:rtl/>
        </w:rPr>
      </w:pPr>
      <w:r>
        <w:rPr>
          <w:rtl/>
        </w:rPr>
        <w:t>(3) تهذيب الكمال 4: 493</w:t>
      </w:r>
      <w:r w:rsidR="00714330">
        <w:rPr>
          <w:rtl/>
        </w:rPr>
        <w:t>،</w:t>
      </w:r>
      <w:r w:rsidR="00D33B45" w:rsidRPr="00DC1A5C">
        <w:rPr>
          <w:rtl/>
        </w:rPr>
        <w:t xml:space="preserve"> وتاريخ دمشق 14: 212. </w:t>
      </w:r>
    </w:p>
    <w:p w:rsidR="00D33B45" w:rsidRDefault="00D33B45" w:rsidP="00D33B45">
      <w:pPr>
        <w:pStyle w:val="libNormal"/>
      </w:pPr>
      <w:r>
        <w:rPr>
          <w:rtl/>
        </w:rPr>
        <w:br w:type="page"/>
      </w:r>
    </w:p>
    <w:p w:rsidR="00D33B45" w:rsidRPr="00DC1A5C" w:rsidRDefault="00D33B45" w:rsidP="00F115A5">
      <w:pPr>
        <w:pStyle w:val="libNormal0"/>
        <w:rPr>
          <w:rtl/>
        </w:rPr>
      </w:pPr>
      <w:r w:rsidRPr="00D33B45">
        <w:rPr>
          <w:rtl/>
        </w:rPr>
        <w:lastRenderedPageBreak/>
        <w:t xml:space="preserve">الثلاثاء لثلاث مضين من ذي الحجّة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D33B45">
      <w:pPr>
        <w:pStyle w:val="libNormal"/>
        <w:rPr>
          <w:rtl/>
        </w:rPr>
      </w:pPr>
      <w:r w:rsidRPr="00D33B45">
        <w:rPr>
          <w:rtl/>
        </w:rPr>
        <w:t>وأمّا سبط ابن الجوزي</w:t>
      </w:r>
      <w:r w:rsidR="00714330">
        <w:rPr>
          <w:rtl/>
        </w:rPr>
        <w:t>،</w:t>
      </w:r>
      <w:r w:rsidRPr="00D33B45">
        <w:rPr>
          <w:rtl/>
        </w:rPr>
        <w:t xml:space="preserve"> فقد قال في تذكرة الخواص</w:t>
      </w:r>
      <w:r w:rsidR="00714330">
        <w:rPr>
          <w:rtl/>
        </w:rPr>
        <w:t>:</w:t>
      </w:r>
      <w:r w:rsidRPr="00D33B45">
        <w:rPr>
          <w:rtl/>
        </w:rPr>
        <w:t xml:space="preserve"> </w:t>
      </w:r>
      <w:r w:rsidR="009974EA">
        <w:rPr>
          <w:rtl/>
        </w:rPr>
        <w:t>«</w:t>
      </w:r>
      <w:r w:rsidRPr="00D33B45">
        <w:rPr>
          <w:rtl/>
        </w:rPr>
        <w:t xml:space="preserve"> وأمّا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فإنّه خرج من مكّة سابع ذي الحجّة سنة ستِّين</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F115A5" w:rsidRDefault="00D33B45" w:rsidP="00D33B45">
      <w:pPr>
        <w:pStyle w:val="libNormal"/>
        <w:rPr>
          <w:rtl/>
        </w:rPr>
      </w:pPr>
      <w:r w:rsidRPr="00D33B45">
        <w:rPr>
          <w:rtl/>
        </w:rPr>
        <w:t>ولا يخفى أنّ المشهور هو الصحيح والقول الفصل</w:t>
      </w:r>
      <w:r w:rsidR="00714330">
        <w:rPr>
          <w:rtl/>
        </w:rPr>
        <w:t>؛</w:t>
      </w:r>
      <w:r w:rsidRPr="00D33B45">
        <w:rPr>
          <w:rtl/>
        </w:rPr>
        <w:t xml:space="preserve"> لأنّه ورد عن لسان الإمام</w:t>
      </w:r>
      <w:r w:rsidR="00EE0581" w:rsidRPr="00EE0581">
        <w:rPr>
          <w:rtl/>
        </w:rPr>
        <w:t xml:space="preserve"> </w:t>
      </w:r>
      <w:r w:rsidR="00EE0581" w:rsidRPr="00EE0581">
        <w:rPr>
          <w:rStyle w:val="libAlaemChar"/>
          <w:rtl/>
        </w:rPr>
        <w:t>عليه‌السلام</w:t>
      </w:r>
      <w:r w:rsidRPr="00D33B45">
        <w:rPr>
          <w:rtl/>
        </w:rPr>
        <w:t xml:space="preserve"> نفسه في رسالته الثانية إلى أهل الكوفة</w:t>
      </w:r>
      <w:r w:rsidR="00714330">
        <w:rPr>
          <w:rtl/>
        </w:rPr>
        <w:t>،</w:t>
      </w:r>
      <w:r w:rsidRPr="00D33B45">
        <w:rPr>
          <w:rtl/>
        </w:rPr>
        <w:t xml:space="preserve"> حيث قال فيها</w:t>
      </w:r>
      <w:r w:rsidR="00714330">
        <w:rPr>
          <w:rtl/>
        </w:rPr>
        <w:t>:</w:t>
      </w:r>
      <w:r w:rsidRPr="00D33B45">
        <w:rPr>
          <w:rtl/>
        </w:rPr>
        <w:t xml:space="preserve"> </w:t>
      </w:r>
    </w:p>
    <w:p w:rsidR="00D33B45" w:rsidRPr="00DC1A5C" w:rsidRDefault="00D33B45" w:rsidP="00D33B45">
      <w:pPr>
        <w:pStyle w:val="libNormal"/>
        <w:rPr>
          <w:rtl/>
        </w:rPr>
      </w:pPr>
      <w:r w:rsidRPr="00105FC1">
        <w:rPr>
          <w:rStyle w:val="libBold2Char"/>
          <w:rtl/>
        </w:rPr>
        <w:t>(</w:t>
      </w:r>
      <w:r w:rsidR="00714330" w:rsidRPr="00105FC1">
        <w:rPr>
          <w:rStyle w:val="libBold2Char"/>
          <w:rtl/>
        </w:rPr>
        <w:t>.</w:t>
      </w:r>
      <w:r w:rsidRPr="00105FC1">
        <w:rPr>
          <w:rStyle w:val="libBold2Char"/>
          <w:rtl/>
        </w:rPr>
        <w:t>.. وقد شخصت إليكم من مكّة يوم الثلاثاء</w:t>
      </w:r>
      <w:r w:rsidR="00714330" w:rsidRPr="00105FC1">
        <w:rPr>
          <w:rStyle w:val="libBold2Char"/>
          <w:rtl/>
        </w:rPr>
        <w:t>،</w:t>
      </w:r>
      <w:r w:rsidRPr="00105FC1">
        <w:rPr>
          <w:rStyle w:val="libBold2Char"/>
          <w:rtl/>
        </w:rPr>
        <w:t xml:space="preserve"> لثمانٍ مضين من ذي الحجّة يوم التروية</w:t>
      </w:r>
      <w:r w:rsidR="00714330" w:rsidRPr="00105FC1">
        <w:rPr>
          <w:rStyle w:val="libBold2Char"/>
          <w:rtl/>
        </w:rPr>
        <w:t>.</w:t>
      </w:r>
      <w:r w:rsidRPr="00105FC1">
        <w:rPr>
          <w:rStyle w:val="libBold2Char"/>
          <w:rtl/>
        </w:rPr>
        <w:t>.. )</w:t>
      </w:r>
      <w:r w:rsidRPr="00D33B45">
        <w:rPr>
          <w:rtl/>
        </w:rPr>
        <w:t xml:space="preserve"> </w:t>
      </w:r>
      <w:r w:rsidRPr="00D33B45">
        <w:rPr>
          <w:rStyle w:val="libFootnotenumChar"/>
          <w:rtl/>
        </w:rPr>
        <w:t>(3)</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وروى ابن كثير في تاريخه</w:t>
      </w:r>
      <w:r w:rsidR="00714330">
        <w:rPr>
          <w:rtl/>
        </w:rPr>
        <w:t>،</w:t>
      </w:r>
      <w:r w:rsidRPr="00DC1A5C">
        <w:rPr>
          <w:rtl/>
        </w:rPr>
        <w:t xml:space="preserve"> عن الزبير بن بكّار</w:t>
      </w:r>
      <w:r w:rsidR="00714330">
        <w:rPr>
          <w:rtl/>
        </w:rPr>
        <w:t>،</w:t>
      </w:r>
      <w:r w:rsidRPr="00DC1A5C">
        <w:rPr>
          <w:rtl/>
        </w:rPr>
        <w:t xml:space="preserve"> عن محمد بن الضحاك</w:t>
      </w:r>
      <w:r w:rsidR="00714330">
        <w:rPr>
          <w:rtl/>
        </w:rPr>
        <w:t>،</w:t>
      </w:r>
      <w:r w:rsidRPr="00DC1A5C">
        <w:rPr>
          <w:rtl/>
        </w:rPr>
        <w:t xml:space="preserve"> أنّ الإمام الحسين</w:t>
      </w:r>
      <w:r w:rsidR="00EE0581" w:rsidRPr="00EE0581">
        <w:rPr>
          <w:rtl/>
        </w:rPr>
        <w:t xml:space="preserve"> </w:t>
      </w:r>
      <w:r w:rsidR="00EE0581" w:rsidRPr="00EE0581">
        <w:rPr>
          <w:rStyle w:val="libAlaemChar"/>
          <w:rtl/>
        </w:rPr>
        <w:t>عليه‌السلام</w:t>
      </w:r>
      <w:r w:rsidR="00FE4B4F">
        <w:rPr>
          <w:rtl/>
        </w:rPr>
        <w:t xml:space="preserve"> لم</w:t>
      </w:r>
      <w:r w:rsidRPr="00DC1A5C">
        <w:rPr>
          <w:rtl/>
        </w:rPr>
        <w:t>ا أراد الخروج من مكّة إلى الكوفة مرّ بباب المسجد الحرام وقال</w:t>
      </w:r>
      <w:r w:rsidR="00714330">
        <w:rPr>
          <w:rtl/>
        </w:rPr>
        <w:t>:</w:t>
      </w:r>
      <w:r w:rsidRPr="00DC1A5C">
        <w:rPr>
          <w:rtl/>
        </w:rPr>
        <w:t xml:space="preserve"> </w:t>
      </w:r>
    </w:p>
    <w:tbl>
      <w:tblPr>
        <w:tblStyle w:val="TableGrid"/>
        <w:bidiVisual/>
        <w:tblW w:w="4562" w:type="pct"/>
        <w:tblInd w:w="384" w:type="dxa"/>
        <w:tblLook w:val="01E0"/>
      </w:tblPr>
      <w:tblGrid>
        <w:gridCol w:w="3343"/>
        <w:gridCol w:w="268"/>
        <w:gridCol w:w="3311"/>
      </w:tblGrid>
      <w:tr w:rsidR="00F115A5" w:rsidTr="00F115A5">
        <w:trPr>
          <w:trHeight w:val="350"/>
        </w:trPr>
        <w:tc>
          <w:tcPr>
            <w:tcW w:w="3343" w:type="dxa"/>
            <w:shd w:val="clear" w:color="auto" w:fill="auto"/>
          </w:tcPr>
          <w:p w:rsidR="00F115A5" w:rsidRDefault="00F115A5" w:rsidP="00AE4DCD">
            <w:pPr>
              <w:pStyle w:val="libPoem"/>
            </w:pPr>
            <w:r w:rsidRPr="00DC1A5C">
              <w:rPr>
                <w:rtl/>
              </w:rPr>
              <w:t>( لا ذعرتُ السوام في فَلق الصُّبح</w:t>
            </w:r>
            <w:r w:rsidRPr="00725071">
              <w:rPr>
                <w:rStyle w:val="libPoemTiniChar0"/>
                <w:rtl/>
              </w:rPr>
              <w:br/>
              <w:t> </w:t>
            </w:r>
          </w:p>
        </w:tc>
        <w:tc>
          <w:tcPr>
            <w:tcW w:w="268" w:type="dxa"/>
            <w:shd w:val="clear" w:color="auto" w:fill="auto"/>
          </w:tcPr>
          <w:p w:rsidR="00F115A5" w:rsidRDefault="00F115A5" w:rsidP="00AE4DCD">
            <w:pPr>
              <w:pStyle w:val="libPoem"/>
              <w:rPr>
                <w:rtl/>
              </w:rPr>
            </w:pPr>
          </w:p>
        </w:tc>
        <w:tc>
          <w:tcPr>
            <w:tcW w:w="3311" w:type="dxa"/>
            <w:shd w:val="clear" w:color="auto" w:fill="auto"/>
          </w:tcPr>
          <w:p w:rsidR="00F115A5" w:rsidRDefault="00F115A5" w:rsidP="00AE4DCD">
            <w:pPr>
              <w:pStyle w:val="libPoem"/>
            </w:pPr>
            <w:r w:rsidRPr="00DC1A5C">
              <w:rPr>
                <w:rtl/>
              </w:rPr>
              <w:t>مُغيراً ولا دُعيت يزيدا</w:t>
            </w:r>
            <w:r w:rsidRPr="00725071">
              <w:rPr>
                <w:rStyle w:val="libPoemTiniChar0"/>
                <w:rtl/>
              </w:rPr>
              <w:br/>
              <w:t> </w:t>
            </w:r>
          </w:p>
        </w:tc>
      </w:tr>
      <w:tr w:rsidR="00F115A5" w:rsidTr="00F115A5">
        <w:trPr>
          <w:trHeight w:val="350"/>
        </w:trPr>
        <w:tc>
          <w:tcPr>
            <w:tcW w:w="3343" w:type="dxa"/>
            <w:shd w:val="clear" w:color="auto" w:fill="auto"/>
          </w:tcPr>
          <w:p w:rsidR="00F115A5" w:rsidRDefault="00F115A5" w:rsidP="00AE4DCD">
            <w:pPr>
              <w:pStyle w:val="libPoem"/>
            </w:pPr>
            <w:r w:rsidRPr="00F115A5">
              <w:rPr>
                <w:rtl/>
              </w:rPr>
              <w:t>يوم أُعطي مخافة الموت ضيماً</w:t>
            </w:r>
            <w:r w:rsidRPr="00725071">
              <w:rPr>
                <w:rStyle w:val="libPoemTiniChar0"/>
                <w:rtl/>
              </w:rPr>
              <w:br/>
              <w:t> </w:t>
            </w:r>
          </w:p>
        </w:tc>
        <w:tc>
          <w:tcPr>
            <w:tcW w:w="268" w:type="dxa"/>
            <w:shd w:val="clear" w:color="auto" w:fill="auto"/>
          </w:tcPr>
          <w:p w:rsidR="00F115A5" w:rsidRDefault="00F115A5" w:rsidP="00AE4DCD">
            <w:pPr>
              <w:pStyle w:val="libPoem"/>
              <w:rPr>
                <w:rtl/>
              </w:rPr>
            </w:pPr>
          </w:p>
        </w:tc>
        <w:tc>
          <w:tcPr>
            <w:tcW w:w="3311" w:type="dxa"/>
            <w:shd w:val="clear" w:color="auto" w:fill="auto"/>
          </w:tcPr>
          <w:p w:rsidR="00F115A5" w:rsidRDefault="00F115A5" w:rsidP="00AE4DCD">
            <w:pPr>
              <w:pStyle w:val="libPoem"/>
            </w:pPr>
            <w:r w:rsidRPr="00F115A5">
              <w:rPr>
                <w:rtl/>
              </w:rPr>
              <w:t>والمنايا يرصدنني أن أحيدا )</w:t>
            </w:r>
            <w:r w:rsidRPr="00105FC1">
              <w:rPr>
                <w:rStyle w:val="libBold2Char"/>
                <w:rtl/>
              </w:rPr>
              <w:t xml:space="preserve"> </w:t>
            </w:r>
            <w:r w:rsidRPr="00A70708">
              <w:rPr>
                <w:rStyle w:val="libFootnotenumChar"/>
                <w:rtl/>
              </w:rPr>
              <w:t>(4)</w:t>
            </w:r>
            <w:r w:rsidRPr="00725071">
              <w:rPr>
                <w:rStyle w:val="libPoemTiniChar0"/>
                <w:rtl/>
              </w:rPr>
              <w:br/>
              <w:t> </w:t>
            </w:r>
          </w:p>
        </w:tc>
      </w:tr>
    </w:tbl>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(1) الملهوف</w:t>
      </w:r>
      <w:r w:rsidR="00714330">
        <w:rPr>
          <w:rtl/>
        </w:rPr>
        <w:t>:</w:t>
      </w:r>
      <w:r w:rsidRPr="00DC1A5C">
        <w:rPr>
          <w:rtl/>
        </w:rPr>
        <w:t xml:space="preserve"> 124. </w:t>
      </w:r>
    </w:p>
    <w:p w:rsidR="00D33B45" w:rsidRPr="00DC1A5C" w:rsidRDefault="00D33B45" w:rsidP="00E97D96">
      <w:pPr>
        <w:pStyle w:val="libFootnote0"/>
        <w:rPr>
          <w:rtl/>
        </w:rPr>
      </w:pPr>
      <w:r w:rsidRPr="00DC1A5C">
        <w:rPr>
          <w:rtl/>
        </w:rPr>
        <w:t xml:space="preserve">(2) تذكرة الخواص: 217. </w:t>
      </w:r>
    </w:p>
    <w:p w:rsidR="00D33B45" w:rsidRPr="00DC1A5C" w:rsidRDefault="00D33B45" w:rsidP="00E97D96">
      <w:pPr>
        <w:pStyle w:val="libFootnote0"/>
        <w:rPr>
          <w:rtl/>
        </w:rPr>
      </w:pPr>
      <w:r w:rsidRPr="00DC1A5C">
        <w:rPr>
          <w:rtl/>
        </w:rPr>
        <w:t xml:space="preserve">(3) تأريخ الطبري 3: 301. </w:t>
      </w:r>
    </w:p>
    <w:p w:rsidR="00D33B45" w:rsidRPr="00DC1A5C" w:rsidRDefault="00D33B45" w:rsidP="007C44A9">
      <w:pPr>
        <w:pStyle w:val="libFootnote0"/>
        <w:rPr>
          <w:rtl/>
        </w:rPr>
      </w:pPr>
      <w:r w:rsidRPr="00DC1A5C">
        <w:rPr>
          <w:rtl/>
        </w:rPr>
        <w:t>(4) البداية والنهاية 8: 167</w:t>
      </w:r>
      <w:r w:rsidR="00714330">
        <w:rPr>
          <w:rtl/>
        </w:rPr>
        <w:t>،</w:t>
      </w:r>
      <w:r w:rsidRPr="00DC1A5C">
        <w:rPr>
          <w:rtl/>
        </w:rPr>
        <w:t xml:space="preserve"> وشرح الأخبار 3: 144</w:t>
      </w:r>
      <w:r w:rsidR="00714330">
        <w:rPr>
          <w:rtl/>
        </w:rPr>
        <w:t>،</w:t>
      </w:r>
      <w:r w:rsidRPr="00DC1A5C">
        <w:rPr>
          <w:rtl/>
        </w:rPr>
        <w:t xml:space="preserve"> وتاريخ دمشق 14: 204. لكن هناك رواية عن أبي سعيد المقبري (أو المنقري) مفادها</w:t>
      </w:r>
      <w:r w:rsidR="00714330">
        <w:rPr>
          <w:rtl/>
        </w:rPr>
        <w:t>:</w:t>
      </w:r>
      <w:r w:rsidRPr="00DC1A5C">
        <w:rPr>
          <w:rtl/>
        </w:rPr>
        <w:t xml:space="preserve"> أنّ الإمام</w:t>
      </w:r>
      <w:r w:rsidR="00EE0581" w:rsidRPr="00EE0581">
        <w:rPr>
          <w:rStyle w:val="libNormalChar"/>
          <w:rtl/>
        </w:rPr>
        <w:t xml:space="preserve"> </w:t>
      </w:r>
      <w:r w:rsidR="00EE0581" w:rsidRPr="00EE0581">
        <w:rPr>
          <w:rStyle w:val="libAlaemChar"/>
          <w:rtl/>
        </w:rPr>
        <w:t>عليه‌السلام</w:t>
      </w:r>
      <w:r w:rsidRPr="00DC1A5C">
        <w:rPr>
          <w:rtl/>
        </w:rPr>
        <w:t xml:space="preserve"> تمثّل بهذين البيتين في المدينة المنوّرة</w:t>
      </w:r>
      <w:r w:rsidR="00714330">
        <w:rPr>
          <w:rtl/>
        </w:rPr>
        <w:t>،</w:t>
      </w:r>
      <w:r w:rsidRPr="00DC1A5C">
        <w:rPr>
          <w:rtl/>
        </w:rPr>
        <w:t xml:space="preserve"> حين دخل مسجد رسول الله </w:t>
      </w:r>
      <w:r w:rsidR="00A74955" w:rsidRPr="00A74955">
        <w:rPr>
          <w:rStyle w:val="libAlaemChar"/>
          <w:rtl/>
        </w:rPr>
        <w:t>صلى‌الله‌عليه‌وآله</w:t>
      </w:r>
      <w:r w:rsidR="00714330">
        <w:rPr>
          <w:rtl/>
        </w:rPr>
        <w:t>،</w:t>
      </w:r>
      <w:r w:rsidRPr="00DC1A5C">
        <w:rPr>
          <w:rtl/>
        </w:rPr>
        <w:t xml:space="preserve"> قال أبو سعيد: ( والله</w:t>
      </w:r>
      <w:r w:rsidR="00714330">
        <w:rPr>
          <w:rtl/>
        </w:rPr>
        <w:t>،</w:t>
      </w:r>
      <w:r w:rsidRPr="00DC1A5C">
        <w:rPr>
          <w:rtl/>
        </w:rPr>
        <w:t xml:space="preserve"> لرأيت الحسين وإنّه ليمشي بين رَجُلين</w:t>
      </w:r>
      <w:r w:rsidR="00714330">
        <w:rPr>
          <w:rtl/>
        </w:rPr>
        <w:t>،</w:t>
      </w:r>
      <w:r w:rsidRPr="00DC1A5C">
        <w:rPr>
          <w:rtl/>
        </w:rPr>
        <w:t xml:space="preserve"> يعتمد على هذا مرّة</w:t>
      </w:r>
      <w:r w:rsidR="00714330">
        <w:rPr>
          <w:rtl/>
        </w:rPr>
        <w:t>،</w:t>
      </w:r>
      <w:r w:rsidRPr="00DC1A5C">
        <w:rPr>
          <w:rtl/>
        </w:rPr>
        <w:t xml:space="preserve"> وعلى هذا مرّة</w:t>
      </w:r>
      <w:r w:rsidR="00714330">
        <w:rPr>
          <w:rtl/>
        </w:rPr>
        <w:t>،</w:t>
      </w:r>
      <w:r w:rsidRPr="00DC1A5C">
        <w:rPr>
          <w:rtl/>
        </w:rPr>
        <w:t xml:space="preserve"> وعلى هذا أُخرى حتى دخل مسجد رسول الله </w:t>
      </w:r>
      <w:r w:rsidR="00A74955" w:rsidRPr="00A74955">
        <w:rPr>
          <w:rStyle w:val="libAlaemChar"/>
          <w:rtl/>
        </w:rPr>
        <w:t>صلى‌الله‌عليه‌وآله</w:t>
      </w:r>
      <w:r w:rsidRPr="00DC1A5C">
        <w:rPr>
          <w:rtl/>
        </w:rPr>
        <w:t xml:space="preserve"> وهو يقول من الخفيف</w:t>
      </w:r>
      <w:r w:rsidR="00A74955">
        <w:rPr>
          <w:rtl/>
        </w:rPr>
        <w:t xml:space="preserve"> - </w:t>
      </w:r>
      <w:r w:rsidRPr="00DC1A5C">
        <w:rPr>
          <w:rtl/>
        </w:rPr>
        <w:t>أي وزن الشِعر الذي تمثَّل</w:t>
      </w:r>
      <w:r w:rsidR="00EE0581" w:rsidRPr="00EE0581">
        <w:rPr>
          <w:rStyle w:val="libNormalChar"/>
          <w:rtl/>
        </w:rPr>
        <w:t xml:space="preserve"> </w:t>
      </w:r>
      <w:r w:rsidR="00EE0581">
        <w:rPr>
          <w:rStyle w:val="libAlaemChar"/>
          <w:rtl/>
        </w:rPr>
        <w:t>عليه‌السلام</w:t>
      </w:r>
      <w:r w:rsidRPr="00DC1A5C">
        <w:rPr>
          <w:rtl/>
        </w:rPr>
        <w:t xml:space="preserve"> به</w:t>
      </w:r>
      <w:r w:rsidR="00A74955">
        <w:rPr>
          <w:rtl/>
        </w:rPr>
        <w:t xml:space="preserve"> - </w:t>
      </w:r>
      <w:r w:rsidRPr="00DC1A5C">
        <w:rPr>
          <w:rtl/>
        </w:rPr>
        <w:t>فعلمت عند ذلك أن لا يلبث إلاّ قليلاً حتى يخرج</w:t>
      </w:r>
      <w:r w:rsidR="00714330">
        <w:rPr>
          <w:rtl/>
        </w:rPr>
        <w:t>،</w:t>
      </w:r>
      <w:r w:rsidRPr="00DC1A5C">
        <w:rPr>
          <w:rtl/>
        </w:rPr>
        <w:t xml:space="preserve"> فما لبث أن خرج حتى لحق بمكّة</w:t>
      </w:r>
      <w:r w:rsidR="00714330">
        <w:rPr>
          <w:rtl/>
        </w:rPr>
        <w:t>.</w:t>
      </w:r>
      <w:r w:rsidRPr="00DC1A5C">
        <w:rPr>
          <w:rtl/>
        </w:rPr>
        <w:t>.. )</w:t>
      </w:r>
      <w:r w:rsidR="00714330">
        <w:rPr>
          <w:rtl/>
        </w:rPr>
        <w:t>.</w:t>
      </w:r>
      <w:r w:rsidRPr="00DC1A5C">
        <w:rPr>
          <w:rtl/>
        </w:rPr>
        <w:t xml:space="preserve"> ( مُختصر تاريخ دمشق 7: 136 )</w:t>
      </w:r>
      <w:r w:rsidRPr="00D33B45">
        <w:rPr>
          <w:rtl/>
        </w:rPr>
        <w:t xml:space="preserve"> </w:t>
      </w:r>
    </w:p>
    <w:p w:rsidR="00D33B45" w:rsidRDefault="00D33B45" w:rsidP="00D33B45">
      <w:pPr>
        <w:pStyle w:val="libNormal"/>
      </w:pPr>
      <w:r>
        <w:rPr>
          <w:rtl/>
        </w:rPr>
        <w:br w:type="page"/>
      </w:r>
    </w:p>
    <w:p w:rsidR="00D33B45" w:rsidRPr="00DC1A5C" w:rsidRDefault="00D33B45" w:rsidP="00225909">
      <w:pPr>
        <w:pStyle w:val="Heading1"/>
        <w:rPr>
          <w:rtl/>
        </w:rPr>
      </w:pPr>
      <w:bookmarkStart w:id="69" w:name="_Toc375138832"/>
      <w:bookmarkStart w:id="70" w:name="31"/>
      <w:r w:rsidRPr="00DC1A5C">
        <w:rPr>
          <w:rtl/>
        </w:rPr>
        <w:lastRenderedPageBreak/>
        <w:t>لماذا أصرَّ الإمام</w:t>
      </w:r>
      <w:r w:rsidR="00EE0581" w:rsidRPr="00EE0581">
        <w:rPr>
          <w:rStyle w:val="libNormalChar"/>
          <w:rtl/>
        </w:rPr>
        <w:t xml:space="preserve"> </w:t>
      </w:r>
      <w:r w:rsidR="00EE0581" w:rsidRPr="00EE0581">
        <w:rPr>
          <w:rStyle w:val="libAlaemHeading2Char"/>
          <w:rtl/>
        </w:rPr>
        <w:t>عليه‌السلام</w:t>
      </w:r>
      <w:r w:rsidRPr="00DC1A5C">
        <w:rPr>
          <w:rtl/>
        </w:rPr>
        <w:t xml:space="preserve"> على مُغادرة مكّة أيّام الحج</w:t>
      </w:r>
      <w:r w:rsidR="00714330">
        <w:rPr>
          <w:rtl/>
        </w:rPr>
        <w:t>؟</w:t>
      </w:r>
      <w:bookmarkEnd w:id="69"/>
      <w:r w:rsidRPr="00DC1A5C">
        <w:rPr>
          <w:rtl/>
        </w:rPr>
        <w:t xml:space="preserve"> </w:t>
      </w:r>
      <w:bookmarkEnd w:id="70"/>
    </w:p>
    <w:p w:rsidR="00D33B45" w:rsidRPr="00DC1A5C" w:rsidRDefault="00D33B45" w:rsidP="00D33B45">
      <w:pPr>
        <w:pStyle w:val="libNormal"/>
        <w:rPr>
          <w:rtl/>
        </w:rPr>
      </w:pPr>
      <w:r w:rsidRPr="00DC1A5C">
        <w:rPr>
          <w:rtl/>
        </w:rPr>
        <w:t xml:space="preserve">في حركة أحداث النهضة الحسينية هناك مجموعة من الوقائع مُلفتة للانتباه </w:t>
      </w:r>
    </w:p>
    <w:p w:rsidR="00F115A5" w:rsidRPr="00DC1A5C" w:rsidRDefault="00F115A5" w:rsidP="00F115A5">
      <w:pPr>
        <w:pStyle w:val="libLine"/>
        <w:rPr>
          <w:rtl/>
        </w:rPr>
      </w:pPr>
      <w:r>
        <w:rPr>
          <w:rtl/>
        </w:rPr>
        <w:t>____________________</w:t>
      </w:r>
    </w:p>
    <w:p w:rsidR="00F115A5" w:rsidRDefault="00F115A5" w:rsidP="00F115A5">
      <w:pPr>
        <w:pStyle w:val="libFootnote0"/>
        <w:rPr>
          <w:rtl/>
        </w:rPr>
      </w:pPr>
      <w:r>
        <w:rPr>
          <w:rFonts w:hint="cs"/>
          <w:rtl/>
        </w:rPr>
        <w:t xml:space="preserve">= </w:t>
      </w:r>
      <w:r w:rsidRPr="00DC1A5C">
        <w:rPr>
          <w:rtl/>
        </w:rPr>
        <w:t>أقول</w:t>
      </w:r>
      <w:r>
        <w:rPr>
          <w:rtl/>
        </w:rPr>
        <w:t>:</w:t>
      </w:r>
      <w:r w:rsidRPr="00DC1A5C">
        <w:rPr>
          <w:rtl/>
        </w:rPr>
        <w:t xml:space="preserve"> لا مانع من تكرُّر تمثُّله</w:t>
      </w:r>
      <w:r w:rsidR="00EE0581" w:rsidRPr="00EE0581">
        <w:rPr>
          <w:rStyle w:val="libNormalChar"/>
          <w:rtl/>
        </w:rPr>
        <w:t xml:space="preserve"> </w:t>
      </w:r>
      <w:r w:rsidR="00EE0581" w:rsidRPr="00EE0581">
        <w:rPr>
          <w:rStyle w:val="libAlaemChar"/>
          <w:rtl/>
        </w:rPr>
        <w:t>عليه‌السلام</w:t>
      </w:r>
      <w:r w:rsidRPr="00DC1A5C">
        <w:rPr>
          <w:rtl/>
        </w:rPr>
        <w:t xml:space="preserve"> بهذين البيتين في الموضعين</w:t>
      </w:r>
      <w:r>
        <w:rPr>
          <w:rtl/>
        </w:rPr>
        <w:t>،</w:t>
      </w:r>
      <w:r w:rsidRPr="00DC1A5C">
        <w:rPr>
          <w:rtl/>
        </w:rPr>
        <w:t xml:space="preserve"> كما أشار إلى ذلك القاضي نعمان المصري</w:t>
      </w:r>
      <w:r>
        <w:rPr>
          <w:rtl/>
        </w:rPr>
        <w:t>،</w:t>
      </w:r>
      <w:r w:rsidRPr="00DC1A5C">
        <w:rPr>
          <w:rtl/>
        </w:rPr>
        <w:t xml:space="preserve"> بعد شرح مفردات البيتين حيث قال</w:t>
      </w:r>
      <w:r>
        <w:rPr>
          <w:rtl/>
        </w:rPr>
        <w:t>:</w:t>
      </w:r>
      <w:r w:rsidRPr="00DC1A5C">
        <w:rPr>
          <w:rtl/>
        </w:rPr>
        <w:t xml:space="preserve"> </w:t>
      </w:r>
    </w:p>
    <w:p w:rsidR="00F115A5" w:rsidRPr="00DC1A5C" w:rsidRDefault="00F115A5" w:rsidP="00F115A5">
      <w:pPr>
        <w:pStyle w:val="libFootnote"/>
        <w:rPr>
          <w:rtl/>
        </w:rPr>
      </w:pPr>
      <w:r w:rsidRPr="00DC1A5C">
        <w:rPr>
          <w:rtl/>
        </w:rPr>
        <w:t>( السوام</w:t>
      </w:r>
      <w:r>
        <w:rPr>
          <w:rtl/>
        </w:rPr>
        <w:t>:</w:t>
      </w:r>
      <w:r w:rsidRPr="00DC1A5C">
        <w:rPr>
          <w:rtl/>
        </w:rPr>
        <w:t xml:space="preserve"> النعم السائمة</w:t>
      </w:r>
      <w:r>
        <w:rPr>
          <w:rtl/>
        </w:rPr>
        <w:t>،</w:t>
      </w:r>
      <w:r w:rsidRPr="00DC1A5C">
        <w:rPr>
          <w:rtl/>
        </w:rPr>
        <w:t xml:space="preserve"> وأكثر ما يقولون هذا الاسم على الإبل خاصة</w:t>
      </w:r>
      <w:r>
        <w:rPr>
          <w:rtl/>
        </w:rPr>
        <w:t>.</w:t>
      </w:r>
      <w:r w:rsidRPr="00DC1A5C">
        <w:rPr>
          <w:rtl/>
        </w:rPr>
        <w:t xml:space="preserve"> والسائمة</w:t>
      </w:r>
      <w:r>
        <w:rPr>
          <w:rtl/>
        </w:rPr>
        <w:t>:</w:t>
      </w:r>
      <w:r w:rsidRPr="00DC1A5C">
        <w:rPr>
          <w:rtl/>
        </w:rPr>
        <w:t xml:space="preserve"> الراعية التي تسوم الكلأ إذا داومت رعْيه</w:t>
      </w:r>
      <w:r>
        <w:rPr>
          <w:rtl/>
        </w:rPr>
        <w:t>،</w:t>
      </w:r>
      <w:r w:rsidRPr="00DC1A5C">
        <w:rPr>
          <w:rtl/>
        </w:rPr>
        <w:t xml:space="preserve"> وهي سوام</w:t>
      </w:r>
      <w:r>
        <w:rPr>
          <w:rtl/>
        </w:rPr>
        <w:t>،</w:t>
      </w:r>
      <w:r w:rsidRPr="00DC1A5C">
        <w:rPr>
          <w:rtl/>
        </w:rPr>
        <w:t xml:space="preserve"> والرعاة يسومونها أي يرعونها</w:t>
      </w:r>
      <w:r>
        <w:rPr>
          <w:rtl/>
        </w:rPr>
        <w:t>.</w:t>
      </w:r>
      <w:r w:rsidRPr="00DC1A5C">
        <w:rPr>
          <w:rtl/>
        </w:rPr>
        <w:t xml:space="preserve"> وفي رواية أُخرى</w:t>
      </w:r>
      <w:r>
        <w:rPr>
          <w:rtl/>
        </w:rPr>
        <w:t>:</w:t>
      </w:r>
      <w:r w:rsidRPr="00DC1A5C">
        <w:rPr>
          <w:rtl/>
        </w:rPr>
        <w:t xml:space="preserve"> تُمثّل بهذين البيتين بالمدينة</w:t>
      </w:r>
      <w:r>
        <w:rPr>
          <w:rtl/>
        </w:rPr>
        <w:t>.</w:t>
      </w:r>
      <w:r w:rsidRPr="00DC1A5C">
        <w:rPr>
          <w:rtl/>
        </w:rPr>
        <w:t xml:space="preserve"> وهذان البيتان لابن المفرغ الحميري</w:t>
      </w:r>
      <w:r>
        <w:rPr>
          <w:rtl/>
        </w:rPr>
        <w:t>،</w:t>
      </w:r>
      <w:r w:rsidRPr="00DC1A5C">
        <w:rPr>
          <w:rtl/>
        </w:rPr>
        <w:t xml:space="preserve"> تمثّل بهما الحسين</w:t>
      </w:r>
      <w:r w:rsidR="00EE0581" w:rsidRPr="00EE0581">
        <w:rPr>
          <w:rStyle w:val="libNormalChar"/>
          <w:rtl/>
        </w:rPr>
        <w:t xml:space="preserve"> </w:t>
      </w:r>
      <w:r w:rsidR="00EE0581" w:rsidRPr="00EE0581">
        <w:rPr>
          <w:rStyle w:val="libAlaemChar"/>
          <w:rtl/>
        </w:rPr>
        <w:t>عليه‌السلام</w:t>
      </w:r>
      <w:r>
        <w:rPr>
          <w:rtl/>
        </w:rPr>
        <w:t>.</w:t>
      </w:r>
      <w:r w:rsidRPr="00DC1A5C">
        <w:rPr>
          <w:rtl/>
        </w:rPr>
        <w:t>. (ثمّ قال</w:t>
      </w:r>
      <w:r>
        <w:rPr>
          <w:rtl/>
        </w:rPr>
        <w:t>:</w:t>
      </w:r>
      <w:r w:rsidRPr="00DC1A5C">
        <w:rPr>
          <w:rtl/>
        </w:rPr>
        <w:t>) وقد يكون قال ذلك في الموضعين جميعاً )</w:t>
      </w:r>
      <w:r>
        <w:rPr>
          <w:rtl/>
        </w:rPr>
        <w:t>.</w:t>
      </w:r>
      <w:r w:rsidRPr="00DC1A5C">
        <w:rPr>
          <w:rtl/>
        </w:rPr>
        <w:t xml:space="preserve"> (شرح الأخبار 3: 145)</w:t>
      </w:r>
      <w:r>
        <w:rPr>
          <w:rtl/>
        </w:rPr>
        <w:t>.</w:t>
      </w:r>
      <w:r w:rsidRPr="00DC1A5C">
        <w:rPr>
          <w:rtl/>
        </w:rPr>
        <w:t xml:space="preserve"> </w:t>
      </w:r>
    </w:p>
    <w:p w:rsidR="00F115A5" w:rsidRPr="00DC1A5C" w:rsidRDefault="00F115A5" w:rsidP="00F115A5">
      <w:pPr>
        <w:pStyle w:val="libFootnote0"/>
        <w:rPr>
          <w:rtl/>
        </w:rPr>
      </w:pPr>
      <w:r w:rsidRPr="00DC1A5C">
        <w:rPr>
          <w:rtl/>
        </w:rPr>
        <w:t>وهناك رواية أوردها الشيخ عباس القمِّي هكذا: ( روي )</w:t>
      </w:r>
      <w:r>
        <w:rPr>
          <w:rtl/>
        </w:rPr>
        <w:t>:</w:t>
      </w:r>
      <w:r w:rsidRPr="00DC1A5C">
        <w:rPr>
          <w:rtl/>
        </w:rPr>
        <w:t xml:space="preserve"> عن ابن عبّاس قال: </w:t>
      </w:r>
      <w:r w:rsidRPr="00E97D96">
        <w:rPr>
          <w:rStyle w:val="libFootnote0Char"/>
          <w:rtl/>
        </w:rPr>
        <w:t>( رأيت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قبل أن يتوجّه إلى العراق على باب الكعبة وكفّ جبرئيل</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في كفّه، وجبرئيل يُنادي: </w:t>
      </w:r>
      <w:r w:rsidRPr="00F115A5">
        <w:rPr>
          <w:rStyle w:val="libFootnoteChar"/>
          <w:rtl/>
        </w:rPr>
        <w:t>( هلمُّوا إلى بيعة الله عزّ وجلّ )</w:t>
      </w:r>
      <w:r w:rsidRPr="00E97D96">
        <w:rPr>
          <w:rStyle w:val="libFootnote0Char"/>
          <w:rtl/>
        </w:rPr>
        <w:t xml:space="preserve"> (نفس المهموم: 163) ). </w:t>
      </w:r>
    </w:p>
    <w:p w:rsidR="00F115A5" w:rsidRPr="00DC1A5C" w:rsidRDefault="00F115A5" w:rsidP="00F115A5">
      <w:pPr>
        <w:pStyle w:val="libFootnote"/>
        <w:rPr>
          <w:rtl/>
        </w:rPr>
      </w:pPr>
      <w:r w:rsidRPr="00DC1A5C">
        <w:rPr>
          <w:rtl/>
        </w:rPr>
        <w:t>ولا يخفى على متأمّل</w:t>
      </w:r>
      <w:r>
        <w:rPr>
          <w:rtl/>
        </w:rPr>
        <w:t>،</w:t>
      </w:r>
      <w:r w:rsidRPr="00DC1A5C">
        <w:rPr>
          <w:rtl/>
        </w:rPr>
        <w:t xml:space="preserve"> أنّ ما ورد في متن هذه الرواية ليس بعزيز على الإمام</w:t>
      </w:r>
      <w:r w:rsidR="00EE0581" w:rsidRPr="00EE0581">
        <w:rPr>
          <w:rStyle w:val="libNormalChar"/>
          <w:rtl/>
        </w:rPr>
        <w:t xml:space="preserve"> </w:t>
      </w:r>
      <w:r w:rsidR="00EE0581" w:rsidRPr="00EE0581">
        <w:rPr>
          <w:rStyle w:val="libAlaemChar"/>
          <w:rtl/>
        </w:rPr>
        <w:t>عليه‌السلام</w:t>
      </w:r>
      <w:r w:rsidRPr="00DC1A5C">
        <w:rPr>
          <w:rtl/>
        </w:rPr>
        <w:t xml:space="preserve"> ولا مُستغرب</w:t>
      </w:r>
      <w:r>
        <w:rPr>
          <w:rtl/>
        </w:rPr>
        <w:t>،</w:t>
      </w:r>
      <w:r w:rsidRPr="00DC1A5C">
        <w:rPr>
          <w:rtl/>
        </w:rPr>
        <w:t xml:space="preserve"> وهو زين السماوات والأرض</w:t>
      </w:r>
      <w:r>
        <w:rPr>
          <w:rtl/>
        </w:rPr>
        <w:t>،</w:t>
      </w:r>
      <w:r w:rsidRPr="00DC1A5C">
        <w:rPr>
          <w:rtl/>
        </w:rPr>
        <w:t xml:space="preserve"> كما ورد عن لسان جدّه </w:t>
      </w:r>
      <w:r w:rsidRPr="00A74955">
        <w:rPr>
          <w:rStyle w:val="libAlaemChar"/>
          <w:rtl/>
        </w:rPr>
        <w:t>صلى‌الله‌عليه‌وآله</w:t>
      </w:r>
      <w:r>
        <w:rPr>
          <w:rtl/>
        </w:rPr>
        <w:t>،</w:t>
      </w:r>
      <w:r w:rsidRPr="00DC1A5C">
        <w:rPr>
          <w:rtl/>
        </w:rPr>
        <w:t xml:space="preserve"> وجبرئيل</w:t>
      </w:r>
      <w:r w:rsidR="00EE0581" w:rsidRPr="00EE0581">
        <w:rPr>
          <w:rStyle w:val="libNormalChar"/>
          <w:rtl/>
        </w:rPr>
        <w:t xml:space="preserve"> </w:t>
      </w:r>
      <w:r w:rsidR="00EE0581" w:rsidRPr="00EE0581">
        <w:rPr>
          <w:rStyle w:val="libAlaemChar"/>
          <w:rtl/>
        </w:rPr>
        <w:t>عليه‌السلام</w:t>
      </w:r>
      <w:r w:rsidRPr="00DC1A5C">
        <w:rPr>
          <w:rtl/>
        </w:rPr>
        <w:t xml:space="preserve"> والملأ الأعلى يتشرّفون بخدمته</w:t>
      </w:r>
      <w:r>
        <w:rPr>
          <w:rtl/>
        </w:rPr>
        <w:t>،</w:t>
      </w:r>
      <w:r w:rsidRPr="00DC1A5C">
        <w:rPr>
          <w:rtl/>
        </w:rPr>
        <w:t xml:space="preserve"> لكنَّ ا</w:t>
      </w:r>
      <w:r>
        <w:rPr>
          <w:rtl/>
        </w:rPr>
        <w:t>لم</w:t>
      </w:r>
      <w:r w:rsidRPr="00DC1A5C">
        <w:rPr>
          <w:rtl/>
        </w:rPr>
        <w:t xml:space="preserve">لاحظ على هذه الرواية قول ابن عبّاس ( رأيت ) فهل كان </w:t>
      </w:r>
      <w:r w:rsidRPr="00A74955">
        <w:rPr>
          <w:rStyle w:val="libAlaemChar"/>
          <w:rtl/>
        </w:rPr>
        <w:t>رضي‌الله‌عنه</w:t>
      </w:r>
      <w:r w:rsidRPr="00DC1A5C">
        <w:rPr>
          <w:rtl/>
        </w:rPr>
        <w:t xml:space="preserve"> مؤهَّلاً لمثل هذه الرؤية ( رؤية جبرئيل</w:t>
      </w:r>
      <w:r w:rsidR="00EE0581" w:rsidRPr="00EE0581">
        <w:rPr>
          <w:rStyle w:val="libNormalChar"/>
          <w:rtl/>
        </w:rPr>
        <w:t xml:space="preserve"> </w:t>
      </w:r>
      <w:r w:rsidR="00EE0581" w:rsidRPr="00EE0581">
        <w:rPr>
          <w:rStyle w:val="libAlaemChar"/>
          <w:rtl/>
        </w:rPr>
        <w:t>عليه‌السلام</w:t>
      </w:r>
      <w:r w:rsidRPr="00DC1A5C">
        <w:rPr>
          <w:rtl/>
        </w:rPr>
        <w:t xml:space="preserve"> )</w:t>
      </w:r>
      <w:r>
        <w:rPr>
          <w:rtl/>
        </w:rPr>
        <w:t>؟</w:t>
      </w:r>
      <w:r w:rsidRPr="00DC1A5C">
        <w:rPr>
          <w:rtl/>
        </w:rPr>
        <w:t xml:space="preserve"> أم أنّه رآه بإذن خاص من الإمام</w:t>
      </w:r>
      <w:r w:rsidR="00EE0581" w:rsidRPr="00EE0581">
        <w:rPr>
          <w:rStyle w:val="libNormalChar"/>
          <w:rtl/>
        </w:rPr>
        <w:t xml:space="preserve"> </w:t>
      </w:r>
      <w:r w:rsidR="00EE0581" w:rsidRPr="00EE0581">
        <w:rPr>
          <w:rStyle w:val="libAlaemChar"/>
          <w:rtl/>
        </w:rPr>
        <w:t>عليه‌السلام</w:t>
      </w:r>
      <w:r w:rsidRPr="00DC1A5C">
        <w:rPr>
          <w:rtl/>
        </w:rPr>
        <w:t xml:space="preserve"> في تلك الواقعة</w:t>
      </w:r>
      <w:r>
        <w:rPr>
          <w:rtl/>
        </w:rPr>
        <w:t>؟</w:t>
      </w:r>
      <w:r w:rsidRPr="00DC1A5C">
        <w:rPr>
          <w:rtl/>
        </w:rPr>
        <w:t xml:space="preserve"> أم أنّه رآه مُتمثّلاً بشراً سويّاً</w:t>
      </w:r>
      <w:r>
        <w:rPr>
          <w:rtl/>
        </w:rPr>
        <w:t>،</w:t>
      </w:r>
      <w:r w:rsidRPr="00DC1A5C">
        <w:rPr>
          <w:rtl/>
        </w:rPr>
        <w:t xml:space="preserve"> ثمّ عرّفه الإمام</w:t>
      </w:r>
      <w:r w:rsidR="00EE0581" w:rsidRPr="00EE0581">
        <w:rPr>
          <w:rStyle w:val="libNormalChar"/>
          <w:rtl/>
        </w:rPr>
        <w:t xml:space="preserve"> </w:t>
      </w:r>
      <w:r w:rsidR="00EE0581" w:rsidRPr="00EE0581">
        <w:rPr>
          <w:rStyle w:val="libAlaemChar"/>
          <w:rtl/>
        </w:rPr>
        <w:t>عليه‌السلام</w:t>
      </w:r>
      <w:r w:rsidRPr="00DC1A5C">
        <w:rPr>
          <w:rtl/>
        </w:rPr>
        <w:t xml:space="preserve"> أنّ هذا الذي رآه هو جبرئيل</w:t>
      </w:r>
      <w:r w:rsidR="00EE0581" w:rsidRPr="00EE0581">
        <w:rPr>
          <w:rStyle w:val="libNormalChar"/>
          <w:rtl/>
        </w:rPr>
        <w:t xml:space="preserve"> </w:t>
      </w:r>
      <w:r w:rsidR="00EE0581" w:rsidRPr="00EE0581">
        <w:rPr>
          <w:rStyle w:val="libAlaemChar"/>
          <w:rtl/>
        </w:rPr>
        <w:t>عليه‌السلام</w:t>
      </w:r>
      <w:r>
        <w:rPr>
          <w:rtl/>
        </w:rPr>
        <w:t>؟</w:t>
      </w:r>
      <w:r w:rsidRPr="00DC1A5C">
        <w:rPr>
          <w:rtl/>
        </w:rPr>
        <w:t xml:space="preserve"> أو أنّ الإمام</w:t>
      </w:r>
      <w:r w:rsidR="00EE0581" w:rsidRPr="00EE0581">
        <w:rPr>
          <w:rStyle w:val="libNormalChar"/>
          <w:rtl/>
        </w:rPr>
        <w:t xml:space="preserve"> </w:t>
      </w:r>
      <w:r w:rsidR="00EE0581" w:rsidRPr="00EE0581">
        <w:rPr>
          <w:rStyle w:val="libAlaemChar"/>
          <w:rtl/>
        </w:rPr>
        <w:t>عليه‌السلام</w:t>
      </w:r>
      <w:r w:rsidRPr="00DC1A5C">
        <w:rPr>
          <w:rtl/>
        </w:rPr>
        <w:t xml:space="preserve"> أخبر ابن عباس ثمّ بعد ذلك حكاه ابن عباس للناس</w:t>
      </w:r>
      <w:r>
        <w:rPr>
          <w:rtl/>
        </w:rPr>
        <w:t>.</w:t>
      </w:r>
      <w:r w:rsidRPr="00DC1A5C">
        <w:rPr>
          <w:rtl/>
        </w:rPr>
        <w:t xml:space="preserve"> </w:t>
      </w:r>
    </w:p>
    <w:p w:rsidR="00F115A5" w:rsidRPr="00DC1A5C" w:rsidRDefault="00F115A5" w:rsidP="00F115A5">
      <w:pPr>
        <w:pStyle w:val="libFootnote"/>
        <w:rPr>
          <w:rtl/>
        </w:rPr>
      </w:pPr>
      <w:r w:rsidRPr="00F115A5">
        <w:rPr>
          <w:rtl/>
        </w:rPr>
        <w:t xml:space="preserve">ومُلاحظة أُخرى: إذا كان ابن عباس </w:t>
      </w:r>
      <w:r w:rsidRPr="00A74955">
        <w:rPr>
          <w:rStyle w:val="libAlaemChar"/>
          <w:rtl/>
        </w:rPr>
        <w:t>رضي‌الله‌عنه</w:t>
      </w:r>
      <w:r w:rsidRPr="00F115A5">
        <w:rPr>
          <w:rtl/>
        </w:rPr>
        <w:t xml:space="preserve"> قد شاهد هذا الأمر، فهل بايع؟ وإذا كان قد بايع فكيف أطاق التخلُّف عن الالتحاق بركب سيّد الشهداء</w:t>
      </w:r>
      <w:r w:rsidR="00EE0581" w:rsidRPr="00EE0581">
        <w:rPr>
          <w:rStyle w:val="libNormalChar"/>
          <w:rtl/>
        </w:rPr>
        <w:t xml:space="preserve"> </w:t>
      </w:r>
      <w:r w:rsidR="00EE0581" w:rsidRPr="00EE0581">
        <w:rPr>
          <w:rStyle w:val="libAlaemChar"/>
          <w:rtl/>
        </w:rPr>
        <w:t>عليه‌السلام</w:t>
      </w:r>
      <w:r w:rsidRPr="00F115A5">
        <w:rPr>
          <w:rtl/>
        </w:rPr>
        <w:t xml:space="preserve">؟ حتى على فرض معذوريّته في ذلك. </w:t>
      </w:r>
    </w:p>
    <w:p w:rsidR="00F115A5" w:rsidRDefault="00F115A5" w:rsidP="00F115A5">
      <w:pPr>
        <w:pStyle w:val="libFootnote"/>
        <w:rPr>
          <w:rtl/>
        </w:rPr>
      </w:pPr>
      <w:r w:rsidRPr="00F115A5">
        <w:rPr>
          <w:rtl/>
        </w:rPr>
        <w:t xml:space="preserve">ومُلاحظة أُخرى: هل انكشف أمر هذه الرؤية لابن عبّاس </w:t>
      </w:r>
      <w:r w:rsidRPr="00A74955">
        <w:rPr>
          <w:rStyle w:val="libAlaemChar"/>
          <w:rtl/>
        </w:rPr>
        <w:t>رضي‌الله‌عنه</w:t>
      </w:r>
      <w:r w:rsidRPr="00F115A5">
        <w:rPr>
          <w:rtl/>
        </w:rPr>
        <w:t xml:space="preserve"> فقط؟ أم أنّ: ( هلمّوا إلى بيعة الله عزّ وجلّ ) كاشفة عن أنّ الخطاب موجّه للناس الآخرين؟ فهل سمعوا النداء؟ وماذا كانت الإجابة؟! </w:t>
      </w:r>
    </w:p>
    <w:p w:rsidR="00F115A5" w:rsidRPr="00DC1A5C" w:rsidRDefault="00F115A5" w:rsidP="00F115A5">
      <w:pPr>
        <w:pStyle w:val="libFootnote"/>
        <w:rPr>
          <w:rtl/>
        </w:rPr>
      </w:pPr>
      <w:r w:rsidRPr="00F115A5">
        <w:rPr>
          <w:rtl/>
        </w:rPr>
        <w:t xml:space="preserve">أم أنّ تلكم الرؤية كانت رؤيا منام؟ وهناك تساؤلات أُخرى. </w:t>
      </w:r>
    </w:p>
    <w:p w:rsidR="00D33B45" w:rsidRDefault="00D33B45" w:rsidP="00D33B45">
      <w:pPr>
        <w:pStyle w:val="libNormal"/>
      </w:pPr>
      <w:r>
        <w:rPr>
          <w:rtl/>
        </w:rPr>
        <w:br w:type="page"/>
      </w:r>
    </w:p>
    <w:p w:rsidR="00D33B45" w:rsidRPr="00DC1A5C" w:rsidRDefault="00D33B45" w:rsidP="00F115A5">
      <w:pPr>
        <w:pStyle w:val="libNormal0"/>
        <w:rPr>
          <w:rtl/>
        </w:rPr>
      </w:pPr>
      <w:r w:rsidRPr="00DC1A5C">
        <w:rPr>
          <w:rtl/>
        </w:rPr>
        <w:lastRenderedPageBreak/>
        <w:t>ومُثيرة للاستغراب</w:t>
      </w:r>
      <w:r w:rsidR="00714330">
        <w:rPr>
          <w:rtl/>
        </w:rPr>
        <w:t>،</w:t>
      </w:r>
      <w:r w:rsidRPr="00DC1A5C">
        <w:rPr>
          <w:rtl/>
        </w:rPr>
        <w:t xml:space="preserve"> وداعية إلى التساؤل عن العلّة من ورائها</w:t>
      </w:r>
      <w:r w:rsidR="00714330">
        <w:rPr>
          <w:rtl/>
        </w:rPr>
        <w:t>،</w:t>
      </w:r>
      <w:r w:rsidRPr="00DC1A5C">
        <w:rPr>
          <w:rtl/>
        </w:rPr>
        <w:t xml:space="preserve"> ومن أبرز هذه الوقائع خروج الإمام الحسين</w:t>
      </w:r>
      <w:r w:rsidR="00EE0581" w:rsidRPr="00EE0581">
        <w:rPr>
          <w:rStyle w:val="libNormalChar"/>
          <w:rtl/>
        </w:rPr>
        <w:t xml:space="preserve"> </w:t>
      </w:r>
      <w:r w:rsidR="00EE0581">
        <w:rPr>
          <w:rStyle w:val="libAlaemChar"/>
          <w:rtl/>
        </w:rPr>
        <w:t>عليه‌السلام</w:t>
      </w:r>
      <w:r w:rsidRPr="00DC1A5C">
        <w:rPr>
          <w:rtl/>
        </w:rPr>
        <w:t xml:space="preserve"> من مكّة في يوم التروية</w:t>
      </w:r>
      <w:r w:rsidR="00714330">
        <w:rPr>
          <w:rtl/>
        </w:rPr>
        <w:t>،</w:t>
      </w:r>
      <w:r w:rsidRPr="00DC1A5C">
        <w:rPr>
          <w:rtl/>
        </w:rPr>
        <w:t xml:space="preserve"> وللمؤرّخين وا</w:t>
      </w:r>
      <w:r w:rsidR="00714330">
        <w:rPr>
          <w:rtl/>
        </w:rPr>
        <w:t>لم</w:t>
      </w:r>
      <w:r w:rsidRPr="00DC1A5C">
        <w:rPr>
          <w:rtl/>
        </w:rPr>
        <w:t>حقّقين والفقهاء تعاليق وآراء في صدد هذه الواقعة</w:t>
      </w:r>
      <w:r w:rsidR="00714330">
        <w:rPr>
          <w:rtl/>
        </w:rPr>
        <w:t>،</w:t>
      </w:r>
      <w:r w:rsidRPr="00DC1A5C">
        <w:rPr>
          <w:rtl/>
        </w:rPr>
        <w:t xml:space="preserve"> نورد منها هنا ثلاثة أقوال</w:t>
      </w:r>
      <w:r w:rsidR="00714330">
        <w:rPr>
          <w:rtl/>
        </w:rPr>
        <w:t>:</w:t>
      </w:r>
      <w:r w:rsidRPr="00DC1A5C">
        <w:rPr>
          <w:rtl/>
        </w:rPr>
        <w:t xml:space="preserve"> أحدها للعلاّمة المجلسي </w:t>
      </w:r>
      <w:r w:rsidR="004E20AA">
        <w:rPr>
          <w:rtl/>
        </w:rPr>
        <w:t>(ره)</w:t>
      </w:r>
      <w:r w:rsidR="00714330">
        <w:rPr>
          <w:rtl/>
        </w:rPr>
        <w:t>،</w:t>
      </w:r>
      <w:r w:rsidRPr="00DC1A5C">
        <w:rPr>
          <w:rtl/>
        </w:rPr>
        <w:t xml:space="preserve"> والثاني للشيخ التُّستري </w:t>
      </w:r>
      <w:r w:rsidR="004E20AA">
        <w:rPr>
          <w:rtl/>
        </w:rPr>
        <w:t>(ره)</w:t>
      </w:r>
      <w:r w:rsidR="00714330">
        <w:rPr>
          <w:rtl/>
        </w:rPr>
        <w:t>،</w:t>
      </w:r>
      <w:r w:rsidRPr="00DC1A5C">
        <w:rPr>
          <w:rtl/>
        </w:rPr>
        <w:t xml:space="preserve"> والثالث للسيّد المرتضى </w:t>
      </w:r>
      <w:r w:rsidR="004E20AA">
        <w:rPr>
          <w:rtl/>
        </w:rPr>
        <w:t>(ره)</w:t>
      </w:r>
      <w:r w:rsidR="00714330">
        <w:rPr>
          <w:rtl/>
        </w:rPr>
        <w:t>،</w:t>
      </w:r>
      <w:r w:rsidRPr="00DC1A5C">
        <w:rPr>
          <w:rtl/>
        </w:rPr>
        <w:t xml:space="preserve"> ولنا بينها رأي وإيضاح</w:t>
      </w:r>
      <w:r w:rsidR="00714330">
        <w:rPr>
          <w:rtl/>
        </w:rPr>
        <w:t>:</w:t>
      </w:r>
      <w:r w:rsidRPr="00DC1A5C">
        <w:rPr>
          <w:rtl/>
        </w:rPr>
        <w:t xml:space="preserve"> </w:t>
      </w:r>
    </w:p>
    <w:p w:rsidR="00D33B45" w:rsidRPr="00DC1A5C" w:rsidRDefault="00D33B45" w:rsidP="00225909">
      <w:pPr>
        <w:pStyle w:val="Heading2"/>
        <w:rPr>
          <w:rtl/>
        </w:rPr>
      </w:pPr>
      <w:bookmarkStart w:id="71" w:name="_Toc375138833"/>
      <w:bookmarkStart w:id="72" w:name="32"/>
      <w:r w:rsidRPr="00DC1A5C">
        <w:rPr>
          <w:rtl/>
        </w:rPr>
        <w:t>تعليقة العلاّمة المجلسي (قدّس سرّه)</w:t>
      </w:r>
      <w:r w:rsidR="00714330">
        <w:rPr>
          <w:rtl/>
        </w:rPr>
        <w:t>:</w:t>
      </w:r>
      <w:bookmarkEnd w:id="71"/>
      <w:r w:rsidRPr="00DC1A5C">
        <w:rPr>
          <w:rtl/>
        </w:rPr>
        <w:t xml:space="preserve"> </w:t>
      </w:r>
      <w:bookmarkEnd w:id="72"/>
    </w:p>
    <w:p w:rsidR="00D33B45" w:rsidRPr="00DC1A5C" w:rsidRDefault="00D33B45" w:rsidP="00F752DA">
      <w:pPr>
        <w:pStyle w:val="libNormal"/>
        <w:rPr>
          <w:rtl/>
        </w:rPr>
      </w:pPr>
      <w:r w:rsidRPr="00D33B45">
        <w:rPr>
          <w:rtl/>
        </w:rPr>
        <w:t>قال العلاّمة المجلسي في بحار الأنوار</w:t>
      </w:r>
      <w:r w:rsidR="00714330">
        <w:rPr>
          <w:rtl/>
        </w:rPr>
        <w:t>:</w:t>
      </w:r>
      <w:r w:rsidRPr="00D33B45">
        <w:rPr>
          <w:rtl/>
        </w:rPr>
        <w:t xml:space="preserve"> </w:t>
      </w:r>
      <w:r w:rsidR="009974EA">
        <w:rPr>
          <w:rtl/>
        </w:rPr>
        <w:t>«</w:t>
      </w:r>
      <w:r w:rsidRPr="00D33B45">
        <w:rPr>
          <w:rtl/>
        </w:rPr>
        <w:t xml:space="preserve"> قد مضى في كتاب الإمامة وكتاب الفتن أخبار كثيرة</w:t>
      </w:r>
      <w:r w:rsidR="00714330">
        <w:rPr>
          <w:rtl/>
        </w:rPr>
        <w:t>،</w:t>
      </w:r>
      <w:r w:rsidRPr="00D33B45">
        <w:rPr>
          <w:rtl/>
        </w:rPr>
        <w:t xml:space="preserve"> دالّة على أنّ كلاًّ منهم </w:t>
      </w:r>
      <w:r w:rsidR="00A74955" w:rsidRPr="00A74955">
        <w:rPr>
          <w:rStyle w:val="libAlaemChar"/>
          <w:rtl/>
        </w:rPr>
        <w:t>عليهم‌السلام</w:t>
      </w:r>
      <w:r w:rsidRPr="00D33B45">
        <w:rPr>
          <w:rtl/>
        </w:rPr>
        <w:t xml:space="preserve"> كان مأموراً بأمور خاصة</w:t>
      </w:r>
      <w:r w:rsidR="00714330">
        <w:rPr>
          <w:rtl/>
        </w:rPr>
        <w:t>،</w:t>
      </w:r>
      <w:r w:rsidRPr="00D33B45">
        <w:rPr>
          <w:rtl/>
        </w:rPr>
        <w:t xml:space="preserve"> مكتوبة في الصُّحف السماوية النازلة على الرسول </w:t>
      </w:r>
      <w:r w:rsidR="00A74955" w:rsidRPr="00A74955">
        <w:rPr>
          <w:rStyle w:val="libAlaemChar"/>
          <w:rtl/>
        </w:rPr>
        <w:t>صلى‌الله‌عليه‌وآله</w:t>
      </w:r>
      <w:r w:rsidR="00714330">
        <w:rPr>
          <w:rtl/>
        </w:rPr>
        <w:t>،</w:t>
      </w:r>
      <w:r w:rsidRPr="00D33B45">
        <w:rPr>
          <w:rtl/>
        </w:rPr>
        <w:t xml:space="preserve"> فهم كانوا يعملون بها</w:t>
      </w:r>
      <w:r w:rsidR="00714330">
        <w:rPr>
          <w:rtl/>
        </w:rPr>
        <w:t>.</w:t>
      </w:r>
      <w:r w:rsidRPr="00D33B45">
        <w:rPr>
          <w:rtl/>
        </w:rPr>
        <w:t xml:space="preserve"> ولا ينبغي قياس الأحكام ا</w:t>
      </w:r>
      <w:r w:rsidR="00714330">
        <w:rPr>
          <w:rtl/>
        </w:rPr>
        <w:t>لم</w:t>
      </w:r>
      <w:r w:rsidRPr="00D33B45">
        <w:rPr>
          <w:rtl/>
        </w:rPr>
        <w:t>تعلّقة بهم على أحكامنا</w:t>
      </w:r>
      <w:r w:rsidR="00714330">
        <w:rPr>
          <w:rtl/>
        </w:rPr>
        <w:t>،</w:t>
      </w:r>
      <w:r w:rsidRPr="00D33B45">
        <w:rPr>
          <w:rtl/>
        </w:rPr>
        <w:t xml:space="preserve"> وبعد الاطّلاع على أحوال الأنبياء </w:t>
      </w:r>
      <w:r w:rsidR="00A74955" w:rsidRPr="00A74955">
        <w:rPr>
          <w:rStyle w:val="libAlaemChar"/>
          <w:rtl/>
        </w:rPr>
        <w:t>عليهم‌السلام</w:t>
      </w:r>
      <w:r w:rsidR="00714330">
        <w:rPr>
          <w:rtl/>
        </w:rPr>
        <w:t>،</w:t>
      </w:r>
      <w:r w:rsidRPr="00D33B45">
        <w:rPr>
          <w:rtl/>
        </w:rPr>
        <w:t xml:space="preserve"> وإنّ كثيراً منهم كانوا يُبعثون فرادى على ألوف من الكفرة</w:t>
      </w:r>
      <w:r w:rsidR="00714330">
        <w:rPr>
          <w:rtl/>
        </w:rPr>
        <w:t>.</w:t>
      </w:r>
      <w:r w:rsidRPr="00D33B45">
        <w:rPr>
          <w:rtl/>
        </w:rPr>
        <w:t>.. ويدعونهم إلى دينهم</w:t>
      </w:r>
      <w:r w:rsidR="00714330">
        <w:rPr>
          <w:rtl/>
        </w:rPr>
        <w:t>،</w:t>
      </w:r>
      <w:r w:rsidRPr="00D33B45">
        <w:rPr>
          <w:rtl/>
        </w:rPr>
        <w:t xml:space="preserve"> ولا يبالون بما ينالهم من المكاره والضرب</w:t>
      </w:r>
      <w:r w:rsidR="00714330">
        <w:rPr>
          <w:rtl/>
        </w:rPr>
        <w:t>،</w:t>
      </w:r>
      <w:r w:rsidRPr="00D33B45">
        <w:rPr>
          <w:rtl/>
        </w:rPr>
        <w:t xml:space="preserve"> والحبس والقتل</w:t>
      </w:r>
      <w:r w:rsidR="00714330">
        <w:rPr>
          <w:rtl/>
        </w:rPr>
        <w:t>،</w:t>
      </w:r>
      <w:r w:rsidRPr="00D33B45">
        <w:rPr>
          <w:rtl/>
        </w:rPr>
        <w:t xml:space="preserve"> والإلقاء في النار وغير ذلك</w:t>
      </w:r>
      <w:r w:rsidR="00714330">
        <w:rPr>
          <w:rtl/>
        </w:rPr>
        <w:t>،</w:t>
      </w:r>
      <w:r w:rsidRPr="00D33B45">
        <w:rPr>
          <w:rtl/>
        </w:rPr>
        <w:t xml:space="preserve"> لا ينبغي الاعتراض على أئمّة الدين في أمثال ذلك</w:t>
      </w:r>
      <w:r w:rsidR="00714330">
        <w:rPr>
          <w:rtl/>
        </w:rPr>
        <w:t>،</w:t>
      </w:r>
      <w:r w:rsidRPr="00D33B45">
        <w:rPr>
          <w:rtl/>
        </w:rPr>
        <w:t xml:space="preserve"> مع أنّه مع ثبوت عصمتهم بالبراهين والنصوص المتواترة لا مجال للاعتراض عليهم</w:t>
      </w:r>
      <w:r w:rsidR="00714330">
        <w:rPr>
          <w:rtl/>
        </w:rPr>
        <w:t>،</w:t>
      </w:r>
      <w:r w:rsidRPr="00D33B45">
        <w:rPr>
          <w:rtl/>
        </w:rPr>
        <w:t xml:space="preserve"> بل يجب التسليم لهم في كلّ ما يصدر عنهم</w:t>
      </w:r>
      <w:r w:rsidR="00714330">
        <w:rPr>
          <w:rtl/>
        </w:rPr>
        <w:t>.</w:t>
      </w:r>
      <w:r w:rsidRPr="00D33B45">
        <w:rPr>
          <w:rtl/>
        </w:rPr>
        <w:t xml:space="preserve"> </w:t>
      </w:r>
    </w:p>
    <w:p w:rsidR="00D33B45" w:rsidRPr="00DC1A5C" w:rsidRDefault="00D33B45" w:rsidP="00D33B45">
      <w:pPr>
        <w:pStyle w:val="libNormal"/>
        <w:rPr>
          <w:rtl/>
        </w:rPr>
      </w:pPr>
      <w:r w:rsidRPr="00DC1A5C">
        <w:rPr>
          <w:rtl/>
        </w:rPr>
        <w:t>على أنّك لو تأملت حقّ التأمّل علمت أنّه</w:t>
      </w:r>
      <w:r w:rsidR="00EE0581" w:rsidRPr="00EE0581">
        <w:rPr>
          <w:rtl/>
        </w:rPr>
        <w:t xml:space="preserve"> </w:t>
      </w:r>
      <w:r w:rsidR="00EE0581" w:rsidRPr="00EE0581">
        <w:rPr>
          <w:rStyle w:val="libAlaemChar"/>
          <w:rtl/>
        </w:rPr>
        <w:t>عليه‌السلام</w:t>
      </w:r>
      <w:r w:rsidRPr="00DC1A5C">
        <w:rPr>
          <w:rtl/>
        </w:rPr>
        <w:t xml:space="preserve"> فدى نفسه ا</w:t>
      </w:r>
      <w:r w:rsidR="00714330">
        <w:rPr>
          <w:rtl/>
        </w:rPr>
        <w:t>لم</w:t>
      </w:r>
      <w:r w:rsidRPr="00DC1A5C">
        <w:rPr>
          <w:rtl/>
        </w:rPr>
        <w:t>قدسّة دين جدّه</w:t>
      </w:r>
      <w:r w:rsidR="00714330">
        <w:rPr>
          <w:rtl/>
        </w:rPr>
        <w:t>،</w:t>
      </w:r>
      <w:r w:rsidRPr="00DC1A5C">
        <w:rPr>
          <w:rtl/>
        </w:rPr>
        <w:t xml:space="preserve"> ولم يتزلزل أركان دولة بني أميّة إلاّ بعد شهادته</w:t>
      </w:r>
      <w:r w:rsidR="00714330">
        <w:rPr>
          <w:rtl/>
        </w:rPr>
        <w:t>،</w:t>
      </w:r>
      <w:r w:rsidRPr="00DC1A5C">
        <w:rPr>
          <w:rtl/>
        </w:rPr>
        <w:t xml:space="preserve"> ولم يظهر للناس كفرهم وضلالتهم إلاّ عند فوزه بسعادته</w:t>
      </w:r>
      <w:r w:rsidR="00714330">
        <w:rPr>
          <w:rtl/>
        </w:rPr>
        <w:t>.</w:t>
      </w:r>
      <w:r w:rsidRPr="00DC1A5C">
        <w:rPr>
          <w:rtl/>
        </w:rPr>
        <w:t xml:space="preserve"> ولو كان</w:t>
      </w:r>
      <w:r w:rsidR="00EE0581" w:rsidRPr="00EE0581">
        <w:rPr>
          <w:rtl/>
        </w:rPr>
        <w:t xml:space="preserve"> </w:t>
      </w:r>
      <w:r w:rsidR="00EE0581" w:rsidRPr="00EE0581">
        <w:rPr>
          <w:rStyle w:val="libAlaemChar"/>
          <w:rtl/>
        </w:rPr>
        <w:t>عليه‌السلام</w:t>
      </w:r>
      <w:r w:rsidRPr="00DC1A5C">
        <w:rPr>
          <w:rtl/>
        </w:rPr>
        <w:t xml:space="preserve"> يُسالمهم ويوادعهم كان يقوى سلطانهم</w:t>
      </w:r>
      <w:r w:rsidR="00714330">
        <w:rPr>
          <w:rtl/>
        </w:rPr>
        <w:t>،</w:t>
      </w:r>
      <w:r w:rsidRPr="00DC1A5C">
        <w:rPr>
          <w:rtl/>
        </w:rPr>
        <w:t xml:space="preserve"> ويشتبه على الناس أمرهم</w:t>
      </w:r>
      <w:r w:rsidR="00714330">
        <w:rPr>
          <w:rtl/>
        </w:rPr>
        <w:t>،</w:t>
      </w:r>
      <w:r w:rsidRPr="00DC1A5C">
        <w:rPr>
          <w:rtl/>
        </w:rPr>
        <w:t xml:space="preserve"> فتعود بعد حين أعلام الدين طامسة</w:t>
      </w:r>
      <w:r w:rsidR="00714330">
        <w:rPr>
          <w:rtl/>
        </w:rPr>
        <w:t>،</w:t>
      </w:r>
      <w:r w:rsidRPr="00DC1A5C">
        <w:rPr>
          <w:rtl/>
        </w:rPr>
        <w:t xml:space="preserve"> وآثار الهداية مندرسة</w:t>
      </w:r>
      <w:r w:rsidR="00714330">
        <w:rPr>
          <w:rtl/>
        </w:rPr>
        <w:t>،</w:t>
      </w:r>
      <w:r w:rsidRPr="00DC1A5C">
        <w:rPr>
          <w:rtl/>
        </w:rPr>
        <w:t xml:space="preserve"> مع أنّه قد ظهر لك من الأخبار السابقة أنّه</w:t>
      </w:r>
      <w:r w:rsidR="00EE0581" w:rsidRPr="00EE0581">
        <w:rPr>
          <w:rtl/>
        </w:rPr>
        <w:t xml:space="preserve"> </w:t>
      </w:r>
      <w:r w:rsidR="00EE0581" w:rsidRPr="00EE0581">
        <w:rPr>
          <w:rStyle w:val="libAlaemChar"/>
          <w:rtl/>
        </w:rPr>
        <w:t>عليه‌السلام</w:t>
      </w:r>
      <w:r w:rsidRPr="00DC1A5C">
        <w:rPr>
          <w:rtl/>
        </w:rPr>
        <w:t xml:space="preserve"> هرب من المدينة </w:t>
      </w:r>
    </w:p>
    <w:p w:rsidR="00D33B45" w:rsidRDefault="00D33B45" w:rsidP="00D33B45">
      <w:pPr>
        <w:pStyle w:val="libNormal"/>
      </w:pPr>
      <w:r>
        <w:rPr>
          <w:rtl/>
        </w:rPr>
        <w:br w:type="page"/>
      </w:r>
    </w:p>
    <w:p w:rsidR="00D33B45" w:rsidRPr="00DC1A5C" w:rsidRDefault="00D33B45" w:rsidP="00F115A5">
      <w:pPr>
        <w:pStyle w:val="libNormal0"/>
        <w:rPr>
          <w:rtl/>
        </w:rPr>
      </w:pPr>
      <w:r w:rsidRPr="00D33B45">
        <w:rPr>
          <w:rtl/>
        </w:rPr>
        <w:lastRenderedPageBreak/>
        <w:t>خوفاً من القتل إلى مكّة</w:t>
      </w:r>
      <w:r w:rsidR="00714330">
        <w:rPr>
          <w:rtl/>
        </w:rPr>
        <w:t>،</w:t>
      </w:r>
      <w:r w:rsidRPr="00D33B45">
        <w:rPr>
          <w:rtl/>
        </w:rPr>
        <w:t xml:space="preserve"> وكذا خرج من مكّة بعدما غلب على ظنّه أنّهم يريدون غيلته وقتله</w:t>
      </w:r>
      <w:r w:rsidR="00714330">
        <w:rPr>
          <w:rtl/>
        </w:rPr>
        <w:t>،</w:t>
      </w:r>
      <w:r w:rsidRPr="00D33B45">
        <w:rPr>
          <w:rtl/>
        </w:rPr>
        <w:t xml:space="preserve"> حتّى لم يتيسّر له</w:t>
      </w:r>
      <w:r w:rsidR="00A74955">
        <w:rPr>
          <w:rtl/>
        </w:rPr>
        <w:t xml:space="preserve"> - </w:t>
      </w:r>
      <w:r w:rsidRPr="00D33B45">
        <w:rPr>
          <w:rtl/>
        </w:rPr>
        <w:t>فداه نفسي وأبي وأمِّي وولدي</w:t>
      </w:r>
      <w:r w:rsidR="00A74955">
        <w:rPr>
          <w:rtl/>
        </w:rPr>
        <w:t xml:space="preserve"> - </w:t>
      </w:r>
      <w:r w:rsidRPr="00D33B45">
        <w:rPr>
          <w:rtl/>
        </w:rPr>
        <w:t xml:space="preserve">أن يُتمّ حَجّه </w:t>
      </w:r>
      <w:r w:rsidRPr="00D33B45">
        <w:rPr>
          <w:rStyle w:val="libFootnotenumChar"/>
          <w:rtl/>
        </w:rPr>
        <w:t>(1)</w:t>
      </w:r>
      <w:r w:rsidR="00714330">
        <w:rPr>
          <w:rtl/>
        </w:rPr>
        <w:t>،</w:t>
      </w:r>
      <w:r w:rsidRPr="00D33B45">
        <w:rPr>
          <w:rtl/>
        </w:rPr>
        <w:t xml:space="preserve"> فتحلَّل وخرج منها خائفاً يترقَّب</w:t>
      </w:r>
      <w:r w:rsidR="00714330">
        <w:rPr>
          <w:rtl/>
        </w:rPr>
        <w:t>،</w:t>
      </w:r>
      <w:r w:rsidRPr="00D33B45">
        <w:rPr>
          <w:rtl/>
        </w:rPr>
        <w:t xml:space="preserve"> وقد كانوا لعنهم الله ضيّقوا عليه جميع الأقطار</w:t>
      </w:r>
      <w:r w:rsidR="00714330">
        <w:rPr>
          <w:rtl/>
        </w:rPr>
        <w:t>،</w:t>
      </w:r>
      <w:r w:rsidRPr="00D33B45">
        <w:rPr>
          <w:rtl/>
        </w:rPr>
        <w:t xml:space="preserve"> ولم يتركوا له موضعاً للفرار</w:t>
      </w:r>
      <w:r w:rsidR="00714330">
        <w:rPr>
          <w:rtl/>
        </w:rPr>
        <w:t>.</w:t>
      </w:r>
      <w:r w:rsidRPr="00D33B45">
        <w:rPr>
          <w:rtl/>
        </w:rPr>
        <w:t xml:space="preserve"> </w:t>
      </w:r>
    </w:p>
    <w:p w:rsidR="00D33B45" w:rsidRPr="00DC1A5C" w:rsidRDefault="00D33B45" w:rsidP="00D33B45">
      <w:pPr>
        <w:pStyle w:val="libNormal"/>
        <w:rPr>
          <w:rtl/>
        </w:rPr>
      </w:pPr>
      <w:r w:rsidRPr="00D33B45">
        <w:rPr>
          <w:rtl/>
        </w:rPr>
        <w:t>ولقد رأيت في بعض الكُتب ا</w:t>
      </w:r>
      <w:r w:rsidR="00714330">
        <w:rPr>
          <w:rtl/>
        </w:rPr>
        <w:t>لم</w:t>
      </w:r>
      <w:r w:rsidRPr="00D33B45">
        <w:rPr>
          <w:rtl/>
        </w:rPr>
        <w:t>عتبرة أنّ يزيد أنفذ عمرو بن سعيد بن العاص في عسكر عظيم</w:t>
      </w:r>
      <w:r w:rsidR="00714330">
        <w:rPr>
          <w:rtl/>
        </w:rPr>
        <w:t>،</w:t>
      </w:r>
      <w:r w:rsidRPr="00D33B45">
        <w:rPr>
          <w:rtl/>
        </w:rPr>
        <w:t xml:space="preserve"> وولاّه أمر الموسم</w:t>
      </w:r>
      <w:r w:rsidR="00714330">
        <w:rPr>
          <w:rtl/>
        </w:rPr>
        <w:t>،</w:t>
      </w:r>
      <w:r w:rsidRPr="00D33B45">
        <w:rPr>
          <w:rtl/>
        </w:rPr>
        <w:t xml:space="preserve"> وأمّره على الحاجّ كلّهم</w:t>
      </w:r>
      <w:r w:rsidR="00714330">
        <w:rPr>
          <w:rtl/>
        </w:rPr>
        <w:t>،</w:t>
      </w:r>
      <w:r w:rsidRPr="00D33B45">
        <w:rPr>
          <w:rtl/>
        </w:rPr>
        <w:t xml:space="preserve"> وكان قد أوصاه بقبض الحسين</w:t>
      </w:r>
      <w:r w:rsidR="00EE0581" w:rsidRPr="00EE0581">
        <w:rPr>
          <w:rtl/>
        </w:rPr>
        <w:t xml:space="preserve"> </w:t>
      </w:r>
      <w:r w:rsidR="00EE0581" w:rsidRPr="00EE0581">
        <w:rPr>
          <w:rStyle w:val="libAlaemChar"/>
          <w:rtl/>
        </w:rPr>
        <w:t>عليه‌السلام</w:t>
      </w:r>
      <w:r w:rsidRPr="00D33B45">
        <w:rPr>
          <w:rtl/>
        </w:rPr>
        <w:t xml:space="preserve"> سرّاً</w:t>
      </w:r>
      <w:r w:rsidR="00714330">
        <w:rPr>
          <w:rtl/>
        </w:rPr>
        <w:t>،</w:t>
      </w:r>
      <w:r w:rsidRPr="00D33B45">
        <w:rPr>
          <w:rtl/>
        </w:rPr>
        <w:t xml:space="preserve"> وإن لم يتمكّن منه يقتله غيلةً</w:t>
      </w:r>
      <w:r w:rsidR="00714330">
        <w:rPr>
          <w:rtl/>
        </w:rPr>
        <w:t>،</w:t>
      </w:r>
      <w:r w:rsidRPr="00D33B45">
        <w:rPr>
          <w:rtl/>
        </w:rPr>
        <w:t xml:space="preserve"> ثمّ إنّه دسَّ مع الحاجّ في تلك السنة ثلاثين رجلاً من شياطين بني أُميّة</w:t>
      </w:r>
      <w:r w:rsidR="00714330">
        <w:rPr>
          <w:rtl/>
        </w:rPr>
        <w:t>،</w:t>
      </w:r>
      <w:r w:rsidRPr="00D33B45">
        <w:rPr>
          <w:rtl/>
        </w:rPr>
        <w:t xml:space="preserve"> وأمرهم بقتل الحسين</w:t>
      </w:r>
      <w:r w:rsidR="00EE0581" w:rsidRPr="00EE0581">
        <w:rPr>
          <w:rtl/>
        </w:rPr>
        <w:t xml:space="preserve"> </w:t>
      </w:r>
      <w:r w:rsidR="00EE0581" w:rsidRPr="00EE0581">
        <w:rPr>
          <w:rStyle w:val="libAlaemChar"/>
          <w:rtl/>
        </w:rPr>
        <w:t>عليه‌السلام</w:t>
      </w:r>
      <w:r w:rsidRPr="00D33B45">
        <w:rPr>
          <w:rtl/>
        </w:rPr>
        <w:t xml:space="preserve"> على أيّ حال اتّفق</w:t>
      </w:r>
      <w:r w:rsidR="00714330">
        <w:rPr>
          <w:rtl/>
        </w:rPr>
        <w:t>،</w:t>
      </w:r>
      <w:r w:rsidRPr="00D33B45">
        <w:rPr>
          <w:rtl/>
        </w:rPr>
        <w:t xml:space="preserve"> فلمّا علم الحسين</w:t>
      </w:r>
      <w:r w:rsidR="00EE0581" w:rsidRPr="00EE0581">
        <w:rPr>
          <w:rtl/>
        </w:rPr>
        <w:t xml:space="preserve"> </w:t>
      </w:r>
      <w:r w:rsidR="00EE0581" w:rsidRPr="00EE0581">
        <w:rPr>
          <w:rStyle w:val="libAlaemChar"/>
          <w:rtl/>
        </w:rPr>
        <w:t>عليه‌السلام</w:t>
      </w:r>
      <w:r w:rsidRPr="00D33B45">
        <w:rPr>
          <w:rtl/>
        </w:rPr>
        <w:t xml:space="preserve"> بذلك حلّ من إحرام الحجّ وجعلها عمرة مُفردة</w:t>
      </w:r>
      <w:r w:rsidRPr="008E6907">
        <w:rPr>
          <w:rtl/>
        </w:rPr>
        <w:t xml:space="preserve"> </w:t>
      </w:r>
      <w:r w:rsidRPr="00D33B45">
        <w:rPr>
          <w:rStyle w:val="libFootnotenumChar"/>
          <w:rtl/>
        </w:rPr>
        <w:t>(2)</w:t>
      </w:r>
      <w:r w:rsidR="00714330">
        <w:rPr>
          <w:rtl/>
        </w:rPr>
        <w:t>.</w:t>
      </w:r>
      <w:r w:rsidRPr="00D33B45">
        <w:rPr>
          <w:rtl/>
        </w:rPr>
        <w:t xml:space="preserve"> </w:t>
      </w:r>
    </w:p>
    <w:p w:rsidR="00F115A5" w:rsidRDefault="00D33B45" w:rsidP="00D33B45">
      <w:pPr>
        <w:pStyle w:val="libNormal"/>
        <w:rPr>
          <w:rtl/>
        </w:rPr>
      </w:pPr>
      <w:r w:rsidRPr="00D33B45">
        <w:rPr>
          <w:rtl/>
        </w:rPr>
        <w:t>وقد روي بأسانيد</w:t>
      </w:r>
      <w:r w:rsidR="00714330">
        <w:rPr>
          <w:rtl/>
        </w:rPr>
        <w:t>،</w:t>
      </w:r>
      <w:r w:rsidRPr="00D33B45">
        <w:rPr>
          <w:rtl/>
        </w:rPr>
        <w:t xml:space="preserve"> أنّه</w:t>
      </w:r>
      <w:r w:rsidR="00FE4B4F">
        <w:rPr>
          <w:rtl/>
        </w:rPr>
        <w:t xml:space="preserve"> لم</w:t>
      </w:r>
      <w:r w:rsidRPr="00D33B45">
        <w:rPr>
          <w:rtl/>
        </w:rPr>
        <w:t>ا منعه</w:t>
      </w:r>
      <w:r w:rsidR="00EE0581" w:rsidRPr="00EE0581">
        <w:rPr>
          <w:rtl/>
        </w:rPr>
        <w:t xml:space="preserve"> </w:t>
      </w:r>
      <w:r w:rsidR="00EE0581" w:rsidRPr="00EE0581">
        <w:rPr>
          <w:rStyle w:val="libAlaemChar"/>
          <w:rtl/>
        </w:rPr>
        <w:t>عليه‌السلام</w:t>
      </w:r>
      <w:r w:rsidRPr="00D33B45">
        <w:rPr>
          <w:rtl/>
        </w:rPr>
        <w:t xml:space="preserve"> محمد بن الحنفية عن الخروج إلى الكوفة قال</w:t>
      </w:r>
      <w:r w:rsidR="00714330">
        <w:rPr>
          <w:rtl/>
        </w:rPr>
        <w:t>:</w:t>
      </w:r>
      <w:r w:rsidRPr="00D33B45">
        <w:rPr>
          <w:rtl/>
        </w:rPr>
        <w:t xml:space="preserve"> </w:t>
      </w:r>
    </w:p>
    <w:p w:rsidR="00F115A5" w:rsidRDefault="00D33B45" w:rsidP="00F115A5">
      <w:pPr>
        <w:pStyle w:val="libNormal"/>
        <w:rPr>
          <w:rtl/>
        </w:rPr>
      </w:pPr>
      <w:r w:rsidRPr="00105FC1">
        <w:rPr>
          <w:rStyle w:val="libBold2Char"/>
          <w:rtl/>
        </w:rPr>
        <w:t>( والله</w:t>
      </w:r>
      <w:r w:rsidR="00714330" w:rsidRPr="00105FC1">
        <w:rPr>
          <w:rStyle w:val="libBold2Char"/>
          <w:rtl/>
        </w:rPr>
        <w:t>،</w:t>
      </w:r>
      <w:r w:rsidRPr="00105FC1">
        <w:rPr>
          <w:rStyle w:val="libBold2Char"/>
          <w:rtl/>
        </w:rPr>
        <w:t xml:space="preserve"> يا أخي لو كنت في حُجر هامَّة من هوامِّ الأرض لاستخرجوني منه حتى يقتلوني</w:t>
      </w:r>
      <w:r w:rsidR="00714330" w:rsidRPr="00105FC1">
        <w:rPr>
          <w:rStyle w:val="libBold2Char"/>
          <w:rtl/>
        </w:rPr>
        <w:t>!</w:t>
      </w:r>
      <w:r w:rsidRPr="00105FC1">
        <w:rPr>
          <w:rStyle w:val="libBold2Char"/>
          <w:rtl/>
        </w:rPr>
        <w:t xml:space="preserve"> )</w:t>
      </w:r>
      <w:r w:rsidRPr="008E6907">
        <w:rPr>
          <w:rtl/>
        </w:rPr>
        <w:t xml:space="preserve"> </w:t>
      </w:r>
      <w:r w:rsidRPr="00D33B45">
        <w:rPr>
          <w:rStyle w:val="libFootnotenumChar"/>
          <w:rtl/>
        </w:rPr>
        <w:t>(3)</w:t>
      </w:r>
      <w:r w:rsidR="00F115A5">
        <w:rPr>
          <w:rFonts w:hint="cs"/>
          <w:rtl/>
        </w:rPr>
        <w:t>.</w:t>
      </w:r>
      <w:r w:rsidRPr="00D33B45">
        <w:rPr>
          <w:rtl/>
        </w:rPr>
        <w:t xml:space="preserve"> </w:t>
      </w:r>
    </w:p>
    <w:p w:rsidR="00D33B45" w:rsidRPr="00DC1A5C" w:rsidRDefault="00D33B45" w:rsidP="00F115A5">
      <w:pPr>
        <w:pStyle w:val="libNormal"/>
        <w:rPr>
          <w:rtl/>
        </w:rPr>
      </w:pPr>
      <w:r w:rsidRPr="00D33B45">
        <w:rPr>
          <w:rtl/>
        </w:rPr>
        <w:t>بل الظاهر أنّه صلوات الله عليه لو كان يُسالمهم ويُبايعهم لا يتركونه</w:t>
      </w:r>
      <w:r w:rsidR="00714330">
        <w:rPr>
          <w:rtl/>
        </w:rPr>
        <w:t>؛</w:t>
      </w:r>
      <w:r w:rsidRPr="00D33B45">
        <w:rPr>
          <w:rtl/>
        </w:rPr>
        <w:t xml:space="preserve"> لشدّة عداوتهم وكثرة وقاحتهم</w:t>
      </w:r>
      <w:r w:rsidR="00714330">
        <w:rPr>
          <w:rtl/>
        </w:rPr>
        <w:t>،</w:t>
      </w:r>
      <w:r w:rsidRPr="00D33B45">
        <w:rPr>
          <w:rtl/>
        </w:rPr>
        <w:t xml:space="preserve"> بل كانوا يغتالونه بكلّ حيلة</w:t>
      </w:r>
      <w:r w:rsidR="00714330">
        <w:rPr>
          <w:rtl/>
        </w:rPr>
        <w:t>،</w:t>
      </w:r>
      <w:r w:rsidRPr="00D33B45">
        <w:rPr>
          <w:rtl/>
        </w:rPr>
        <w:t xml:space="preserve"> ويدفعونه بكلّ وسيلة</w:t>
      </w:r>
      <w:r w:rsidR="00714330">
        <w:rPr>
          <w:rtl/>
        </w:rPr>
        <w:t>،</w:t>
      </w:r>
      <w:r w:rsidRPr="00D33B45">
        <w:rPr>
          <w:rtl/>
        </w:rPr>
        <w:t xml:space="preserve"> وإنّما كانوا يعرضون البيعة عليه أوّلاً</w:t>
      </w:r>
      <w:r w:rsidR="00714330">
        <w:rPr>
          <w:rtl/>
        </w:rPr>
        <w:t>،</w:t>
      </w:r>
      <w:r w:rsidRPr="00D33B45">
        <w:rPr>
          <w:rtl/>
        </w:rPr>
        <w:t xml:space="preserve"> لعلمهم بأنّه لا يوافقهم في ذلك</w:t>
      </w:r>
      <w:r w:rsidR="00714330">
        <w:rPr>
          <w:rtl/>
        </w:rPr>
        <w:t>،</w:t>
      </w:r>
      <w:r w:rsidRPr="00D33B45">
        <w:rPr>
          <w:rtl/>
        </w:rPr>
        <w:t xml:space="preserve"> ألا ترى إلى مروان لعنه الله كيف كان يُشير على والي المدينة بقتله قبل عرض البيعة عليه</w:t>
      </w:r>
      <w:r w:rsidR="00714330">
        <w:rPr>
          <w:rtl/>
        </w:rPr>
        <w:t>،</w:t>
      </w:r>
      <w:r w:rsidRPr="00D33B45">
        <w:rPr>
          <w:rtl/>
        </w:rPr>
        <w:t xml:space="preserve"> وكان عبيد الله بن زياد عليه لعائن الله إلى يوم </w:t>
      </w:r>
      <w:r w:rsidRPr="00F115A5">
        <w:rPr>
          <w:rtl/>
        </w:rPr>
        <w:t>التنادِ يقول</w:t>
      </w:r>
      <w:r w:rsidR="00714330" w:rsidRPr="00F115A5">
        <w:rPr>
          <w:rtl/>
        </w:rPr>
        <w:t>:</w:t>
      </w:r>
      <w:r w:rsidRPr="00F115A5">
        <w:rPr>
          <w:rtl/>
        </w:rPr>
        <w:t xml:space="preserve"> </w:t>
      </w:r>
      <w:r w:rsidR="00F115A5">
        <w:rPr>
          <w:rFonts w:hint="cs"/>
          <w:rtl/>
        </w:rPr>
        <w:t>إ</w:t>
      </w:r>
      <w:r w:rsidRPr="00F115A5">
        <w:rPr>
          <w:rtl/>
        </w:rPr>
        <w:t>عرضوا عليه</w:t>
      </w:r>
      <w:r w:rsidR="00714330" w:rsidRPr="00F115A5">
        <w:rPr>
          <w:rtl/>
        </w:rPr>
        <w:t>،</w:t>
      </w:r>
      <w:r w:rsidRPr="00F115A5">
        <w:rPr>
          <w:rtl/>
        </w:rPr>
        <w:t xml:space="preserve"> فلينزل على أمرنا ثمّ نرى فيه رأينا</w:t>
      </w:r>
      <w:r w:rsidR="00714330" w:rsidRPr="00F115A5">
        <w:rPr>
          <w:rtl/>
        </w:rPr>
        <w:t>.</w:t>
      </w:r>
      <w:r w:rsidRPr="00F115A5">
        <w:rPr>
          <w:rtl/>
        </w:rPr>
        <w:t xml:space="preserve"> ألا</w:t>
      </w:r>
      <w:r w:rsidRPr="00D33B45">
        <w:rPr>
          <w:rtl/>
        </w:rPr>
        <w:t xml:space="preserve"> ترى كيف أمّنوا مسلماً ثمّ قتلوه</w:t>
      </w:r>
      <w:r w:rsidR="00714330">
        <w:rPr>
          <w:rtl/>
        </w:rPr>
        <w:t>!</w:t>
      </w:r>
      <w:r w:rsidRPr="00D33B45">
        <w:rPr>
          <w:rtl/>
        </w:rPr>
        <w:t xml:space="preserve">!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(1) و(2) سيأتي في ص93</w:t>
      </w:r>
      <w:r w:rsidR="00714330">
        <w:rPr>
          <w:rtl/>
        </w:rPr>
        <w:t>،</w:t>
      </w:r>
      <w:r w:rsidRPr="00DC1A5C">
        <w:rPr>
          <w:rtl/>
        </w:rPr>
        <w:t xml:space="preserve"> أنّ الدليل التاريخي والفقهي يُثبت أنّه</w:t>
      </w:r>
      <w:r w:rsidR="00EE0581" w:rsidRPr="00EE0581">
        <w:rPr>
          <w:rStyle w:val="libNormalChar"/>
          <w:rtl/>
        </w:rPr>
        <w:t xml:space="preserve"> </w:t>
      </w:r>
      <w:r w:rsidR="00EE0581" w:rsidRPr="00EE0581">
        <w:rPr>
          <w:rStyle w:val="libAlaemChar"/>
          <w:rtl/>
        </w:rPr>
        <w:t>عليه‌السلام</w:t>
      </w:r>
      <w:r w:rsidRPr="00DC1A5C">
        <w:rPr>
          <w:rtl/>
        </w:rPr>
        <w:t xml:space="preserve"> أحرم منذ البدء لعمرة مفردة لا لعمرة التمتُّع</w:t>
      </w:r>
      <w:r w:rsidR="00714330">
        <w:rPr>
          <w:rtl/>
        </w:rPr>
        <w:t>.</w:t>
      </w:r>
      <w:r w:rsidRPr="00DC1A5C">
        <w:rPr>
          <w:rtl/>
        </w:rPr>
        <w:t xml:space="preserve"> </w:t>
      </w:r>
    </w:p>
    <w:p w:rsidR="00D33B45" w:rsidRPr="00DC1A5C" w:rsidRDefault="00D33B45" w:rsidP="00E97D96">
      <w:pPr>
        <w:pStyle w:val="libFootnote0"/>
        <w:rPr>
          <w:rtl/>
        </w:rPr>
      </w:pPr>
      <w:r w:rsidRPr="00DC1A5C">
        <w:rPr>
          <w:rtl/>
        </w:rPr>
        <w:t xml:space="preserve">(3) انظر تاريخ الطبري 3: 296 و 300. </w:t>
      </w:r>
    </w:p>
    <w:p w:rsidR="00D33B45" w:rsidRDefault="00D33B45" w:rsidP="00D33B45">
      <w:pPr>
        <w:pStyle w:val="libNormal"/>
      </w:pPr>
      <w:r>
        <w:rPr>
          <w:rtl/>
        </w:rPr>
        <w:br w:type="page"/>
      </w:r>
    </w:p>
    <w:p w:rsidR="00D33B45" w:rsidRPr="00DC1A5C" w:rsidRDefault="00D33B45" w:rsidP="00D33B45">
      <w:pPr>
        <w:pStyle w:val="libNormal"/>
        <w:rPr>
          <w:rtl/>
        </w:rPr>
      </w:pPr>
      <w:r w:rsidRPr="00D33B45">
        <w:rPr>
          <w:rtl/>
        </w:rPr>
        <w:lastRenderedPageBreak/>
        <w:t>فأمّا معاوية لعنه الله</w:t>
      </w:r>
      <w:r w:rsidR="00714330">
        <w:rPr>
          <w:rtl/>
        </w:rPr>
        <w:t>،</w:t>
      </w:r>
      <w:r w:rsidRPr="00D33B45">
        <w:rPr>
          <w:rtl/>
        </w:rPr>
        <w:t xml:space="preserve"> فإنّه مع شدّة عداوته وبُغضه لأهل البيت </w:t>
      </w:r>
      <w:r w:rsidR="00A74955" w:rsidRPr="00A74955">
        <w:rPr>
          <w:rStyle w:val="libAlaemChar"/>
          <w:rtl/>
        </w:rPr>
        <w:t>عليهم‌السلام</w:t>
      </w:r>
      <w:r w:rsidRPr="00D33B45">
        <w:rPr>
          <w:rtl/>
        </w:rPr>
        <w:t xml:space="preserve"> كان ذا دهاء ونكراء وحزم</w:t>
      </w:r>
      <w:r w:rsidR="00714330">
        <w:rPr>
          <w:rtl/>
        </w:rPr>
        <w:t>،</w:t>
      </w:r>
      <w:r w:rsidRPr="00D33B45">
        <w:rPr>
          <w:rtl/>
        </w:rPr>
        <w:t xml:space="preserve"> وكان يعلم أنّ قتلهم علانية يوجب رجوع الناس عنه</w:t>
      </w:r>
      <w:r w:rsidR="00714330">
        <w:rPr>
          <w:rtl/>
        </w:rPr>
        <w:t>،</w:t>
      </w:r>
      <w:r w:rsidRPr="00D33B45">
        <w:rPr>
          <w:rtl/>
        </w:rPr>
        <w:t xml:space="preserve"> وذهاب مُلكه</w:t>
      </w:r>
      <w:r w:rsidR="00714330">
        <w:rPr>
          <w:rtl/>
        </w:rPr>
        <w:t>،</w:t>
      </w:r>
      <w:r w:rsidRPr="00D33B45">
        <w:rPr>
          <w:rtl/>
        </w:rPr>
        <w:t xml:space="preserve"> وخروج الناس عليه</w:t>
      </w:r>
      <w:r w:rsidR="00714330">
        <w:rPr>
          <w:rtl/>
        </w:rPr>
        <w:t>،</w:t>
      </w:r>
      <w:r w:rsidRPr="00D33B45">
        <w:rPr>
          <w:rtl/>
        </w:rPr>
        <w:t xml:space="preserve"> فكان يُداريهم ظاهراً على أيّ حال</w:t>
      </w:r>
      <w:r w:rsidR="00714330">
        <w:rPr>
          <w:rtl/>
        </w:rPr>
        <w:t>؛</w:t>
      </w:r>
      <w:r w:rsidRPr="00D33B45">
        <w:rPr>
          <w:rtl/>
        </w:rPr>
        <w:t xml:space="preserve"> ولذا صالحه الحسن</w:t>
      </w:r>
      <w:r w:rsidR="00EE0581" w:rsidRPr="00EE0581">
        <w:rPr>
          <w:rtl/>
        </w:rPr>
        <w:t xml:space="preserve"> </w:t>
      </w:r>
      <w:r w:rsidR="00EE0581" w:rsidRPr="00EE0581">
        <w:rPr>
          <w:rStyle w:val="libAlaemChar"/>
          <w:rtl/>
        </w:rPr>
        <w:t>عليه‌السلام</w:t>
      </w:r>
      <w:r w:rsidRPr="00D33B45">
        <w:rPr>
          <w:rtl/>
        </w:rPr>
        <w:t xml:space="preserve"> ولم يتعرَّض له الحسين</w:t>
      </w:r>
      <w:r w:rsidR="00714330">
        <w:rPr>
          <w:rtl/>
        </w:rPr>
        <w:t>؛</w:t>
      </w:r>
      <w:r w:rsidRPr="00D33B45">
        <w:rPr>
          <w:rtl/>
        </w:rPr>
        <w:t xml:space="preserve"> ولذلك كان يوصي ولده اللعين بعدم التعرّض للحسين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لأنّه كان يعلم أنّ ذلك يصير سبباً لذهاب دولته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225909">
      <w:pPr>
        <w:pStyle w:val="Heading2"/>
        <w:rPr>
          <w:rtl/>
        </w:rPr>
      </w:pPr>
      <w:bookmarkStart w:id="73" w:name="_Toc375138834"/>
      <w:bookmarkStart w:id="74" w:name="33"/>
      <w:r w:rsidRPr="00DC1A5C">
        <w:rPr>
          <w:rtl/>
        </w:rPr>
        <w:t>تعليل الشيخ جعفر التُّستري (قدّس سرّه)</w:t>
      </w:r>
      <w:r w:rsidR="00714330">
        <w:rPr>
          <w:rtl/>
        </w:rPr>
        <w:t>:</w:t>
      </w:r>
      <w:bookmarkEnd w:id="73"/>
      <w:r w:rsidRPr="00D33B45">
        <w:rPr>
          <w:rtl/>
        </w:rPr>
        <w:t xml:space="preserve"> </w:t>
      </w:r>
      <w:bookmarkEnd w:id="74"/>
    </w:p>
    <w:p w:rsidR="00F115A5" w:rsidRDefault="00D33B45" w:rsidP="00D33B45">
      <w:pPr>
        <w:pStyle w:val="libNormal"/>
        <w:rPr>
          <w:rtl/>
        </w:rPr>
      </w:pPr>
      <w:r w:rsidRPr="00DC1A5C">
        <w:rPr>
          <w:rtl/>
        </w:rPr>
        <w:t>وللشيخ التُّستري كلام عميق</w:t>
      </w:r>
      <w:r w:rsidR="00714330">
        <w:rPr>
          <w:rtl/>
        </w:rPr>
        <w:t>،</w:t>
      </w:r>
      <w:r w:rsidRPr="00DC1A5C">
        <w:rPr>
          <w:rtl/>
        </w:rPr>
        <w:t xml:space="preserve"> في تفسير سرّ إصرار الإمام الحسين</w:t>
      </w:r>
      <w:r w:rsidR="00EE0581" w:rsidRPr="00EE0581">
        <w:rPr>
          <w:rtl/>
        </w:rPr>
        <w:t xml:space="preserve"> </w:t>
      </w:r>
      <w:r w:rsidR="00EE0581" w:rsidRPr="00EE0581">
        <w:rPr>
          <w:rStyle w:val="libAlaemChar"/>
          <w:rtl/>
        </w:rPr>
        <w:t>عليه‌السلام</w:t>
      </w:r>
      <w:r w:rsidRPr="00DC1A5C">
        <w:rPr>
          <w:rtl/>
        </w:rPr>
        <w:t xml:space="preserve"> على مُغادرة مكّة أيّام الحجّ والخروج إلى العراق</w:t>
      </w:r>
      <w:r w:rsidR="00714330">
        <w:rPr>
          <w:rtl/>
        </w:rPr>
        <w:t>،</w:t>
      </w:r>
      <w:r w:rsidRPr="00DC1A5C">
        <w:rPr>
          <w:rtl/>
        </w:rPr>
        <w:t xml:space="preserve"> يقول </w:t>
      </w:r>
      <w:r w:rsidR="004E20AA">
        <w:rPr>
          <w:rtl/>
        </w:rPr>
        <w:t>(قدس سره)</w:t>
      </w:r>
      <w:r w:rsidR="00714330">
        <w:rPr>
          <w:rtl/>
        </w:rPr>
        <w:t>:</w:t>
      </w:r>
      <w:r w:rsidRPr="00DC1A5C">
        <w:rPr>
          <w:rtl/>
        </w:rPr>
        <w:t xml:space="preserve"> </w:t>
      </w:r>
    </w:p>
    <w:p w:rsidR="00D33B45" w:rsidRPr="00DC1A5C" w:rsidRDefault="009974EA" w:rsidP="00D33B45">
      <w:pPr>
        <w:pStyle w:val="libNormal"/>
        <w:rPr>
          <w:rtl/>
        </w:rPr>
      </w:pPr>
      <w:r>
        <w:rPr>
          <w:rtl/>
        </w:rPr>
        <w:t>«</w:t>
      </w:r>
      <w:r w:rsidR="00D33B45" w:rsidRPr="00DC1A5C">
        <w:rPr>
          <w:rtl/>
        </w:rPr>
        <w:t xml:space="preserve"> كان للحسين</w:t>
      </w:r>
      <w:r w:rsidR="00EE0581" w:rsidRPr="00EE0581">
        <w:rPr>
          <w:rtl/>
        </w:rPr>
        <w:t xml:space="preserve"> </w:t>
      </w:r>
      <w:r w:rsidR="00EE0581" w:rsidRPr="00EE0581">
        <w:rPr>
          <w:rStyle w:val="libAlaemChar"/>
          <w:rtl/>
        </w:rPr>
        <w:t>عليه‌السلام</w:t>
      </w:r>
      <w:r w:rsidR="00D33B45" w:rsidRPr="00DC1A5C">
        <w:rPr>
          <w:rtl/>
        </w:rPr>
        <w:t xml:space="preserve"> تكليفان واقعي وظاهري</w:t>
      </w:r>
      <w:r w:rsidR="00714330">
        <w:rPr>
          <w:rtl/>
        </w:rPr>
        <w:t>:</w:t>
      </w:r>
      <w:r w:rsidR="00D33B45" w:rsidRPr="00DC1A5C">
        <w:rPr>
          <w:rtl/>
        </w:rPr>
        <w:t xml:space="preserve"> </w:t>
      </w:r>
    </w:p>
    <w:p w:rsidR="00D33B45" w:rsidRPr="00DC1A5C" w:rsidRDefault="00D33B45" w:rsidP="00F115A5">
      <w:pPr>
        <w:pStyle w:val="libNormal"/>
        <w:rPr>
          <w:rtl/>
        </w:rPr>
      </w:pPr>
      <w:r w:rsidRPr="00F115A5">
        <w:rPr>
          <w:rStyle w:val="libBold1Char"/>
          <w:rtl/>
        </w:rPr>
        <w:t>أمّا الواقعيّ</w:t>
      </w:r>
      <w:r w:rsidRPr="00D33B45">
        <w:rPr>
          <w:rtl/>
        </w:rPr>
        <w:t xml:space="preserve"> الذي دعاه للإقدام على الموت</w:t>
      </w:r>
      <w:r w:rsidR="00714330">
        <w:rPr>
          <w:rtl/>
        </w:rPr>
        <w:t>،</w:t>
      </w:r>
      <w:r w:rsidRPr="00D33B45">
        <w:rPr>
          <w:rtl/>
        </w:rPr>
        <w:t xml:space="preserve"> وتعريض عياله للأسر وأطفاله للذبح مع علمه بذلك</w:t>
      </w:r>
      <w:r w:rsidR="00714330">
        <w:rPr>
          <w:rtl/>
        </w:rPr>
        <w:t>،</w:t>
      </w:r>
      <w:r w:rsidRPr="00D33B45">
        <w:rPr>
          <w:rtl/>
        </w:rPr>
        <w:t xml:space="preserve"> فالوجه فيه أنّ عتاة بني أُميّة قد اعتقدوا أنّهم على الحق</w:t>
      </w:r>
      <w:r w:rsidR="00714330">
        <w:rPr>
          <w:rtl/>
        </w:rPr>
        <w:t>،</w:t>
      </w:r>
      <w:r w:rsidRPr="00D33B45">
        <w:rPr>
          <w:rtl/>
        </w:rPr>
        <w:t xml:space="preserve"> وأنّ علياً وأولاده وشيعتهم على الباطل</w:t>
      </w:r>
      <w:r w:rsidRPr="008E6907">
        <w:rPr>
          <w:rtl/>
        </w:rPr>
        <w:t xml:space="preserve"> </w:t>
      </w:r>
      <w:r w:rsidRPr="00D33B45">
        <w:rPr>
          <w:rStyle w:val="libFootnotenumChar"/>
          <w:rtl/>
        </w:rPr>
        <w:t>(2)</w:t>
      </w:r>
      <w:r w:rsidR="00714330">
        <w:rPr>
          <w:rtl/>
        </w:rPr>
        <w:t>،</w:t>
      </w:r>
      <w:r w:rsidRPr="00D33B45">
        <w:rPr>
          <w:rtl/>
        </w:rPr>
        <w:t xml:space="preserve"> حتى جعلوا سبّه من أجزاء صلاة الجمعة</w:t>
      </w:r>
      <w:r w:rsidR="00714330">
        <w:rPr>
          <w:rtl/>
        </w:rPr>
        <w:t>،</w:t>
      </w:r>
      <w:r w:rsidRPr="00D33B45">
        <w:rPr>
          <w:rtl/>
        </w:rPr>
        <w:t xml:space="preserve"> وبلغ الحال ببعضهم أنّه نسي اللعن في خُطبة الجمعة فذكّره وهو في السفر فقضاه</w:t>
      </w:r>
      <w:r w:rsidR="00714330">
        <w:rPr>
          <w:rtl/>
        </w:rPr>
        <w:t>!</w:t>
      </w:r>
      <w:r w:rsidRPr="00D33B45">
        <w:rPr>
          <w:rtl/>
        </w:rPr>
        <w:t xml:space="preserve"> وبنوا مسجداً سمّوه </w:t>
      </w:r>
      <w:r w:rsidR="009974EA">
        <w:rPr>
          <w:rtl/>
        </w:rPr>
        <w:t>«</w:t>
      </w:r>
      <w:r w:rsidRPr="00D33B45">
        <w:rPr>
          <w:rtl/>
        </w:rPr>
        <w:t xml:space="preserve"> مسجد الذِكر </w:t>
      </w:r>
      <w:r w:rsidR="009974EA">
        <w:rPr>
          <w:rtl/>
        </w:rPr>
        <w:t>»</w:t>
      </w:r>
      <w:r w:rsidR="00714330">
        <w:rPr>
          <w:rtl/>
        </w:rPr>
        <w:t>،</w:t>
      </w:r>
      <w:r w:rsidRPr="00D33B45">
        <w:rPr>
          <w:rtl/>
        </w:rPr>
        <w:t xml:space="preserve"> فلو بايع الحسين</w:t>
      </w:r>
      <w:r w:rsidR="00EE0581" w:rsidRPr="00EE0581">
        <w:rPr>
          <w:rtl/>
        </w:rPr>
        <w:t xml:space="preserve"> </w:t>
      </w:r>
      <w:r w:rsidR="00EE0581" w:rsidRPr="00EE0581">
        <w:rPr>
          <w:rStyle w:val="libAlaemChar"/>
          <w:rtl/>
        </w:rPr>
        <w:t>عليه‌السلام</w:t>
      </w:r>
      <w:r w:rsidR="00F115A5" w:rsidRPr="00DC1A5C">
        <w:rPr>
          <w:rtl/>
        </w:rPr>
        <w:t xml:space="preserve"> </w:t>
      </w:r>
      <w:r w:rsidRPr="00D33B45">
        <w:rPr>
          <w:rtl/>
        </w:rPr>
        <w:t>يزيد وسلّم الأمر إليه لم يبقَ من الحقّ أثر</w:t>
      </w:r>
      <w:r w:rsidR="00714330">
        <w:rPr>
          <w:rtl/>
        </w:rPr>
        <w:t>،</w:t>
      </w:r>
      <w:r w:rsidRPr="00D33B45">
        <w:rPr>
          <w:rtl/>
        </w:rPr>
        <w:t xml:space="preserve"> فإنّ كثيراً من الناس يعتقد بأنّ ا</w:t>
      </w:r>
      <w:r w:rsidR="00714330">
        <w:rPr>
          <w:rtl/>
        </w:rPr>
        <w:t>لم</w:t>
      </w:r>
      <w:r w:rsidRPr="00D33B45">
        <w:rPr>
          <w:rtl/>
        </w:rPr>
        <w:t>حالفة لبني أُميّة دليل استصواب رأيهم وحُسن سيرتهم</w:t>
      </w:r>
      <w:r w:rsidR="00714330">
        <w:rPr>
          <w:rtl/>
        </w:rPr>
        <w:t>،</w:t>
      </w:r>
      <w:r w:rsidRPr="00D33B45">
        <w:rPr>
          <w:rtl/>
        </w:rPr>
        <w:t xml:space="preserve"> وأمّا بعد مُحاربة الحسين</w:t>
      </w:r>
      <w:r w:rsidR="00EE0581" w:rsidRPr="00EE0581">
        <w:rPr>
          <w:rtl/>
        </w:rPr>
        <w:t xml:space="preserve"> </w:t>
      </w:r>
      <w:r w:rsidR="00EE0581">
        <w:rPr>
          <w:rStyle w:val="libAlaemChar"/>
          <w:rtl/>
        </w:rPr>
        <w:t>عليه‌السلام</w:t>
      </w:r>
      <w:r w:rsidRPr="00D33B45">
        <w:rPr>
          <w:rtl/>
        </w:rPr>
        <w:t xml:space="preserve"> لهم</w:t>
      </w:r>
      <w:r w:rsidR="00714330">
        <w:rPr>
          <w:rtl/>
        </w:rPr>
        <w:t>،</w:t>
      </w:r>
      <w:r w:rsidRPr="00D33B45">
        <w:rPr>
          <w:rtl/>
        </w:rPr>
        <w:t xml:space="preserve"> وتعريض نفسه ا</w:t>
      </w:r>
      <w:r w:rsidR="00714330">
        <w:rPr>
          <w:rtl/>
        </w:rPr>
        <w:t>لم</w:t>
      </w:r>
      <w:r w:rsidRPr="00D33B45">
        <w:rPr>
          <w:rtl/>
        </w:rPr>
        <w:t>قدّسة وعياله وأطفاله للفوادح التي جرت عليهم</w:t>
      </w:r>
      <w:r w:rsidR="00714330">
        <w:rPr>
          <w:rtl/>
        </w:rPr>
        <w:t>،</w:t>
      </w:r>
      <w:r w:rsidRPr="00D33B45">
        <w:rPr>
          <w:rtl/>
        </w:rPr>
        <w:t xml:space="preserve"> فقد تبيّن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(1) بحار الأنوار 45: 98</w:t>
      </w:r>
      <w:r w:rsidR="00A74955">
        <w:rPr>
          <w:rtl/>
        </w:rPr>
        <w:t xml:space="preserve"> - </w:t>
      </w:r>
      <w:r w:rsidRPr="00DC1A5C">
        <w:rPr>
          <w:rtl/>
        </w:rPr>
        <w:t xml:space="preserve">100. </w:t>
      </w:r>
    </w:p>
    <w:p w:rsidR="00D33B45" w:rsidRPr="00DC1A5C" w:rsidRDefault="00D33B45" w:rsidP="00E97D96">
      <w:pPr>
        <w:pStyle w:val="libFootnote0"/>
        <w:rPr>
          <w:rtl/>
        </w:rPr>
      </w:pPr>
      <w:r w:rsidRPr="00DC1A5C">
        <w:rPr>
          <w:rtl/>
        </w:rPr>
        <w:t>(2) الأمر ليس كما ذهب إليه الشيخ التُّستري (ره)</w:t>
      </w:r>
      <w:r w:rsidR="00714330">
        <w:rPr>
          <w:rtl/>
        </w:rPr>
        <w:t>،</w:t>
      </w:r>
      <w:r w:rsidRPr="00DC1A5C">
        <w:rPr>
          <w:rtl/>
        </w:rPr>
        <w:t xml:space="preserve"> بل بنو أُميّة عرفوا الحقّ</w:t>
      </w:r>
      <w:r w:rsidR="00714330">
        <w:rPr>
          <w:rtl/>
        </w:rPr>
        <w:t>،</w:t>
      </w:r>
      <w:r w:rsidRPr="00DC1A5C">
        <w:rPr>
          <w:rtl/>
        </w:rPr>
        <w:t xml:space="preserve"> وأنّ أهله محمد وآله </w:t>
      </w:r>
      <w:r w:rsidR="00A74955" w:rsidRPr="00A74955">
        <w:rPr>
          <w:rStyle w:val="libAlaemChar"/>
          <w:rtl/>
        </w:rPr>
        <w:t>صلى‌الله‌عليه‌وآله</w:t>
      </w:r>
      <w:r w:rsidR="00714330">
        <w:rPr>
          <w:rtl/>
        </w:rPr>
        <w:t>،</w:t>
      </w:r>
      <w:r w:rsidRPr="00DC1A5C">
        <w:rPr>
          <w:rtl/>
        </w:rPr>
        <w:t xml:space="preserve"> ولكنّهم جحدوا بها واستيقنتها أنفسهم</w:t>
      </w:r>
      <w:r w:rsidR="00714330">
        <w:rPr>
          <w:rtl/>
        </w:rPr>
        <w:t>؛</w:t>
      </w:r>
      <w:r w:rsidRPr="00DC1A5C">
        <w:rPr>
          <w:rtl/>
        </w:rPr>
        <w:t xml:space="preserve"> حسداً لأهل البيت </w:t>
      </w:r>
      <w:r w:rsidR="00A74955" w:rsidRPr="00A74955">
        <w:rPr>
          <w:rStyle w:val="libAlaemChar"/>
          <w:rtl/>
        </w:rPr>
        <w:t>عليهم‌السلام</w:t>
      </w:r>
      <w:r w:rsidRPr="00DC1A5C">
        <w:rPr>
          <w:rtl/>
        </w:rPr>
        <w:t xml:space="preserve"> لما فضّلهم الله به على الناس أجمعين</w:t>
      </w:r>
      <w:r w:rsidR="00714330">
        <w:rPr>
          <w:rtl/>
        </w:rPr>
        <w:t>،</w:t>
      </w:r>
      <w:r w:rsidRPr="00DC1A5C">
        <w:rPr>
          <w:rtl/>
        </w:rPr>
        <w:t xml:space="preserve"> فأصرّوا على الصدّ عن الحق بكل ما أوتوا من حيلة وقوّة</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F115A5">
      <w:pPr>
        <w:pStyle w:val="libNormal0"/>
        <w:rPr>
          <w:rtl/>
        </w:rPr>
      </w:pPr>
      <w:r w:rsidRPr="00DC1A5C">
        <w:rPr>
          <w:rtl/>
        </w:rPr>
        <w:lastRenderedPageBreak/>
        <w:t>لأهل زمانه والأجيال ا</w:t>
      </w:r>
      <w:r w:rsidR="00714330">
        <w:rPr>
          <w:rtl/>
        </w:rPr>
        <w:t>لم</w:t>
      </w:r>
      <w:r w:rsidRPr="00DC1A5C">
        <w:rPr>
          <w:rtl/>
        </w:rPr>
        <w:t>تعاقبة أحقيّته بالأمر وضلال مَن بغى عليه</w:t>
      </w:r>
      <w:r w:rsidR="00714330">
        <w:rPr>
          <w:rtl/>
        </w:rPr>
        <w:t>.</w:t>
      </w:r>
      <w:r w:rsidRPr="00DC1A5C">
        <w:rPr>
          <w:rtl/>
        </w:rPr>
        <w:t xml:space="preserve"> </w:t>
      </w:r>
    </w:p>
    <w:p w:rsidR="00D33B45" w:rsidRPr="00DC1A5C" w:rsidRDefault="00D33B45" w:rsidP="00D33B45">
      <w:pPr>
        <w:pStyle w:val="libNormal"/>
        <w:rPr>
          <w:rtl/>
        </w:rPr>
      </w:pPr>
      <w:r w:rsidRPr="00F115A5">
        <w:rPr>
          <w:rStyle w:val="libBold1Char"/>
          <w:rtl/>
        </w:rPr>
        <w:t>وأمّا التكليف الظاهري</w:t>
      </w:r>
      <w:r w:rsidR="00714330">
        <w:rPr>
          <w:rtl/>
        </w:rPr>
        <w:t>،</w:t>
      </w:r>
      <w:r w:rsidRPr="00DC1A5C">
        <w:rPr>
          <w:rtl/>
        </w:rPr>
        <w:t xml:space="preserve"> فلأنّه</w:t>
      </w:r>
      <w:r w:rsidR="00EE0581" w:rsidRPr="00EE0581">
        <w:rPr>
          <w:rtl/>
        </w:rPr>
        <w:t xml:space="preserve"> </w:t>
      </w:r>
      <w:r w:rsidR="00EE0581" w:rsidRPr="00EE0581">
        <w:rPr>
          <w:rStyle w:val="libAlaemChar"/>
          <w:rtl/>
        </w:rPr>
        <w:t>عليه‌السلام</w:t>
      </w:r>
      <w:r w:rsidRPr="00DC1A5C">
        <w:rPr>
          <w:rtl/>
        </w:rPr>
        <w:t xml:space="preserve"> سعى في حفظ نفسه وعياله بكلّ وجه فلم يتيسّر له</w:t>
      </w:r>
      <w:r w:rsidR="00714330">
        <w:rPr>
          <w:rtl/>
        </w:rPr>
        <w:t>،</w:t>
      </w:r>
      <w:r w:rsidRPr="00DC1A5C">
        <w:rPr>
          <w:rtl/>
        </w:rPr>
        <w:t xml:space="preserve"> وقد ضيّقوا عليه الأقطار</w:t>
      </w:r>
      <w:r w:rsidR="00714330">
        <w:rPr>
          <w:rtl/>
        </w:rPr>
        <w:t>،</w:t>
      </w:r>
      <w:r w:rsidRPr="00DC1A5C">
        <w:rPr>
          <w:rtl/>
        </w:rPr>
        <w:t xml:space="preserve"> حتى كتب يزيد إلى عامله على المدينة أن يقتله فيها</w:t>
      </w:r>
      <w:r w:rsidR="00714330">
        <w:rPr>
          <w:rtl/>
        </w:rPr>
        <w:t>،</w:t>
      </w:r>
      <w:r w:rsidRPr="00DC1A5C">
        <w:rPr>
          <w:rtl/>
        </w:rPr>
        <w:t xml:space="preserve"> فخرج منها خائفاً يترقّب</w:t>
      </w:r>
      <w:r w:rsidR="00714330">
        <w:rPr>
          <w:rtl/>
        </w:rPr>
        <w:t>،</w:t>
      </w:r>
      <w:r w:rsidRPr="00DC1A5C">
        <w:rPr>
          <w:rtl/>
        </w:rPr>
        <w:t xml:space="preserve"> فلاذ بحرم الله الذي هو أمْنُ الخائف وكهف ا</w:t>
      </w:r>
      <w:r w:rsidR="00714330">
        <w:rPr>
          <w:rtl/>
        </w:rPr>
        <w:t>لم</w:t>
      </w:r>
      <w:r w:rsidRPr="00DC1A5C">
        <w:rPr>
          <w:rtl/>
        </w:rPr>
        <w:t>ستجير</w:t>
      </w:r>
      <w:r w:rsidR="00714330">
        <w:rPr>
          <w:rtl/>
        </w:rPr>
        <w:t>،</w:t>
      </w:r>
      <w:r w:rsidRPr="00DC1A5C">
        <w:rPr>
          <w:rtl/>
        </w:rPr>
        <w:t xml:space="preserve"> فجدّوا في إلقاء القبض عليه</w:t>
      </w:r>
      <w:r w:rsidR="00714330">
        <w:rPr>
          <w:rtl/>
        </w:rPr>
        <w:t>،</w:t>
      </w:r>
      <w:r w:rsidRPr="00DC1A5C">
        <w:rPr>
          <w:rtl/>
        </w:rPr>
        <w:t xml:space="preserve"> أو قتله غيلةً ولو وجد مُتعلّقاً بأستار الكعبة</w:t>
      </w:r>
      <w:r w:rsidR="00714330">
        <w:rPr>
          <w:rtl/>
        </w:rPr>
        <w:t>،</w:t>
      </w:r>
      <w:r w:rsidRPr="00DC1A5C">
        <w:rPr>
          <w:rtl/>
        </w:rPr>
        <w:t xml:space="preserve"> فالتزم بأن يجعل إحرامه عمرة مُفردة وترك التمتُّع بالحجّ</w:t>
      </w:r>
      <w:r w:rsidR="00714330">
        <w:rPr>
          <w:rtl/>
        </w:rPr>
        <w:t>،</w:t>
      </w:r>
      <w:r w:rsidRPr="00DC1A5C">
        <w:rPr>
          <w:rtl/>
        </w:rPr>
        <w:t xml:space="preserve"> فتوجّه إلى الكوفة</w:t>
      </w:r>
      <w:r w:rsidR="00714330">
        <w:rPr>
          <w:rtl/>
        </w:rPr>
        <w:t>؛</w:t>
      </w:r>
      <w:r w:rsidRPr="00DC1A5C">
        <w:rPr>
          <w:rtl/>
        </w:rPr>
        <w:t xml:space="preserve"> لأنّهم كاتبوه وبايعوه</w:t>
      </w:r>
      <w:r w:rsidR="00714330">
        <w:rPr>
          <w:rtl/>
        </w:rPr>
        <w:t>،</w:t>
      </w:r>
      <w:r w:rsidRPr="00DC1A5C">
        <w:rPr>
          <w:rtl/>
        </w:rPr>
        <w:t xml:space="preserve"> وأكّدوا المصير إليهم</w:t>
      </w:r>
      <w:r w:rsidR="00714330">
        <w:rPr>
          <w:rtl/>
        </w:rPr>
        <w:t>،</w:t>
      </w:r>
      <w:r w:rsidRPr="00DC1A5C">
        <w:rPr>
          <w:rtl/>
        </w:rPr>
        <w:t xml:space="preserve"> لإنقاذهم من شرور الأمويِّين</w:t>
      </w:r>
      <w:r w:rsidR="00714330">
        <w:rPr>
          <w:rtl/>
        </w:rPr>
        <w:t>،</w:t>
      </w:r>
      <w:r w:rsidRPr="00DC1A5C">
        <w:rPr>
          <w:rtl/>
        </w:rPr>
        <w:t xml:space="preserve"> فألزمه التكليف بحسب الظاهر إلى موافقتهم</w:t>
      </w:r>
      <w:r w:rsidR="00714330">
        <w:rPr>
          <w:rtl/>
        </w:rPr>
        <w:t>،</w:t>
      </w:r>
      <w:r w:rsidRPr="00DC1A5C">
        <w:rPr>
          <w:rtl/>
        </w:rPr>
        <w:t xml:space="preserve"> إتماماً للحجّة عليهم</w:t>
      </w:r>
      <w:r w:rsidR="00714330">
        <w:rPr>
          <w:rtl/>
        </w:rPr>
        <w:t>؛</w:t>
      </w:r>
      <w:r w:rsidRPr="00DC1A5C">
        <w:rPr>
          <w:rtl/>
        </w:rPr>
        <w:t xml:space="preserve"> لئلاَّ يعتذروا يوم الحساب</w:t>
      </w:r>
      <w:r w:rsidR="00714330">
        <w:rPr>
          <w:rtl/>
        </w:rPr>
        <w:t>:</w:t>
      </w:r>
      <w:r w:rsidRPr="00DC1A5C">
        <w:rPr>
          <w:rtl/>
        </w:rPr>
        <w:t xml:space="preserve"> بأنّهم لجأوا إليه واستغاثوا به من ظُلم الجائرين</w:t>
      </w:r>
      <w:r w:rsidR="00714330">
        <w:rPr>
          <w:rtl/>
        </w:rPr>
        <w:t>،</w:t>
      </w:r>
      <w:r w:rsidRPr="00DC1A5C">
        <w:rPr>
          <w:rtl/>
        </w:rPr>
        <w:t xml:space="preserve"> فاتَّهمهم بالشقاق ولم يُغثهم</w:t>
      </w:r>
      <w:r w:rsidR="00714330">
        <w:rPr>
          <w:rtl/>
        </w:rPr>
        <w:t>.</w:t>
      </w:r>
      <w:r w:rsidRPr="00DC1A5C">
        <w:rPr>
          <w:rtl/>
        </w:rPr>
        <w:t xml:space="preserve"> </w:t>
      </w:r>
    </w:p>
    <w:p w:rsidR="00D33B45" w:rsidRPr="00DC1A5C" w:rsidRDefault="00D33B45" w:rsidP="00D33B45">
      <w:pPr>
        <w:pStyle w:val="libNormal"/>
        <w:rPr>
          <w:rtl/>
        </w:rPr>
      </w:pPr>
      <w:r w:rsidRPr="00D33B45">
        <w:rPr>
          <w:rtl/>
        </w:rPr>
        <w:t>مع أنّه لو لم يرجع إليهم</w:t>
      </w:r>
      <w:r w:rsidR="00714330">
        <w:rPr>
          <w:rtl/>
        </w:rPr>
        <w:t>،</w:t>
      </w:r>
      <w:r w:rsidRPr="00D33B45">
        <w:rPr>
          <w:rtl/>
        </w:rPr>
        <w:t xml:space="preserve"> فإلى أين يتوجّه وقد ضاقت عليه الأرض بما رحبت</w:t>
      </w:r>
      <w:r w:rsidR="00714330">
        <w:rPr>
          <w:rtl/>
        </w:rPr>
        <w:t>،</w:t>
      </w:r>
      <w:r w:rsidRPr="00D33B45">
        <w:rPr>
          <w:rtl/>
        </w:rPr>
        <w:t xml:space="preserve"> وهو معنى قوله لابن الحنفية</w:t>
      </w:r>
      <w:r w:rsidR="00714330">
        <w:rPr>
          <w:rtl/>
        </w:rPr>
        <w:t>:</w:t>
      </w:r>
      <w:r w:rsidRPr="00D33B45">
        <w:rPr>
          <w:rtl/>
        </w:rPr>
        <w:t xml:space="preserve"> </w:t>
      </w:r>
      <w:r w:rsidRPr="00105FC1">
        <w:rPr>
          <w:rStyle w:val="libBold2Char"/>
          <w:rtl/>
        </w:rPr>
        <w:t>( لو دخلتُ في جُحر هامَّة من هذه الهوامِّ لاستخرجوني حتى يقتلوني</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225909">
      <w:pPr>
        <w:pStyle w:val="Heading2"/>
        <w:rPr>
          <w:rtl/>
        </w:rPr>
      </w:pPr>
      <w:bookmarkStart w:id="75" w:name="_Toc375138835"/>
      <w:bookmarkStart w:id="76" w:name="34"/>
      <w:r w:rsidRPr="00DC1A5C">
        <w:rPr>
          <w:rtl/>
        </w:rPr>
        <w:t>تمام الحق في القول</w:t>
      </w:r>
      <w:r w:rsidR="00714330">
        <w:rPr>
          <w:rtl/>
        </w:rPr>
        <w:t>.</w:t>
      </w:r>
      <w:r w:rsidRPr="00DC1A5C">
        <w:rPr>
          <w:rtl/>
        </w:rPr>
        <w:t>..</w:t>
      </w:r>
      <w:bookmarkEnd w:id="75"/>
      <w:r w:rsidRPr="00DC1A5C">
        <w:rPr>
          <w:rtl/>
        </w:rPr>
        <w:t xml:space="preserve"> </w:t>
      </w:r>
      <w:bookmarkEnd w:id="76"/>
    </w:p>
    <w:p w:rsidR="00D33B45" w:rsidRPr="00DC1A5C" w:rsidRDefault="00D33B45" w:rsidP="00D33B45">
      <w:pPr>
        <w:pStyle w:val="libNormal"/>
        <w:rPr>
          <w:rtl/>
        </w:rPr>
      </w:pPr>
      <w:r w:rsidRPr="00F115A5">
        <w:rPr>
          <w:rtl/>
        </w:rPr>
        <w:t>وأقول</w:t>
      </w:r>
      <w:r w:rsidR="00714330" w:rsidRPr="00F115A5">
        <w:rPr>
          <w:rtl/>
        </w:rPr>
        <w:t>:</w:t>
      </w:r>
      <w:r w:rsidRPr="00D33B45">
        <w:rPr>
          <w:rtl/>
        </w:rPr>
        <w:t xml:space="preserve"> لا شكّ في دقّة جُلّ المضامين التي طرحها الشيخ التُّستري أعلى الله مقامه</w:t>
      </w:r>
      <w:r w:rsidR="00714330">
        <w:rPr>
          <w:rtl/>
        </w:rPr>
        <w:t>،</w:t>
      </w:r>
      <w:r w:rsidRPr="00D33B45">
        <w:rPr>
          <w:rtl/>
        </w:rPr>
        <w:t xml:space="preserve"> خصوصاً في الإلفات إلى أنّ للإمام</w:t>
      </w:r>
      <w:r w:rsidR="00EE0581" w:rsidRPr="00EE0581">
        <w:rPr>
          <w:rtl/>
        </w:rPr>
        <w:t xml:space="preserve"> </w:t>
      </w:r>
      <w:r w:rsidR="00EE0581" w:rsidRPr="00EE0581">
        <w:rPr>
          <w:rStyle w:val="libAlaemChar"/>
          <w:rtl/>
        </w:rPr>
        <w:t>عليه‌السلام</w:t>
      </w:r>
      <w:r w:rsidRPr="00D33B45">
        <w:rPr>
          <w:rtl/>
        </w:rPr>
        <w:t xml:space="preserve"> تكليفين</w:t>
      </w:r>
      <w:r w:rsidR="00714330">
        <w:rPr>
          <w:rtl/>
        </w:rPr>
        <w:t>:</w:t>
      </w:r>
      <w:r w:rsidRPr="00D33B45">
        <w:rPr>
          <w:rtl/>
        </w:rPr>
        <w:t xml:space="preserve"> أحدهما ظاهري</w:t>
      </w:r>
      <w:r w:rsidR="00714330">
        <w:rPr>
          <w:rtl/>
        </w:rPr>
        <w:t>،</w:t>
      </w:r>
      <w:r w:rsidRPr="00D33B45">
        <w:rPr>
          <w:rtl/>
        </w:rPr>
        <w:t xml:space="preserve"> وآخر واقعي</w:t>
      </w:r>
      <w:r w:rsidR="00714330">
        <w:rPr>
          <w:rtl/>
        </w:rPr>
        <w:t>،</w:t>
      </w:r>
      <w:r w:rsidRPr="00D33B45">
        <w:rPr>
          <w:rtl/>
        </w:rPr>
        <w:t xml:space="preserve"> هما في طول بعضهما ولا تنافي بينهما</w:t>
      </w:r>
      <w:r w:rsidR="00714330">
        <w:rPr>
          <w:rtl/>
        </w:rPr>
        <w:t>،</w:t>
      </w:r>
      <w:r w:rsidRPr="00D33B45">
        <w:rPr>
          <w:rtl/>
        </w:rPr>
        <w:t xml:space="preserve"> وقد أجاد </w:t>
      </w:r>
      <w:r w:rsidR="004E20AA">
        <w:rPr>
          <w:rtl/>
        </w:rPr>
        <w:t>(قدس سره)</w:t>
      </w:r>
      <w:r w:rsidRPr="00D33B45">
        <w:rPr>
          <w:rtl/>
        </w:rPr>
        <w:t xml:space="preserve"> في تفصيل هذه الالتفاتة التي هي من جديد ما قدّمه الشيخ التُّستري في وقته</w:t>
      </w:r>
      <w:r w:rsidR="00714330">
        <w:rPr>
          <w:rtl/>
        </w:rPr>
        <w:t>،</w:t>
      </w:r>
      <w:r w:rsidRPr="00D33B45">
        <w:rPr>
          <w:rtl/>
        </w:rPr>
        <w:t xml:space="preserve"> لكنّ لنا تحفُّظاً على قوله </w:t>
      </w:r>
      <w:r w:rsidR="004E20AA">
        <w:rPr>
          <w:rtl/>
        </w:rPr>
        <w:t>(قدس سره)</w:t>
      </w:r>
      <w:r w:rsidR="00714330" w:rsidRPr="00F115A5">
        <w:rPr>
          <w:rtl/>
        </w:rPr>
        <w:t>:</w:t>
      </w:r>
      <w:r w:rsidRPr="00F115A5">
        <w:rPr>
          <w:rtl/>
        </w:rPr>
        <w:t xml:space="preserve"> ( مع أنّه لو لم يرجع إليهم</w:t>
      </w:r>
      <w:r w:rsidR="00A74955" w:rsidRPr="00F115A5">
        <w:rPr>
          <w:rtl/>
        </w:rPr>
        <w:t xml:space="preserve"> - </w:t>
      </w:r>
      <w:r w:rsidRPr="00F115A5">
        <w:rPr>
          <w:rtl/>
        </w:rPr>
        <w:t>أي إلى أهل الكوفة</w:t>
      </w:r>
      <w:r w:rsidR="00A74955" w:rsidRPr="00F115A5">
        <w:rPr>
          <w:rtl/>
        </w:rPr>
        <w:t xml:space="preserve"> - </w:t>
      </w:r>
      <w:r w:rsidRPr="00F115A5">
        <w:rPr>
          <w:rtl/>
        </w:rPr>
        <w:t>فإلى أين يتوجّه وقد ضاقت عليه الأرض بما رحبت</w:t>
      </w:r>
      <w:r w:rsidR="00714330" w:rsidRPr="00F115A5">
        <w:rPr>
          <w:rtl/>
        </w:rPr>
        <w:t>.</w:t>
      </w:r>
      <w:r w:rsidRPr="00F115A5">
        <w:rPr>
          <w:rtl/>
        </w:rPr>
        <w:t>.. )</w:t>
      </w:r>
      <w:r w:rsidR="00714330" w:rsidRPr="00F115A5">
        <w:rPr>
          <w:rtl/>
        </w:rPr>
        <w:t>؛</w:t>
      </w:r>
      <w:r w:rsidRPr="00D33B45">
        <w:rPr>
          <w:rtl/>
        </w:rPr>
        <w:t xml:space="preserve"> ذلك لأنّ هناك أكثر من رواية تاريخية</w:t>
      </w:r>
      <w:r w:rsidR="00714330">
        <w:rPr>
          <w:rtl/>
        </w:rPr>
        <w:t>،</w:t>
      </w:r>
      <w:r w:rsidRPr="00D33B45">
        <w:rPr>
          <w:rtl/>
        </w:rPr>
        <w:t xml:space="preserve"> تُفيد أنّه كان بإمكانه</w:t>
      </w:r>
      <w:r w:rsidR="00EE0581" w:rsidRPr="00EE0581">
        <w:rPr>
          <w:rtl/>
        </w:rPr>
        <w:t xml:space="preserve"> </w:t>
      </w:r>
      <w:r w:rsidR="00EE0581" w:rsidRPr="00EE0581">
        <w:rPr>
          <w:rStyle w:val="libAlaemChar"/>
          <w:rtl/>
        </w:rPr>
        <w:t>عليه‌السلام</w:t>
      </w:r>
      <w:r w:rsidRPr="00D33B45">
        <w:rPr>
          <w:rtl/>
        </w:rPr>
        <w:t xml:space="preserve"> أن يتوجّه إلى اليمن مثلاً ومناطق أُخرى غيرها</w:t>
      </w:r>
      <w:r w:rsidR="00714330">
        <w:rPr>
          <w:rtl/>
        </w:rPr>
        <w:t>،</w:t>
      </w:r>
      <w:r w:rsidRPr="00D33B45">
        <w:rPr>
          <w:rtl/>
        </w:rPr>
        <w:t xml:space="preserve"> فهذا محمّد بن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 xml:space="preserve">(1) الخصائص الحسينية: 83. </w:t>
      </w:r>
    </w:p>
    <w:p w:rsidR="00D33B45" w:rsidRDefault="00D33B45" w:rsidP="00D33B45">
      <w:pPr>
        <w:pStyle w:val="libNormal"/>
      </w:pPr>
      <w:r>
        <w:rPr>
          <w:rtl/>
        </w:rPr>
        <w:br w:type="page"/>
      </w:r>
    </w:p>
    <w:p w:rsidR="00F115A5" w:rsidRDefault="00D33B45" w:rsidP="00F115A5">
      <w:pPr>
        <w:pStyle w:val="libNormal0"/>
        <w:rPr>
          <w:rtl/>
        </w:rPr>
      </w:pPr>
      <w:r w:rsidRPr="00D33B45">
        <w:rPr>
          <w:rtl/>
        </w:rPr>
        <w:lastRenderedPageBreak/>
        <w:t>الحنفية يقول له</w:t>
      </w:r>
      <w:r w:rsidR="00714330">
        <w:rPr>
          <w:rtl/>
        </w:rPr>
        <w:t>:</w:t>
      </w:r>
      <w:r w:rsidRPr="00D33B45">
        <w:rPr>
          <w:rtl/>
        </w:rPr>
        <w:t xml:space="preserve"> </w:t>
      </w:r>
    </w:p>
    <w:p w:rsidR="00D33B45" w:rsidRPr="00DC1A5C" w:rsidRDefault="009974EA" w:rsidP="00D33B45">
      <w:pPr>
        <w:pStyle w:val="libNormal"/>
        <w:rPr>
          <w:rtl/>
        </w:rPr>
      </w:pPr>
      <w:r w:rsidRPr="00F115A5">
        <w:rPr>
          <w:rStyle w:val="libBold2Char"/>
          <w:rtl/>
        </w:rPr>
        <w:t>«</w:t>
      </w:r>
      <w:r w:rsidR="00D33B45" w:rsidRPr="00F115A5">
        <w:rPr>
          <w:rStyle w:val="libBold2Char"/>
          <w:rtl/>
        </w:rPr>
        <w:t xml:space="preserve"> تخرج إلى مكّة</w:t>
      </w:r>
      <w:r w:rsidR="00714330" w:rsidRPr="00F115A5">
        <w:rPr>
          <w:rStyle w:val="libBold2Char"/>
          <w:rtl/>
        </w:rPr>
        <w:t>،</w:t>
      </w:r>
      <w:r w:rsidR="00D33B45" w:rsidRPr="00F115A5">
        <w:rPr>
          <w:rStyle w:val="libBold2Char"/>
          <w:rtl/>
        </w:rPr>
        <w:t xml:space="preserve"> فإن اطمأنّت بك الدار بها فذاك</w:t>
      </w:r>
      <w:r w:rsidR="00714330" w:rsidRPr="00F115A5">
        <w:rPr>
          <w:rStyle w:val="libBold2Char"/>
          <w:rtl/>
        </w:rPr>
        <w:t>،</w:t>
      </w:r>
      <w:r w:rsidR="00D33B45" w:rsidRPr="00F115A5">
        <w:rPr>
          <w:rStyle w:val="libBold2Char"/>
          <w:rtl/>
        </w:rPr>
        <w:t xml:space="preserve"> وإن تكن الأُخرى خرجت إلى بلاد اليمن</w:t>
      </w:r>
      <w:r w:rsidR="00714330" w:rsidRPr="00F115A5">
        <w:rPr>
          <w:rStyle w:val="libBold2Char"/>
          <w:rtl/>
        </w:rPr>
        <w:t>،</w:t>
      </w:r>
      <w:r w:rsidR="00D33B45" w:rsidRPr="00F115A5">
        <w:rPr>
          <w:rStyle w:val="libBold2Char"/>
          <w:rtl/>
        </w:rPr>
        <w:t xml:space="preserve"> فإنّهم أنصار جدّك وأبيك</w:t>
      </w:r>
      <w:r w:rsidR="00714330" w:rsidRPr="00F115A5">
        <w:rPr>
          <w:rStyle w:val="libBold2Char"/>
          <w:rtl/>
        </w:rPr>
        <w:t>،</w:t>
      </w:r>
      <w:r w:rsidR="00D33B45" w:rsidRPr="00F115A5">
        <w:rPr>
          <w:rStyle w:val="libBold2Char"/>
          <w:rtl/>
        </w:rPr>
        <w:t xml:space="preserve"> وهم أرأف الناس وأرقّهم قلوباً وأوسع الناس بلاداً</w:t>
      </w:r>
      <w:r w:rsidR="00714330" w:rsidRPr="00F115A5">
        <w:rPr>
          <w:rStyle w:val="libBold2Char"/>
          <w:rtl/>
        </w:rPr>
        <w:t>،</w:t>
      </w:r>
      <w:r w:rsidR="00D33B45" w:rsidRPr="00F115A5">
        <w:rPr>
          <w:rStyle w:val="libBold2Char"/>
          <w:rtl/>
        </w:rPr>
        <w:t xml:space="preserve"> فإن اطمأنّت بك الدار وإلاّ بالرمال وشعوب الجبال</w:t>
      </w:r>
      <w:r w:rsidR="00714330" w:rsidRPr="00F115A5">
        <w:rPr>
          <w:rStyle w:val="libBold2Char"/>
          <w:rtl/>
        </w:rPr>
        <w:t>،</w:t>
      </w:r>
      <w:r w:rsidR="00D33B45" w:rsidRPr="00F115A5">
        <w:rPr>
          <w:rStyle w:val="libBold2Char"/>
          <w:rtl/>
        </w:rPr>
        <w:t xml:space="preserve"> وجزت من بلد إلى بلد</w:t>
      </w:r>
      <w:r w:rsidR="00714330" w:rsidRPr="00F115A5">
        <w:rPr>
          <w:rStyle w:val="libBold2Char"/>
          <w:rtl/>
        </w:rPr>
        <w:t>،</w:t>
      </w:r>
      <w:r w:rsidR="00D33B45" w:rsidRPr="00F115A5">
        <w:rPr>
          <w:rStyle w:val="libBold2Char"/>
          <w:rtl/>
        </w:rPr>
        <w:t xml:space="preserve"> حتى تنظر ما يؤول إليه أمر الناس</w:t>
      </w:r>
      <w:r w:rsidR="00714330" w:rsidRPr="00F115A5">
        <w:rPr>
          <w:rStyle w:val="libBold2Char"/>
          <w:rtl/>
        </w:rPr>
        <w:t>،</w:t>
      </w:r>
      <w:r w:rsidR="00D33B45" w:rsidRPr="00F115A5">
        <w:rPr>
          <w:rStyle w:val="libBold2Char"/>
          <w:rtl/>
        </w:rPr>
        <w:t xml:space="preserve"> ويحكم الله بيننا وبين القوم الفاسقين </w:t>
      </w:r>
      <w:r w:rsidRPr="00F115A5">
        <w:rPr>
          <w:rStyle w:val="libBold2Char"/>
          <w:rtl/>
        </w:rPr>
        <w:t>»</w:t>
      </w:r>
      <w:r w:rsidR="00D33B45" w:rsidRPr="00D33B45">
        <w:rPr>
          <w:rtl/>
        </w:rPr>
        <w:t xml:space="preserve"> </w:t>
      </w:r>
      <w:r w:rsidR="00D33B45" w:rsidRPr="00D33B45">
        <w:rPr>
          <w:rStyle w:val="libFootnotenumChar"/>
          <w:rtl/>
        </w:rPr>
        <w:t>(1)</w:t>
      </w:r>
      <w:r w:rsidR="00714330">
        <w:rPr>
          <w:rtl/>
        </w:rPr>
        <w:t>.</w:t>
      </w:r>
      <w:r w:rsidR="00D33B45" w:rsidRPr="00D33B45">
        <w:rPr>
          <w:rtl/>
        </w:rPr>
        <w:t xml:space="preserve"> </w:t>
      </w:r>
    </w:p>
    <w:p w:rsidR="00F115A5" w:rsidRDefault="00D33B45" w:rsidP="00D33B45">
      <w:pPr>
        <w:pStyle w:val="libNormal"/>
        <w:rPr>
          <w:rtl/>
        </w:rPr>
      </w:pPr>
      <w:r w:rsidRPr="00D33B45">
        <w:rPr>
          <w:rtl/>
        </w:rPr>
        <w:t>وهذا الطرمّاح يقول له</w:t>
      </w:r>
      <w:r w:rsidR="00714330">
        <w:rPr>
          <w:rtl/>
        </w:rPr>
        <w:t>:</w:t>
      </w:r>
      <w:r w:rsidRPr="00D33B45">
        <w:rPr>
          <w:rtl/>
        </w:rPr>
        <w:t xml:space="preserve"> </w:t>
      </w:r>
    </w:p>
    <w:p w:rsidR="00D33B45" w:rsidRPr="00DC1A5C" w:rsidRDefault="009974EA" w:rsidP="00F115A5">
      <w:pPr>
        <w:pStyle w:val="libNormal"/>
        <w:rPr>
          <w:rtl/>
        </w:rPr>
      </w:pPr>
      <w:r w:rsidRPr="00F115A5">
        <w:rPr>
          <w:rStyle w:val="libBold2Char"/>
          <w:rtl/>
        </w:rPr>
        <w:t>«</w:t>
      </w:r>
      <w:r w:rsidR="00D33B45" w:rsidRPr="00F115A5">
        <w:rPr>
          <w:rStyle w:val="libBold2Char"/>
          <w:rtl/>
        </w:rPr>
        <w:t xml:space="preserve"> فإن أردت أن تنزل بلداً يمنعك الله به حتى ترى من رأيك</w:t>
      </w:r>
      <w:r w:rsidR="00714330" w:rsidRPr="00F115A5">
        <w:rPr>
          <w:rStyle w:val="libBold2Char"/>
          <w:rtl/>
        </w:rPr>
        <w:t>،</w:t>
      </w:r>
      <w:r w:rsidR="00D33B45" w:rsidRPr="00F115A5">
        <w:rPr>
          <w:rStyle w:val="libBold2Char"/>
          <w:rtl/>
        </w:rPr>
        <w:t xml:space="preserve"> ويستبين لك ما أنت صانع</w:t>
      </w:r>
      <w:r w:rsidR="00714330" w:rsidRPr="00F115A5">
        <w:rPr>
          <w:rStyle w:val="libBold2Char"/>
          <w:rtl/>
        </w:rPr>
        <w:t>،</w:t>
      </w:r>
      <w:r w:rsidR="00D33B45" w:rsidRPr="00F115A5">
        <w:rPr>
          <w:rStyle w:val="libBold2Char"/>
          <w:rtl/>
        </w:rPr>
        <w:t xml:space="preserve"> فسرْ حتى أُنزلك مِناع جبلنا الذي يُدعى </w:t>
      </w:r>
      <w:r w:rsidR="00F115A5">
        <w:rPr>
          <w:rStyle w:val="libBold2Char"/>
          <w:rFonts w:hint="cs"/>
          <w:rtl/>
        </w:rPr>
        <w:t>(</w:t>
      </w:r>
      <w:r w:rsidR="00D33B45" w:rsidRPr="00F115A5">
        <w:rPr>
          <w:rStyle w:val="libBold2Char"/>
          <w:rtl/>
        </w:rPr>
        <w:t>أجأ</w:t>
      </w:r>
      <w:r w:rsidR="00F115A5">
        <w:rPr>
          <w:rStyle w:val="libBold2Char"/>
          <w:rFonts w:hint="cs"/>
          <w:rtl/>
        </w:rPr>
        <w:t>)</w:t>
      </w:r>
      <w:r w:rsidR="00714330" w:rsidRPr="00F115A5">
        <w:rPr>
          <w:rStyle w:val="libBold2Char"/>
          <w:rtl/>
        </w:rPr>
        <w:t>،</w:t>
      </w:r>
      <w:r w:rsidR="00D33B45" w:rsidRPr="00F115A5">
        <w:rPr>
          <w:rStyle w:val="libBold2Char"/>
          <w:rtl/>
        </w:rPr>
        <w:t xml:space="preserve"> فأسير معك حتى أُنزلك </w:t>
      </w:r>
      <w:r w:rsidR="00F115A5">
        <w:rPr>
          <w:rStyle w:val="libBold2Char"/>
          <w:rFonts w:hint="cs"/>
          <w:rtl/>
        </w:rPr>
        <w:t>(</w:t>
      </w:r>
      <w:r w:rsidR="00D33B45" w:rsidRPr="00F115A5">
        <w:rPr>
          <w:rStyle w:val="libBold2Char"/>
          <w:rtl/>
        </w:rPr>
        <w:t>القُرَيّة</w:t>
      </w:r>
      <w:r w:rsidR="00F115A5">
        <w:rPr>
          <w:rStyle w:val="libBold2Char"/>
          <w:rFonts w:hint="cs"/>
          <w:rtl/>
        </w:rPr>
        <w:t>)</w:t>
      </w:r>
      <w:r w:rsidR="00D33B45" w:rsidRPr="00F115A5">
        <w:rPr>
          <w:rStyle w:val="libBold2Char"/>
          <w:rtl/>
        </w:rPr>
        <w:t xml:space="preserve"> </w:t>
      </w:r>
      <w:r w:rsidRPr="00F115A5">
        <w:rPr>
          <w:rStyle w:val="libBold2Char"/>
          <w:rtl/>
        </w:rPr>
        <w:t>»</w:t>
      </w:r>
      <w:r w:rsidR="00D33B45" w:rsidRPr="00D33B45">
        <w:rPr>
          <w:rtl/>
        </w:rPr>
        <w:t xml:space="preserve"> </w:t>
      </w:r>
      <w:r w:rsidR="00D33B45" w:rsidRPr="00D33B45">
        <w:rPr>
          <w:rStyle w:val="libFootnotenumChar"/>
          <w:rtl/>
        </w:rPr>
        <w:t>(2)</w:t>
      </w:r>
      <w:r w:rsidR="00714330">
        <w:rPr>
          <w:rtl/>
        </w:rPr>
        <w:t>.</w:t>
      </w:r>
      <w:r w:rsidR="00D33B45" w:rsidRPr="00D33B45">
        <w:rPr>
          <w:rtl/>
        </w:rPr>
        <w:t xml:space="preserve"> </w:t>
      </w:r>
    </w:p>
    <w:p w:rsidR="00D33B45" w:rsidRPr="00DC1A5C" w:rsidRDefault="00D33B45" w:rsidP="00D33B45">
      <w:pPr>
        <w:pStyle w:val="libNormal"/>
        <w:rPr>
          <w:rtl/>
        </w:rPr>
      </w:pPr>
      <w:r w:rsidRPr="00D33B45">
        <w:rPr>
          <w:rtl/>
        </w:rPr>
        <w:t>وفي نصّ آخر</w:t>
      </w:r>
      <w:r w:rsidR="00714330">
        <w:rPr>
          <w:rtl/>
        </w:rPr>
        <w:t>:</w:t>
      </w:r>
      <w:r w:rsidRPr="00D33B45">
        <w:rPr>
          <w:rtl/>
        </w:rPr>
        <w:t xml:space="preserve"> </w:t>
      </w:r>
      <w:r w:rsidR="009974EA">
        <w:rPr>
          <w:rtl/>
        </w:rPr>
        <w:t>«</w:t>
      </w:r>
      <w:r w:rsidRPr="00D33B45">
        <w:rPr>
          <w:rtl/>
        </w:rPr>
        <w:t xml:space="preserve"> فإن كنت مُجمعاً على الحرب فانزل </w:t>
      </w:r>
      <w:r w:rsidR="009974EA">
        <w:rPr>
          <w:rtl/>
        </w:rPr>
        <w:t>«</w:t>
      </w:r>
      <w:r w:rsidRPr="00D33B45">
        <w:rPr>
          <w:rtl/>
        </w:rPr>
        <w:t>أجأ</w:t>
      </w:r>
      <w:r w:rsidR="009974EA">
        <w:rPr>
          <w:rtl/>
        </w:rPr>
        <w:t>»</w:t>
      </w:r>
      <w:r w:rsidR="00714330">
        <w:rPr>
          <w:rtl/>
        </w:rPr>
        <w:t>؛</w:t>
      </w:r>
      <w:r w:rsidRPr="00D33B45">
        <w:rPr>
          <w:rtl/>
        </w:rPr>
        <w:t xml:space="preserve"> فإنّه جبل منيع</w:t>
      </w:r>
      <w:r w:rsidR="00714330">
        <w:rPr>
          <w:rtl/>
        </w:rPr>
        <w:t>،</w:t>
      </w:r>
      <w:r w:rsidRPr="00D33B45">
        <w:rPr>
          <w:rtl/>
        </w:rPr>
        <w:t xml:space="preserve"> والله</w:t>
      </w:r>
      <w:r w:rsidR="00714330">
        <w:rPr>
          <w:rtl/>
        </w:rPr>
        <w:t>،</w:t>
      </w:r>
      <w:r w:rsidRPr="00D33B45">
        <w:rPr>
          <w:rtl/>
        </w:rPr>
        <w:t xml:space="preserve"> ما نالنا فيه ذلٌّ قطّ</w:t>
      </w:r>
      <w:r w:rsidR="00714330">
        <w:rPr>
          <w:rtl/>
        </w:rPr>
        <w:t>،</w:t>
      </w:r>
      <w:r w:rsidRPr="00D33B45">
        <w:rPr>
          <w:rtl/>
        </w:rPr>
        <w:t xml:space="preserve"> وعشيرتي يرون جميعاً نصرك</w:t>
      </w:r>
      <w:r w:rsidR="00714330">
        <w:rPr>
          <w:rtl/>
        </w:rPr>
        <w:t>،</w:t>
      </w:r>
      <w:r w:rsidRPr="00D33B45">
        <w:rPr>
          <w:rtl/>
        </w:rPr>
        <w:t xml:space="preserve"> فهم يمنعونك ما أقمت فيهم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DC1A5C" w:rsidRDefault="00D33B45" w:rsidP="00D33B45">
      <w:pPr>
        <w:pStyle w:val="libNormal"/>
        <w:rPr>
          <w:rtl/>
        </w:rPr>
      </w:pPr>
      <w:r w:rsidRPr="00DC1A5C">
        <w:rPr>
          <w:rtl/>
        </w:rPr>
        <w:t>إذن</w:t>
      </w:r>
      <w:r w:rsidR="00714330">
        <w:rPr>
          <w:rtl/>
        </w:rPr>
        <w:t>؛</w:t>
      </w:r>
      <w:r w:rsidRPr="00DC1A5C">
        <w:rPr>
          <w:rtl/>
        </w:rPr>
        <w:t xml:space="preserve"> فالحقّ في هذه النقطة ليس كما ذهب إليه الشيخ التُّستري </w:t>
      </w:r>
      <w:r w:rsidR="004E20AA">
        <w:rPr>
          <w:rtl/>
        </w:rPr>
        <w:t>(قدس سره)</w:t>
      </w:r>
      <w:r w:rsidR="00714330">
        <w:rPr>
          <w:rtl/>
        </w:rPr>
        <w:t>،</w:t>
      </w:r>
      <w:r w:rsidRPr="00DC1A5C">
        <w:rPr>
          <w:rtl/>
        </w:rPr>
        <w:t xml:space="preserve"> في أنّه</w:t>
      </w:r>
      <w:r w:rsidR="00EE0581" w:rsidRPr="00EE0581">
        <w:rPr>
          <w:rtl/>
        </w:rPr>
        <w:t xml:space="preserve"> </w:t>
      </w:r>
      <w:r w:rsidR="00EE0581" w:rsidRPr="00EE0581">
        <w:rPr>
          <w:rStyle w:val="libAlaemChar"/>
          <w:rtl/>
        </w:rPr>
        <w:t>عليه‌السلام</w:t>
      </w:r>
      <w:r w:rsidRPr="00DC1A5C">
        <w:rPr>
          <w:rtl/>
        </w:rPr>
        <w:t xml:space="preserve"> لم يكن له ملجأ يتوجّه إليه من مكّة إلاّ الكوفة</w:t>
      </w:r>
      <w:r w:rsidR="00714330">
        <w:rPr>
          <w:rtl/>
        </w:rPr>
        <w:t>.</w:t>
      </w:r>
      <w:r w:rsidRPr="00DC1A5C">
        <w:rPr>
          <w:rtl/>
        </w:rPr>
        <w:t xml:space="preserve"> </w:t>
      </w:r>
    </w:p>
    <w:p w:rsidR="00D33B45" w:rsidRPr="00DC1A5C" w:rsidRDefault="00D33B45" w:rsidP="00D33B45">
      <w:pPr>
        <w:pStyle w:val="libNormal"/>
        <w:rPr>
          <w:rtl/>
        </w:rPr>
      </w:pPr>
      <w:r w:rsidRPr="00DC1A5C">
        <w:rPr>
          <w:rtl/>
        </w:rPr>
        <w:t>ولعلّ الصواب في هذه المسألة</w:t>
      </w:r>
      <w:r w:rsidR="00A74955">
        <w:rPr>
          <w:rtl/>
        </w:rPr>
        <w:t xml:space="preserve"> - </w:t>
      </w:r>
      <w:r w:rsidRPr="00DC1A5C">
        <w:rPr>
          <w:rtl/>
        </w:rPr>
        <w:t>إضافة إلى ما تفضّل به العلاّمة المجلسي</w:t>
      </w:r>
      <w:r w:rsidR="004E20AA">
        <w:rPr>
          <w:rtl/>
        </w:rPr>
        <w:t>(قدس سره)</w:t>
      </w:r>
      <w:r w:rsidRPr="00DC1A5C">
        <w:rPr>
          <w:rtl/>
        </w:rPr>
        <w:t xml:space="preserve"> والشيخ التُّستري </w:t>
      </w:r>
      <w:r w:rsidR="004E20AA">
        <w:rPr>
          <w:rtl/>
        </w:rPr>
        <w:t>(قدس سره)</w:t>
      </w:r>
      <w:r w:rsidRPr="00DC1A5C">
        <w:rPr>
          <w:rtl/>
        </w:rPr>
        <w:t xml:space="preserve"> هو</w:t>
      </w:r>
      <w:r w:rsidR="00714330">
        <w:rPr>
          <w:rtl/>
        </w:rPr>
        <w:t>:</w:t>
      </w:r>
      <w:r w:rsidRPr="00DC1A5C">
        <w:rPr>
          <w:rtl/>
        </w:rPr>
        <w:t xml:space="preserve"> أنّ الإمام</w:t>
      </w:r>
      <w:r w:rsidR="00EE0581" w:rsidRPr="00EE0581">
        <w:rPr>
          <w:rtl/>
        </w:rPr>
        <w:t xml:space="preserve"> </w:t>
      </w:r>
      <w:r w:rsidR="00EE0581" w:rsidRPr="00EE0581">
        <w:rPr>
          <w:rStyle w:val="libAlaemChar"/>
          <w:rtl/>
        </w:rPr>
        <w:t>عليه‌السلام</w:t>
      </w:r>
      <w:r w:rsidRPr="00DC1A5C">
        <w:rPr>
          <w:rtl/>
        </w:rPr>
        <w:t xml:space="preserve"> أراد أن </w:t>
      </w:r>
      <w:r w:rsidR="009974EA">
        <w:rPr>
          <w:rtl/>
        </w:rPr>
        <w:t>«</w:t>
      </w:r>
      <w:r w:rsidRPr="00DC1A5C">
        <w:rPr>
          <w:rtl/>
        </w:rPr>
        <w:t>ينجو</w:t>
      </w:r>
      <w:r w:rsidR="009974EA">
        <w:rPr>
          <w:rtl/>
        </w:rPr>
        <w:t>»</w:t>
      </w:r>
      <w:r w:rsidRPr="00DC1A5C">
        <w:rPr>
          <w:rtl/>
        </w:rPr>
        <w:t xml:space="preserve"> من أن يُقتل في المدينة أو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 xml:space="preserve">(1) الفتوح 5: 22. </w:t>
      </w:r>
    </w:p>
    <w:p w:rsidR="00D33B45" w:rsidRPr="00DC1A5C" w:rsidRDefault="00D33B45" w:rsidP="00E97D96">
      <w:pPr>
        <w:pStyle w:val="libFootnote0"/>
        <w:rPr>
          <w:rtl/>
        </w:rPr>
      </w:pPr>
      <w:r w:rsidRPr="00DC1A5C">
        <w:rPr>
          <w:rtl/>
        </w:rPr>
        <w:t xml:space="preserve">(2) تاريخ الطبري 3: 308. </w:t>
      </w:r>
    </w:p>
    <w:p w:rsidR="00D33B45" w:rsidRPr="00DC1A5C" w:rsidRDefault="00D33B45" w:rsidP="00E97D96">
      <w:pPr>
        <w:pStyle w:val="libFootnote0"/>
        <w:rPr>
          <w:rtl/>
        </w:rPr>
      </w:pPr>
      <w:r w:rsidRPr="00DC1A5C">
        <w:rPr>
          <w:rtl/>
        </w:rPr>
        <w:t>(3) مُثير الأحزان</w:t>
      </w:r>
      <w:r w:rsidR="00714330">
        <w:rPr>
          <w:rtl/>
        </w:rPr>
        <w:t>:</w:t>
      </w:r>
      <w:r w:rsidRPr="00DC1A5C">
        <w:rPr>
          <w:rtl/>
        </w:rPr>
        <w:t xml:space="preserve"> 39</w:t>
      </w:r>
      <w:r w:rsidR="00A74955">
        <w:rPr>
          <w:rtl/>
        </w:rPr>
        <w:t xml:space="preserve"> - </w:t>
      </w:r>
      <w:r w:rsidRPr="00DC1A5C">
        <w:rPr>
          <w:rtl/>
        </w:rPr>
        <w:t xml:space="preserve">40. </w:t>
      </w:r>
    </w:p>
    <w:p w:rsidR="00D33B45" w:rsidRPr="00D33B45" w:rsidRDefault="00D33B45" w:rsidP="00D33B45">
      <w:pPr>
        <w:pStyle w:val="libNormal"/>
        <w:rPr>
          <w:rtl/>
        </w:rPr>
      </w:pPr>
      <w:r w:rsidRPr="00D33B45">
        <w:rPr>
          <w:rFonts w:hint="cs"/>
          <w:rtl/>
        </w:rPr>
        <w:br w:type="page"/>
      </w:r>
    </w:p>
    <w:p w:rsidR="00D33B45" w:rsidRPr="00DC1A5C" w:rsidRDefault="00D33B45" w:rsidP="00F115A5">
      <w:pPr>
        <w:pStyle w:val="libNormal0"/>
        <w:rPr>
          <w:rtl/>
        </w:rPr>
      </w:pPr>
      <w:r w:rsidRPr="00DC1A5C">
        <w:rPr>
          <w:rtl/>
        </w:rPr>
        <w:lastRenderedPageBreak/>
        <w:t>في مكّة خاصة</w:t>
      </w:r>
      <w:r w:rsidR="00714330">
        <w:rPr>
          <w:rtl/>
        </w:rPr>
        <w:t>،</w:t>
      </w:r>
      <w:r w:rsidRPr="00DC1A5C">
        <w:rPr>
          <w:rtl/>
        </w:rPr>
        <w:t xml:space="preserve"> قتلةً يُقضى بها على ثورته في مهدها</w:t>
      </w:r>
      <w:r w:rsidR="00714330">
        <w:rPr>
          <w:rtl/>
        </w:rPr>
        <w:t>،</w:t>
      </w:r>
      <w:r w:rsidRPr="00DC1A5C">
        <w:rPr>
          <w:rtl/>
        </w:rPr>
        <w:t xml:space="preserve"> وتُهتك بها حُرمة البيت</w:t>
      </w:r>
      <w:r w:rsidR="00714330">
        <w:rPr>
          <w:rtl/>
        </w:rPr>
        <w:t>:</w:t>
      </w:r>
      <w:r w:rsidRPr="00A70708">
        <w:rPr>
          <w:rtl/>
        </w:rPr>
        <w:t xml:space="preserve"> </w:t>
      </w:r>
    </w:p>
    <w:p w:rsidR="00D33B45" w:rsidRPr="00DC1A5C" w:rsidRDefault="00D33B45" w:rsidP="00F115A5">
      <w:pPr>
        <w:pStyle w:val="libNormal"/>
        <w:rPr>
          <w:rtl/>
        </w:rPr>
      </w:pPr>
      <w:r w:rsidRPr="00105FC1">
        <w:rPr>
          <w:rStyle w:val="libBold2Char"/>
          <w:rtl/>
        </w:rPr>
        <w:t>( يا أخي</w:t>
      </w:r>
      <w:r w:rsidR="00714330" w:rsidRPr="00105FC1">
        <w:rPr>
          <w:rStyle w:val="libBold2Char"/>
          <w:rtl/>
        </w:rPr>
        <w:t>،</w:t>
      </w:r>
      <w:r w:rsidRPr="00105FC1">
        <w:rPr>
          <w:rStyle w:val="libBold2Char"/>
          <w:rtl/>
        </w:rPr>
        <w:t xml:space="preserve"> قد خفت أن يغتالني يزيد بن معاوية في الحرم</w:t>
      </w:r>
      <w:r w:rsidR="00714330" w:rsidRPr="00105FC1">
        <w:rPr>
          <w:rStyle w:val="libBold2Char"/>
          <w:rtl/>
        </w:rPr>
        <w:t>؛</w:t>
      </w:r>
      <w:r w:rsidRPr="00105FC1">
        <w:rPr>
          <w:rStyle w:val="libBold2Char"/>
          <w:rtl/>
        </w:rPr>
        <w:t xml:space="preserve"> فأكون الذي يُستباح به حُرمة هذا البيت )</w:t>
      </w:r>
      <w:r w:rsidRPr="008E6907">
        <w:rPr>
          <w:rtl/>
        </w:rPr>
        <w:t xml:space="preserve"> </w:t>
      </w:r>
      <w:r w:rsidRPr="00A70708">
        <w:rPr>
          <w:rStyle w:val="libFootnotenumChar"/>
          <w:rtl/>
        </w:rPr>
        <w:t>(1)</w:t>
      </w:r>
      <w:r w:rsidR="00714330">
        <w:rPr>
          <w:rtl/>
        </w:rPr>
        <w:t>،</w:t>
      </w:r>
      <w:r w:rsidRPr="00D33B45">
        <w:rPr>
          <w:rtl/>
        </w:rPr>
        <w:t xml:space="preserve"> حيث يتمكّن الأُمويون في كلّ ذلك أن يدّعوا أنّهم بريئون ممّا جرى على الإمام</w:t>
      </w:r>
      <w:r w:rsidR="00EE0581" w:rsidRPr="00EE0581">
        <w:rPr>
          <w:rtl/>
        </w:rPr>
        <w:t xml:space="preserve"> </w:t>
      </w:r>
      <w:r w:rsidR="00EE0581" w:rsidRPr="00EE0581">
        <w:rPr>
          <w:rStyle w:val="libAlaemChar"/>
          <w:rtl/>
        </w:rPr>
        <w:t>عليه‌السلام</w:t>
      </w:r>
      <w:r w:rsidR="00A74955">
        <w:rPr>
          <w:rtl/>
        </w:rPr>
        <w:t xml:space="preserve"> - </w:t>
      </w:r>
      <w:r w:rsidRPr="00D33B45">
        <w:rPr>
          <w:rtl/>
        </w:rPr>
        <w:t>سواء في المدينة أم في مكّة أم في الطريق</w:t>
      </w:r>
      <w:r w:rsidR="00A74955">
        <w:rPr>
          <w:rtl/>
        </w:rPr>
        <w:t xml:space="preserve"> - </w:t>
      </w:r>
      <w:r w:rsidRPr="00D33B45">
        <w:rPr>
          <w:rtl/>
        </w:rPr>
        <w:t>فيُحافظوا بذلك على الإطار الديني لحكمهم</w:t>
      </w:r>
      <w:r w:rsidR="00714330">
        <w:rPr>
          <w:rtl/>
        </w:rPr>
        <w:t>،</w:t>
      </w:r>
      <w:r w:rsidRPr="00D33B45">
        <w:rPr>
          <w:rtl/>
        </w:rPr>
        <w:t xml:space="preserve"> أو أن تزداد ا</w:t>
      </w:r>
      <w:r w:rsidR="00714330">
        <w:rPr>
          <w:rtl/>
        </w:rPr>
        <w:t>لم</w:t>
      </w:r>
      <w:r w:rsidRPr="00D33B45">
        <w:rPr>
          <w:rtl/>
        </w:rPr>
        <w:t>صيبة سوءاً حين يُطالبون هم بدم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فيقتلون مَن أمروه هم بقتله</w:t>
      </w:r>
      <w:r w:rsidR="00714330">
        <w:rPr>
          <w:rtl/>
        </w:rPr>
        <w:t>!</w:t>
      </w:r>
      <w:r w:rsidRPr="00D33B45">
        <w:rPr>
          <w:rtl/>
        </w:rPr>
        <w:t xml:space="preserve"> أو يتّهمون بريئاً ليقتلوه</w:t>
      </w:r>
      <w:r w:rsidR="00714330">
        <w:rPr>
          <w:rtl/>
        </w:rPr>
        <w:t>!</w:t>
      </w:r>
      <w:r w:rsidRPr="00D33B45">
        <w:rPr>
          <w:rtl/>
        </w:rPr>
        <w:t xml:space="preserve"> فيخدعون الناس بادعائهم أنّهم أصحاب دمه الآخذون بثأره</w:t>
      </w:r>
      <w:r w:rsidR="00714330">
        <w:rPr>
          <w:rtl/>
        </w:rPr>
        <w:t>،</w:t>
      </w:r>
      <w:r w:rsidRPr="00D33B45">
        <w:rPr>
          <w:rtl/>
        </w:rPr>
        <w:t xml:space="preserve"> فيزداد الناس انخداعاً بهم ومحبّة لهم وتصديقاً بما يستظهرون من التدين والالتزام</w:t>
      </w:r>
      <w:r w:rsidR="00714330">
        <w:rPr>
          <w:rtl/>
        </w:rPr>
        <w:t>،</w:t>
      </w:r>
      <w:r w:rsidRPr="00D33B45">
        <w:rPr>
          <w:rtl/>
        </w:rPr>
        <w:t xml:space="preserve"> فتكون ا</w:t>
      </w:r>
      <w:r w:rsidR="00714330">
        <w:rPr>
          <w:rtl/>
        </w:rPr>
        <w:t>لم</w:t>
      </w:r>
      <w:r w:rsidRPr="00D33B45">
        <w:rPr>
          <w:rtl/>
        </w:rPr>
        <w:t>صيبة على الإسلام والأمَّة الإسلامية أدهى وأمرّ</w:t>
      </w:r>
      <w:r w:rsidR="00714330">
        <w:rPr>
          <w:rtl/>
        </w:rPr>
        <w:t>!</w:t>
      </w:r>
      <w:r w:rsidR="00F115A5">
        <w:rPr>
          <w:rtl/>
        </w:rPr>
        <w:t>!</w:t>
      </w:r>
      <w:r w:rsidR="00714330">
        <w:rPr>
          <w:rtl/>
        </w:rPr>
        <w:t>.</w:t>
      </w:r>
      <w:r w:rsidRPr="00D33B45">
        <w:rPr>
          <w:rtl/>
        </w:rPr>
        <w:t>.. فحيث إن لم يُبايع يُقتل</w:t>
      </w:r>
      <w:r w:rsidR="00714330">
        <w:rPr>
          <w:rtl/>
        </w:rPr>
        <w:t>،</w:t>
      </w:r>
      <w:r w:rsidRPr="00D33B45">
        <w:rPr>
          <w:rtl/>
        </w:rPr>
        <w:t xml:space="preserve"> فقد سعى</w:t>
      </w:r>
      <w:r w:rsidR="00EE0581" w:rsidRPr="00EE0581">
        <w:rPr>
          <w:rtl/>
        </w:rPr>
        <w:t xml:space="preserve"> </w:t>
      </w:r>
      <w:r w:rsidR="00EE0581" w:rsidRPr="00EE0581">
        <w:rPr>
          <w:rStyle w:val="libAlaemChar"/>
          <w:rtl/>
        </w:rPr>
        <w:t>عليه‌السلام</w:t>
      </w:r>
      <w:r w:rsidRPr="00D33B45">
        <w:rPr>
          <w:rtl/>
        </w:rPr>
        <w:t xml:space="preserve"> ألاّ يُقتل في ظروف زمانية ومكانية</w:t>
      </w:r>
      <w:r w:rsidR="00714330">
        <w:rPr>
          <w:rtl/>
        </w:rPr>
        <w:t>،</w:t>
      </w:r>
      <w:r w:rsidRPr="00D33B45">
        <w:rPr>
          <w:rtl/>
        </w:rPr>
        <w:t xml:space="preserve"> وبكيفية يختارها ويُخطِّط لها ويعدُّها العدوُّ</w:t>
      </w:r>
      <w:r w:rsidR="00714330">
        <w:rPr>
          <w:rtl/>
        </w:rPr>
        <w:t>،</w:t>
      </w:r>
      <w:r w:rsidRPr="00D33B45">
        <w:rPr>
          <w:rtl/>
        </w:rPr>
        <w:t xml:space="preserve"> وسعى</w:t>
      </w:r>
      <w:r w:rsidR="00EE0581" w:rsidRPr="00EE0581">
        <w:rPr>
          <w:rtl/>
        </w:rPr>
        <w:t xml:space="preserve"> </w:t>
      </w:r>
      <w:r w:rsidR="00EE0581" w:rsidRPr="00EE0581">
        <w:rPr>
          <w:rStyle w:val="libAlaemChar"/>
          <w:rtl/>
        </w:rPr>
        <w:t>عليه‌السلام</w:t>
      </w:r>
      <w:r w:rsidRPr="00D33B45">
        <w:rPr>
          <w:rtl/>
        </w:rPr>
        <w:t xml:space="preserve"> بمنطق الشهيد الفاتح أن يتحقّق مصرعه الذي لابدّ منه على أرض يختارها هو</w:t>
      </w:r>
      <w:r w:rsidR="00714330">
        <w:rPr>
          <w:rtl/>
        </w:rPr>
        <w:t>،</w:t>
      </w:r>
      <w:r w:rsidRPr="00D33B45">
        <w:rPr>
          <w:rtl/>
        </w:rPr>
        <w:t xml:space="preserve"> ولا يستطيع العدوّ فيها أن يُعتِّم على مصرعه</w:t>
      </w:r>
      <w:r w:rsidR="00714330">
        <w:rPr>
          <w:rtl/>
        </w:rPr>
        <w:t>،</w:t>
      </w:r>
      <w:r w:rsidRPr="00D33B45">
        <w:rPr>
          <w:rtl/>
        </w:rPr>
        <w:t xml:space="preserve"> فتختنق الأهداف المرجوّة من وراء هذا المصرع</w:t>
      </w:r>
      <w:r w:rsidR="00714330">
        <w:rPr>
          <w:rtl/>
        </w:rPr>
        <w:t>،</w:t>
      </w:r>
      <w:r w:rsidRPr="00D33B45">
        <w:rPr>
          <w:rtl/>
        </w:rPr>
        <w:t xml:space="preserve"> الذي سيهزّ الأعماق في وجدان الأمّة</w:t>
      </w:r>
      <w:r w:rsidR="00714330">
        <w:rPr>
          <w:rtl/>
        </w:rPr>
        <w:t>،</w:t>
      </w:r>
      <w:r w:rsidRPr="00D33B45">
        <w:rPr>
          <w:rtl/>
        </w:rPr>
        <w:t xml:space="preserve"> ويُحرّكها بالاتجاه الذي أراده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كما سعى</w:t>
      </w:r>
      <w:r w:rsidR="00EE0581" w:rsidRPr="00EE0581">
        <w:rPr>
          <w:rtl/>
        </w:rPr>
        <w:t xml:space="preserve"> </w:t>
      </w:r>
      <w:r w:rsidR="00EE0581" w:rsidRPr="00EE0581">
        <w:rPr>
          <w:rStyle w:val="libAlaemChar"/>
          <w:rtl/>
        </w:rPr>
        <w:t>عليه‌السلام</w:t>
      </w:r>
      <w:r w:rsidRPr="00D33B45">
        <w:rPr>
          <w:rtl/>
        </w:rPr>
        <w:t xml:space="preserve"> أن تجري وقائع المأساة في وضح النهار</w:t>
      </w:r>
      <w:r w:rsidR="00714330">
        <w:rPr>
          <w:rtl/>
        </w:rPr>
        <w:t>،</w:t>
      </w:r>
      <w:r w:rsidRPr="00D33B45">
        <w:rPr>
          <w:rtl/>
        </w:rPr>
        <w:t xml:space="preserve"> لا في ظلمة الليل ليرى جريان وقائعها أكبر عدد من الشهود</w:t>
      </w:r>
      <w:r w:rsidR="00714330">
        <w:rPr>
          <w:rtl/>
        </w:rPr>
        <w:t>،</w:t>
      </w:r>
      <w:r w:rsidRPr="00D33B45">
        <w:rPr>
          <w:rtl/>
        </w:rPr>
        <w:t xml:space="preserve"> فلا يتمكّن العدوّ من أن يُعتِّم على هذه الوقائع الفجيعة ويُغطّي عليها</w:t>
      </w:r>
      <w:r w:rsidR="00714330">
        <w:rPr>
          <w:rtl/>
        </w:rPr>
        <w:t>؛</w:t>
      </w:r>
      <w:r w:rsidRPr="00D33B45">
        <w:rPr>
          <w:rtl/>
        </w:rPr>
        <w:t xml:space="preserve"> ولعلّ هذا هو الهدف المنشود من وراء العامل الإعلامي والتبليغي في طلب الإمام</w:t>
      </w:r>
      <w:r w:rsidR="00EE0581" w:rsidRPr="00EE0581">
        <w:rPr>
          <w:rtl/>
        </w:rPr>
        <w:t xml:space="preserve"> </w:t>
      </w:r>
      <w:r w:rsidR="00EE0581" w:rsidRPr="00EE0581">
        <w:rPr>
          <w:rStyle w:val="libAlaemChar"/>
          <w:rtl/>
        </w:rPr>
        <w:t>عليه‌السلام</w:t>
      </w:r>
      <w:r w:rsidRPr="00D33B45">
        <w:rPr>
          <w:rtl/>
        </w:rPr>
        <w:t xml:space="preserve"> عصر تاسوعاء أن يُمهلوه إلى صبيحة عاشوراء</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فتأمّل</w:t>
      </w:r>
      <w:r w:rsidR="00714330">
        <w:rPr>
          <w:rtl/>
        </w:rPr>
        <w:t>!</w:t>
      </w:r>
      <w:r w:rsidRPr="00D33B45">
        <w:rPr>
          <w:rtl/>
        </w:rPr>
        <w:t xml:space="preserve"> </w:t>
      </w:r>
    </w:p>
    <w:p w:rsidR="00D33B45" w:rsidRPr="00DC1A5C" w:rsidRDefault="00A74955" w:rsidP="00A74955">
      <w:pPr>
        <w:pStyle w:val="libLine"/>
        <w:rPr>
          <w:rtl/>
        </w:rPr>
      </w:pPr>
      <w:r>
        <w:rPr>
          <w:rtl/>
        </w:rPr>
        <w:t>____________________</w:t>
      </w:r>
    </w:p>
    <w:p w:rsidR="00D33B45" w:rsidRPr="00DC1A5C" w:rsidRDefault="00D33B45" w:rsidP="00F115A5">
      <w:pPr>
        <w:pStyle w:val="libFootnote0"/>
        <w:rPr>
          <w:rtl/>
        </w:rPr>
      </w:pPr>
      <w:r w:rsidRPr="00DC1A5C">
        <w:rPr>
          <w:rtl/>
        </w:rPr>
        <w:t>(1) اللهوف</w:t>
      </w:r>
      <w:r w:rsidR="00714330">
        <w:rPr>
          <w:rtl/>
        </w:rPr>
        <w:t>:</w:t>
      </w:r>
      <w:r w:rsidRPr="00DC1A5C">
        <w:rPr>
          <w:rtl/>
        </w:rPr>
        <w:t xml:space="preserve"> 27</w:t>
      </w:r>
      <w:r w:rsidR="00714330">
        <w:rPr>
          <w:rtl/>
        </w:rPr>
        <w:t>.</w:t>
      </w:r>
      <w:r w:rsidRPr="00DC1A5C">
        <w:rPr>
          <w:rtl/>
        </w:rPr>
        <w:t xml:space="preserve"> </w:t>
      </w:r>
    </w:p>
    <w:p w:rsidR="00D33B45" w:rsidRPr="00DC1A5C" w:rsidRDefault="00D33B45" w:rsidP="00F115A5">
      <w:pPr>
        <w:pStyle w:val="libFootnote0"/>
        <w:rPr>
          <w:rtl/>
        </w:rPr>
      </w:pPr>
      <w:r w:rsidRPr="00DC1A5C">
        <w:rPr>
          <w:rtl/>
        </w:rPr>
        <w:t>(2) راجع الجزء الأوّل من هذا الكتاب</w:t>
      </w:r>
      <w:r w:rsidR="00714330">
        <w:rPr>
          <w:rtl/>
        </w:rPr>
        <w:t>:</w:t>
      </w:r>
      <w:r w:rsidRPr="00DC1A5C">
        <w:rPr>
          <w:rtl/>
        </w:rPr>
        <w:t xml:space="preserve"> مقالة بين يدي الشهيد الفاتح</w:t>
      </w:r>
      <w:r w:rsidR="00714330">
        <w:rPr>
          <w:rtl/>
        </w:rPr>
        <w:t>:</w:t>
      </w:r>
      <w:r w:rsidRPr="00DC1A5C">
        <w:rPr>
          <w:rtl/>
        </w:rPr>
        <w:t xml:space="preserve"> 156</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225909">
      <w:pPr>
        <w:pStyle w:val="Heading2"/>
        <w:rPr>
          <w:rtl/>
        </w:rPr>
      </w:pPr>
      <w:bookmarkStart w:id="77" w:name="_Toc375138836"/>
      <w:bookmarkStart w:id="78" w:name="35"/>
      <w:r w:rsidRPr="00DC1A5C">
        <w:rPr>
          <w:rtl/>
        </w:rPr>
        <w:lastRenderedPageBreak/>
        <w:t>قول السيّد ا</w:t>
      </w:r>
      <w:r w:rsidR="00714330">
        <w:rPr>
          <w:rtl/>
        </w:rPr>
        <w:t>لم</w:t>
      </w:r>
      <w:r w:rsidRPr="00DC1A5C">
        <w:rPr>
          <w:rtl/>
        </w:rPr>
        <w:t>رتضى ( قدّس سرّه )</w:t>
      </w:r>
      <w:r w:rsidR="00714330">
        <w:rPr>
          <w:rtl/>
        </w:rPr>
        <w:t>:</w:t>
      </w:r>
      <w:bookmarkEnd w:id="77"/>
      <w:r w:rsidRPr="00DC1A5C">
        <w:rPr>
          <w:rtl/>
        </w:rPr>
        <w:t xml:space="preserve"> </w:t>
      </w:r>
      <w:bookmarkEnd w:id="78"/>
    </w:p>
    <w:p w:rsidR="00D33B45" w:rsidRPr="00DC1A5C" w:rsidRDefault="00D33B45" w:rsidP="00F752DA">
      <w:pPr>
        <w:pStyle w:val="libNormal"/>
        <w:rPr>
          <w:rtl/>
        </w:rPr>
      </w:pPr>
      <w:r w:rsidRPr="00D33B45">
        <w:rPr>
          <w:rtl/>
        </w:rPr>
        <w:t>وللسيّد الشريف ا</w:t>
      </w:r>
      <w:r w:rsidR="00714330">
        <w:rPr>
          <w:rtl/>
        </w:rPr>
        <w:t>لم</w:t>
      </w:r>
      <w:r w:rsidRPr="00D33B45">
        <w:rPr>
          <w:rtl/>
        </w:rPr>
        <w:t>رتضى أعلى الله مقامه</w:t>
      </w:r>
      <w:r w:rsidR="00714330">
        <w:rPr>
          <w:rtl/>
        </w:rPr>
        <w:t>،</w:t>
      </w:r>
      <w:r w:rsidRPr="00D33B45">
        <w:rPr>
          <w:rtl/>
        </w:rPr>
        <w:t xml:space="preserve"> في سرّ إصرار الإمام</w:t>
      </w:r>
      <w:r w:rsidR="00EE0581" w:rsidRPr="00EE0581">
        <w:rPr>
          <w:rtl/>
        </w:rPr>
        <w:t xml:space="preserve"> </w:t>
      </w:r>
      <w:r w:rsidR="00EE0581" w:rsidRPr="00EE0581">
        <w:rPr>
          <w:rStyle w:val="libAlaemChar"/>
          <w:rtl/>
        </w:rPr>
        <w:t>عليه‌السلام</w:t>
      </w:r>
      <w:r w:rsidRPr="00D33B45">
        <w:rPr>
          <w:rtl/>
        </w:rPr>
        <w:t xml:space="preserve"> على التوجّه إلى الكوفة رأي غريب</w:t>
      </w:r>
      <w:r w:rsidR="00714330">
        <w:rPr>
          <w:rtl/>
        </w:rPr>
        <w:t>؛</w:t>
      </w:r>
      <w:r w:rsidRPr="00D33B45">
        <w:rPr>
          <w:rtl/>
        </w:rPr>
        <w:t xml:space="preserve"> حيث قال </w:t>
      </w:r>
      <w:r w:rsidR="009974EA">
        <w:rPr>
          <w:rtl/>
        </w:rPr>
        <w:t>«</w:t>
      </w:r>
      <w:r w:rsidRPr="00D33B45">
        <w:rPr>
          <w:rtl/>
        </w:rPr>
        <w:t xml:space="preserve"> قدّس سرّه </w:t>
      </w:r>
      <w:r w:rsidR="009974EA">
        <w:rPr>
          <w:rtl/>
        </w:rPr>
        <w:t>»</w:t>
      </w:r>
      <w:r w:rsidR="00714330">
        <w:rPr>
          <w:rtl/>
        </w:rPr>
        <w:t>:</w:t>
      </w:r>
      <w:r w:rsidRPr="00D33B45">
        <w:rPr>
          <w:rtl/>
        </w:rPr>
        <w:t xml:space="preserve"> </w:t>
      </w:r>
      <w:r w:rsidR="009974EA">
        <w:rPr>
          <w:rtl/>
        </w:rPr>
        <w:t>«</w:t>
      </w:r>
      <w:r w:rsidRPr="00D33B45">
        <w:rPr>
          <w:rtl/>
        </w:rPr>
        <w:t xml:space="preserve"> فإن قيل</w:t>
      </w:r>
      <w:r w:rsidR="00714330">
        <w:rPr>
          <w:rtl/>
        </w:rPr>
        <w:t>:</w:t>
      </w:r>
      <w:r w:rsidRPr="00D33B45">
        <w:rPr>
          <w:rtl/>
        </w:rPr>
        <w:t xml:space="preserve"> ما العُذر في خروجه صلوات الله عليه من مكّة بأهله وعياله إلى الكوفة</w:t>
      </w:r>
      <w:r w:rsidR="00714330">
        <w:rPr>
          <w:rtl/>
        </w:rPr>
        <w:t>،</w:t>
      </w:r>
      <w:r w:rsidRPr="00D33B45">
        <w:rPr>
          <w:rtl/>
        </w:rPr>
        <w:t xml:space="preserve"> وا</w:t>
      </w:r>
      <w:r w:rsidR="00714330">
        <w:rPr>
          <w:rtl/>
        </w:rPr>
        <w:t>لم</w:t>
      </w:r>
      <w:r w:rsidRPr="00D33B45">
        <w:rPr>
          <w:rtl/>
        </w:rPr>
        <w:t>ستولي عليها أعداؤه</w:t>
      </w:r>
      <w:r w:rsidR="00714330">
        <w:rPr>
          <w:rtl/>
        </w:rPr>
        <w:t>،</w:t>
      </w:r>
      <w:r w:rsidRPr="00D33B45">
        <w:rPr>
          <w:rtl/>
        </w:rPr>
        <w:t xml:space="preserve"> وا</w:t>
      </w:r>
      <w:r w:rsidR="00714330">
        <w:rPr>
          <w:rtl/>
        </w:rPr>
        <w:t>لم</w:t>
      </w:r>
      <w:r w:rsidRPr="00D33B45">
        <w:rPr>
          <w:rtl/>
        </w:rPr>
        <w:t>تأمِّر فيها من قِبَل يزيد اللعين</w:t>
      </w:r>
      <w:r w:rsidR="00714330">
        <w:rPr>
          <w:rtl/>
        </w:rPr>
        <w:t>،</w:t>
      </w:r>
      <w:r w:rsidRPr="00D33B45">
        <w:rPr>
          <w:rtl/>
        </w:rPr>
        <w:t xml:space="preserve"> مُنبسط الأمر والنهي</w:t>
      </w:r>
      <w:r w:rsidR="00714330">
        <w:rPr>
          <w:rtl/>
        </w:rPr>
        <w:t>؟</w:t>
      </w:r>
      <w:r w:rsidRPr="00D33B45">
        <w:rPr>
          <w:rtl/>
        </w:rPr>
        <w:t>! وقد رأى صنع أهل الكوفة بأبيه وأخيه صلوات الله عليهما</w:t>
      </w:r>
      <w:r w:rsidR="00714330">
        <w:rPr>
          <w:rtl/>
        </w:rPr>
        <w:t>،</w:t>
      </w:r>
      <w:r w:rsidRPr="00D33B45">
        <w:rPr>
          <w:rtl/>
        </w:rPr>
        <w:t xml:space="preserve"> وأنّهم غادرون خوّانون</w:t>
      </w:r>
      <w:r w:rsidR="00714330">
        <w:rPr>
          <w:rtl/>
        </w:rPr>
        <w:t>،</w:t>
      </w:r>
      <w:r w:rsidRPr="00D33B45">
        <w:rPr>
          <w:rtl/>
        </w:rPr>
        <w:t xml:space="preserve"> وكيف خالف ظنّه ظنّ جميع نصحائه في الخروج</w:t>
      </w:r>
      <w:r w:rsidR="00714330">
        <w:rPr>
          <w:rtl/>
        </w:rPr>
        <w:t>،</w:t>
      </w:r>
      <w:r w:rsidRPr="00D33B45">
        <w:rPr>
          <w:rtl/>
        </w:rPr>
        <w:t xml:space="preserve"> وابن عبّاس رحمه الله يُشير بالعدول عن الخروج</w:t>
      </w:r>
      <w:r w:rsidR="00714330">
        <w:rPr>
          <w:rtl/>
        </w:rPr>
        <w:t>!</w:t>
      </w:r>
      <w:r w:rsidRPr="00D33B45">
        <w:rPr>
          <w:rtl/>
        </w:rPr>
        <w:t xml:space="preserve"> ويقطع على العطب فيه</w:t>
      </w:r>
      <w:r w:rsidR="00714330">
        <w:rPr>
          <w:rtl/>
        </w:rPr>
        <w:t>!</w:t>
      </w:r>
      <w:r w:rsidRPr="00D33B45">
        <w:rPr>
          <w:rtl/>
        </w:rPr>
        <w:t xml:space="preserve"> وابن عمر</w:t>
      </w:r>
      <w:r w:rsidR="00FE4B4F">
        <w:rPr>
          <w:rtl/>
        </w:rPr>
        <w:t xml:space="preserve"> لم</w:t>
      </w:r>
      <w:r w:rsidRPr="00D33B45">
        <w:rPr>
          <w:rtl/>
        </w:rPr>
        <w:t>ا ودَّعه</w:t>
      </w:r>
      <w:r w:rsidR="00EE0581" w:rsidRPr="00EE0581">
        <w:rPr>
          <w:rtl/>
        </w:rPr>
        <w:t xml:space="preserve"> </w:t>
      </w:r>
      <w:r w:rsidR="00EE0581" w:rsidRPr="00EE0581">
        <w:rPr>
          <w:rStyle w:val="libAlaemChar"/>
          <w:rtl/>
        </w:rPr>
        <w:t>عليه‌السلام</w:t>
      </w:r>
      <w:r w:rsidRPr="00D33B45">
        <w:rPr>
          <w:rtl/>
        </w:rPr>
        <w:t xml:space="preserve"> يقول له</w:t>
      </w:r>
      <w:r w:rsidR="00714330" w:rsidRPr="00F115A5">
        <w:rPr>
          <w:rtl/>
        </w:rPr>
        <w:t>:</w:t>
      </w:r>
      <w:r w:rsidRPr="00F115A5">
        <w:rPr>
          <w:rtl/>
        </w:rPr>
        <w:t xml:space="preserve"> ( أستودعك الله من قتيل ) إل</w:t>
      </w:r>
      <w:r w:rsidRPr="00D33B45">
        <w:rPr>
          <w:rtl/>
        </w:rPr>
        <w:t>ى غير ذلك</w:t>
      </w:r>
      <w:r w:rsidR="00714330">
        <w:rPr>
          <w:rtl/>
        </w:rPr>
        <w:t>.</w:t>
      </w:r>
      <w:r w:rsidRPr="00D33B45">
        <w:rPr>
          <w:rtl/>
        </w:rPr>
        <w:t xml:space="preserve">.. </w:t>
      </w:r>
    </w:p>
    <w:p w:rsidR="00D33B45" w:rsidRPr="00DC1A5C" w:rsidRDefault="00D33B45" w:rsidP="00F115A5">
      <w:pPr>
        <w:pStyle w:val="libNormal"/>
        <w:rPr>
          <w:rtl/>
        </w:rPr>
      </w:pPr>
      <w:r w:rsidRPr="00F115A5">
        <w:rPr>
          <w:rStyle w:val="libBold1Char"/>
          <w:rtl/>
        </w:rPr>
        <w:t>الجواب</w:t>
      </w:r>
      <w:r w:rsidR="00714330" w:rsidRPr="00F115A5">
        <w:rPr>
          <w:rStyle w:val="libBold1Char"/>
          <w:rtl/>
        </w:rPr>
        <w:t>:</w:t>
      </w:r>
      <w:r w:rsidRPr="00F115A5">
        <w:rPr>
          <w:rtl/>
        </w:rPr>
        <w:t xml:space="preserve"> </w:t>
      </w:r>
      <w:r w:rsidRPr="00D33B45">
        <w:rPr>
          <w:rtl/>
        </w:rPr>
        <w:t>قلنا</w:t>
      </w:r>
      <w:r w:rsidR="00714330">
        <w:rPr>
          <w:rtl/>
        </w:rPr>
        <w:t>:</w:t>
      </w:r>
      <w:r w:rsidRPr="00D33B45">
        <w:rPr>
          <w:rtl/>
        </w:rPr>
        <w:t xml:space="preserve"> قد علمنا أنّ الإمام متى غلب على ظنِّه أنَّه يصل إلى حقّه والقيام بما فُوِّض إليه بضرب من الفعل</w:t>
      </w:r>
      <w:r w:rsidR="00714330">
        <w:rPr>
          <w:rtl/>
        </w:rPr>
        <w:t>،</w:t>
      </w:r>
      <w:r w:rsidRPr="00D33B45">
        <w:rPr>
          <w:rtl/>
        </w:rPr>
        <w:t xml:space="preserve"> وجب عليه ذلك</w:t>
      </w:r>
      <w:r w:rsidR="00714330">
        <w:rPr>
          <w:rtl/>
        </w:rPr>
        <w:t>،</w:t>
      </w:r>
      <w:r w:rsidRPr="00D33B45">
        <w:rPr>
          <w:rtl/>
        </w:rPr>
        <w:t xml:space="preserve"> وإن كان فيه ضرب من المشقّة يُتحمّل مثلها</w:t>
      </w:r>
      <w:r w:rsidR="00714330">
        <w:rPr>
          <w:rtl/>
        </w:rPr>
        <w:t>،</w:t>
      </w:r>
      <w:r w:rsidRPr="00D33B45">
        <w:rPr>
          <w:rtl/>
        </w:rPr>
        <w:t xml:space="preserve"> وسيّدنا أبو عبد الله</w:t>
      </w:r>
      <w:r w:rsidR="00EE0581" w:rsidRPr="00EE0581">
        <w:rPr>
          <w:rtl/>
        </w:rPr>
        <w:t xml:space="preserve"> </w:t>
      </w:r>
      <w:r w:rsidR="00EE0581" w:rsidRPr="00EE0581">
        <w:rPr>
          <w:rStyle w:val="libAlaemChar"/>
          <w:rtl/>
        </w:rPr>
        <w:t>عليه‌السلام</w:t>
      </w:r>
      <w:r w:rsidRPr="00D33B45">
        <w:rPr>
          <w:rtl/>
        </w:rPr>
        <w:t xml:space="preserve"> لم يسرْ طالباً الكوفة إلاَّ بعد توثّق من القوم</w:t>
      </w:r>
      <w:r w:rsidR="00714330">
        <w:rPr>
          <w:rtl/>
        </w:rPr>
        <w:t>،</w:t>
      </w:r>
      <w:r w:rsidRPr="00D33B45">
        <w:rPr>
          <w:rtl/>
        </w:rPr>
        <w:t xml:space="preserve"> وعهود وعقود</w:t>
      </w:r>
      <w:r w:rsidR="00714330">
        <w:rPr>
          <w:rtl/>
        </w:rPr>
        <w:t>،</w:t>
      </w:r>
      <w:r w:rsidRPr="00D33B45">
        <w:rPr>
          <w:rtl/>
        </w:rPr>
        <w:t xml:space="preserve"> وبعد أن كاتبوه</w:t>
      </w:r>
      <w:r w:rsidR="00EE0581" w:rsidRPr="00EE0581">
        <w:rPr>
          <w:rtl/>
        </w:rPr>
        <w:t xml:space="preserve"> </w:t>
      </w:r>
      <w:r w:rsidR="00EE0581" w:rsidRPr="00EE0581">
        <w:rPr>
          <w:rStyle w:val="libAlaemChar"/>
          <w:rtl/>
        </w:rPr>
        <w:t>عليه‌السلام</w:t>
      </w:r>
      <w:r w:rsidRPr="00D33B45">
        <w:rPr>
          <w:rtl/>
        </w:rPr>
        <w:t xml:space="preserve"> طائعين غير مُكرهين</w:t>
      </w:r>
      <w:r w:rsidR="00714330">
        <w:rPr>
          <w:rtl/>
        </w:rPr>
        <w:t>،</w:t>
      </w:r>
      <w:r w:rsidRPr="00D33B45">
        <w:rPr>
          <w:rtl/>
        </w:rPr>
        <w:t xml:space="preserve"> ومُبتدئين غير مُجيبين</w:t>
      </w:r>
      <w:r w:rsidR="00F115A5">
        <w:rPr>
          <w:rFonts w:hint="cs"/>
          <w:rtl/>
        </w:rPr>
        <w:t>،</w:t>
      </w:r>
      <w:r w:rsidRPr="00D33B45">
        <w:rPr>
          <w:rtl/>
        </w:rPr>
        <w:t xml:space="preserve"> </w:t>
      </w:r>
      <w:r w:rsidRPr="00DC1A5C">
        <w:rPr>
          <w:rtl/>
        </w:rPr>
        <w:t>وقد كانت ا</w:t>
      </w:r>
      <w:r w:rsidR="00714330">
        <w:rPr>
          <w:rtl/>
        </w:rPr>
        <w:t>لم</w:t>
      </w:r>
      <w:r w:rsidRPr="00DC1A5C">
        <w:rPr>
          <w:rtl/>
        </w:rPr>
        <w:t>كاتبة من وجوه أهل الكوفة وأشرافها وقرّائها</w:t>
      </w:r>
      <w:r w:rsidR="00714330">
        <w:rPr>
          <w:rtl/>
        </w:rPr>
        <w:t>،</w:t>
      </w:r>
      <w:r w:rsidRPr="00DC1A5C">
        <w:rPr>
          <w:rtl/>
        </w:rPr>
        <w:t xml:space="preserve"> تقدّمت إليه في أيّام معاوية</w:t>
      </w:r>
      <w:r w:rsidR="00714330">
        <w:rPr>
          <w:rtl/>
        </w:rPr>
        <w:t>،</w:t>
      </w:r>
      <w:r w:rsidRPr="00DC1A5C">
        <w:rPr>
          <w:rtl/>
        </w:rPr>
        <w:t xml:space="preserve"> وبعد الصلح الواقع بينه وبين الحسن</w:t>
      </w:r>
      <w:r w:rsidR="00EE0581" w:rsidRPr="00EE0581">
        <w:rPr>
          <w:rtl/>
        </w:rPr>
        <w:t xml:space="preserve"> </w:t>
      </w:r>
      <w:r w:rsidR="00EE0581" w:rsidRPr="00EE0581">
        <w:rPr>
          <w:rStyle w:val="libAlaemChar"/>
          <w:rtl/>
        </w:rPr>
        <w:t>عليه‌السلام</w:t>
      </w:r>
      <w:r w:rsidR="00714330">
        <w:rPr>
          <w:rtl/>
        </w:rPr>
        <w:t>،</w:t>
      </w:r>
      <w:r w:rsidRPr="00DC1A5C">
        <w:rPr>
          <w:rtl/>
        </w:rPr>
        <w:t xml:space="preserve"> فدفعهم وقال في الجواب ما وجب</w:t>
      </w:r>
      <w:r w:rsidR="00714330">
        <w:rPr>
          <w:rtl/>
        </w:rPr>
        <w:t>.</w:t>
      </w:r>
      <w:r w:rsidRPr="00DC1A5C">
        <w:rPr>
          <w:rtl/>
        </w:rPr>
        <w:t xml:space="preserve"> ثمّ كاتبوه بعد وفاة الحسن</w:t>
      </w:r>
      <w:r w:rsidR="00EE0581" w:rsidRPr="00EE0581">
        <w:rPr>
          <w:rtl/>
        </w:rPr>
        <w:t xml:space="preserve"> </w:t>
      </w:r>
      <w:r w:rsidR="00EE0581" w:rsidRPr="00EE0581">
        <w:rPr>
          <w:rStyle w:val="libAlaemChar"/>
          <w:rtl/>
        </w:rPr>
        <w:t>عليه‌السلام</w:t>
      </w:r>
      <w:r w:rsidRPr="00DC1A5C">
        <w:rPr>
          <w:rtl/>
        </w:rPr>
        <w:t xml:space="preserve"> ومعاوية باقٍ</w:t>
      </w:r>
      <w:r w:rsidR="00714330">
        <w:rPr>
          <w:rtl/>
        </w:rPr>
        <w:t>،</w:t>
      </w:r>
      <w:r w:rsidRPr="00DC1A5C">
        <w:rPr>
          <w:rtl/>
        </w:rPr>
        <w:t xml:space="preserve"> فوعدهم ومنّاهم</w:t>
      </w:r>
      <w:r w:rsidR="00714330">
        <w:rPr>
          <w:rtl/>
        </w:rPr>
        <w:t>،</w:t>
      </w:r>
      <w:r w:rsidRPr="00DC1A5C">
        <w:rPr>
          <w:rtl/>
        </w:rPr>
        <w:t xml:space="preserve"> وكانت أيّام معاوية صعبة لا يُطمَع في مثلها</w:t>
      </w:r>
      <w:r w:rsidR="00714330">
        <w:rPr>
          <w:rtl/>
        </w:rPr>
        <w:t>،</w:t>
      </w:r>
      <w:r w:rsidRPr="00DC1A5C">
        <w:rPr>
          <w:rtl/>
        </w:rPr>
        <w:t xml:space="preserve"> فلمّا مضى معاوية وأعادوا ا</w:t>
      </w:r>
      <w:r w:rsidR="00714330">
        <w:rPr>
          <w:rtl/>
        </w:rPr>
        <w:t>لم</w:t>
      </w:r>
      <w:r w:rsidRPr="00DC1A5C">
        <w:rPr>
          <w:rtl/>
        </w:rPr>
        <w:t>كاتبة</w:t>
      </w:r>
      <w:r w:rsidR="00714330">
        <w:rPr>
          <w:rtl/>
        </w:rPr>
        <w:t>،</w:t>
      </w:r>
      <w:r w:rsidRPr="00DC1A5C">
        <w:rPr>
          <w:rtl/>
        </w:rPr>
        <w:t xml:space="preserve"> وبذلوا الطاعة وكرّروا الطلب والرغبة</w:t>
      </w:r>
      <w:r w:rsidR="00714330">
        <w:rPr>
          <w:rtl/>
        </w:rPr>
        <w:t>،</w:t>
      </w:r>
      <w:r w:rsidRPr="00DC1A5C">
        <w:rPr>
          <w:rtl/>
        </w:rPr>
        <w:t xml:space="preserve"> ورأى</w:t>
      </w:r>
      <w:r w:rsidR="00EE0581" w:rsidRPr="00EE0581">
        <w:rPr>
          <w:rtl/>
        </w:rPr>
        <w:t xml:space="preserve"> </w:t>
      </w:r>
      <w:r w:rsidR="00EE0581" w:rsidRPr="00EE0581">
        <w:rPr>
          <w:rStyle w:val="libAlaemChar"/>
          <w:rtl/>
        </w:rPr>
        <w:t>عليه‌السلام</w:t>
      </w:r>
      <w:r w:rsidRPr="00DC1A5C">
        <w:rPr>
          <w:rtl/>
        </w:rPr>
        <w:t xml:space="preserve"> من قوّتهم على ما كان يليهم في الحال من قِبل يزيد</w:t>
      </w:r>
      <w:r w:rsidR="00714330">
        <w:rPr>
          <w:rtl/>
        </w:rPr>
        <w:t>،</w:t>
      </w:r>
      <w:r w:rsidRPr="00DC1A5C">
        <w:rPr>
          <w:rtl/>
        </w:rPr>
        <w:t xml:space="preserve"> وتسلّطهم عليه</w:t>
      </w:r>
      <w:r w:rsidR="00714330">
        <w:rPr>
          <w:rtl/>
        </w:rPr>
        <w:t>،</w:t>
      </w:r>
      <w:r w:rsidRPr="00DC1A5C">
        <w:rPr>
          <w:rtl/>
        </w:rPr>
        <w:t xml:space="preserve"> وضعفه عنهم ما قوي فيه ظنُّه أنَّ المسير هو الواجب</w:t>
      </w:r>
      <w:r w:rsidR="00714330">
        <w:rPr>
          <w:rtl/>
        </w:rPr>
        <w:t>،</w:t>
      </w:r>
      <w:r w:rsidRPr="00DC1A5C">
        <w:rPr>
          <w:rtl/>
        </w:rPr>
        <w:t xml:space="preserve"> تعيّن عليه ما فعله من الاجتهاد والتسبُّب</w:t>
      </w:r>
      <w:r w:rsidR="00714330">
        <w:rPr>
          <w:rtl/>
        </w:rPr>
        <w:t>،</w:t>
      </w:r>
      <w:r w:rsidRPr="00DC1A5C">
        <w:rPr>
          <w:rtl/>
        </w:rPr>
        <w:t xml:space="preserve"> ولم يكن في حسبانه</w:t>
      </w:r>
      <w:r w:rsidR="00EE0581" w:rsidRPr="00EE0581">
        <w:rPr>
          <w:rtl/>
        </w:rPr>
        <w:t xml:space="preserve"> </w:t>
      </w:r>
      <w:r w:rsidR="00EE0581" w:rsidRPr="00EE0581">
        <w:rPr>
          <w:rStyle w:val="libAlaemChar"/>
          <w:rtl/>
        </w:rPr>
        <w:t>عليه‌السلام</w:t>
      </w:r>
      <w:r w:rsidRPr="00DC1A5C">
        <w:rPr>
          <w:rtl/>
        </w:rPr>
        <w:t xml:space="preserve"> أنّ القوم يغدر بعضهم</w:t>
      </w:r>
      <w:r w:rsidR="00714330">
        <w:rPr>
          <w:rtl/>
        </w:rPr>
        <w:t>،</w:t>
      </w:r>
      <w:r w:rsidRPr="00DC1A5C">
        <w:rPr>
          <w:rtl/>
        </w:rPr>
        <w:t xml:space="preserve"> ويضعف أهل الحقّ عن نصرته</w:t>
      </w:r>
      <w:r w:rsidR="00714330">
        <w:rPr>
          <w:rtl/>
        </w:rPr>
        <w:t>،</w:t>
      </w:r>
      <w:r w:rsidRPr="00DC1A5C">
        <w:rPr>
          <w:rtl/>
        </w:rPr>
        <w:t xml:space="preserve"> ويتّفق ما اتّفق من الأمور الغريبة</w:t>
      </w:r>
      <w:r w:rsidR="00714330">
        <w:rPr>
          <w:rtl/>
        </w:rPr>
        <w:t>،</w:t>
      </w:r>
      <w:r w:rsidRPr="00DC1A5C">
        <w:rPr>
          <w:rtl/>
        </w:rPr>
        <w:t xml:space="preserve"> فإنّ </w:t>
      </w:r>
    </w:p>
    <w:p w:rsidR="00D33B45" w:rsidRDefault="00D33B45" w:rsidP="00D33B45">
      <w:pPr>
        <w:pStyle w:val="libNormal"/>
      </w:pPr>
      <w:r>
        <w:rPr>
          <w:rtl/>
        </w:rPr>
        <w:br w:type="page"/>
      </w:r>
    </w:p>
    <w:p w:rsidR="00D33B45" w:rsidRPr="00DC1A5C" w:rsidRDefault="00D33B45" w:rsidP="00F115A5">
      <w:pPr>
        <w:pStyle w:val="libNormal0"/>
        <w:rPr>
          <w:rtl/>
        </w:rPr>
      </w:pPr>
      <w:r w:rsidRPr="00D33B45">
        <w:rPr>
          <w:rtl/>
        </w:rPr>
        <w:lastRenderedPageBreak/>
        <w:t>مسلم بن عقيل</w:t>
      </w:r>
      <w:r w:rsidR="00714330">
        <w:rPr>
          <w:rtl/>
        </w:rPr>
        <w:t>،</w:t>
      </w:r>
      <w:r w:rsidR="00FE4B4F">
        <w:rPr>
          <w:rtl/>
        </w:rPr>
        <w:t xml:space="preserve"> لم</w:t>
      </w:r>
      <w:r w:rsidRPr="00D33B45">
        <w:rPr>
          <w:rtl/>
        </w:rPr>
        <w:t>ا دخل الكوفة أخذ البيعة على أكثر أهلها</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Pr="00D33B45">
        <w:rPr>
          <w:rtl/>
        </w:rPr>
        <w:t xml:space="preserve">. </w:t>
      </w:r>
    </w:p>
    <w:p w:rsidR="00D33B45" w:rsidRPr="00DC1A5C" w:rsidRDefault="00D33B45" w:rsidP="00D33B45">
      <w:pPr>
        <w:pStyle w:val="libNormal"/>
        <w:rPr>
          <w:rtl/>
        </w:rPr>
      </w:pPr>
      <w:r w:rsidRPr="00DC1A5C">
        <w:rPr>
          <w:rtl/>
        </w:rPr>
        <w:t xml:space="preserve">وواضحٌ أنّ جواب السيد الشريف المرتضى </w:t>
      </w:r>
      <w:r w:rsidR="009974EA">
        <w:rPr>
          <w:rtl/>
        </w:rPr>
        <w:t>«</w:t>
      </w:r>
      <w:r w:rsidRPr="00DC1A5C">
        <w:rPr>
          <w:rtl/>
        </w:rPr>
        <w:t xml:space="preserve"> قدّس سرّه </w:t>
      </w:r>
      <w:r w:rsidR="009974EA">
        <w:rPr>
          <w:rtl/>
        </w:rPr>
        <w:t>»</w:t>
      </w:r>
      <w:r w:rsidRPr="00DC1A5C">
        <w:rPr>
          <w:rtl/>
        </w:rPr>
        <w:t xml:space="preserve"> قائم على مبنى أهل التسنُّن</w:t>
      </w:r>
      <w:r w:rsidR="00714330">
        <w:rPr>
          <w:rtl/>
        </w:rPr>
        <w:t>،</w:t>
      </w:r>
      <w:r w:rsidRPr="00DC1A5C">
        <w:rPr>
          <w:rtl/>
        </w:rPr>
        <w:t xml:space="preserve"> في أنّ الإمام</w:t>
      </w:r>
      <w:r w:rsidR="00EE0581" w:rsidRPr="00EE0581">
        <w:rPr>
          <w:rtl/>
        </w:rPr>
        <w:t xml:space="preserve"> </w:t>
      </w:r>
      <w:r w:rsidR="00EE0581" w:rsidRPr="00EE0581">
        <w:rPr>
          <w:rStyle w:val="libAlaemChar"/>
          <w:rtl/>
        </w:rPr>
        <w:t>عليه‌السلام</w:t>
      </w:r>
      <w:r w:rsidRPr="00DC1A5C">
        <w:rPr>
          <w:rtl/>
        </w:rPr>
        <w:t xml:space="preserve"> كغيره من الناس</w:t>
      </w:r>
      <w:r w:rsidR="00714330">
        <w:rPr>
          <w:rtl/>
        </w:rPr>
        <w:t>،</w:t>
      </w:r>
      <w:r w:rsidRPr="00DC1A5C">
        <w:rPr>
          <w:rtl/>
        </w:rPr>
        <w:t xml:space="preserve"> يعمل على أساس ما يؤدّي إليه الظنّ</w:t>
      </w:r>
      <w:r w:rsidR="00714330">
        <w:rPr>
          <w:rtl/>
        </w:rPr>
        <w:t>،</w:t>
      </w:r>
      <w:r w:rsidRPr="00DC1A5C">
        <w:rPr>
          <w:rtl/>
        </w:rPr>
        <w:t xml:space="preserve"> وهو مأجور على اجتهاده أخطأ أم أصاب</w:t>
      </w:r>
      <w:r w:rsidR="00714330">
        <w:rPr>
          <w:rtl/>
        </w:rPr>
        <w:t>،</w:t>
      </w:r>
      <w:r w:rsidRPr="00DC1A5C">
        <w:rPr>
          <w:rtl/>
        </w:rPr>
        <w:t xml:space="preserve"> إلاّ أنّ أجره على الصواب أجران</w:t>
      </w:r>
      <w:r w:rsidR="00714330">
        <w:rPr>
          <w:rtl/>
        </w:rPr>
        <w:t>!</w:t>
      </w:r>
      <w:r w:rsidRPr="00DC1A5C">
        <w:rPr>
          <w:rtl/>
        </w:rPr>
        <w:t xml:space="preserve"> وأنّ الإمام لم يكن يعلم منذ البدء بمصيره</w:t>
      </w:r>
      <w:r w:rsidR="00714330">
        <w:rPr>
          <w:rtl/>
        </w:rPr>
        <w:t>!</w:t>
      </w:r>
      <w:r w:rsidRPr="00DC1A5C">
        <w:rPr>
          <w:rtl/>
        </w:rPr>
        <w:t xml:space="preserve"> وأنّه إنّما قام بسبب رسائل أهل الكوفة</w:t>
      </w:r>
      <w:r w:rsidR="00714330">
        <w:rPr>
          <w:rtl/>
        </w:rPr>
        <w:t>!</w:t>
      </w:r>
      <w:r w:rsidRPr="00DC1A5C">
        <w:rPr>
          <w:rtl/>
        </w:rPr>
        <w:t xml:space="preserve"> </w:t>
      </w:r>
    </w:p>
    <w:p w:rsidR="00F115A5" w:rsidRDefault="00D33B45" w:rsidP="00D33B45">
      <w:pPr>
        <w:pStyle w:val="libNormal"/>
        <w:rPr>
          <w:rtl/>
        </w:rPr>
      </w:pPr>
      <w:r w:rsidRPr="00DC1A5C">
        <w:rPr>
          <w:rtl/>
        </w:rPr>
        <w:t xml:space="preserve">ويبدو أنّ الشريف المرتضى </w:t>
      </w:r>
      <w:r w:rsidR="009974EA">
        <w:rPr>
          <w:rtl/>
        </w:rPr>
        <w:t>«</w:t>
      </w:r>
      <w:r w:rsidRPr="00DC1A5C">
        <w:rPr>
          <w:rtl/>
        </w:rPr>
        <w:t xml:space="preserve"> قدّس سرّه </w:t>
      </w:r>
      <w:r w:rsidR="009974EA">
        <w:rPr>
          <w:rtl/>
        </w:rPr>
        <w:t>»</w:t>
      </w:r>
      <w:r w:rsidR="00A74955">
        <w:rPr>
          <w:rtl/>
        </w:rPr>
        <w:t xml:space="preserve"> - </w:t>
      </w:r>
      <w:r w:rsidRPr="00DC1A5C">
        <w:rPr>
          <w:rtl/>
        </w:rPr>
        <w:t>وهو من أكابر مُتكلّمي الشيعة</w:t>
      </w:r>
      <w:r w:rsidR="00A74955">
        <w:rPr>
          <w:rtl/>
        </w:rPr>
        <w:t xml:space="preserve"> - </w:t>
      </w:r>
      <w:r w:rsidRPr="00DC1A5C">
        <w:rPr>
          <w:rtl/>
        </w:rPr>
        <w:t>قد اعتمد هذا اللون من الإجابة على تلك التساؤلات</w:t>
      </w:r>
      <w:r w:rsidR="00714330">
        <w:rPr>
          <w:rtl/>
        </w:rPr>
        <w:t>؛</w:t>
      </w:r>
      <w:r w:rsidRPr="00DC1A5C">
        <w:rPr>
          <w:rtl/>
        </w:rPr>
        <w:t xml:space="preserve"> ليُخاطب به العقل السنّي في بغداد آنذاك</w:t>
      </w:r>
      <w:r w:rsidR="00714330">
        <w:rPr>
          <w:rtl/>
        </w:rPr>
        <w:t>،</w:t>
      </w:r>
      <w:r w:rsidRPr="00DC1A5C">
        <w:rPr>
          <w:rtl/>
        </w:rPr>
        <w:t xml:space="preserve"> وا</w:t>
      </w:r>
      <w:r w:rsidR="00714330">
        <w:rPr>
          <w:rtl/>
        </w:rPr>
        <w:t>لم</w:t>
      </w:r>
      <w:r w:rsidRPr="00DC1A5C">
        <w:rPr>
          <w:rtl/>
        </w:rPr>
        <w:t>تسنّنون آنئذٍ هم الأكثرية فيها</w:t>
      </w:r>
      <w:r w:rsidR="00714330">
        <w:rPr>
          <w:rtl/>
        </w:rPr>
        <w:t>.</w:t>
      </w:r>
      <w:r w:rsidRPr="00DC1A5C">
        <w:rPr>
          <w:rtl/>
        </w:rPr>
        <w:t xml:space="preserve">. </w:t>
      </w:r>
    </w:p>
    <w:p w:rsidR="00D33B45" w:rsidRPr="00DC1A5C" w:rsidRDefault="00D33B45" w:rsidP="00F115A5">
      <w:pPr>
        <w:pStyle w:val="libNormal"/>
        <w:rPr>
          <w:rtl/>
        </w:rPr>
      </w:pPr>
      <w:r w:rsidRPr="00DC1A5C">
        <w:rPr>
          <w:rtl/>
        </w:rPr>
        <w:t>وإلاّ فإنّ هذا الجواب مُخالف لاعتقاداتنا بالإمامة</w:t>
      </w:r>
      <w:r w:rsidR="00714330">
        <w:rPr>
          <w:rtl/>
        </w:rPr>
        <w:t>،</w:t>
      </w:r>
      <w:r w:rsidRPr="00DC1A5C">
        <w:rPr>
          <w:rtl/>
        </w:rPr>
        <w:t xml:space="preserve"> وأنّ الأئمّة </w:t>
      </w:r>
      <w:r w:rsidR="00A74955" w:rsidRPr="00A74955">
        <w:rPr>
          <w:rStyle w:val="libAlaemChar"/>
          <w:rtl/>
        </w:rPr>
        <w:t>عليهم‌السلام</w:t>
      </w:r>
      <w:r w:rsidRPr="00DC1A5C">
        <w:rPr>
          <w:rtl/>
        </w:rPr>
        <w:t xml:space="preserve"> يعلمون ما كان وما هو كائن وما يكون إلى يوم القيامة</w:t>
      </w:r>
      <w:r w:rsidR="00714330">
        <w:rPr>
          <w:rtl/>
        </w:rPr>
        <w:t>،</w:t>
      </w:r>
      <w:r w:rsidRPr="00DC1A5C">
        <w:rPr>
          <w:rtl/>
        </w:rPr>
        <w:t xml:space="preserve"> علماً موهبيّاً من الله تبارك وتعالى</w:t>
      </w:r>
      <w:r w:rsidR="00F115A5">
        <w:rPr>
          <w:rFonts w:hint="cs"/>
          <w:rtl/>
        </w:rPr>
        <w:t>،</w:t>
      </w:r>
      <w:r w:rsidRPr="00DC1A5C">
        <w:rPr>
          <w:rtl/>
        </w:rPr>
        <w:t xml:space="preserve"> هذا فضلاً عن الروايات التأريخية الكثيرة</w:t>
      </w:r>
      <w:r w:rsidR="00714330">
        <w:rPr>
          <w:rtl/>
        </w:rPr>
        <w:t>،</w:t>
      </w:r>
      <w:r w:rsidRPr="00DC1A5C">
        <w:rPr>
          <w:rtl/>
        </w:rPr>
        <w:t xml:space="preserve"> التي مفادها أنّ الإمام</w:t>
      </w:r>
      <w:r w:rsidR="00EE0581" w:rsidRPr="00EE0581">
        <w:rPr>
          <w:rtl/>
        </w:rPr>
        <w:t xml:space="preserve"> </w:t>
      </w:r>
      <w:r w:rsidR="00EE0581" w:rsidRPr="00EE0581">
        <w:rPr>
          <w:rStyle w:val="libAlaemChar"/>
          <w:rtl/>
        </w:rPr>
        <w:t>عليه‌السلام</w:t>
      </w:r>
      <w:r w:rsidRPr="00DC1A5C">
        <w:rPr>
          <w:rtl/>
        </w:rPr>
        <w:t xml:space="preserve"> كان يعلم بمصيره ومصرعه</w:t>
      </w:r>
      <w:r w:rsidR="00714330">
        <w:rPr>
          <w:rtl/>
        </w:rPr>
        <w:t>،</w:t>
      </w:r>
      <w:r w:rsidRPr="00DC1A5C">
        <w:rPr>
          <w:rtl/>
        </w:rPr>
        <w:t xml:space="preserve"> وأنّه كان يُخبر عن ذلك حتى في أيّام طفولته</w:t>
      </w:r>
      <w:r w:rsidR="00714330">
        <w:rPr>
          <w:rtl/>
        </w:rPr>
        <w:t>.</w:t>
      </w:r>
      <w:r w:rsidRPr="00DC1A5C">
        <w:rPr>
          <w:rtl/>
        </w:rPr>
        <w:t xml:space="preserve"> </w:t>
      </w:r>
    </w:p>
    <w:p w:rsidR="00D33B45" w:rsidRPr="00DC1A5C" w:rsidRDefault="00D33B45" w:rsidP="00D33B45">
      <w:pPr>
        <w:pStyle w:val="libNormal"/>
        <w:rPr>
          <w:rtl/>
        </w:rPr>
      </w:pPr>
      <w:r w:rsidRPr="00DC1A5C">
        <w:rPr>
          <w:rtl/>
        </w:rPr>
        <w:t>ثمّ إنّ قيام الإمام الحسين</w:t>
      </w:r>
      <w:r w:rsidR="00EE0581" w:rsidRPr="00EE0581">
        <w:rPr>
          <w:rtl/>
        </w:rPr>
        <w:t xml:space="preserve"> </w:t>
      </w:r>
      <w:r w:rsidR="00EE0581" w:rsidRPr="00EE0581">
        <w:rPr>
          <w:rStyle w:val="libAlaemChar"/>
          <w:rtl/>
        </w:rPr>
        <w:t>عليه‌السلام</w:t>
      </w:r>
      <w:r w:rsidRPr="00DC1A5C">
        <w:rPr>
          <w:rtl/>
        </w:rPr>
        <w:t xml:space="preserve"> ورفضه البيعة ليزيد</w:t>
      </w:r>
      <w:r w:rsidR="00714330">
        <w:rPr>
          <w:rtl/>
        </w:rPr>
        <w:t>،</w:t>
      </w:r>
      <w:r w:rsidRPr="00DC1A5C">
        <w:rPr>
          <w:rtl/>
        </w:rPr>
        <w:t xml:space="preserve"> لم يكن بسبب رسائل أهل الكوفة إليه بعد موت معاوية</w:t>
      </w:r>
      <w:r w:rsidR="00714330">
        <w:rPr>
          <w:rtl/>
        </w:rPr>
        <w:t>؛</w:t>
      </w:r>
      <w:r w:rsidRPr="00DC1A5C">
        <w:rPr>
          <w:rtl/>
        </w:rPr>
        <w:t xml:space="preserve"> ذلك لأنّ الثابت أنّ هذه الرسائل لم تصل إليه إلاّ بعد رفضه البيعة</w:t>
      </w:r>
      <w:r w:rsidR="00714330">
        <w:rPr>
          <w:rtl/>
        </w:rPr>
        <w:t>،</w:t>
      </w:r>
      <w:r w:rsidRPr="00DC1A5C">
        <w:rPr>
          <w:rtl/>
        </w:rPr>
        <w:t xml:space="preserve"> وقيامه وخروجه من المدينة ووروده مكّة</w:t>
      </w:r>
      <w:r w:rsidR="00714330">
        <w:rPr>
          <w:rtl/>
        </w:rPr>
        <w:t>،</w:t>
      </w:r>
      <w:r w:rsidRPr="00DC1A5C">
        <w:rPr>
          <w:rtl/>
        </w:rPr>
        <w:t xml:space="preserve"> وهي لم تصل إليه إلاّ بعد حوالي أربعين يوماً من أيّامه في مكّة</w:t>
      </w:r>
      <w:r w:rsidR="00714330">
        <w:rPr>
          <w:rtl/>
        </w:rPr>
        <w:t>!</w:t>
      </w:r>
      <w:r w:rsidRPr="00DC1A5C">
        <w:rPr>
          <w:rtl/>
        </w:rPr>
        <w:t xml:space="preserve"> </w:t>
      </w:r>
    </w:p>
    <w:p w:rsidR="00D33B45" w:rsidRPr="00DC1A5C" w:rsidRDefault="00A74955" w:rsidP="00A74955">
      <w:pPr>
        <w:pStyle w:val="libLine"/>
        <w:rPr>
          <w:rtl/>
        </w:rPr>
      </w:pPr>
      <w:r>
        <w:rPr>
          <w:rtl/>
        </w:rPr>
        <w:t>____________________</w:t>
      </w:r>
    </w:p>
    <w:p w:rsidR="00D33B45" w:rsidRPr="00DC1A5C" w:rsidRDefault="00D33B45" w:rsidP="00F115A5">
      <w:pPr>
        <w:pStyle w:val="libFootnote0"/>
        <w:rPr>
          <w:rtl/>
        </w:rPr>
      </w:pPr>
      <w:r w:rsidRPr="00DC1A5C">
        <w:rPr>
          <w:rtl/>
        </w:rPr>
        <w:t>(</w:t>
      </w:r>
      <w:r w:rsidR="00F115A5">
        <w:rPr>
          <w:rtl/>
        </w:rPr>
        <w:t>1</w:t>
      </w:r>
      <w:r w:rsidRPr="00DC1A5C">
        <w:rPr>
          <w:rtl/>
        </w:rPr>
        <w:t>) بحار الأنوار 45</w:t>
      </w:r>
      <w:r w:rsidR="00714330">
        <w:rPr>
          <w:rtl/>
        </w:rPr>
        <w:t>:</w:t>
      </w:r>
      <w:r w:rsidRPr="00DC1A5C">
        <w:rPr>
          <w:rtl/>
        </w:rPr>
        <w:t xml:space="preserve"> 96</w:t>
      </w:r>
      <w:r w:rsidR="00A74955">
        <w:rPr>
          <w:rtl/>
        </w:rPr>
        <w:t xml:space="preserve"> - </w:t>
      </w:r>
      <w:r w:rsidRPr="00DC1A5C">
        <w:rPr>
          <w:rtl/>
        </w:rPr>
        <w:t xml:space="preserve">98 عن كتاب تنزيه الأنبياء للسيّد المرتضى ( ره). </w:t>
      </w:r>
    </w:p>
    <w:p w:rsidR="00D33B45" w:rsidRDefault="00D33B45" w:rsidP="00D33B45">
      <w:pPr>
        <w:pStyle w:val="libNormal"/>
      </w:pPr>
      <w:r>
        <w:rPr>
          <w:rtl/>
        </w:rPr>
        <w:br w:type="page"/>
      </w:r>
    </w:p>
    <w:p w:rsidR="00D33B45" w:rsidRPr="00DC1A5C" w:rsidRDefault="00D33B45" w:rsidP="00225909">
      <w:pPr>
        <w:pStyle w:val="Heading1"/>
        <w:rPr>
          <w:rtl/>
        </w:rPr>
      </w:pPr>
      <w:bookmarkStart w:id="79" w:name="_Toc375138837"/>
      <w:bookmarkStart w:id="80" w:name="36"/>
      <w:r w:rsidRPr="00DC1A5C">
        <w:rPr>
          <w:rtl/>
        </w:rPr>
        <w:lastRenderedPageBreak/>
        <w:t>عُمرة التمتُّع أم عُمرة مُفردة</w:t>
      </w:r>
      <w:r w:rsidR="00714330">
        <w:rPr>
          <w:rtl/>
        </w:rPr>
        <w:t>؟</w:t>
      </w:r>
      <w:bookmarkEnd w:id="79"/>
      <w:r w:rsidRPr="00DC1A5C">
        <w:rPr>
          <w:rtl/>
        </w:rPr>
        <w:t xml:space="preserve"> </w:t>
      </w:r>
      <w:bookmarkEnd w:id="80"/>
    </w:p>
    <w:p w:rsidR="00D33B45" w:rsidRPr="00DC1A5C" w:rsidRDefault="00D33B45" w:rsidP="00225909">
      <w:pPr>
        <w:pStyle w:val="Heading2"/>
        <w:rPr>
          <w:rtl/>
        </w:rPr>
      </w:pPr>
      <w:bookmarkStart w:id="81" w:name="_Toc375138838"/>
      <w:r w:rsidRPr="00DC1A5C">
        <w:rPr>
          <w:rtl/>
        </w:rPr>
        <w:t>هل بدّل الإمام</w:t>
      </w:r>
      <w:r w:rsidR="00EE0581" w:rsidRPr="00EE0581">
        <w:rPr>
          <w:rStyle w:val="libNormalChar"/>
          <w:rtl/>
        </w:rPr>
        <w:t xml:space="preserve"> </w:t>
      </w:r>
      <w:r w:rsidR="00EE0581" w:rsidRPr="00EE0581">
        <w:rPr>
          <w:rStyle w:val="libAlaemHeading2Char"/>
          <w:rtl/>
        </w:rPr>
        <w:t>عليه‌السلام</w:t>
      </w:r>
      <w:r w:rsidRPr="00DC1A5C">
        <w:rPr>
          <w:rtl/>
        </w:rPr>
        <w:t xml:space="preserve"> إحرامه من عمرة التمتّع إلى العمرة المفردة</w:t>
      </w:r>
      <w:r w:rsidR="00714330">
        <w:rPr>
          <w:rtl/>
        </w:rPr>
        <w:t>؟</w:t>
      </w:r>
      <w:bookmarkEnd w:id="81"/>
      <w:r w:rsidRPr="00DC1A5C">
        <w:rPr>
          <w:rtl/>
        </w:rPr>
        <w:t xml:space="preserve"> </w:t>
      </w:r>
    </w:p>
    <w:p w:rsidR="00D33B45" w:rsidRPr="00DC1A5C" w:rsidRDefault="00D33B45" w:rsidP="00D33B45">
      <w:pPr>
        <w:pStyle w:val="libNormal"/>
        <w:rPr>
          <w:rtl/>
        </w:rPr>
      </w:pPr>
      <w:r w:rsidRPr="00DC1A5C">
        <w:rPr>
          <w:rtl/>
        </w:rPr>
        <w:t>أم أنّه</w:t>
      </w:r>
      <w:r w:rsidR="00EE0581" w:rsidRPr="00EE0581">
        <w:rPr>
          <w:rtl/>
        </w:rPr>
        <w:t xml:space="preserve"> </w:t>
      </w:r>
      <w:r w:rsidR="00EE0581" w:rsidRPr="00EE0581">
        <w:rPr>
          <w:rStyle w:val="libAlaemChar"/>
          <w:rtl/>
        </w:rPr>
        <w:t>عليه‌السلام</w:t>
      </w:r>
      <w:r w:rsidRPr="00DC1A5C">
        <w:rPr>
          <w:rtl/>
        </w:rPr>
        <w:t xml:space="preserve"> ابتداءً دخل في إحرام العُمرة ا</w:t>
      </w:r>
      <w:r w:rsidR="00714330">
        <w:rPr>
          <w:rtl/>
        </w:rPr>
        <w:t>لم</w:t>
      </w:r>
      <w:r w:rsidRPr="00DC1A5C">
        <w:rPr>
          <w:rtl/>
        </w:rPr>
        <w:t>فردة</w:t>
      </w:r>
      <w:r w:rsidR="00714330">
        <w:rPr>
          <w:rtl/>
        </w:rPr>
        <w:t>؛</w:t>
      </w:r>
      <w:r w:rsidRPr="00DC1A5C">
        <w:rPr>
          <w:rtl/>
        </w:rPr>
        <w:t xml:space="preserve"> لعلمه بأنّ الظالمين سوف يصدّونه عن إتمام حجّه</w:t>
      </w:r>
      <w:r w:rsidR="00714330">
        <w:rPr>
          <w:rtl/>
        </w:rPr>
        <w:t>؟</w:t>
      </w:r>
      <w:r w:rsidRPr="00DC1A5C">
        <w:rPr>
          <w:rtl/>
        </w:rPr>
        <w:t xml:space="preserve"> </w:t>
      </w:r>
    </w:p>
    <w:p w:rsidR="00D33B45" w:rsidRPr="00DC1A5C" w:rsidRDefault="00D33B45" w:rsidP="00D33B45">
      <w:pPr>
        <w:pStyle w:val="libNormal"/>
        <w:rPr>
          <w:rtl/>
        </w:rPr>
      </w:pPr>
      <w:r w:rsidRPr="00D33B45">
        <w:rPr>
          <w:rtl/>
        </w:rPr>
        <w:t>إنّ الذي يظهر من بعض المتون التاريخية</w:t>
      </w:r>
      <w:r w:rsidRPr="008E6907">
        <w:rPr>
          <w:rtl/>
        </w:rPr>
        <w:t xml:space="preserve"> </w:t>
      </w:r>
      <w:r w:rsidRPr="00D33B45">
        <w:rPr>
          <w:rStyle w:val="libFootnotenumChar"/>
          <w:rtl/>
        </w:rPr>
        <w:t>(1)</w:t>
      </w:r>
      <w:r w:rsidRPr="008E6907">
        <w:rPr>
          <w:rtl/>
        </w:rPr>
        <w:t xml:space="preserve"> </w:t>
      </w:r>
      <w:r w:rsidRPr="00D33B45">
        <w:rPr>
          <w:rtl/>
        </w:rPr>
        <w:t>ومن صريح أقوال بعض ا</w:t>
      </w:r>
      <w:r w:rsidR="00714330">
        <w:rPr>
          <w:rtl/>
        </w:rPr>
        <w:t>لم</w:t>
      </w:r>
      <w:r w:rsidRPr="00D33B45">
        <w:rPr>
          <w:rtl/>
        </w:rPr>
        <w:t>حدّثين</w:t>
      </w:r>
      <w:r w:rsidR="00714330">
        <w:rPr>
          <w:rtl/>
        </w:rPr>
        <w:t>:</w:t>
      </w:r>
      <w:r w:rsidRPr="00D33B45">
        <w:rPr>
          <w:rtl/>
        </w:rPr>
        <w:t xml:space="preserve"> هو أنّ الإمام</w:t>
      </w:r>
      <w:r w:rsidR="00EE0581" w:rsidRPr="00EE0581">
        <w:rPr>
          <w:rtl/>
        </w:rPr>
        <w:t xml:space="preserve"> </w:t>
      </w:r>
      <w:r w:rsidR="00EE0581" w:rsidRPr="00EE0581">
        <w:rPr>
          <w:rStyle w:val="libAlaemChar"/>
          <w:rtl/>
        </w:rPr>
        <w:t>عليه‌السلام</w:t>
      </w:r>
      <w:r w:rsidRPr="00D33B45">
        <w:rPr>
          <w:rtl/>
        </w:rPr>
        <w:t xml:space="preserve"> قد بدّل إحرامه من الحجّ أو من عُمرة التمتُّع إلى العُمرة ا</w:t>
      </w:r>
      <w:r w:rsidR="00714330">
        <w:rPr>
          <w:rtl/>
        </w:rPr>
        <w:t>لم</w:t>
      </w:r>
      <w:r w:rsidRPr="00D33B45">
        <w:rPr>
          <w:rtl/>
        </w:rPr>
        <w:t>فردة</w:t>
      </w:r>
      <w:r w:rsidR="00714330">
        <w:rPr>
          <w:rtl/>
        </w:rPr>
        <w:t>.</w:t>
      </w:r>
      <w:r w:rsidRPr="00D33B45">
        <w:rPr>
          <w:rtl/>
        </w:rPr>
        <w:t xml:space="preserve"> </w:t>
      </w:r>
    </w:p>
    <w:p w:rsidR="00D33B45" w:rsidRPr="00DC1A5C" w:rsidRDefault="00D33B45" w:rsidP="00D33B45">
      <w:pPr>
        <w:pStyle w:val="libNormal"/>
        <w:rPr>
          <w:rtl/>
        </w:rPr>
      </w:pPr>
      <w:r w:rsidRPr="00DC1A5C">
        <w:rPr>
          <w:rtl/>
        </w:rPr>
        <w:t>ولكنّ ظاهر بل صريح بعض النصوص</w:t>
      </w:r>
      <w:r w:rsidR="00A74955">
        <w:rPr>
          <w:rtl/>
        </w:rPr>
        <w:t xml:space="preserve"> - </w:t>
      </w:r>
      <w:r w:rsidRPr="00DC1A5C">
        <w:rPr>
          <w:rtl/>
        </w:rPr>
        <w:t>ومنها نصوص صحيحة</w:t>
      </w:r>
      <w:r w:rsidR="00A74955">
        <w:rPr>
          <w:rtl/>
        </w:rPr>
        <w:t xml:space="preserve"> - </w:t>
      </w:r>
      <w:r w:rsidRPr="00DC1A5C">
        <w:rPr>
          <w:rtl/>
        </w:rPr>
        <w:t>هو أنّ الإمام الحسين</w:t>
      </w:r>
      <w:r w:rsidR="00EE0581" w:rsidRPr="00EE0581">
        <w:rPr>
          <w:rtl/>
        </w:rPr>
        <w:t xml:space="preserve"> </w:t>
      </w:r>
      <w:r w:rsidR="00EE0581" w:rsidRPr="00EE0581">
        <w:rPr>
          <w:rStyle w:val="libAlaemChar"/>
          <w:rtl/>
        </w:rPr>
        <w:t>عليه‌السلام</w:t>
      </w:r>
      <w:r w:rsidRPr="00DC1A5C">
        <w:rPr>
          <w:rtl/>
        </w:rPr>
        <w:t xml:space="preserve"> قد دخل في إحرام العُمرة ا</w:t>
      </w:r>
      <w:r w:rsidR="00714330">
        <w:rPr>
          <w:rtl/>
        </w:rPr>
        <w:t>لم</w:t>
      </w:r>
      <w:r w:rsidRPr="00DC1A5C">
        <w:rPr>
          <w:rtl/>
        </w:rPr>
        <w:t>فردة ابتداءً</w:t>
      </w:r>
      <w:r w:rsidR="00714330">
        <w:rPr>
          <w:rtl/>
        </w:rPr>
        <w:t>،</w:t>
      </w:r>
      <w:r w:rsidRPr="00DC1A5C">
        <w:rPr>
          <w:rtl/>
        </w:rPr>
        <w:t xml:space="preserve"> ولم يكن ثمّة تبديل في الإحرام</w:t>
      </w:r>
      <w:r w:rsidR="00714330">
        <w:rPr>
          <w:rtl/>
        </w:rPr>
        <w:t>،</w:t>
      </w:r>
      <w:r w:rsidRPr="00DC1A5C">
        <w:rPr>
          <w:rtl/>
        </w:rPr>
        <w:t xml:space="preserve"> وقد تبنّى هذا القول من الفقهاء السيّد محسن الحكيم </w:t>
      </w:r>
      <w:r w:rsidR="009974EA">
        <w:rPr>
          <w:rtl/>
        </w:rPr>
        <w:t>«</w:t>
      </w:r>
      <w:r w:rsidRPr="00DC1A5C">
        <w:rPr>
          <w:rtl/>
        </w:rPr>
        <w:t xml:space="preserve"> قدّس سرّه </w:t>
      </w:r>
      <w:r w:rsidR="009974EA">
        <w:rPr>
          <w:rtl/>
        </w:rPr>
        <w:t>»</w:t>
      </w:r>
      <w:r w:rsidRPr="00DC1A5C">
        <w:rPr>
          <w:rtl/>
        </w:rPr>
        <w:t xml:space="preserve"> والسيّد </w:t>
      </w:r>
    </w:p>
    <w:p w:rsidR="00D33B45" w:rsidRPr="00DC1A5C" w:rsidRDefault="00A74955" w:rsidP="00A74955">
      <w:pPr>
        <w:pStyle w:val="libLine"/>
        <w:rPr>
          <w:rtl/>
        </w:rPr>
      </w:pPr>
      <w:r>
        <w:rPr>
          <w:rtl/>
        </w:rPr>
        <w:t>____________________</w:t>
      </w:r>
    </w:p>
    <w:p w:rsidR="00D33B45" w:rsidRPr="00DC1A5C" w:rsidRDefault="00D33B45" w:rsidP="00F115A5">
      <w:pPr>
        <w:pStyle w:val="libFootnote0"/>
        <w:rPr>
          <w:rtl/>
        </w:rPr>
      </w:pPr>
      <w:r w:rsidRPr="00DC1A5C">
        <w:rPr>
          <w:rtl/>
        </w:rPr>
        <w:t>(1)</w:t>
      </w:r>
      <w:r w:rsidR="00F115A5">
        <w:rPr>
          <w:rFonts w:hint="cs"/>
          <w:rtl/>
        </w:rPr>
        <w:t xml:space="preserve"> </w:t>
      </w:r>
      <w:r w:rsidRPr="00DC1A5C">
        <w:rPr>
          <w:rtl/>
        </w:rPr>
        <w:t>( قال الطبرسي</w:t>
      </w:r>
      <w:r w:rsidR="00714330">
        <w:rPr>
          <w:rtl/>
        </w:rPr>
        <w:t>:</w:t>
      </w:r>
      <w:r w:rsidR="00FE4B4F">
        <w:rPr>
          <w:rtl/>
        </w:rPr>
        <w:t xml:space="preserve"> لم</w:t>
      </w:r>
      <w:r w:rsidRPr="00DC1A5C">
        <w:rPr>
          <w:rtl/>
        </w:rPr>
        <w:t>ا أراد الخروج إلى العراق</w:t>
      </w:r>
      <w:r w:rsidR="00714330">
        <w:rPr>
          <w:rtl/>
        </w:rPr>
        <w:t>،</w:t>
      </w:r>
      <w:r w:rsidRPr="00DC1A5C">
        <w:rPr>
          <w:rtl/>
        </w:rPr>
        <w:t xml:space="preserve"> طاف بالبيت وسعى بين الصفا والمروة</w:t>
      </w:r>
      <w:r w:rsidR="00714330">
        <w:rPr>
          <w:rtl/>
        </w:rPr>
        <w:t>،</w:t>
      </w:r>
      <w:r w:rsidRPr="00DC1A5C">
        <w:rPr>
          <w:rtl/>
        </w:rPr>
        <w:t xml:space="preserve"> وأحلّ من إحرامه وجعلها عُمرة</w:t>
      </w:r>
      <w:r w:rsidR="00714330">
        <w:rPr>
          <w:rtl/>
        </w:rPr>
        <w:t>؛</w:t>
      </w:r>
      <w:r w:rsidRPr="00DC1A5C">
        <w:rPr>
          <w:rtl/>
        </w:rPr>
        <w:t xml:space="preserve"> لأنّه لم يتمكّن من إتمام الحجّ</w:t>
      </w:r>
      <w:r w:rsidR="00714330">
        <w:rPr>
          <w:rtl/>
        </w:rPr>
        <w:t>؛</w:t>
      </w:r>
      <w:r w:rsidRPr="00DC1A5C">
        <w:rPr>
          <w:rtl/>
        </w:rPr>
        <w:t xml:space="preserve"> مخافة أن يُقبض عليه بمكة</w:t>
      </w:r>
      <w:r w:rsidR="00714330">
        <w:rPr>
          <w:rtl/>
        </w:rPr>
        <w:t>.</w:t>
      </w:r>
      <w:r w:rsidRPr="00DC1A5C">
        <w:rPr>
          <w:rtl/>
        </w:rPr>
        <w:t>.. )</w:t>
      </w:r>
      <w:r w:rsidR="00714330">
        <w:rPr>
          <w:rtl/>
        </w:rPr>
        <w:t>.</w:t>
      </w:r>
      <w:r w:rsidRPr="00DC1A5C">
        <w:rPr>
          <w:rtl/>
        </w:rPr>
        <w:t xml:space="preserve"> ( إعلام الورى</w:t>
      </w:r>
      <w:r w:rsidR="00714330">
        <w:rPr>
          <w:rtl/>
        </w:rPr>
        <w:t>:</w:t>
      </w:r>
      <w:r w:rsidRPr="00DC1A5C">
        <w:rPr>
          <w:rtl/>
        </w:rPr>
        <w:t>230)</w:t>
      </w:r>
      <w:r w:rsidR="00714330">
        <w:rPr>
          <w:rtl/>
        </w:rPr>
        <w:t>.</w:t>
      </w:r>
      <w:r w:rsidRPr="00DC1A5C">
        <w:rPr>
          <w:rtl/>
        </w:rPr>
        <w:t xml:space="preserve"> </w:t>
      </w:r>
    </w:p>
    <w:p w:rsidR="00D33B45" w:rsidRPr="00DC1A5C" w:rsidRDefault="00D33B45" w:rsidP="00F115A5">
      <w:pPr>
        <w:pStyle w:val="libFootnote"/>
        <w:rPr>
          <w:rtl/>
        </w:rPr>
      </w:pPr>
      <w:r w:rsidRPr="00DC1A5C">
        <w:rPr>
          <w:rtl/>
        </w:rPr>
        <w:t>( وقال ابن فتّال</w:t>
      </w:r>
      <w:r w:rsidR="00714330">
        <w:rPr>
          <w:rtl/>
        </w:rPr>
        <w:t>:</w:t>
      </w:r>
      <w:r w:rsidRPr="00DC1A5C">
        <w:rPr>
          <w:rtl/>
        </w:rPr>
        <w:t xml:space="preserve"> وأحلَّ من إحرامه وجعلها عمرة</w:t>
      </w:r>
      <w:r w:rsidR="00714330">
        <w:rPr>
          <w:rtl/>
        </w:rPr>
        <w:t>؛</w:t>
      </w:r>
      <w:r w:rsidRPr="00DC1A5C">
        <w:rPr>
          <w:rtl/>
        </w:rPr>
        <w:t xml:space="preserve"> لأنّه لا يتمكّن من إتمام الحج</w:t>
      </w:r>
      <w:r w:rsidR="00714330">
        <w:rPr>
          <w:rtl/>
        </w:rPr>
        <w:t>.</w:t>
      </w:r>
      <w:r w:rsidRPr="00DC1A5C">
        <w:rPr>
          <w:rtl/>
        </w:rPr>
        <w:t>.. )</w:t>
      </w:r>
      <w:r w:rsidR="00714330">
        <w:rPr>
          <w:rtl/>
        </w:rPr>
        <w:t>.</w:t>
      </w:r>
      <w:r w:rsidRPr="00DC1A5C">
        <w:rPr>
          <w:rtl/>
        </w:rPr>
        <w:t xml:space="preserve"> ( روضة الواعظين</w:t>
      </w:r>
      <w:r w:rsidR="00714330">
        <w:rPr>
          <w:rtl/>
        </w:rPr>
        <w:t>:</w:t>
      </w:r>
      <w:r w:rsidRPr="00DC1A5C">
        <w:rPr>
          <w:rtl/>
        </w:rPr>
        <w:t xml:space="preserve"> 177)</w:t>
      </w:r>
      <w:r w:rsidR="00714330">
        <w:rPr>
          <w:rtl/>
        </w:rPr>
        <w:t>.</w:t>
      </w:r>
      <w:r w:rsidRPr="00DC1A5C">
        <w:rPr>
          <w:rtl/>
        </w:rPr>
        <w:t xml:space="preserve"> </w:t>
      </w:r>
    </w:p>
    <w:p w:rsidR="00D33B45" w:rsidRPr="00DC1A5C" w:rsidRDefault="00D33B45" w:rsidP="00F115A5">
      <w:pPr>
        <w:pStyle w:val="libFootnote"/>
        <w:rPr>
          <w:rtl/>
        </w:rPr>
      </w:pPr>
      <w:r w:rsidRPr="00DC1A5C">
        <w:rPr>
          <w:rtl/>
        </w:rPr>
        <w:t>وظاهرهما أنّ الإمام</w:t>
      </w:r>
      <w:r w:rsidR="00EE0581" w:rsidRPr="00EE0581">
        <w:rPr>
          <w:rStyle w:val="libNormalChar"/>
          <w:rtl/>
        </w:rPr>
        <w:t xml:space="preserve"> </w:t>
      </w:r>
      <w:r w:rsidR="00EE0581" w:rsidRPr="00EE0581">
        <w:rPr>
          <w:rStyle w:val="libAlaemChar"/>
          <w:rtl/>
        </w:rPr>
        <w:t>عليه‌السلام</w:t>
      </w:r>
      <w:r w:rsidRPr="00DC1A5C">
        <w:rPr>
          <w:rtl/>
        </w:rPr>
        <w:t xml:space="preserve"> قد بدّل نيّة إحرامه لعُمرة التمتّع إلى ا</w:t>
      </w:r>
      <w:r w:rsidR="00714330">
        <w:rPr>
          <w:rtl/>
        </w:rPr>
        <w:t>لم</w:t>
      </w:r>
      <w:r w:rsidRPr="00DC1A5C">
        <w:rPr>
          <w:rtl/>
        </w:rPr>
        <w:t>فردة</w:t>
      </w:r>
      <w:r w:rsidR="00714330">
        <w:rPr>
          <w:rtl/>
        </w:rPr>
        <w:t>.</w:t>
      </w:r>
      <w:r w:rsidRPr="00DC1A5C">
        <w:rPr>
          <w:rtl/>
        </w:rPr>
        <w:t xml:space="preserve"> </w:t>
      </w:r>
    </w:p>
    <w:p w:rsidR="00F115A5" w:rsidRDefault="00D33B45" w:rsidP="00F115A5">
      <w:pPr>
        <w:pStyle w:val="libFootnote"/>
        <w:rPr>
          <w:rtl/>
        </w:rPr>
      </w:pPr>
      <w:r w:rsidRPr="00F115A5">
        <w:rPr>
          <w:rtl/>
        </w:rPr>
        <w:t>ولكنَّ عبارة الشيخ المفيد ( ره ) في ( الإرشاد</w:t>
      </w:r>
      <w:r w:rsidR="00714330" w:rsidRPr="00F115A5">
        <w:rPr>
          <w:rtl/>
        </w:rPr>
        <w:t>:</w:t>
      </w:r>
      <w:r w:rsidRPr="00F115A5">
        <w:rPr>
          <w:rtl/>
        </w:rPr>
        <w:t xml:space="preserve"> 218)</w:t>
      </w:r>
      <w:r w:rsidR="00714330" w:rsidRPr="00F115A5">
        <w:rPr>
          <w:rtl/>
        </w:rPr>
        <w:t>:</w:t>
      </w:r>
      <w:r w:rsidRPr="00F115A5">
        <w:rPr>
          <w:rtl/>
        </w:rPr>
        <w:t xml:space="preserve"> ( لأنّه لم يتمكّن من تمام الحجّ )</w:t>
      </w:r>
      <w:r w:rsidR="00714330" w:rsidRPr="00F115A5">
        <w:rPr>
          <w:rtl/>
        </w:rPr>
        <w:t>.</w:t>
      </w:r>
      <w:r w:rsidRPr="00F115A5">
        <w:rPr>
          <w:rtl/>
        </w:rPr>
        <w:t xml:space="preserve"> </w:t>
      </w:r>
    </w:p>
    <w:p w:rsidR="00D33B45" w:rsidRPr="00DC1A5C" w:rsidRDefault="00D33B45" w:rsidP="00F115A5">
      <w:pPr>
        <w:pStyle w:val="libFootnote"/>
        <w:rPr>
          <w:rtl/>
        </w:rPr>
      </w:pPr>
      <w:r w:rsidRPr="00F115A5">
        <w:rPr>
          <w:rtl/>
        </w:rPr>
        <w:t>لا تُفيد أنّه أحلّ إحرام الحجّ</w:t>
      </w:r>
      <w:r w:rsidR="00714330" w:rsidRPr="00F115A5">
        <w:rPr>
          <w:rtl/>
        </w:rPr>
        <w:t>.</w:t>
      </w:r>
      <w:r w:rsidRPr="00F115A5">
        <w:rPr>
          <w:rtl/>
        </w:rPr>
        <w:t xml:space="preserve"> وقد فرّق بعض ا</w:t>
      </w:r>
      <w:r w:rsidR="00714330" w:rsidRPr="00F115A5">
        <w:rPr>
          <w:rtl/>
        </w:rPr>
        <w:t>لم</w:t>
      </w:r>
      <w:r w:rsidRPr="00F115A5">
        <w:rPr>
          <w:rtl/>
        </w:rPr>
        <w:t>حقّقين ا</w:t>
      </w:r>
      <w:r w:rsidR="00714330" w:rsidRPr="00F115A5">
        <w:rPr>
          <w:rtl/>
        </w:rPr>
        <w:t>لم</w:t>
      </w:r>
      <w:r w:rsidRPr="00F115A5">
        <w:rPr>
          <w:rtl/>
        </w:rPr>
        <w:t>عاصرين بين عبارتي ( تمام ) و ( إتمام )</w:t>
      </w:r>
      <w:r w:rsidR="00714330" w:rsidRPr="00F115A5">
        <w:rPr>
          <w:rtl/>
        </w:rPr>
        <w:t>،</w:t>
      </w:r>
      <w:r w:rsidRPr="00F115A5">
        <w:rPr>
          <w:rtl/>
        </w:rPr>
        <w:t xml:space="preserve"> فذهب إلى أنّ مفاد الإتمام أنّه</w:t>
      </w:r>
      <w:r w:rsidR="00EE0581" w:rsidRPr="00EE0581">
        <w:rPr>
          <w:rStyle w:val="libNormalChar"/>
          <w:rtl/>
        </w:rPr>
        <w:t xml:space="preserve"> </w:t>
      </w:r>
      <w:r w:rsidR="00EE0581" w:rsidRPr="00EE0581">
        <w:rPr>
          <w:rStyle w:val="libAlaemChar"/>
          <w:rtl/>
        </w:rPr>
        <w:t>عليه‌السلام</w:t>
      </w:r>
      <w:r w:rsidRPr="00F115A5">
        <w:rPr>
          <w:rtl/>
        </w:rPr>
        <w:t xml:space="preserve"> قد تلبّس بإحرام الحج</w:t>
      </w:r>
      <w:r w:rsidR="00714330" w:rsidRPr="00F115A5">
        <w:rPr>
          <w:rtl/>
        </w:rPr>
        <w:t>،</w:t>
      </w:r>
      <w:r w:rsidRPr="00F115A5">
        <w:rPr>
          <w:rtl/>
        </w:rPr>
        <w:t xml:space="preserve"> حيث قال</w:t>
      </w:r>
      <w:r w:rsidR="00714330" w:rsidRPr="00F115A5">
        <w:rPr>
          <w:rtl/>
        </w:rPr>
        <w:t>:</w:t>
      </w:r>
      <w:r w:rsidRPr="00F115A5">
        <w:rPr>
          <w:rtl/>
        </w:rPr>
        <w:t xml:space="preserve"> ( لأنّ كلمة الإتمام تُفيد أنّه</w:t>
      </w:r>
      <w:r w:rsidR="00EE0581" w:rsidRPr="00EE0581">
        <w:rPr>
          <w:rStyle w:val="libNormalChar"/>
          <w:rtl/>
        </w:rPr>
        <w:t xml:space="preserve"> </w:t>
      </w:r>
      <w:r w:rsidR="00EE0581" w:rsidRPr="00EE0581">
        <w:rPr>
          <w:rStyle w:val="libAlaemChar"/>
          <w:rtl/>
        </w:rPr>
        <w:t>عليه‌السلام</w:t>
      </w:r>
      <w:r w:rsidRPr="00F115A5">
        <w:rPr>
          <w:rtl/>
        </w:rPr>
        <w:t xml:space="preserve"> قد تلبّس بإحرام الحج دون كلمة تمام الحجّ )</w:t>
      </w:r>
      <w:r w:rsidR="00714330" w:rsidRPr="00F115A5">
        <w:rPr>
          <w:rtl/>
        </w:rPr>
        <w:t>.</w:t>
      </w:r>
      <w:r w:rsidRPr="00F115A5">
        <w:rPr>
          <w:rtl/>
        </w:rPr>
        <w:t xml:space="preserve"> ( وقعة الطف</w:t>
      </w:r>
      <w:r w:rsidR="00714330" w:rsidRPr="00F115A5">
        <w:rPr>
          <w:rtl/>
        </w:rPr>
        <w:t>:</w:t>
      </w:r>
      <w:r w:rsidRPr="00F115A5">
        <w:rPr>
          <w:rtl/>
        </w:rPr>
        <w:t xml:space="preserve"> 149). </w:t>
      </w:r>
    </w:p>
    <w:p w:rsidR="00D33B45" w:rsidRDefault="00D33B45" w:rsidP="00D33B45">
      <w:pPr>
        <w:pStyle w:val="libNormal"/>
      </w:pPr>
      <w:r>
        <w:rPr>
          <w:rtl/>
        </w:rPr>
        <w:br w:type="page"/>
      </w:r>
    </w:p>
    <w:p w:rsidR="00D33B45" w:rsidRPr="00DC1A5C" w:rsidRDefault="00D33B45" w:rsidP="00F115A5">
      <w:pPr>
        <w:pStyle w:val="libNormal0"/>
        <w:rPr>
          <w:rtl/>
        </w:rPr>
      </w:pPr>
      <w:r w:rsidRPr="00D33B45">
        <w:rPr>
          <w:rtl/>
        </w:rPr>
        <w:lastRenderedPageBreak/>
        <w:t xml:space="preserve">الخوئي </w:t>
      </w:r>
      <w:r w:rsidR="009974EA">
        <w:rPr>
          <w:rtl/>
        </w:rPr>
        <w:t>«</w:t>
      </w:r>
      <w:r w:rsidRPr="00D33B45">
        <w:rPr>
          <w:rtl/>
        </w:rPr>
        <w:t xml:space="preserve"> قدّس سرّه </w:t>
      </w:r>
      <w:r w:rsidR="009974EA">
        <w:rPr>
          <w:rtl/>
        </w:rPr>
        <w:t>»</w:t>
      </w:r>
      <w:r w:rsidRPr="00D33B45">
        <w:rPr>
          <w:rtl/>
        </w:rPr>
        <w:t xml:space="preserve"> والسيد السبزواري </w:t>
      </w:r>
      <w:r w:rsidR="009974EA">
        <w:rPr>
          <w:rtl/>
        </w:rPr>
        <w:t>«</w:t>
      </w:r>
      <w:r w:rsidRPr="00D33B45">
        <w:rPr>
          <w:rtl/>
        </w:rPr>
        <w:t xml:space="preserve"> قدّس سرّه</w:t>
      </w:r>
      <w:r w:rsidR="009974EA">
        <w:rPr>
          <w:rtl/>
        </w:rPr>
        <w:t>»</w:t>
      </w:r>
      <w:r w:rsidR="00714330">
        <w:rPr>
          <w:rtl/>
        </w:rPr>
        <w:t>،</w:t>
      </w:r>
      <w:r w:rsidRPr="00D33B45">
        <w:rPr>
          <w:rtl/>
        </w:rPr>
        <w:t xml:space="preserve"> وأشار إليه بعض المؤرّخين </w:t>
      </w:r>
      <w:r w:rsidRPr="00D33B45">
        <w:rPr>
          <w:rStyle w:val="libFootnotenumChar"/>
          <w:rtl/>
        </w:rPr>
        <w:t>(1)</w:t>
      </w:r>
      <w:r w:rsidR="00714330" w:rsidRPr="008E6907">
        <w:rPr>
          <w:rtl/>
        </w:rPr>
        <w:t>.</w:t>
      </w:r>
      <w:r w:rsidRPr="00D33B45">
        <w:rPr>
          <w:rtl/>
        </w:rPr>
        <w:t xml:space="preserve"> </w:t>
      </w:r>
    </w:p>
    <w:p w:rsidR="00D33B45" w:rsidRPr="00DC1A5C" w:rsidRDefault="00D33B45" w:rsidP="00F115A5">
      <w:pPr>
        <w:pStyle w:val="libNormal"/>
        <w:rPr>
          <w:rtl/>
        </w:rPr>
      </w:pPr>
      <w:r w:rsidRPr="00D33B45">
        <w:rPr>
          <w:rtl/>
        </w:rPr>
        <w:t>لقد تعرّض الفقهاء لهذا البحث</w:t>
      </w:r>
      <w:r w:rsidR="00714330">
        <w:rPr>
          <w:rtl/>
        </w:rPr>
        <w:t>،</w:t>
      </w:r>
      <w:r w:rsidRPr="00D33B45">
        <w:rPr>
          <w:rtl/>
        </w:rPr>
        <w:t xml:space="preserve"> في مسألة حكم الخروج من مكّة</w:t>
      </w:r>
      <w:r w:rsidR="00714330">
        <w:rPr>
          <w:rtl/>
        </w:rPr>
        <w:t>،</w:t>
      </w:r>
      <w:r w:rsidRPr="00D33B45">
        <w:rPr>
          <w:rtl/>
        </w:rPr>
        <w:t xml:space="preserve"> </w:t>
      </w:r>
      <w:r w:rsidR="00714330">
        <w:rPr>
          <w:rtl/>
        </w:rPr>
        <w:t>لم</w:t>
      </w:r>
      <w:r w:rsidRPr="00D33B45">
        <w:rPr>
          <w:rtl/>
        </w:rPr>
        <w:t>ن أتى بالعُمرة ا</w:t>
      </w:r>
      <w:r w:rsidR="00714330">
        <w:rPr>
          <w:rtl/>
        </w:rPr>
        <w:t>لم</w:t>
      </w:r>
      <w:r w:rsidRPr="00D33B45">
        <w:rPr>
          <w:rtl/>
        </w:rPr>
        <w:t>فردة</w:t>
      </w:r>
      <w:r w:rsidR="00714330">
        <w:rPr>
          <w:rtl/>
        </w:rPr>
        <w:t>،</w:t>
      </w:r>
      <w:r w:rsidRPr="00D33B45">
        <w:rPr>
          <w:rtl/>
        </w:rPr>
        <w:t xml:space="preserve"> فأقام إلى هلال ذي الحجّة</w:t>
      </w:r>
      <w:r w:rsidR="00714330">
        <w:rPr>
          <w:rtl/>
        </w:rPr>
        <w:t>،</w:t>
      </w:r>
      <w:r w:rsidRPr="00D33B45">
        <w:rPr>
          <w:rtl/>
        </w:rPr>
        <w:t xml:space="preserve"> فقد ذهب بعضهم إلى القول</w:t>
      </w:r>
      <w:r w:rsidR="00714330">
        <w:rPr>
          <w:rtl/>
        </w:rPr>
        <w:t>:</w:t>
      </w:r>
      <w:r w:rsidRPr="00D33B45">
        <w:rPr>
          <w:rtl/>
        </w:rPr>
        <w:t xml:space="preserve"> بوجوب أداء الحجّ</w:t>
      </w:r>
      <w:r w:rsidR="00714330">
        <w:rPr>
          <w:rtl/>
        </w:rPr>
        <w:t>،</w:t>
      </w:r>
      <w:r w:rsidRPr="00D33B45">
        <w:rPr>
          <w:rtl/>
        </w:rPr>
        <w:t xml:space="preserve"> فيما لو أدرك يوم التروية</w:t>
      </w:r>
      <w:r w:rsidR="00714330">
        <w:rPr>
          <w:rtl/>
        </w:rPr>
        <w:t>،</w:t>
      </w:r>
      <w:r w:rsidRPr="00D33B45">
        <w:rPr>
          <w:rtl/>
        </w:rPr>
        <w:t xml:space="preserve"> وهو رأي ابن البرّاج </w:t>
      </w:r>
      <w:r w:rsidRPr="00D33B45">
        <w:rPr>
          <w:rStyle w:val="libFootnotenumChar"/>
          <w:rtl/>
        </w:rPr>
        <w:t>(2)</w:t>
      </w:r>
      <w:r w:rsidRPr="00D33B45">
        <w:rPr>
          <w:rtl/>
        </w:rPr>
        <w:t xml:space="preserve"> وهو قول نادر</w:t>
      </w:r>
      <w:r w:rsidR="00714330">
        <w:rPr>
          <w:rtl/>
        </w:rPr>
        <w:t>.</w:t>
      </w:r>
      <w:r w:rsidRPr="00D33B45">
        <w:rPr>
          <w:rtl/>
        </w:rPr>
        <w:t xml:space="preserve"> </w:t>
      </w:r>
    </w:p>
    <w:p w:rsidR="00D33B45" w:rsidRPr="00DC1A5C" w:rsidRDefault="00D33B45" w:rsidP="00F115A5">
      <w:pPr>
        <w:pStyle w:val="libNormal"/>
        <w:rPr>
          <w:rtl/>
        </w:rPr>
      </w:pPr>
      <w:r w:rsidRPr="00D33B45">
        <w:rPr>
          <w:rtl/>
        </w:rPr>
        <w:t>كما ذهب بعض آخر إلى القول بالاستحباب</w:t>
      </w:r>
      <w:r w:rsidR="00714330">
        <w:rPr>
          <w:rtl/>
        </w:rPr>
        <w:t>،</w:t>
      </w:r>
      <w:r w:rsidRPr="00D33B45">
        <w:rPr>
          <w:rtl/>
        </w:rPr>
        <w:t xml:space="preserve"> خصوصاً إذا أقام إلى هلال ذي الحجّة</w:t>
      </w:r>
      <w:r w:rsidR="00714330">
        <w:rPr>
          <w:rtl/>
        </w:rPr>
        <w:t>،</w:t>
      </w:r>
      <w:r w:rsidRPr="00D33B45">
        <w:rPr>
          <w:rtl/>
        </w:rPr>
        <w:t xml:space="preserve"> ولاسيّما إذا أقام في مكّة إلى يوم التروية وهو اليوم الثامن</w:t>
      </w:r>
      <w:r w:rsidR="00714330">
        <w:rPr>
          <w:rtl/>
        </w:rPr>
        <w:t>،</w:t>
      </w:r>
      <w:r w:rsidRPr="00D33B45">
        <w:rPr>
          <w:rtl/>
        </w:rPr>
        <w:t xml:space="preserve"> وهو قول صاحب الجواهر </w:t>
      </w:r>
      <w:r w:rsidRPr="00D33B45">
        <w:rPr>
          <w:rStyle w:val="libFootnotenumChar"/>
          <w:rtl/>
        </w:rPr>
        <w:t>(3)</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وبعض الروايات التي مفادها حرمة الخروج حُملت على الكراهة</w:t>
      </w:r>
      <w:r w:rsidR="00714330">
        <w:rPr>
          <w:rtl/>
        </w:rPr>
        <w:t>؛</w:t>
      </w:r>
      <w:r w:rsidRPr="00DC1A5C">
        <w:rPr>
          <w:rtl/>
        </w:rPr>
        <w:t xml:space="preserve"> استناداً إلى روايات أُخرى</w:t>
      </w:r>
      <w:r w:rsidR="00714330">
        <w:rPr>
          <w:rtl/>
        </w:rPr>
        <w:t>،</w:t>
      </w:r>
      <w:r w:rsidRPr="00DC1A5C">
        <w:rPr>
          <w:rtl/>
        </w:rPr>
        <w:t xml:space="preserve"> منها خبر اليماني</w:t>
      </w:r>
      <w:r w:rsidR="00714330">
        <w:rPr>
          <w:rtl/>
        </w:rPr>
        <w:t>:</w:t>
      </w:r>
      <w:r w:rsidRPr="00DC1A5C">
        <w:rPr>
          <w:rtl/>
        </w:rPr>
        <w:t xml:space="preserve"> في أنّ الإمام الحسين</w:t>
      </w:r>
      <w:r w:rsidR="00EE0581" w:rsidRPr="00EE0581">
        <w:rPr>
          <w:rtl/>
        </w:rPr>
        <w:t xml:space="preserve"> </w:t>
      </w:r>
      <w:r w:rsidR="00EE0581" w:rsidRPr="00EE0581">
        <w:rPr>
          <w:rStyle w:val="libAlaemChar"/>
          <w:rtl/>
        </w:rPr>
        <w:t>عليه‌السلام</w:t>
      </w:r>
      <w:r w:rsidRPr="00DC1A5C">
        <w:rPr>
          <w:rtl/>
        </w:rPr>
        <w:t xml:space="preserve"> خرج قبل يوم التروية بيوم</w:t>
      </w:r>
      <w:r w:rsidR="00714330">
        <w:rPr>
          <w:rtl/>
        </w:rPr>
        <w:t>،</w:t>
      </w:r>
      <w:r w:rsidRPr="00DC1A5C">
        <w:rPr>
          <w:rtl/>
        </w:rPr>
        <w:t xml:space="preserve"> وقد كان مُعتمراً</w:t>
      </w:r>
      <w:r w:rsidR="00714330">
        <w:rPr>
          <w:rtl/>
        </w:rPr>
        <w:t>.</w:t>
      </w:r>
      <w:r w:rsidRPr="00DC1A5C">
        <w:rPr>
          <w:rtl/>
        </w:rPr>
        <w:t xml:space="preserve"> </w:t>
      </w:r>
    </w:p>
    <w:p w:rsidR="00D33B45" w:rsidRPr="00177275" w:rsidRDefault="00D33B45" w:rsidP="00177275">
      <w:pPr>
        <w:pStyle w:val="libNormal"/>
        <w:rPr>
          <w:rtl/>
        </w:rPr>
      </w:pPr>
      <w:bookmarkStart w:id="82" w:name="37"/>
      <w:r w:rsidRPr="00177275">
        <w:rPr>
          <w:rtl/>
        </w:rPr>
        <w:t>وفيما يلي النصوص ثمّ كلمات الفقهاء</w:t>
      </w:r>
      <w:r w:rsidR="00714330" w:rsidRPr="00177275">
        <w:rPr>
          <w:rtl/>
        </w:rPr>
        <w:t>:</w:t>
      </w:r>
      <w:r w:rsidRPr="00177275">
        <w:rPr>
          <w:rtl/>
        </w:rPr>
        <w:t xml:space="preserve"> </w:t>
      </w:r>
      <w:bookmarkEnd w:id="82"/>
    </w:p>
    <w:p w:rsidR="00D33B45" w:rsidRPr="00DC1A5C" w:rsidRDefault="00D33B45" w:rsidP="00D33B45">
      <w:pPr>
        <w:pStyle w:val="libNormal"/>
        <w:rPr>
          <w:rtl/>
        </w:rPr>
      </w:pPr>
      <w:r w:rsidRPr="00D33B45">
        <w:rPr>
          <w:rtl/>
        </w:rPr>
        <w:t>1</w:t>
      </w:r>
      <w:r w:rsidR="00A74955">
        <w:rPr>
          <w:rtl/>
        </w:rPr>
        <w:t>-</w:t>
      </w:r>
      <w:r w:rsidRPr="00D33B45">
        <w:rPr>
          <w:rtl/>
        </w:rPr>
        <w:t xml:space="preserve"> الكليني</w:t>
      </w:r>
      <w:r w:rsidR="00714330">
        <w:rPr>
          <w:rtl/>
        </w:rPr>
        <w:t>:</w:t>
      </w:r>
      <w:r w:rsidRPr="00D33B45">
        <w:rPr>
          <w:rtl/>
        </w:rPr>
        <w:t xml:space="preserve"> </w:t>
      </w:r>
      <w:r w:rsidR="009974EA">
        <w:rPr>
          <w:rtl/>
        </w:rPr>
        <w:t>«</w:t>
      </w:r>
      <w:r w:rsidRPr="00D33B45">
        <w:rPr>
          <w:rtl/>
        </w:rPr>
        <w:t xml:space="preserve"> علي بن إبراهيم</w:t>
      </w:r>
      <w:r w:rsidR="00714330">
        <w:rPr>
          <w:rtl/>
        </w:rPr>
        <w:t>،</w:t>
      </w:r>
      <w:r w:rsidRPr="00D33B45">
        <w:rPr>
          <w:rtl/>
        </w:rPr>
        <w:t xml:space="preserve"> عن أبيه</w:t>
      </w:r>
      <w:r w:rsidR="00714330">
        <w:rPr>
          <w:rtl/>
        </w:rPr>
        <w:t>،</w:t>
      </w:r>
      <w:r w:rsidRPr="00D33B45">
        <w:rPr>
          <w:rtl/>
        </w:rPr>
        <w:t xml:space="preserve"> ومحمد بن إسماعيل</w:t>
      </w:r>
      <w:r w:rsidR="00714330">
        <w:rPr>
          <w:rtl/>
        </w:rPr>
        <w:t>،</w:t>
      </w:r>
      <w:r w:rsidRPr="00D33B45">
        <w:rPr>
          <w:rtl/>
        </w:rPr>
        <w:t xml:space="preserve"> عن الفضل بن شاذان</w:t>
      </w:r>
      <w:r w:rsidR="00714330">
        <w:rPr>
          <w:rtl/>
        </w:rPr>
        <w:t>،</w:t>
      </w:r>
      <w:r w:rsidRPr="00D33B45">
        <w:rPr>
          <w:rtl/>
        </w:rPr>
        <w:t xml:space="preserve"> عن حمّاد بن عيسى</w:t>
      </w:r>
      <w:r w:rsidR="00714330">
        <w:rPr>
          <w:rtl/>
        </w:rPr>
        <w:t>،</w:t>
      </w:r>
      <w:r w:rsidRPr="00D33B45">
        <w:rPr>
          <w:rtl/>
        </w:rPr>
        <w:t xml:space="preserve"> عن إبراهيم بن عمر اليماني</w:t>
      </w:r>
      <w:r w:rsidR="00714330">
        <w:rPr>
          <w:rtl/>
        </w:rPr>
        <w:t>،</w:t>
      </w:r>
      <w:r w:rsidRPr="00D33B45">
        <w:rPr>
          <w:rtl/>
        </w:rPr>
        <w:t xml:space="preserve"> عن أبي عبد الله</w:t>
      </w:r>
      <w:r w:rsidR="00EE0581" w:rsidRPr="00EE0581">
        <w:rPr>
          <w:rtl/>
        </w:rPr>
        <w:t xml:space="preserve"> </w:t>
      </w:r>
      <w:r w:rsidR="00EE0581" w:rsidRPr="00EE0581">
        <w:rPr>
          <w:rStyle w:val="libAlaemChar"/>
          <w:rtl/>
        </w:rPr>
        <w:t>عليه‌السلام</w:t>
      </w:r>
      <w:r w:rsidRPr="00D33B45">
        <w:rPr>
          <w:rtl/>
        </w:rPr>
        <w:t xml:space="preserve"> أنّه سُئل عن رجل خرج في أشهُر الحجّ مُعتمراً</w:t>
      </w:r>
      <w:r w:rsidR="00714330">
        <w:rPr>
          <w:rtl/>
        </w:rPr>
        <w:t>،</w:t>
      </w:r>
      <w:r w:rsidRPr="00D33B45">
        <w:rPr>
          <w:rtl/>
        </w:rPr>
        <w:t xml:space="preserve"> ثمّ رجع إلى بلاده</w:t>
      </w:r>
      <w:r w:rsidR="00714330">
        <w:rPr>
          <w:rtl/>
        </w:rPr>
        <w:t>؟</w:t>
      </w:r>
      <w:r w:rsidRPr="00D33B45">
        <w:rPr>
          <w:rtl/>
        </w:rPr>
        <w:t xml:space="preserve"> قال</w:t>
      </w:r>
      <w:r w:rsidR="00714330">
        <w:rPr>
          <w:rtl/>
        </w:rPr>
        <w:t>:</w:t>
      </w:r>
      <w:r w:rsidRPr="00D33B45">
        <w:rPr>
          <w:rtl/>
        </w:rPr>
        <w:t xml:space="preserve"> </w:t>
      </w:r>
      <w:r w:rsidRPr="00105FC1">
        <w:rPr>
          <w:rStyle w:val="libBold2Char"/>
          <w:rtl/>
        </w:rPr>
        <w:t>( لا بأس</w:t>
      </w:r>
      <w:r w:rsidR="00714330" w:rsidRPr="00105FC1">
        <w:rPr>
          <w:rStyle w:val="libBold2Char"/>
          <w:rtl/>
        </w:rPr>
        <w:t>،</w:t>
      </w:r>
      <w:r w:rsidRPr="00105FC1">
        <w:rPr>
          <w:rStyle w:val="libBold2Char"/>
          <w:rtl/>
        </w:rPr>
        <w:t xml:space="preserve"> وإن حَجَّ في عامه ذلك وأفرد الحجّ</w:t>
      </w:r>
      <w:r w:rsidR="00714330" w:rsidRPr="00105FC1">
        <w:rPr>
          <w:rStyle w:val="libBold2Char"/>
          <w:rtl/>
        </w:rPr>
        <w:t>،</w:t>
      </w:r>
      <w:r w:rsidRPr="00105FC1">
        <w:rPr>
          <w:rStyle w:val="libBold2Char"/>
          <w:rtl/>
        </w:rPr>
        <w:t xml:space="preserve"> فليس عليه دم</w:t>
      </w:r>
      <w:r w:rsidR="00714330" w:rsidRPr="00105FC1">
        <w:rPr>
          <w:rStyle w:val="libBold2Char"/>
          <w:rtl/>
        </w:rPr>
        <w:t>،</w:t>
      </w:r>
      <w:r w:rsidRPr="00105FC1">
        <w:rPr>
          <w:rStyle w:val="libBold2Char"/>
          <w:rtl/>
        </w:rPr>
        <w:t xml:space="preserve"> فإنّ الحسين بن علي </w:t>
      </w:r>
      <w:r w:rsidR="00A74955" w:rsidRPr="00A74955">
        <w:rPr>
          <w:rStyle w:val="libAlaemChar"/>
          <w:rtl/>
        </w:rPr>
        <w:t>عليهما‌السلام</w:t>
      </w:r>
      <w:r w:rsidRPr="00105FC1">
        <w:rPr>
          <w:rStyle w:val="libBold2Char"/>
          <w:rtl/>
        </w:rPr>
        <w:t xml:space="preserve"> خرج </w:t>
      </w:r>
    </w:p>
    <w:p w:rsidR="00D33B45" w:rsidRPr="00DC1A5C" w:rsidRDefault="00A74955" w:rsidP="00A74955">
      <w:pPr>
        <w:pStyle w:val="libLine"/>
        <w:rPr>
          <w:rtl/>
        </w:rPr>
      </w:pPr>
      <w:r>
        <w:rPr>
          <w:rtl/>
        </w:rPr>
        <w:t>____________________</w:t>
      </w:r>
    </w:p>
    <w:p w:rsidR="00D33B45" w:rsidRPr="00DC1A5C" w:rsidRDefault="00D33B45" w:rsidP="00177275">
      <w:pPr>
        <w:pStyle w:val="libFootnote0"/>
        <w:rPr>
          <w:rtl/>
        </w:rPr>
      </w:pPr>
      <w:r w:rsidRPr="00DC1A5C">
        <w:rPr>
          <w:rtl/>
        </w:rPr>
        <w:t>(1) قال الشيخ باقر شريف القرشي</w:t>
      </w:r>
      <w:r w:rsidR="00714330">
        <w:rPr>
          <w:rtl/>
        </w:rPr>
        <w:t>:</w:t>
      </w:r>
      <w:r w:rsidRPr="00DC1A5C">
        <w:rPr>
          <w:rtl/>
        </w:rPr>
        <w:t xml:space="preserve"> ( وهذا</w:t>
      </w:r>
      <w:r w:rsidR="00A74955">
        <w:rPr>
          <w:rtl/>
        </w:rPr>
        <w:t xml:space="preserve"> - </w:t>
      </w:r>
      <w:r w:rsidRPr="00DC1A5C">
        <w:rPr>
          <w:rtl/>
        </w:rPr>
        <w:t>أي التبديل</w:t>
      </w:r>
      <w:r w:rsidR="00A74955">
        <w:rPr>
          <w:rtl/>
        </w:rPr>
        <w:t xml:space="preserve"> - </w:t>
      </w:r>
      <w:r w:rsidRPr="00DC1A5C">
        <w:rPr>
          <w:rtl/>
        </w:rPr>
        <w:t>لا يخلو من تأمّل</w:t>
      </w:r>
      <w:r w:rsidR="00714330">
        <w:rPr>
          <w:rtl/>
        </w:rPr>
        <w:t>،</w:t>
      </w:r>
      <w:r w:rsidRPr="00DC1A5C">
        <w:rPr>
          <w:rtl/>
        </w:rPr>
        <w:t xml:space="preserve"> فإنّ المصدود عن الحجّ يكون إحلاله بالهدْي</w:t>
      </w:r>
      <w:r w:rsidR="00714330">
        <w:rPr>
          <w:rtl/>
        </w:rPr>
        <w:t>،</w:t>
      </w:r>
      <w:r w:rsidRPr="00DC1A5C">
        <w:rPr>
          <w:rtl/>
        </w:rPr>
        <w:t xml:space="preserve"> حسب ما نصّ عليه الفقهاء</w:t>
      </w:r>
      <w:r w:rsidR="00714330">
        <w:rPr>
          <w:rtl/>
        </w:rPr>
        <w:t>،</w:t>
      </w:r>
      <w:r w:rsidRPr="00DC1A5C">
        <w:rPr>
          <w:rtl/>
        </w:rPr>
        <w:t xml:space="preserve"> لا بقلب إحرام الحجّ إلى عُمرة</w:t>
      </w:r>
      <w:r w:rsidR="00714330">
        <w:rPr>
          <w:rtl/>
        </w:rPr>
        <w:t>،</w:t>
      </w:r>
      <w:r w:rsidRPr="00DC1A5C">
        <w:rPr>
          <w:rtl/>
        </w:rPr>
        <w:t xml:space="preserve"> فإنّ هذا لا يوجب الإحلال من إحرام الحج )</w:t>
      </w:r>
      <w:r w:rsidR="00714330">
        <w:rPr>
          <w:rtl/>
        </w:rPr>
        <w:t>.</w:t>
      </w:r>
      <w:r w:rsidRPr="00DC1A5C">
        <w:rPr>
          <w:rtl/>
        </w:rPr>
        <w:t xml:space="preserve"> ( راجع</w:t>
      </w:r>
      <w:r w:rsidR="00714330">
        <w:rPr>
          <w:rtl/>
        </w:rPr>
        <w:t>:</w:t>
      </w:r>
      <w:r w:rsidRPr="00DC1A5C">
        <w:rPr>
          <w:rtl/>
        </w:rPr>
        <w:t xml:space="preserve"> حياة الإمام الحسين بن علي </w:t>
      </w:r>
      <w:r w:rsidR="00A74955" w:rsidRPr="00A74955">
        <w:rPr>
          <w:rStyle w:val="libAlaemChar"/>
          <w:rtl/>
        </w:rPr>
        <w:t>عليهما‌السلام</w:t>
      </w:r>
      <w:r w:rsidRPr="00DC1A5C">
        <w:rPr>
          <w:rtl/>
        </w:rPr>
        <w:t xml:space="preserve"> 3</w:t>
      </w:r>
      <w:r w:rsidR="00714330">
        <w:rPr>
          <w:rtl/>
        </w:rPr>
        <w:t>:</w:t>
      </w:r>
      <w:r w:rsidRPr="00DC1A5C">
        <w:rPr>
          <w:rtl/>
        </w:rPr>
        <w:t xml:space="preserve"> 50)</w:t>
      </w:r>
      <w:r w:rsidR="00714330">
        <w:rPr>
          <w:rtl/>
        </w:rPr>
        <w:t>.</w:t>
      </w:r>
      <w:r w:rsidRPr="00DC1A5C">
        <w:rPr>
          <w:rtl/>
        </w:rPr>
        <w:t xml:space="preserve"> </w:t>
      </w:r>
    </w:p>
    <w:p w:rsidR="00D33B45" w:rsidRPr="00DC1A5C" w:rsidRDefault="00D33B45" w:rsidP="00177275">
      <w:pPr>
        <w:pStyle w:val="libFootnote0"/>
        <w:rPr>
          <w:rtl/>
        </w:rPr>
      </w:pPr>
      <w:r w:rsidRPr="00DC1A5C">
        <w:rPr>
          <w:rtl/>
        </w:rPr>
        <w:t>(2) راجع</w:t>
      </w:r>
      <w:r w:rsidR="00714330">
        <w:rPr>
          <w:rtl/>
        </w:rPr>
        <w:t>:</w:t>
      </w:r>
      <w:r w:rsidRPr="00DC1A5C">
        <w:rPr>
          <w:rtl/>
        </w:rPr>
        <w:t xml:space="preserve"> ا</w:t>
      </w:r>
      <w:r w:rsidR="00714330">
        <w:rPr>
          <w:rtl/>
        </w:rPr>
        <w:t>لم</w:t>
      </w:r>
      <w:r w:rsidRPr="00DC1A5C">
        <w:rPr>
          <w:rtl/>
        </w:rPr>
        <w:t>هذّب 1</w:t>
      </w:r>
      <w:r w:rsidR="00714330">
        <w:rPr>
          <w:rtl/>
        </w:rPr>
        <w:t>:</w:t>
      </w:r>
      <w:r w:rsidRPr="00DC1A5C">
        <w:rPr>
          <w:rtl/>
        </w:rPr>
        <w:t xml:space="preserve"> 272 ( مَن اعتمر عُمرة</w:t>
      </w:r>
      <w:r w:rsidR="00A74955">
        <w:rPr>
          <w:rtl/>
        </w:rPr>
        <w:t xml:space="preserve"> - </w:t>
      </w:r>
      <w:r w:rsidRPr="00DC1A5C">
        <w:rPr>
          <w:rtl/>
        </w:rPr>
        <w:t>غير متمتّع بها إلى الحج</w:t>
      </w:r>
      <w:r w:rsidR="00A74955">
        <w:rPr>
          <w:rtl/>
        </w:rPr>
        <w:t xml:space="preserve"> - </w:t>
      </w:r>
      <w:r w:rsidRPr="00DC1A5C">
        <w:rPr>
          <w:rtl/>
        </w:rPr>
        <w:t>في شهور الحج</w:t>
      </w:r>
      <w:r w:rsidR="00714330">
        <w:rPr>
          <w:rtl/>
        </w:rPr>
        <w:t>،</w:t>
      </w:r>
      <w:r w:rsidRPr="00DC1A5C">
        <w:rPr>
          <w:rtl/>
        </w:rPr>
        <w:t xml:space="preserve"> ثمّ أقام بمكّة إلى أن أدرك يوم التروية</w:t>
      </w:r>
      <w:r w:rsidR="00714330">
        <w:rPr>
          <w:rtl/>
        </w:rPr>
        <w:t>،</w:t>
      </w:r>
      <w:r w:rsidRPr="00DC1A5C">
        <w:rPr>
          <w:rtl/>
        </w:rPr>
        <w:t xml:space="preserve"> كان عليه أن يُحْرم بالحج ويخرج إلى مِنى</w:t>
      </w:r>
      <w:r w:rsidR="00714330">
        <w:rPr>
          <w:rtl/>
        </w:rPr>
        <w:t>.</w:t>
      </w:r>
      <w:r w:rsidRPr="00DC1A5C">
        <w:rPr>
          <w:rtl/>
        </w:rPr>
        <w:t>.. )</w:t>
      </w:r>
      <w:r w:rsidR="00714330">
        <w:rPr>
          <w:rtl/>
        </w:rPr>
        <w:t>.</w:t>
      </w:r>
      <w:r w:rsidRPr="00DC1A5C">
        <w:rPr>
          <w:rtl/>
        </w:rPr>
        <w:t xml:space="preserve"> </w:t>
      </w:r>
    </w:p>
    <w:p w:rsidR="00D33B45" w:rsidRPr="00DC1A5C" w:rsidRDefault="00D33B45" w:rsidP="00177275">
      <w:pPr>
        <w:pStyle w:val="libFootnote0"/>
        <w:rPr>
          <w:rtl/>
        </w:rPr>
      </w:pPr>
      <w:r w:rsidRPr="00DC1A5C">
        <w:rPr>
          <w:rtl/>
        </w:rPr>
        <w:t>(3) راجع</w:t>
      </w:r>
      <w:r w:rsidR="00714330">
        <w:rPr>
          <w:rtl/>
        </w:rPr>
        <w:t>:</w:t>
      </w:r>
      <w:r w:rsidRPr="00DC1A5C">
        <w:rPr>
          <w:rtl/>
        </w:rPr>
        <w:t xml:space="preserve"> جواهر الكلام 20</w:t>
      </w:r>
      <w:r w:rsidR="00714330">
        <w:rPr>
          <w:rtl/>
        </w:rPr>
        <w:t>:</w:t>
      </w:r>
      <w:r w:rsidRPr="00DC1A5C">
        <w:rPr>
          <w:rtl/>
        </w:rPr>
        <w:t xml:space="preserve"> 461</w:t>
      </w:r>
      <w:r w:rsidR="00714330">
        <w:rPr>
          <w:rtl/>
        </w:rPr>
        <w:t>،</w:t>
      </w:r>
      <w:r w:rsidRPr="00DC1A5C">
        <w:rPr>
          <w:rtl/>
        </w:rPr>
        <w:t xml:space="preserve"> وانظر</w:t>
      </w:r>
      <w:r w:rsidR="00714330">
        <w:rPr>
          <w:rtl/>
        </w:rPr>
        <w:t>:</w:t>
      </w:r>
      <w:r w:rsidRPr="00DC1A5C">
        <w:rPr>
          <w:rtl/>
        </w:rPr>
        <w:t xml:space="preserve"> الدروس 1</w:t>
      </w:r>
      <w:r w:rsidR="00714330">
        <w:rPr>
          <w:rtl/>
        </w:rPr>
        <w:t>:</w:t>
      </w:r>
      <w:r w:rsidRPr="00DC1A5C">
        <w:rPr>
          <w:rtl/>
        </w:rPr>
        <w:t xml:space="preserve"> 336</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177275">
      <w:pPr>
        <w:pStyle w:val="libNormal0"/>
        <w:rPr>
          <w:rtl/>
        </w:rPr>
      </w:pPr>
      <w:r w:rsidRPr="00105FC1">
        <w:rPr>
          <w:rStyle w:val="libBold2Char"/>
          <w:rtl/>
        </w:rPr>
        <w:lastRenderedPageBreak/>
        <w:t>قبل التروية بيوم إلى العراق</w:t>
      </w:r>
      <w:r w:rsidR="00714330" w:rsidRPr="00105FC1">
        <w:rPr>
          <w:rStyle w:val="libBold2Char"/>
          <w:rtl/>
        </w:rPr>
        <w:t>،</w:t>
      </w:r>
      <w:r w:rsidRPr="00105FC1">
        <w:rPr>
          <w:rStyle w:val="libBold2Char"/>
          <w:rtl/>
        </w:rPr>
        <w:t xml:space="preserve"> وقد كان دخل مُعتمراً )</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D33B45">
      <w:pPr>
        <w:pStyle w:val="libNormal"/>
        <w:rPr>
          <w:rtl/>
        </w:rPr>
      </w:pPr>
      <w:r w:rsidRPr="00177275">
        <w:rPr>
          <w:rtl/>
        </w:rPr>
        <w:t>ومفاد هذا الخبر</w:t>
      </w:r>
      <w:r w:rsidR="00714330" w:rsidRPr="00177275">
        <w:rPr>
          <w:rtl/>
        </w:rPr>
        <w:t>:</w:t>
      </w:r>
      <w:r w:rsidRPr="00D33B45">
        <w:rPr>
          <w:rtl/>
        </w:rPr>
        <w:t xml:space="preserve"> أنّ الإمام الحسين</w:t>
      </w:r>
      <w:r w:rsidR="00EE0581" w:rsidRPr="00EE0581">
        <w:rPr>
          <w:rtl/>
        </w:rPr>
        <w:t xml:space="preserve"> </w:t>
      </w:r>
      <w:r w:rsidR="00EE0581" w:rsidRPr="00EE0581">
        <w:rPr>
          <w:rStyle w:val="libAlaemChar"/>
          <w:rtl/>
        </w:rPr>
        <w:t>عليه‌السلام</w:t>
      </w:r>
      <w:r w:rsidRPr="00D33B45">
        <w:rPr>
          <w:rtl/>
        </w:rPr>
        <w:t xml:space="preserve"> لم يكن يوم خروجه من مكّة مُحْرماً حتى بإحرام العُمرة</w:t>
      </w:r>
      <w:r w:rsidR="00714330">
        <w:rPr>
          <w:rtl/>
        </w:rPr>
        <w:t>،</w:t>
      </w:r>
      <w:r w:rsidRPr="00D33B45">
        <w:rPr>
          <w:rtl/>
        </w:rPr>
        <w:t xml:space="preserve"> بل كان قد أحرم للعُمرة يوم وروده مكّة ا</w:t>
      </w:r>
      <w:r w:rsidR="00714330">
        <w:rPr>
          <w:rtl/>
        </w:rPr>
        <w:t>لم</w:t>
      </w:r>
      <w:r w:rsidRPr="00D33B45">
        <w:rPr>
          <w:rtl/>
        </w:rPr>
        <w:t>كرّمة</w:t>
      </w:r>
      <w:r w:rsidR="00714330">
        <w:rPr>
          <w:rtl/>
        </w:rPr>
        <w:t>.</w:t>
      </w:r>
      <w:r w:rsidRPr="00D33B45">
        <w:rPr>
          <w:rtl/>
        </w:rPr>
        <w:t xml:space="preserve"> فتأمّل</w:t>
      </w:r>
      <w:r w:rsidR="00714330">
        <w:rPr>
          <w:rtl/>
        </w:rPr>
        <w:t>.</w:t>
      </w:r>
      <w:r w:rsidRPr="00D33B45">
        <w:rPr>
          <w:rtl/>
        </w:rPr>
        <w:t xml:space="preserve"> </w:t>
      </w:r>
    </w:p>
    <w:p w:rsidR="00D33B45" w:rsidRPr="00DC1A5C" w:rsidRDefault="00D33B45" w:rsidP="00177275">
      <w:pPr>
        <w:pStyle w:val="libNormal"/>
        <w:rPr>
          <w:rtl/>
        </w:rPr>
      </w:pPr>
      <w:r w:rsidRPr="00D33B45">
        <w:rPr>
          <w:rtl/>
        </w:rPr>
        <w:t xml:space="preserve">وقد عبّر المجلسي في المرآة عن هذا الحديث بالحسن كالصحيح </w:t>
      </w:r>
      <w:r w:rsidRPr="00D33B45">
        <w:rPr>
          <w:rStyle w:val="libFootnotenumChar"/>
          <w:rtl/>
        </w:rPr>
        <w:t>(2)</w:t>
      </w:r>
      <w:r w:rsidR="00714330" w:rsidRPr="008E6907">
        <w:rPr>
          <w:rtl/>
        </w:rPr>
        <w:t>.</w:t>
      </w:r>
      <w:r w:rsidRPr="00D33B45">
        <w:rPr>
          <w:rtl/>
        </w:rPr>
        <w:t xml:space="preserve"> </w:t>
      </w:r>
    </w:p>
    <w:p w:rsidR="00D33B45" w:rsidRPr="00DC1A5C" w:rsidRDefault="00D33B45" w:rsidP="00D33B45">
      <w:pPr>
        <w:pStyle w:val="libNormal"/>
        <w:rPr>
          <w:rtl/>
        </w:rPr>
      </w:pPr>
      <w:r w:rsidRPr="00D33B45">
        <w:rPr>
          <w:rtl/>
        </w:rPr>
        <w:t>ولقد روى الشيخ الطوسي هذا الحديث في التهذيب عن الكليني</w:t>
      </w:r>
      <w:r w:rsidR="00714330">
        <w:rPr>
          <w:rtl/>
        </w:rPr>
        <w:t>،</w:t>
      </w:r>
      <w:r w:rsidRPr="00D33B45">
        <w:rPr>
          <w:rtl/>
        </w:rPr>
        <w:t xml:space="preserve"> غير أنّ فيه</w:t>
      </w:r>
      <w:r w:rsidR="00714330">
        <w:rPr>
          <w:rtl/>
        </w:rPr>
        <w:t>:</w:t>
      </w:r>
      <w:r w:rsidRPr="00D33B45">
        <w:rPr>
          <w:rtl/>
        </w:rPr>
        <w:t xml:space="preserve"> </w:t>
      </w:r>
      <w:r w:rsidRPr="00105FC1">
        <w:rPr>
          <w:rStyle w:val="libBold2Char"/>
          <w:rtl/>
        </w:rPr>
        <w:t>( إنّ الحسين خرج يوم التروية )</w:t>
      </w:r>
      <w:r w:rsidRPr="00D33B45">
        <w:rPr>
          <w:rtl/>
        </w:rPr>
        <w:t xml:space="preserve"> </w:t>
      </w:r>
      <w:r w:rsidRPr="00D33B45">
        <w:rPr>
          <w:rStyle w:val="libFootnotenumChar"/>
          <w:rtl/>
        </w:rPr>
        <w:t>(3)</w:t>
      </w:r>
      <w:r w:rsidR="00714330" w:rsidRPr="008E6907">
        <w:rPr>
          <w:rtl/>
        </w:rPr>
        <w:t>.</w:t>
      </w:r>
      <w:r w:rsidRPr="00D33B45">
        <w:rPr>
          <w:rtl/>
        </w:rPr>
        <w:t xml:space="preserve"> </w:t>
      </w:r>
    </w:p>
    <w:p w:rsidR="00D33B45" w:rsidRPr="00DC1A5C" w:rsidRDefault="00D33B45" w:rsidP="00177275">
      <w:pPr>
        <w:pStyle w:val="libNormal"/>
        <w:rPr>
          <w:rtl/>
        </w:rPr>
      </w:pPr>
      <w:r w:rsidRPr="00D33B45">
        <w:rPr>
          <w:rtl/>
        </w:rPr>
        <w:t xml:space="preserve">وعبّر المجلسي عنه أيضاً في ملاذ الأخيار بالحسن الصحيح </w:t>
      </w:r>
      <w:r w:rsidRPr="00D33B45">
        <w:rPr>
          <w:rStyle w:val="libFootnotenumChar"/>
          <w:rtl/>
        </w:rPr>
        <w:t>(4)</w:t>
      </w:r>
      <w:r w:rsidR="00714330" w:rsidRPr="008E6907">
        <w:rPr>
          <w:rtl/>
        </w:rPr>
        <w:t>.</w:t>
      </w:r>
      <w:r w:rsidRPr="00D33B45">
        <w:rPr>
          <w:rtl/>
        </w:rPr>
        <w:t xml:space="preserve"> </w:t>
      </w:r>
    </w:p>
    <w:p w:rsidR="00D33B45" w:rsidRPr="00DC1A5C" w:rsidRDefault="00D33B45" w:rsidP="00D33B45">
      <w:pPr>
        <w:pStyle w:val="libNormal"/>
        <w:rPr>
          <w:rtl/>
        </w:rPr>
      </w:pPr>
      <w:r w:rsidRPr="00D33B45">
        <w:rPr>
          <w:rtl/>
        </w:rPr>
        <w:t>وقال صاحب الجواهر</w:t>
      </w:r>
      <w:r w:rsidR="00714330">
        <w:rPr>
          <w:rtl/>
        </w:rPr>
        <w:t>:</w:t>
      </w:r>
      <w:r w:rsidRPr="00D33B45">
        <w:rPr>
          <w:rtl/>
        </w:rPr>
        <w:t xml:space="preserve"> </w:t>
      </w:r>
      <w:r w:rsidR="009974EA">
        <w:rPr>
          <w:rtl/>
        </w:rPr>
        <w:t>«</w:t>
      </w:r>
      <w:r w:rsidRPr="00D33B45">
        <w:rPr>
          <w:rtl/>
        </w:rPr>
        <w:t xml:space="preserve"> وفي التهذيب</w:t>
      </w:r>
      <w:r w:rsidR="00714330">
        <w:rPr>
          <w:rtl/>
        </w:rPr>
        <w:t>:</w:t>
      </w:r>
      <w:r w:rsidRPr="00D33B45">
        <w:rPr>
          <w:rtl/>
        </w:rPr>
        <w:t xml:space="preserve"> خرج يوم التروية</w:t>
      </w:r>
      <w:r w:rsidR="00714330">
        <w:rPr>
          <w:rtl/>
        </w:rPr>
        <w:t>،</w:t>
      </w:r>
      <w:r w:rsidRPr="00D33B45">
        <w:rPr>
          <w:rtl/>
        </w:rPr>
        <w:t xml:space="preserve"> ولعلّه الأصحّ لصحيح معاوية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(5)</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2</w:t>
      </w:r>
      <w:r w:rsidR="00A74955">
        <w:rPr>
          <w:rtl/>
        </w:rPr>
        <w:t>-</w:t>
      </w:r>
      <w:r w:rsidRPr="00DC1A5C">
        <w:rPr>
          <w:rtl/>
        </w:rPr>
        <w:t xml:space="preserve"> الكليني</w:t>
      </w:r>
      <w:r w:rsidR="00714330">
        <w:rPr>
          <w:rtl/>
        </w:rPr>
        <w:t>:</w:t>
      </w:r>
      <w:r w:rsidRPr="00DC1A5C">
        <w:rPr>
          <w:rtl/>
        </w:rPr>
        <w:t xml:space="preserve"> </w:t>
      </w:r>
      <w:r w:rsidR="009974EA">
        <w:rPr>
          <w:rtl/>
        </w:rPr>
        <w:t>«</w:t>
      </w:r>
      <w:r w:rsidRPr="00DC1A5C">
        <w:rPr>
          <w:rtl/>
        </w:rPr>
        <w:t xml:space="preserve"> علي بن إبراهيم</w:t>
      </w:r>
      <w:r w:rsidR="00714330">
        <w:rPr>
          <w:rtl/>
        </w:rPr>
        <w:t>،</w:t>
      </w:r>
      <w:r w:rsidRPr="00DC1A5C">
        <w:rPr>
          <w:rtl/>
        </w:rPr>
        <w:t xml:space="preserve"> عن أبيه</w:t>
      </w:r>
      <w:r w:rsidR="00714330">
        <w:rPr>
          <w:rtl/>
        </w:rPr>
        <w:t>،</w:t>
      </w:r>
      <w:r w:rsidRPr="00DC1A5C">
        <w:rPr>
          <w:rtl/>
        </w:rPr>
        <w:t xml:space="preserve"> عن إسماعيل بن مرّار</w:t>
      </w:r>
      <w:r w:rsidR="00714330">
        <w:rPr>
          <w:rtl/>
        </w:rPr>
        <w:t>،</w:t>
      </w:r>
      <w:r w:rsidRPr="00DC1A5C">
        <w:rPr>
          <w:rtl/>
        </w:rPr>
        <w:t xml:space="preserve"> عن يونس</w:t>
      </w:r>
      <w:r w:rsidR="00714330">
        <w:rPr>
          <w:rtl/>
        </w:rPr>
        <w:t>،</w:t>
      </w:r>
      <w:r w:rsidRPr="00DC1A5C">
        <w:rPr>
          <w:rtl/>
        </w:rPr>
        <w:t xml:space="preserve"> عن معاوية بن عمّار</w:t>
      </w:r>
      <w:r w:rsidR="00714330">
        <w:rPr>
          <w:rtl/>
        </w:rPr>
        <w:t>،</w:t>
      </w:r>
      <w:r w:rsidRPr="00DC1A5C">
        <w:rPr>
          <w:rtl/>
        </w:rPr>
        <w:t xml:space="preserve"> قال</w:t>
      </w:r>
      <w:r w:rsidR="00714330">
        <w:rPr>
          <w:rtl/>
        </w:rPr>
        <w:t>:</w:t>
      </w:r>
      <w:r w:rsidRPr="00DC1A5C">
        <w:rPr>
          <w:rtl/>
        </w:rPr>
        <w:t xml:space="preserve"> قلت لأبي عبد الله</w:t>
      </w:r>
      <w:r w:rsidR="00EE0581" w:rsidRPr="00EE0581">
        <w:rPr>
          <w:rtl/>
        </w:rPr>
        <w:t xml:space="preserve"> </w:t>
      </w:r>
      <w:r w:rsidR="00EE0581" w:rsidRPr="00EE0581">
        <w:rPr>
          <w:rStyle w:val="libAlaemChar"/>
          <w:rtl/>
        </w:rPr>
        <w:t>عليه‌السلام</w:t>
      </w:r>
      <w:r w:rsidR="00714330">
        <w:rPr>
          <w:rtl/>
        </w:rPr>
        <w:t>:</w:t>
      </w:r>
      <w:r w:rsidRPr="00DC1A5C">
        <w:rPr>
          <w:rtl/>
        </w:rPr>
        <w:t xml:space="preserve"> من أين افترق ا</w:t>
      </w:r>
      <w:r w:rsidR="00714330">
        <w:rPr>
          <w:rtl/>
        </w:rPr>
        <w:t>لم</w:t>
      </w:r>
      <w:r w:rsidRPr="00DC1A5C">
        <w:rPr>
          <w:rtl/>
        </w:rPr>
        <w:t>تمتّع وا</w:t>
      </w:r>
      <w:r w:rsidR="00714330">
        <w:rPr>
          <w:rtl/>
        </w:rPr>
        <w:t>لم</w:t>
      </w:r>
      <w:r w:rsidRPr="00DC1A5C">
        <w:rPr>
          <w:rtl/>
        </w:rPr>
        <w:t>عتمر</w:t>
      </w:r>
      <w:r w:rsidR="00714330">
        <w:rPr>
          <w:rtl/>
        </w:rPr>
        <w:t>؟</w:t>
      </w:r>
      <w:r w:rsidRPr="00DC1A5C">
        <w:rPr>
          <w:rtl/>
        </w:rPr>
        <w:t xml:space="preserve"> </w:t>
      </w:r>
    </w:p>
    <w:p w:rsidR="00D33B45" w:rsidRPr="00DC1A5C" w:rsidRDefault="00D33B45" w:rsidP="00D33B45">
      <w:pPr>
        <w:pStyle w:val="libNormal"/>
        <w:rPr>
          <w:rtl/>
        </w:rPr>
      </w:pPr>
      <w:r w:rsidRPr="00D33B45">
        <w:rPr>
          <w:rtl/>
        </w:rPr>
        <w:t>فقال</w:t>
      </w:r>
      <w:r w:rsidR="00714330">
        <w:rPr>
          <w:rtl/>
        </w:rPr>
        <w:t>:</w:t>
      </w:r>
      <w:r w:rsidRPr="00D33B45">
        <w:rPr>
          <w:rtl/>
        </w:rPr>
        <w:t xml:space="preserve"> </w:t>
      </w:r>
      <w:r w:rsidRPr="00105FC1">
        <w:rPr>
          <w:rStyle w:val="libBold2Char"/>
          <w:rtl/>
        </w:rPr>
        <w:t>( إنّ المتمتّع مرتبط بالحجّ</w:t>
      </w:r>
      <w:r w:rsidR="00714330" w:rsidRPr="00105FC1">
        <w:rPr>
          <w:rStyle w:val="libBold2Char"/>
          <w:rtl/>
        </w:rPr>
        <w:t>،</w:t>
      </w:r>
      <w:r w:rsidRPr="00105FC1">
        <w:rPr>
          <w:rStyle w:val="libBold2Char"/>
          <w:rtl/>
        </w:rPr>
        <w:t xml:space="preserve"> وا</w:t>
      </w:r>
      <w:r w:rsidR="00714330" w:rsidRPr="00105FC1">
        <w:rPr>
          <w:rStyle w:val="libBold2Char"/>
          <w:rtl/>
        </w:rPr>
        <w:t>لم</w:t>
      </w:r>
      <w:r w:rsidRPr="00105FC1">
        <w:rPr>
          <w:rStyle w:val="libBold2Char"/>
          <w:rtl/>
        </w:rPr>
        <w:t>عتمر إذا فرغ منها ذهب حيث شاء</w:t>
      </w:r>
      <w:r w:rsidR="00714330" w:rsidRPr="00105FC1">
        <w:rPr>
          <w:rStyle w:val="libBold2Char"/>
          <w:rtl/>
        </w:rPr>
        <w:t>،</w:t>
      </w:r>
      <w:r w:rsidRPr="00105FC1">
        <w:rPr>
          <w:rStyle w:val="libBold2Char"/>
          <w:rtl/>
        </w:rPr>
        <w:t xml:space="preserve"> وقد اعتمر الحسين بن علي في ذي الحجّة</w:t>
      </w:r>
      <w:r w:rsidR="00714330" w:rsidRPr="00105FC1">
        <w:rPr>
          <w:rStyle w:val="libBold2Char"/>
          <w:rtl/>
        </w:rPr>
        <w:t>،</w:t>
      </w:r>
      <w:r w:rsidRPr="00105FC1">
        <w:rPr>
          <w:rStyle w:val="libBold2Char"/>
          <w:rtl/>
        </w:rPr>
        <w:t xml:space="preserve"> ثمّ راح يوم التروية إلى العراق والناس يروحون إلى منى</w:t>
      </w:r>
      <w:r w:rsidR="00714330" w:rsidRPr="00105FC1">
        <w:rPr>
          <w:rStyle w:val="libBold2Char"/>
          <w:rtl/>
        </w:rPr>
        <w:t>،</w:t>
      </w:r>
      <w:r w:rsidRPr="00105FC1">
        <w:rPr>
          <w:rStyle w:val="libBold2Char"/>
          <w:rtl/>
        </w:rPr>
        <w:t xml:space="preserve"> ولا بأس بالعُمرة في ذي الحجّة </w:t>
      </w:r>
      <w:r w:rsidR="00714330" w:rsidRPr="00105FC1">
        <w:rPr>
          <w:rStyle w:val="libBold2Char"/>
          <w:rtl/>
        </w:rPr>
        <w:t>لم</w:t>
      </w:r>
      <w:r w:rsidRPr="00105FC1">
        <w:rPr>
          <w:rStyle w:val="libBold2Char"/>
          <w:rtl/>
        </w:rPr>
        <w:t>ن لا يُريد الحجّ )</w:t>
      </w:r>
      <w:r w:rsidRPr="00D33B45">
        <w:rPr>
          <w:rtl/>
        </w:rPr>
        <w:t xml:space="preserve"> </w:t>
      </w:r>
      <w:r w:rsidRPr="00D33B45">
        <w:rPr>
          <w:rStyle w:val="libFootnotenumChar"/>
          <w:rtl/>
        </w:rPr>
        <w:t>(6)</w:t>
      </w:r>
      <w:r w:rsidRPr="00D33B45">
        <w:rPr>
          <w:rtl/>
        </w:rPr>
        <w:t xml:space="preserve">. </w:t>
      </w:r>
    </w:p>
    <w:p w:rsidR="00D33B45" w:rsidRPr="00DC1A5C" w:rsidRDefault="00A74955" w:rsidP="00A74955">
      <w:pPr>
        <w:pStyle w:val="libLine"/>
        <w:rPr>
          <w:rtl/>
        </w:rPr>
      </w:pPr>
      <w:r>
        <w:rPr>
          <w:rtl/>
        </w:rPr>
        <w:t>____________________</w:t>
      </w:r>
    </w:p>
    <w:p w:rsidR="00D33B45" w:rsidRPr="00DC1A5C" w:rsidRDefault="00D33B45" w:rsidP="00177275">
      <w:pPr>
        <w:pStyle w:val="libFootnote0"/>
        <w:rPr>
          <w:rtl/>
        </w:rPr>
      </w:pPr>
      <w:r w:rsidRPr="00DC1A5C">
        <w:rPr>
          <w:rtl/>
        </w:rPr>
        <w:t>(1) الكافي 4</w:t>
      </w:r>
      <w:r w:rsidR="00714330">
        <w:rPr>
          <w:rtl/>
        </w:rPr>
        <w:t>:</w:t>
      </w:r>
      <w:r w:rsidRPr="00DC1A5C">
        <w:rPr>
          <w:rtl/>
        </w:rPr>
        <w:t xml:space="preserve"> 535 حديث رقم 3 وعنه الوسائل 14</w:t>
      </w:r>
      <w:r w:rsidR="00714330">
        <w:rPr>
          <w:rtl/>
        </w:rPr>
        <w:t>:</w:t>
      </w:r>
      <w:r w:rsidRPr="00DC1A5C">
        <w:rPr>
          <w:rtl/>
        </w:rPr>
        <w:t xml:space="preserve"> 310 باب 7 حديث رقم 2 / و10</w:t>
      </w:r>
      <w:r w:rsidR="00714330">
        <w:rPr>
          <w:rtl/>
        </w:rPr>
        <w:t>:</w:t>
      </w:r>
      <w:r w:rsidRPr="00DC1A5C">
        <w:rPr>
          <w:rtl/>
        </w:rPr>
        <w:t>246</w:t>
      </w:r>
      <w:r w:rsidR="00714330">
        <w:rPr>
          <w:rtl/>
        </w:rPr>
        <w:t>.</w:t>
      </w:r>
      <w:r w:rsidRPr="00DC1A5C">
        <w:rPr>
          <w:rtl/>
        </w:rPr>
        <w:t xml:space="preserve"> </w:t>
      </w:r>
    </w:p>
    <w:p w:rsidR="00D33B45" w:rsidRPr="00DC1A5C" w:rsidRDefault="00D33B45" w:rsidP="00177275">
      <w:pPr>
        <w:pStyle w:val="libFootnote0"/>
        <w:rPr>
          <w:rtl/>
        </w:rPr>
      </w:pPr>
      <w:r w:rsidRPr="00DC1A5C">
        <w:rPr>
          <w:rtl/>
        </w:rPr>
        <w:t>(2) مرآة العقول 18</w:t>
      </w:r>
      <w:r w:rsidR="00714330">
        <w:rPr>
          <w:rtl/>
        </w:rPr>
        <w:t>:</w:t>
      </w:r>
      <w:r w:rsidRPr="00DC1A5C">
        <w:rPr>
          <w:rtl/>
        </w:rPr>
        <w:t xml:space="preserve"> 234</w:t>
      </w:r>
      <w:r w:rsidR="00714330">
        <w:rPr>
          <w:rtl/>
        </w:rPr>
        <w:t>.</w:t>
      </w:r>
      <w:r w:rsidRPr="00DC1A5C">
        <w:rPr>
          <w:rtl/>
        </w:rPr>
        <w:t xml:space="preserve"> </w:t>
      </w:r>
    </w:p>
    <w:p w:rsidR="00D33B45" w:rsidRPr="00DC1A5C" w:rsidRDefault="00D33B45" w:rsidP="00177275">
      <w:pPr>
        <w:pStyle w:val="libFootnote0"/>
        <w:rPr>
          <w:rtl/>
        </w:rPr>
      </w:pPr>
      <w:r w:rsidRPr="00DC1A5C">
        <w:rPr>
          <w:rtl/>
        </w:rPr>
        <w:t>(3) التهذيب 5</w:t>
      </w:r>
      <w:r w:rsidR="00714330">
        <w:rPr>
          <w:rtl/>
        </w:rPr>
        <w:t>:</w:t>
      </w:r>
      <w:r w:rsidRPr="00DC1A5C">
        <w:rPr>
          <w:rtl/>
        </w:rPr>
        <w:t xml:space="preserve"> 436 حديث رقم 162</w:t>
      </w:r>
      <w:r w:rsidR="00714330">
        <w:rPr>
          <w:rtl/>
        </w:rPr>
        <w:t>،</w:t>
      </w:r>
      <w:r w:rsidRPr="00DC1A5C">
        <w:rPr>
          <w:rtl/>
        </w:rPr>
        <w:t xml:space="preserve"> والاستبصار 2</w:t>
      </w:r>
      <w:r w:rsidR="00714330">
        <w:rPr>
          <w:rtl/>
        </w:rPr>
        <w:t>:</w:t>
      </w:r>
      <w:r w:rsidRPr="00DC1A5C">
        <w:rPr>
          <w:rtl/>
        </w:rPr>
        <w:t xml:space="preserve"> 327 رقم 1160</w:t>
      </w:r>
      <w:r w:rsidR="00714330">
        <w:rPr>
          <w:rtl/>
        </w:rPr>
        <w:t>.</w:t>
      </w:r>
      <w:r w:rsidRPr="00DC1A5C">
        <w:rPr>
          <w:rtl/>
        </w:rPr>
        <w:t xml:space="preserve"> </w:t>
      </w:r>
    </w:p>
    <w:p w:rsidR="00D33B45" w:rsidRPr="00DC1A5C" w:rsidRDefault="00D33B45" w:rsidP="00177275">
      <w:pPr>
        <w:pStyle w:val="libFootnote0"/>
        <w:rPr>
          <w:rtl/>
        </w:rPr>
      </w:pPr>
      <w:r w:rsidRPr="00DC1A5C">
        <w:rPr>
          <w:rtl/>
        </w:rPr>
        <w:t>(4) ملاذ الأخيار 8</w:t>
      </w:r>
      <w:r w:rsidR="00714330">
        <w:rPr>
          <w:rtl/>
        </w:rPr>
        <w:t>:</w:t>
      </w:r>
      <w:r w:rsidRPr="00DC1A5C">
        <w:rPr>
          <w:rtl/>
        </w:rPr>
        <w:t xml:space="preserve"> 459</w:t>
      </w:r>
      <w:r w:rsidR="00714330">
        <w:rPr>
          <w:rtl/>
        </w:rPr>
        <w:t>.</w:t>
      </w:r>
      <w:r w:rsidRPr="00DC1A5C">
        <w:rPr>
          <w:rtl/>
        </w:rPr>
        <w:t xml:space="preserve"> </w:t>
      </w:r>
    </w:p>
    <w:p w:rsidR="00D33B45" w:rsidRPr="00DC1A5C" w:rsidRDefault="00D33B45" w:rsidP="00177275">
      <w:pPr>
        <w:pStyle w:val="libFootnote0"/>
        <w:rPr>
          <w:rtl/>
        </w:rPr>
      </w:pPr>
      <w:r w:rsidRPr="00DC1A5C">
        <w:rPr>
          <w:rtl/>
        </w:rPr>
        <w:t>(5) جواهر الكلام</w:t>
      </w:r>
      <w:r w:rsidR="00714330">
        <w:rPr>
          <w:rtl/>
        </w:rPr>
        <w:t>:</w:t>
      </w:r>
      <w:r w:rsidRPr="00DC1A5C">
        <w:rPr>
          <w:rtl/>
        </w:rPr>
        <w:t xml:space="preserve"> 20</w:t>
      </w:r>
      <w:r w:rsidR="00714330">
        <w:rPr>
          <w:rtl/>
        </w:rPr>
        <w:t>:</w:t>
      </w:r>
      <w:r w:rsidRPr="00DC1A5C">
        <w:rPr>
          <w:rtl/>
        </w:rPr>
        <w:t>461</w:t>
      </w:r>
      <w:r w:rsidR="00714330">
        <w:rPr>
          <w:rtl/>
        </w:rPr>
        <w:t>.</w:t>
      </w:r>
      <w:r w:rsidRPr="00DC1A5C">
        <w:rPr>
          <w:rtl/>
        </w:rPr>
        <w:t xml:space="preserve"> </w:t>
      </w:r>
    </w:p>
    <w:p w:rsidR="00D33B45" w:rsidRPr="00DC1A5C" w:rsidRDefault="00D33B45" w:rsidP="00177275">
      <w:pPr>
        <w:pStyle w:val="libFootnote0"/>
        <w:rPr>
          <w:rtl/>
        </w:rPr>
      </w:pPr>
      <w:r w:rsidRPr="00DC1A5C">
        <w:rPr>
          <w:rtl/>
        </w:rPr>
        <w:t>(6) الكافي 4</w:t>
      </w:r>
      <w:r w:rsidR="00714330">
        <w:rPr>
          <w:rtl/>
        </w:rPr>
        <w:t>:</w:t>
      </w:r>
      <w:r w:rsidRPr="00DC1A5C">
        <w:rPr>
          <w:rtl/>
        </w:rPr>
        <w:t xml:space="preserve"> 535 حديث رقم 4 باب العُمرة المقبولة في أشهر الحجّ</w:t>
      </w:r>
      <w:r w:rsidR="00714330">
        <w:rPr>
          <w:rtl/>
        </w:rPr>
        <w:t>.</w:t>
      </w:r>
      <w:r w:rsidRPr="00DC1A5C">
        <w:rPr>
          <w:rtl/>
        </w:rPr>
        <w:t xml:space="preserve"> وعنه الوسائل 14</w:t>
      </w:r>
      <w:r w:rsidR="00714330">
        <w:rPr>
          <w:rtl/>
        </w:rPr>
        <w:t>:</w:t>
      </w:r>
      <w:r w:rsidRPr="00DC1A5C">
        <w:rPr>
          <w:rtl/>
        </w:rPr>
        <w:t xml:space="preserve"> 310 باب 7 حديث رقم 3 ( باب أنّه يجوز أن يعتمر في أشهُر الحج عُمرة مُفردة ويذهب حيث شاء</w:t>
      </w:r>
      <w:r w:rsidR="00714330">
        <w:rPr>
          <w:rtl/>
        </w:rPr>
        <w:t>،</w:t>
      </w:r>
      <w:r w:rsidRPr="00DC1A5C">
        <w:rPr>
          <w:rtl/>
        </w:rPr>
        <w:t xml:space="preserve"> </w:t>
      </w:r>
      <w:r w:rsidR="00177275">
        <w:rPr>
          <w:rFonts w:hint="cs"/>
          <w:rtl/>
        </w:rPr>
        <w:t>=</w:t>
      </w:r>
    </w:p>
    <w:p w:rsidR="00D33B45" w:rsidRDefault="00D33B45" w:rsidP="00D33B45">
      <w:pPr>
        <w:pStyle w:val="libNormal"/>
      </w:pPr>
      <w:r>
        <w:rPr>
          <w:rtl/>
        </w:rPr>
        <w:br w:type="page"/>
      </w:r>
    </w:p>
    <w:p w:rsidR="00D33B45" w:rsidRPr="00DC1A5C" w:rsidRDefault="00D33B45" w:rsidP="00177275">
      <w:pPr>
        <w:pStyle w:val="libNormal"/>
        <w:rPr>
          <w:rtl/>
        </w:rPr>
      </w:pPr>
      <w:r w:rsidRPr="00DC1A5C">
        <w:rPr>
          <w:rtl/>
        </w:rPr>
        <w:lastRenderedPageBreak/>
        <w:t>وعبّر عنها المجلسي في الملاذ</w:t>
      </w:r>
      <w:r w:rsidR="00714330">
        <w:rPr>
          <w:rtl/>
        </w:rPr>
        <w:t>:</w:t>
      </w:r>
      <w:r w:rsidRPr="00DC1A5C">
        <w:rPr>
          <w:rtl/>
        </w:rPr>
        <w:t xml:space="preserve"> </w:t>
      </w:r>
      <w:r w:rsidR="009974EA">
        <w:rPr>
          <w:rtl/>
        </w:rPr>
        <w:t>«</w:t>
      </w:r>
      <w:r w:rsidRPr="00DC1A5C">
        <w:rPr>
          <w:rtl/>
        </w:rPr>
        <w:t xml:space="preserve"> مجهول </w:t>
      </w:r>
      <w:r w:rsidR="009974EA">
        <w:rPr>
          <w:rtl/>
        </w:rPr>
        <w:t>»</w:t>
      </w:r>
      <w:r w:rsidRPr="00DC1A5C">
        <w:rPr>
          <w:rtl/>
        </w:rPr>
        <w:t xml:space="preserve"> وقال</w:t>
      </w:r>
      <w:r w:rsidR="00714330">
        <w:rPr>
          <w:rtl/>
        </w:rPr>
        <w:t>:</w:t>
      </w:r>
      <w:r w:rsidRPr="00DC1A5C">
        <w:rPr>
          <w:rtl/>
        </w:rPr>
        <w:t xml:space="preserve"> </w:t>
      </w:r>
      <w:r w:rsidR="009974EA">
        <w:rPr>
          <w:rtl/>
        </w:rPr>
        <w:t>«</w:t>
      </w:r>
      <w:r w:rsidRPr="00DC1A5C">
        <w:rPr>
          <w:rtl/>
        </w:rPr>
        <w:t xml:space="preserve"> قوله</w:t>
      </w:r>
      <w:r w:rsidR="00714330">
        <w:rPr>
          <w:rtl/>
        </w:rPr>
        <w:t>:</w:t>
      </w:r>
      <w:r w:rsidRPr="00DC1A5C">
        <w:rPr>
          <w:rtl/>
        </w:rPr>
        <w:t xml:space="preserve"> وقد اعتمر</w:t>
      </w:r>
      <w:r w:rsidR="00714330">
        <w:rPr>
          <w:rtl/>
        </w:rPr>
        <w:t>:</w:t>
      </w:r>
      <w:r w:rsidRPr="00DC1A5C">
        <w:rPr>
          <w:rtl/>
        </w:rPr>
        <w:t xml:space="preserve"> لعلّ المراد أنّ عمرة التمتُّع أيضاً إذا اضطرّ الإنسان يجوز أن يجعلها عُمرة مُفردة</w:t>
      </w:r>
      <w:r w:rsidR="00714330">
        <w:rPr>
          <w:rtl/>
        </w:rPr>
        <w:t>،</w:t>
      </w:r>
      <w:r w:rsidRPr="00DC1A5C">
        <w:rPr>
          <w:rtl/>
        </w:rPr>
        <w:t xml:space="preserve"> كما فعله الحسين</w:t>
      </w:r>
      <w:r w:rsidR="00EE0581" w:rsidRPr="00EE0581">
        <w:rPr>
          <w:rtl/>
        </w:rPr>
        <w:t xml:space="preserve"> </w:t>
      </w:r>
      <w:r w:rsidR="00EE0581" w:rsidRPr="00EE0581">
        <w:rPr>
          <w:rStyle w:val="libAlaemChar"/>
          <w:rtl/>
        </w:rPr>
        <w:t>عليه‌السلام</w:t>
      </w:r>
      <w:r w:rsidR="00177275">
        <w:rPr>
          <w:rFonts w:hint="cs"/>
          <w:rtl/>
        </w:rPr>
        <w:t>،</w:t>
      </w:r>
      <w:r w:rsidRPr="00DC1A5C">
        <w:rPr>
          <w:rtl/>
        </w:rPr>
        <w:t xml:space="preserve"> </w:t>
      </w:r>
      <w:r w:rsidRPr="00D33B45">
        <w:rPr>
          <w:rtl/>
        </w:rPr>
        <w:t>ويحتمل أن يكون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لعلمه بعدم التمكّن من الحجّ نوى الإفراد</w:t>
      </w:r>
      <w:r w:rsidR="00714330">
        <w:rPr>
          <w:rtl/>
        </w:rPr>
        <w:t>،</w:t>
      </w:r>
      <w:r w:rsidRPr="00D33B45">
        <w:rPr>
          <w:rtl/>
        </w:rPr>
        <w:t xml:space="preserve"> ولعلّه من الخبر أظهر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177275">
      <w:pPr>
        <w:pStyle w:val="libNormal"/>
        <w:rPr>
          <w:rtl/>
        </w:rPr>
      </w:pPr>
      <w:r w:rsidRPr="00DC1A5C">
        <w:rPr>
          <w:rtl/>
        </w:rPr>
        <w:t>إذن فالمجلسي يرى في الحديث احتمالين</w:t>
      </w:r>
      <w:r w:rsidR="00714330">
        <w:rPr>
          <w:rtl/>
        </w:rPr>
        <w:t>:</w:t>
      </w:r>
      <w:r w:rsidRPr="00DC1A5C">
        <w:rPr>
          <w:rtl/>
        </w:rPr>
        <w:t xml:space="preserve"> </w:t>
      </w:r>
    </w:p>
    <w:p w:rsidR="00D33B45" w:rsidRPr="00DC1A5C" w:rsidRDefault="00D33B45" w:rsidP="00D33B45">
      <w:pPr>
        <w:pStyle w:val="libNormal"/>
        <w:rPr>
          <w:rtl/>
        </w:rPr>
      </w:pPr>
      <w:r w:rsidRPr="00177275">
        <w:rPr>
          <w:rStyle w:val="libBold1Char"/>
          <w:rtl/>
        </w:rPr>
        <w:t>الأوّل</w:t>
      </w:r>
      <w:r w:rsidR="00714330" w:rsidRPr="00177275">
        <w:rPr>
          <w:rStyle w:val="libBold1Char"/>
          <w:rtl/>
        </w:rPr>
        <w:t>:</w:t>
      </w:r>
      <w:r w:rsidRPr="00D33B45">
        <w:rPr>
          <w:rtl/>
        </w:rPr>
        <w:t xml:space="preserve"> التبديل من عُمرة التمتّع إلى عُمرة مُفردة</w:t>
      </w:r>
      <w:r w:rsidR="00714330">
        <w:rPr>
          <w:rtl/>
        </w:rPr>
        <w:t>.</w:t>
      </w:r>
      <w:r w:rsidRPr="00D33B45">
        <w:rPr>
          <w:rtl/>
        </w:rPr>
        <w:t xml:space="preserve"> </w:t>
      </w:r>
    </w:p>
    <w:p w:rsidR="00D33B45" w:rsidRPr="00DC1A5C" w:rsidRDefault="00D33B45" w:rsidP="00D33B45">
      <w:pPr>
        <w:pStyle w:val="libNormal"/>
        <w:rPr>
          <w:rtl/>
        </w:rPr>
      </w:pPr>
      <w:r w:rsidRPr="00177275">
        <w:rPr>
          <w:rStyle w:val="libBold1Char"/>
          <w:rtl/>
        </w:rPr>
        <w:t>الثاني</w:t>
      </w:r>
      <w:r w:rsidR="00714330" w:rsidRPr="00177275">
        <w:rPr>
          <w:rStyle w:val="libBold1Char"/>
          <w:rtl/>
        </w:rPr>
        <w:t>:</w:t>
      </w:r>
      <w:r w:rsidRPr="00D33B45">
        <w:rPr>
          <w:rtl/>
        </w:rPr>
        <w:t xml:space="preserve"> أنّه</w:t>
      </w:r>
      <w:r w:rsidR="00EE0581" w:rsidRPr="00EE0581">
        <w:rPr>
          <w:rtl/>
        </w:rPr>
        <w:t xml:space="preserve"> </w:t>
      </w:r>
      <w:r w:rsidR="00EE0581" w:rsidRPr="00EE0581">
        <w:rPr>
          <w:rStyle w:val="libAlaemChar"/>
          <w:rtl/>
        </w:rPr>
        <w:t>عليه‌السلام</w:t>
      </w:r>
      <w:r w:rsidRPr="00D33B45">
        <w:rPr>
          <w:rtl/>
        </w:rPr>
        <w:t xml:space="preserve"> منذ البدء قد نوى الإفراد</w:t>
      </w:r>
      <w:r w:rsidR="00714330">
        <w:rPr>
          <w:rtl/>
        </w:rPr>
        <w:t>،</w:t>
      </w:r>
      <w:r w:rsidRPr="00D33B45">
        <w:rPr>
          <w:rtl/>
        </w:rPr>
        <w:t xml:space="preserve"> وليس ثَمّ تبديل</w:t>
      </w:r>
      <w:r w:rsidR="00714330">
        <w:rPr>
          <w:rtl/>
        </w:rPr>
        <w:t>.</w:t>
      </w:r>
      <w:r w:rsidRPr="00D33B45">
        <w:rPr>
          <w:rtl/>
        </w:rPr>
        <w:t xml:space="preserve"> </w:t>
      </w:r>
    </w:p>
    <w:p w:rsidR="00D33B45" w:rsidRPr="00DC1A5C" w:rsidRDefault="00D33B45" w:rsidP="00177275">
      <w:pPr>
        <w:pStyle w:val="libNormal"/>
        <w:rPr>
          <w:rtl/>
        </w:rPr>
      </w:pPr>
      <w:r w:rsidRPr="00D33B45">
        <w:rPr>
          <w:rtl/>
        </w:rPr>
        <w:t>ويرى المجلسي أنّ الاحتمال الثاني أظهر من الخبر</w:t>
      </w:r>
      <w:r w:rsidR="00714330">
        <w:rPr>
          <w:rtl/>
        </w:rPr>
        <w:t>،</w:t>
      </w:r>
      <w:r w:rsidRPr="00D33B45">
        <w:rPr>
          <w:rtl/>
        </w:rPr>
        <w:t xml:space="preserve"> لكنّه في البحار يُصرّح بالاحتمال الأوّل</w:t>
      </w:r>
      <w:r w:rsidR="00714330">
        <w:rPr>
          <w:rtl/>
        </w:rPr>
        <w:t>،</w:t>
      </w:r>
      <w:r w:rsidRPr="00D33B45">
        <w:rPr>
          <w:rtl/>
        </w:rPr>
        <w:t xml:space="preserve"> حيث يقول</w:t>
      </w:r>
      <w:r w:rsidR="00714330">
        <w:rPr>
          <w:rtl/>
        </w:rPr>
        <w:t>:</w:t>
      </w:r>
      <w:r w:rsidRPr="00D33B45">
        <w:rPr>
          <w:rtl/>
        </w:rPr>
        <w:t xml:space="preserve"> </w:t>
      </w:r>
      <w:r w:rsidR="009974EA">
        <w:rPr>
          <w:rtl/>
        </w:rPr>
        <w:t>«</w:t>
      </w:r>
      <w:r w:rsidRPr="00D33B45">
        <w:rPr>
          <w:rtl/>
        </w:rPr>
        <w:t xml:space="preserve"> ولقد رأيت في بعض الكُتب ا</w:t>
      </w:r>
      <w:r w:rsidR="00714330">
        <w:rPr>
          <w:rtl/>
        </w:rPr>
        <w:t>لم</w:t>
      </w:r>
      <w:r w:rsidRPr="00D33B45">
        <w:rPr>
          <w:rtl/>
        </w:rPr>
        <w:t>عتبرة</w:t>
      </w:r>
      <w:r w:rsidR="00714330">
        <w:rPr>
          <w:rtl/>
        </w:rPr>
        <w:t>.</w:t>
      </w:r>
      <w:r w:rsidRPr="00D33B45">
        <w:rPr>
          <w:rtl/>
        </w:rPr>
        <w:t xml:space="preserve">.. حلّ من إحرام الحجّ وجعلها عُمرة مفردة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C1A5C" w:rsidRDefault="00D33B45" w:rsidP="00D33B45">
      <w:pPr>
        <w:pStyle w:val="libNormal"/>
        <w:rPr>
          <w:rtl/>
        </w:rPr>
      </w:pPr>
      <w:r w:rsidRPr="00D33B45">
        <w:rPr>
          <w:rtl/>
        </w:rPr>
        <w:t>وقال في نفس الصفحة من كتابه قبل هذا</w:t>
      </w:r>
      <w:r w:rsidR="00714330">
        <w:rPr>
          <w:rtl/>
        </w:rPr>
        <w:t>:</w:t>
      </w:r>
      <w:r w:rsidRPr="00D33B45">
        <w:rPr>
          <w:rtl/>
        </w:rPr>
        <w:t xml:space="preserve"> </w:t>
      </w:r>
      <w:r w:rsidR="009974EA">
        <w:rPr>
          <w:rtl/>
        </w:rPr>
        <w:t>«</w:t>
      </w:r>
      <w:r w:rsidRPr="00D33B45">
        <w:rPr>
          <w:rtl/>
        </w:rPr>
        <w:t xml:space="preserve"> وكذا خرج من مكّة بعدما غلب على ظنِّه أنّهم يُريدون غيلته وقتله</w:t>
      </w:r>
      <w:r w:rsidR="00714330">
        <w:rPr>
          <w:rtl/>
        </w:rPr>
        <w:t>،</w:t>
      </w:r>
      <w:r w:rsidRPr="00D33B45">
        <w:rPr>
          <w:rtl/>
        </w:rPr>
        <w:t xml:space="preserve"> حتى لم يتيسّر له</w:t>
      </w:r>
      <w:r w:rsidR="00A74955">
        <w:rPr>
          <w:rtl/>
        </w:rPr>
        <w:t xml:space="preserve"> - </w:t>
      </w:r>
      <w:r w:rsidRPr="00D33B45">
        <w:rPr>
          <w:rtl/>
        </w:rPr>
        <w:t>فداه نفسي وأبي وأمّي وولْدي</w:t>
      </w:r>
      <w:r w:rsidR="00A74955">
        <w:rPr>
          <w:rtl/>
        </w:rPr>
        <w:t xml:space="preserve"> - </w:t>
      </w:r>
      <w:r w:rsidRPr="00D33B45">
        <w:rPr>
          <w:rtl/>
        </w:rPr>
        <w:t>أن يُتمّ حجّهُ</w:t>
      </w:r>
      <w:r w:rsidR="00714330">
        <w:rPr>
          <w:rtl/>
        </w:rPr>
        <w:t>،</w:t>
      </w:r>
      <w:r w:rsidRPr="00D33B45">
        <w:rPr>
          <w:rtl/>
        </w:rPr>
        <w:t xml:space="preserve"> فتحلّل وخرج منها خائفاً يترقّب</w:t>
      </w:r>
      <w:r w:rsidR="00714330">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sidRPr="008E6907">
        <w:rPr>
          <w:rtl/>
        </w:rPr>
        <w:t>.</w:t>
      </w:r>
      <w:r w:rsidRPr="00D33B45">
        <w:rPr>
          <w:rtl/>
        </w:rPr>
        <w:t xml:space="preserve"> </w:t>
      </w:r>
    </w:p>
    <w:p w:rsidR="00D33B45" w:rsidRPr="00DC1A5C" w:rsidRDefault="00D33B45" w:rsidP="00225909">
      <w:pPr>
        <w:pStyle w:val="Heading2"/>
        <w:rPr>
          <w:rtl/>
        </w:rPr>
      </w:pPr>
      <w:bookmarkStart w:id="83" w:name="_Toc375138839"/>
      <w:bookmarkStart w:id="84" w:name="38"/>
      <w:r w:rsidRPr="00DC1A5C">
        <w:rPr>
          <w:rtl/>
        </w:rPr>
        <w:t>كلمات بعض الفقهاء</w:t>
      </w:r>
      <w:r w:rsidR="00714330">
        <w:rPr>
          <w:rtl/>
        </w:rPr>
        <w:t>:</w:t>
      </w:r>
      <w:bookmarkEnd w:id="83"/>
      <w:r w:rsidRPr="00D33B45">
        <w:rPr>
          <w:rtl/>
        </w:rPr>
        <w:t xml:space="preserve"> </w:t>
      </w:r>
      <w:bookmarkEnd w:id="84"/>
    </w:p>
    <w:p w:rsidR="00D33B45" w:rsidRPr="00DC1A5C" w:rsidRDefault="00D33B45" w:rsidP="00D33B45">
      <w:pPr>
        <w:pStyle w:val="libNormal"/>
        <w:rPr>
          <w:rtl/>
        </w:rPr>
      </w:pPr>
      <w:r w:rsidRPr="00DC1A5C">
        <w:rPr>
          <w:rtl/>
        </w:rPr>
        <w:t>1</w:t>
      </w:r>
      <w:r w:rsidR="00A74955">
        <w:rPr>
          <w:rtl/>
        </w:rPr>
        <w:t>-</w:t>
      </w:r>
      <w:r w:rsidRPr="00DC1A5C">
        <w:rPr>
          <w:rtl/>
        </w:rPr>
        <w:t xml:space="preserve"> قال السيد محسن الحكيم في مُستمسك العروة الوثقى</w:t>
      </w:r>
      <w:r w:rsidR="00714330">
        <w:rPr>
          <w:rtl/>
        </w:rPr>
        <w:t>:</w:t>
      </w:r>
      <w:r w:rsidRPr="00DC1A5C">
        <w:rPr>
          <w:rtl/>
        </w:rPr>
        <w:t xml:space="preserve"> </w:t>
      </w:r>
      <w:r w:rsidR="009974EA">
        <w:rPr>
          <w:rtl/>
        </w:rPr>
        <w:t>«</w:t>
      </w:r>
      <w:r w:rsidR="00714330">
        <w:rPr>
          <w:rtl/>
        </w:rPr>
        <w:t>.</w:t>
      </w:r>
      <w:r w:rsidRPr="00DC1A5C">
        <w:rPr>
          <w:rtl/>
        </w:rPr>
        <w:t xml:space="preserve">.. وأمّا ما في </w:t>
      </w:r>
    </w:p>
    <w:p w:rsidR="00D33B45" w:rsidRPr="00DC1A5C" w:rsidRDefault="00A74955" w:rsidP="00A74955">
      <w:pPr>
        <w:pStyle w:val="libLine"/>
        <w:rPr>
          <w:rtl/>
        </w:rPr>
      </w:pPr>
      <w:r>
        <w:rPr>
          <w:rtl/>
        </w:rPr>
        <w:t>____________________</w:t>
      </w:r>
    </w:p>
    <w:p w:rsidR="00177275" w:rsidRDefault="00177275" w:rsidP="00177275">
      <w:pPr>
        <w:pStyle w:val="libFootnote"/>
        <w:rPr>
          <w:rtl/>
        </w:rPr>
      </w:pPr>
      <w:r>
        <w:rPr>
          <w:rFonts w:hint="cs"/>
          <w:rtl/>
        </w:rPr>
        <w:t xml:space="preserve">= </w:t>
      </w:r>
      <w:r w:rsidRPr="00DC1A5C">
        <w:rPr>
          <w:rtl/>
        </w:rPr>
        <w:t>ويجوز أن يجعلها عُمرة التمتّع إن أدرك الحج )</w:t>
      </w:r>
      <w:r>
        <w:rPr>
          <w:rtl/>
        </w:rPr>
        <w:t>.</w:t>
      </w:r>
      <w:r w:rsidRPr="00DC1A5C">
        <w:rPr>
          <w:rtl/>
        </w:rPr>
        <w:t xml:space="preserve"> </w:t>
      </w:r>
    </w:p>
    <w:p w:rsidR="00D33B45" w:rsidRPr="00DC1A5C" w:rsidRDefault="00D33B45" w:rsidP="00177275">
      <w:pPr>
        <w:pStyle w:val="libFootnote0"/>
        <w:rPr>
          <w:rtl/>
        </w:rPr>
      </w:pPr>
      <w:r w:rsidRPr="00DC1A5C">
        <w:rPr>
          <w:rtl/>
        </w:rPr>
        <w:t>(1) ملاذ الأخيار 8</w:t>
      </w:r>
      <w:r w:rsidR="00714330">
        <w:rPr>
          <w:rtl/>
        </w:rPr>
        <w:t>:</w:t>
      </w:r>
      <w:r w:rsidRPr="00DC1A5C">
        <w:rPr>
          <w:rtl/>
        </w:rPr>
        <w:t xml:space="preserve"> 461</w:t>
      </w:r>
      <w:r w:rsidR="00714330">
        <w:rPr>
          <w:rtl/>
        </w:rPr>
        <w:t>،</w:t>
      </w:r>
      <w:r w:rsidRPr="00DC1A5C">
        <w:rPr>
          <w:rtl/>
        </w:rPr>
        <w:t xml:space="preserve"> وعن التُّستري</w:t>
      </w:r>
      <w:r w:rsidR="00714330">
        <w:rPr>
          <w:rtl/>
        </w:rPr>
        <w:t>:</w:t>
      </w:r>
      <w:r w:rsidRPr="00DC1A5C">
        <w:rPr>
          <w:rtl/>
        </w:rPr>
        <w:t xml:space="preserve"> ( فالتزم بأن يجعل إحرامه عُمرة مُفردة</w:t>
      </w:r>
      <w:r w:rsidR="00714330">
        <w:rPr>
          <w:rtl/>
        </w:rPr>
        <w:t>،</w:t>
      </w:r>
      <w:r w:rsidRPr="00DC1A5C">
        <w:rPr>
          <w:rtl/>
        </w:rPr>
        <w:t xml:space="preserve"> وترك التمتّع بالحج ) ( الخصائص الحسينيّة</w:t>
      </w:r>
      <w:r w:rsidR="00714330">
        <w:rPr>
          <w:rtl/>
        </w:rPr>
        <w:t>:</w:t>
      </w:r>
      <w:r w:rsidRPr="00DC1A5C">
        <w:rPr>
          <w:rtl/>
        </w:rPr>
        <w:t xml:space="preserve"> 32)</w:t>
      </w:r>
      <w:r w:rsidR="00714330">
        <w:rPr>
          <w:rtl/>
        </w:rPr>
        <w:t>.</w:t>
      </w:r>
      <w:r w:rsidRPr="00DC1A5C">
        <w:rPr>
          <w:rtl/>
        </w:rPr>
        <w:t xml:space="preserve"> </w:t>
      </w:r>
    </w:p>
    <w:p w:rsidR="00D33B45" w:rsidRPr="00DC1A5C" w:rsidRDefault="00D33B45" w:rsidP="00177275">
      <w:pPr>
        <w:pStyle w:val="libFootnote0"/>
        <w:rPr>
          <w:rtl/>
        </w:rPr>
      </w:pPr>
      <w:r w:rsidRPr="00DC1A5C">
        <w:rPr>
          <w:rtl/>
        </w:rPr>
        <w:t>(2) البحار 45</w:t>
      </w:r>
      <w:r w:rsidR="00714330">
        <w:rPr>
          <w:rtl/>
        </w:rPr>
        <w:t>:</w:t>
      </w:r>
      <w:r w:rsidRPr="00DC1A5C">
        <w:rPr>
          <w:rtl/>
        </w:rPr>
        <w:t xml:space="preserve"> 99</w:t>
      </w:r>
      <w:r w:rsidR="00714330">
        <w:rPr>
          <w:rtl/>
        </w:rPr>
        <w:t>.</w:t>
      </w:r>
      <w:r w:rsidRPr="00DC1A5C">
        <w:rPr>
          <w:rtl/>
        </w:rPr>
        <w:t xml:space="preserve"> </w:t>
      </w:r>
    </w:p>
    <w:p w:rsidR="00D33B45" w:rsidRPr="00DC1A5C" w:rsidRDefault="00D33B45" w:rsidP="00177275">
      <w:pPr>
        <w:pStyle w:val="libFootnote0"/>
        <w:rPr>
          <w:rtl/>
        </w:rPr>
      </w:pPr>
      <w:r w:rsidRPr="00DC1A5C">
        <w:rPr>
          <w:rtl/>
        </w:rPr>
        <w:t>(3) نفس المصدر</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177275">
      <w:pPr>
        <w:pStyle w:val="libNormal0"/>
        <w:rPr>
          <w:rtl/>
        </w:rPr>
      </w:pPr>
      <w:r w:rsidRPr="00D33B45">
        <w:rPr>
          <w:rtl/>
        </w:rPr>
        <w:lastRenderedPageBreak/>
        <w:t>بعض كُتب المقاتل</w:t>
      </w:r>
      <w:r w:rsidR="00714330">
        <w:rPr>
          <w:rtl/>
        </w:rPr>
        <w:t>،</w:t>
      </w:r>
      <w:r w:rsidRPr="00D33B45">
        <w:rPr>
          <w:rtl/>
        </w:rPr>
        <w:t xml:space="preserve"> من أنّه</w:t>
      </w:r>
      <w:r w:rsidR="00EE0581" w:rsidRPr="00EE0581">
        <w:rPr>
          <w:rStyle w:val="libNormalChar"/>
          <w:rtl/>
        </w:rPr>
        <w:t xml:space="preserve"> </w:t>
      </w:r>
      <w:r w:rsidR="00EE0581" w:rsidRPr="00EE0581">
        <w:rPr>
          <w:rStyle w:val="libAlaemChar"/>
          <w:rtl/>
        </w:rPr>
        <w:t>عليه‌السلام</w:t>
      </w:r>
      <w:r w:rsidRPr="00D33B45">
        <w:rPr>
          <w:rtl/>
        </w:rPr>
        <w:t xml:space="preserve"> جعل عُمرته عُمرة مُفردة</w:t>
      </w:r>
      <w:r w:rsidR="00714330">
        <w:rPr>
          <w:rtl/>
        </w:rPr>
        <w:t>،</w:t>
      </w:r>
      <w:r w:rsidRPr="00D33B45">
        <w:rPr>
          <w:rtl/>
        </w:rPr>
        <w:t xml:space="preserve"> ممّا يظهر منه أنّها كانت عمرة تمتّع وعدل بها إلى الإفراد</w:t>
      </w:r>
      <w:r w:rsidR="00714330">
        <w:rPr>
          <w:rtl/>
        </w:rPr>
        <w:t>.</w:t>
      </w:r>
      <w:r w:rsidRPr="00D33B45">
        <w:rPr>
          <w:rtl/>
        </w:rPr>
        <w:t xml:space="preserve"> فليس ممّا يصحّ التعويل عليه في مُقابل الأخبار المذكورة</w:t>
      </w:r>
      <w:r w:rsidR="00714330">
        <w:rPr>
          <w:rtl/>
        </w:rPr>
        <w:t>،</w:t>
      </w:r>
      <w:r w:rsidRPr="00D33B45">
        <w:rPr>
          <w:rtl/>
        </w:rPr>
        <w:t xml:space="preserve"> التي رواها أهل البيت </w:t>
      </w:r>
      <w:r w:rsidR="00A74955" w:rsidRPr="00A74955">
        <w:rPr>
          <w:rStyle w:val="libAlaemChar"/>
          <w:rtl/>
        </w:rPr>
        <w:t>عليهم‌السلام</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D33B45">
      <w:pPr>
        <w:pStyle w:val="libNormal"/>
        <w:rPr>
          <w:rtl/>
        </w:rPr>
      </w:pPr>
      <w:r w:rsidRPr="00D33B45">
        <w:rPr>
          <w:rtl/>
        </w:rPr>
        <w:t>2</w:t>
      </w:r>
      <w:r w:rsidR="00A74955">
        <w:rPr>
          <w:rtl/>
        </w:rPr>
        <w:t>-</w:t>
      </w:r>
      <w:r w:rsidRPr="00D33B45">
        <w:rPr>
          <w:rtl/>
        </w:rPr>
        <w:t xml:space="preserve"> ويقول السيد السبزواري </w:t>
      </w:r>
      <w:r w:rsidR="009974EA">
        <w:rPr>
          <w:rtl/>
        </w:rPr>
        <w:t>«</w:t>
      </w:r>
      <w:r w:rsidRPr="00D33B45">
        <w:rPr>
          <w:rtl/>
        </w:rPr>
        <w:t xml:space="preserve"> قدّس سرّه </w:t>
      </w:r>
      <w:r w:rsidR="009974EA">
        <w:rPr>
          <w:rtl/>
        </w:rPr>
        <w:t>»</w:t>
      </w:r>
      <w:r w:rsidRPr="00D33B45">
        <w:rPr>
          <w:rtl/>
        </w:rPr>
        <w:t xml:space="preserve"> في مهذّب الأحكام</w:t>
      </w:r>
      <w:r w:rsidR="00714330">
        <w:rPr>
          <w:rtl/>
        </w:rPr>
        <w:t>:</w:t>
      </w:r>
      <w:r w:rsidRPr="00D33B45">
        <w:rPr>
          <w:rtl/>
        </w:rPr>
        <w:t xml:space="preserve"> </w:t>
      </w:r>
      <w:r w:rsidR="009974EA">
        <w:rPr>
          <w:rtl/>
        </w:rPr>
        <w:t>«</w:t>
      </w:r>
      <w:r w:rsidR="00714330">
        <w:rPr>
          <w:rtl/>
        </w:rPr>
        <w:t>.</w:t>
      </w:r>
      <w:r w:rsidRPr="00D33B45">
        <w:rPr>
          <w:rtl/>
        </w:rPr>
        <w:t>.. كما يسقط بهما</w:t>
      </w:r>
      <w:r w:rsidR="00A74955">
        <w:rPr>
          <w:rtl/>
        </w:rPr>
        <w:t xml:space="preserve"> - </w:t>
      </w:r>
      <w:r w:rsidRPr="00D33B45">
        <w:rPr>
          <w:rtl/>
        </w:rPr>
        <w:t>أي رواية اليماني ورواية معاوية بن عمار</w:t>
      </w:r>
      <w:r w:rsidR="00A74955">
        <w:rPr>
          <w:rtl/>
        </w:rPr>
        <w:t xml:space="preserve"> - </w:t>
      </w:r>
      <w:r w:rsidRPr="00D33B45">
        <w:rPr>
          <w:rtl/>
        </w:rPr>
        <w:t>ما في بعض المقاتل</w:t>
      </w:r>
      <w:r w:rsidR="00714330">
        <w:rPr>
          <w:rtl/>
        </w:rPr>
        <w:t>،</w:t>
      </w:r>
      <w:r w:rsidRPr="00D33B45">
        <w:rPr>
          <w:rtl/>
        </w:rPr>
        <w:t xml:space="preserve"> من أنّ الحسين</w:t>
      </w:r>
      <w:r w:rsidR="00EE0581" w:rsidRPr="00EE0581">
        <w:rPr>
          <w:rtl/>
        </w:rPr>
        <w:t xml:space="preserve"> </w:t>
      </w:r>
      <w:r w:rsidR="00EE0581" w:rsidRPr="00EE0581">
        <w:rPr>
          <w:rStyle w:val="libAlaemChar"/>
          <w:rtl/>
        </w:rPr>
        <w:t>عليه‌السلام</w:t>
      </w:r>
      <w:r w:rsidRPr="00D33B45">
        <w:rPr>
          <w:rtl/>
        </w:rPr>
        <w:t xml:space="preserve"> بدّل حجّة التمتّع إلى العُمرة ا</w:t>
      </w:r>
      <w:r w:rsidR="00714330">
        <w:rPr>
          <w:rtl/>
        </w:rPr>
        <w:t>لم</w:t>
      </w:r>
      <w:r w:rsidRPr="00D33B45">
        <w:rPr>
          <w:rtl/>
        </w:rPr>
        <w:t>فردة</w:t>
      </w:r>
      <w:r w:rsidR="00714330">
        <w:rPr>
          <w:rtl/>
        </w:rPr>
        <w:t>،</w:t>
      </w:r>
      <w:r w:rsidRPr="00D33B45">
        <w:rPr>
          <w:rtl/>
        </w:rPr>
        <w:t xml:space="preserve"> لظهورهما في أنّه</w:t>
      </w:r>
      <w:r w:rsidR="00EE0581" w:rsidRPr="00EE0581">
        <w:rPr>
          <w:rtl/>
        </w:rPr>
        <w:t xml:space="preserve"> </w:t>
      </w:r>
      <w:r w:rsidR="00EE0581" w:rsidRPr="00EE0581">
        <w:rPr>
          <w:rStyle w:val="libAlaemChar"/>
          <w:rtl/>
        </w:rPr>
        <w:t>عليه‌السلام</w:t>
      </w:r>
      <w:r w:rsidRPr="00D33B45">
        <w:rPr>
          <w:rtl/>
        </w:rPr>
        <w:t xml:space="preserve"> لم يكن قاصداً للحجّ من أوّل الأمر</w:t>
      </w:r>
      <w:r w:rsidR="00714330">
        <w:rPr>
          <w:rtl/>
        </w:rPr>
        <w:t>،</w:t>
      </w:r>
      <w:r w:rsidRPr="00D33B45">
        <w:rPr>
          <w:rtl/>
        </w:rPr>
        <w:t xml:space="preserve"> بل كان قاصداً للعُمرة ا</w:t>
      </w:r>
      <w:r w:rsidR="00714330">
        <w:rPr>
          <w:rtl/>
        </w:rPr>
        <w:t>لم</w:t>
      </w:r>
      <w:r w:rsidRPr="00D33B45">
        <w:rPr>
          <w:rtl/>
        </w:rPr>
        <w:t>فردة</w:t>
      </w:r>
      <w:r w:rsidR="00714330">
        <w:rPr>
          <w:rtl/>
        </w:rPr>
        <w:t>،</w:t>
      </w:r>
      <w:r w:rsidRPr="00D33B45">
        <w:rPr>
          <w:rtl/>
        </w:rPr>
        <w:t xml:space="preserve"> فلا يبقى موضوع للتبديل حينئذ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DC1A5C" w:rsidRDefault="00D33B45" w:rsidP="00177275">
      <w:pPr>
        <w:pStyle w:val="libNormal"/>
        <w:rPr>
          <w:rtl/>
        </w:rPr>
      </w:pPr>
      <w:r w:rsidRPr="00D33B45">
        <w:rPr>
          <w:rtl/>
        </w:rPr>
        <w:t>3</w:t>
      </w:r>
      <w:r w:rsidR="00A74955">
        <w:rPr>
          <w:rtl/>
        </w:rPr>
        <w:t>-</w:t>
      </w:r>
      <w:r w:rsidRPr="00D33B45">
        <w:rPr>
          <w:rtl/>
        </w:rPr>
        <w:t xml:space="preserve"> وقال السيّد الخوئي في مُعتمد العروة الوثقى</w:t>
      </w:r>
      <w:r w:rsidR="00714330">
        <w:rPr>
          <w:rtl/>
        </w:rPr>
        <w:t>:</w:t>
      </w:r>
      <w:r w:rsidRPr="00D33B45">
        <w:rPr>
          <w:rtl/>
        </w:rPr>
        <w:t xml:space="preserve"> </w:t>
      </w:r>
      <w:r w:rsidR="009974EA">
        <w:rPr>
          <w:rtl/>
        </w:rPr>
        <w:t>«</w:t>
      </w:r>
      <w:r w:rsidRPr="00D33B45">
        <w:rPr>
          <w:rtl/>
        </w:rPr>
        <w:t xml:space="preserve"> لا ريب في أنّ ا</w:t>
      </w:r>
      <w:r w:rsidR="00714330">
        <w:rPr>
          <w:rtl/>
        </w:rPr>
        <w:t>لم</w:t>
      </w:r>
      <w:r w:rsidRPr="00D33B45">
        <w:rPr>
          <w:rtl/>
        </w:rPr>
        <w:t>ستفاد من الخبرين</w:t>
      </w:r>
      <w:r w:rsidR="00714330">
        <w:rPr>
          <w:rtl/>
        </w:rPr>
        <w:t>،</w:t>
      </w:r>
      <w:r w:rsidRPr="00D33B45">
        <w:rPr>
          <w:rtl/>
        </w:rPr>
        <w:t xml:space="preserve"> أنّ خروج الحسين</w:t>
      </w:r>
      <w:r w:rsidR="00EE0581" w:rsidRPr="00EE0581">
        <w:rPr>
          <w:rtl/>
        </w:rPr>
        <w:t xml:space="preserve"> </w:t>
      </w:r>
      <w:r w:rsidR="00EE0581" w:rsidRPr="00EE0581">
        <w:rPr>
          <w:rStyle w:val="libAlaemChar"/>
          <w:rtl/>
        </w:rPr>
        <w:t>عليه‌السلام</w:t>
      </w:r>
      <w:r w:rsidRPr="00D33B45">
        <w:rPr>
          <w:rtl/>
        </w:rPr>
        <w:t xml:space="preserve"> يوم التروية كان على طبق القاعدة لا لأجل الاضطرار </w:t>
      </w:r>
      <w:r w:rsidRPr="00D33B45">
        <w:rPr>
          <w:rStyle w:val="libFootnotenumChar"/>
          <w:rtl/>
        </w:rPr>
        <w:t>(3)</w:t>
      </w:r>
      <w:r w:rsidR="00714330">
        <w:rPr>
          <w:rtl/>
        </w:rPr>
        <w:t>،</w:t>
      </w:r>
      <w:r w:rsidRPr="00D33B45">
        <w:rPr>
          <w:rtl/>
        </w:rPr>
        <w:t xml:space="preserve"> ويجوز ذلك لكلّ أحد</w:t>
      </w:r>
      <w:r w:rsidR="00714330">
        <w:rPr>
          <w:rtl/>
        </w:rPr>
        <w:t>،</w:t>
      </w:r>
      <w:r w:rsidRPr="00D33B45">
        <w:rPr>
          <w:rtl/>
        </w:rPr>
        <w:t xml:space="preserve"> وإن لم يكن مُضطرّاً</w:t>
      </w:r>
      <w:r w:rsidR="00714330">
        <w:rPr>
          <w:rtl/>
        </w:rPr>
        <w:t>،</w:t>
      </w:r>
      <w:r w:rsidRPr="00D33B45">
        <w:rPr>
          <w:rtl/>
        </w:rPr>
        <w:t xml:space="preserve"> فيكون الخبران</w:t>
      </w:r>
      <w:r w:rsidR="00A74955">
        <w:rPr>
          <w:rtl/>
        </w:rPr>
        <w:t xml:space="preserve"> - </w:t>
      </w:r>
      <w:r w:rsidRPr="00D33B45">
        <w:rPr>
          <w:rtl/>
        </w:rPr>
        <w:t>أي خبر اليماني وخبر معاوية</w:t>
      </w:r>
      <w:r w:rsidR="00A74955">
        <w:rPr>
          <w:rtl/>
        </w:rPr>
        <w:t xml:space="preserve"> - </w:t>
      </w:r>
      <w:r w:rsidRPr="00D33B45">
        <w:rPr>
          <w:rtl/>
        </w:rPr>
        <w:t>قرينة على الانقلاب إلى ا</w:t>
      </w:r>
      <w:r w:rsidR="00714330">
        <w:rPr>
          <w:rtl/>
        </w:rPr>
        <w:t>لم</w:t>
      </w:r>
      <w:r w:rsidRPr="00D33B45">
        <w:rPr>
          <w:rtl/>
        </w:rPr>
        <w:t>تعة قهراً والاحتباس بالحجّ إنّما هو فيما إذا أراد الحجّ</w:t>
      </w:r>
      <w:r w:rsidR="00714330">
        <w:rPr>
          <w:rtl/>
        </w:rPr>
        <w:t>،</w:t>
      </w:r>
      <w:r w:rsidRPr="00D33B45">
        <w:rPr>
          <w:rtl/>
        </w:rPr>
        <w:t xml:space="preserve"> وأمّا إذا لم يُرد الحجّ</w:t>
      </w:r>
      <w:r w:rsidR="00714330">
        <w:rPr>
          <w:rtl/>
        </w:rPr>
        <w:t>،</w:t>
      </w:r>
      <w:r w:rsidRPr="00D33B45">
        <w:rPr>
          <w:rtl/>
        </w:rPr>
        <w:t xml:space="preserve"> فلا يحتبس بها للحجّ</w:t>
      </w:r>
      <w:r w:rsidR="00714330">
        <w:rPr>
          <w:rtl/>
        </w:rPr>
        <w:t>،</w:t>
      </w:r>
      <w:r w:rsidRPr="00D33B45">
        <w:rPr>
          <w:rtl/>
        </w:rPr>
        <w:t xml:space="preserve"> ويجوز له الخروج حتى يوم التروية </w:t>
      </w:r>
      <w:r w:rsidR="009974EA">
        <w:rPr>
          <w:rtl/>
        </w:rPr>
        <w:t>»</w:t>
      </w:r>
      <w:r w:rsidRPr="00D33B45">
        <w:rPr>
          <w:rtl/>
        </w:rPr>
        <w:t xml:space="preserve"> </w:t>
      </w:r>
      <w:r w:rsidRPr="00D33B45">
        <w:rPr>
          <w:rStyle w:val="libFootnotenumChar"/>
          <w:rtl/>
        </w:rPr>
        <w:t>(4)</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وممّا يضعّف القول بوقوع التبديل إلى العُمرة ا</w:t>
      </w:r>
      <w:r w:rsidR="00714330">
        <w:rPr>
          <w:rtl/>
        </w:rPr>
        <w:t>لم</w:t>
      </w:r>
      <w:r w:rsidRPr="00DC1A5C">
        <w:rPr>
          <w:rtl/>
        </w:rPr>
        <w:t>فردة</w:t>
      </w:r>
      <w:r w:rsidR="00714330">
        <w:rPr>
          <w:rtl/>
        </w:rPr>
        <w:t>،</w:t>
      </w:r>
      <w:r w:rsidRPr="00DC1A5C">
        <w:rPr>
          <w:rtl/>
        </w:rPr>
        <w:t xml:space="preserve"> قول المشهور بعدم جواز التبديل إلى العمرة المفردة</w:t>
      </w:r>
      <w:r w:rsidR="00714330">
        <w:rPr>
          <w:rtl/>
        </w:rPr>
        <w:t>.</w:t>
      </w:r>
      <w:r w:rsidRPr="00DC1A5C">
        <w:rPr>
          <w:rtl/>
        </w:rPr>
        <w:t xml:space="preserve"> </w:t>
      </w:r>
    </w:p>
    <w:p w:rsidR="00D33B45" w:rsidRPr="00DC1A5C" w:rsidRDefault="00A74955" w:rsidP="00A74955">
      <w:pPr>
        <w:pStyle w:val="libLine"/>
        <w:rPr>
          <w:rtl/>
        </w:rPr>
      </w:pPr>
      <w:r>
        <w:rPr>
          <w:rtl/>
        </w:rPr>
        <w:t>____________________</w:t>
      </w:r>
    </w:p>
    <w:p w:rsidR="00D33B45" w:rsidRPr="00DC1A5C" w:rsidRDefault="00D33B45" w:rsidP="00177275">
      <w:pPr>
        <w:pStyle w:val="libFootnote0"/>
        <w:rPr>
          <w:rtl/>
        </w:rPr>
      </w:pPr>
      <w:r w:rsidRPr="00DC1A5C">
        <w:rPr>
          <w:rtl/>
        </w:rPr>
        <w:t>(1) مُستمسك العروة الوثقى 11</w:t>
      </w:r>
      <w:r w:rsidR="00714330">
        <w:rPr>
          <w:rtl/>
        </w:rPr>
        <w:t>:</w:t>
      </w:r>
      <w:r w:rsidRPr="00DC1A5C">
        <w:rPr>
          <w:rtl/>
        </w:rPr>
        <w:t xml:space="preserve"> 192</w:t>
      </w:r>
      <w:r w:rsidR="00714330">
        <w:rPr>
          <w:rtl/>
        </w:rPr>
        <w:t>.</w:t>
      </w:r>
      <w:r w:rsidRPr="00DC1A5C">
        <w:rPr>
          <w:rtl/>
        </w:rPr>
        <w:t xml:space="preserve"> </w:t>
      </w:r>
    </w:p>
    <w:p w:rsidR="00D33B45" w:rsidRPr="00DC1A5C" w:rsidRDefault="00D33B45" w:rsidP="00177275">
      <w:pPr>
        <w:pStyle w:val="libFootnote0"/>
        <w:rPr>
          <w:rtl/>
        </w:rPr>
      </w:pPr>
      <w:r w:rsidRPr="00DC1A5C">
        <w:rPr>
          <w:rtl/>
        </w:rPr>
        <w:t>(2) مهذّب الأحكام 12</w:t>
      </w:r>
      <w:r w:rsidR="00714330">
        <w:rPr>
          <w:rtl/>
        </w:rPr>
        <w:t>:</w:t>
      </w:r>
      <w:r w:rsidRPr="00DC1A5C">
        <w:rPr>
          <w:rtl/>
        </w:rPr>
        <w:t xml:space="preserve"> 349 / ومثله علماء آخرون</w:t>
      </w:r>
      <w:r w:rsidR="00714330">
        <w:rPr>
          <w:rtl/>
        </w:rPr>
        <w:t>،</w:t>
      </w:r>
      <w:r w:rsidRPr="00DC1A5C">
        <w:rPr>
          <w:rtl/>
        </w:rPr>
        <w:t xml:space="preserve"> انظر</w:t>
      </w:r>
      <w:r w:rsidR="00714330">
        <w:rPr>
          <w:rtl/>
        </w:rPr>
        <w:t>:</w:t>
      </w:r>
      <w:r w:rsidRPr="00DC1A5C">
        <w:rPr>
          <w:rtl/>
        </w:rPr>
        <w:t xml:space="preserve"> كتاب الحج</w:t>
      </w:r>
      <w:r w:rsidR="00714330">
        <w:rPr>
          <w:rtl/>
        </w:rPr>
        <w:t>:</w:t>
      </w:r>
      <w:r w:rsidRPr="00DC1A5C">
        <w:rPr>
          <w:rtl/>
        </w:rPr>
        <w:t xml:space="preserve"> تقريرات السيّد الشاهرودي</w:t>
      </w:r>
      <w:r w:rsidR="00714330">
        <w:rPr>
          <w:rtl/>
        </w:rPr>
        <w:t>:</w:t>
      </w:r>
      <w:r w:rsidRPr="00DC1A5C">
        <w:rPr>
          <w:rtl/>
        </w:rPr>
        <w:t xml:space="preserve"> 2</w:t>
      </w:r>
      <w:r w:rsidR="00714330">
        <w:rPr>
          <w:rtl/>
        </w:rPr>
        <w:t>:</w:t>
      </w:r>
      <w:r w:rsidRPr="00DC1A5C">
        <w:rPr>
          <w:rtl/>
        </w:rPr>
        <w:t>312</w:t>
      </w:r>
      <w:r w:rsidR="00714330">
        <w:rPr>
          <w:rtl/>
        </w:rPr>
        <w:t>،</w:t>
      </w:r>
      <w:r w:rsidRPr="00DC1A5C">
        <w:rPr>
          <w:rtl/>
        </w:rPr>
        <w:t xml:space="preserve"> وتقريرات الحج للگلبايگاني</w:t>
      </w:r>
      <w:r w:rsidR="00714330">
        <w:rPr>
          <w:rtl/>
        </w:rPr>
        <w:t>:</w:t>
      </w:r>
      <w:r w:rsidRPr="00DC1A5C">
        <w:rPr>
          <w:rtl/>
        </w:rPr>
        <w:t>1</w:t>
      </w:r>
      <w:r w:rsidR="00714330">
        <w:rPr>
          <w:rtl/>
        </w:rPr>
        <w:t>:</w:t>
      </w:r>
      <w:r w:rsidRPr="00DC1A5C">
        <w:rPr>
          <w:rtl/>
        </w:rPr>
        <w:t>58</w:t>
      </w:r>
      <w:r w:rsidR="00714330">
        <w:rPr>
          <w:rtl/>
        </w:rPr>
        <w:t>،</w:t>
      </w:r>
      <w:r w:rsidRPr="00DC1A5C">
        <w:rPr>
          <w:rtl/>
        </w:rPr>
        <w:t xml:space="preserve"> وا</w:t>
      </w:r>
      <w:r w:rsidR="00714330">
        <w:rPr>
          <w:rtl/>
        </w:rPr>
        <w:t>لم</w:t>
      </w:r>
      <w:r w:rsidRPr="00DC1A5C">
        <w:rPr>
          <w:rtl/>
        </w:rPr>
        <w:t>حقّق الداماد</w:t>
      </w:r>
      <w:r w:rsidR="00714330">
        <w:rPr>
          <w:rtl/>
        </w:rPr>
        <w:t>:</w:t>
      </w:r>
      <w:r w:rsidRPr="00DC1A5C">
        <w:rPr>
          <w:rtl/>
        </w:rPr>
        <w:t>كتاب الحج</w:t>
      </w:r>
      <w:r w:rsidR="00714330">
        <w:rPr>
          <w:rtl/>
        </w:rPr>
        <w:t>:</w:t>
      </w:r>
      <w:r w:rsidRPr="00DC1A5C">
        <w:rPr>
          <w:rtl/>
        </w:rPr>
        <w:t>1</w:t>
      </w:r>
      <w:r w:rsidR="00714330">
        <w:rPr>
          <w:rtl/>
        </w:rPr>
        <w:t>:</w:t>
      </w:r>
      <w:r w:rsidRPr="00DC1A5C">
        <w:rPr>
          <w:rtl/>
        </w:rPr>
        <w:t>333</w:t>
      </w:r>
      <w:r w:rsidR="00714330">
        <w:rPr>
          <w:rtl/>
        </w:rPr>
        <w:t>.</w:t>
      </w:r>
      <w:r w:rsidRPr="00DC1A5C">
        <w:rPr>
          <w:rtl/>
        </w:rPr>
        <w:t xml:space="preserve"> </w:t>
      </w:r>
    </w:p>
    <w:p w:rsidR="00D33B45" w:rsidRPr="00DC1A5C" w:rsidRDefault="00D33B45" w:rsidP="00177275">
      <w:pPr>
        <w:pStyle w:val="libFootnote0"/>
        <w:rPr>
          <w:rtl/>
        </w:rPr>
      </w:pPr>
      <w:r w:rsidRPr="00DC1A5C">
        <w:rPr>
          <w:rtl/>
        </w:rPr>
        <w:t>(3) خلافاً لما احتمله المجلسي في مرآة العقول 18</w:t>
      </w:r>
      <w:r w:rsidR="00714330">
        <w:rPr>
          <w:rtl/>
        </w:rPr>
        <w:t>:</w:t>
      </w:r>
      <w:r w:rsidRPr="00DC1A5C">
        <w:rPr>
          <w:rtl/>
        </w:rPr>
        <w:t xml:space="preserve"> 234 حيث قال</w:t>
      </w:r>
      <w:r w:rsidR="00714330">
        <w:rPr>
          <w:rtl/>
        </w:rPr>
        <w:t>:</w:t>
      </w:r>
      <w:r w:rsidRPr="00DC1A5C">
        <w:rPr>
          <w:rtl/>
        </w:rPr>
        <w:t xml:space="preserve"> ( وفي رواية عمر بن يزيد</w:t>
      </w:r>
      <w:r w:rsidR="00714330">
        <w:rPr>
          <w:rtl/>
        </w:rPr>
        <w:t>،</w:t>
      </w:r>
      <w:r w:rsidRPr="00DC1A5C">
        <w:rPr>
          <w:rtl/>
        </w:rPr>
        <w:t xml:space="preserve"> إذا أهلّ عليه هلال ذي الحجّة</w:t>
      </w:r>
      <w:r w:rsidR="00714330">
        <w:rPr>
          <w:rtl/>
        </w:rPr>
        <w:t>،</w:t>
      </w:r>
      <w:r w:rsidRPr="00DC1A5C">
        <w:rPr>
          <w:rtl/>
        </w:rPr>
        <w:t xml:space="preserve"> ويُحمل على الندب</w:t>
      </w:r>
      <w:r w:rsidR="00714330">
        <w:rPr>
          <w:rtl/>
        </w:rPr>
        <w:t>؛</w:t>
      </w:r>
      <w:r w:rsidRPr="00DC1A5C">
        <w:rPr>
          <w:rtl/>
        </w:rPr>
        <w:t xml:space="preserve"> لأنّ الحسين</w:t>
      </w:r>
      <w:r w:rsidR="00EE0581" w:rsidRPr="00EE0581">
        <w:rPr>
          <w:rStyle w:val="libNormalChar"/>
          <w:rtl/>
        </w:rPr>
        <w:t xml:space="preserve"> </w:t>
      </w:r>
      <w:r w:rsidR="00EE0581" w:rsidRPr="00EE0581">
        <w:rPr>
          <w:rStyle w:val="libAlaemChar"/>
          <w:rtl/>
        </w:rPr>
        <w:t>عليه‌السلام</w:t>
      </w:r>
      <w:r w:rsidRPr="00DC1A5C">
        <w:rPr>
          <w:rtl/>
        </w:rPr>
        <w:t xml:space="preserve"> خرج بعد عمرته يوم التروية وقد يُجاب</w:t>
      </w:r>
      <w:r w:rsidR="00714330">
        <w:rPr>
          <w:rtl/>
        </w:rPr>
        <w:t>:</w:t>
      </w:r>
      <w:r w:rsidRPr="00DC1A5C">
        <w:rPr>
          <w:rtl/>
        </w:rPr>
        <w:t xml:space="preserve"> بأنّه مُضطّر )</w:t>
      </w:r>
      <w:r w:rsidR="00714330">
        <w:rPr>
          <w:rtl/>
        </w:rPr>
        <w:t>.</w:t>
      </w:r>
      <w:r w:rsidRPr="00DC1A5C">
        <w:rPr>
          <w:rtl/>
        </w:rPr>
        <w:t xml:space="preserve"> </w:t>
      </w:r>
    </w:p>
    <w:p w:rsidR="00D33B45" w:rsidRPr="00DC1A5C" w:rsidRDefault="00D33B45" w:rsidP="00177275">
      <w:pPr>
        <w:pStyle w:val="libFootnote0"/>
        <w:rPr>
          <w:rtl/>
        </w:rPr>
      </w:pPr>
      <w:r w:rsidRPr="00DC1A5C">
        <w:rPr>
          <w:rtl/>
        </w:rPr>
        <w:t>(4) مُعتمد العروة الوثقى 2</w:t>
      </w:r>
      <w:r w:rsidR="00714330">
        <w:rPr>
          <w:rtl/>
        </w:rPr>
        <w:t>:</w:t>
      </w:r>
      <w:r w:rsidRPr="00DC1A5C">
        <w:rPr>
          <w:rtl/>
        </w:rPr>
        <w:t xml:space="preserve"> 236</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D33B45">
      <w:pPr>
        <w:pStyle w:val="libNormal"/>
        <w:rPr>
          <w:rtl/>
        </w:rPr>
      </w:pPr>
      <w:r w:rsidRPr="00DC1A5C">
        <w:rPr>
          <w:rtl/>
        </w:rPr>
        <w:lastRenderedPageBreak/>
        <w:t xml:space="preserve">قال الشيخ الوالد </w:t>
      </w:r>
      <w:r w:rsidR="009974EA">
        <w:rPr>
          <w:rtl/>
        </w:rPr>
        <w:t>«</w:t>
      </w:r>
      <w:r w:rsidRPr="00DC1A5C">
        <w:rPr>
          <w:rtl/>
        </w:rPr>
        <w:t xml:space="preserve"> قدّس سرّه</w:t>
      </w:r>
      <w:r w:rsidR="009974EA">
        <w:rPr>
          <w:rtl/>
        </w:rPr>
        <w:t>»</w:t>
      </w:r>
      <w:r w:rsidR="00714330">
        <w:rPr>
          <w:rtl/>
        </w:rPr>
        <w:t>:</w:t>
      </w:r>
      <w:r w:rsidRPr="00DC1A5C">
        <w:rPr>
          <w:rtl/>
        </w:rPr>
        <w:t xml:space="preserve"> </w:t>
      </w:r>
      <w:r w:rsidR="009974EA">
        <w:rPr>
          <w:rtl/>
        </w:rPr>
        <w:t>«</w:t>
      </w:r>
      <w:r w:rsidRPr="00DC1A5C">
        <w:rPr>
          <w:rtl/>
        </w:rPr>
        <w:t xml:space="preserve"> المشهور بين الأصحاب رضوان الله عليهم</w:t>
      </w:r>
      <w:r w:rsidR="00714330">
        <w:rPr>
          <w:rtl/>
        </w:rPr>
        <w:t>،</w:t>
      </w:r>
      <w:r w:rsidRPr="00DC1A5C">
        <w:rPr>
          <w:rtl/>
        </w:rPr>
        <w:t xml:space="preserve"> أنّ مَن دخل مكّة بعمرة التمتّع في أشهُر الحج</w:t>
      </w:r>
      <w:r w:rsidR="00714330">
        <w:rPr>
          <w:rtl/>
        </w:rPr>
        <w:t>،</w:t>
      </w:r>
      <w:r w:rsidRPr="00DC1A5C">
        <w:rPr>
          <w:rtl/>
        </w:rPr>
        <w:t xml:space="preserve"> لم يجُزْ له أن يجعلها مُفردة</w:t>
      </w:r>
      <w:r w:rsidR="00714330">
        <w:rPr>
          <w:rtl/>
        </w:rPr>
        <w:t>،</w:t>
      </w:r>
      <w:r w:rsidRPr="00DC1A5C">
        <w:rPr>
          <w:rtl/>
        </w:rPr>
        <w:t xml:space="preserve"> ولا أن يخرج من مكّة حتّى يأتي بالحجّ</w:t>
      </w:r>
      <w:r w:rsidR="00714330">
        <w:rPr>
          <w:rtl/>
        </w:rPr>
        <w:t>؛</w:t>
      </w:r>
      <w:r w:rsidRPr="00DC1A5C">
        <w:rPr>
          <w:rtl/>
        </w:rPr>
        <w:t xml:space="preserve"> لأنّها مرتّبة </w:t>
      </w:r>
      <w:r w:rsidR="009974EA">
        <w:rPr>
          <w:rtl/>
        </w:rPr>
        <w:t>«</w:t>
      </w:r>
      <w:r w:rsidRPr="00DC1A5C">
        <w:rPr>
          <w:rtl/>
        </w:rPr>
        <w:t xml:space="preserve"> مرتبطة </w:t>
      </w:r>
      <w:r w:rsidR="009974EA">
        <w:rPr>
          <w:rtl/>
        </w:rPr>
        <w:t>»</w:t>
      </w:r>
      <w:r w:rsidRPr="00DC1A5C">
        <w:rPr>
          <w:rtl/>
        </w:rPr>
        <w:t xml:space="preserve"> بالحجّ</w:t>
      </w:r>
      <w:r w:rsidR="00714330">
        <w:rPr>
          <w:rtl/>
        </w:rPr>
        <w:t>.</w:t>
      </w:r>
      <w:r w:rsidRPr="00DC1A5C">
        <w:rPr>
          <w:rtl/>
        </w:rPr>
        <w:t xml:space="preserve"> </w:t>
      </w:r>
    </w:p>
    <w:p w:rsidR="00D33B45" w:rsidRPr="00DC1A5C" w:rsidRDefault="00D33B45" w:rsidP="00D33B45">
      <w:pPr>
        <w:pStyle w:val="libNormal"/>
        <w:rPr>
          <w:rtl/>
        </w:rPr>
      </w:pPr>
      <w:r w:rsidRPr="00D33B45">
        <w:rPr>
          <w:rtl/>
        </w:rPr>
        <w:t>نعم</w:t>
      </w:r>
      <w:r w:rsidR="00714330">
        <w:rPr>
          <w:rtl/>
        </w:rPr>
        <w:t>،</w:t>
      </w:r>
      <w:r w:rsidRPr="00D33B45">
        <w:rPr>
          <w:rtl/>
        </w:rPr>
        <w:t xml:space="preserve"> عن ابن إدريس القول</w:t>
      </w:r>
      <w:r w:rsidR="00714330">
        <w:rPr>
          <w:rtl/>
        </w:rPr>
        <w:t>:</w:t>
      </w:r>
      <w:r w:rsidRPr="00D33B45">
        <w:rPr>
          <w:rtl/>
        </w:rPr>
        <w:t xml:space="preserve"> بعدم الحرمة</w:t>
      </w:r>
      <w:r w:rsidR="00714330">
        <w:rPr>
          <w:rtl/>
        </w:rPr>
        <w:t>،</w:t>
      </w:r>
      <w:r w:rsidRPr="00D33B45">
        <w:rPr>
          <w:rtl/>
        </w:rPr>
        <w:t xml:space="preserve"> وأنّه مكروه</w:t>
      </w:r>
      <w:r w:rsidR="00714330">
        <w:rPr>
          <w:rtl/>
        </w:rPr>
        <w:t>.</w:t>
      </w:r>
      <w:r w:rsidRPr="00D33B45">
        <w:rPr>
          <w:rtl/>
        </w:rPr>
        <w:t xml:space="preserve"> وفيه أنّه مردود بالأخبار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D33B45">
      <w:pPr>
        <w:pStyle w:val="libNormal"/>
        <w:rPr>
          <w:rtl/>
        </w:rPr>
      </w:pPr>
      <w:r w:rsidRPr="00D33B45">
        <w:rPr>
          <w:rtl/>
        </w:rPr>
        <w:t>كما يُضعَّف أيضاً القول</w:t>
      </w:r>
      <w:r w:rsidR="00714330">
        <w:rPr>
          <w:rtl/>
        </w:rPr>
        <w:t>:</w:t>
      </w:r>
      <w:r w:rsidRPr="00D33B45">
        <w:rPr>
          <w:rtl/>
        </w:rPr>
        <w:t xml:space="preserve"> بوقوع التبديل إلى العمرة المفردة</w:t>
      </w:r>
      <w:r w:rsidR="00714330">
        <w:rPr>
          <w:rtl/>
        </w:rPr>
        <w:t>،</w:t>
      </w:r>
      <w:r w:rsidRPr="00D33B45">
        <w:rPr>
          <w:rtl/>
        </w:rPr>
        <w:t xml:space="preserve"> هو أنّه لو كان لأجل الصدّ ومنع الظالم</w:t>
      </w:r>
      <w:r w:rsidR="00714330">
        <w:rPr>
          <w:rtl/>
        </w:rPr>
        <w:t>.</w:t>
      </w:r>
      <w:r w:rsidRPr="00D33B45">
        <w:rPr>
          <w:rtl/>
        </w:rPr>
        <w:t xml:space="preserve"> فإنّ المصدود عن الحجّ يكون إحلاله بالهدي</w:t>
      </w:r>
      <w:r w:rsidR="00714330">
        <w:rPr>
          <w:rtl/>
        </w:rPr>
        <w:t>،</w:t>
      </w:r>
      <w:r w:rsidRPr="00D33B45">
        <w:rPr>
          <w:rtl/>
        </w:rPr>
        <w:t xml:space="preserve"> كما أشار إليه الشهيد الأوّل في الدروس </w:t>
      </w:r>
      <w:r w:rsidRPr="00D33B45">
        <w:rPr>
          <w:rStyle w:val="libFootnotenumChar"/>
          <w:rtl/>
        </w:rPr>
        <w:t>(2)</w:t>
      </w:r>
      <w:r w:rsidRPr="00D33B45">
        <w:rPr>
          <w:rtl/>
        </w:rPr>
        <w:t xml:space="preserve"> والشهيد الثاني في المسالك </w:t>
      </w:r>
      <w:r w:rsidRPr="00D33B45">
        <w:rPr>
          <w:rStyle w:val="libFootnotenumChar"/>
          <w:rtl/>
        </w:rPr>
        <w:t>(3)</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فلابدّ إذن</w:t>
      </w:r>
      <w:r w:rsidR="00714330">
        <w:rPr>
          <w:rtl/>
        </w:rPr>
        <w:t>؛</w:t>
      </w:r>
      <w:r w:rsidRPr="00DC1A5C">
        <w:rPr>
          <w:rtl/>
        </w:rPr>
        <w:t xml:space="preserve"> من تأويل العبارات التي ظاهرها التبديل</w:t>
      </w:r>
      <w:r w:rsidR="00714330">
        <w:rPr>
          <w:rtl/>
        </w:rPr>
        <w:t>،</w:t>
      </w:r>
      <w:r w:rsidRPr="00DC1A5C">
        <w:rPr>
          <w:rtl/>
        </w:rPr>
        <w:t xml:space="preserve"> وا</w:t>
      </w:r>
      <w:r w:rsidR="00714330">
        <w:rPr>
          <w:rtl/>
        </w:rPr>
        <w:t>لم</w:t>
      </w:r>
      <w:r w:rsidRPr="00DC1A5C">
        <w:rPr>
          <w:rtl/>
        </w:rPr>
        <w:t>همّ المعوَّل عليه</w:t>
      </w:r>
      <w:r w:rsidR="00714330">
        <w:rPr>
          <w:rtl/>
        </w:rPr>
        <w:t>،</w:t>
      </w:r>
      <w:r w:rsidRPr="00DC1A5C">
        <w:rPr>
          <w:rtl/>
        </w:rPr>
        <w:t xml:space="preserve"> هو عبارة الشيخ المفيد </w:t>
      </w:r>
      <w:r w:rsidR="009974EA">
        <w:rPr>
          <w:rtl/>
        </w:rPr>
        <w:t>«</w:t>
      </w:r>
      <w:r w:rsidRPr="00DC1A5C">
        <w:rPr>
          <w:rtl/>
        </w:rPr>
        <w:t xml:space="preserve"> قدّس سرّه </w:t>
      </w:r>
      <w:r w:rsidR="009974EA">
        <w:rPr>
          <w:rtl/>
        </w:rPr>
        <w:t>»</w:t>
      </w:r>
      <w:r w:rsidRPr="00DC1A5C">
        <w:rPr>
          <w:rtl/>
        </w:rPr>
        <w:t xml:space="preserve"> في الإرشاد</w:t>
      </w:r>
      <w:r w:rsidR="00714330">
        <w:rPr>
          <w:rtl/>
        </w:rPr>
        <w:t>:</w:t>
      </w:r>
      <w:r w:rsidRPr="00DC1A5C">
        <w:rPr>
          <w:rtl/>
        </w:rPr>
        <w:t xml:space="preserve"> </w:t>
      </w:r>
      <w:r w:rsidR="009974EA">
        <w:rPr>
          <w:rtl/>
        </w:rPr>
        <w:t>«</w:t>
      </w:r>
      <w:r w:rsidRPr="00DC1A5C">
        <w:rPr>
          <w:rtl/>
        </w:rPr>
        <w:t xml:space="preserve"> لأنّه لم يتمكّن من تمام الحج </w:t>
      </w:r>
      <w:r w:rsidR="009974EA">
        <w:rPr>
          <w:rtl/>
        </w:rPr>
        <w:t>»</w:t>
      </w:r>
      <w:r w:rsidR="00714330">
        <w:rPr>
          <w:rtl/>
        </w:rPr>
        <w:t>.</w:t>
      </w:r>
      <w:r w:rsidRPr="00DC1A5C">
        <w:rPr>
          <w:rtl/>
        </w:rPr>
        <w:t xml:space="preserve"> </w:t>
      </w:r>
    </w:p>
    <w:p w:rsidR="00D33B45" w:rsidRPr="00DC1A5C" w:rsidRDefault="00D33B45" w:rsidP="00D33B45">
      <w:pPr>
        <w:pStyle w:val="libNormal"/>
        <w:rPr>
          <w:rtl/>
        </w:rPr>
      </w:pPr>
      <w:r w:rsidRPr="00DC1A5C">
        <w:rPr>
          <w:rtl/>
        </w:rPr>
        <w:t>وأمّا القول الوارد في بعض الكتب من أنّه</w:t>
      </w:r>
      <w:r w:rsidR="00EE0581" w:rsidRPr="00EE0581">
        <w:rPr>
          <w:rtl/>
        </w:rPr>
        <w:t xml:space="preserve"> </w:t>
      </w:r>
      <w:r w:rsidR="00EE0581" w:rsidRPr="00EE0581">
        <w:rPr>
          <w:rStyle w:val="libAlaemChar"/>
          <w:rtl/>
        </w:rPr>
        <w:t>عليه‌السلام</w:t>
      </w:r>
      <w:r w:rsidR="00714330">
        <w:rPr>
          <w:rtl/>
        </w:rPr>
        <w:t>:</w:t>
      </w:r>
      <w:r w:rsidRPr="00DC1A5C">
        <w:rPr>
          <w:rtl/>
        </w:rPr>
        <w:t xml:space="preserve"> </w:t>
      </w:r>
      <w:r w:rsidR="009974EA">
        <w:rPr>
          <w:rtl/>
        </w:rPr>
        <w:t>«</w:t>
      </w:r>
      <w:r w:rsidRPr="00DC1A5C">
        <w:rPr>
          <w:rtl/>
        </w:rPr>
        <w:t xml:space="preserve"> لم يتمكّن من إتمام الحجّ </w:t>
      </w:r>
      <w:r w:rsidR="009974EA">
        <w:rPr>
          <w:rtl/>
        </w:rPr>
        <w:t>»</w:t>
      </w:r>
      <w:r w:rsidR="00714330">
        <w:rPr>
          <w:rtl/>
        </w:rPr>
        <w:t>،</w:t>
      </w:r>
      <w:r w:rsidRPr="00DC1A5C">
        <w:rPr>
          <w:rtl/>
        </w:rPr>
        <w:t xml:space="preserve"> فهو ممّا ورد بعد زمان كتاب </w:t>
      </w:r>
      <w:r w:rsidR="009974EA">
        <w:rPr>
          <w:rtl/>
        </w:rPr>
        <w:t>«</w:t>
      </w:r>
      <w:r w:rsidRPr="00DC1A5C">
        <w:rPr>
          <w:rtl/>
        </w:rPr>
        <w:t xml:space="preserve"> الإرشاد </w:t>
      </w:r>
      <w:r w:rsidR="009974EA">
        <w:rPr>
          <w:rtl/>
        </w:rPr>
        <w:t>»</w:t>
      </w:r>
      <w:r w:rsidRPr="00DC1A5C">
        <w:rPr>
          <w:rtl/>
        </w:rPr>
        <w:t xml:space="preserve"> للشيخ المفيد </w:t>
      </w:r>
      <w:r w:rsidR="009974EA">
        <w:rPr>
          <w:rtl/>
        </w:rPr>
        <w:t>«</w:t>
      </w:r>
      <w:r w:rsidRPr="00DC1A5C">
        <w:rPr>
          <w:rtl/>
        </w:rPr>
        <w:t xml:space="preserve"> قدّس سرّه</w:t>
      </w:r>
      <w:r w:rsidR="009974EA">
        <w:rPr>
          <w:rtl/>
        </w:rPr>
        <w:t>»</w:t>
      </w:r>
      <w:r w:rsidR="00714330">
        <w:rPr>
          <w:rtl/>
        </w:rPr>
        <w:t>؛</w:t>
      </w:r>
      <w:r w:rsidRPr="00DC1A5C">
        <w:rPr>
          <w:rtl/>
        </w:rPr>
        <w:t xml:space="preserve"> ولعلّه وقع بسبب تصحيف غير مقصود</w:t>
      </w:r>
      <w:r w:rsidR="00714330">
        <w:rPr>
          <w:rtl/>
        </w:rPr>
        <w:t>،</w:t>
      </w:r>
      <w:r w:rsidRPr="00DC1A5C">
        <w:rPr>
          <w:rtl/>
        </w:rPr>
        <w:t xml:space="preserve"> أو بسبب تصرّف مقصود</w:t>
      </w:r>
      <w:r w:rsidR="00714330">
        <w:rPr>
          <w:rtl/>
        </w:rPr>
        <w:t>،</w:t>
      </w:r>
      <w:r w:rsidRPr="00DC1A5C">
        <w:rPr>
          <w:rtl/>
        </w:rPr>
        <w:t xml:space="preserve"> قام على عدم التفريق بين </w:t>
      </w:r>
      <w:r w:rsidR="009974EA">
        <w:rPr>
          <w:rtl/>
        </w:rPr>
        <w:t>«</w:t>
      </w:r>
      <w:r w:rsidRPr="00DC1A5C">
        <w:rPr>
          <w:rtl/>
        </w:rPr>
        <w:t xml:space="preserve"> التمام </w:t>
      </w:r>
      <w:r w:rsidR="009974EA">
        <w:rPr>
          <w:rtl/>
        </w:rPr>
        <w:t>»</w:t>
      </w:r>
      <w:r w:rsidRPr="00DC1A5C">
        <w:rPr>
          <w:rtl/>
        </w:rPr>
        <w:t xml:space="preserve"> و</w:t>
      </w:r>
      <w:r w:rsidR="009974EA">
        <w:rPr>
          <w:rtl/>
        </w:rPr>
        <w:t>«</w:t>
      </w:r>
      <w:r w:rsidRPr="00DC1A5C">
        <w:rPr>
          <w:rtl/>
        </w:rPr>
        <w:t xml:space="preserve"> الإتمام </w:t>
      </w:r>
      <w:r w:rsidR="009974EA">
        <w:rPr>
          <w:rtl/>
        </w:rPr>
        <w:t>»</w:t>
      </w:r>
      <w:r w:rsidR="00714330">
        <w:rPr>
          <w:rtl/>
        </w:rPr>
        <w:t>،</w:t>
      </w:r>
      <w:r w:rsidRPr="00DC1A5C">
        <w:rPr>
          <w:rtl/>
        </w:rPr>
        <w:t xml:space="preserve"> والله العالم</w:t>
      </w:r>
      <w:r w:rsidR="00714330">
        <w:rPr>
          <w:rtl/>
        </w:rPr>
        <w:t>.</w:t>
      </w:r>
      <w:r w:rsidRPr="00DC1A5C">
        <w:rPr>
          <w:rtl/>
        </w:rPr>
        <w:t xml:space="preserve"> </w:t>
      </w:r>
    </w:p>
    <w:p w:rsidR="00D33B45" w:rsidRPr="00DC1A5C" w:rsidRDefault="00D33B45" w:rsidP="00225909">
      <w:pPr>
        <w:pStyle w:val="Heading1"/>
        <w:rPr>
          <w:rtl/>
        </w:rPr>
      </w:pPr>
      <w:bookmarkStart w:id="85" w:name="_Toc375138840"/>
      <w:bookmarkStart w:id="86" w:name="39"/>
      <w:r w:rsidRPr="00DC1A5C">
        <w:rPr>
          <w:rtl/>
        </w:rPr>
        <w:t>هل خرج الإمام</w:t>
      </w:r>
      <w:r w:rsidR="00EE0581" w:rsidRPr="00EE0581">
        <w:rPr>
          <w:rStyle w:val="libNormalChar"/>
          <w:rtl/>
        </w:rPr>
        <w:t xml:space="preserve"> </w:t>
      </w:r>
      <w:r w:rsidR="00EE0581" w:rsidRPr="00EE0581">
        <w:rPr>
          <w:rStyle w:val="libAlaemHeading2Char"/>
          <w:rtl/>
        </w:rPr>
        <w:t>عليه‌السلام</w:t>
      </w:r>
      <w:r w:rsidRPr="00DC1A5C">
        <w:rPr>
          <w:rtl/>
        </w:rPr>
        <w:t xml:space="preserve"> من مكّة سرّاً</w:t>
      </w:r>
      <w:r w:rsidR="00714330">
        <w:rPr>
          <w:rtl/>
        </w:rPr>
        <w:t>؟</w:t>
      </w:r>
      <w:bookmarkEnd w:id="85"/>
      <w:r w:rsidRPr="00DC1A5C">
        <w:rPr>
          <w:rtl/>
        </w:rPr>
        <w:t xml:space="preserve"> </w:t>
      </w:r>
      <w:bookmarkEnd w:id="86"/>
    </w:p>
    <w:p w:rsidR="00D33B45" w:rsidRPr="00DC1A5C" w:rsidRDefault="00D33B45" w:rsidP="00D33B45">
      <w:pPr>
        <w:pStyle w:val="libNormal"/>
        <w:rPr>
          <w:rtl/>
        </w:rPr>
      </w:pPr>
      <w:r w:rsidRPr="00DC1A5C">
        <w:rPr>
          <w:rtl/>
        </w:rPr>
        <w:t>قال المرحوم ا</w:t>
      </w:r>
      <w:r w:rsidR="00714330">
        <w:rPr>
          <w:rtl/>
        </w:rPr>
        <w:t>لم</w:t>
      </w:r>
      <w:r w:rsidRPr="00DC1A5C">
        <w:rPr>
          <w:rtl/>
        </w:rPr>
        <w:t xml:space="preserve">حقّق الشيخ السماوي في كتاب </w:t>
      </w:r>
      <w:r w:rsidR="009974EA">
        <w:rPr>
          <w:rtl/>
        </w:rPr>
        <w:t>«</w:t>
      </w:r>
      <w:r w:rsidRPr="00DC1A5C">
        <w:rPr>
          <w:rtl/>
        </w:rPr>
        <w:t xml:space="preserve"> إبصار العين</w:t>
      </w:r>
      <w:r w:rsidR="009974EA">
        <w:rPr>
          <w:rtl/>
        </w:rPr>
        <w:t>»</w:t>
      </w:r>
      <w:r w:rsidR="00714330">
        <w:rPr>
          <w:rtl/>
        </w:rPr>
        <w:t>:</w:t>
      </w:r>
      <w:r w:rsidRPr="00DC1A5C">
        <w:rPr>
          <w:rtl/>
        </w:rPr>
        <w:t xml:space="preserve"> </w:t>
      </w:r>
      <w:r w:rsidR="009974EA">
        <w:rPr>
          <w:rtl/>
        </w:rPr>
        <w:t>«</w:t>
      </w:r>
      <w:r w:rsidRPr="00DC1A5C">
        <w:rPr>
          <w:rtl/>
        </w:rPr>
        <w:t xml:space="preserve"> </w:t>
      </w:r>
      <w:r w:rsidR="00FE4B4F">
        <w:rPr>
          <w:rtl/>
        </w:rPr>
        <w:t>ولم</w:t>
      </w:r>
      <w:r w:rsidRPr="00DC1A5C">
        <w:rPr>
          <w:rtl/>
        </w:rPr>
        <w:t>ا جاء كتاب مسلم إلى الحسين</w:t>
      </w:r>
      <w:r w:rsidR="00714330">
        <w:rPr>
          <w:rtl/>
        </w:rPr>
        <w:t>،</w:t>
      </w:r>
      <w:r w:rsidRPr="00DC1A5C">
        <w:rPr>
          <w:rtl/>
        </w:rPr>
        <w:t xml:space="preserve"> عزم على الخروج</w:t>
      </w:r>
      <w:r w:rsidR="00714330">
        <w:rPr>
          <w:rtl/>
        </w:rPr>
        <w:t>،</w:t>
      </w:r>
      <w:r w:rsidRPr="00DC1A5C">
        <w:rPr>
          <w:rtl/>
        </w:rPr>
        <w:t xml:space="preserve"> فجمع أصحابه في الليلة الثامنة من </w:t>
      </w:r>
    </w:p>
    <w:p w:rsidR="00D33B45" w:rsidRPr="00DC1A5C" w:rsidRDefault="00A74955" w:rsidP="00A74955">
      <w:pPr>
        <w:pStyle w:val="libLine"/>
        <w:rPr>
          <w:rtl/>
        </w:rPr>
      </w:pPr>
      <w:r>
        <w:rPr>
          <w:rtl/>
        </w:rPr>
        <w:t>____________________</w:t>
      </w:r>
    </w:p>
    <w:p w:rsidR="00D33B45" w:rsidRPr="00DC1A5C" w:rsidRDefault="00D33B45" w:rsidP="00177275">
      <w:pPr>
        <w:pStyle w:val="libFootnote0"/>
        <w:rPr>
          <w:rtl/>
        </w:rPr>
      </w:pPr>
      <w:r w:rsidRPr="00DC1A5C">
        <w:rPr>
          <w:rtl/>
        </w:rPr>
        <w:t>(1) ذخيرة الصالحين 3</w:t>
      </w:r>
      <w:r w:rsidR="00714330">
        <w:rPr>
          <w:rtl/>
        </w:rPr>
        <w:t>:</w:t>
      </w:r>
      <w:r w:rsidRPr="00DC1A5C">
        <w:rPr>
          <w:rtl/>
        </w:rPr>
        <w:t xml:space="preserve"> 124</w:t>
      </w:r>
      <w:r w:rsidR="00714330">
        <w:rPr>
          <w:rtl/>
        </w:rPr>
        <w:t>.</w:t>
      </w:r>
      <w:r w:rsidRPr="00DC1A5C">
        <w:rPr>
          <w:rtl/>
        </w:rPr>
        <w:t xml:space="preserve"> </w:t>
      </w:r>
    </w:p>
    <w:p w:rsidR="00D33B45" w:rsidRPr="00DC1A5C" w:rsidRDefault="00D33B45" w:rsidP="00177275">
      <w:pPr>
        <w:pStyle w:val="libFootnote0"/>
        <w:rPr>
          <w:rtl/>
        </w:rPr>
      </w:pPr>
      <w:r w:rsidRPr="00DC1A5C">
        <w:rPr>
          <w:rtl/>
        </w:rPr>
        <w:t>(2) ( قال الشهيد الأول</w:t>
      </w:r>
      <w:r w:rsidR="00714330">
        <w:rPr>
          <w:rtl/>
        </w:rPr>
        <w:t>:</w:t>
      </w:r>
      <w:r w:rsidRPr="00DC1A5C">
        <w:rPr>
          <w:rtl/>
        </w:rPr>
        <w:t xml:space="preserve"> إذا منع ا</w:t>
      </w:r>
      <w:r w:rsidR="00714330">
        <w:rPr>
          <w:rtl/>
        </w:rPr>
        <w:t>لم</w:t>
      </w:r>
      <w:r w:rsidRPr="00DC1A5C">
        <w:rPr>
          <w:rtl/>
        </w:rPr>
        <w:t>حرمَ عدوٌّ من إتمام نُسكه كما مرّ في ا</w:t>
      </w:r>
      <w:r w:rsidR="00714330">
        <w:rPr>
          <w:rtl/>
        </w:rPr>
        <w:t>لم</w:t>
      </w:r>
      <w:r w:rsidRPr="00DC1A5C">
        <w:rPr>
          <w:rtl/>
        </w:rPr>
        <w:t>حصَر</w:t>
      </w:r>
      <w:r w:rsidR="00714330">
        <w:rPr>
          <w:rtl/>
        </w:rPr>
        <w:t>،</w:t>
      </w:r>
      <w:r w:rsidRPr="00DC1A5C">
        <w:rPr>
          <w:rtl/>
        </w:rPr>
        <w:t xml:space="preserve"> ولا طريق غير موضع العدوّ</w:t>
      </w:r>
      <w:r w:rsidR="00714330">
        <w:rPr>
          <w:rtl/>
        </w:rPr>
        <w:t>.</w:t>
      </w:r>
      <w:r w:rsidRPr="00DC1A5C">
        <w:rPr>
          <w:rtl/>
        </w:rPr>
        <w:t>. ذبح هدْيه أو نَحَرَه مكان الصدّ بنيّة التحلُّل</w:t>
      </w:r>
      <w:r w:rsidR="00714330">
        <w:rPr>
          <w:rtl/>
        </w:rPr>
        <w:t>،</w:t>
      </w:r>
      <w:r w:rsidRPr="00DC1A5C">
        <w:rPr>
          <w:rtl/>
        </w:rPr>
        <w:t xml:space="preserve"> فيحلُّ على الإطلاق ) ( الدروس 1</w:t>
      </w:r>
      <w:r w:rsidR="00714330">
        <w:rPr>
          <w:rtl/>
        </w:rPr>
        <w:t>:</w:t>
      </w:r>
      <w:r w:rsidRPr="00DC1A5C">
        <w:rPr>
          <w:rtl/>
        </w:rPr>
        <w:t xml:space="preserve"> 478)</w:t>
      </w:r>
      <w:r w:rsidR="00714330">
        <w:rPr>
          <w:rtl/>
        </w:rPr>
        <w:t>.</w:t>
      </w:r>
      <w:r w:rsidRPr="00DC1A5C">
        <w:rPr>
          <w:rtl/>
        </w:rPr>
        <w:t xml:space="preserve"> </w:t>
      </w:r>
    </w:p>
    <w:p w:rsidR="00D33B45" w:rsidRPr="00DC1A5C" w:rsidRDefault="00D33B45" w:rsidP="00177275">
      <w:pPr>
        <w:pStyle w:val="libFootnote0"/>
        <w:rPr>
          <w:rtl/>
        </w:rPr>
      </w:pPr>
      <w:r w:rsidRPr="00DC1A5C">
        <w:rPr>
          <w:rtl/>
        </w:rPr>
        <w:t>(3) مسالك الأفهام 2</w:t>
      </w:r>
      <w:r w:rsidR="00714330">
        <w:rPr>
          <w:rtl/>
        </w:rPr>
        <w:t>:</w:t>
      </w:r>
      <w:r w:rsidRPr="00DC1A5C">
        <w:rPr>
          <w:rtl/>
        </w:rPr>
        <w:t xml:space="preserve"> 388</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177275">
      <w:pPr>
        <w:pStyle w:val="libNormal0"/>
        <w:rPr>
          <w:rtl/>
        </w:rPr>
      </w:pPr>
      <w:r w:rsidRPr="00D33B45">
        <w:rPr>
          <w:rtl/>
        </w:rPr>
        <w:lastRenderedPageBreak/>
        <w:t>ذي الحجّة</w:t>
      </w:r>
      <w:r w:rsidR="00714330">
        <w:rPr>
          <w:rtl/>
        </w:rPr>
        <w:t>،</w:t>
      </w:r>
      <w:r w:rsidRPr="00D33B45">
        <w:rPr>
          <w:rtl/>
        </w:rPr>
        <w:t xml:space="preserve"> فخطبهم فقال</w:t>
      </w:r>
      <w:r w:rsidR="00714330">
        <w:rPr>
          <w:rtl/>
        </w:rPr>
        <w:t>:.</w:t>
      </w:r>
      <w:r w:rsidRPr="00D33B45">
        <w:rPr>
          <w:rtl/>
        </w:rPr>
        <w:t xml:space="preserve">.. </w:t>
      </w:r>
      <w:r w:rsidR="009974EA">
        <w:rPr>
          <w:rtl/>
        </w:rPr>
        <w:t>»</w:t>
      </w:r>
      <w:r w:rsidRPr="008E6907">
        <w:rPr>
          <w:rtl/>
        </w:rPr>
        <w:t xml:space="preserve"> </w:t>
      </w:r>
      <w:r w:rsidRPr="00D33B45">
        <w:rPr>
          <w:rStyle w:val="libFootnotenumChar"/>
          <w:rtl/>
        </w:rPr>
        <w:t>(1)</w:t>
      </w:r>
      <w:r w:rsidR="00714330">
        <w:rPr>
          <w:rtl/>
        </w:rPr>
        <w:t>.</w:t>
      </w:r>
      <w:r w:rsidRPr="00D33B45">
        <w:rPr>
          <w:rtl/>
        </w:rPr>
        <w:t xml:space="preserve"> ثمّ أورد خُطبته المعروفة بعبارتها الشهيرة</w:t>
      </w:r>
      <w:r w:rsidR="00714330">
        <w:rPr>
          <w:rtl/>
        </w:rPr>
        <w:t>:</w:t>
      </w:r>
      <w:r w:rsidRPr="00D33B45">
        <w:rPr>
          <w:rtl/>
        </w:rPr>
        <w:t xml:space="preserve"> </w:t>
      </w:r>
      <w:r w:rsidRPr="00105FC1">
        <w:rPr>
          <w:rStyle w:val="libBold2Char"/>
          <w:rtl/>
        </w:rPr>
        <w:t>( خُطَّ الموت على وِلْد آدم مخطَّ القلادة على جِيد الفتاة )</w:t>
      </w:r>
      <w:r w:rsidR="00714330">
        <w:rPr>
          <w:rtl/>
        </w:rPr>
        <w:t>.</w:t>
      </w:r>
      <w:r w:rsidRPr="00D33B45">
        <w:rPr>
          <w:rtl/>
        </w:rPr>
        <w:t xml:space="preserve"> والتي ورد في آخرها قوله</w:t>
      </w:r>
      <w:r w:rsidR="00EE0581" w:rsidRPr="00EE0581">
        <w:rPr>
          <w:rStyle w:val="libNormalChar"/>
          <w:rtl/>
        </w:rPr>
        <w:t xml:space="preserve"> </w:t>
      </w:r>
      <w:r w:rsidR="00EE0581" w:rsidRPr="00EE0581">
        <w:rPr>
          <w:rStyle w:val="libAlaemChar"/>
          <w:rtl/>
        </w:rPr>
        <w:t>عليه‌السلام</w:t>
      </w:r>
      <w:r w:rsidRPr="00D33B45">
        <w:rPr>
          <w:rtl/>
        </w:rPr>
        <w:t xml:space="preserve">: </w:t>
      </w:r>
      <w:r w:rsidRPr="00105FC1">
        <w:rPr>
          <w:rStyle w:val="libBold2Char"/>
          <w:rtl/>
        </w:rPr>
        <w:t>( فمَن كان باذلاً فينا مُهجته</w:t>
      </w:r>
      <w:r w:rsidR="00714330" w:rsidRPr="00105FC1">
        <w:rPr>
          <w:rStyle w:val="libBold2Char"/>
          <w:rtl/>
        </w:rPr>
        <w:t>،</w:t>
      </w:r>
      <w:r w:rsidRPr="00105FC1">
        <w:rPr>
          <w:rStyle w:val="libBold2Char"/>
          <w:rtl/>
        </w:rPr>
        <w:t xml:space="preserve"> موطِّناً على لقاء الله نفسه</w:t>
      </w:r>
      <w:r w:rsidR="00714330" w:rsidRPr="00105FC1">
        <w:rPr>
          <w:rStyle w:val="libBold2Char"/>
          <w:rtl/>
        </w:rPr>
        <w:t>،</w:t>
      </w:r>
      <w:r w:rsidRPr="00105FC1">
        <w:rPr>
          <w:rStyle w:val="libBold2Char"/>
          <w:rtl/>
        </w:rPr>
        <w:t xml:space="preserve"> فليرحل معنا</w:t>
      </w:r>
      <w:r w:rsidR="00714330" w:rsidRPr="00105FC1">
        <w:rPr>
          <w:rStyle w:val="libBold2Char"/>
          <w:rtl/>
        </w:rPr>
        <w:t>،</w:t>
      </w:r>
      <w:r w:rsidRPr="00105FC1">
        <w:rPr>
          <w:rStyle w:val="libBold2Char"/>
          <w:rtl/>
        </w:rPr>
        <w:t xml:space="preserve"> فإنِّني راحل مُصبحاً إن شاء الله تعالى )</w:t>
      </w:r>
      <w:r w:rsidR="00714330">
        <w:rPr>
          <w:rtl/>
        </w:rPr>
        <w:t>.</w:t>
      </w:r>
      <w:r w:rsidRPr="00D33B45">
        <w:rPr>
          <w:rtl/>
        </w:rPr>
        <w:t xml:space="preserve"> </w:t>
      </w:r>
    </w:p>
    <w:p w:rsidR="00D33B45" w:rsidRPr="00DC1A5C" w:rsidRDefault="00D33B45" w:rsidP="00F752DA">
      <w:pPr>
        <w:pStyle w:val="libNormal"/>
        <w:rPr>
          <w:rtl/>
        </w:rPr>
      </w:pPr>
      <w:r w:rsidRPr="00DC1A5C">
        <w:rPr>
          <w:rtl/>
        </w:rPr>
        <w:t xml:space="preserve">وقد يُستفاد من قول الشيخ السماوي </w:t>
      </w:r>
      <w:r w:rsidR="009974EA">
        <w:rPr>
          <w:rtl/>
        </w:rPr>
        <w:t>«</w:t>
      </w:r>
      <w:r w:rsidRPr="00DC1A5C">
        <w:rPr>
          <w:rtl/>
        </w:rPr>
        <w:t xml:space="preserve"> قدّس سرّه</w:t>
      </w:r>
      <w:r w:rsidR="009974EA">
        <w:rPr>
          <w:rtl/>
        </w:rPr>
        <w:t>»</w:t>
      </w:r>
      <w:r w:rsidR="00714330">
        <w:rPr>
          <w:rtl/>
        </w:rPr>
        <w:t>:</w:t>
      </w:r>
      <w:r w:rsidRPr="00DC1A5C">
        <w:rPr>
          <w:rtl/>
        </w:rPr>
        <w:t xml:space="preserve"> </w:t>
      </w:r>
      <w:r w:rsidR="009974EA">
        <w:rPr>
          <w:rtl/>
        </w:rPr>
        <w:t>«</w:t>
      </w:r>
      <w:r w:rsidRPr="00DC1A5C">
        <w:rPr>
          <w:rtl/>
        </w:rPr>
        <w:t xml:space="preserve"> فجمع أصحابه</w:t>
      </w:r>
      <w:r w:rsidR="00714330">
        <w:rPr>
          <w:rtl/>
        </w:rPr>
        <w:t>.</w:t>
      </w:r>
      <w:r w:rsidRPr="00DC1A5C">
        <w:rPr>
          <w:rtl/>
        </w:rPr>
        <w:t xml:space="preserve">.. </w:t>
      </w:r>
      <w:r w:rsidR="009974EA">
        <w:rPr>
          <w:rtl/>
        </w:rPr>
        <w:t>»</w:t>
      </w:r>
      <w:r w:rsidR="00714330">
        <w:rPr>
          <w:rtl/>
        </w:rPr>
        <w:t>،</w:t>
      </w:r>
      <w:r w:rsidRPr="00DC1A5C">
        <w:rPr>
          <w:rtl/>
        </w:rPr>
        <w:t xml:space="preserve"> أنّ هذه الخُطبة التي أعلن فيها الإمام</w:t>
      </w:r>
      <w:r w:rsidR="00EE0581" w:rsidRPr="00EE0581">
        <w:rPr>
          <w:rtl/>
        </w:rPr>
        <w:t xml:space="preserve"> </w:t>
      </w:r>
      <w:r w:rsidR="00EE0581" w:rsidRPr="00EE0581">
        <w:rPr>
          <w:rStyle w:val="libAlaemChar"/>
          <w:rtl/>
        </w:rPr>
        <w:t>عليه‌السلام</w:t>
      </w:r>
      <w:r w:rsidRPr="00DC1A5C">
        <w:rPr>
          <w:rtl/>
        </w:rPr>
        <w:t xml:space="preserve"> عن موعد ارتحاله عن مكّة لم تكن أمام محضر عام</w:t>
      </w:r>
      <w:r w:rsidR="00714330">
        <w:rPr>
          <w:rtl/>
        </w:rPr>
        <w:t>،</w:t>
      </w:r>
      <w:r w:rsidRPr="00DC1A5C">
        <w:rPr>
          <w:rtl/>
        </w:rPr>
        <w:t xml:space="preserve"> بل كانت في اجتماع خاص</w:t>
      </w:r>
      <w:r w:rsidR="00714330">
        <w:rPr>
          <w:rtl/>
        </w:rPr>
        <w:t>،</w:t>
      </w:r>
      <w:r w:rsidRPr="00DC1A5C">
        <w:rPr>
          <w:rtl/>
        </w:rPr>
        <w:t xml:space="preserve"> اقتصر على أصحابه</w:t>
      </w:r>
      <w:r w:rsidR="00EE0581" w:rsidRPr="00EE0581">
        <w:rPr>
          <w:rtl/>
        </w:rPr>
        <w:t xml:space="preserve"> </w:t>
      </w:r>
      <w:r w:rsidR="00EE0581" w:rsidRPr="00EE0581">
        <w:rPr>
          <w:rStyle w:val="libAlaemChar"/>
          <w:rtl/>
        </w:rPr>
        <w:t>عليه‌السلام</w:t>
      </w:r>
      <w:r w:rsidRPr="00DC1A5C">
        <w:rPr>
          <w:rtl/>
        </w:rPr>
        <w:t xml:space="preserve"> فقط</w:t>
      </w:r>
      <w:r w:rsidR="00714330">
        <w:rPr>
          <w:rtl/>
        </w:rPr>
        <w:t>،</w:t>
      </w:r>
      <w:r w:rsidRPr="00DC1A5C">
        <w:rPr>
          <w:rtl/>
        </w:rPr>
        <w:t xml:space="preserve"> فموعد السفر لم يعلم به إلاّ أصحابه</w:t>
      </w:r>
      <w:r w:rsidR="00714330">
        <w:rPr>
          <w:rtl/>
        </w:rPr>
        <w:t>،</w:t>
      </w:r>
      <w:r w:rsidRPr="00DC1A5C">
        <w:rPr>
          <w:rtl/>
        </w:rPr>
        <w:t xml:space="preserve"> ولم يخرج الموعد</w:t>
      </w:r>
      <w:r w:rsidR="00A74955">
        <w:rPr>
          <w:rtl/>
        </w:rPr>
        <w:t xml:space="preserve"> - </w:t>
      </w:r>
      <w:r w:rsidRPr="00DC1A5C">
        <w:rPr>
          <w:rtl/>
        </w:rPr>
        <w:t>إذن</w:t>
      </w:r>
      <w:r w:rsidR="00A74955">
        <w:rPr>
          <w:rtl/>
        </w:rPr>
        <w:t xml:space="preserve"> - </w:t>
      </w:r>
      <w:r w:rsidRPr="00DC1A5C">
        <w:rPr>
          <w:rtl/>
        </w:rPr>
        <w:t>عن كونه سرَّاً من أسرار حركة الركب الحسيني من مكّة</w:t>
      </w:r>
      <w:r w:rsidR="00714330">
        <w:rPr>
          <w:rtl/>
        </w:rPr>
        <w:t>،</w:t>
      </w:r>
      <w:r w:rsidRPr="00DC1A5C">
        <w:rPr>
          <w:rtl/>
        </w:rPr>
        <w:t xml:space="preserve"> أي أنّ الإمام الحسين</w:t>
      </w:r>
      <w:r w:rsidR="00EE0581" w:rsidRPr="00EE0581">
        <w:rPr>
          <w:rtl/>
        </w:rPr>
        <w:t xml:space="preserve"> </w:t>
      </w:r>
      <w:r w:rsidR="00EE0581" w:rsidRPr="00EE0581">
        <w:rPr>
          <w:rStyle w:val="libAlaemChar"/>
          <w:rtl/>
        </w:rPr>
        <w:t>عليه‌السلام</w:t>
      </w:r>
      <w:r w:rsidRPr="00DC1A5C">
        <w:rPr>
          <w:rtl/>
        </w:rPr>
        <w:t xml:space="preserve"> كان قد خرج بركْبه من مكّة إلى العراق سرّاً</w:t>
      </w:r>
      <w:r w:rsidR="00714330">
        <w:rPr>
          <w:rtl/>
        </w:rPr>
        <w:t>!</w:t>
      </w:r>
      <w:r w:rsidRPr="00DC1A5C">
        <w:rPr>
          <w:rtl/>
        </w:rPr>
        <w:t xml:space="preserve"> </w:t>
      </w:r>
    </w:p>
    <w:p w:rsidR="00D33B45" w:rsidRPr="00DC1A5C" w:rsidRDefault="00D33B45" w:rsidP="00D33B45">
      <w:pPr>
        <w:pStyle w:val="libNormal"/>
        <w:rPr>
          <w:rtl/>
        </w:rPr>
      </w:pPr>
      <w:r w:rsidRPr="00DC1A5C">
        <w:rPr>
          <w:rtl/>
        </w:rPr>
        <w:t>لكنّ ا</w:t>
      </w:r>
      <w:r w:rsidR="00714330">
        <w:rPr>
          <w:rtl/>
        </w:rPr>
        <w:t>لم</w:t>
      </w:r>
      <w:r w:rsidRPr="00DC1A5C">
        <w:rPr>
          <w:rtl/>
        </w:rPr>
        <w:t>لفت للانتباه</w:t>
      </w:r>
      <w:r w:rsidR="00714330">
        <w:rPr>
          <w:rtl/>
        </w:rPr>
        <w:t>،</w:t>
      </w:r>
      <w:r w:rsidRPr="00DC1A5C">
        <w:rPr>
          <w:rtl/>
        </w:rPr>
        <w:t xml:space="preserve"> أنّ الشيخ السماوي </w:t>
      </w:r>
      <w:r w:rsidR="009974EA">
        <w:rPr>
          <w:rtl/>
        </w:rPr>
        <w:t>«</w:t>
      </w:r>
      <w:r w:rsidRPr="00DC1A5C">
        <w:rPr>
          <w:rtl/>
        </w:rPr>
        <w:t xml:space="preserve"> قدّس سرّه </w:t>
      </w:r>
      <w:r w:rsidR="009974EA">
        <w:rPr>
          <w:rtl/>
        </w:rPr>
        <w:t>»</w:t>
      </w:r>
      <w:r w:rsidRPr="00DC1A5C">
        <w:rPr>
          <w:rtl/>
        </w:rPr>
        <w:t xml:space="preserve"> لم يذكر المصدر الذي أخذ عنه قوله</w:t>
      </w:r>
      <w:r w:rsidR="00714330">
        <w:rPr>
          <w:rtl/>
        </w:rPr>
        <w:t>:</w:t>
      </w:r>
      <w:r w:rsidRPr="00DC1A5C">
        <w:rPr>
          <w:rtl/>
        </w:rPr>
        <w:t xml:space="preserve"> </w:t>
      </w:r>
      <w:r w:rsidR="009974EA">
        <w:rPr>
          <w:rtl/>
        </w:rPr>
        <w:t>«</w:t>
      </w:r>
      <w:r w:rsidRPr="00DC1A5C">
        <w:rPr>
          <w:rtl/>
        </w:rPr>
        <w:t xml:space="preserve"> فجمع أصحابه</w:t>
      </w:r>
      <w:r w:rsidR="00714330">
        <w:rPr>
          <w:rtl/>
        </w:rPr>
        <w:t>.</w:t>
      </w:r>
      <w:r w:rsidRPr="00DC1A5C">
        <w:rPr>
          <w:rtl/>
        </w:rPr>
        <w:t xml:space="preserve">.. </w:t>
      </w:r>
      <w:r w:rsidR="009974EA">
        <w:rPr>
          <w:rtl/>
        </w:rPr>
        <w:t>»</w:t>
      </w:r>
      <w:r w:rsidR="00714330">
        <w:rPr>
          <w:rtl/>
        </w:rPr>
        <w:t>،</w:t>
      </w:r>
      <w:r w:rsidRPr="00DC1A5C">
        <w:rPr>
          <w:rtl/>
        </w:rPr>
        <w:t xml:space="preserve"> كما أنّنا لم نعثر على مصدر من المصادر التاريخية المعروفة وا</w:t>
      </w:r>
      <w:r w:rsidR="00714330">
        <w:rPr>
          <w:rtl/>
        </w:rPr>
        <w:t>لم</w:t>
      </w:r>
      <w:r w:rsidRPr="00DC1A5C">
        <w:rPr>
          <w:rtl/>
        </w:rPr>
        <w:t>عتبرة</w:t>
      </w:r>
      <w:r w:rsidR="00A74955">
        <w:rPr>
          <w:rtl/>
        </w:rPr>
        <w:t xml:space="preserve"> - </w:t>
      </w:r>
      <w:r w:rsidRPr="00DC1A5C">
        <w:rPr>
          <w:rtl/>
        </w:rPr>
        <w:t xml:space="preserve">والتي يُحتمل أنّ الشيخ السماوي </w:t>
      </w:r>
      <w:r w:rsidR="009974EA">
        <w:rPr>
          <w:rtl/>
        </w:rPr>
        <w:t>«</w:t>
      </w:r>
      <w:r w:rsidRPr="00DC1A5C">
        <w:rPr>
          <w:rtl/>
        </w:rPr>
        <w:t xml:space="preserve"> قدّس سرّه </w:t>
      </w:r>
      <w:r w:rsidR="009974EA">
        <w:rPr>
          <w:rtl/>
        </w:rPr>
        <w:t>»</w:t>
      </w:r>
      <w:r w:rsidRPr="00DC1A5C">
        <w:rPr>
          <w:rtl/>
        </w:rPr>
        <w:t xml:space="preserve"> قد أخذ عنها</w:t>
      </w:r>
      <w:r w:rsidR="00A74955">
        <w:rPr>
          <w:rtl/>
        </w:rPr>
        <w:t xml:space="preserve"> - </w:t>
      </w:r>
      <w:r w:rsidRPr="00DC1A5C">
        <w:rPr>
          <w:rtl/>
        </w:rPr>
        <w:t xml:space="preserve">كان قد ذكر هذه العبارة </w:t>
      </w:r>
      <w:r w:rsidR="009974EA">
        <w:rPr>
          <w:rtl/>
        </w:rPr>
        <w:t>«</w:t>
      </w:r>
      <w:r w:rsidRPr="00DC1A5C">
        <w:rPr>
          <w:rtl/>
        </w:rPr>
        <w:t xml:space="preserve"> فجمع أصحابه</w:t>
      </w:r>
      <w:r w:rsidR="00714330">
        <w:rPr>
          <w:rtl/>
        </w:rPr>
        <w:t>.</w:t>
      </w:r>
      <w:r w:rsidRPr="00DC1A5C">
        <w:rPr>
          <w:rtl/>
        </w:rPr>
        <w:t xml:space="preserve">.. </w:t>
      </w:r>
      <w:r w:rsidR="009974EA">
        <w:rPr>
          <w:rtl/>
        </w:rPr>
        <w:t>»</w:t>
      </w:r>
      <w:r w:rsidR="00714330">
        <w:rPr>
          <w:rtl/>
        </w:rPr>
        <w:t>.</w:t>
      </w:r>
      <w:r w:rsidRPr="00DC1A5C">
        <w:rPr>
          <w:rtl/>
        </w:rPr>
        <w:t xml:space="preserve"> </w:t>
      </w:r>
    </w:p>
    <w:p w:rsidR="00D33B45" w:rsidRPr="00DC1A5C" w:rsidRDefault="00D33B45" w:rsidP="00D33B45">
      <w:pPr>
        <w:pStyle w:val="libNormal"/>
        <w:rPr>
          <w:rtl/>
        </w:rPr>
      </w:pPr>
      <w:r w:rsidRPr="00DC1A5C">
        <w:rPr>
          <w:rtl/>
        </w:rPr>
        <w:t>بل إنّ المصادر التي ذكرت هذه الخُطبة بالذات لم تذكر تلكم العبارة</w:t>
      </w:r>
      <w:r w:rsidR="00714330">
        <w:rPr>
          <w:rtl/>
        </w:rPr>
        <w:t>.</w:t>
      </w:r>
      <w:r w:rsidRPr="00DC1A5C">
        <w:rPr>
          <w:rtl/>
        </w:rPr>
        <w:t xml:space="preserve"> </w:t>
      </w:r>
    </w:p>
    <w:p w:rsidR="00D33B45" w:rsidRPr="00DC1A5C" w:rsidRDefault="00D33B45" w:rsidP="00D33B45">
      <w:pPr>
        <w:pStyle w:val="libNormal"/>
        <w:rPr>
          <w:rtl/>
        </w:rPr>
      </w:pPr>
      <w:r w:rsidRPr="00D33B45">
        <w:rPr>
          <w:rtl/>
        </w:rPr>
        <w:t>ففي اللهوف</w:t>
      </w:r>
      <w:r w:rsidR="00714330">
        <w:rPr>
          <w:rtl/>
        </w:rPr>
        <w:t>:</w:t>
      </w:r>
      <w:r w:rsidRPr="00D33B45">
        <w:rPr>
          <w:rtl/>
        </w:rPr>
        <w:t xml:space="preserve"> </w:t>
      </w:r>
      <w:r w:rsidR="009974EA">
        <w:rPr>
          <w:rtl/>
        </w:rPr>
        <w:t>«</w:t>
      </w:r>
      <w:r w:rsidRPr="00D33B45">
        <w:rPr>
          <w:rtl/>
        </w:rPr>
        <w:t xml:space="preserve"> وروي أنّه</w:t>
      </w:r>
      <w:r w:rsidR="00EE0581" w:rsidRPr="00EE0581">
        <w:rPr>
          <w:rtl/>
        </w:rPr>
        <w:t xml:space="preserve"> </w:t>
      </w:r>
      <w:r w:rsidR="00EE0581" w:rsidRPr="00EE0581">
        <w:rPr>
          <w:rStyle w:val="libAlaemChar"/>
          <w:rtl/>
        </w:rPr>
        <w:t>عليه‌السلام</w:t>
      </w:r>
      <w:r w:rsidR="00FE4B4F">
        <w:rPr>
          <w:rtl/>
        </w:rPr>
        <w:t xml:space="preserve"> لم</w:t>
      </w:r>
      <w:r w:rsidRPr="00D33B45">
        <w:rPr>
          <w:rtl/>
        </w:rPr>
        <w:t>ا عزم على الخروج إلى العراق قام خطيباً فقال</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C1A5C" w:rsidRDefault="00D33B45" w:rsidP="00D33B45">
      <w:pPr>
        <w:pStyle w:val="libNormal"/>
        <w:rPr>
          <w:rtl/>
        </w:rPr>
      </w:pPr>
      <w:r w:rsidRPr="00D33B45">
        <w:rPr>
          <w:rtl/>
        </w:rPr>
        <w:t>وفي مُثير الأحزان</w:t>
      </w:r>
      <w:r w:rsidR="00714330">
        <w:rPr>
          <w:rtl/>
        </w:rPr>
        <w:t>:</w:t>
      </w:r>
      <w:r w:rsidRPr="00D33B45">
        <w:rPr>
          <w:rtl/>
        </w:rPr>
        <w:t xml:space="preserve"> </w:t>
      </w:r>
      <w:r w:rsidR="009974EA">
        <w:rPr>
          <w:rtl/>
        </w:rPr>
        <w:t>«</w:t>
      </w:r>
      <w:r w:rsidRPr="00D33B45">
        <w:rPr>
          <w:rtl/>
        </w:rPr>
        <w:t xml:space="preserve"> ثمّ قام خطيباً فقال</w:t>
      </w:r>
      <w:r w:rsidR="00714330">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sidRPr="008E6907">
        <w:rPr>
          <w:rtl/>
        </w:rPr>
        <w:t>.</w:t>
      </w:r>
      <w:r w:rsidRPr="00D33B45">
        <w:rPr>
          <w:rtl/>
        </w:rPr>
        <w:t xml:space="preserve"> </w:t>
      </w:r>
    </w:p>
    <w:p w:rsidR="00D33B45" w:rsidRPr="00DC1A5C" w:rsidRDefault="00D33B45" w:rsidP="00D33B45">
      <w:pPr>
        <w:pStyle w:val="libNormal"/>
        <w:rPr>
          <w:rtl/>
        </w:rPr>
      </w:pPr>
      <w:r w:rsidRPr="00D33B45">
        <w:rPr>
          <w:rtl/>
        </w:rPr>
        <w:t>وفي كشف الغمّة</w:t>
      </w:r>
      <w:r w:rsidR="00714330">
        <w:rPr>
          <w:rtl/>
        </w:rPr>
        <w:t>:</w:t>
      </w:r>
      <w:r w:rsidRPr="00D33B45">
        <w:rPr>
          <w:rtl/>
        </w:rPr>
        <w:t xml:space="preserve"> </w:t>
      </w:r>
      <w:r w:rsidR="009974EA">
        <w:rPr>
          <w:rtl/>
        </w:rPr>
        <w:t>«</w:t>
      </w:r>
      <w:r w:rsidRPr="00D33B45">
        <w:rPr>
          <w:rtl/>
        </w:rPr>
        <w:t xml:space="preserve"> ومن كلامه</w:t>
      </w:r>
      <w:r w:rsidR="00EE0581" w:rsidRPr="00EE0581">
        <w:rPr>
          <w:rtl/>
        </w:rPr>
        <w:t xml:space="preserve"> </w:t>
      </w:r>
      <w:r w:rsidR="00EE0581" w:rsidRPr="00EE0581">
        <w:rPr>
          <w:rStyle w:val="libAlaemChar"/>
          <w:rtl/>
        </w:rPr>
        <w:t>عليه‌السلام</w:t>
      </w:r>
      <w:r w:rsidR="00FE4B4F">
        <w:rPr>
          <w:rtl/>
        </w:rPr>
        <w:t xml:space="preserve"> لم</w:t>
      </w:r>
      <w:r w:rsidRPr="00D33B45">
        <w:rPr>
          <w:rtl/>
        </w:rPr>
        <w:t>ا عزم على الخروج إلى العراق</w:t>
      </w:r>
      <w:r w:rsidR="00714330">
        <w:rPr>
          <w:rtl/>
        </w:rPr>
        <w:t>،</w:t>
      </w:r>
      <w:r w:rsidRPr="00D33B45">
        <w:rPr>
          <w:rtl/>
        </w:rPr>
        <w:t xml:space="preserve"> قام خطيباً فقال</w:t>
      </w:r>
      <w:r w:rsidR="00714330">
        <w:rPr>
          <w:rtl/>
        </w:rPr>
        <w:t>:.</w:t>
      </w:r>
      <w:r w:rsidRPr="00D33B45">
        <w:rPr>
          <w:rtl/>
        </w:rPr>
        <w:t xml:space="preserve">.. </w:t>
      </w:r>
      <w:r w:rsidR="009974EA">
        <w:rPr>
          <w:rtl/>
        </w:rPr>
        <w:t>»</w:t>
      </w:r>
      <w:r w:rsidRPr="00D33B45">
        <w:rPr>
          <w:rtl/>
        </w:rPr>
        <w:t xml:space="preserve"> </w:t>
      </w:r>
      <w:r w:rsidRPr="00D33B45">
        <w:rPr>
          <w:rStyle w:val="libFootnotenumChar"/>
          <w:rtl/>
        </w:rPr>
        <w:t>(4)</w:t>
      </w:r>
      <w:r w:rsidR="00714330" w:rsidRPr="008E6907">
        <w:rPr>
          <w:rtl/>
        </w:rPr>
        <w:t>.</w:t>
      </w:r>
      <w:r w:rsidRPr="00D33B45">
        <w:rPr>
          <w:rtl/>
        </w:rPr>
        <w:t xml:space="preserve"> </w:t>
      </w:r>
    </w:p>
    <w:p w:rsidR="00D33B45" w:rsidRPr="00DC1A5C" w:rsidRDefault="00A74955" w:rsidP="00A74955">
      <w:pPr>
        <w:pStyle w:val="libLine"/>
        <w:rPr>
          <w:rtl/>
        </w:rPr>
      </w:pPr>
      <w:r>
        <w:rPr>
          <w:rtl/>
        </w:rPr>
        <w:t>____________________</w:t>
      </w:r>
    </w:p>
    <w:p w:rsidR="00D33B45" w:rsidRPr="00DC1A5C" w:rsidRDefault="00D33B45" w:rsidP="00177275">
      <w:pPr>
        <w:pStyle w:val="libFootnote0"/>
        <w:rPr>
          <w:rtl/>
        </w:rPr>
      </w:pPr>
      <w:r w:rsidRPr="00DC1A5C">
        <w:rPr>
          <w:rtl/>
        </w:rPr>
        <w:t>(1) إبصار العين</w:t>
      </w:r>
      <w:r w:rsidR="00714330">
        <w:rPr>
          <w:rtl/>
        </w:rPr>
        <w:t>:</w:t>
      </w:r>
      <w:r w:rsidRPr="00DC1A5C">
        <w:rPr>
          <w:rtl/>
        </w:rPr>
        <w:t xml:space="preserve"> 27</w:t>
      </w:r>
      <w:r w:rsidR="00714330">
        <w:rPr>
          <w:rtl/>
        </w:rPr>
        <w:t>.</w:t>
      </w:r>
      <w:r w:rsidRPr="00DC1A5C">
        <w:rPr>
          <w:rtl/>
        </w:rPr>
        <w:t xml:space="preserve"> </w:t>
      </w:r>
    </w:p>
    <w:p w:rsidR="00D33B45" w:rsidRPr="00DC1A5C" w:rsidRDefault="00D33B45" w:rsidP="00177275">
      <w:pPr>
        <w:pStyle w:val="libFootnote0"/>
        <w:rPr>
          <w:rtl/>
        </w:rPr>
      </w:pPr>
      <w:r w:rsidRPr="00DC1A5C">
        <w:rPr>
          <w:rtl/>
        </w:rPr>
        <w:t>(2) اللهوف</w:t>
      </w:r>
      <w:r w:rsidR="00714330">
        <w:rPr>
          <w:rtl/>
        </w:rPr>
        <w:t>:</w:t>
      </w:r>
      <w:r w:rsidRPr="00DC1A5C">
        <w:rPr>
          <w:rtl/>
        </w:rPr>
        <w:t xml:space="preserve"> 126</w:t>
      </w:r>
      <w:r w:rsidR="00714330">
        <w:rPr>
          <w:rtl/>
        </w:rPr>
        <w:t>.</w:t>
      </w:r>
      <w:r w:rsidRPr="00DC1A5C">
        <w:rPr>
          <w:rtl/>
        </w:rPr>
        <w:t xml:space="preserve"> </w:t>
      </w:r>
    </w:p>
    <w:p w:rsidR="00D33B45" w:rsidRPr="00DC1A5C" w:rsidRDefault="00D33B45" w:rsidP="00177275">
      <w:pPr>
        <w:pStyle w:val="libFootnote0"/>
        <w:rPr>
          <w:rtl/>
        </w:rPr>
      </w:pPr>
      <w:r w:rsidRPr="00DC1A5C">
        <w:rPr>
          <w:rtl/>
        </w:rPr>
        <w:t>(3) مُثير الأحزان</w:t>
      </w:r>
      <w:r w:rsidR="00714330">
        <w:rPr>
          <w:rtl/>
        </w:rPr>
        <w:t>:</w:t>
      </w:r>
      <w:r w:rsidRPr="00DC1A5C">
        <w:rPr>
          <w:rtl/>
        </w:rPr>
        <w:t xml:space="preserve"> 41</w:t>
      </w:r>
      <w:r w:rsidR="00714330">
        <w:rPr>
          <w:rtl/>
        </w:rPr>
        <w:t>.</w:t>
      </w:r>
      <w:r w:rsidRPr="00DC1A5C">
        <w:rPr>
          <w:rtl/>
        </w:rPr>
        <w:t xml:space="preserve"> </w:t>
      </w:r>
    </w:p>
    <w:p w:rsidR="00D33B45" w:rsidRPr="00DC1A5C" w:rsidRDefault="00D33B45" w:rsidP="00177275">
      <w:pPr>
        <w:pStyle w:val="libFootnote0"/>
        <w:rPr>
          <w:rtl/>
        </w:rPr>
      </w:pPr>
      <w:r w:rsidRPr="00DC1A5C">
        <w:rPr>
          <w:rtl/>
        </w:rPr>
        <w:t>(4) كشف الغمّة 2</w:t>
      </w:r>
      <w:r w:rsidR="00714330">
        <w:rPr>
          <w:rtl/>
        </w:rPr>
        <w:t>:</w:t>
      </w:r>
      <w:r w:rsidRPr="00DC1A5C">
        <w:rPr>
          <w:rtl/>
        </w:rPr>
        <w:t xml:space="preserve"> 241 / دار الكتاب الإسلامي</w:t>
      </w:r>
      <w:r w:rsidR="00A74955">
        <w:rPr>
          <w:rtl/>
        </w:rPr>
        <w:t xml:space="preserve"> - </w:t>
      </w:r>
      <w:r w:rsidRPr="00DC1A5C">
        <w:rPr>
          <w:rtl/>
        </w:rPr>
        <w:t>بيروت</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D33B45">
      <w:pPr>
        <w:pStyle w:val="libNormal"/>
        <w:rPr>
          <w:rtl/>
        </w:rPr>
      </w:pPr>
      <w:r w:rsidRPr="00DC1A5C">
        <w:rPr>
          <w:rtl/>
        </w:rPr>
        <w:lastRenderedPageBreak/>
        <w:t>هذه هي المصادر الأساسية التي نعلم أنَّها ذكرت هذه الخُطبة</w:t>
      </w:r>
      <w:r w:rsidR="00714330">
        <w:rPr>
          <w:rtl/>
        </w:rPr>
        <w:t>.</w:t>
      </w:r>
      <w:r w:rsidRPr="00DC1A5C">
        <w:rPr>
          <w:rtl/>
        </w:rPr>
        <w:t xml:space="preserve">. </w:t>
      </w:r>
    </w:p>
    <w:p w:rsidR="00D33B45" w:rsidRPr="00DC1A5C" w:rsidRDefault="00D33B45" w:rsidP="00177275">
      <w:pPr>
        <w:pStyle w:val="libNormal"/>
        <w:rPr>
          <w:rtl/>
        </w:rPr>
      </w:pPr>
      <w:r w:rsidRPr="00DC1A5C">
        <w:rPr>
          <w:rtl/>
        </w:rPr>
        <w:t>ومع هذا</w:t>
      </w:r>
      <w:r w:rsidR="00714330">
        <w:rPr>
          <w:rtl/>
        </w:rPr>
        <w:t>،</w:t>
      </w:r>
      <w:r w:rsidRPr="00DC1A5C">
        <w:rPr>
          <w:rtl/>
        </w:rPr>
        <w:t xml:space="preserve"> فإنّ خروج الإمام</w:t>
      </w:r>
      <w:r w:rsidR="00EE0581" w:rsidRPr="00EE0581">
        <w:rPr>
          <w:rtl/>
        </w:rPr>
        <w:t xml:space="preserve"> </w:t>
      </w:r>
      <w:r w:rsidR="00EE0581" w:rsidRPr="00EE0581">
        <w:rPr>
          <w:rStyle w:val="libAlaemChar"/>
          <w:rtl/>
        </w:rPr>
        <w:t>عليه‌السلام</w:t>
      </w:r>
      <w:r w:rsidRPr="00DC1A5C">
        <w:rPr>
          <w:rtl/>
        </w:rPr>
        <w:t xml:space="preserve"> من مكّة لم يكن سرّاً</w:t>
      </w:r>
      <w:r w:rsidR="00714330">
        <w:rPr>
          <w:rtl/>
        </w:rPr>
        <w:t>،</w:t>
      </w:r>
      <w:r w:rsidRPr="00DC1A5C">
        <w:rPr>
          <w:rtl/>
        </w:rPr>
        <w:t xml:space="preserve"> حتى على فرض أنّ الإمام</w:t>
      </w:r>
      <w:r w:rsidR="00EE0581" w:rsidRPr="00EE0581">
        <w:rPr>
          <w:rtl/>
        </w:rPr>
        <w:t xml:space="preserve"> </w:t>
      </w:r>
      <w:r w:rsidR="00EE0581" w:rsidRPr="00EE0581">
        <w:rPr>
          <w:rStyle w:val="libAlaemChar"/>
          <w:rtl/>
        </w:rPr>
        <w:t>عليه‌السلام</w:t>
      </w:r>
      <w:r w:rsidRPr="00DC1A5C">
        <w:rPr>
          <w:rtl/>
        </w:rPr>
        <w:t xml:space="preserve"> كان قد خطب هذه الخُطبة في أصحابه فقط</w:t>
      </w:r>
      <w:r w:rsidR="00714330">
        <w:rPr>
          <w:rtl/>
        </w:rPr>
        <w:t>؛</w:t>
      </w:r>
      <w:r w:rsidRPr="00DC1A5C">
        <w:rPr>
          <w:rtl/>
        </w:rPr>
        <w:t xml:space="preserve"> ذلك لأنّ الذين كانوا مُلتفّين حول الإمام</w:t>
      </w:r>
      <w:r w:rsidR="00EE0581" w:rsidRPr="00EE0581">
        <w:rPr>
          <w:rtl/>
        </w:rPr>
        <w:t xml:space="preserve"> </w:t>
      </w:r>
      <w:r w:rsidR="00EE0581" w:rsidRPr="00EE0581">
        <w:rPr>
          <w:rStyle w:val="libAlaemChar"/>
          <w:rtl/>
        </w:rPr>
        <w:t>عليه‌السلام</w:t>
      </w:r>
      <w:r w:rsidR="00A74955">
        <w:rPr>
          <w:rtl/>
        </w:rPr>
        <w:t xml:space="preserve"> - </w:t>
      </w:r>
      <w:r w:rsidRPr="00DC1A5C">
        <w:rPr>
          <w:rtl/>
        </w:rPr>
        <w:t>وهو في مكّة</w:t>
      </w:r>
      <w:r w:rsidR="00A74955">
        <w:rPr>
          <w:rtl/>
        </w:rPr>
        <w:t xml:space="preserve"> - </w:t>
      </w:r>
      <w:r w:rsidRPr="00DC1A5C">
        <w:rPr>
          <w:rtl/>
        </w:rPr>
        <w:t>كثيرون</w:t>
      </w:r>
      <w:r w:rsidR="00714330">
        <w:rPr>
          <w:rtl/>
        </w:rPr>
        <w:t>،</w:t>
      </w:r>
      <w:r w:rsidRPr="00DC1A5C">
        <w:rPr>
          <w:rtl/>
        </w:rPr>
        <w:t xml:space="preserve"> وفيهم مَن يريد الدنيا وفيهم مَن يريد الآخرة</w:t>
      </w:r>
      <w:r w:rsidR="00714330">
        <w:rPr>
          <w:rtl/>
        </w:rPr>
        <w:t>،</w:t>
      </w:r>
      <w:r w:rsidRPr="00DC1A5C">
        <w:rPr>
          <w:rtl/>
        </w:rPr>
        <w:t xml:space="preserve"> ولم يُغربَل هذا الجمع الكبير إلاّ في منازل الطريق إلى العراق</w:t>
      </w:r>
      <w:r w:rsidR="00714330">
        <w:rPr>
          <w:rtl/>
        </w:rPr>
        <w:t>،</w:t>
      </w:r>
      <w:r w:rsidRPr="00DC1A5C">
        <w:rPr>
          <w:rtl/>
        </w:rPr>
        <w:t xml:space="preserve"> منزلاً بعد منزل</w:t>
      </w:r>
      <w:r w:rsidR="00714330">
        <w:rPr>
          <w:rtl/>
        </w:rPr>
        <w:t>،</w:t>
      </w:r>
      <w:r w:rsidRPr="00DC1A5C">
        <w:rPr>
          <w:rtl/>
        </w:rPr>
        <w:t xml:space="preserve"> حتى لم يبقَ معه إلاّ الصَّفوة التي استُشهدت بين يديه في الطف</w:t>
      </w:r>
      <w:r w:rsidR="00714330">
        <w:rPr>
          <w:rtl/>
        </w:rPr>
        <w:t>.</w:t>
      </w:r>
      <w:r w:rsidRPr="00DC1A5C">
        <w:rPr>
          <w:rtl/>
        </w:rPr>
        <w:t xml:space="preserve"> فمن البعيد جدَّاً</w:t>
      </w:r>
      <w:r w:rsidR="00714330">
        <w:rPr>
          <w:rtl/>
        </w:rPr>
        <w:t>،</w:t>
      </w:r>
      <w:r w:rsidRPr="00DC1A5C">
        <w:rPr>
          <w:rtl/>
        </w:rPr>
        <w:t xml:space="preserve"> أن تكون حركة الركب الحسيني من مكّة إلى العراق سرّاً</w:t>
      </w:r>
      <w:r w:rsidR="00714330">
        <w:rPr>
          <w:rtl/>
        </w:rPr>
        <w:t>،</w:t>
      </w:r>
      <w:r w:rsidRPr="00DC1A5C">
        <w:rPr>
          <w:rtl/>
        </w:rPr>
        <w:t xml:space="preserve"> وا</w:t>
      </w:r>
      <w:r w:rsidR="00714330">
        <w:rPr>
          <w:rtl/>
        </w:rPr>
        <w:t>لم</w:t>
      </w:r>
      <w:r w:rsidRPr="00DC1A5C">
        <w:rPr>
          <w:rtl/>
        </w:rPr>
        <w:t>حيطون بالإمام</w:t>
      </w:r>
      <w:r w:rsidR="00EE0581" w:rsidRPr="00EE0581">
        <w:rPr>
          <w:rtl/>
        </w:rPr>
        <w:t xml:space="preserve"> </w:t>
      </w:r>
      <w:r w:rsidR="00EE0581" w:rsidRPr="00EE0581">
        <w:rPr>
          <w:rStyle w:val="libAlaemChar"/>
          <w:rtl/>
        </w:rPr>
        <w:t>عليه‌السلام</w:t>
      </w:r>
      <w:r w:rsidRPr="00DC1A5C">
        <w:rPr>
          <w:rtl/>
        </w:rPr>
        <w:t xml:space="preserve"> في مكّة آنذاك خليط من أُناس نواياهم شتّى</w:t>
      </w:r>
      <w:r w:rsidR="00177275">
        <w:rPr>
          <w:rFonts w:hint="cs"/>
          <w:rtl/>
        </w:rPr>
        <w:t>،</w:t>
      </w:r>
      <w:r w:rsidRPr="00DC1A5C">
        <w:rPr>
          <w:rtl/>
        </w:rPr>
        <w:t xml:space="preserve"> ثمّ هل يُتصوَّر أنّ حركة الركب الحسيني وهو كبير نسبياً في مكّة المكرّمة وهي آنذاك صغيرة نسبياً</w:t>
      </w:r>
      <w:r w:rsidR="00A74955">
        <w:rPr>
          <w:rtl/>
        </w:rPr>
        <w:t xml:space="preserve"> - </w:t>
      </w:r>
      <w:r w:rsidRPr="00DC1A5C">
        <w:rPr>
          <w:rtl/>
        </w:rPr>
        <w:t>بكلّ ما تستلزمه حركة مثل هذا الركب الكبير من مقدّمات واستعدادات</w:t>
      </w:r>
      <w:r w:rsidR="00A74955">
        <w:rPr>
          <w:rtl/>
        </w:rPr>
        <w:t xml:space="preserve"> - </w:t>
      </w:r>
      <w:r w:rsidRPr="00DC1A5C">
        <w:rPr>
          <w:rtl/>
        </w:rPr>
        <w:t>تخفى عن أعين السلطة</w:t>
      </w:r>
      <w:r w:rsidR="00714330">
        <w:rPr>
          <w:rtl/>
        </w:rPr>
        <w:t>،</w:t>
      </w:r>
      <w:r w:rsidRPr="00DC1A5C">
        <w:rPr>
          <w:rtl/>
        </w:rPr>
        <w:t xml:space="preserve"> الذين كانوا يتحسَّسون الصغيرة والكبيرة من حركة الإمام</w:t>
      </w:r>
      <w:r w:rsidR="00EE0581" w:rsidRPr="00EE0581">
        <w:rPr>
          <w:rtl/>
        </w:rPr>
        <w:t xml:space="preserve"> </w:t>
      </w:r>
      <w:r w:rsidR="00EE0581" w:rsidRPr="00EE0581">
        <w:rPr>
          <w:rStyle w:val="libAlaemChar"/>
          <w:rtl/>
        </w:rPr>
        <w:t>عليه‌السلام</w:t>
      </w:r>
      <w:r w:rsidR="00714330">
        <w:rPr>
          <w:rtl/>
        </w:rPr>
        <w:t>؟</w:t>
      </w:r>
      <w:r w:rsidRPr="00DC1A5C">
        <w:rPr>
          <w:rtl/>
        </w:rPr>
        <w:t xml:space="preserve">! </w:t>
      </w:r>
    </w:p>
    <w:p w:rsidR="00D33B45" w:rsidRPr="00DC1A5C" w:rsidRDefault="00D33B45" w:rsidP="00177275">
      <w:pPr>
        <w:pStyle w:val="libNormal"/>
        <w:rPr>
          <w:rtl/>
        </w:rPr>
      </w:pPr>
      <w:r w:rsidRPr="00D33B45">
        <w:rPr>
          <w:rtl/>
        </w:rPr>
        <w:t>يذهب بعض ا</w:t>
      </w:r>
      <w:r w:rsidR="00714330">
        <w:rPr>
          <w:rtl/>
        </w:rPr>
        <w:t>لم</w:t>
      </w:r>
      <w:r w:rsidRPr="00D33B45">
        <w:rPr>
          <w:rtl/>
        </w:rPr>
        <w:t>حقّقين ا</w:t>
      </w:r>
      <w:r w:rsidR="00714330">
        <w:rPr>
          <w:rtl/>
        </w:rPr>
        <w:t>لم</w:t>
      </w:r>
      <w:r w:rsidRPr="00D33B45">
        <w:rPr>
          <w:rtl/>
        </w:rPr>
        <w:t xml:space="preserve">تتبّعين إلى عكس ما أورده الشيخ السماوي </w:t>
      </w:r>
      <w:r w:rsidR="009974EA">
        <w:rPr>
          <w:rtl/>
        </w:rPr>
        <w:t>«</w:t>
      </w:r>
      <w:r w:rsidRPr="00D33B45">
        <w:rPr>
          <w:rtl/>
        </w:rPr>
        <w:t xml:space="preserve"> قدّس سرّه </w:t>
      </w:r>
      <w:r w:rsidR="009974EA">
        <w:rPr>
          <w:rtl/>
        </w:rPr>
        <w:t>»</w:t>
      </w:r>
      <w:r w:rsidR="00714330">
        <w:rPr>
          <w:rtl/>
        </w:rPr>
        <w:t>،</w:t>
      </w:r>
      <w:r w:rsidRPr="00D33B45">
        <w:rPr>
          <w:rtl/>
        </w:rPr>
        <w:t xml:space="preserve"> حيث يقول</w:t>
      </w:r>
      <w:r w:rsidR="00714330">
        <w:rPr>
          <w:rtl/>
        </w:rPr>
        <w:t>:</w:t>
      </w:r>
      <w:r w:rsidRPr="00D33B45">
        <w:rPr>
          <w:rtl/>
        </w:rPr>
        <w:t xml:space="preserve"> </w:t>
      </w:r>
      <w:r w:rsidR="009974EA">
        <w:rPr>
          <w:rtl/>
        </w:rPr>
        <w:t>«</w:t>
      </w:r>
      <w:r w:rsidRPr="00D33B45">
        <w:rPr>
          <w:rtl/>
        </w:rPr>
        <w:t xml:space="preserve"> </w:t>
      </w:r>
      <w:r w:rsidR="00FE4B4F">
        <w:rPr>
          <w:rtl/>
        </w:rPr>
        <w:t>ولم</w:t>
      </w:r>
      <w:r w:rsidRPr="00D33B45">
        <w:rPr>
          <w:rtl/>
        </w:rPr>
        <w:t>ا عزم الإمام</w:t>
      </w:r>
      <w:r w:rsidR="00EE0581" w:rsidRPr="00EE0581">
        <w:rPr>
          <w:rtl/>
        </w:rPr>
        <w:t xml:space="preserve"> </w:t>
      </w:r>
      <w:r w:rsidR="00EE0581" w:rsidRPr="00EE0581">
        <w:rPr>
          <w:rStyle w:val="libAlaemChar"/>
          <w:rtl/>
        </w:rPr>
        <w:t>عليه‌السلام</w:t>
      </w:r>
      <w:r w:rsidRPr="00D33B45">
        <w:rPr>
          <w:rtl/>
        </w:rPr>
        <w:t xml:space="preserve"> على مُغادرة الحجاز والتوجّه إلى العراق</w:t>
      </w:r>
      <w:r w:rsidR="00714330">
        <w:rPr>
          <w:rtl/>
        </w:rPr>
        <w:t>،</w:t>
      </w:r>
      <w:r w:rsidRPr="00D33B45">
        <w:rPr>
          <w:rtl/>
        </w:rPr>
        <w:t xml:space="preserve"> أمر بجمع الناس ليُلقي عليهم خطابه التأريخي</w:t>
      </w:r>
      <w:r w:rsidR="00714330">
        <w:rPr>
          <w:rtl/>
        </w:rPr>
        <w:t>،</w:t>
      </w:r>
      <w:r w:rsidRPr="00D33B45">
        <w:rPr>
          <w:rtl/>
        </w:rPr>
        <w:t xml:space="preserve"> وقد اجتمع إليه خَلق كثير في المسجد الحرام من الحجّاج وأهالي مكّة</w:t>
      </w:r>
      <w:r w:rsidR="00714330">
        <w:rPr>
          <w:rtl/>
        </w:rPr>
        <w:t>،</w:t>
      </w:r>
      <w:r w:rsidRPr="00D33B45">
        <w:rPr>
          <w:rtl/>
        </w:rPr>
        <w:t xml:space="preserve"> فقام فيهم خطيباً</w:t>
      </w:r>
      <w:r w:rsidR="00714330">
        <w:rPr>
          <w:rtl/>
        </w:rPr>
        <w:t>،</w:t>
      </w:r>
      <w:r w:rsidRPr="00D33B45">
        <w:rPr>
          <w:rtl/>
        </w:rPr>
        <w:t xml:space="preserve"> فاستهلّ خطابه بقوله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177275">
        <w:rPr>
          <w:rFonts w:hint="cs"/>
          <w:rtl/>
        </w:rPr>
        <w:t>،</w:t>
      </w:r>
      <w:r w:rsidRPr="00D33B45">
        <w:rPr>
          <w:rtl/>
        </w:rPr>
        <w:t xml:space="preserve"> ثمّ أورد تلكم الخُطبة نفسها</w:t>
      </w:r>
      <w:r w:rsidR="00714330">
        <w:rPr>
          <w:rtl/>
        </w:rPr>
        <w:t>.</w:t>
      </w:r>
      <w:r w:rsidRPr="00D33B45">
        <w:rPr>
          <w:rtl/>
        </w:rPr>
        <w:t xml:space="preserve"> </w:t>
      </w:r>
    </w:p>
    <w:p w:rsidR="00D33B45" w:rsidRPr="00DC1A5C" w:rsidRDefault="00D33B45" w:rsidP="00D33B45">
      <w:pPr>
        <w:pStyle w:val="libNormal"/>
        <w:rPr>
          <w:rtl/>
        </w:rPr>
      </w:pPr>
      <w:r w:rsidRPr="00DC1A5C">
        <w:rPr>
          <w:rtl/>
        </w:rPr>
        <w:t>ومن الأدلّة على أنّ خروج الإمام الحسين</w:t>
      </w:r>
      <w:r w:rsidR="00EE0581" w:rsidRPr="00EE0581">
        <w:rPr>
          <w:rtl/>
        </w:rPr>
        <w:t xml:space="preserve"> </w:t>
      </w:r>
      <w:r w:rsidR="00EE0581" w:rsidRPr="00EE0581">
        <w:rPr>
          <w:rStyle w:val="libAlaemChar"/>
          <w:rtl/>
        </w:rPr>
        <w:t>عليه‌السلام</w:t>
      </w:r>
      <w:r w:rsidRPr="00DC1A5C">
        <w:rPr>
          <w:rtl/>
        </w:rPr>
        <w:t xml:space="preserve"> من مكّة لم يكن سرّاً</w:t>
      </w:r>
      <w:r w:rsidR="00714330">
        <w:rPr>
          <w:rtl/>
        </w:rPr>
        <w:t>،</w:t>
      </w:r>
      <w:r w:rsidRPr="00DC1A5C">
        <w:rPr>
          <w:rtl/>
        </w:rPr>
        <w:t xml:space="preserve"> أنّ والي مكّة يومئذ عمرو بن سعيد بن العاص</w:t>
      </w:r>
      <w:r w:rsidR="00714330">
        <w:rPr>
          <w:rtl/>
        </w:rPr>
        <w:t>،</w:t>
      </w:r>
      <w:r w:rsidRPr="00DC1A5C">
        <w:rPr>
          <w:rtl/>
        </w:rPr>
        <w:t xml:space="preserve"> أمر صاحب شرطته باعتراض الركب الحسيني عند الخروج</w:t>
      </w:r>
      <w:r w:rsidR="00714330">
        <w:rPr>
          <w:rtl/>
        </w:rPr>
        <w:t>،</w:t>
      </w:r>
      <w:r w:rsidRPr="00DC1A5C">
        <w:rPr>
          <w:rtl/>
        </w:rPr>
        <w:t xml:space="preserve"> يقول التأريخ</w:t>
      </w:r>
      <w:r w:rsidR="00714330">
        <w:rPr>
          <w:rtl/>
        </w:rPr>
        <w:t>:</w:t>
      </w:r>
      <w:r w:rsidRPr="00DC1A5C">
        <w:rPr>
          <w:rtl/>
        </w:rPr>
        <w:t xml:space="preserve"> </w:t>
      </w:r>
      <w:r w:rsidR="009974EA">
        <w:rPr>
          <w:rtl/>
        </w:rPr>
        <w:t>«</w:t>
      </w:r>
      <w:r w:rsidRPr="00DC1A5C">
        <w:rPr>
          <w:rtl/>
        </w:rPr>
        <w:t xml:space="preserve"> </w:t>
      </w:r>
      <w:r w:rsidR="00FE4B4F">
        <w:rPr>
          <w:rtl/>
        </w:rPr>
        <w:t>ولم</w:t>
      </w:r>
      <w:r w:rsidRPr="00DC1A5C">
        <w:rPr>
          <w:rtl/>
        </w:rPr>
        <w:t>ا خرج الحسين من مكّة اعترضه صاحب شرطة أميرها عمرو بن سعيد بن العاص في جماعة من الجُند</w:t>
      </w:r>
      <w:r w:rsidR="00714330">
        <w:rPr>
          <w:rtl/>
        </w:rPr>
        <w:t>.</w:t>
      </w:r>
      <w:r w:rsidRPr="00DC1A5C">
        <w:rPr>
          <w:rtl/>
        </w:rPr>
        <w:t xml:space="preserve"> </w:t>
      </w:r>
    </w:p>
    <w:p w:rsidR="00D33B45" w:rsidRPr="00DC1A5C" w:rsidRDefault="00A74955" w:rsidP="00A74955">
      <w:pPr>
        <w:pStyle w:val="libLine"/>
        <w:rPr>
          <w:rtl/>
        </w:rPr>
      </w:pPr>
      <w:r>
        <w:rPr>
          <w:rtl/>
        </w:rPr>
        <w:t>____________________</w:t>
      </w:r>
    </w:p>
    <w:p w:rsidR="00D33B45" w:rsidRPr="00DC1A5C" w:rsidRDefault="00D33B45" w:rsidP="00177275">
      <w:pPr>
        <w:pStyle w:val="libFootnote0"/>
        <w:rPr>
          <w:rtl/>
        </w:rPr>
      </w:pPr>
      <w:r w:rsidRPr="00DC1A5C">
        <w:rPr>
          <w:rtl/>
        </w:rPr>
        <w:t xml:space="preserve">(1) حياة الإمام الحسين بن علي </w:t>
      </w:r>
      <w:r w:rsidR="00A74955" w:rsidRPr="00A74955">
        <w:rPr>
          <w:rStyle w:val="libAlaemChar"/>
          <w:rtl/>
        </w:rPr>
        <w:t>عليهما‌السلام</w:t>
      </w:r>
      <w:r w:rsidRPr="00DC1A5C">
        <w:rPr>
          <w:rtl/>
        </w:rPr>
        <w:t xml:space="preserve"> 3</w:t>
      </w:r>
      <w:r w:rsidR="00714330">
        <w:rPr>
          <w:rtl/>
        </w:rPr>
        <w:t>:</w:t>
      </w:r>
      <w:r w:rsidRPr="00DC1A5C">
        <w:rPr>
          <w:rtl/>
        </w:rPr>
        <w:t xml:space="preserve"> 47</w:t>
      </w:r>
      <w:r w:rsidR="00714330">
        <w:rPr>
          <w:rtl/>
        </w:rPr>
        <w:t>.</w:t>
      </w:r>
      <w:r w:rsidRPr="00DC1A5C">
        <w:rPr>
          <w:rtl/>
        </w:rPr>
        <w:t xml:space="preserve"> </w:t>
      </w:r>
    </w:p>
    <w:p w:rsidR="00D33B45" w:rsidRPr="00D33B45" w:rsidRDefault="00D33B45" w:rsidP="00D33B45">
      <w:pPr>
        <w:pStyle w:val="libNormal"/>
        <w:rPr>
          <w:rtl/>
        </w:rPr>
      </w:pPr>
      <w:r w:rsidRPr="00D33B45">
        <w:rPr>
          <w:rFonts w:hint="cs"/>
          <w:rtl/>
        </w:rPr>
        <w:br w:type="page"/>
      </w:r>
    </w:p>
    <w:p w:rsidR="00177275" w:rsidRDefault="00D33B45" w:rsidP="00D33B45">
      <w:pPr>
        <w:pStyle w:val="libNormal"/>
        <w:rPr>
          <w:rtl/>
        </w:rPr>
      </w:pPr>
      <w:r w:rsidRPr="00D33B45">
        <w:rPr>
          <w:rtl/>
        </w:rPr>
        <w:lastRenderedPageBreak/>
        <w:t>فقال</w:t>
      </w:r>
      <w:r w:rsidR="00714330">
        <w:rPr>
          <w:rtl/>
        </w:rPr>
        <w:t>:</w:t>
      </w:r>
      <w:r w:rsidRPr="00D33B45">
        <w:rPr>
          <w:rtl/>
        </w:rPr>
        <w:t xml:space="preserve"> إنّ الأمير يأمرك بالانصراف</w:t>
      </w:r>
      <w:r w:rsidR="00714330">
        <w:rPr>
          <w:rtl/>
        </w:rPr>
        <w:t>،</w:t>
      </w:r>
      <w:r w:rsidRPr="00D33B45">
        <w:rPr>
          <w:rtl/>
        </w:rPr>
        <w:t xml:space="preserve"> فانصرف وإلاّ منعتك</w:t>
      </w:r>
      <w:r w:rsidR="00714330">
        <w:rPr>
          <w:rtl/>
        </w:rPr>
        <w:t>.</w:t>
      </w:r>
      <w:r w:rsidRPr="00D33B45">
        <w:rPr>
          <w:rtl/>
        </w:rPr>
        <w:t xml:space="preserve"> </w:t>
      </w:r>
    </w:p>
    <w:p w:rsidR="00177275" w:rsidRDefault="00D33B45" w:rsidP="00177275">
      <w:pPr>
        <w:pStyle w:val="libNormal"/>
        <w:rPr>
          <w:rtl/>
        </w:rPr>
      </w:pPr>
      <w:r w:rsidRPr="00D33B45">
        <w:rPr>
          <w:rtl/>
        </w:rPr>
        <w:t>فامتنع عليه الحسين</w:t>
      </w:r>
      <w:r w:rsidR="00714330">
        <w:rPr>
          <w:rtl/>
        </w:rPr>
        <w:t>،</w:t>
      </w:r>
      <w:r w:rsidRPr="00D33B45">
        <w:rPr>
          <w:rtl/>
        </w:rPr>
        <w:t xml:space="preserve"> وتدافع الفريقان</w:t>
      </w:r>
      <w:r w:rsidR="00714330">
        <w:rPr>
          <w:rtl/>
        </w:rPr>
        <w:t>،</w:t>
      </w:r>
      <w:r w:rsidRPr="00D33B45">
        <w:rPr>
          <w:rtl/>
        </w:rPr>
        <w:t xml:space="preserve"> واضطربوا بالسياط</w:t>
      </w:r>
      <w:r w:rsidR="00177275">
        <w:rPr>
          <w:rFonts w:hint="cs"/>
          <w:rtl/>
        </w:rPr>
        <w:t>.</w:t>
      </w:r>
      <w:r w:rsidRPr="00D33B45">
        <w:rPr>
          <w:rtl/>
        </w:rPr>
        <w:t xml:space="preserve"> </w:t>
      </w:r>
    </w:p>
    <w:p w:rsidR="00D33B45" w:rsidRPr="00DC1A5C" w:rsidRDefault="00D33B45" w:rsidP="00177275">
      <w:pPr>
        <w:pStyle w:val="libNormal"/>
        <w:rPr>
          <w:rtl/>
        </w:rPr>
      </w:pPr>
      <w:r w:rsidRPr="00D33B45">
        <w:rPr>
          <w:rtl/>
        </w:rPr>
        <w:t>وبلغ ذلك عمرو بن سعيد</w:t>
      </w:r>
      <w:r w:rsidR="00714330">
        <w:rPr>
          <w:rtl/>
        </w:rPr>
        <w:t>،</w:t>
      </w:r>
      <w:r w:rsidRPr="00D33B45">
        <w:rPr>
          <w:rtl/>
        </w:rPr>
        <w:t xml:space="preserve"> فخاف أن يتفاقم الأمر</w:t>
      </w:r>
      <w:r w:rsidR="00714330">
        <w:rPr>
          <w:rtl/>
        </w:rPr>
        <w:t>،</w:t>
      </w:r>
      <w:r w:rsidRPr="00D33B45">
        <w:rPr>
          <w:rtl/>
        </w:rPr>
        <w:t xml:space="preserve"> فأرسل إلى صاحب شرطته يأمره بالانصراف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إذن</w:t>
      </w:r>
      <w:r w:rsidR="00714330">
        <w:rPr>
          <w:rtl/>
        </w:rPr>
        <w:t>؛</w:t>
      </w:r>
      <w:r w:rsidRPr="00DC1A5C">
        <w:rPr>
          <w:rtl/>
        </w:rPr>
        <w:t xml:space="preserve"> فخروج الركب الحسينيّ من مكّة لم يكن سرّاً</w:t>
      </w:r>
      <w:r w:rsidR="00714330">
        <w:rPr>
          <w:rtl/>
        </w:rPr>
        <w:t>،</w:t>
      </w:r>
      <w:r w:rsidRPr="00DC1A5C">
        <w:rPr>
          <w:rtl/>
        </w:rPr>
        <w:t xml:space="preserve"> وهذا لا يُنافي الحقيقة </w:t>
      </w:r>
    </w:p>
    <w:p w:rsidR="00D33B45" w:rsidRPr="00DC1A5C" w:rsidRDefault="00A74955" w:rsidP="00A74955">
      <w:pPr>
        <w:pStyle w:val="libLine"/>
        <w:rPr>
          <w:rtl/>
        </w:rPr>
      </w:pPr>
      <w:r>
        <w:rPr>
          <w:rtl/>
        </w:rPr>
        <w:t>____________________</w:t>
      </w:r>
    </w:p>
    <w:p w:rsidR="00D33B45" w:rsidRPr="00DC1A5C" w:rsidRDefault="00D33B45" w:rsidP="00177275">
      <w:pPr>
        <w:pStyle w:val="libFootnote0"/>
        <w:rPr>
          <w:rtl/>
        </w:rPr>
      </w:pPr>
      <w:r w:rsidRPr="00177275">
        <w:rPr>
          <w:rtl/>
        </w:rPr>
        <w:t>(1) الأخبار الطوال</w:t>
      </w:r>
      <w:r w:rsidR="00714330" w:rsidRPr="00177275">
        <w:rPr>
          <w:rtl/>
        </w:rPr>
        <w:t>:</w:t>
      </w:r>
      <w:r w:rsidRPr="00177275">
        <w:rPr>
          <w:rtl/>
        </w:rPr>
        <w:t xml:space="preserve"> 244 / وراجع</w:t>
      </w:r>
      <w:r w:rsidR="00714330" w:rsidRPr="00177275">
        <w:rPr>
          <w:rtl/>
        </w:rPr>
        <w:t>:</w:t>
      </w:r>
      <w:r w:rsidRPr="00177275">
        <w:rPr>
          <w:rtl/>
        </w:rPr>
        <w:t xml:space="preserve"> الكامل في التاريخ 2</w:t>
      </w:r>
      <w:r w:rsidR="00714330" w:rsidRPr="00177275">
        <w:rPr>
          <w:rtl/>
        </w:rPr>
        <w:t>:</w:t>
      </w:r>
      <w:r w:rsidRPr="00177275">
        <w:rPr>
          <w:rtl/>
        </w:rPr>
        <w:t xml:space="preserve"> 547 وفيه</w:t>
      </w:r>
      <w:r w:rsidR="00714330" w:rsidRPr="00177275">
        <w:rPr>
          <w:rtl/>
        </w:rPr>
        <w:t>:</w:t>
      </w:r>
      <w:r w:rsidRPr="00177275">
        <w:rPr>
          <w:rtl/>
        </w:rPr>
        <w:t xml:space="preserve"> ( ثمّ خرج الحسين يوم التروية</w:t>
      </w:r>
      <w:r w:rsidR="00714330" w:rsidRPr="00177275">
        <w:rPr>
          <w:rtl/>
        </w:rPr>
        <w:t>،</w:t>
      </w:r>
      <w:r w:rsidRPr="00177275">
        <w:rPr>
          <w:rtl/>
        </w:rPr>
        <w:t xml:space="preserve"> فاعترضه رُسل عمرو بن سعيد بن العاص</w:t>
      </w:r>
      <w:r w:rsidR="00714330" w:rsidRPr="00177275">
        <w:rPr>
          <w:rtl/>
        </w:rPr>
        <w:t>.</w:t>
      </w:r>
      <w:r w:rsidRPr="00177275">
        <w:rPr>
          <w:rtl/>
        </w:rPr>
        <w:t>.. )</w:t>
      </w:r>
      <w:r w:rsidR="00714330" w:rsidRPr="00177275">
        <w:rPr>
          <w:rtl/>
        </w:rPr>
        <w:t>.</w:t>
      </w:r>
      <w:r w:rsidRPr="00177275">
        <w:rPr>
          <w:rtl/>
        </w:rPr>
        <w:t xml:space="preserve"> وتاريخ الطبري 3</w:t>
      </w:r>
      <w:r w:rsidR="00714330" w:rsidRPr="00177275">
        <w:rPr>
          <w:rtl/>
        </w:rPr>
        <w:t>:</w:t>
      </w:r>
      <w:r w:rsidRPr="00177275">
        <w:rPr>
          <w:rtl/>
        </w:rPr>
        <w:t xml:space="preserve"> 96 وفيه</w:t>
      </w:r>
      <w:r w:rsidR="00714330" w:rsidRPr="00177275">
        <w:rPr>
          <w:rtl/>
        </w:rPr>
        <w:t>:</w:t>
      </w:r>
      <w:r w:rsidRPr="00177275">
        <w:rPr>
          <w:rtl/>
        </w:rPr>
        <w:t xml:space="preserve"> (</w:t>
      </w:r>
      <w:r w:rsidR="00FE4B4F" w:rsidRPr="00177275">
        <w:rPr>
          <w:rtl/>
        </w:rPr>
        <w:t xml:space="preserve"> لم</w:t>
      </w:r>
      <w:r w:rsidRPr="00177275">
        <w:rPr>
          <w:rtl/>
        </w:rPr>
        <w:t>ا خرج الحسين من مكّة اعترضه رُسل عمرو بن سعيد … )</w:t>
      </w:r>
      <w:r w:rsidR="00714330" w:rsidRPr="00177275">
        <w:rPr>
          <w:rtl/>
        </w:rPr>
        <w:t>.</w:t>
      </w:r>
      <w:r w:rsidRPr="00177275">
        <w:rPr>
          <w:rtl/>
        </w:rPr>
        <w:t xml:space="preserve"> لكنّ ابن عبد ربّه في كتابه العقد الفريد 4</w:t>
      </w:r>
      <w:r w:rsidR="00714330" w:rsidRPr="00177275">
        <w:rPr>
          <w:rtl/>
        </w:rPr>
        <w:t>:</w:t>
      </w:r>
      <w:r w:rsidRPr="00177275">
        <w:rPr>
          <w:rtl/>
        </w:rPr>
        <w:t xml:space="preserve"> 377 تفرّد بهذا النقل الغريب</w:t>
      </w:r>
      <w:r w:rsidR="00714330" w:rsidRPr="00177275">
        <w:rPr>
          <w:rtl/>
        </w:rPr>
        <w:t>:</w:t>
      </w:r>
      <w:r w:rsidRPr="00177275">
        <w:rPr>
          <w:rtl/>
        </w:rPr>
        <w:t xml:space="preserve"> ( ثمّ خرج</w:t>
      </w:r>
      <w:r w:rsidR="00A74955" w:rsidRPr="00177275">
        <w:rPr>
          <w:rtl/>
        </w:rPr>
        <w:t xml:space="preserve"> - </w:t>
      </w:r>
      <w:r w:rsidRPr="00177275">
        <w:rPr>
          <w:rtl/>
        </w:rPr>
        <w:t>أي عمرو بن سعيد</w:t>
      </w:r>
      <w:r w:rsidR="00A74955" w:rsidRPr="00177275">
        <w:rPr>
          <w:rtl/>
        </w:rPr>
        <w:t xml:space="preserve"> - </w:t>
      </w:r>
      <w:r w:rsidRPr="00177275">
        <w:rPr>
          <w:rtl/>
        </w:rPr>
        <w:t>إلى مكّة</w:t>
      </w:r>
      <w:r w:rsidR="00714330" w:rsidRPr="00177275">
        <w:rPr>
          <w:rtl/>
        </w:rPr>
        <w:t>،</w:t>
      </w:r>
      <w:r w:rsidRPr="00177275">
        <w:rPr>
          <w:rtl/>
        </w:rPr>
        <w:t xml:space="preserve"> فقدمها قبل يوم التروية بيوم</w:t>
      </w:r>
      <w:r w:rsidR="00714330" w:rsidRPr="00177275">
        <w:rPr>
          <w:rtl/>
        </w:rPr>
        <w:t>،</w:t>
      </w:r>
      <w:r w:rsidRPr="00177275">
        <w:rPr>
          <w:rtl/>
        </w:rPr>
        <w:t xml:space="preserve"> ووفدت الناس للحسين يقولون</w:t>
      </w:r>
      <w:r w:rsidR="00714330" w:rsidRPr="00177275">
        <w:rPr>
          <w:rtl/>
        </w:rPr>
        <w:t>:</w:t>
      </w:r>
      <w:r w:rsidRPr="00177275">
        <w:rPr>
          <w:rtl/>
        </w:rPr>
        <w:t xml:space="preserve"> يا أبا عبد الله</w:t>
      </w:r>
      <w:r w:rsidR="00714330" w:rsidRPr="00177275">
        <w:rPr>
          <w:rtl/>
        </w:rPr>
        <w:t>،</w:t>
      </w:r>
      <w:r w:rsidRPr="00177275">
        <w:rPr>
          <w:rtl/>
        </w:rPr>
        <w:t xml:space="preserve"> لو تقدّمت فصلّيت بالناس فأنزلتهم بدارك</w:t>
      </w:r>
      <w:r w:rsidR="00714330" w:rsidRPr="00177275">
        <w:rPr>
          <w:rtl/>
        </w:rPr>
        <w:t>!</w:t>
      </w:r>
      <w:r w:rsidRPr="00177275">
        <w:rPr>
          <w:rtl/>
        </w:rPr>
        <w:t xml:space="preserve"> إذ جاء المؤذّن بالصلاة</w:t>
      </w:r>
      <w:r w:rsidR="00714330" w:rsidRPr="00177275">
        <w:rPr>
          <w:rtl/>
        </w:rPr>
        <w:t>.</w:t>
      </w:r>
      <w:r w:rsidRPr="00177275">
        <w:rPr>
          <w:rtl/>
        </w:rPr>
        <w:t xml:space="preserve"> فتقدّم عمرو بن سعيد فكبّر</w:t>
      </w:r>
      <w:r w:rsidR="00714330" w:rsidRPr="00177275">
        <w:rPr>
          <w:rtl/>
        </w:rPr>
        <w:t>،</w:t>
      </w:r>
      <w:r w:rsidRPr="00177275">
        <w:rPr>
          <w:rtl/>
        </w:rPr>
        <w:t xml:space="preserve"> فقيل للحسين</w:t>
      </w:r>
      <w:r w:rsidR="00714330" w:rsidRPr="00177275">
        <w:rPr>
          <w:rtl/>
        </w:rPr>
        <w:t>:</w:t>
      </w:r>
      <w:r w:rsidRPr="00177275">
        <w:rPr>
          <w:rtl/>
        </w:rPr>
        <w:t xml:space="preserve"> اخرج أبا عبد الله إذ أبيت أن تتقدّم</w:t>
      </w:r>
      <w:r w:rsidR="00714330" w:rsidRPr="00177275">
        <w:rPr>
          <w:rtl/>
        </w:rPr>
        <w:t>.</w:t>
      </w:r>
      <w:r w:rsidRPr="00177275">
        <w:rPr>
          <w:rtl/>
        </w:rPr>
        <w:t xml:space="preserve"> فقال</w:t>
      </w:r>
      <w:r w:rsidR="00714330" w:rsidRPr="00177275">
        <w:rPr>
          <w:rtl/>
        </w:rPr>
        <w:t>:</w:t>
      </w:r>
      <w:r w:rsidRPr="00177275">
        <w:rPr>
          <w:rtl/>
        </w:rPr>
        <w:t xml:space="preserve"> ( الصلاة في الجماعة أفضل )</w:t>
      </w:r>
      <w:r w:rsidR="00714330" w:rsidRPr="00177275">
        <w:rPr>
          <w:rtl/>
        </w:rPr>
        <w:t>.</w:t>
      </w:r>
      <w:r w:rsidRPr="00177275">
        <w:rPr>
          <w:rtl/>
        </w:rPr>
        <w:t xml:space="preserve"> قال</w:t>
      </w:r>
      <w:r w:rsidR="00714330" w:rsidRPr="00177275">
        <w:rPr>
          <w:rtl/>
        </w:rPr>
        <w:t>:</w:t>
      </w:r>
      <w:r w:rsidRPr="00177275">
        <w:rPr>
          <w:rtl/>
        </w:rPr>
        <w:t xml:space="preserve"> فصلّى</w:t>
      </w:r>
      <w:r w:rsidR="00714330" w:rsidRPr="00177275">
        <w:rPr>
          <w:rtl/>
        </w:rPr>
        <w:t>،</w:t>
      </w:r>
      <w:r w:rsidRPr="00177275">
        <w:rPr>
          <w:rtl/>
        </w:rPr>
        <w:t xml:space="preserve"> ثمّ خرج</w:t>
      </w:r>
      <w:r w:rsidR="00714330" w:rsidRPr="00177275">
        <w:rPr>
          <w:rtl/>
        </w:rPr>
        <w:t>،</w:t>
      </w:r>
      <w:r w:rsidRPr="00177275">
        <w:rPr>
          <w:rtl/>
        </w:rPr>
        <w:t xml:space="preserve"> فلمّا انصرف عمرو بن سعيد بلغه أنّ حسيناً قد خرج</w:t>
      </w:r>
      <w:r w:rsidR="00714330" w:rsidRPr="00177275">
        <w:rPr>
          <w:rtl/>
        </w:rPr>
        <w:t>،</w:t>
      </w:r>
      <w:r w:rsidRPr="00177275">
        <w:rPr>
          <w:rtl/>
        </w:rPr>
        <w:t xml:space="preserve"> فقال</w:t>
      </w:r>
      <w:r w:rsidR="00714330" w:rsidRPr="00177275">
        <w:rPr>
          <w:rtl/>
        </w:rPr>
        <w:t>:</w:t>
      </w:r>
      <w:r w:rsidRPr="00177275">
        <w:rPr>
          <w:rtl/>
        </w:rPr>
        <w:t xml:space="preserve"> اطلبوه</w:t>
      </w:r>
      <w:r w:rsidR="00714330" w:rsidRPr="00177275">
        <w:rPr>
          <w:rtl/>
        </w:rPr>
        <w:t>،</w:t>
      </w:r>
      <w:r w:rsidRPr="00177275">
        <w:rPr>
          <w:rtl/>
        </w:rPr>
        <w:t xml:space="preserve"> اركبوا كلّ بعير بين السماء والأرض فاطلبوه</w:t>
      </w:r>
      <w:r w:rsidR="00714330" w:rsidRPr="00177275">
        <w:rPr>
          <w:rtl/>
        </w:rPr>
        <w:t>!</w:t>
      </w:r>
      <w:r w:rsidRPr="00177275">
        <w:rPr>
          <w:rtl/>
        </w:rPr>
        <w:t xml:space="preserve"> قال</w:t>
      </w:r>
      <w:r w:rsidR="00714330" w:rsidRPr="00177275">
        <w:rPr>
          <w:rtl/>
        </w:rPr>
        <w:t>:</w:t>
      </w:r>
      <w:r w:rsidRPr="00177275">
        <w:rPr>
          <w:rtl/>
        </w:rPr>
        <w:t xml:space="preserve"> فعجب الناس من قوله هذا</w:t>
      </w:r>
      <w:r w:rsidR="00714330" w:rsidRPr="00177275">
        <w:rPr>
          <w:rtl/>
        </w:rPr>
        <w:t>،</w:t>
      </w:r>
      <w:r w:rsidRPr="00177275">
        <w:rPr>
          <w:rtl/>
        </w:rPr>
        <w:t xml:space="preserve"> فطلبوه فلم يُدركوه )</w:t>
      </w:r>
      <w:r w:rsidR="00714330" w:rsidRPr="00177275">
        <w:rPr>
          <w:rtl/>
        </w:rPr>
        <w:t>.</w:t>
      </w:r>
      <w:r w:rsidRPr="00177275">
        <w:rPr>
          <w:rtl/>
        </w:rPr>
        <w:t xml:space="preserve"> </w:t>
      </w:r>
    </w:p>
    <w:p w:rsidR="00177275" w:rsidRDefault="00D33B45" w:rsidP="00177275">
      <w:pPr>
        <w:pStyle w:val="libFootnote"/>
        <w:rPr>
          <w:rtl/>
        </w:rPr>
      </w:pPr>
      <w:r w:rsidRPr="00DC1A5C">
        <w:rPr>
          <w:rtl/>
        </w:rPr>
        <w:t>وهذه الرواية مع مُخالفتها لحقائق تاريخية عديدة</w:t>
      </w:r>
      <w:r w:rsidR="00714330">
        <w:rPr>
          <w:rtl/>
        </w:rPr>
        <w:t>،</w:t>
      </w:r>
      <w:r w:rsidRPr="00DC1A5C">
        <w:rPr>
          <w:rtl/>
        </w:rPr>
        <w:t xml:space="preserve"> أهمّها أنّ التأريخ الموثّق لم يروِ أنّ الإمام الحسين</w:t>
      </w:r>
      <w:r w:rsidR="00EE0581" w:rsidRPr="00EE0581">
        <w:rPr>
          <w:rStyle w:val="libNormalChar"/>
          <w:rtl/>
        </w:rPr>
        <w:t xml:space="preserve"> </w:t>
      </w:r>
      <w:r w:rsidR="00EE0581" w:rsidRPr="00EE0581">
        <w:rPr>
          <w:rStyle w:val="libAlaemChar"/>
          <w:rtl/>
        </w:rPr>
        <w:t>عليه‌السلام</w:t>
      </w:r>
      <w:r w:rsidRPr="00DC1A5C">
        <w:rPr>
          <w:rtl/>
        </w:rPr>
        <w:t xml:space="preserve"> قد صلّى خلف أحد ولاة يزيد بن معاوية في جماعة أبداً</w:t>
      </w:r>
      <w:r w:rsidR="00714330">
        <w:rPr>
          <w:rtl/>
        </w:rPr>
        <w:t>،</w:t>
      </w:r>
      <w:r w:rsidRPr="00DC1A5C">
        <w:rPr>
          <w:rtl/>
        </w:rPr>
        <w:t xml:space="preserve"> نراها تضطرب اضطراب خيال الأطفال</w:t>
      </w:r>
      <w:r w:rsidR="00714330">
        <w:rPr>
          <w:rtl/>
        </w:rPr>
        <w:t>،</w:t>
      </w:r>
      <w:r w:rsidRPr="00DC1A5C">
        <w:rPr>
          <w:rtl/>
        </w:rPr>
        <w:t xml:space="preserve"> فتصوّر أنّ الإمام</w:t>
      </w:r>
      <w:r w:rsidR="00EE0581" w:rsidRPr="00EE0581">
        <w:rPr>
          <w:rStyle w:val="libNormalChar"/>
          <w:rtl/>
        </w:rPr>
        <w:t xml:space="preserve"> </w:t>
      </w:r>
      <w:r w:rsidR="00EE0581" w:rsidRPr="00EE0581">
        <w:rPr>
          <w:rStyle w:val="libAlaemChar"/>
          <w:rtl/>
        </w:rPr>
        <w:t>عليه‌السلام</w:t>
      </w:r>
      <w:r w:rsidRPr="00DC1A5C">
        <w:rPr>
          <w:rtl/>
        </w:rPr>
        <w:t xml:space="preserve"> ما إنْ يخرج من المسجد حتى يختفي مع الركب الحسيني الكبير</w:t>
      </w:r>
      <w:r w:rsidR="00714330">
        <w:rPr>
          <w:rtl/>
        </w:rPr>
        <w:t>،</w:t>
      </w:r>
      <w:r w:rsidRPr="00DC1A5C">
        <w:rPr>
          <w:rtl/>
        </w:rPr>
        <w:t xml:space="preserve"> في خروجه من مكّة</w:t>
      </w:r>
      <w:r w:rsidR="00714330">
        <w:rPr>
          <w:rtl/>
        </w:rPr>
        <w:t>،</w:t>
      </w:r>
      <w:r w:rsidRPr="00DC1A5C">
        <w:rPr>
          <w:rtl/>
        </w:rPr>
        <w:t xml:space="preserve"> إلى درجة أنّ عمرو بن سعيد</w:t>
      </w:r>
      <w:r w:rsidR="00FE4B4F">
        <w:rPr>
          <w:rtl/>
        </w:rPr>
        <w:t xml:space="preserve"> لم</w:t>
      </w:r>
      <w:r w:rsidRPr="00DC1A5C">
        <w:rPr>
          <w:rtl/>
        </w:rPr>
        <w:t>ا انصرف من نفس الصلاة التي كان الإمام</w:t>
      </w:r>
      <w:r w:rsidR="00EE0581" w:rsidRPr="00EE0581">
        <w:rPr>
          <w:rStyle w:val="libNormalChar"/>
          <w:rtl/>
        </w:rPr>
        <w:t xml:space="preserve"> </w:t>
      </w:r>
      <w:r w:rsidR="00EE0581" w:rsidRPr="00EE0581">
        <w:rPr>
          <w:rStyle w:val="libAlaemChar"/>
          <w:rtl/>
        </w:rPr>
        <w:t>عليه‌السلام</w:t>
      </w:r>
      <w:r w:rsidRPr="00DC1A5C">
        <w:rPr>
          <w:rtl/>
        </w:rPr>
        <w:t xml:space="preserve"> معه فيها</w:t>
      </w:r>
      <w:r w:rsidR="00714330">
        <w:rPr>
          <w:rtl/>
        </w:rPr>
        <w:t>!</w:t>
      </w:r>
      <w:r w:rsidRPr="00DC1A5C">
        <w:rPr>
          <w:rtl/>
        </w:rPr>
        <w:t xml:space="preserve"> ( على فرض الرواية ) طلب من جلاوزته أن يطلبوا الإمام</w:t>
      </w:r>
      <w:r w:rsidR="00EE0581" w:rsidRPr="00EE0581">
        <w:rPr>
          <w:rStyle w:val="libNormalChar"/>
          <w:rtl/>
        </w:rPr>
        <w:t xml:space="preserve"> </w:t>
      </w:r>
      <w:r w:rsidR="00EE0581" w:rsidRPr="00EE0581">
        <w:rPr>
          <w:rStyle w:val="libAlaemChar"/>
          <w:rtl/>
        </w:rPr>
        <w:t>عليه‌السلام</w:t>
      </w:r>
      <w:r w:rsidRPr="00DC1A5C">
        <w:rPr>
          <w:rtl/>
        </w:rPr>
        <w:t xml:space="preserve"> على كلّ بعير بين السماء والأرض فلم يُدركوه</w:t>
      </w:r>
      <w:r w:rsidR="00714330">
        <w:rPr>
          <w:rtl/>
        </w:rPr>
        <w:t>!</w:t>
      </w:r>
      <w:r w:rsidRPr="00DC1A5C">
        <w:rPr>
          <w:rtl/>
        </w:rPr>
        <w:t xml:space="preserve">! </w:t>
      </w:r>
    </w:p>
    <w:p w:rsidR="00D33B45" w:rsidRPr="00DC1A5C" w:rsidRDefault="00D33B45" w:rsidP="00177275">
      <w:pPr>
        <w:pStyle w:val="libFootnote"/>
        <w:rPr>
          <w:rtl/>
        </w:rPr>
      </w:pPr>
      <w:r w:rsidRPr="00DC1A5C">
        <w:rPr>
          <w:rtl/>
        </w:rPr>
        <w:t>يقول العلاّمة الأميني ( ره ) في كتابه الغدير 3</w:t>
      </w:r>
      <w:r w:rsidR="00714330">
        <w:rPr>
          <w:rtl/>
        </w:rPr>
        <w:t>:</w:t>
      </w:r>
      <w:r w:rsidRPr="00DC1A5C">
        <w:rPr>
          <w:rtl/>
        </w:rPr>
        <w:t xml:space="preserve"> 78 ( قد يحسب القارئ لأوّل وهلة أنّه</w:t>
      </w:r>
      <w:r w:rsidR="00A74955">
        <w:rPr>
          <w:rtl/>
        </w:rPr>
        <w:t xml:space="preserve"> - </w:t>
      </w:r>
      <w:r w:rsidRPr="00DC1A5C">
        <w:rPr>
          <w:rtl/>
        </w:rPr>
        <w:t>أي العقد الفريد</w:t>
      </w:r>
      <w:r w:rsidR="00A74955">
        <w:rPr>
          <w:rtl/>
        </w:rPr>
        <w:t xml:space="preserve"> - </w:t>
      </w:r>
      <w:r w:rsidRPr="00DC1A5C">
        <w:rPr>
          <w:rtl/>
        </w:rPr>
        <w:t>كتاب أدب لا كتاب مذهب</w:t>
      </w:r>
      <w:r w:rsidR="00714330">
        <w:rPr>
          <w:rtl/>
        </w:rPr>
        <w:t>،</w:t>
      </w:r>
      <w:r w:rsidRPr="00DC1A5C">
        <w:rPr>
          <w:rtl/>
        </w:rPr>
        <w:t xml:space="preserve"> فيرى فيه نوعاً من النزاهة</w:t>
      </w:r>
      <w:r w:rsidR="00714330">
        <w:rPr>
          <w:rtl/>
        </w:rPr>
        <w:t>،</w:t>
      </w:r>
      <w:r w:rsidRPr="00DC1A5C">
        <w:rPr>
          <w:rtl/>
        </w:rPr>
        <w:t xml:space="preserve"> غير أنّه متى أنهى سَيره إلى مُناسبات المذهب تجد مؤلّفه ذلك المهوّس المهملج</w:t>
      </w:r>
      <w:r w:rsidR="00714330">
        <w:rPr>
          <w:rtl/>
        </w:rPr>
        <w:t>،</w:t>
      </w:r>
      <w:r w:rsidRPr="00DC1A5C">
        <w:rPr>
          <w:rtl/>
        </w:rPr>
        <w:t xml:space="preserve"> ذلك الأفّاك الأثيم )</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177275">
      <w:pPr>
        <w:pStyle w:val="libNormal0"/>
        <w:rPr>
          <w:rtl/>
        </w:rPr>
      </w:pPr>
      <w:r w:rsidRPr="00D33B45">
        <w:rPr>
          <w:rtl/>
        </w:rPr>
        <w:lastRenderedPageBreak/>
        <w:t>التاريخية</w:t>
      </w:r>
      <w:r w:rsidR="00714330">
        <w:rPr>
          <w:rtl/>
        </w:rPr>
        <w:t>،</w:t>
      </w:r>
      <w:r w:rsidRPr="00D33B45">
        <w:rPr>
          <w:rtl/>
        </w:rPr>
        <w:t xml:space="preserve"> في أنّ الإمام الحسين</w:t>
      </w:r>
      <w:r w:rsidR="00EE0581" w:rsidRPr="00EE0581">
        <w:rPr>
          <w:rStyle w:val="libNormalChar"/>
          <w:rtl/>
        </w:rPr>
        <w:t xml:space="preserve"> </w:t>
      </w:r>
      <w:r w:rsidR="00EE0581" w:rsidRPr="00EE0581">
        <w:rPr>
          <w:rStyle w:val="libAlaemChar"/>
          <w:rtl/>
        </w:rPr>
        <w:t>عليه‌السلام</w:t>
      </w:r>
      <w:r w:rsidRPr="00D33B45">
        <w:rPr>
          <w:rtl/>
        </w:rPr>
        <w:t xml:space="preserve"> قد استبق الأحداث والزمان</w:t>
      </w:r>
      <w:r w:rsidR="00714330">
        <w:rPr>
          <w:rtl/>
        </w:rPr>
        <w:t>،</w:t>
      </w:r>
      <w:r w:rsidRPr="00D33B45">
        <w:rPr>
          <w:rtl/>
        </w:rPr>
        <w:t xml:space="preserve"> فخرج من مكّة مُبادراً قبل أن يغتاله الحُكم الأُمويّ فيها أو يُقبَض عليه</w:t>
      </w:r>
      <w:r w:rsidR="00714330">
        <w:rPr>
          <w:rtl/>
        </w:rPr>
        <w:t>؛</w:t>
      </w:r>
      <w:r w:rsidRPr="00D33B45">
        <w:rPr>
          <w:rtl/>
        </w:rPr>
        <w:t xml:space="preserve"> لأن خروج الإمام</w:t>
      </w:r>
      <w:r w:rsidR="00EE0581" w:rsidRPr="00EE0581">
        <w:rPr>
          <w:rStyle w:val="libNormalChar"/>
          <w:rtl/>
        </w:rPr>
        <w:t xml:space="preserve"> </w:t>
      </w:r>
      <w:r w:rsidR="00EE0581" w:rsidRPr="00EE0581">
        <w:rPr>
          <w:rStyle w:val="libAlaemChar"/>
          <w:rtl/>
        </w:rPr>
        <w:t>عليه‌السلام</w:t>
      </w:r>
      <w:r w:rsidRPr="00D33B45">
        <w:rPr>
          <w:rtl/>
        </w:rPr>
        <w:t xml:space="preserve"> من مكّة بالركب الحسيني الكبير نسبيّاً وقتذاك</w:t>
      </w:r>
      <w:r w:rsidR="00714330">
        <w:rPr>
          <w:rtl/>
        </w:rPr>
        <w:t>،</w:t>
      </w:r>
      <w:r w:rsidRPr="00D33B45">
        <w:rPr>
          <w:rtl/>
        </w:rPr>
        <w:t xml:space="preserve"> كان على امتناع وأُهبة واستعداد لكلّ احتمال</w:t>
      </w:r>
      <w:r w:rsidR="00714330">
        <w:rPr>
          <w:rtl/>
        </w:rPr>
        <w:t>،</w:t>
      </w:r>
      <w:r w:rsidRPr="00D33B45">
        <w:rPr>
          <w:rtl/>
        </w:rPr>
        <w:t xml:space="preserve"> في وقت لم يكن من مصلحة الحُكم الأُموي أن تواجه سلطته المحلّية في مكّة</w:t>
      </w:r>
      <w:r w:rsidR="00A74955">
        <w:rPr>
          <w:rtl/>
        </w:rPr>
        <w:t xml:space="preserve"> - </w:t>
      </w:r>
      <w:r w:rsidRPr="00D33B45">
        <w:rPr>
          <w:rtl/>
        </w:rPr>
        <w:t xml:space="preserve">على فرض امتلاكها القوّة العسكرية الكافية </w:t>
      </w:r>
      <w:r w:rsidRPr="00D33B45">
        <w:rPr>
          <w:rStyle w:val="libFootnotenumChar"/>
          <w:rtl/>
        </w:rPr>
        <w:t>(1)</w:t>
      </w:r>
      <w:r w:rsidR="00A74955">
        <w:rPr>
          <w:rtl/>
        </w:rPr>
        <w:t xml:space="preserve"> - </w:t>
      </w:r>
      <w:r w:rsidRPr="00D33B45">
        <w:rPr>
          <w:rtl/>
        </w:rPr>
        <w:t>الإمام الحسين</w:t>
      </w:r>
      <w:r w:rsidR="00EE0581" w:rsidRPr="00EE0581">
        <w:rPr>
          <w:rStyle w:val="libNormalChar"/>
          <w:rtl/>
        </w:rPr>
        <w:t xml:space="preserve"> </w:t>
      </w:r>
      <w:r w:rsidR="00EE0581" w:rsidRPr="00EE0581">
        <w:rPr>
          <w:rStyle w:val="libAlaemChar"/>
          <w:rtl/>
        </w:rPr>
        <w:t>عليه‌السلام</w:t>
      </w:r>
      <w:r w:rsidRPr="00D33B45">
        <w:rPr>
          <w:rtl/>
        </w:rPr>
        <w:t xml:space="preserve"> مواجهة حربية علنيّة في مكّة أو في أطرافها</w:t>
      </w:r>
      <w:r w:rsidR="00714330">
        <w:rPr>
          <w:rtl/>
        </w:rPr>
        <w:t>؛</w:t>
      </w:r>
      <w:r w:rsidRPr="00D33B45">
        <w:rPr>
          <w:rtl/>
        </w:rPr>
        <w:t xml:space="preserve"> لأنّ الأُمويين يعلمون ما للإمام الحسين</w:t>
      </w:r>
      <w:r w:rsidR="00EE0581" w:rsidRPr="00EE0581">
        <w:rPr>
          <w:rStyle w:val="libNormalChar"/>
          <w:rtl/>
        </w:rPr>
        <w:t xml:space="preserve"> </w:t>
      </w:r>
      <w:r w:rsidR="00EE0581" w:rsidRPr="00EE0581">
        <w:rPr>
          <w:rStyle w:val="libAlaemChar"/>
          <w:rtl/>
        </w:rPr>
        <w:t>عليه‌السلام</w:t>
      </w:r>
      <w:r w:rsidRPr="00D33B45">
        <w:rPr>
          <w:rtl/>
        </w:rPr>
        <w:t xml:space="preserve"> من مكانة سامية عزيزة</w:t>
      </w:r>
      <w:r w:rsidR="00714330">
        <w:rPr>
          <w:rtl/>
        </w:rPr>
        <w:t>،</w:t>
      </w:r>
      <w:r w:rsidRPr="00D33B45">
        <w:rPr>
          <w:rtl/>
        </w:rPr>
        <w:t xml:space="preserve"> وقُدسية بالغة في قلوب جموع الحجيج الذين لا زالوا آنذاك في مكّة</w:t>
      </w:r>
      <w:r w:rsidR="00714330">
        <w:rPr>
          <w:rtl/>
        </w:rPr>
        <w:t>،</w:t>
      </w:r>
      <w:r w:rsidRPr="00D33B45">
        <w:rPr>
          <w:rtl/>
        </w:rPr>
        <w:t xml:space="preserve"> فهم يخافون من انقلاب الأمر وتفاقمه عليهم</w:t>
      </w:r>
      <w:r w:rsidR="00714330">
        <w:rPr>
          <w:rtl/>
        </w:rPr>
        <w:t>.</w:t>
      </w:r>
      <w:r w:rsidRPr="00D33B45">
        <w:rPr>
          <w:rtl/>
        </w:rPr>
        <w:t xml:space="preserve"> </w:t>
      </w:r>
    </w:p>
    <w:p w:rsidR="00D33B45" w:rsidRPr="00DC1A5C" w:rsidRDefault="00D33B45" w:rsidP="00D33B45">
      <w:pPr>
        <w:pStyle w:val="libNormal"/>
        <w:rPr>
          <w:rtl/>
        </w:rPr>
      </w:pPr>
      <w:r w:rsidRPr="00DC1A5C">
        <w:rPr>
          <w:rtl/>
        </w:rPr>
        <w:t>ولعلَّ رواية الدينوري السابقة</w:t>
      </w:r>
      <w:r w:rsidR="00714330">
        <w:rPr>
          <w:rtl/>
        </w:rPr>
        <w:t>،</w:t>
      </w:r>
      <w:r w:rsidRPr="00DC1A5C">
        <w:rPr>
          <w:rtl/>
        </w:rPr>
        <w:t xml:space="preserve"> تُشعر بهذه الحقيقة</w:t>
      </w:r>
      <w:r w:rsidR="00714330">
        <w:rPr>
          <w:rtl/>
        </w:rPr>
        <w:t>،</w:t>
      </w:r>
      <w:r w:rsidRPr="00DC1A5C">
        <w:rPr>
          <w:rtl/>
        </w:rPr>
        <w:t xml:space="preserve"> حيث تقول</w:t>
      </w:r>
      <w:r w:rsidR="00714330">
        <w:rPr>
          <w:rtl/>
        </w:rPr>
        <w:t>:</w:t>
      </w:r>
      <w:r w:rsidRPr="00DC1A5C">
        <w:rPr>
          <w:rtl/>
        </w:rPr>
        <w:t xml:space="preserve"> </w:t>
      </w:r>
      <w:r w:rsidR="009974EA">
        <w:rPr>
          <w:rtl/>
        </w:rPr>
        <w:t>«</w:t>
      </w:r>
      <w:r w:rsidR="00714330">
        <w:rPr>
          <w:rtl/>
        </w:rPr>
        <w:t>.</w:t>
      </w:r>
      <w:r w:rsidRPr="00DC1A5C">
        <w:rPr>
          <w:rtl/>
        </w:rPr>
        <w:t>.. وبلغ ذلك عمرو بن سعيد</w:t>
      </w:r>
      <w:r w:rsidR="00714330">
        <w:rPr>
          <w:rtl/>
        </w:rPr>
        <w:t>،</w:t>
      </w:r>
      <w:r w:rsidRPr="00DC1A5C">
        <w:rPr>
          <w:rtl/>
        </w:rPr>
        <w:t xml:space="preserve"> فخاف أن يتفاقم الأمر</w:t>
      </w:r>
      <w:r w:rsidR="00714330">
        <w:rPr>
          <w:rtl/>
        </w:rPr>
        <w:t>،</w:t>
      </w:r>
      <w:r w:rsidRPr="00DC1A5C">
        <w:rPr>
          <w:rtl/>
        </w:rPr>
        <w:t xml:space="preserve"> فأرسل إلى صاحب شرطته يأمره بالانصراف </w:t>
      </w:r>
      <w:r w:rsidR="009974EA">
        <w:rPr>
          <w:rtl/>
        </w:rPr>
        <w:t>»</w:t>
      </w:r>
      <w:r w:rsidR="00714330">
        <w:rPr>
          <w:rtl/>
        </w:rPr>
        <w:t>.</w:t>
      </w:r>
      <w:r w:rsidRPr="00DC1A5C">
        <w:rPr>
          <w:rtl/>
        </w:rPr>
        <w:t xml:space="preserve"> </w:t>
      </w:r>
    </w:p>
    <w:p w:rsidR="00D33B45" w:rsidRPr="00DC1A5C" w:rsidRDefault="00D33B45" w:rsidP="00F752DA">
      <w:pPr>
        <w:pStyle w:val="libNormal"/>
        <w:rPr>
          <w:rtl/>
        </w:rPr>
      </w:pPr>
      <w:r w:rsidRPr="00D33B45">
        <w:rPr>
          <w:rtl/>
        </w:rPr>
        <w:t>وعلى ضوء ما تقدّم</w:t>
      </w:r>
      <w:r w:rsidR="00714330">
        <w:rPr>
          <w:rtl/>
        </w:rPr>
        <w:t>؛</w:t>
      </w:r>
      <w:r w:rsidRPr="00D33B45">
        <w:rPr>
          <w:rtl/>
        </w:rPr>
        <w:t xml:space="preserve"> تتأكّد صحّة ما تقدّم في الجزء الأوّل </w:t>
      </w:r>
      <w:r w:rsidRPr="00D33B45">
        <w:rPr>
          <w:rStyle w:val="libFootnotenumChar"/>
          <w:rtl/>
        </w:rPr>
        <w:t>(2)</w:t>
      </w:r>
      <w:r w:rsidRPr="00D33B45">
        <w:rPr>
          <w:rtl/>
        </w:rPr>
        <w:t xml:space="preserve"> من هذا الكتاب </w:t>
      </w:r>
      <w:r w:rsidR="009974EA">
        <w:rPr>
          <w:rtl/>
        </w:rPr>
        <w:t>«</w:t>
      </w:r>
      <w:r w:rsidRPr="00D33B45">
        <w:rPr>
          <w:rtl/>
        </w:rPr>
        <w:t xml:space="preserve"> مع الركب الحسيني من المدينة إلى المدينة </w:t>
      </w:r>
      <w:r w:rsidR="009974EA">
        <w:rPr>
          <w:rtl/>
        </w:rPr>
        <w:t>»</w:t>
      </w:r>
      <w:r w:rsidR="00714330">
        <w:rPr>
          <w:rtl/>
        </w:rPr>
        <w:t>:</w:t>
      </w:r>
      <w:r w:rsidRPr="00D33B45">
        <w:rPr>
          <w:rtl/>
        </w:rPr>
        <w:t xml:space="preserve"> أنّ خروج الإمام الحسين</w:t>
      </w:r>
      <w:r w:rsidR="00EE0581" w:rsidRPr="00EE0581">
        <w:rPr>
          <w:rtl/>
        </w:rPr>
        <w:t xml:space="preserve"> </w:t>
      </w:r>
      <w:r w:rsidR="00EE0581" w:rsidRPr="00EE0581">
        <w:rPr>
          <w:rStyle w:val="libAlaemChar"/>
          <w:rtl/>
        </w:rPr>
        <w:t>عليه‌السلام</w:t>
      </w:r>
      <w:r w:rsidRPr="00D33B45">
        <w:rPr>
          <w:rtl/>
        </w:rPr>
        <w:t xml:space="preserve"> من مكّة المكرّمة </w:t>
      </w:r>
      <w:r w:rsidR="009974EA">
        <w:rPr>
          <w:rtl/>
        </w:rPr>
        <w:t>«</w:t>
      </w:r>
      <w:r w:rsidRPr="00D33B45">
        <w:rPr>
          <w:rtl/>
        </w:rPr>
        <w:t xml:space="preserve"> وكذلك من المدينة </w:t>
      </w:r>
      <w:r w:rsidR="009974EA">
        <w:rPr>
          <w:rtl/>
        </w:rPr>
        <w:t>»</w:t>
      </w:r>
      <w:r w:rsidRPr="00D33B45">
        <w:rPr>
          <w:rtl/>
        </w:rPr>
        <w:t xml:space="preserve"> في السحَر</w:t>
      </w:r>
      <w:r w:rsidR="00714330">
        <w:rPr>
          <w:rtl/>
        </w:rPr>
        <w:t>،</w:t>
      </w:r>
      <w:r w:rsidRPr="00D33B45">
        <w:rPr>
          <w:rtl/>
        </w:rPr>
        <w:t xml:space="preserve"> أو في أوائل الصبح في ستر الظلام</w:t>
      </w:r>
      <w:r w:rsidR="00714330">
        <w:rPr>
          <w:rtl/>
        </w:rPr>
        <w:t>،</w:t>
      </w:r>
      <w:r w:rsidRPr="00D33B45">
        <w:rPr>
          <w:rtl/>
        </w:rPr>
        <w:t xml:space="preserve"> من أجل ألاّ تتصفّح أنظار الناس في مكّة </w:t>
      </w:r>
      <w:r w:rsidR="009974EA">
        <w:rPr>
          <w:rtl/>
        </w:rPr>
        <w:t>«</w:t>
      </w:r>
      <w:r w:rsidRPr="00D33B45">
        <w:rPr>
          <w:rtl/>
        </w:rPr>
        <w:t xml:space="preserve"> وكذلك في المدينة </w:t>
      </w:r>
      <w:r w:rsidR="009974EA">
        <w:rPr>
          <w:rtl/>
        </w:rPr>
        <w:t>»</w:t>
      </w:r>
      <w:r w:rsidRPr="00D33B45">
        <w:rPr>
          <w:rtl/>
        </w:rPr>
        <w:t xml:space="preserve"> في وضح النهار حرائر </w:t>
      </w:r>
    </w:p>
    <w:p w:rsidR="00D33B45" w:rsidRPr="00DC1A5C" w:rsidRDefault="00A74955" w:rsidP="00A74955">
      <w:pPr>
        <w:pStyle w:val="libLine"/>
        <w:rPr>
          <w:rtl/>
        </w:rPr>
      </w:pPr>
      <w:r>
        <w:rPr>
          <w:rtl/>
        </w:rPr>
        <w:t>____________________</w:t>
      </w:r>
    </w:p>
    <w:p w:rsidR="00D33B45" w:rsidRPr="00DC1A5C" w:rsidRDefault="00D33B45" w:rsidP="00177275">
      <w:pPr>
        <w:pStyle w:val="libFootnote0"/>
        <w:rPr>
          <w:rtl/>
        </w:rPr>
      </w:pPr>
      <w:r w:rsidRPr="00DC1A5C">
        <w:rPr>
          <w:rtl/>
        </w:rPr>
        <w:t>(1) ( فقد روي أنّه</w:t>
      </w:r>
      <w:r w:rsidR="00FE4B4F">
        <w:rPr>
          <w:rtl/>
        </w:rPr>
        <w:t xml:space="preserve"> لم</w:t>
      </w:r>
      <w:r w:rsidRPr="00DC1A5C">
        <w:rPr>
          <w:rtl/>
        </w:rPr>
        <w:t>ا كان يوم التروية</w:t>
      </w:r>
      <w:r w:rsidR="00714330">
        <w:rPr>
          <w:rtl/>
        </w:rPr>
        <w:t>،</w:t>
      </w:r>
      <w:r w:rsidRPr="00DC1A5C">
        <w:rPr>
          <w:rtl/>
        </w:rPr>
        <w:t xml:space="preserve"> قدم عمرو بن سعيد بن العاص إلى مكّة في جُند كثيف</w:t>
      </w:r>
      <w:r w:rsidR="00714330">
        <w:rPr>
          <w:rtl/>
        </w:rPr>
        <w:t>،</w:t>
      </w:r>
      <w:r w:rsidRPr="00DC1A5C">
        <w:rPr>
          <w:rtl/>
        </w:rPr>
        <w:t xml:space="preserve"> قد أمره يزيد أن يناجز الحسين</w:t>
      </w:r>
      <w:r w:rsidR="00EE0581" w:rsidRPr="00EE0581">
        <w:rPr>
          <w:rStyle w:val="libNormalChar"/>
          <w:rtl/>
        </w:rPr>
        <w:t xml:space="preserve"> </w:t>
      </w:r>
      <w:r w:rsidR="00EE0581" w:rsidRPr="00EE0581">
        <w:rPr>
          <w:rStyle w:val="libAlaemChar"/>
          <w:rtl/>
        </w:rPr>
        <w:t>عليه‌السلام</w:t>
      </w:r>
      <w:r w:rsidRPr="00DC1A5C">
        <w:rPr>
          <w:rtl/>
        </w:rPr>
        <w:t xml:space="preserve"> ( إن هو ناجزه</w:t>
      </w:r>
      <w:r w:rsidR="00714330">
        <w:rPr>
          <w:rtl/>
        </w:rPr>
        <w:t>!</w:t>
      </w:r>
      <w:r w:rsidRPr="00DC1A5C">
        <w:rPr>
          <w:rtl/>
        </w:rPr>
        <w:t>) أو يُقاتله ( إن قدر عليه</w:t>
      </w:r>
      <w:r w:rsidR="00714330">
        <w:rPr>
          <w:rtl/>
        </w:rPr>
        <w:t>!</w:t>
      </w:r>
      <w:r w:rsidRPr="00DC1A5C">
        <w:rPr>
          <w:rtl/>
        </w:rPr>
        <w:t>)</w:t>
      </w:r>
      <w:r w:rsidR="00714330">
        <w:rPr>
          <w:rtl/>
        </w:rPr>
        <w:t>،</w:t>
      </w:r>
      <w:r w:rsidRPr="00DC1A5C">
        <w:rPr>
          <w:rtl/>
        </w:rPr>
        <w:t xml:space="preserve"> فخرج الحسين</w:t>
      </w:r>
      <w:r w:rsidR="00EE0581" w:rsidRPr="00EE0581">
        <w:rPr>
          <w:rStyle w:val="libNormalChar"/>
          <w:rtl/>
        </w:rPr>
        <w:t xml:space="preserve"> </w:t>
      </w:r>
      <w:r w:rsidR="00EE0581" w:rsidRPr="00EE0581">
        <w:rPr>
          <w:rStyle w:val="libAlaemChar"/>
          <w:rtl/>
        </w:rPr>
        <w:t>عليه‌السلام</w:t>
      </w:r>
      <w:r w:rsidRPr="00DC1A5C">
        <w:rPr>
          <w:rtl/>
        </w:rPr>
        <w:t xml:space="preserve"> يوم التروية ) ( نفس المهموم</w:t>
      </w:r>
      <w:r w:rsidR="00714330">
        <w:rPr>
          <w:rtl/>
        </w:rPr>
        <w:t>:</w:t>
      </w:r>
      <w:r w:rsidRPr="00DC1A5C">
        <w:rPr>
          <w:rtl/>
        </w:rPr>
        <w:t xml:space="preserve"> 163)</w:t>
      </w:r>
      <w:r w:rsidR="00714330">
        <w:rPr>
          <w:rtl/>
        </w:rPr>
        <w:t>،</w:t>
      </w:r>
      <w:r w:rsidRPr="00DC1A5C">
        <w:rPr>
          <w:rtl/>
        </w:rPr>
        <w:t xml:space="preserve"> ويُلاحظ على هذه الرواية</w:t>
      </w:r>
      <w:r w:rsidR="00A74955">
        <w:rPr>
          <w:rtl/>
        </w:rPr>
        <w:t xml:space="preserve"> - </w:t>
      </w:r>
      <w:r w:rsidRPr="00DC1A5C">
        <w:rPr>
          <w:rtl/>
        </w:rPr>
        <w:t>وهي تؤكّد وجود قوّة عسكرية كثيفة لدى السلطة الأُمويّة المحلّية في مكّة</w:t>
      </w:r>
      <w:r w:rsidR="00A74955">
        <w:rPr>
          <w:rtl/>
        </w:rPr>
        <w:t xml:space="preserve"> - </w:t>
      </w:r>
      <w:r w:rsidRPr="00DC1A5C">
        <w:rPr>
          <w:rtl/>
        </w:rPr>
        <w:t>أنّها لا تقطع بأنّ هذه القوّة العسكرية</w:t>
      </w:r>
      <w:r w:rsidR="00714330">
        <w:rPr>
          <w:rtl/>
        </w:rPr>
        <w:t>،</w:t>
      </w:r>
      <w:r w:rsidRPr="00DC1A5C">
        <w:rPr>
          <w:rtl/>
        </w:rPr>
        <w:t xml:space="preserve"> تملك القدرة على إنزال الهزيمة بقوّة الإمام</w:t>
      </w:r>
      <w:r w:rsidR="00EE0581" w:rsidRPr="00EE0581">
        <w:rPr>
          <w:rStyle w:val="libNormalChar"/>
          <w:rtl/>
        </w:rPr>
        <w:t xml:space="preserve"> </w:t>
      </w:r>
      <w:r w:rsidR="00EE0581" w:rsidRPr="00EE0581">
        <w:rPr>
          <w:rStyle w:val="libAlaemChar"/>
          <w:rtl/>
        </w:rPr>
        <w:t>عليه‌السلام</w:t>
      </w:r>
      <w:r w:rsidR="00714330">
        <w:rPr>
          <w:rtl/>
        </w:rPr>
        <w:t>،</w:t>
      </w:r>
      <w:r w:rsidRPr="00DC1A5C">
        <w:rPr>
          <w:rtl/>
        </w:rPr>
        <w:t xml:space="preserve"> بدليل قول الرواية</w:t>
      </w:r>
      <w:r w:rsidR="00714330">
        <w:rPr>
          <w:rtl/>
        </w:rPr>
        <w:t>:</w:t>
      </w:r>
      <w:r w:rsidRPr="00DC1A5C">
        <w:rPr>
          <w:rtl/>
        </w:rPr>
        <w:t xml:space="preserve"> ( إن قدر عليه)</w:t>
      </w:r>
      <w:r w:rsidR="00714330">
        <w:rPr>
          <w:rtl/>
        </w:rPr>
        <w:t>.</w:t>
      </w:r>
      <w:r w:rsidRPr="00DC1A5C">
        <w:rPr>
          <w:rtl/>
        </w:rPr>
        <w:t xml:space="preserve"> كما أنّ هذه الرواية تؤكّد أنّ السلطة الأُموية لا تريد مُناجزة الإمام</w:t>
      </w:r>
      <w:r w:rsidR="00EE0581" w:rsidRPr="00EE0581">
        <w:rPr>
          <w:rStyle w:val="libNormalChar"/>
          <w:rtl/>
        </w:rPr>
        <w:t xml:space="preserve"> </w:t>
      </w:r>
      <w:r w:rsidR="00EE0581" w:rsidRPr="00EE0581">
        <w:rPr>
          <w:rStyle w:val="libAlaemChar"/>
          <w:rtl/>
        </w:rPr>
        <w:t>عليه‌السلام</w:t>
      </w:r>
      <w:r w:rsidRPr="00DC1A5C">
        <w:rPr>
          <w:rtl/>
        </w:rPr>
        <w:t xml:space="preserve"> ( في قتال علَني ) في مكّة</w:t>
      </w:r>
      <w:r w:rsidR="00714330">
        <w:rPr>
          <w:rtl/>
        </w:rPr>
        <w:t>،</w:t>
      </w:r>
      <w:r w:rsidRPr="00DC1A5C">
        <w:rPr>
          <w:rtl/>
        </w:rPr>
        <w:t xml:space="preserve"> إلاّ إذا اضطرّت إلى ذلك</w:t>
      </w:r>
      <w:r w:rsidR="00714330">
        <w:rPr>
          <w:rtl/>
        </w:rPr>
        <w:t>؛</w:t>
      </w:r>
      <w:r w:rsidRPr="00DC1A5C">
        <w:rPr>
          <w:rtl/>
        </w:rPr>
        <w:t xml:space="preserve"> بدليل قول الرواية ( إن هو ناجزه)</w:t>
      </w:r>
      <w:r w:rsidR="00714330">
        <w:rPr>
          <w:rtl/>
        </w:rPr>
        <w:t>.</w:t>
      </w:r>
      <w:r w:rsidRPr="00DC1A5C">
        <w:rPr>
          <w:rtl/>
        </w:rPr>
        <w:t xml:space="preserve"> فتأمّل</w:t>
      </w:r>
      <w:r w:rsidR="00714330">
        <w:rPr>
          <w:rtl/>
        </w:rPr>
        <w:t>.</w:t>
      </w:r>
      <w:r w:rsidRPr="00DC1A5C">
        <w:rPr>
          <w:rtl/>
        </w:rPr>
        <w:t xml:space="preserve"> </w:t>
      </w:r>
    </w:p>
    <w:p w:rsidR="00D33B45" w:rsidRPr="00DC1A5C" w:rsidRDefault="00D33B45" w:rsidP="00177275">
      <w:pPr>
        <w:pStyle w:val="libFootnote0"/>
        <w:rPr>
          <w:rtl/>
        </w:rPr>
      </w:pPr>
      <w:r w:rsidRPr="00DC1A5C">
        <w:rPr>
          <w:rtl/>
        </w:rPr>
        <w:t>(2) الإمام الحسين</w:t>
      </w:r>
      <w:r w:rsidR="00EE0581" w:rsidRPr="00EE0581">
        <w:rPr>
          <w:rStyle w:val="libNormalChar"/>
          <w:rtl/>
        </w:rPr>
        <w:t xml:space="preserve"> </w:t>
      </w:r>
      <w:r w:rsidR="00EE0581" w:rsidRPr="00EE0581">
        <w:rPr>
          <w:rStyle w:val="libAlaemChar"/>
          <w:rtl/>
        </w:rPr>
        <w:t>عليه‌السلام</w:t>
      </w:r>
      <w:r w:rsidRPr="00DC1A5C">
        <w:rPr>
          <w:rtl/>
        </w:rPr>
        <w:t xml:space="preserve"> في المدينة المنوّرة</w:t>
      </w:r>
      <w:r w:rsidR="00714330">
        <w:rPr>
          <w:rtl/>
        </w:rPr>
        <w:t>:</w:t>
      </w:r>
      <w:r w:rsidRPr="00DC1A5C">
        <w:rPr>
          <w:rtl/>
        </w:rPr>
        <w:t>399</w:t>
      </w:r>
      <w:r w:rsidR="00A74955">
        <w:rPr>
          <w:rtl/>
        </w:rPr>
        <w:t xml:space="preserve"> - </w:t>
      </w:r>
      <w:r w:rsidRPr="00DC1A5C">
        <w:rPr>
          <w:rtl/>
        </w:rPr>
        <w:t>401</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177275">
      <w:pPr>
        <w:pStyle w:val="libNormal0"/>
        <w:rPr>
          <w:rtl/>
        </w:rPr>
      </w:pPr>
      <w:r w:rsidRPr="00DC1A5C">
        <w:rPr>
          <w:rtl/>
        </w:rPr>
        <w:lastRenderedPageBreak/>
        <w:t>بيت العصمة والرسالة</w:t>
      </w:r>
      <w:r w:rsidR="00714330">
        <w:rPr>
          <w:rtl/>
        </w:rPr>
        <w:t>،</w:t>
      </w:r>
      <w:r w:rsidRPr="00DC1A5C">
        <w:rPr>
          <w:rtl/>
        </w:rPr>
        <w:t xml:space="preserve"> والنساء الأُخريات في الركب الحسيني</w:t>
      </w:r>
      <w:r w:rsidR="00714330">
        <w:rPr>
          <w:rtl/>
        </w:rPr>
        <w:t>؛</w:t>
      </w:r>
      <w:r w:rsidRPr="00DC1A5C">
        <w:rPr>
          <w:rtl/>
        </w:rPr>
        <w:t xml:space="preserve"> وهذا هو السبب الأقوى</w:t>
      </w:r>
      <w:r w:rsidR="00A74955">
        <w:rPr>
          <w:rtl/>
        </w:rPr>
        <w:t xml:space="preserve"> - </w:t>
      </w:r>
      <w:r w:rsidRPr="00DC1A5C">
        <w:rPr>
          <w:rtl/>
        </w:rPr>
        <w:t>إن لم يكن السبب الوحيد</w:t>
      </w:r>
      <w:r w:rsidR="00A74955">
        <w:rPr>
          <w:rtl/>
        </w:rPr>
        <w:t xml:space="preserve"> - </w:t>
      </w:r>
      <w:r w:rsidRPr="00DC1A5C">
        <w:rPr>
          <w:rtl/>
        </w:rPr>
        <w:t>في مجموعة الأسباب التي دفعت الإمام</w:t>
      </w:r>
      <w:r w:rsidR="00EE0581" w:rsidRPr="00EE0581">
        <w:rPr>
          <w:rStyle w:val="libNormalChar"/>
          <w:rtl/>
        </w:rPr>
        <w:t xml:space="preserve"> </w:t>
      </w:r>
      <w:r w:rsidR="00EE0581" w:rsidRPr="00EE0581">
        <w:rPr>
          <w:rStyle w:val="libAlaemChar"/>
          <w:rtl/>
        </w:rPr>
        <w:t>عليه‌السلام</w:t>
      </w:r>
      <w:r w:rsidRPr="00DC1A5C">
        <w:rPr>
          <w:rtl/>
        </w:rPr>
        <w:t xml:space="preserve"> إلى الخروج في السحَر أو في أوائل الصبح</w:t>
      </w:r>
      <w:r w:rsidR="00714330">
        <w:rPr>
          <w:rtl/>
        </w:rPr>
        <w:t>،</w:t>
      </w:r>
      <w:r w:rsidRPr="00DC1A5C">
        <w:rPr>
          <w:rtl/>
        </w:rPr>
        <w:t xml:space="preserve"> وهذا ما يتناسب تماماً مع الغيرة الحسينية الهاشمية</w:t>
      </w:r>
      <w:r w:rsidR="00714330">
        <w:rPr>
          <w:rtl/>
        </w:rPr>
        <w:t>.</w:t>
      </w:r>
      <w:r w:rsidRPr="00DC1A5C">
        <w:rPr>
          <w:rtl/>
        </w:rPr>
        <w:t xml:space="preserve"> </w:t>
      </w:r>
    </w:p>
    <w:p w:rsidR="00D33B45" w:rsidRPr="00DC1A5C" w:rsidRDefault="00D33B45" w:rsidP="00225909">
      <w:pPr>
        <w:pStyle w:val="Heading1"/>
        <w:rPr>
          <w:rtl/>
        </w:rPr>
      </w:pPr>
      <w:bookmarkStart w:id="87" w:name="_Toc375138841"/>
      <w:bookmarkStart w:id="88" w:name="40"/>
      <w:r w:rsidRPr="00DC1A5C">
        <w:rPr>
          <w:rtl/>
        </w:rPr>
        <w:t>لماذا حمل الإمام</w:t>
      </w:r>
      <w:r w:rsidR="00EE0581" w:rsidRPr="00EE0581">
        <w:rPr>
          <w:rStyle w:val="libNormalChar"/>
          <w:rtl/>
        </w:rPr>
        <w:t xml:space="preserve"> </w:t>
      </w:r>
      <w:r w:rsidR="00EE0581" w:rsidRPr="00EE0581">
        <w:rPr>
          <w:rStyle w:val="libAlaemHeading2Char"/>
          <w:rtl/>
        </w:rPr>
        <w:t>عليه‌السلام</w:t>
      </w:r>
      <w:r w:rsidRPr="00DC1A5C">
        <w:rPr>
          <w:rtl/>
        </w:rPr>
        <w:t xml:space="preserve"> النساء والأطفال معه</w:t>
      </w:r>
      <w:r w:rsidR="00714330">
        <w:rPr>
          <w:rtl/>
        </w:rPr>
        <w:t>!</w:t>
      </w:r>
      <w:r w:rsidRPr="00DC1A5C">
        <w:rPr>
          <w:rtl/>
        </w:rPr>
        <w:t>؟</w:t>
      </w:r>
      <w:bookmarkEnd w:id="87"/>
      <w:r w:rsidRPr="00DC1A5C">
        <w:rPr>
          <w:rtl/>
        </w:rPr>
        <w:t xml:space="preserve"> </w:t>
      </w:r>
      <w:bookmarkEnd w:id="88"/>
    </w:p>
    <w:p w:rsidR="00D33B45" w:rsidRPr="00DC1A5C" w:rsidRDefault="00D33B45" w:rsidP="00D33B45">
      <w:pPr>
        <w:pStyle w:val="libNormal"/>
        <w:rPr>
          <w:rtl/>
        </w:rPr>
      </w:pPr>
      <w:r w:rsidRPr="00DC1A5C">
        <w:rPr>
          <w:rtl/>
        </w:rPr>
        <w:t>في السحَر الذي ارتحل فيه الإمام الحسين</w:t>
      </w:r>
      <w:r w:rsidR="00EE0581" w:rsidRPr="00EE0581">
        <w:rPr>
          <w:rtl/>
        </w:rPr>
        <w:t xml:space="preserve"> </w:t>
      </w:r>
      <w:r w:rsidR="00EE0581" w:rsidRPr="00EE0581">
        <w:rPr>
          <w:rStyle w:val="libAlaemChar"/>
          <w:rtl/>
        </w:rPr>
        <w:t>عليه‌السلام</w:t>
      </w:r>
      <w:r w:rsidRPr="00DC1A5C">
        <w:rPr>
          <w:rtl/>
        </w:rPr>
        <w:t xml:space="preserve"> خارجاً عن مكّة إلى العراق</w:t>
      </w:r>
      <w:r w:rsidR="00714330">
        <w:rPr>
          <w:rtl/>
        </w:rPr>
        <w:t>،</w:t>
      </w:r>
      <w:r w:rsidRPr="00DC1A5C">
        <w:rPr>
          <w:rtl/>
        </w:rPr>
        <w:t xml:space="preserve"> كان أخوه محمد بن الحنفية </w:t>
      </w:r>
      <w:r w:rsidR="009974EA">
        <w:rPr>
          <w:rtl/>
        </w:rPr>
        <w:t>«</w:t>
      </w:r>
      <w:r w:rsidRPr="00DC1A5C">
        <w:rPr>
          <w:rtl/>
        </w:rPr>
        <w:t xml:space="preserve"> رض </w:t>
      </w:r>
      <w:r w:rsidR="009974EA">
        <w:rPr>
          <w:rtl/>
        </w:rPr>
        <w:t>»</w:t>
      </w:r>
      <w:r w:rsidRPr="00DC1A5C">
        <w:rPr>
          <w:rtl/>
        </w:rPr>
        <w:t xml:space="preserve"> قد هرع إليه</w:t>
      </w:r>
      <w:r w:rsidR="00714330">
        <w:rPr>
          <w:rtl/>
        </w:rPr>
        <w:t>،</w:t>
      </w:r>
      <w:r w:rsidRPr="00DC1A5C">
        <w:rPr>
          <w:rtl/>
        </w:rPr>
        <w:t xml:space="preserve"> حتى إذا أتاه أخذ زمام ناقته التي ركبها</w:t>
      </w:r>
      <w:r w:rsidR="00714330">
        <w:rPr>
          <w:rtl/>
        </w:rPr>
        <w:t>،</w:t>
      </w:r>
      <w:r w:rsidRPr="00DC1A5C">
        <w:rPr>
          <w:rtl/>
        </w:rPr>
        <w:t xml:space="preserve"> </w:t>
      </w:r>
      <w:r w:rsidR="009974EA">
        <w:rPr>
          <w:rtl/>
        </w:rPr>
        <w:t>«</w:t>
      </w:r>
      <w:r w:rsidRPr="00DC1A5C">
        <w:rPr>
          <w:rtl/>
        </w:rPr>
        <w:t xml:space="preserve"> فقال له</w:t>
      </w:r>
      <w:r w:rsidR="00714330">
        <w:rPr>
          <w:rtl/>
        </w:rPr>
        <w:t>:</w:t>
      </w:r>
      <w:r w:rsidRPr="00DC1A5C">
        <w:rPr>
          <w:rtl/>
        </w:rPr>
        <w:t xml:space="preserve"> يا أخي</w:t>
      </w:r>
      <w:r w:rsidR="00714330">
        <w:rPr>
          <w:rtl/>
        </w:rPr>
        <w:t>،</w:t>
      </w:r>
      <w:r w:rsidRPr="00DC1A5C">
        <w:rPr>
          <w:rtl/>
        </w:rPr>
        <w:t xml:space="preserve"> ألم تعدْني النظر فيما سألتك</w:t>
      </w:r>
      <w:r w:rsidR="00714330">
        <w:rPr>
          <w:rtl/>
        </w:rPr>
        <w:t>؟</w:t>
      </w:r>
      <w:r w:rsidRPr="00DC1A5C">
        <w:rPr>
          <w:rtl/>
        </w:rPr>
        <w:t xml:space="preserve">! </w:t>
      </w:r>
    </w:p>
    <w:p w:rsidR="00D33B45" w:rsidRPr="00DC1A5C" w:rsidRDefault="00D33B45" w:rsidP="00D33B45">
      <w:pPr>
        <w:pStyle w:val="libNormal"/>
        <w:rPr>
          <w:rtl/>
        </w:rPr>
      </w:pPr>
      <w:r w:rsidRPr="00D33B45">
        <w:rPr>
          <w:rtl/>
        </w:rPr>
        <w:t>قال</w:t>
      </w:r>
      <w:r w:rsidR="00EE0581" w:rsidRPr="00EE0581">
        <w:rPr>
          <w:rtl/>
        </w:rPr>
        <w:t xml:space="preserve"> </w:t>
      </w:r>
      <w:r w:rsidR="00EE0581" w:rsidRPr="00EE0581">
        <w:rPr>
          <w:rStyle w:val="libAlaemChar"/>
          <w:rtl/>
        </w:rPr>
        <w:t>عليه‌السلام</w:t>
      </w:r>
      <w:r w:rsidR="00714330">
        <w:rPr>
          <w:rtl/>
        </w:rPr>
        <w:t>:</w:t>
      </w:r>
      <w:r w:rsidRPr="00105FC1">
        <w:rPr>
          <w:rStyle w:val="libBold2Char"/>
          <w:rtl/>
        </w:rPr>
        <w:t xml:space="preserve"> ( بلى )</w:t>
      </w:r>
      <w:r w:rsidR="00714330">
        <w:rPr>
          <w:rtl/>
        </w:rPr>
        <w:t>.</w:t>
      </w:r>
      <w:r w:rsidRPr="00D33B45">
        <w:rPr>
          <w:rtl/>
        </w:rPr>
        <w:t xml:space="preserve"> </w:t>
      </w:r>
    </w:p>
    <w:p w:rsidR="00D33B45" w:rsidRPr="00DC1A5C" w:rsidRDefault="00D33B45" w:rsidP="00D33B45">
      <w:pPr>
        <w:pStyle w:val="libNormal"/>
        <w:rPr>
          <w:rtl/>
        </w:rPr>
      </w:pPr>
      <w:r w:rsidRPr="00DC1A5C">
        <w:rPr>
          <w:rtl/>
        </w:rPr>
        <w:t>قال</w:t>
      </w:r>
      <w:r w:rsidR="00714330">
        <w:rPr>
          <w:rtl/>
        </w:rPr>
        <w:t>:</w:t>
      </w:r>
      <w:r w:rsidRPr="00DC1A5C">
        <w:rPr>
          <w:rtl/>
        </w:rPr>
        <w:t xml:space="preserve"> فما حداك على الخروج عاجلاً</w:t>
      </w:r>
      <w:r w:rsidR="00714330">
        <w:rPr>
          <w:rtl/>
        </w:rPr>
        <w:t>؟</w:t>
      </w:r>
      <w:r w:rsidRPr="00DC1A5C">
        <w:rPr>
          <w:rtl/>
        </w:rPr>
        <w:t xml:space="preserve">! </w:t>
      </w:r>
    </w:p>
    <w:p w:rsidR="00D33B45" w:rsidRPr="00DC1A5C" w:rsidRDefault="00D33B45" w:rsidP="00D33B45">
      <w:pPr>
        <w:pStyle w:val="libNormal"/>
        <w:rPr>
          <w:rtl/>
        </w:rPr>
      </w:pPr>
      <w:r w:rsidRPr="00D33B45">
        <w:rPr>
          <w:rtl/>
        </w:rPr>
        <w:t>فقال</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xml:space="preserve">( أتاني رسول اللّه </w:t>
      </w:r>
      <w:r w:rsidR="00A74955" w:rsidRPr="00A74955">
        <w:rPr>
          <w:rStyle w:val="libAlaemChar"/>
          <w:rtl/>
        </w:rPr>
        <w:t>صلى‌الله‌عليه‌وآله</w:t>
      </w:r>
      <w:r w:rsidRPr="00105FC1">
        <w:rPr>
          <w:rStyle w:val="libBold2Char"/>
          <w:rtl/>
        </w:rPr>
        <w:t xml:space="preserve"> بعدما فارقتك فقال</w:t>
      </w:r>
      <w:r w:rsidR="00714330" w:rsidRPr="00105FC1">
        <w:rPr>
          <w:rStyle w:val="libBold2Char"/>
          <w:rtl/>
        </w:rPr>
        <w:t>:</w:t>
      </w:r>
      <w:r w:rsidRPr="00105FC1">
        <w:rPr>
          <w:rStyle w:val="libBold2Char"/>
          <w:rtl/>
        </w:rPr>
        <w:t xml:space="preserve"> يا حسين</w:t>
      </w:r>
      <w:r w:rsidR="00714330" w:rsidRPr="00105FC1">
        <w:rPr>
          <w:rStyle w:val="libBold2Char"/>
          <w:rtl/>
        </w:rPr>
        <w:t>،</w:t>
      </w:r>
      <w:r w:rsidRPr="00105FC1">
        <w:rPr>
          <w:rStyle w:val="libBold2Char"/>
          <w:rtl/>
        </w:rPr>
        <w:t xml:space="preserve"> اُخرج فإنّ اللّه شاء أن يراك قتيلاً</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DC1A5C" w:rsidRDefault="00D33B45" w:rsidP="00D33B45">
      <w:pPr>
        <w:pStyle w:val="libNormal"/>
        <w:rPr>
          <w:rtl/>
        </w:rPr>
      </w:pPr>
      <w:r w:rsidRPr="00DC1A5C">
        <w:rPr>
          <w:rtl/>
        </w:rPr>
        <w:t>فقال له ابن الحنفية</w:t>
      </w:r>
      <w:r w:rsidR="00714330">
        <w:rPr>
          <w:rtl/>
        </w:rPr>
        <w:t>:</w:t>
      </w:r>
      <w:r w:rsidRPr="00DC1A5C">
        <w:rPr>
          <w:rtl/>
        </w:rPr>
        <w:t xml:space="preserve"> إنّا لله وإنّا إليه راجعون</w:t>
      </w:r>
      <w:r w:rsidR="00714330">
        <w:rPr>
          <w:rtl/>
        </w:rPr>
        <w:t>!</w:t>
      </w:r>
      <w:r w:rsidRPr="00DC1A5C">
        <w:rPr>
          <w:rtl/>
        </w:rPr>
        <w:t xml:space="preserve"> فما معنى حمْلك هؤلاء النساء معك وأنت تخرج على مثل هذه الحال</w:t>
      </w:r>
      <w:r w:rsidR="00714330">
        <w:rPr>
          <w:rtl/>
        </w:rPr>
        <w:t>؟</w:t>
      </w:r>
      <w:r w:rsidRPr="00DC1A5C">
        <w:rPr>
          <w:rtl/>
        </w:rPr>
        <w:t xml:space="preserve">! </w:t>
      </w:r>
    </w:p>
    <w:p w:rsidR="00D33B45" w:rsidRPr="00DC1A5C" w:rsidRDefault="00D33B45" w:rsidP="00F752DA">
      <w:pPr>
        <w:pStyle w:val="libNormal"/>
        <w:rPr>
          <w:rtl/>
        </w:rPr>
      </w:pPr>
      <w:r w:rsidRPr="00D33B45">
        <w:rPr>
          <w:rtl/>
        </w:rPr>
        <w:t>فقال له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قد قال لي</w:t>
      </w:r>
      <w:r w:rsidR="00714330" w:rsidRPr="00105FC1">
        <w:rPr>
          <w:rStyle w:val="libBold2Char"/>
          <w:rtl/>
        </w:rPr>
        <w:t>:</w:t>
      </w:r>
      <w:r w:rsidRPr="00105FC1">
        <w:rPr>
          <w:rStyle w:val="libBold2Char"/>
          <w:rtl/>
        </w:rPr>
        <w:t xml:space="preserve"> إنّ الله قد شاء أن يراهنّ سبايا</w:t>
      </w:r>
      <w:r w:rsidR="00714330" w:rsidRPr="00105FC1">
        <w:rPr>
          <w:rStyle w:val="libBold2Char"/>
          <w:rtl/>
        </w:rPr>
        <w:t>!</w:t>
      </w:r>
      <w:r w:rsidRPr="00105FC1">
        <w:rPr>
          <w:rStyle w:val="libBold2Char"/>
          <w:rtl/>
        </w:rPr>
        <w:t xml:space="preserve"> )</w:t>
      </w:r>
      <w:r w:rsidR="00714330">
        <w:rPr>
          <w:rtl/>
        </w:rPr>
        <w:t>.</w:t>
      </w:r>
      <w:r w:rsidRPr="00D33B45">
        <w:rPr>
          <w:rtl/>
        </w:rPr>
        <w:t xml:space="preserve"> وسلّم عليه ومضى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C1A5C" w:rsidRDefault="00D33B45" w:rsidP="00D33B45">
      <w:pPr>
        <w:pStyle w:val="libNormal"/>
        <w:rPr>
          <w:rtl/>
        </w:rPr>
      </w:pPr>
      <w:r w:rsidRPr="00DC1A5C">
        <w:rPr>
          <w:rtl/>
        </w:rPr>
        <w:t>وفي إحدى مُحاوراته</w:t>
      </w:r>
      <w:r w:rsidR="00EE0581" w:rsidRPr="00EE0581">
        <w:rPr>
          <w:rtl/>
        </w:rPr>
        <w:t xml:space="preserve"> </w:t>
      </w:r>
      <w:r w:rsidR="00EE0581" w:rsidRPr="00EE0581">
        <w:rPr>
          <w:rStyle w:val="libAlaemChar"/>
          <w:rtl/>
        </w:rPr>
        <w:t>عليه‌السلام</w:t>
      </w:r>
      <w:r w:rsidRPr="00DC1A5C">
        <w:rPr>
          <w:rtl/>
        </w:rPr>
        <w:t xml:space="preserve"> مع ابن عباس </w:t>
      </w:r>
      <w:r w:rsidR="009974EA">
        <w:rPr>
          <w:rtl/>
        </w:rPr>
        <w:t>«</w:t>
      </w:r>
      <w:r w:rsidRPr="00DC1A5C">
        <w:rPr>
          <w:rtl/>
        </w:rPr>
        <w:t xml:space="preserve"> رض</w:t>
      </w:r>
      <w:r w:rsidR="009974EA">
        <w:rPr>
          <w:rtl/>
        </w:rPr>
        <w:t>»</w:t>
      </w:r>
      <w:r w:rsidR="00714330">
        <w:rPr>
          <w:rtl/>
        </w:rPr>
        <w:t>:</w:t>
      </w:r>
      <w:r w:rsidRPr="00DC1A5C">
        <w:rPr>
          <w:rtl/>
        </w:rPr>
        <w:t xml:space="preserve"> </w:t>
      </w:r>
    </w:p>
    <w:p w:rsidR="00D33B45" w:rsidRPr="00DC1A5C" w:rsidRDefault="00A74955" w:rsidP="00A74955">
      <w:pPr>
        <w:pStyle w:val="libLine"/>
        <w:rPr>
          <w:rtl/>
        </w:rPr>
      </w:pPr>
      <w:r>
        <w:rPr>
          <w:rtl/>
        </w:rPr>
        <w:t>____________________</w:t>
      </w:r>
    </w:p>
    <w:p w:rsidR="00D33B45" w:rsidRPr="00DC1A5C" w:rsidRDefault="00177275" w:rsidP="00E97D96">
      <w:pPr>
        <w:pStyle w:val="libFootnote0"/>
        <w:rPr>
          <w:rtl/>
        </w:rPr>
      </w:pPr>
      <w:r>
        <w:rPr>
          <w:rtl/>
        </w:rPr>
        <w:t>(1)</w:t>
      </w:r>
      <w:r w:rsidR="00D33B45" w:rsidRPr="00DC1A5C">
        <w:rPr>
          <w:rtl/>
        </w:rPr>
        <w:t xml:space="preserve"> اللهوف</w:t>
      </w:r>
      <w:r w:rsidR="00714330">
        <w:rPr>
          <w:rtl/>
        </w:rPr>
        <w:t>:</w:t>
      </w:r>
      <w:r w:rsidR="00D33B45" w:rsidRPr="00DC1A5C">
        <w:rPr>
          <w:rtl/>
        </w:rPr>
        <w:t xml:space="preserve"> 128</w:t>
      </w:r>
      <w:r w:rsidR="00714330">
        <w:rPr>
          <w:rtl/>
        </w:rPr>
        <w:t>.</w:t>
      </w:r>
      <w:r w:rsidR="00D33B45" w:rsidRPr="00DC1A5C">
        <w:rPr>
          <w:rtl/>
        </w:rPr>
        <w:t xml:space="preserve"> </w:t>
      </w:r>
    </w:p>
    <w:p w:rsidR="00D33B45" w:rsidRDefault="00D33B45" w:rsidP="00D33B45">
      <w:pPr>
        <w:pStyle w:val="libNormal"/>
      </w:pPr>
      <w:r>
        <w:rPr>
          <w:rtl/>
        </w:rPr>
        <w:br w:type="page"/>
      </w:r>
    </w:p>
    <w:p w:rsidR="00D33B45" w:rsidRPr="00DC1A5C" w:rsidRDefault="00D33B45" w:rsidP="00D33B45">
      <w:pPr>
        <w:pStyle w:val="libNormal"/>
        <w:rPr>
          <w:rtl/>
        </w:rPr>
      </w:pPr>
      <w:r w:rsidRPr="00DC1A5C">
        <w:rPr>
          <w:rtl/>
        </w:rPr>
        <w:lastRenderedPageBreak/>
        <w:t>قال له ابن عبّاس</w:t>
      </w:r>
      <w:r w:rsidR="00714330">
        <w:rPr>
          <w:rtl/>
        </w:rPr>
        <w:t>:</w:t>
      </w:r>
      <w:r w:rsidRPr="00DC1A5C">
        <w:rPr>
          <w:rtl/>
        </w:rPr>
        <w:t xml:space="preserve"> </w:t>
      </w:r>
      <w:r w:rsidR="009974EA">
        <w:rPr>
          <w:rtl/>
        </w:rPr>
        <w:t>«</w:t>
      </w:r>
      <w:r w:rsidRPr="00DC1A5C">
        <w:rPr>
          <w:rtl/>
        </w:rPr>
        <w:t xml:space="preserve"> جُعلتُ فداك يا حسين</w:t>
      </w:r>
      <w:r w:rsidR="00714330">
        <w:rPr>
          <w:rtl/>
        </w:rPr>
        <w:t>،</w:t>
      </w:r>
      <w:r w:rsidRPr="00DC1A5C">
        <w:rPr>
          <w:rtl/>
        </w:rPr>
        <w:t xml:space="preserve"> إن كان لابدّ من المسير إلى الكوفة</w:t>
      </w:r>
      <w:r w:rsidR="00714330">
        <w:rPr>
          <w:rtl/>
        </w:rPr>
        <w:t>،</w:t>
      </w:r>
      <w:r w:rsidRPr="00DC1A5C">
        <w:rPr>
          <w:rtl/>
        </w:rPr>
        <w:t xml:space="preserve"> فلا تَسِرْ بأهلك ونسائك</w:t>
      </w:r>
      <w:r w:rsidR="00714330">
        <w:rPr>
          <w:rtl/>
        </w:rPr>
        <w:t>،</w:t>
      </w:r>
      <w:r w:rsidRPr="00DC1A5C">
        <w:rPr>
          <w:rtl/>
        </w:rPr>
        <w:t xml:space="preserve"> فو الله</w:t>
      </w:r>
      <w:r w:rsidR="00714330">
        <w:rPr>
          <w:rtl/>
        </w:rPr>
        <w:t>،</w:t>
      </w:r>
      <w:r w:rsidRPr="00DC1A5C">
        <w:rPr>
          <w:rtl/>
        </w:rPr>
        <w:t xml:space="preserve"> إنّي لخائف أن تُقتل</w:t>
      </w:r>
      <w:r w:rsidR="00714330">
        <w:rPr>
          <w:rtl/>
        </w:rPr>
        <w:t>.</w:t>
      </w:r>
      <w:r w:rsidRPr="00DC1A5C">
        <w:rPr>
          <w:rtl/>
        </w:rPr>
        <w:t xml:space="preserve">.. </w:t>
      </w:r>
    </w:p>
    <w:p w:rsidR="00D33B45" w:rsidRPr="00DC1A5C" w:rsidRDefault="00D33B45" w:rsidP="00D33B45">
      <w:pPr>
        <w:pStyle w:val="libNormal"/>
        <w:rPr>
          <w:rtl/>
        </w:rPr>
      </w:pPr>
      <w:r w:rsidRPr="00D33B45">
        <w:rPr>
          <w:rtl/>
        </w:rPr>
        <w:t>فقال</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يا ابن العمّ</w:t>
      </w:r>
      <w:r w:rsidR="00714330" w:rsidRPr="00105FC1">
        <w:rPr>
          <w:rStyle w:val="libBold2Char"/>
          <w:rtl/>
        </w:rPr>
        <w:t>،</w:t>
      </w:r>
      <w:r w:rsidRPr="00105FC1">
        <w:rPr>
          <w:rStyle w:val="libBold2Char"/>
          <w:rtl/>
        </w:rPr>
        <w:t xml:space="preserve"> إنّي رأيت رسول الله </w:t>
      </w:r>
      <w:r w:rsidR="00A74955" w:rsidRPr="00A74955">
        <w:rPr>
          <w:rStyle w:val="libAlaemChar"/>
          <w:rtl/>
        </w:rPr>
        <w:t>صلى‌الله‌عليه‌وآله</w:t>
      </w:r>
      <w:r w:rsidRPr="00105FC1">
        <w:rPr>
          <w:rStyle w:val="libBold2Char"/>
          <w:rtl/>
        </w:rPr>
        <w:t xml:space="preserve"> في منامي</w:t>
      </w:r>
      <w:r w:rsidR="00714330" w:rsidRPr="00105FC1">
        <w:rPr>
          <w:rStyle w:val="libBold2Char"/>
          <w:rtl/>
        </w:rPr>
        <w:t>،</w:t>
      </w:r>
      <w:r w:rsidRPr="00105FC1">
        <w:rPr>
          <w:rStyle w:val="libBold2Char"/>
          <w:rtl/>
        </w:rPr>
        <w:t xml:space="preserve"> وقد أمرني بأمر لا أقدر على خلافه</w:t>
      </w:r>
      <w:r w:rsidR="00714330" w:rsidRPr="00105FC1">
        <w:rPr>
          <w:rStyle w:val="libBold2Char"/>
          <w:rtl/>
        </w:rPr>
        <w:t>،</w:t>
      </w:r>
      <w:r w:rsidRPr="00105FC1">
        <w:rPr>
          <w:rStyle w:val="libBold2Char"/>
          <w:rtl/>
        </w:rPr>
        <w:t xml:space="preserve"> وإنّه أمرني بأخذهم معي</w:t>
      </w:r>
      <w:r w:rsidR="00714330" w:rsidRPr="00105FC1">
        <w:rPr>
          <w:rStyle w:val="libBold2Char"/>
          <w:rtl/>
        </w:rPr>
        <w:t>،</w:t>
      </w:r>
      <w:r w:rsidRPr="00105FC1">
        <w:rPr>
          <w:rStyle w:val="libBold2Char"/>
          <w:rtl/>
        </w:rPr>
        <w:t xml:space="preserve"> إنّهنّ ودائع رسول الله </w:t>
      </w:r>
      <w:r w:rsidR="00A74955" w:rsidRPr="00A74955">
        <w:rPr>
          <w:rStyle w:val="libAlaemChar"/>
          <w:rtl/>
        </w:rPr>
        <w:t>صلى‌الله‌عليه‌وآله</w:t>
      </w:r>
      <w:r w:rsidR="00714330" w:rsidRPr="00105FC1">
        <w:rPr>
          <w:rStyle w:val="libBold2Char"/>
          <w:rtl/>
        </w:rPr>
        <w:t>،</w:t>
      </w:r>
      <w:r w:rsidRPr="00105FC1">
        <w:rPr>
          <w:rStyle w:val="libBold2Char"/>
          <w:rtl/>
        </w:rPr>
        <w:t xml:space="preserve"> ولا آمن عليهنّ أحداً</w:t>
      </w:r>
      <w:r w:rsidR="00714330" w:rsidRPr="00105FC1">
        <w:rPr>
          <w:rStyle w:val="libBold2Char"/>
          <w:rtl/>
        </w:rPr>
        <w:t>،</w:t>
      </w:r>
      <w:r w:rsidRPr="00105FC1">
        <w:rPr>
          <w:rStyle w:val="libBold2Char"/>
          <w:rtl/>
        </w:rPr>
        <w:t xml:space="preserve"> وهنّ أيضاً لا يُفارقنني</w:t>
      </w:r>
      <w:r w:rsidR="00714330" w:rsidRPr="00105FC1">
        <w:rPr>
          <w:rStyle w:val="libBold2Char"/>
          <w:rtl/>
        </w:rPr>
        <w:t>.</w:t>
      </w:r>
      <w:r w:rsidRPr="00105FC1">
        <w:rPr>
          <w:rStyle w:val="libBold2Cha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C1A5C" w:rsidRDefault="00D33B45" w:rsidP="00D33B45">
      <w:pPr>
        <w:pStyle w:val="libNormal"/>
        <w:rPr>
          <w:rtl/>
        </w:rPr>
      </w:pPr>
      <w:r w:rsidRPr="00DC1A5C">
        <w:rPr>
          <w:rtl/>
        </w:rPr>
        <w:t>وفي محاورته</w:t>
      </w:r>
      <w:r w:rsidR="00EE0581" w:rsidRPr="00EE0581">
        <w:rPr>
          <w:rtl/>
        </w:rPr>
        <w:t xml:space="preserve"> </w:t>
      </w:r>
      <w:r w:rsidR="00EE0581" w:rsidRPr="00EE0581">
        <w:rPr>
          <w:rStyle w:val="libAlaemChar"/>
          <w:rtl/>
        </w:rPr>
        <w:t>عليه‌السلام</w:t>
      </w:r>
      <w:r w:rsidRPr="00DC1A5C">
        <w:rPr>
          <w:rtl/>
        </w:rPr>
        <w:t xml:space="preserve"> مع أمّ سلمة </w:t>
      </w:r>
      <w:r w:rsidR="00A74955" w:rsidRPr="00A74955">
        <w:rPr>
          <w:rStyle w:val="libAlaemChar"/>
          <w:rtl/>
        </w:rPr>
        <w:t>رضي‌الله‌عنه</w:t>
      </w:r>
      <w:r w:rsidRPr="00DC1A5C">
        <w:rPr>
          <w:rtl/>
        </w:rPr>
        <w:t xml:space="preserve"> في المدينة</w:t>
      </w:r>
      <w:r w:rsidR="00714330">
        <w:rPr>
          <w:rtl/>
        </w:rPr>
        <w:t>:</w:t>
      </w:r>
      <w:r w:rsidRPr="00DC1A5C">
        <w:rPr>
          <w:rtl/>
        </w:rPr>
        <w:t xml:space="preserve"> </w:t>
      </w:r>
    </w:p>
    <w:p w:rsidR="00D33B45" w:rsidRPr="00DC1A5C" w:rsidRDefault="00D33B45" w:rsidP="00D33B45">
      <w:pPr>
        <w:pStyle w:val="libNormal"/>
        <w:rPr>
          <w:rtl/>
        </w:rPr>
      </w:pPr>
      <w:r w:rsidRPr="00D33B45">
        <w:rPr>
          <w:rtl/>
        </w:rPr>
        <w:t>كان</w:t>
      </w:r>
      <w:r w:rsidR="00EE0581" w:rsidRPr="00EE0581">
        <w:rPr>
          <w:rtl/>
        </w:rPr>
        <w:t xml:space="preserve"> </w:t>
      </w:r>
      <w:r w:rsidR="00EE0581" w:rsidRPr="00EE0581">
        <w:rPr>
          <w:rStyle w:val="libAlaemChar"/>
          <w:rtl/>
        </w:rPr>
        <w:t>عليه‌السلام</w:t>
      </w:r>
      <w:r w:rsidRPr="00D33B45">
        <w:rPr>
          <w:rtl/>
        </w:rPr>
        <w:t xml:space="preserve"> قد قال لها</w:t>
      </w:r>
      <w:r w:rsidR="00714330">
        <w:rPr>
          <w:rtl/>
        </w:rPr>
        <w:t>:</w:t>
      </w:r>
      <w:r w:rsidRPr="00D33B45">
        <w:rPr>
          <w:rtl/>
        </w:rPr>
        <w:t xml:space="preserve"> </w:t>
      </w:r>
      <w:r w:rsidRPr="00105FC1">
        <w:rPr>
          <w:rStyle w:val="libBold2Char"/>
          <w:rtl/>
        </w:rPr>
        <w:t>( يا أُمّاه</w:t>
      </w:r>
      <w:r w:rsidR="00714330" w:rsidRPr="00105FC1">
        <w:rPr>
          <w:rStyle w:val="libBold2Char"/>
          <w:rtl/>
        </w:rPr>
        <w:t>،</w:t>
      </w:r>
      <w:r w:rsidRPr="00105FC1">
        <w:rPr>
          <w:rStyle w:val="libBold2Char"/>
          <w:rtl/>
        </w:rPr>
        <w:t xml:space="preserve"> قد شاء الله عزّ وجلّ أن يراني مقتولاً مذبوحاً ظلماً وعدواناً</w:t>
      </w:r>
      <w:r w:rsidR="00714330" w:rsidRPr="00105FC1">
        <w:rPr>
          <w:rStyle w:val="libBold2Char"/>
          <w:rtl/>
        </w:rPr>
        <w:t>،</w:t>
      </w:r>
      <w:r w:rsidRPr="00105FC1">
        <w:rPr>
          <w:rStyle w:val="libBold2Char"/>
          <w:rtl/>
        </w:rPr>
        <w:t xml:space="preserve"> وقد شاء أن يرى حرمي ورهطي ونسائي مُشرّدين</w:t>
      </w:r>
      <w:r w:rsidR="00714330" w:rsidRPr="00105FC1">
        <w:rPr>
          <w:rStyle w:val="libBold2Char"/>
          <w:rtl/>
        </w:rPr>
        <w:t>،</w:t>
      </w:r>
      <w:r w:rsidRPr="00105FC1">
        <w:rPr>
          <w:rStyle w:val="libBold2Char"/>
          <w:rtl/>
        </w:rPr>
        <w:t xml:space="preserve"> وأطفالي مذبوحين مظلومين مأسورين مقيّدين</w:t>
      </w:r>
      <w:r w:rsidR="00714330" w:rsidRPr="00105FC1">
        <w:rPr>
          <w:rStyle w:val="libBold2Char"/>
          <w:rtl/>
        </w:rPr>
        <w:t>،</w:t>
      </w:r>
      <w:r w:rsidRPr="00105FC1">
        <w:rPr>
          <w:rStyle w:val="libBold2Char"/>
          <w:rtl/>
        </w:rPr>
        <w:t xml:space="preserve"> وهم يستغيثون فلا يجدون ناصراً ولا مُعيناً )</w:t>
      </w:r>
      <w:r w:rsidRPr="00D33B45">
        <w:rPr>
          <w:rtl/>
        </w:rPr>
        <w:t xml:space="preserve"> </w:t>
      </w:r>
      <w:r w:rsidRPr="00D33B45">
        <w:rPr>
          <w:rStyle w:val="libFootnotenumChar"/>
          <w:rtl/>
        </w:rPr>
        <w:t>(2)</w:t>
      </w:r>
      <w:r w:rsidR="00714330">
        <w:rPr>
          <w:rtl/>
        </w:rPr>
        <w:t>.</w:t>
      </w:r>
      <w:r w:rsidRPr="00D33B45">
        <w:rPr>
          <w:rtl/>
        </w:rPr>
        <w:t xml:space="preserve"> </w:t>
      </w:r>
    </w:p>
    <w:p w:rsidR="00D33B45" w:rsidRPr="00DC1A5C" w:rsidRDefault="00D33B45" w:rsidP="00D33B45">
      <w:pPr>
        <w:pStyle w:val="libNormal"/>
        <w:rPr>
          <w:rtl/>
        </w:rPr>
      </w:pPr>
      <w:r w:rsidRPr="00D33B45">
        <w:rPr>
          <w:rtl/>
        </w:rPr>
        <w:t>لقد علّل الإمام</w:t>
      </w:r>
      <w:r w:rsidR="00EE0581" w:rsidRPr="00EE0581">
        <w:rPr>
          <w:rtl/>
        </w:rPr>
        <w:t xml:space="preserve"> </w:t>
      </w:r>
      <w:r w:rsidR="00EE0581" w:rsidRPr="00EE0581">
        <w:rPr>
          <w:rStyle w:val="libAlaemChar"/>
          <w:rtl/>
        </w:rPr>
        <w:t>عليه‌السلام</w:t>
      </w:r>
      <w:r w:rsidRPr="00D33B45">
        <w:rPr>
          <w:rtl/>
        </w:rPr>
        <w:t xml:space="preserve"> حمله لأهله ونسائه معه</w:t>
      </w:r>
      <w:r w:rsidR="00A74955">
        <w:rPr>
          <w:rtl/>
        </w:rPr>
        <w:t xml:space="preserve"> - </w:t>
      </w:r>
      <w:r w:rsidRPr="00D33B45">
        <w:rPr>
          <w:rtl/>
        </w:rPr>
        <w:t>في مُحاوراته مع ثلاثة من أشدّ الناس إخلاصاً له</w:t>
      </w:r>
      <w:r w:rsidR="00A74955">
        <w:rPr>
          <w:rtl/>
        </w:rPr>
        <w:t xml:space="preserve"> - </w:t>
      </w:r>
      <w:r w:rsidRPr="00D33B45">
        <w:rPr>
          <w:rtl/>
        </w:rPr>
        <w:t>بأنّ ذلك تحقيق لمشيئة الله سبحانه</w:t>
      </w:r>
      <w:r w:rsidR="00714330">
        <w:rPr>
          <w:rtl/>
        </w:rPr>
        <w:t>،</w:t>
      </w:r>
      <w:r w:rsidRPr="00D33B45">
        <w:rPr>
          <w:rtl/>
        </w:rPr>
        <w:t xml:space="preserve"> وامتثال لأمر رسول الله </w:t>
      </w:r>
      <w:r w:rsidR="00A74955" w:rsidRPr="00A74955">
        <w:rPr>
          <w:rStyle w:val="libAlaemChar"/>
          <w:rtl/>
        </w:rPr>
        <w:t>صلى‌الله‌عليه‌وآله</w:t>
      </w:r>
      <w:r w:rsidR="00714330">
        <w:rPr>
          <w:rtl/>
        </w:rPr>
        <w:t>،</w:t>
      </w:r>
      <w:r w:rsidRPr="00D33B45">
        <w:rPr>
          <w:rtl/>
        </w:rPr>
        <w:t xml:space="preserve"> وأنّه</w:t>
      </w:r>
      <w:r w:rsidR="00EE0581" w:rsidRPr="00EE0581">
        <w:rPr>
          <w:rtl/>
        </w:rPr>
        <w:t xml:space="preserve"> </w:t>
      </w:r>
      <w:r w:rsidR="00EE0581" w:rsidRPr="00EE0581">
        <w:rPr>
          <w:rStyle w:val="libAlaemChar"/>
          <w:rtl/>
        </w:rPr>
        <w:t>عليه‌السلام</w:t>
      </w:r>
      <w:r w:rsidRPr="00D33B45">
        <w:rPr>
          <w:rtl/>
        </w:rPr>
        <w:t xml:space="preserve"> يخاف أن تتعرّض ودائع رسول الله </w:t>
      </w:r>
      <w:r w:rsidR="00A74955" w:rsidRPr="00A74955">
        <w:rPr>
          <w:rStyle w:val="libAlaemChar"/>
          <w:rtl/>
        </w:rPr>
        <w:t>صلى‌الله‌عليه‌وآله</w:t>
      </w:r>
      <w:r w:rsidRPr="00D33B45">
        <w:rPr>
          <w:rtl/>
        </w:rPr>
        <w:t xml:space="preserve"> للأذى والمكروه من بعده إذا فارقْنَه وبقين في المدينة</w:t>
      </w:r>
      <w:r w:rsidR="00714330">
        <w:rPr>
          <w:rtl/>
        </w:rPr>
        <w:t>،</w:t>
      </w:r>
      <w:r w:rsidRPr="00D33B45">
        <w:rPr>
          <w:rtl/>
        </w:rPr>
        <w:t xml:space="preserve"> أو في مكّة</w:t>
      </w:r>
      <w:r w:rsidR="00714330">
        <w:rPr>
          <w:rtl/>
        </w:rPr>
        <w:t>!</w:t>
      </w:r>
      <w:r w:rsidRPr="00D33B45">
        <w:rPr>
          <w:rtl/>
        </w:rPr>
        <w:t xml:space="preserve"> كما علّل ذلك بإصرارهنّ على الخروج معه!</w:t>
      </w:r>
      <w:r w:rsidRPr="008E6907">
        <w:rPr>
          <w:rtl/>
        </w:rPr>
        <w:t xml:space="preserve"> </w:t>
      </w:r>
      <w:r w:rsidRPr="00D33B45">
        <w:rPr>
          <w:rStyle w:val="libFootnotenumChar"/>
          <w:rtl/>
        </w:rPr>
        <w:t>(3)</w:t>
      </w:r>
      <w:r w:rsidR="00714330">
        <w:rPr>
          <w:rtl/>
        </w:rPr>
        <w:t>.</w:t>
      </w:r>
      <w:r w:rsidRPr="00D33B45">
        <w:rPr>
          <w:rtl/>
        </w:rPr>
        <w:t xml:space="preserve"> </w:t>
      </w:r>
    </w:p>
    <w:p w:rsidR="00D33B45" w:rsidRPr="00DC1A5C" w:rsidRDefault="00A74955" w:rsidP="00A74955">
      <w:pPr>
        <w:pStyle w:val="libLine"/>
        <w:rPr>
          <w:rtl/>
        </w:rPr>
      </w:pPr>
      <w:r>
        <w:rPr>
          <w:rtl/>
        </w:rPr>
        <w:t>____________________</w:t>
      </w:r>
    </w:p>
    <w:p w:rsidR="00D33B45" w:rsidRPr="00DC1A5C" w:rsidRDefault="00D33B45" w:rsidP="00177275">
      <w:pPr>
        <w:pStyle w:val="libFootnote0"/>
        <w:rPr>
          <w:rtl/>
        </w:rPr>
      </w:pPr>
      <w:r w:rsidRPr="00DC1A5C">
        <w:rPr>
          <w:rtl/>
        </w:rPr>
        <w:t>(1) مدينة المعاجز</w:t>
      </w:r>
      <w:r w:rsidR="00714330">
        <w:rPr>
          <w:rtl/>
        </w:rPr>
        <w:t>،</w:t>
      </w:r>
      <w:r w:rsidRPr="00DC1A5C">
        <w:rPr>
          <w:rtl/>
        </w:rPr>
        <w:t xml:space="preserve"> 3: 454</w:t>
      </w:r>
      <w:r w:rsidR="00714330">
        <w:rPr>
          <w:rtl/>
        </w:rPr>
        <w:t>.</w:t>
      </w:r>
      <w:r w:rsidRPr="00DC1A5C">
        <w:rPr>
          <w:rtl/>
        </w:rPr>
        <w:t xml:space="preserve"> </w:t>
      </w:r>
    </w:p>
    <w:p w:rsidR="00D33B45" w:rsidRPr="00DC1A5C" w:rsidRDefault="00D33B45" w:rsidP="00E97D96">
      <w:pPr>
        <w:pStyle w:val="libFootnote0"/>
        <w:rPr>
          <w:rtl/>
        </w:rPr>
      </w:pPr>
      <w:r w:rsidRPr="00DC1A5C">
        <w:rPr>
          <w:rtl/>
        </w:rPr>
        <w:t>(2) بحار الأنوار</w:t>
      </w:r>
      <w:r w:rsidR="00714330">
        <w:rPr>
          <w:rtl/>
        </w:rPr>
        <w:t>،</w:t>
      </w:r>
      <w:r w:rsidRPr="00DC1A5C">
        <w:rPr>
          <w:rtl/>
        </w:rPr>
        <w:t xml:space="preserve"> 44: 331</w:t>
      </w:r>
      <w:r w:rsidR="00714330">
        <w:rPr>
          <w:rtl/>
        </w:rPr>
        <w:t>.</w:t>
      </w:r>
      <w:r w:rsidRPr="00DC1A5C">
        <w:rPr>
          <w:rtl/>
        </w:rPr>
        <w:t xml:space="preserve"> </w:t>
      </w:r>
    </w:p>
    <w:p w:rsidR="00D33B45" w:rsidRPr="00DC1A5C" w:rsidRDefault="00D33B45" w:rsidP="00177275">
      <w:pPr>
        <w:pStyle w:val="libFootnote0"/>
        <w:rPr>
          <w:rtl/>
        </w:rPr>
      </w:pPr>
      <w:r w:rsidRPr="00177275">
        <w:rPr>
          <w:rtl/>
        </w:rPr>
        <w:t>(3) بعدما أنهى الإمام</w:t>
      </w:r>
      <w:r w:rsidR="00EE0581" w:rsidRPr="00EE0581">
        <w:rPr>
          <w:rStyle w:val="libNormalChar"/>
          <w:rtl/>
        </w:rPr>
        <w:t xml:space="preserve"> </w:t>
      </w:r>
      <w:r w:rsidR="00EE0581" w:rsidRPr="00EE0581">
        <w:rPr>
          <w:rStyle w:val="libAlaemChar"/>
          <w:rtl/>
        </w:rPr>
        <w:t>عليه‌السلام</w:t>
      </w:r>
      <w:r w:rsidRPr="00177275">
        <w:rPr>
          <w:rtl/>
        </w:rPr>
        <w:t xml:space="preserve"> قوله لابن عبّاس </w:t>
      </w:r>
      <w:r w:rsidR="00A74955" w:rsidRPr="00A74955">
        <w:rPr>
          <w:rStyle w:val="libAlaemChar"/>
          <w:rtl/>
        </w:rPr>
        <w:t>رضي‌الله‌عنه</w:t>
      </w:r>
      <w:r w:rsidR="00714330" w:rsidRPr="00177275">
        <w:rPr>
          <w:rtl/>
        </w:rPr>
        <w:t>:</w:t>
      </w:r>
      <w:r w:rsidRPr="00177275">
        <w:rPr>
          <w:rtl/>
        </w:rPr>
        <w:t xml:space="preserve"> </w:t>
      </w:r>
      <w:r w:rsidRPr="00177275">
        <w:rPr>
          <w:rStyle w:val="libFootnoteBoldChar"/>
          <w:rtl/>
        </w:rPr>
        <w:t>(</w:t>
      </w:r>
      <w:r w:rsidR="00714330" w:rsidRPr="00177275">
        <w:rPr>
          <w:rStyle w:val="libFootnoteBoldChar"/>
          <w:rtl/>
        </w:rPr>
        <w:t>.</w:t>
      </w:r>
      <w:r w:rsidRPr="00177275">
        <w:rPr>
          <w:rStyle w:val="libFootnoteBoldChar"/>
          <w:rtl/>
        </w:rPr>
        <w:t xml:space="preserve">.. وإنّهنّ ودائع رسول الله </w:t>
      </w:r>
      <w:r w:rsidR="00A74955" w:rsidRPr="00A74955">
        <w:rPr>
          <w:rStyle w:val="libAlaemChar"/>
          <w:rtl/>
        </w:rPr>
        <w:t>صلى‌الله‌عليه‌وآله</w:t>
      </w:r>
      <w:r w:rsidRPr="00177275">
        <w:rPr>
          <w:rStyle w:val="libFootnoteBoldChar"/>
          <w:rtl/>
        </w:rPr>
        <w:t xml:space="preserve"> ولا آمن عليهنّ أحداً وهنّ أيضاً لا يُفارقنني )</w:t>
      </w:r>
      <w:r w:rsidR="00714330" w:rsidRPr="00177275">
        <w:rPr>
          <w:rtl/>
        </w:rPr>
        <w:t>.</w:t>
      </w:r>
      <w:r w:rsidRPr="00177275">
        <w:rPr>
          <w:rtl/>
        </w:rPr>
        <w:t xml:space="preserve"> سمع ابن عبّاس بكاءً من ورائه وقائلة تقول</w:t>
      </w:r>
      <w:r w:rsidR="00714330" w:rsidRPr="00177275">
        <w:rPr>
          <w:rtl/>
        </w:rPr>
        <w:t>:</w:t>
      </w:r>
      <w:r w:rsidRPr="00177275">
        <w:rPr>
          <w:rtl/>
        </w:rPr>
        <w:t xml:space="preserve"> ( يا بن عبّاس</w:t>
      </w:r>
      <w:r w:rsidR="00714330" w:rsidRPr="00177275">
        <w:rPr>
          <w:rtl/>
        </w:rPr>
        <w:t>،</w:t>
      </w:r>
      <w:r w:rsidRPr="00177275">
        <w:rPr>
          <w:rtl/>
        </w:rPr>
        <w:t xml:space="preserve"> أتُشير على شيخنا وسيّدنا أن يُخلّفنا هاهنا ويمضي وحده</w:t>
      </w:r>
      <w:r w:rsidR="00714330" w:rsidRPr="00177275">
        <w:rPr>
          <w:rtl/>
        </w:rPr>
        <w:t>؟</w:t>
      </w:r>
      <w:r w:rsidRPr="00177275">
        <w:rPr>
          <w:rtl/>
        </w:rPr>
        <w:t>! وهل أبقى الزمان لنا غيره</w:t>
      </w:r>
      <w:r w:rsidR="00714330" w:rsidRPr="00177275">
        <w:rPr>
          <w:rtl/>
        </w:rPr>
        <w:t>؟</w:t>
      </w:r>
      <w:r w:rsidRPr="00177275">
        <w:rPr>
          <w:rtl/>
        </w:rPr>
        <w:t>! لا والله</w:t>
      </w:r>
      <w:r w:rsidR="00714330" w:rsidRPr="00177275">
        <w:rPr>
          <w:rtl/>
        </w:rPr>
        <w:t>،</w:t>
      </w:r>
      <w:r w:rsidRPr="00177275">
        <w:rPr>
          <w:rtl/>
        </w:rPr>
        <w:t xml:space="preserve"> بل نحيى معه ونموت معه</w:t>
      </w:r>
      <w:r w:rsidR="00714330" w:rsidRPr="00177275">
        <w:rPr>
          <w:rtl/>
        </w:rPr>
        <w:t>!</w:t>
      </w:r>
      <w:r w:rsidRPr="00177275">
        <w:rPr>
          <w:rtl/>
        </w:rPr>
        <w:t xml:space="preserve"> )</w:t>
      </w:r>
      <w:r w:rsidR="00714330" w:rsidRPr="00177275">
        <w:rPr>
          <w:rtl/>
        </w:rPr>
        <w:t>.</w:t>
      </w:r>
      <w:r w:rsidRPr="00177275">
        <w:rPr>
          <w:rtl/>
        </w:rPr>
        <w:t xml:space="preserve"> (راجع: مدينة المعاجز</w:t>
      </w:r>
      <w:r w:rsidR="00714330" w:rsidRPr="00177275">
        <w:rPr>
          <w:rtl/>
        </w:rPr>
        <w:t>،</w:t>
      </w:r>
      <w:r w:rsidRPr="00177275">
        <w:rPr>
          <w:rtl/>
        </w:rPr>
        <w:t xml:space="preserve"> 3: 454)</w:t>
      </w:r>
      <w:r w:rsidR="00714330" w:rsidRPr="00177275">
        <w:rPr>
          <w:rtl/>
        </w:rPr>
        <w:t>.</w:t>
      </w:r>
      <w:r w:rsidRPr="00177275">
        <w:rPr>
          <w:rtl/>
        </w:rPr>
        <w:t xml:space="preserve"> </w:t>
      </w:r>
    </w:p>
    <w:p w:rsidR="00D33B45" w:rsidRDefault="00D33B45" w:rsidP="00D33B45">
      <w:pPr>
        <w:pStyle w:val="libNormal"/>
      </w:pPr>
      <w:r>
        <w:rPr>
          <w:rtl/>
        </w:rPr>
        <w:br w:type="page"/>
      </w:r>
    </w:p>
    <w:p w:rsidR="00D33B45" w:rsidRPr="00DC1A5C" w:rsidRDefault="00D33B45" w:rsidP="00D33B45">
      <w:pPr>
        <w:pStyle w:val="libNormal"/>
        <w:rPr>
          <w:rtl/>
        </w:rPr>
      </w:pPr>
      <w:r w:rsidRPr="00DC1A5C">
        <w:rPr>
          <w:rtl/>
        </w:rPr>
        <w:lastRenderedPageBreak/>
        <w:t>فكيف نفهم ملامح الحِكمة في هذه المشيئة الإلهية وهذا الأمر النبوي</w:t>
      </w:r>
      <w:r w:rsidR="00714330">
        <w:rPr>
          <w:rtl/>
        </w:rPr>
        <w:t>،</w:t>
      </w:r>
      <w:r w:rsidRPr="00DC1A5C">
        <w:rPr>
          <w:rtl/>
        </w:rPr>
        <w:t xml:space="preserve"> وفي مخافة الإمام</w:t>
      </w:r>
      <w:r w:rsidR="00EE0581" w:rsidRPr="00EE0581">
        <w:rPr>
          <w:rtl/>
        </w:rPr>
        <w:t xml:space="preserve"> </w:t>
      </w:r>
      <w:r w:rsidR="00EE0581" w:rsidRPr="00EE0581">
        <w:rPr>
          <w:rStyle w:val="libAlaemChar"/>
          <w:rtl/>
        </w:rPr>
        <w:t>عليه‌السلام</w:t>
      </w:r>
      <w:r w:rsidRPr="00DC1A5C">
        <w:rPr>
          <w:rtl/>
        </w:rPr>
        <w:t xml:space="preserve"> على ودائع النبوّة</w:t>
      </w:r>
      <w:r w:rsidR="00714330">
        <w:rPr>
          <w:rtl/>
        </w:rPr>
        <w:t>،</w:t>
      </w:r>
      <w:r w:rsidRPr="00DC1A5C">
        <w:rPr>
          <w:rtl/>
        </w:rPr>
        <w:t xml:space="preserve"> وفي إصرارهن على الخروج معه</w:t>
      </w:r>
      <w:r w:rsidR="00714330">
        <w:rPr>
          <w:rtl/>
        </w:rPr>
        <w:t>؟</w:t>
      </w:r>
      <w:r w:rsidRPr="00DC1A5C">
        <w:rPr>
          <w:rtl/>
        </w:rPr>
        <w:t xml:space="preserve"> </w:t>
      </w:r>
    </w:p>
    <w:p w:rsidR="00D33B45" w:rsidRPr="00DC1A5C" w:rsidRDefault="00D33B45" w:rsidP="00D33B45">
      <w:pPr>
        <w:pStyle w:val="libNormal"/>
        <w:rPr>
          <w:rtl/>
        </w:rPr>
      </w:pPr>
      <w:r w:rsidRPr="00DC1A5C">
        <w:rPr>
          <w:rtl/>
        </w:rPr>
        <w:t>ماذا سيجري على عقائل بيت الرسالة لو بقين خلاف الإمام</w:t>
      </w:r>
      <w:r w:rsidR="00EE0581" w:rsidRPr="00EE0581">
        <w:rPr>
          <w:rtl/>
        </w:rPr>
        <w:t xml:space="preserve"> </w:t>
      </w:r>
      <w:r w:rsidR="00EE0581" w:rsidRPr="00EE0581">
        <w:rPr>
          <w:rStyle w:val="libAlaemChar"/>
          <w:rtl/>
        </w:rPr>
        <w:t>عليه‌السلام</w:t>
      </w:r>
      <w:r w:rsidRPr="00DC1A5C">
        <w:rPr>
          <w:rtl/>
        </w:rPr>
        <w:t xml:space="preserve"> في المدينة أو في مكّة مثلاً</w:t>
      </w:r>
      <w:r w:rsidR="00714330">
        <w:rPr>
          <w:rtl/>
        </w:rPr>
        <w:t>؟</w:t>
      </w:r>
      <w:r w:rsidRPr="00DC1A5C">
        <w:rPr>
          <w:rtl/>
        </w:rPr>
        <w:t xml:space="preserve"> </w:t>
      </w:r>
    </w:p>
    <w:p w:rsidR="00D33B45" w:rsidRPr="00DC1A5C" w:rsidRDefault="00D33B45" w:rsidP="00177275">
      <w:pPr>
        <w:pStyle w:val="libNormal"/>
        <w:rPr>
          <w:rtl/>
        </w:rPr>
      </w:pPr>
      <w:r w:rsidRPr="00DC1A5C">
        <w:rPr>
          <w:rtl/>
        </w:rPr>
        <w:t>يرى الشيخ المرحوم عبد الواحد المظفّر في كتابه</w:t>
      </w:r>
      <w:r w:rsidR="00714330">
        <w:rPr>
          <w:rtl/>
        </w:rPr>
        <w:t>:</w:t>
      </w:r>
      <w:r w:rsidRPr="00DC1A5C">
        <w:rPr>
          <w:rtl/>
        </w:rPr>
        <w:t xml:space="preserve"> </w:t>
      </w:r>
      <w:r w:rsidR="009974EA">
        <w:rPr>
          <w:rtl/>
        </w:rPr>
        <w:t>«</w:t>
      </w:r>
      <w:r w:rsidRPr="00DC1A5C">
        <w:rPr>
          <w:rtl/>
        </w:rPr>
        <w:t xml:space="preserve"> توضيح الغامض من أسرار السنن والفرائض </w:t>
      </w:r>
      <w:r w:rsidR="009974EA">
        <w:rPr>
          <w:rtl/>
        </w:rPr>
        <w:t>»</w:t>
      </w:r>
      <w:r w:rsidRPr="00DC1A5C">
        <w:rPr>
          <w:rtl/>
        </w:rPr>
        <w:t xml:space="preserve"> أنّ: </w:t>
      </w:r>
      <w:r w:rsidR="009974EA">
        <w:rPr>
          <w:rtl/>
        </w:rPr>
        <w:t>«</w:t>
      </w:r>
      <w:r w:rsidRPr="00DC1A5C">
        <w:rPr>
          <w:rtl/>
        </w:rPr>
        <w:t xml:space="preserve"> الحسين</w:t>
      </w:r>
      <w:r w:rsidR="00EE0581" w:rsidRPr="00EE0581">
        <w:rPr>
          <w:rtl/>
        </w:rPr>
        <w:t xml:space="preserve"> </w:t>
      </w:r>
      <w:r w:rsidR="00EE0581" w:rsidRPr="00EE0581">
        <w:rPr>
          <w:rStyle w:val="libAlaemChar"/>
          <w:rtl/>
        </w:rPr>
        <w:t>عليه‌السلام</w:t>
      </w:r>
      <w:r w:rsidRPr="00DC1A5C">
        <w:rPr>
          <w:rtl/>
        </w:rPr>
        <w:t xml:space="preserve"> لو أبقى النساء في المدينة لوضعت السلطة الأُموية عليها الحَجْر</w:t>
      </w:r>
      <w:r w:rsidR="00714330">
        <w:rPr>
          <w:rtl/>
        </w:rPr>
        <w:t>،</w:t>
      </w:r>
      <w:r w:rsidRPr="00DC1A5C">
        <w:rPr>
          <w:rtl/>
        </w:rPr>
        <w:t xml:space="preserve"> لا بل اعتقلتها علناً وزجَّتها في ظلمات السجون</w:t>
      </w:r>
      <w:r w:rsidR="00714330">
        <w:rPr>
          <w:rtl/>
        </w:rPr>
        <w:t>،</w:t>
      </w:r>
      <w:r w:rsidRPr="00DC1A5C">
        <w:rPr>
          <w:rtl/>
        </w:rPr>
        <w:t xml:space="preserve"> ولابدّ له حينئذ من أحد أمرين خطيرين</w:t>
      </w:r>
      <w:r w:rsidR="00714330">
        <w:rPr>
          <w:rtl/>
        </w:rPr>
        <w:t>،</w:t>
      </w:r>
      <w:r w:rsidRPr="00DC1A5C">
        <w:rPr>
          <w:rtl/>
        </w:rPr>
        <w:t xml:space="preserve"> كلّ منهما يشلُّ أعضاء نهضته المقدّسة</w:t>
      </w:r>
      <w:r w:rsidR="00177275">
        <w:rPr>
          <w:rFonts w:hint="cs"/>
          <w:rtl/>
        </w:rPr>
        <w:t>!</w:t>
      </w:r>
      <w:r w:rsidRPr="00DC1A5C">
        <w:rPr>
          <w:rtl/>
        </w:rPr>
        <w:t xml:space="preserve"> </w:t>
      </w:r>
    </w:p>
    <w:p w:rsidR="00177275" w:rsidRDefault="00D33B45" w:rsidP="00177275">
      <w:pPr>
        <w:pStyle w:val="libNormal"/>
        <w:rPr>
          <w:rtl/>
        </w:rPr>
      </w:pPr>
      <w:r w:rsidRPr="00DC1A5C">
        <w:rPr>
          <w:rtl/>
        </w:rPr>
        <w:t>إمّا الاستسلام لأعدائه وإعطاء صفقته لهم طائعاً</w:t>
      </w:r>
      <w:r w:rsidR="00714330">
        <w:rPr>
          <w:rtl/>
        </w:rPr>
        <w:t>؛</w:t>
      </w:r>
      <w:r w:rsidRPr="00DC1A5C">
        <w:rPr>
          <w:rtl/>
        </w:rPr>
        <w:t xml:space="preserve"> ليستنقذ العائلة المصونة</w:t>
      </w:r>
      <w:r w:rsidR="00714330">
        <w:rPr>
          <w:rtl/>
        </w:rPr>
        <w:t>،</w:t>
      </w:r>
      <w:r w:rsidRPr="00DC1A5C">
        <w:rPr>
          <w:rtl/>
        </w:rPr>
        <w:t xml:space="preserve"> وهذا خلاف الإصلاح الذي يَنشده وفرض على نفسه القيام به مهما كلّفه الأمر من الأخطار</w:t>
      </w:r>
      <w:r w:rsidR="00177275">
        <w:rPr>
          <w:rFonts w:hint="cs"/>
          <w:rtl/>
        </w:rPr>
        <w:t>،</w:t>
      </w:r>
      <w:r w:rsidRPr="00DC1A5C">
        <w:rPr>
          <w:rtl/>
        </w:rPr>
        <w:t xml:space="preserve"> </w:t>
      </w:r>
      <w:r w:rsidRPr="00D33B45">
        <w:rPr>
          <w:rtl/>
        </w:rPr>
        <w:t>أو يمضي في سبيل إحياء دعوته ويترك المخدّرات اللواتي ضرب عليهنَّ الوحي ستراً من العظمة والإجلال</w:t>
      </w:r>
      <w:r w:rsidR="00714330">
        <w:rPr>
          <w:rtl/>
        </w:rPr>
        <w:t>،</w:t>
      </w:r>
      <w:r w:rsidRPr="00D33B45">
        <w:rPr>
          <w:rtl/>
        </w:rPr>
        <w:t xml:space="preserve"> وهذا ما لا تُطيق احتماله نفس الحسين الغيور</w:t>
      </w:r>
      <w:r w:rsidR="00714330">
        <w:rPr>
          <w:rtl/>
        </w:rPr>
        <w:t>.</w:t>
      </w:r>
      <w:r w:rsidRPr="00D33B45">
        <w:rPr>
          <w:rtl/>
        </w:rPr>
        <w:t xml:space="preserve"> </w:t>
      </w:r>
    </w:p>
    <w:p w:rsidR="00177275" w:rsidRDefault="00D33B45" w:rsidP="00177275">
      <w:pPr>
        <w:pStyle w:val="libNormal"/>
        <w:rPr>
          <w:rtl/>
        </w:rPr>
      </w:pPr>
      <w:r w:rsidRPr="00D33B45">
        <w:rPr>
          <w:rtl/>
        </w:rPr>
        <w:t>ولا يردع أميّة رادع من الحياء</w:t>
      </w:r>
      <w:r w:rsidR="00714330">
        <w:rPr>
          <w:rtl/>
        </w:rPr>
        <w:t>،</w:t>
      </w:r>
      <w:r w:rsidRPr="00D33B45">
        <w:rPr>
          <w:rtl/>
        </w:rPr>
        <w:t xml:space="preserve"> ولا يزجرها زاجرٌ من الإسلام</w:t>
      </w:r>
      <w:r w:rsidR="00714330">
        <w:rPr>
          <w:rtl/>
        </w:rPr>
        <w:t>،</w:t>
      </w:r>
      <w:r w:rsidRPr="00D33B45">
        <w:rPr>
          <w:rtl/>
        </w:rPr>
        <w:t xml:space="preserve"> إنّ أميّة لا يُهمّها اقتراف الشائن في بلوغ مقاصدها وإدراك غاياتها</w:t>
      </w:r>
      <w:r w:rsidR="00714330">
        <w:rPr>
          <w:rtl/>
        </w:rPr>
        <w:t>،</w:t>
      </w:r>
      <w:r w:rsidRPr="00D33B45">
        <w:rPr>
          <w:rtl/>
        </w:rPr>
        <w:t xml:space="preserve"> فتتوصّل إلى غرضها ولو بارتكاب أقبح المنكرات الدينية والعقلية</w:t>
      </w:r>
      <w:r w:rsidR="00714330">
        <w:rPr>
          <w:rtl/>
        </w:rPr>
        <w:t>!</w:t>
      </w:r>
      <w:r w:rsidRPr="00D33B45">
        <w:rPr>
          <w:rtl/>
        </w:rPr>
        <w:t xml:space="preserve"> </w:t>
      </w:r>
    </w:p>
    <w:p w:rsidR="00D33B45" w:rsidRPr="00DC1A5C" w:rsidRDefault="00D33B45" w:rsidP="00177275">
      <w:pPr>
        <w:pStyle w:val="libNormal"/>
        <w:rPr>
          <w:rtl/>
        </w:rPr>
      </w:pPr>
      <w:r w:rsidRPr="00D33B45">
        <w:rPr>
          <w:rtl/>
        </w:rPr>
        <w:t>ألم يطرق سمعك سجن الأُمويين لزوجة عمرو بن الحمق الخزاعي</w:t>
      </w:r>
      <w:r w:rsidR="00714330">
        <w:rPr>
          <w:rtl/>
        </w:rPr>
        <w:t>،</w:t>
      </w:r>
      <w:r w:rsidRPr="00D33B45">
        <w:rPr>
          <w:rtl/>
        </w:rPr>
        <w:t xml:space="preserve"> وزوجة عبيد الله بن الحرّ الجعفي</w:t>
      </w:r>
      <w:r w:rsidR="00714330">
        <w:rPr>
          <w:rtl/>
        </w:rPr>
        <w:t>،</w:t>
      </w:r>
      <w:r w:rsidRPr="00D33B45">
        <w:rPr>
          <w:rtl/>
        </w:rPr>
        <w:t xml:space="preserve"> وأخيراً زوجة الكُميت الأسدي</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C1A5C" w:rsidRDefault="00A74955" w:rsidP="00A74955">
      <w:pPr>
        <w:pStyle w:val="libLine"/>
        <w:rPr>
          <w:rtl/>
        </w:rPr>
      </w:pPr>
      <w:r>
        <w:rPr>
          <w:rtl/>
        </w:rPr>
        <w:t>____________________</w:t>
      </w:r>
    </w:p>
    <w:p w:rsidR="00D33B45" w:rsidRPr="00DC1A5C" w:rsidRDefault="00D33B45" w:rsidP="007C44A9">
      <w:pPr>
        <w:pStyle w:val="libFootnote0"/>
        <w:rPr>
          <w:rtl/>
        </w:rPr>
      </w:pPr>
      <w:r w:rsidRPr="00DC1A5C">
        <w:rPr>
          <w:rtl/>
        </w:rPr>
        <w:t>(1) حياة الإمام الحسين بن علي</w:t>
      </w:r>
      <w:r w:rsidR="00EE0581" w:rsidRPr="00EE0581">
        <w:rPr>
          <w:rStyle w:val="libNormalChar"/>
          <w:rtl/>
        </w:rPr>
        <w:t xml:space="preserve"> </w:t>
      </w:r>
      <w:r w:rsidR="00EE0581" w:rsidRPr="00EE0581">
        <w:rPr>
          <w:rStyle w:val="libAlaemChar"/>
          <w:rtl/>
        </w:rPr>
        <w:t>عليه‌السلام</w:t>
      </w:r>
      <w:r w:rsidR="00714330">
        <w:rPr>
          <w:rtl/>
        </w:rPr>
        <w:t>،</w:t>
      </w:r>
      <w:r w:rsidRPr="00DC1A5C">
        <w:rPr>
          <w:rtl/>
        </w:rPr>
        <w:t xml:space="preserve"> </w:t>
      </w:r>
      <w:r w:rsidR="00177275">
        <w:rPr>
          <w:rFonts w:hint="cs"/>
          <w:rtl/>
        </w:rPr>
        <w:t>300</w:t>
      </w:r>
      <w:r w:rsidRPr="00DC1A5C">
        <w:rPr>
          <w:rtl/>
        </w:rPr>
        <w:t>:</w:t>
      </w:r>
      <w:r w:rsidR="00177275">
        <w:rPr>
          <w:rFonts w:hint="cs"/>
          <w:rtl/>
        </w:rPr>
        <w:t>2؛</w:t>
      </w:r>
      <w:r w:rsidRPr="00DC1A5C">
        <w:rPr>
          <w:rtl/>
        </w:rPr>
        <w:t xml:space="preserve"> وروي أُطلق من سجن الحجّاج ثلثمئة ألف ما بين رجل وامرأة - ومات في حبسه خمسون ألف رجل وثلاثون ألف امرأة</w:t>
      </w:r>
      <w:r w:rsidR="00714330">
        <w:rPr>
          <w:rtl/>
        </w:rPr>
        <w:t>،</w:t>
      </w:r>
      <w:r w:rsidRPr="00DC1A5C">
        <w:rPr>
          <w:rtl/>
        </w:rPr>
        <w:t xml:space="preserve"> منهن ستّة عشر ألفا مُجرّدات</w:t>
      </w:r>
      <w:r w:rsidR="00714330">
        <w:rPr>
          <w:rtl/>
        </w:rPr>
        <w:t>،</w:t>
      </w:r>
      <w:r w:rsidRPr="00DC1A5C">
        <w:rPr>
          <w:rtl/>
        </w:rPr>
        <w:t xml:space="preserve"> عاريات</w:t>
      </w:r>
      <w:r w:rsidR="00714330">
        <w:rPr>
          <w:rtl/>
        </w:rPr>
        <w:t>،</w:t>
      </w:r>
      <w:r w:rsidRPr="00DC1A5C">
        <w:rPr>
          <w:rtl/>
        </w:rPr>
        <w:t xml:space="preserve"> (حياة الحيوان 1: 96 و 241)</w:t>
      </w:r>
      <w:r w:rsidR="00714330">
        <w:rPr>
          <w:rtl/>
        </w:rPr>
        <w:t>.</w:t>
      </w:r>
      <w:r w:rsidRPr="00DC1A5C">
        <w:rPr>
          <w:rtl/>
        </w:rPr>
        <w:t xml:space="preserve"> وأنّ أمّ خالد ( الأحمسية) حُبست بأمر من يوسف </w:t>
      </w:r>
      <w:r w:rsidR="007C44A9">
        <w:rPr>
          <w:rFonts w:hint="cs"/>
          <w:rtl/>
        </w:rPr>
        <w:t>=</w:t>
      </w:r>
    </w:p>
    <w:p w:rsidR="00D33B45" w:rsidRDefault="00D33B45" w:rsidP="00D33B45">
      <w:pPr>
        <w:pStyle w:val="libNormal"/>
      </w:pPr>
      <w:r>
        <w:rPr>
          <w:rtl/>
        </w:rPr>
        <w:br w:type="page"/>
      </w:r>
    </w:p>
    <w:p w:rsidR="00D33B45" w:rsidRPr="00DC1A5C" w:rsidRDefault="00D33B45" w:rsidP="00D33B45">
      <w:pPr>
        <w:pStyle w:val="libNormal"/>
        <w:rPr>
          <w:rtl/>
        </w:rPr>
      </w:pPr>
      <w:r w:rsidRPr="00DC1A5C">
        <w:rPr>
          <w:rtl/>
        </w:rPr>
        <w:lastRenderedPageBreak/>
        <w:t>وهذا الاحتمال الذي نظر إليه الشيخ ا</w:t>
      </w:r>
      <w:r w:rsidR="00714330">
        <w:rPr>
          <w:rtl/>
        </w:rPr>
        <w:t>لم</w:t>
      </w:r>
      <w:r w:rsidRPr="00DC1A5C">
        <w:rPr>
          <w:rtl/>
        </w:rPr>
        <w:t xml:space="preserve">ظفّر </w:t>
      </w:r>
      <w:r w:rsidR="004E20AA">
        <w:rPr>
          <w:rtl/>
        </w:rPr>
        <w:t>(ره)</w:t>
      </w:r>
      <w:r w:rsidRPr="00DC1A5C">
        <w:rPr>
          <w:rtl/>
        </w:rPr>
        <w:t xml:space="preserve"> وارد بقوّة</w:t>
      </w:r>
      <w:r w:rsidR="00714330">
        <w:rPr>
          <w:rtl/>
        </w:rPr>
        <w:t>؛</w:t>
      </w:r>
      <w:r w:rsidRPr="00DC1A5C">
        <w:rPr>
          <w:rtl/>
        </w:rPr>
        <w:t xml:space="preserve"> لأنّ السلطة الأُمويّة كانت تريد منع الإمام</w:t>
      </w:r>
      <w:r w:rsidR="00EE0581" w:rsidRPr="00EE0581">
        <w:rPr>
          <w:rtl/>
        </w:rPr>
        <w:t xml:space="preserve"> </w:t>
      </w:r>
      <w:r w:rsidR="00EE0581" w:rsidRPr="00EE0581">
        <w:rPr>
          <w:rStyle w:val="libAlaemChar"/>
          <w:rtl/>
        </w:rPr>
        <w:t>عليه‌السلام</w:t>
      </w:r>
      <w:r w:rsidRPr="00DC1A5C">
        <w:rPr>
          <w:rtl/>
        </w:rPr>
        <w:t xml:space="preserve"> من القيام والخروج إلى العراق بكلّ وسيلة</w:t>
      </w:r>
      <w:r w:rsidR="00714330">
        <w:rPr>
          <w:rtl/>
        </w:rPr>
        <w:t>،</w:t>
      </w:r>
      <w:r w:rsidRPr="00DC1A5C">
        <w:rPr>
          <w:rtl/>
        </w:rPr>
        <w:t xml:space="preserve"> حتى وإن كانت هذه الوسيلة اعتقال الودائع النبويّة من نساء وأطفال يعزُّ على الإمام الحسين</w:t>
      </w:r>
      <w:r w:rsidR="00EE0581" w:rsidRPr="00EE0581">
        <w:rPr>
          <w:rtl/>
        </w:rPr>
        <w:t xml:space="preserve"> </w:t>
      </w:r>
      <w:r w:rsidR="00EE0581" w:rsidRPr="00EE0581">
        <w:rPr>
          <w:rStyle w:val="libAlaemChar"/>
          <w:rtl/>
        </w:rPr>
        <w:t>عليه‌السلام</w:t>
      </w:r>
      <w:r w:rsidRPr="00DC1A5C">
        <w:rPr>
          <w:rtl/>
        </w:rPr>
        <w:t xml:space="preserve"> تعرّضهم للأذى والإهانة والسجن</w:t>
      </w:r>
      <w:r w:rsidR="00714330">
        <w:rPr>
          <w:rtl/>
        </w:rPr>
        <w:t>،</w:t>
      </w:r>
      <w:r w:rsidRPr="00DC1A5C">
        <w:rPr>
          <w:rtl/>
        </w:rPr>
        <w:t xml:space="preserve"> فيضطّر إلى التحرّك لإنقاذهم</w:t>
      </w:r>
      <w:r w:rsidR="00714330">
        <w:rPr>
          <w:rtl/>
        </w:rPr>
        <w:t>،</w:t>
      </w:r>
      <w:r w:rsidRPr="00DC1A5C">
        <w:rPr>
          <w:rtl/>
        </w:rPr>
        <w:t xml:space="preserve"> الأمر الذي يشلّ حركة النهضة أو يقضي عليها</w:t>
      </w:r>
      <w:r w:rsidR="00714330">
        <w:rPr>
          <w:rtl/>
        </w:rPr>
        <w:t>!</w:t>
      </w:r>
      <w:r w:rsidRPr="00DC1A5C">
        <w:rPr>
          <w:rtl/>
        </w:rPr>
        <w:t xml:space="preserve"> </w:t>
      </w:r>
    </w:p>
    <w:p w:rsidR="00D33B45" w:rsidRPr="00DC1A5C" w:rsidRDefault="00D33B45" w:rsidP="00D33B45">
      <w:pPr>
        <w:pStyle w:val="libNormal"/>
        <w:rPr>
          <w:rtl/>
        </w:rPr>
      </w:pPr>
      <w:r w:rsidRPr="00DC1A5C">
        <w:rPr>
          <w:rtl/>
        </w:rPr>
        <w:t>وإمكان إقدام السلطة الأموية على مثل هذه الفعلة لا يحتاج إلى أدنى تأمّل</w:t>
      </w:r>
      <w:r w:rsidR="00714330">
        <w:rPr>
          <w:rtl/>
        </w:rPr>
        <w:t>،</w:t>
      </w:r>
      <w:r w:rsidRPr="00DC1A5C">
        <w:rPr>
          <w:rtl/>
        </w:rPr>
        <w:t xml:space="preserve"> لقد كان ضغط السلطة الأُموية على ا</w:t>
      </w:r>
      <w:r w:rsidR="00714330">
        <w:rPr>
          <w:rtl/>
        </w:rPr>
        <w:t>لم</w:t>
      </w:r>
      <w:r w:rsidRPr="00DC1A5C">
        <w:rPr>
          <w:rtl/>
        </w:rPr>
        <w:t>ناهضين لها</w:t>
      </w:r>
      <w:r w:rsidR="00714330">
        <w:rPr>
          <w:rtl/>
        </w:rPr>
        <w:t>،</w:t>
      </w:r>
      <w:r w:rsidRPr="00DC1A5C">
        <w:rPr>
          <w:rtl/>
        </w:rPr>
        <w:t xml:space="preserve"> وإحراجها إيّاهم من خلال إيذاء عوائلهم وإرهابها وسجنها سُنّة من سنن الحُكم الأُموي</w:t>
      </w:r>
      <w:r w:rsidR="00714330">
        <w:rPr>
          <w:rtl/>
        </w:rPr>
        <w:t>،</w:t>
      </w:r>
      <w:r w:rsidRPr="00DC1A5C">
        <w:rPr>
          <w:rtl/>
        </w:rPr>
        <w:t xml:space="preserve"> وإضافة إلى الأمثلة التي قدّمها الشيخ المظفّر </w:t>
      </w:r>
      <w:r w:rsidR="004E20AA">
        <w:rPr>
          <w:rtl/>
        </w:rPr>
        <w:t>(ره)</w:t>
      </w:r>
      <w:r w:rsidR="00714330">
        <w:rPr>
          <w:rtl/>
        </w:rPr>
        <w:t>،</w:t>
      </w:r>
      <w:r w:rsidRPr="00DC1A5C">
        <w:rPr>
          <w:rtl/>
        </w:rPr>
        <w:t xml:space="preserve"> فإنّ ما قامت به السلطة الأُمويّة في واقعة الحَرَّة من انتهاك حُرمات الأعراض واستباحتها</w:t>
      </w:r>
      <w:r w:rsidR="00714330">
        <w:rPr>
          <w:rtl/>
        </w:rPr>
        <w:t>،</w:t>
      </w:r>
      <w:r w:rsidRPr="00DC1A5C">
        <w:rPr>
          <w:rtl/>
        </w:rPr>
        <w:t xml:space="preserve"> بل ما فعلته السلطة الأُموية بالودائع النبوية نفسها في السبي</w:t>
      </w:r>
      <w:r w:rsidR="00714330">
        <w:rPr>
          <w:rtl/>
        </w:rPr>
        <w:t>،</w:t>
      </w:r>
      <w:r w:rsidRPr="00DC1A5C">
        <w:rPr>
          <w:rtl/>
        </w:rPr>
        <w:t xml:space="preserve"> بعد استشهاد الإمام</w:t>
      </w:r>
      <w:r w:rsidR="00EE0581" w:rsidRPr="00EE0581">
        <w:rPr>
          <w:rtl/>
        </w:rPr>
        <w:t xml:space="preserve"> </w:t>
      </w:r>
      <w:r w:rsidR="00EE0581">
        <w:rPr>
          <w:rStyle w:val="libAlaemChar"/>
          <w:rtl/>
        </w:rPr>
        <w:t>عليه‌السلام</w:t>
      </w:r>
      <w:r w:rsidRPr="00DC1A5C">
        <w:rPr>
          <w:rtl/>
        </w:rPr>
        <w:t xml:space="preserve"> دليل على سهولة مثل هذه الجسارة العظيمة عند طغاة بني أميّة</w:t>
      </w:r>
      <w:r w:rsidR="00714330">
        <w:rPr>
          <w:rtl/>
        </w:rPr>
        <w:t>.</w:t>
      </w:r>
      <w:r w:rsidRPr="00DC1A5C">
        <w:rPr>
          <w:rtl/>
        </w:rPr>
        <w:t xml:space="preserve"> </w:t>
      </w:r>
    </w:p>
    <w:p w:rsidR="00D33B45" w:rsidRPr="00DC1A5C" w:rsidRDefault="00D33B45" w:rsidP="00D33B45">
      <w:pPr>
        <w:pStyle w:val="libNormal"/>
        <w:rPr>
          <w:rtl/>
        </w:rPr>
      </w:pPr>
      <w:r w:rsidRPr="00DC1A5C">
        <w:rPr>
          <w:rtl/>
        </w:rPr>
        <w:t>وبهذا قد يتجلّى لنا هنا بُعدٌ من أبعاد الحِكمة في الأمر النبوي بحملهن</w:t>
      </w:r>
      <w:r w:rsidR="00714330">
        <w:rPr>
          <w:rtl/>
        </w:rPr>
        <w:t>!</w:t>
      </w:r>
      <w:r w:rsidRPr="00DC1A5C">
        <w:rPr>
          <w:rtl/>
        </w:rPr>
        <w:t xml:space="preserve"> وهذا المحذور</w:t>
      </w:r>
      <w:r w:rsidR="00A74955">
        <w:rPr>
          <w:rtl/>
        </w:rPr>
        <w:t xml:space="preserve"> - </w:t>
      </w:r>
      <w:r w:rsidRPr="00DC1A5C">
        <w:rPr>
          <w:rtl/>
        </w:rPr>
        <w:t>حدث تعرُّض الودائع النبوية للأذى والسجن</w:t>
      </w:r>
      <w:r w:rsidR="00A74955">
        <w:rPr>
          <w:rtl/>
        </w:rPr>
        <w:t xml:space="preserve"> - </w:t>
      </w:r>
      <w:r w:rsidRPr="00DC1A5C">
        <w:rPr>
          <w:rtl/>
        </w:rPr>
        <w:t>سواء وقع قبل خروج الإمام</w:t>
      </w:r>
      <w:r w:rsidR="00EE0581" w:rsidRPr="00EE0581">
        <w:rPr>
          <w:rtl/>
        </w:rPr>
        <w:t xml:space="preserve"> </w:t>
      </w:r>
      <w:r w:rsidR="00EE0581" w:rsidRPr="00EE0581">
        <w:rPr>
          <w:rStyle w:val="libAlaemChar"/>
          <w:rtl/>
        </w:rPr>
        <w:t>عليه‌السلام</w:t>
      </w:r>
      <w:r w:rsidRPr="00DC1A5C">
        <w:rPr>
          <w:rtl/>
        </w:rPr>
        <w:t xml:space="preserve"> </w:t>
      </w:r>
      <w:r w:rsidR="009974EA">
        <w:rPr>
          <w:rtl/>
        </w:rPr>
        <w:t>«</w:t>
      </w:r>
      <w:r w:rsidRPr="00DC1A5C">
        <w:rPr>
          <w:rtl/>
        </w:rPr>
        <w:t xml:space="preserve">من المدينة أو مكّة </w:t>
      </w:r>
      <w:r w:rsidR="009974EA">
        <w:rPr>
          <w:rtl/>
        </w:rPr>
        <w:t>»</w:t>
      </w:r>
      <w:r w:rsidR="00714330">
        <w:rPr>
          <w:rtl/>
        </w:rPr>
        <w:t>،</w:t>
      </w:r>
      <w:r w:rsidRPr="00DC1A5C">
        <w:rPr>
          <w:rtl/>
        </w:rPr>
        <w:t xml:space="preserve"> أم بعد خروجه </w:t>
      </w:r>
      <w:r w:rsidR="009974EA">
        <w:rPr>
          <w:rtl/>
        </w:rPr>
        <w:t>«</w:t>
      </w:r>
      <w:r w:rsidRPr="00DC1A5C">
        <w:rPr>
          <w:rtl/>
        </w:rPr>
        <w:t>وقبل استشهاده</w:t>
      </w:r>
      <w:r w:rsidR="009974EA">
        <w:rPr>
          <w:rtl/>
        </w:rPr>
        <w:t>»</w:t>
      </w:r>
      <w:r w:rsidR="00714330">
        <w:rPr>
          <w:rtl/>
        </w:rPr>
        <w:t>،</w:t>
      </w:r>
      <w:r w:rsidRPr="00DC1A5C">
        <w:rPr>
          <w:rtl/>
        </w:rPr>
        <w:t xml:space="preserve"> سيكون حدثاً خارجاً عن مسار حركة أحداث النهضة وأجنبيّاً عنها</w:t>
      </w:r>
      <w:r w:rsidR="00714330">
        <w:rPr>
          <w:rtl/>
        </w:rPr>
        <w:t>،</w:t>
      </w:r>
      <w:r w:rsidRPr="00DC1A5C">
        <w:rPr>
          <w:rtl/>
        </w:rPr>
        <w:t xml:space="preserve"> وذا أثر مُضادّ </w:t>
      </w:r>
      <w:r w:rsidR="00714330">
        <w:rPr>
          <w:rtl/>
        </w:rPr>
        <w:t>لم</w:t>
      </w:r>
      <w:r w:rsidRPr="00DC1A5C">
        <w:rPr>
          <w:rtl/>
        </w:rPr>
        <w:t>تَّجه آثارها</w:t>
      </w:r>
      <w:r w:rsidR="00714330">
        <w:rPr>
          <w:rtl/>
        </w:rPr>
        <w:t>،</w:t>
      </w:r>
      <w:r w:rsidRPr="00DC1A5C">
        <w:rPr>
          <w:rtl/>
        </w:rPr>
        <w:t xml:space="preserve"> بخلاف ما إذا وقع هذا الحدث في إطار حركة أحداث هذه النهضة وفي مسارها المرسوم</w:t>
      </w:r>
      <w:r w:rsidR="00714330">
        <w:rPr>
          <w:rtl/>
        </w:rPr>
        <w:t>؛</w:t>
      </w:r>
      <w:r w:rsidRPr="00DC1A5C">
        <w:rPr>
          <w:rtl/>
        </w:rPr>
        <w:t xml:space="preserve"> إذ إنَّه يكون حينذاك امتداداً لها</w:t>
      </w:r>
      <w:r w:rsidR="00714330">
        <w:rPr>
          <w:rtl/>
        </w:rPr>
        <w:t>،</w:t>
      </w:r>
      <w:r w:rsidRPr="00DC1A5C">
        <w:rPr>
          <w:rtl/>
        </w:rPr>
        <w:t xml:space="preserve"> وتبليغاً بحقائقها</w:t>
      </w:r>
      <w:r w:rsidR="00714330">
        <w:rPr>
          <w:rtl/>
        </w:rPr>
        <w:t>،</w:t>
      </w:r>
      <w:r w:rsidRPr="00DC1A5C">
        <w:rPr>
          <w:rtl/>
        </w:rPr>
        <w:t xml:space="preserve"> وتحقيقاً لغاياتها</w:t>
      </w:r>
      <w:r w:rsidR="00714330">
        <w:rPr>
          <w:rtl/>
        </w:rPr>
        <w:t>.</w:t>
      </w:r>
      <w:r w:rsidRPr="00DC1A5C">
        <w:rPr>
          <w:rtl/>
        </w:rPr>
        <w:t xml:space="preserve"> </w:t>
      </w:r>
    </w:p>
    <w:p w:rsidR="007C44A9" w:rsidRPr="00DC1A5C" w:rsidRDefault="007C44A9" w:rsidP="007C44A9">
      <w:pPr>
        <w:pStyle w:val="libLine"/>
        <w:rPr>
          <w:rtl/>
        </w:rPr>
      </w:pPr>
      <w:r>
        <w:rPr>
          <w:rtl/>
        </w:rPr>
        <w:t>____________________</w:t>
      </w:r>
    </w:p>
    <w:p w:rsidR="00D33B45" w:rsidRDefault="007C44A9" w:rsidP="007C44A9">
      <w:pPr>
        <w:pStyle w:val="libFootnote"/>
      </w:pPr>
      <w:r>
        <w:rPr>
          <w:rFonts w:hint="cs"/>
          <w:rtl/>
        </w:rPr>
        <w:t xml:space="preserve">= </w:t>
      </w:r>
      <w:r w:rsidRPr="00DC1A5C">
        <w:rPr>
          <w:rtl/>
        </w:rPr>
        <w:t>بن عمر</w:t>
      </w:r>
      <w:r>
        <w:rPr>
          <w:rtl/>
        </w:rPr>
        <w:t xml:space="preserve"> - </w:t>
      </w:r>
      <w:r w:rsidRPr="00DC1A5C">
        <w:rPr>
          <w:rtl/>
        </w:rPr>
        <w:t>حاكم العراق</w:t>
      </w:r>
      <w:r>
        <w:rPr>
          <w:rtl/>
        </w:rPr>
        <w:t xml:space="preserve"> - </w:t>
      </w:r>
      <w:r w:rsidRPr="00DC1A5C">
        <w:rPr>
          <w:rtl/>
        </w:rPr>
        <w:t>ثمّ أيّام ثورة زيد</w:t>
      </w:r>
      <w:r>
        <w:rPr>
          <w:rtl/>
        </w:rPr>
        <w:t xml:space="preserve"> - </w:t>
      </w:r>
      <w:r w:rsidRPr="00DC1A5C">
        <w:rPr>
          <w:rtl/>
        </w:rPr>
        <w:t>ثمّ أمر بها فقُطعت يداها</w:t>
      </w:r>
      <w:r>
        <w:rPr>
          <w:rtl/>
        </w:rPr>
        <w:t>.</w:t>
      </w:r>
      <w:r w:rsidRPr="00DC1A5C">
        <w:rPr>
          <w:rtl/>
        </w:rPr>
        <w:t xml:space="preserve"> (انظر: مُعجم رجال الحديث</w:t>
      </w:r>
      <w:r>
        <w:rPr>
          <w:rtl/>
        </w:rPr>
        <w:t>،</w:t>
      </w:r>
      <w:r w:rsidRPr="00DC1A5C">
        <w:rPr>
          <w:rtl/>
        </w:rPr>
        <w:t xml:space="preserve"> 4: 109)</w:t>
      </w:r>
      <w:r>
        <w:rPr>
          <w:rtl/>
        </w:rPr>
        <w:t>.</w:t>
      </w:r>
      <w:r w:rsidRPr="00DC1A5C">
        <w:rPr>
          <w:rtl/>
        </w:rPr>
        <w:t xml:space="preserve"> </w:t>
      </w:r>
      <w:r w:rsidR="00D33B45">
        <w:rPr>
          <w:rtl/>
        </w:rPr>
        <w:br w:type="page"/>
      </w:r>
    </w:p>
    <w:p w:rsidR="00D33B45" w:rsidRPr="00DC1A5C" w:rsidRDefault="00D33B45" w:rsidP="00D33B45">
      <w:pPr>
        <w:pStyle w:val="libNormal"/>
        <w:rPr>
          <w:rtl/>
        </w:rPr>
      </w:pPr>
      <w:r w:rsidRPr="00DC1A5C">
        <w:rPr>
          <w:rtl/>
        </w:rPr>
        <w:lastRenderedPageBreak/>
        <w:t>فكان لابدّ للإمام</w:t>
      </w:r>
      <w:r w:rsidR="00EE0581" w:rsidRPr="00EE0581">
        <w:rPr>
          <w:rtl/>
        </w:rPr>
        <w:t xml:space="preserve"> </w:t>
      </w:r>
      <w:r w:rsidR="00EE0581" w:rsidRPr="00EE0581">
        <w:rPr>
          <w:rStyle w:val="libAlaemChar"/>
          <w:rtl/>
        </w:rPr>
        <w:t>عليه‌السلام</w:t>
      </w:r>
      <w:r w:rsidRPr="00DC1A5C">
        <w:rPr>
          <w:rtl/>
        </w:rPr>
        <w:t xml:space="preserve"> من حمْل هذه الودائع العزيزة ونسائه معه</w:t>
      </w:r>
      <w:r w:rsidR="00714330">
        <w:rPr>
          <w:rtl/>
        </w:rPr>
        <w:t>؛</w:t>
      </w:r>
      <w:r w:rsidRPr="00DC1A5C">
        <w:rPr>
          <w:rtl/>
        </w:rPr>
        <w:t xml:space="preserve"> كي لا يُعوِّق العدوُّ من خلالها على مسار النهضة ا</w:t>
      </w:r>
      <w:r w:rsidR="00714330">
        <w:rPr>
          <w:rtl/>
        </w:rPr>
        <w:t>لم</w:t>
      </w:r>
      <w:r w:rsidRPr="00DC1A5C">
        <w:rPr>
          <w:rtl/>
        </w:rPr>
        <w:t>قدّسة</w:t>
      </w:r>
      <w:r w:rsidR="00714330">
        <w:rPr>
          <w:rtl/>
        </w:rPr>
        <w:t>.</w:t>
      </w:r>
      <w:r w:rsidRPr="00DC1A5C">
        <w:rPr>
          <w:rtl/>
        </w:rPr>
        <w:t xml:space="preserve"> </w:t>
      </w:r>
    </w:p>
    <w:p w:rsidR="00D33B45" w:rsidRPr="00DC1A5C" w:rsidRDefault="00D33B45" w:rsidP="00D33B45">
      <w:pPr>
        <w:pStyle w:val="libNormal"/>
        <w:rPr>
          <w:rtl/>
        </w:rPr>
      </w:pPr>
      <w:r w:rsidRPr="00DC1A5C">
        <w:rPr>
          <w:rtl/>
        </w:rPr>
        <w:t>ومع تفويت الإمام</w:t>
      </w:r>
      <w:r w:rsidR="00EE0581" w:rsidRPr="00EE0581">
        <w:rPr>
          <w:rtl/>
        </w:rPr>
        <w:t xml:space="preserve"> </w:t>
      </w:r>
      <w:r w:rsidR="00EE0581" w:rsidRPr="00EE0581">
        <w:rPr>
          <w:rStyle w:val="libAlaemChar"/>
          <w:rtl/>
        </w:rPr>
        <w:t>عليه‌السلام</w:t>
      </w:r>
      <w:r w:rsidRPr="00DC1A5C">
        <w:rPr>
          <w:rtl/>
        </w:rPr>
        <w:t xml:space="preserve"> الفُرصة على أعدائه بذلك</w:t>
      </w:r>
      <w:r w:rsidR="00A74955">
        <w:rPr>
          <w:rtl/>
        </w:rPr>
        <w:t xml:space="preserve"> - </w:t>
      </w:r>
      <w:r w:rsidRPr="00DC1A5C">
        <w:rPr>
          <w:rtl/>
        </w:rPr>
        <w:t xml:space="preserve">والحمد لله الذي جعل أعداء أهل البيت </w:t>
      </w:r>
      <w:r w:rsidR="00A74955" w:rsidRPr="00A74955">
        <w:rPr>
          <w:rStyle w:val="libAlaemChar"/>
          <w:rtl/>
        </w:rPr>
        <w:t>عليهم‌السلام</w:t>
      </w:r>
      <w:r w:rsidRPr="00DC1A5C">
        <w:rPr>
          <w:rtl/>
        </w:rPr>
        <w:t xml:space="preserve"> من الحمقى</w:t>
      </w:r>
      <w:r w:rsidR="00A74955">
        <w:rPr>
          <w:rtl/>
        </w:rPr>
        <w:t xml:space="preserve"> - </w:t>
      </w:r>
      <w:r w:rsidRPr="00DC1A5C">
        <w:rPr>
          <w:rtl/>
        </w:rPr>
        <w:t>كان الإمام</w:t>
      </w:r>
      <w:r w:rsidR="00EE0581" w:rsidRPr="00EE0581">
        <w:rPr>
          <w:rtl/>
        </w:rPr>
        <w:t xml:space="preserve"> </w:t>
      </w:r>
      <w:r w:rsidR="00EE0581" w:rsidRPr="00EE0581">
        <w:rPr>
          <w:rStyle w:val="libAlaemChar"/>
          <w:rtl/>
        </w:rPr>
        <w:t>عليه‌السلام</w:t>
      </w:r>
      <w:r w:rsidRPr="00DC1A5C">
        <w:rPr>
          <w:rtl/>
        </w:rPr>
        <w:t xml:space="preserve"> عالماً منذ البدء بضرورة حمل هذه الودائع النبوية معه</w:t>
      </w:r>
      <w:r w:rsidR="00714330">
        <w:rPr>
          <w:rtl/>
        </w:rPr>
        <w:t>؛</w:t>
      </w:r>
      <w:r w:rsidRPr="00DC1A5C">
        <w:rPr>
          <w:rtl/>
        </w:rPr>
        <w:t xml:space="preserve"> تحقيقاً </w:t>
      </w:r>
      <w:r w:rsidR="009974EA">
        <w:rPr>
          <w:rtl/>
        </w:rPr>
        <w:t>«</w:t>
      </w:r>
      <w:r w:rsidRPr="00DC1A5C">
        <w:rPr>
          <w:rtl/>
        </w:rPr>
        <w:t>لمسيرة التبليغ الكبرى</w:t>
      </w:r>
      <w:r w:rsidR="009974EA">
        <w:rPr>
          <w:rtl/>
        </w:rPr>
        <w:t>»</w:t>
      </w:r>
      <w:r w:rsidR="00A74955">
        <w:rPr>
          <w:rtl/>
        </w:rPr>
        <w:t xml:space="preserve"> - </w:t>
      </w:r>
      <w:r w:rsidRPr="00DC1A5C">
        <w:rPr>
          <w:rtl/>
        </w:rPr>
        <w:t>بعد استشهاده</w:t>
      </w:r>
      <w:r w:rsidR="00A74955">
        <w:rPr>
          <w:rtl/>
        </w:rPr>
        <w:t xml:space="preserve"> - </w:t>
      </w:r>
      <w:r w:rsidRPr="00DC1A5C">
        <w:rPr>
          <w:rtl/>
        </w:rPr>
        <w:t>بدواعي النهضة الحسينية</w:t>
      </w:r>
      <w:r w:rsidR="00714330">
        <w:rPr>
          <w:rtl/>
        </w:rPr>
        <w:t>،</w:t>
      </w:r>
      <w:r w:rsidRPr="00DC1A5C">
        <w:rPr>
          <w:rtl/>
        </w:rPr>
        <w:t xml:space="preserve"> وبأهدافها</w:t>
      </w:r>
      <w:r w:rsidR="00714330">
        <w:rPr>
          <w:rtl/>
        </w:rPr>
        <w:t>،</w:t>
      </w:r>
      <w:r w:rsidRPr="00DC1A5C">
        <w:rPr>
          <w:rtl/>
        </w:rPr>
        <w:t xml:space="preserve"> وبمظلومية أهل البيت </w:t>
      </w:r>
      <w:r w:rsidR="00A74955" w:rsidRPr="00A74955">
        <w:rPr>
          <w:rStyle w:val="libAlaemChar"/>
          <w:rtl/>
        </w:rPr>
        <w:t>عليهم‌السلام</w:t>
      </w:r>
      <w:r w:rsidRPr="00DC1A5C">
        <w:rPr>
          <w:rtl/>
        </w:rPr>
        <w:t xml:space="preserve"> وأحقِّيتهم بالخلافة</w:t>
      </w:r>
      <w:r w:rsidR="00714330">
        <w:rPr>
          <w:rtl/>
        </w:rPr>
        <w:t>،</w:t>
      </w:r>
      <w:r w:rsidRPr="00DC1A5C">
        <w:rPr>
          <w:rtl/>
        </w:rPr>
        <w:t xml:space="preserve"> وبحقيقة كفر آل أميّة ونفاقهم وعدائهم للإسلام الحقّ وأهله</w:t>
      </w:r>
      <w:r w:rsidR="00714330">
        <w:rPr>
          <w:rtl/>
        </w:rPr>
        <w:t>.</w:t>
      </w:r>
      <w:r w:rsidRPr="00DC1A5C">
        <w:rPr>
          <w:rtl/>
        </w:rPr>
        <w:t xml:space="preserve"> </w:t>
      </w:r>
    </w:p>
    <w:p w:rsidR="00D33B45" w:rsidRPr="00DC1A5C" w:rsidRDefault="00D33B45" w:rsidP="00D33B45">
      <w:pPr>
        <w:pStyle w:val="libNormal"/>
        <w:rPr>
          <w:rtl/>
        </w:rPr>
      </w:pPr>
      <w:r w:rsidRPr="00D33B45">
        <w:rPr>
          <w:rtl/>
        </w:rPr>
        <w:t>كان الإمام</w:t>
      </w:r>
      <w:r w:rsidR="00EE0581" w:rsidRPr="00EE0581">
        <w:rPr>
          <w:rtl/>
        </w:rPr>
        <w:t xml:space="preserve"> </w:t>
      </w:r>
      <w:r w:rsidR="00EE0581" w:rsidRPr="00EE0581">
        <w:rPr>
          <w:rStyle w:val="libAlaemChar"/>
          <w:rtl/>
        </w:rPr>
        <w:t>عليه‌السلام</w:t>
      </w:r>
      <w:r w:rsidRPr="00D33B45">
        <w:rPr>
          <w:rtl/>
        </w:rPr>
        <w:t xml:space="preserve"> عالماً منذ البدء بضرورة هذه المسيرة الإعلامية التبليغية الكبرى من بعده</w:t>
      </w:r>
      <w:r w:rsidR="00714330">
        <w:rPr>
          <w:rtl/>
        </w:rPr>
        <w:t>،</w:t>
      </w:r>
      <w:r w:rsidRPr="00D33B45">
        <w:rPr>
          <w:rtl/>
        </w:rPr>
        <w:t xml:space="preserve"> والتي ينهض بأعبائها بقيّة الله الإمام السجّاد</w:t>
      </w:r>
      <w:r w:rsidR="00EE0581" w:rsidRPr="00EE0581">
        <w:rPr>
          <w:rtl/>
        </w:rPr>
        <w:t xml:space="preserve"> </w:t>
      </w:r>
      <w:r w:rsidR="00EE0581" w:rsidRPr="00EE0581">
        <w:rPr>
          <w:rStyle w:val="libAlaemChar"/>
          <w:rtl/>
        </w:rPr>
        <w:t>عليه‌السلام</w:t>
      </w:r>
      <w:r w:rsidRPr="00D33B45">
        <w:rPr>
          <w:rtl/>
        </w:rPr>
        <w:t xml:space="preserve"> وودائع النبوّة في أيّام السبي والترحيل من بلد إلى بلد</w:t>
      </w:r>
      <w:r w:rsidR="00714330">
        <w:rPr>
          <w:rtl/>
        </w:rPr>
        <w:t>؛</w:t>
      </w:r>
      <w:r w:rsidRPr="00D33B45">
        <w:rPr>
          <w:rtl/>
        </w:rPr>
        <w:t xml:space="preserve"> إذ لولا هذه المسيرة الإعلاميّة التبليغية</w:t>
      </w:r>
      <w:r w:rsidR="00714330">
        <w:rPr>
          <w:rtl/>
        </w:rPr>
        <w:t>،</w:t>
      </w:r>
      <w:r w:rsidRPr="00D33B45">
        <w:rPr>
          <w:rtl/>
        </w:rPr>
        <w:t xml:space="preserve"> لما كان يمكن للثورة الحسينية أن تُحقّق كامل أهدافها في عصرها وفي ما بعده من العصور إلى قيام الساعة</w:t>
      </w:r>
      <w:r w:rsidR="00714330">
        <w:rPr>
          <w:rtl/>
        </w:rPr>
        <w:t>،</w:t>
      </w:r>
      <w:r w:rsidRPr="00D33B45">
        <w:rPr>
          <w:rtl/>
        </w:rPr>
        <w:t xml:space="preserve"> ولعلّ هاهنا مكمن السرّ في</w:t>
      </w:r>
      <w:r w:rsidR="00714330">
        <w:rPr>
          <w:rtl/>
        </w:rPr>
        <w:t>:</w:t>
      </w:r>
      <w:r w:rsidRPr="00D33B45">
        <w:rPr>
          <w:rtl/>
        </w:rPr>
        <w:t xml:space="preserve"> </w:t>
      </w:r>
      <w:r w:rsidRPr="00105FC1">
        <w:rPr>
          <w:rStyle w:val="libBold2Char"/>
          <w:rtl/>
        </w:rPr>
        <w:t>( إنّ الله قد شاء أن يراهنّ سبايا )</w:t>
      </w:r>
      <w:r w:rsidR="00714330">
        <w:rPr>
          <w:rtl/>
        </w:rPr>
        <w:t>،</w:t>
      </w:r>
      <w:r w:rsidRPr="00D33B45">
        <w:rPr>
          <w:rtl/>
        </w:rPr>
        <w:t xml:space="preserve"> وفي الأمر النبوي بحملهنّ</w:t>
      </w:r>
      <w:r w:rsidR="00714330">
        <w:rPr>
          <w:rtl/>
        </w:rPr>
        <w:t>.</w:t>
      </w:r>
      <w:r w:rsidRPr="00D33B45">
        <w:rPr>
          <w:rtl/>
        </w:rPr>
        <w:t xml:space="preserve"> </w:t>
      </w:r>
    </w:p>
    <w:p w:rsidR="00D33B45" w:rsidRPr="00DC1A5C" w:rsidRDefault="00D33B45" w:rsidP="00D33B45">
      <w:pPr>
        <w:pStyle w:val="libNormal"/>
        <w:rPr>
          <w:rtl/>
        </w:rPr>
      </w:pPr>
      <w:r w:rsidRPr="00DC1A5C">
        <w:rPr>
          <w:rtl/>
        </w:rPr>
        <w:t>إذن</w:t>
      </w:r>
      <w:r w:rsidR="00714330">
        <w:rPr>
          <w:rtl/>
        </w:rPr>
        <w:t>؛</w:t>
      </w:r>
      <w:r w:rsidRPr="00DC1A5C">
        <w:rPr>
          <w:rtl/>
        </w:rPr>
        <w:t xml:space="preserve"> فحمل الإمام</w:t>
      </w:r>
      <w:r w:rsidR="00EE0581" w:rsidRPr="00EE0581">
        <w:rPr>
          <w:rtl/>
        </w:rPr>
        <w:t xml:space="preserve"> </w:t>
      </w:r>
      <w:r w:rsidR="00EE0581" w:rsidRPr="00EE0581">
        <w:rPr>
          <w:rStyle w:val="libAlaemChar"/>
          <w:rtl/>
        </w:rPr>
        <w:t>عليه‌السلام</w:t>
      </w:r>
      <w:r w:rsidRPr="00DC1A5C">
        <w:rPr>
          <w:rtl/>
        </w:rPr>
        <w:t xml:space="preserve"> لودائع النبوّة معه ضرورة من ضرورات نجاح الثورة الحسينية</w:t>
      </w:r>
      <w:r w:rsidR="00714330">
        <w:rPr>
          <w:rtl/>
        </w:rPr>
        <w:t>،</w:t>
      </w:r>
      <w:r w:rsidRPr="00DC1A5C">
        <w:rPr>
          <w:rtl/>
        </w:rPr>
        <w:t xml:space="preserve"> وكان لابدّ للإمام</w:t>
      </w:r>
      <w:r w:rsidR="00EE0581" w:rsidRPr="00EE0581">
        <w:rPr>
          <w:rtl/>
        </w:rPr>
        <w:t xml:space="preserve"> </w:t>
      </w:r>
      <w:r w:rsidR="00EE0581" w:rsidRPr="00EE0581">
        <w:rPr>
          <w:rStyle w:val="libAlaemChar"/>
          <w:rtl/>
        </w:rPr>
        <w:t>عليه‌السلام</w:t>
      </w:r>
      <w:r w:rsidRPr="00DC1A5C">
        <w:rPr>
          <w:rtl/>
        </w:rPr>
        <w:t xml:space="preserve"> أن يقوم بذلك</w:t>
      </w:r>
      <w:r w:rsidR="00714330">
        <w:rPr>
          <w:rtl/>
        </w:rPr>
        <w:t>،</w:t>
      </w:r>
      <w:r w:rsidRPr="00DC1A5C">
        <w:rPr>
          <w:rtl/>
        </w:rPr>
        <w:t xml:space="preserve"> حتى ولو لم يكن هناك احتمال لتعرّض هذه الودائع النبوية للأذى والسجن</w:t>
      </w:r>
      <w:r w:rsidR="00714330">
        <w:rPr>
          <w:rtl/>
        </w:rPr>
        <w:t>،</w:t>
      </w:r>
      <w:r w:rsidRPr="00DC1A5C">
        <w:rPr>
          <w:rtl/>
        </w:rPr>
        <w:t xml:space="preserve"> إذا بقين خلاف الإمام</w:t>
      </w:r>
      <w:r w:rsidR="00EE0581" w:rsidRPr="00EE0581">
        <w:rPr>
          <w:rtl/>
        </w:rPr>
        <w:t xml:space="preserve"> </w:t>
      </w:r>
      <w:r w:rsidR="00EE0581" w:rsidRPr="00EE0581">
        <w:rPr>
          <w:rStyle w:val="libAlaemChar"/>
          <w:rtl/>
        </w:rPr>
        <w:t>عليه‌السلام</w:t>
      </w:r>
      <w:r w:rsidRPr="00DC1A5C">
        <w:rPr>
          <w:rtl/>
        </w:rPr>
        <w:t xml:space="preserve"> في المدينة أو مكّة</w:t>
      </w:r>
      <w:r w:rsidR="00714330">
        <w:rPr>
          <w:rtl/>
        </w:rPr>
        <w:t>!</w:t>
      </w:r>
      <w:r w:rsidRPr="00DC1A5C">
        <w:rPr>
          <w:rtl/>
        </w:rPr>
        <w:t xml:space="preserve"> فما بالك واحتمال سجنهنّ وارد بقوّة</w:t>
      </w:r>
      <w:r w:rsidR="00714330">
        <w:rPr>
          <w:rtl/>
        </w:rPr>
        <w:t>؟</w:t>
      </w:r>
      <w:r w:rsidRPr="00DC1A5C">
        <w:rPr>
          <w:rtl/>
        </w:rPr>
        <w:t>! والمتأمّل في تفاصيل ما جرى على بقيّة الركب الحسيني بعد استشهاد الإمام</w:t>
      </w:r>
      <w:r w:rsidR="00EE0581" w:rsidRPr="00EE0581">
        <w:rPr>
          <w:rtl/>
        </w:rPr>
        <w:t xml:space="preserve"> </w:t>
      </w:r>
      <w:r w:rsidR="00EE0581" w:rsidRPr="00EE0581">
        <w:rPr>
          <w:rStyle w:val="libAlaemChar"/>
          <w:rtl/>
        </w:rPr>
        <w:t>عليه‌السلام</w:t>
      </w:r>
      <w:r w:rsidRPr="00DC1A5C">
        <w:rPr>
          <w:rtl/>
        </w:rPr>
        <w:t xml:space="preserve"> حتى عودتهم إلى المدينة المنوّرة</w:t>
      </w:r>
      <w:r w:rsidR="00714330">
        <w:rPr>
          <w:rtl/>
        </w:rPr>
        <w:t>،</w:t>
      </w:r>
      <w:r w:rsidRPr="00DC1A5C">
        <w:rPr>
          <w:rtl/>
        </w:rPr>
        <w:t xml:space="preserve"> يُشاهد بوضوح الأثر العظيم المترتِّب على العمل الإعلامي والتبليغي الكبير</w:t>
      </w:r>
      <w:r w:rsidR="00714330">
        <w:rPr>
          <w:rtl/>
        </w:rPr>
        <w:t>،</w:t>
      </w:r>
      <w:r w:rsidRPr="00DC1A5C">
        <w:rPr>
          <w:rtl/>
        </w:rPr>
        <w:t xml:space="preserve"> الذي قام بأعبائه أعلام بقيّة الركب الحسيني</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7C44A9">
      <w:pPr>
        <w:pStyle w:val="libNormal0"/>
        <w:rPr>
          <w:rtl/>
        </w:rPr>
      </w:pPr>
      <w:r w:rsidRPr="00D33B45">
        <w:rPr>
          <w:rtl/>
        </w:rPr>
        <w:lastRenderedPageBreak/>
        <w:t>ويؤمِن أنّ الثورة الحسينية لم تكن لتصل إلى تمام غاياتها</w:t>
      </w:r>
      <w:r w:rsidR="00714330">
        <w:rPr>
          <w:rtl/>
        </w:rPr>
        <w:t>،</w:t>
      </w:r>
      <w:r w:rsidRPr="00D33B45">
        <w:rPr>
          <w:rtl/>
        </w:rPr>
        <w:t xml:space="preserve"> لو لم تكن تلك الودائع النبوية في الركب الحسيني</w:t>
      </w:r>
      <w:r w:rsidRPr="008E6907">
        <w:rPr>
          <w:rtl/>
        </w:rPr>
        <w:t xml:space="preserve"> </w:t>
      </w:r>
      <w:r w:rsidRPr="00D33B45">
        <w:rPr>
          <w:rStyle w:val="libFootnotenumChar"/>
          <w:rtl/>
        </w:rPr>
        <w:t>(1)</w:t>
      </w:r>
      <w:r w:rsidR="00714330">
        <w:rPr>
          <w:rtl/>
        </w:rPr>
        <w:t>.</w:t>
      </w:r>
      <w:r w:rsidRPr="00D33B45">
        <w:rPr>
          <w:rtl/>
        </w:rPr>
        <w:t xml:space="preserve">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(1) يقول المرحوم ا</w:t>
      </w:r>
      <w:r w:rsidR="00714330">
        <w:rPr>
          <w:rtl/>
        </w:rPr>
        <w:t>لم</w:t>
      </w:r>
      <w:r w:rsidRPr="00DC1A5C">
        <w:rPr>
          <w:rtl/>
        </w:rPr>
        <w:t>حقّق الكبير السيّد المقرّم</w:t>
      </w:r>
      <w:r w:rsidR="00714330">
        <w:rPr>
          <w:rtl/>
        </w:rPr>
        <w:t>:</w:t>
      </w:r>
      <w:r w:rsidRPr="00DC1A5C">
        <w:rPr>
          <w:rtl/>
        </w:rPr>
        <w:t xml:space="preserve"> ( إنّ الكلمة الناضجة في وجه حمل الحسين عياله إلى العراق</w:t>
      </w:r>
      <w:r w:rsidR="00714330">
        <w:rPr>
          <w:rtl/>
        </w:rPr>
        <w:t>،</w:t>
      </w:r>
      <w:r w:rsidRPr="00DC1A5C">
        <w:rPr>
          <w:rtl/>
        </w:rPr>
        <w:t xml:space="preserve"> مع علمه بما يُقدم عليه ومَن معه على القتل هو أنّه</w:t>
      </w:r>
      <w:r w:rsidR="00EE0581" w:rsidRPr="00EE0581">
        <w:rPr>
          <w:rStyle w:val="libNormalChar"/>
          <w:rtl/>
        </w:rPr>
        <w:t xml:space="preserve"> </w:t>
      </w:r>
      <w:r w:rsidR="00EE0581" w:rsidRPr="00EE0581">
        <w:rPr>
          <w:rStyle w:val="libAlaemChar"/>
          <w:rtl/>
        </w:rPr>
        <w:t>عليه‌السلام</w:t>
      </w:r>
      <w:r w:rsidR="00FE4B4F">
        <w:rPr>
          <w:rtl/>
        </w:rPr>
        <w:t xml:space="preserve"> لم</w:t>
      </w:r>
      <w:r w:rsidRPr="00DC1A5C">
        <w:rPr>
          <w:rtl/>
        </w:rPr>
        <w:t>ا علم بأنّ قتْلَته سوف تذهب ضياعاً</w:t>
      </w:r>
      <w:r w:rsidR="00714330">
        <w:rPr>
          <w:rtl/>
        </w:rPr>
        <w:t>؛</w:t>
      </w:r>
      <w:r w:rsidRPr="00DC1A5C">
        <w:rPr>
          <w:rtl/>
        </w:rPr>
        <w:t xml:space="preserve"> لو لم يتعقّبها لسان ذرِب وجنان ثابت يُعرِّفان الأمّة ضلال ابن ميسون وطغيان ابن مرجانة باعتدائهما على الذرّية الطاهرة</w:t>
      </w:r>
      <w:r w:rsidR="00714330">
        <w:rPr>
          <w:rtl/>
        </w:rPr>
        <w:t>،</w:t>
      </w:r>
      <w:r w:rsidRPr="00DC1A5C">
        <w:rPr>
          <w:rtl/>
        </w:rPr>
        <w:t xml:space="preserve"> الثائرة في وجه المنكر</w:t>
      </w:r>
      <w:r w:rsidR="00714330">
        <w:rPr>
          <w:rtl/>
        </w:rPr>
        <w:t>،</w:t>
      </w:r>
      <w:r w:rsidRPr="00DC1A5C">
        <w:rPr>
          <w:rtl/>
        </w:rPr>
        <w:t xml:space="preserve"> ودحض ما ابتدعوه في الشريعة المقدّسة</w:t>
      </w:r>
      <w:r w:rsidR="00714330">
        <w:rPr>
          <w:rtl/>
        </w:rPr>
        <w:t>.</w:t>
      </w:r>
      <w:r w:rsidRPr="00DC1A5C">
        <w:rPr>
          <w:rtl/>
        </w:rPr>
        <w:t xml:space="preserve"> </w:t>
      </w:r>
    </w:p>
    <w:p w:rsidR="00D33B45" w:rsidRPr="00DC1A5C" w:rsidRDefault="00D33B45" w:rsidP="007C44A9">
      <w:pPr>
        <w:pStyle w:val="libFootnote"/>
        <w:rPr>
          <w:rtl/>
        </w:rPr>
      </w:pPr>
      <w:r w:rsidRPr="00DC1A5C">
        <w:rPr>
          <w:rtl/>
        </w:rPr>
        <w:t>كما عرف ( أبيّ الضيم ) خوف رجال الدين من التظاهر بالإنكار وخضوع الكلّ للسلطة الغاشمة</w:t>
      </w:r>
      <w:r w:rsidR="00714330">
        <w:rPr>
          <w:rtl/>
        </w:rPr>
        <w:t>،</w:t>
      </w:r>
      <w:r w:rsidRPr="00DC1A5C">
        <w:rPr>
          <w:rtl/>
        </w:rPr>
        <w:t xml:space="preserve"> ورسوف الكثير منهم بقيود الجور</w:t>
      </w:r>
      <w:r w:rsidR="00714330">
        <w:rPr>
          <w:rtl/>
        </w:rPr>
        <w:t>،</w:t>
      </w:r>
      <w:r w:rsidRPr="00DC1A5C">
        <w:rPr>
          <w:rtl/>
        </w:rPr>
        <w:t xml:space="preserve"> بحيث لا يمكن لأكبر رجل الإعلان بفظاعة أعمالهما</w:t>
      </w:r>
      <w:r w:rsidR="00714330">
        <w:rPr>
          <w:rtl/>
        </w:rPr>
        <w:t>،</w:t>
      </w:r>
      <w:r w:rsidRPr="00DC1A5C">
        <w:rPr>
          <w:rtl/>
        </w:rPr>
        <w:t xml:space="preserve"> وما جرى على ابن عفيف الأزدي يؤكّد هذه الدعوى المدعومة بالوجدان الصحيح</w:t>
      </w:r>
      <w:r w:rsidR="00714330">
        <w:rPr>
          <w:rtl/>
        </w:rPr>
        <w:t>.</w:t>
      </w:r>
      <w:r w:rsidRPr="00DC1A5C">
        <w:rPr>
          <w:rtl/>
        </w:rPr>
        <w:t xml:space="preserve"> </w:t>
      </w:r>
    </w:p>
    <w:p w:rsidR="007C44A9" w:rsidRDefault="00D33B45" w:rsidP="007C44A9">
      <w:pPr>
        <w:pStyle w:val="libFootnote"/>
        <w:rPr>
          <w:rStyle w:val="libFootnote0Char"/>
          <w:rtl/>
        </w:rPr>
      </w:pPr>
      <w:r w:rsidRPr="00E97D96">
        <w:rPr>
          <w:rStyle w:val="libFootnote0Char"/>
          <w:rtl/>
        </w:rPr>
        <w:t>وعرف سيد الشهداء من حرائر الرسالة الصبر على المكاره</w:t>
      </w:r>
      <w:r w:rsidR="00714330" w:rsidRPr="00E97D96">
        <w:rPr>
          <w:rStyle w:val="libFootnote0Char"/>
          <w:rtl/>
        </w:rPr>
        <w:t>،</w:t>
      </w:r>
      <w:r w:rsidRPr="00E97D96">
        <w:rPr>
          <w:rStyle w:val="libFootnote0Char"/>
          <w:rtl/>
        </w:rPr>
        <w:t xml:space="preserve"> وملاقاة الخطوب والدواهي بقلوب أرسى من الجبال</w:t>
      </w:r>
      <w:r w:rsidR="00714330" w:rsidRPr="00E97D96">
        <w:rPr>
          <w:rStyle w:val="libFootnote0Char"/>
          <w:rtl/>
        </w:rPr>
        <w:t>،</w:t>
      </w:r>
      <w:r w:rsidRPr="00E97D96">
        <w:rPr>
          <w:rStyle w:val="libFootnote0Char"/>
          <w:rtl/>
        </w:rPr>
        <w:t xml:space="preserve"> فلا يفوتهنّ تعريف الملأ المغمور بالترهات والأضاليل نتائج أعمال هؤلاء ا</w:t>
      </w:r>
      <w:r w:rsidR="00714330" w:rsidRPr="00E97D96">
        <w:rPr>
          <w:rStyle w:val="libFootnote0Char"/>
          <w:rtl/>
        </w:rPr>
        <w:t>لم</w:t>
      </w:r>
      <w:r w:rsidRPr="00E97D96">
        <w:rPr>
          <w:rStyle w:val="libFootnote0Char"/>
          <w:rtl/>
        </w:rPr>
        <w:t>ضلِّين</w:t>
      </w:r>
      <w:r w:rsidR="00714330" w:rsidRPr="00E97D96">
        <w:rPr>
          <w:rStyle w:val="libFootnote0Char"/>
          <w:rtl/>
        </w:rPr>
        <w:t>،</w:t>
      </w:r>
      <w:r w:rsidRPr="00E97D96">
        <w:rPr>
          <w:rStyle w:val="libFootnote0Char"/>
          <w:rtl/>
        </w:rPr>
        <w:t xml:space="preserve"> وما يقصدونه من هدم الدين</w:t>
      </w:r>
      <w:r w:rsidR="00714330" w:rsidRPr="00E97D96">
        <w:rPr>
          <w:rStyle w:val="libFootnote0Char"/>
          <w:rtl/>
        </w:rPr>
        <w:t>،</w:t>
      </w:r>
      <w:r w:rsidRPr="00E97D96">
        <w:rPr>
          <w:rStyle w:val="libFootnote0Char"/>
          <w:rtl/>
        </w:rPr>
        <w:t xml:space="preserve"> وإنّ الشهداء أرادوا بنهضتهم مع إمامهم قتيل الحنيفية إحياء شريعة جدّه</w:t>
      </w:r>
      <w:r w:rsidR="00EE0581">
        <w:rPr>
          <w:rStyle w:val="libFootnote0Char"/>
          <w:rFonts w:hint="cs"/>
          <w:rtl/>
        </w:rPr>
        <w:t xml:space="preserve"> </w:t>
      </w:r>
      <w:r w:rsidR="00A74955" w:rsidRPr="00A74955">
        <w:rPr>
          <w:rStyle w:val="libAlaemChar"/>
          <w:rtl/>
        </w:rPr>
        <w:t>صلى‌الله‌عليه‌وآله</w:t>
      </w:r>
      <w:r w:rsidR="007C44A9">
        <w:rPr>
          <w:rStyle w:val="libFootnote0Char"/>
          <w:rFonts w:hint="cs"/>
          <w:rtl/>
        </w:rPr>
        <w:t>.</w:t>
      </w:r>
      <w:r w:rsidRPr="00E97D96">
        <w:rPr>
          <w:rStyle w:val="libFootnote0Char"/>
          <w:rtl/>
        </w:rPr>
        <w:t xml:space="preserve"> </w:t>
      </w:r>
    </w:p>
    <w:p w:rsidR="007C44A9" w:rsidRDefault="00D33B45" w:rsidP="007C44A9">
      <w:pPr>
        <w:pStyle w:val="libFootnote"/>
        <w:rPr>
          <w:rtl/>
        </w:rPr>
      </w:pPr>
      <w:r w:rsidRPr="007C44A9">
        <w:rPr>
          <w:rtl/>
        </w:rPr>
        <w:t>والعقائل من آل الرسول وإن استعرت أكبادهنّ بنار المصاب وتفاقم الخطب عليهنّ وأشجاهنّ الأسى</w:t>
      </w:r>
      <w:r w:rsidR="00714330" w:rsidRPr="007C44A9">
        <w:rPr>
          <w:rtl/>
        </w:rPr>
        <w:t>،</w:t>
      </w:r>
      <w:r w:rsidRPr="007C44A9">
        <w:rPr>
          <w:rtl/>
        </w:rPr>
        <w:t xml:space="preserve"> لكنَّهنّ على جانب عظيم من الأخذ بالثأر والدفاع عن قدس الدين</w:t>
      </w:r>
      <w:r w:rsidR="007C44A9">
        <w:rPr>
          <w:rFonts w:hint="cs"/>
          <w:rtl/>
        </w:rPr>
        <w:t>.</w:t>
      </w:r>
      <w:r w:rsidRPr="007C44A9">
        <w:rPr>
          <w:rtl/>
        </w:rPr>
        <w:t xml:space="preserve"> </w:t>
      </w:r>
    </w:p>
    <w:p w:rsidR="007C44A9" w:rsidRDefault="00D33B45" w:rsidP="007C44A9">
      <w:pPr>
        <w:pStyle w:val="libFootnote"/>
        <w:rPr>
          <w:rtl/>
        </w:rPr>
      </w:pPr>
      <w:r w:rsidRPr="007C44A9">
        <w:rPr>
          <w:rtl/>
        </w:rPr>
        <w:t xml:space="preserve">وفيهن ( العقيلة ) ابنة أمير المؤمنين </w:t>
      </w:r>
      <w:r w:rsidR="00A74955" w:rsidRPr="00A74955">
        <w:rPr>
          <w:rStyle w:val="libAlaemChar"/>
          <w:rtl/>
        </w:rPr>
        <w:t>عليها‌السلام</w:t>
      </w:r>
      <w:r w:rsidRPr="007C44A9">
        <w:rPr>
          <w:rtl/>
        </w:rPr>
        <w:t xml:space="preserve"> التي لم يرُعْها الأسر وذلَّ ا</w:t>
      </w:r>
      <w:r w:rsidR="00714330" w:rsidRPr="007C44A9">
        <w:rPr>
          <w:rtl/>
        </w:rPr>
        <w:t>لم</w:t>
      </w:r>
      <w:r w:rsidRPr="007C44A9">
        <w:rPr>
          <w:rtl/>
        </w:rPr>
        <w:t>نفى</w:t>
      </w:r>
      <w:r w:rsidR="00714330" w:rsidRPr="007C44A9">
        <w:rPr>
          <w:rtl/>
        </w:rPr>
        <w:t>،</w:t>
      </w:r>
      <w:r w:rsidRPr="007C44A9">
        <w:rPr>
          <w:rtl/>
        </w:rPr>
        <w:t xml:space="preserve"> وفقد الأعزَّاء وشماتة العدوّ</w:t>
      </w:r>
      <w:r w:rsidR="00714330" w:rsidRPr="007C44A9">
        <w:rPr>
          <w:rtl/>
        </w:rPr>
        <w:t>،</w:t>
      </w:r>
      <w:r w:rsidRPr="007C44A9">
        <w:rPr>
          <w:rtl/>
        </w:rPr>
        <w:t xml:space="preserve"> وعويل الأيامى</w:t>
      </w:r>
      <w:r w:rsidR="00714330" w:rsidRPr="007C44A9">
        <w:rPr>
          <w:rtl/>
        </w:rPr>
        <w:t>،</w:t>
      </w:r>
      <w:r w:rsidRPr="007C44A9">
        <w:rPr>
          <w:rtl/>
        </w:rPr>
        <w:t xml:space="preserve"> وصراخ الأطفال</w:t>
      </w:r>
      <w:r w:rsidR="00714330" w:rsidRPr="007C44A9">
        <w:rPr>
          <w:rtl/>
        </w:rPr>
        <w:t>،</w:t>
      </w:r>
      <w:r w:rsidRPr="007C44A9">
        <w:rPr>
          <w:rtl/>
        </w:rPr>
        <w:t xml:space="preserve"> وأنين المريض</w:t>
      </w:r>
      <w:r w:rsidR="00714330" w:rsidRPr="007C44A9">
        <w:rPr>
          <w:rtl/>
        </w:rPr>
        <w:t>،</w:t>
      </w:r>
      <w:r w:rsidRPr="007C44A9">
        <w:rPr>
          <w:rtl/>
        </w:rPr>
        <w:t xml:space="preserve"> فكانت تُلقي خواطرها بين تلك ا</w:t>
      </w:r>
      <w:r w:rsidR="00714330" w:rsidRPr="007C44A9">
        <w:rPr>
          <w:rtl/>
        </w:rPr>
        <w:t>لم</w:t>
      </w:r>
      <w:r w:rsidRPr="007C44A9">
        <w:rPr>
          <w:rtl/>
        </w:rPr>
        <w:t>حتشدات الرهيبة أو فقل بين المخلب والناب غير مُتلعثمة</w:t>
      </w:r>
      <w:r w:rsidR="00714330" w:rsidRPr="007C44A9">
        <w:rPr>
          <w:rtl/>
        </w:rPr>
        <w:t>،</w:t>
      </w:r>
      <w:r w:rsidRPr="007C44A9">
        <w:rPr>
          <w:rtl/>
        </w:rPr>
        <w:t xml:space="preserve"> وتقذفها كالصواعق على مُجتمع خصومها</w:t>
      </w:r>
      <w:r w:rsidR="00714330" w:rsidRPr="007C44A9">
        <w:rPr>
          <w:rtl/>
        </w:rPr>
        <w:t>،</w:t>
      </w:r>
      <w:r w:rsidRPr="007C44A9">
        <w:rPr>
          <w:rtl/>
        </w:rPr>
        <w:t xml:space="preserve"> فوقفت أمام ابن مرجانة ذلك الألدّ</w:t>
      </w:r>
      <w:r w:rsidR="00714330" w:rsidRPr="007C44A9">
        <w:rPr>
          <w:rtl/>
        </w:rPr>
        <w:t>،</w:t>
      </w:r>
      <w:r w:rsidRPr="007C44A9">
        <w:rPr>
          <w:rtl/>
        </w:rPr>
        <w:t xml:space="preserve"> وهي امرأة عزلاء</w:t>
      </w:r>
      <w:r w:rsidR="00714330" w:rsidRPr="007C44A9">
        <w:rPr>
          <w:rtl/>
        </w:rPr>
        <w:t>،</w:t>
      </w:r>
      <w:r w:rsidRPr="007C44A9">
        <w:rPr>
          <w:rtl/>
        </w:rPr>
        <w:t xml:space="preserve"> ليس معها من حماتها حميٌّ ولا من رجالها وليّ</w:t>
      </w:r>
      <w:r w:rsidR="00714330" w:rsidRPr="007C44A9">
        <w:rPr>
          <w:rtl/>
        </w:rPr>
        <w:t>،</w:t>
      </w:r>
      <w:r w:rsidRPr="007C44A9">
        <w:rPr>
          <w:rtl/>
        </w:rPr>
        <w:t xml:space="preserve"> غير الإمام الذي أنهكته العلّة ونسوة مُكتنفة بها</w:t>
      </w:r>
      <w:r w:rsidR="00714330" w:rsidRPr="007C44A9">
        <w:rPr>
          <w:rtl/>
        </w:rPr>
        <w:t>،</w:t>
      </w:r>
      <w:r w:rsidRPr="007C44A9">
        <w:rPr>
          <w:rtl/>
        </w:rPr>
        <w:t xml:space="preserve"> بين شاكية وباكية</w:t>
      </w:r>
      <w:r w:rsidR="00714330" w:rsidRPr="007C44A9">
        <w:rPr>
          <w:rtl/>
        </w:rPr>
        <w:t>،</w:t>
      </w:r>
      <w:r w:rsidRPr="007C44A9">
        <w:rPr>
          <w:rtl/>
        </w:rPr>
        <w:t xml:space="preserve"> وطفل كظّه العطش</w:t>
      </w:r>
      <w:r w:rsidR="00714330" w:rsidRPr="007C44A9">
        <w:rPr>
          <w:rtl/>
        </w:rPr>
        <w:t>،</w:t>
      </w:r>
      <w:r w:rsidRPr="007C44A9">
        <w:rPr>
          <w:rtl/>
        </w:rPr>
        <w:t xml:space="preserve"> إلى أخرى أقلقها الوَجَل</w:t>
      </w:r>
      <w:r w:rsidR="00714330" w:rsidRPr="007C44A9">
        <w:rPr>
          <w:rtl/>
        </w:rPr>
        <w:t>،</w:t>
      </w:r>
      <w:r w:rsidRPr="007C44A9">
        <w:rPr>
          <w:rtl/>
        </w:rPr>
        <w:t xml:space="preserve"> وأمامها رأس علَّة الكائنات ورؤوس صحبه وذويه</w:t>
      </w:r>
      <w:r w:rsidR="00714330" w:rsidRPr="007C44A9">
        <w:rPr>
          <w:rtl/>
        </w:rPr>
        <w:t>،</w:t>
      </w:r>
      <w:r w:rsidRPr="007C44A9">
        <w:rPr>
          <w:rtl/>
        </w:rPr>
        <w:t xml:space="preserve"> وقد تركت تلك الأشلاء ا</w:t>
      </w:r>
      <w:r w:rsidR="00714330" w:rsidRPr="007C44A9">
        <w:rPr>
          <w:rtl/>
        </w:rPr>
        <w:t>لم</w:t>
      </w:r>
      <w:r w:rsidRPr="007C44A9">
        <w:rPr>
          <w:rtl/>
        </w:rPr>
        <w:t>قطّعة في البيداء تصهرها الشمس</w:t>
      </w:r>
      <w:r w:rsidR="00714330" w:rsidRPr="007C44A9">
        <w:rPr>
          <w:rtl/>
        </w:rPr>
        <w:t>،</w:t>
      </w:r>
      <w:r w:rsidRPr="007C44A9">
        <w:rPr>
          <w:rtl/>
        </w:rPr>
        <w:t xml:space="preserve"> والواحدة من هذه تهدُّ القوى وتُبلبل الفكر</w:t>
      </w:r>
      <w:r w:rsidR="00714330" w:rsidRPr="007C44A9">
        <w:rPr>
          <w:rtl/>
        </w:rPr>
        <w:t>.</w:t>
      </w:r>
      <w:r w:rsidRPr="007C44A9">
        <w:rPr>
          <w:rtl/>
        </w:rPr>
        <w:t xml:space="preserve"> </w:t>
      </w:r>
    </w:p>
    <w:p w:rsidR="007C44A9" w:rsidRPr="00DC1A5C" w:rsidRDefault="00D33B45" w:rsidP="007C44A9">
      <w:pPr>
        <w:pStyle w:val="libFootnote"/>
      </w:pPr>
      <w:r w:rsidRPr="007C44A9">
        <w:rPr>
          <w:rtl/>
        </w:rPr>
        <w:t>لكنّ ( ابنة حيدرة ) كانت على جانب عظيم من الثبات والطمأنينة</w:t>
      </w:r>
      <w:r w:rsidR="00714330" w:rsidRPr="007C44A9">
        <w:rPr>
          <w:rtl/>
        </w:rPr>
        <w:t>،</w:t>
      </w:r>
      <w:r w:rsidRPr="007C44A9">
        <w:rPr>
          <w:rtl/>
        </w:rPr>
        <w:t xml:space="preserve"> فأفرغت عن لسان أبيها بكلام أنفَذ من السهم</w:t>
      </w:r>
      <w:r w:rsidR="00714330" w:rsidRPr="007C44A9">
        <w:rPr>
          <w:rtl/>
        </w:rPr>
        <w:t>،</w:t>
      </w:r>
      <w:r w:rsidRPr="007C44A9">
        <w:rPr>
          <w:rtl/>
        </w:rPr>
        <w:t xml:space="preserve"> وألقمت ابن مرجانة حجراً</w:t>
      </w:r>
      <w:r w:rsidR="00714330" w:rsidRPr="007C44A9">
        <w:rPr>
          <w:rtl/>
        </w:rPr>
        <w:t>؛</w:t>
      </w:r>
      <w:r w:rsidRPr="007C44A9">
        <w:rPr>
          <w:rtl/>
        </w:rPr>
        <w:t xml:space="preserve"> إذ قالت له</w:t>
      </w:r>
      <w:r w:rsidR="00714330" w:rsidRPr="007C44A9">
        <w:rPr>
          <w:rtl/>
        </w:rPr>
        <w:t>:</w:t>
      </w:r>
      <w:r w:rsidRPr="007C44A9">
        <w:rPr>
          <w:rtl/>
        </w:rPr>
        <w:t xml:space="preserve"> ( هؤلاء قوم كتب الله عليهم القتل</w:t>
      </w:r>
      <w:r w:rsidR="00714330" w:rsidRPr="007C44A9">
        <w:rPr>
          <w:rtl/>
        </w:rPr>
        <w:t>،</w:t>
      </w:r>
      <w:r w:rsidRPr="007C44A9">
        <w:rPr>
          <w:rtl/>
        </w:rPr>
        <w:t xml:space="preserve"> فبرزوا </w:t>
      </w:r>
      <w:r w:rsidR="007C44A9">
        <w:rPr>
          <w:rFonts w:hint="cs"/>
          <w:rtl/>
        </w:rPr>
        <w:t>=</w:t>
      </w:r>
    </w:p>
    <w:p w:rsidR="00D33B45" w:rsidRDefault="00D33B45" w:rsidP="00D33B45">
      <w:pPr>
        <w:pStyle w:val="libNormal"/>
      </w:pPr>
      <w:r>
        <w:rPr>
          <w:rtl/>
        </w:rPr>
        <w:br w:type="page"/>
      </w:r>
    </w:p>
    <w:p w:rsidR="007C44A9" w:rsidRDefault="007C44A9" w:rsidP="007C44A9">
      <w:pPr>
        <w:pStyle w:val="libNormal"/>
        <w:rPr>
          <w:rtl/>
        </w:rPr>
      </w:pPr>
    </w:p>
    <w:p w:rsidR="007C44A9" w:rsidRPr="00DC1A5C" w:rsidRDefault="007C44A9" w:rsidP="007C44A9">
      <w:pPr>
        <w:pStyle w:val="libLine"/>
        <w:rPr>
          <w:rtl/>
        </w:rPr>
      </w:pPr>
      <w:r>
        <w:rPr>
          <w:rtl/>
        </w:rPr>
        <w:t>____________________</w:t>
      </w:r>
    </w:p>
    <w:p w:rsidR="007C44A9" w:rsidRPr="00DC1A5C" w:rsidRDefault="007C44A9" w:rsidP="007C44A9">
      <w:pPr>
        <w:pStyle w:val="libFootnote"/>
        <w:rPr>
          <w:rtl/>
        </w:rPr>
      </w:pPr>
      <w:r>
        <w:rPr>
          <w:rFonts w:hint="cs"/>
          <w:rtl/>
        </w:rPr>
        <w:t xml:space="preserve">= </w:t>
      </w:r>
      <w:r w:rsidRPr="007C44A9">
        <w:rPr>
          <w:rtl/>
        </w:rPr>
        <w:t xml:space="preserve">إلى مضاجعهم، وسيجمع الله بينك وبينهم فتُحاجُّ وتُخاصم، فانظر لمن الفَلَج ثكلتك أمّك يا ابن مرجانة ). </w:t>
      </w:r>
    </w:p>
    <w:p w:rsidR="007C44A9" w:rsidRPr="00DC1A5C" w:rsidRDefault="007C44A9" w:rsidP="007C44A9">
      <w:pPr>
        <w:pStyle w:val="libFootnote"/>
        <w:rPr>
          <w:rtl/>
        </w:rPr>
      </w:pPr>
      <w:r w:rsidRPr="007C44A9">
        <w:rPr>
          <w:rtl/>
        </w:rPr>
        <w:t xml:space="preserve">وأوضحت للملأ المتغافل خُبثه ولؤمه، وأنّه لن يرحض عنه عارها وشَنارها، كما أنّها أدهشت العقول وحيّرت الفكر في خُطبتها بكناسة الكوفة، والناس يومئذ حيارى يبكون لا يدورن ما يصنعون ( وأنَّى يرحض عنهم العار بقتلهم سليل النبوة ومَعدِن الرسالة، وسيّد شباب أهل الجنّة، وقد خاب السعي وتبّت الأيدي، وخسرت الصفقة، وباءوا بغضب من الله وخزي في الآخرة، ولعذاب الله أكبر لو كانوا يعلمون ). </w:t>
      </w:r>
    </w:p>
    <w:p w:rsidR="007C44A9" w:rsidRPr="00DC1A5C" w:rsidRDefault="007C44A9" w:rsidP="007C44A9">
      <w:pPr>
        <w:pStyle w:val="libFootnote"/>
        <w:rPr>
          <w:rtl/>
        </w:rPr>
      </w:pPr>
      <w:r w:rsidRPr="00DC1A5C">
        <w:rPr>
          <w:rtl/>
        </w:rPr>
        <w:t>وبعد أن فرغت من خطابها</w:t>
      </w:r>
      <w:r>
        <w:rPr>
          <w:rtl/>
        </w:rPr>
        <w:t>،</w:t>
      </w:r>
      <w:r w:rsidRPr="00DC1A5C">
        <w:rPr>
          <w:rtl/>
        </w:rPr>
        <w:t xml:space="preserve"> اندفعت فاطمة ابنة الحسين بالقول الجزل</w:t>
      </w:r>
      <w:r>
        <w:rPr>
          <w:rtl/>
        </w:rPr>
        <w:t>،</w:t>
      </w:r>
      <w:r w:rsidRPr="00DC1A5C">
        <w:rPr>
          <w:rtl/>
        </w:rPr>
        <w:t xml:space="preserve"> مع ثبات جأش</w:t>
      </w:r>
      <w:r>
        <w:rPr>
          <w:rtl/>
        </w:rPr>
        <w:t>،</w:t>
      </w:r>
      <w:r w:rsidRPr="00DC1A5C">
        <w:rPr>
          <w:rtl/>
        </w:rPr>
        <w:t xml:space="preserve"> وهدوء بال</w:t>
      </w:r>
      <w:r>
        <w:rPr>
          <w:rtl/>
        </w:rPr>
        <w:t>،</w:t>
      </w:r>
      <w:r w:rsidRPr="00DC1A5C">
        <w:rPr>
          <w:rtl/>
        </w:rPr>
        <w:t xml:space="preserve"> فكان خطابها كوخز السنان في القلوب</w:t>
      </w:r>
      <w:r>
        <w:rPr>
          <w:rtl/>
        </w:rPr>
        <w:t>،</w:t>
      </w:r>
      <w:r w:rsidRPr="00DC1A5C">
        <w:rPr>
          <w:rtl/>
        </w:rPr>
        <w:t xml:space="preserve"> ولم يتمالك الناس دون أن ارتفعت أصواتهم بالبكاء</w:t>
      </w:r>
      <w:r>
        <w:rPr>
          <w:rtl/>
        </w:rPr>
        <w:t>،</w:t>
      </w:r>
      <w:r w:rsidRPr="00DC1A5C">
        <w:rPr>
          <w:rtl/>
        </w:rPr>
        <w:t xml:space="preserve"> وعرفوا عظيم الجناية والشقاء فقالوا لها</w:t>
      </w:r>
      <w:r>
        <w:rPr>
          <w:rtl/>
        </w:rPr>
        <w:t>:</w:t>
      </w:r>
      <w:r w:rsidRPr="00DC1A5C">
        <w:rPr>
          <w:rtl/>
        </w:rPr>
        <w:t xml:space="preserve"> حسبك يا ابنة الطاهرين</w:t>
      </w:r>
      <w:r>
        <w:rPr>
          <w:rtl/>
        </w:rPr>
        <w:t>،</w:t>
      </w:r>
      <w:r w:rsidRPr="00DC1A5C">
        <w:rPr>
          <w:rtl/>
        </w:rPr>
        <w:t xml:space="preserve"> فقد أحرقت قلوبنا وانضجعت نحورنا</w:t>
      </w:r>
      <w:r>
        <w:rPr>
          <w:rtl/>
        </w:rPr>
        <w:t>!</w:t>
      </w:r>
      <w:r w:rsidRPr="00DC1A5C">
        <w:rPr>
          <w:rtl/>
        </w:rPr>
        <w:t xml:space="preserve"> </w:t>
      </w:r>
    </w:p>
    <w:p w:rsidR="007C44A9" w:rsidRPr="00DC1A5C" w:rsidRDefault="007C44A9" w:rsidP="007C44A9">
      <w:pPr>
        <w:pStyle w:val="libFootnote"/>
        <w:rPr>
          <w:rtl/>
        </w:rPr>
      </w:pPr>
      <w:r w:rsidRPr="00DC1A5C">
        <w:rPr>
          <w:rtl/>
        </w:rPr>
        <w:t>وما سكتت حتى ابتدرت أمّ كلثوم</w:t>
      </w:r>
      <w:r>
        <w:rPr>
          <w:rtl/>
        </w:rPr>
        <w:t>،</w:t>
      </w:r>
      <w:r w:rsidRPr="00DC1A5C">
        <w:rPr>
          <w:rtl/>
        </w:rPr>
        <w:t xml:space="preserve"> زينب بنت علي بن أبي طالب</w:t>
      </w:r>
      <w:r w:rsidR="00EE0581" w:rsidRPr="00EE0581">
        <w:rPr>
          <w:rStyle w:val="libNormalChar"/>
          <w:rtl/>
        </w:rPr>
        <w:t xml:space="preserve"> </w:t>
      </w:r>
      <w:r w:rsidR="00EE0581" w:rsidRPr="00EE0581">
        <w:rPr>
          <w:rStyle w:val="libAlaemChar"/>
          <w:rtl/>
        </w:rPr>
        <w:t>عليه‌السلام</w:t>
      </w:r>
      <w:r w:rsidRPr="00DC1A5C">
        <w:rPr>
          <w:rtl/>
        </w:rPr>
        <w:t xml:space="preserve"> فعرّفت الحاضرين عظيم ما اقترفوه</w:t>
      </w:r>
      <w:r>
        <w:rPr>
          <w:rtl/>
        </w:rPr>
        <w:t>،</w:t>
      </w:r>
      <w:r w:rsidRPr="00DC1A5C">
        <w:rPr>
          <w:rtl/>
        </w:rPr>
        <w:t xml:space="preserve"> فولول الجمع وكثر الصراخ</w:t>
      </w:r>
      <w:r>
        <w:rPr>
          <w:rtl/>
        </w:rPr>
        <w:t>،</w:t>
      </w:r>
      <w:r w:rsidRPr="00DC1A5C">
        <w:rPr>
          <w:rtl/>
        </w:rPr>
        <w:t xml:space="preserve"> ولم يُرَ إذ ذاك أكثر باكٍ وباكية</w:t>
      </w:r>
      <w:r>
        <w:rPr>
          <w:rtl/>
        </w:rPr>
        <w:t>.</w:t>
      </w:r>
      <w:r w:rsidRPr="00DC1A5C">
        <w:rPr>
          <w:rtl/>
        </w:rPr>
        <w:t xml:space="preserve"> </w:t>
      </w:r>
    </w:p>
    <w:p w:rsidR="007C44A9" w:rsidRDefault="007C44A9" w:rsidP="007C44A9">
      <w:pPr>
        <w:pStyle w:val="libFootnote"/>
        <w:rPr>
          <w:rtl/>
        </w:rPr>
      </w:pPr>
      <w:r w:rsidRPr="00DC1A5C">
        <w:rPr>
          <w:rtl/>
        </w:rPr>
        <w:t>فهل يا ترى</w:t>
      </w:r>
      <w:r>
        <w:rPr>
          <w:rtl/>
        </w:rPr>
        <w:t>،</w:t>
      </w:r>
      <w:r w:rsidRPr="00DC1A5C">
        <w:rPr>
          <w:rtl/>
        </w:rPr>
        <w:t xml:space="preserve"> يمكنك الجزم بأنّ أحداً يستطيع في ذلك الموقف الرهيب الذي تحفّه سيوف الجور أن يتكلّم بكلمة واحدة مهما بلغ من ا</w:t>
      </w:r>
      <w:r>
        <w:rPr>
          <w:rtl/>
        </w:rPr>
        <w:t>لم</w:t>
      </w:r>
      <w:r w:rsidRPr="00DC1A5C">
        <w:rPr>
          <w:rtl/>
        </w:rPr>
        <w:t>نعة في عشيرته</w:t>
      </w:r>
      <w:r>
        <w:rPr>
          <w:rtl/>
        </w:rPr>
        <w:t>؟</w:t>
      </w:r>
      <w:r w:rsidRPr="00DC1A5C">
        <w:rPr>
          <w:rtl/>
        </w:rPr>
        <w:t>! وهل يقدر أحد أن يُعلن بمُوبقات ابن هند وابن مرجانة</w:t>
      </w:r>
      <w:r>
        <w:rPr>
          <w:rtl/>
        </w:rPr>
        <w:t>،</w:t>
      </w:r>
      <w:r w:rsidRPr="00DC1A5C">
        <w:rPr>
          <w:rtl/>
        </w:rPr>
        <w:t xml:space="preserve"> غير بنات أمير المؤمنين</w:t>
      </w:r>
      <w:r w:rsidR="00EE0581" w:rsidRPr="00EE0581">
        <w:rPr>
          <w:rStyle w:val="libNormalChar"/>
          <w:rtl/>
        </w:rPr>
        <w:t xml:space="preserve"> </w:t>
      </w:r>
      <w:r w:rsidR="00EE0581" w:rsidRPr="00EE0581">
        <w:rPr>
          <w:rStyle w:val="libAlaemChar"/>
          <w:rtl/>
        </w:rPr>
        <w:t>عليه‌السلام</w:t>
      </w:r>
      <w:r>
        <w:rPr>
          <w:rtl/>
        </w:rPr>
        <w:t>؟</w:t>
      </w:r>
      <w:r>
        <w:rPr>
          <w:rFonts w:hint="cs"/>
          <w:rtl/>
        </w:rPr>
        <w:t xml:space="preserve">... </w:t>
      </w:r>
      <w:r w:rsidRPr="00DC1A5C">
        <w:rPr>
          <w:rtl/>
        </w:rPr>
        <w:t>كلاَّ</w:t>
      </w:r>
      <w:r>
        <w:rPr>
          <w:rFonts w:hint="cs"/>
          <w:rtl/>
        </w:rPr>
        <w:t>.</w:t>
      </w:r>
      <w:r w:rsidRPr="00DC1A5C">
        <w:rPr>
          <w:rtl/>
        </w:rPr>
        <w:t xml:space="preserve"> </w:t>
      </w:r>
    </w:p>
    <w:p w:rsidR="007C44A9" w:rsidRPr="00DC1A5C" w:rsidRDefault="007C44A9" w:rsidP="007C44A9">
      <w:pPr>
        <w:pStyle w:val="libFootnote"/>
        <w:rPr>
          <w:rtl/>
        </w:rPr>
      </w:pPr>
      <w:r w:rsidRPr="00DC1A5C">
        <w:rPr>
          <w:rtl/>
        </w:rPr>
        <w:t>إنّ على الألسن أوكية</w:t>
      </w:r>
      <w:r>
        <w:rPr>
          <w:rtl/>
        </w:rPr>
        <w:t>!</w:t>
      </w:r>
      <w:r w:rsidRPr="00DC1A5C">
        <w:rPr>
          <w:rtl/>
        </w:rPr>
        <w:t xml:space="preserve"> والأيدي مغلولة</w:t>
      </w:r>
      <w:r>
        <w:rPr>
          <w:rtl/>
        </w:rPr>
        <w:t>!</w:t>
      </w:r>
      <w:r w:rsidRPr="00DC1A5C">
        <w:rPr>
          <w:rtl/>
        </w:rPr>
        <w:t xml:space="preserve"> والقلوب مُشفقة! </w:t>
      </w:r>
    </w:p>
    <w:p w:rsidR="007C44A9" w:rsidRPr="00DC1A5C" w:rsidRDefault="007C44A9" w:rsidP="007C44A9">
      <w:pPr>
        <w:pStyle w:val="libFootnote"/>
        <w:rPr>
          <w:rtl/>
        </w:rPr>
      </w:pPr>
      <w:r w:rsidRPr="00DC1A5C">
        <w:rPr>
          <w:rtl/>
        </w:rPr>
        <w:t>على أنّ هذا إنّما يقبح ويُستهجن إذا لم يترتب عليه إلاّ فوائد دنيوية مثارها رغبات النفس الأمّارة</w:t>
      </w:r>
      <w:r>
        <w:rPr>
          <w:rtl/>
        </w:rPr>
        <w:t>،</w:t>
      </w:r>
      <w:r w:rsidRPr="00DC1A5C">
        <w:rPr>
          <w:rtl/>
        </w:rPr>
        <w:t xml:space="preserve"> وأمّا إذا ترتّبت عليه فوائد دينيّة أهمُّها تنزيه دين الرسول عمّا ألصقوه بساحته من الباطل</w:t>
      </w:r>
      <w:r>
        <w:rPr>
          <w:rtl/>
        </w:rPr>
        <w:t>،</w:t>
      </w:r>
      <w:r w:rsidRPr="00DC1A5C">
        <w:rPr>
          <w:rtl/>
        </w:rPr>
        <w:t xml:space="preserve"> فلا قُبح فيه عقلاً ولا يستهجنه العُرف</w:t>
      </w:r>
      <w:r>
        <w:rPr>
          <w:rtl/>
        </w:rPr>
        <w:t>،</w:t>
      </w:r>
      <w:r w:rsidRPr="00DC1A5C">
        <w:rPr>
          <w:rtl/>
        </w:rPr>
        <w:t xml:space="preserve"> ويُساعد عليه الشرع</w:t>
      </w:r>
      <w:r>
        <w:rPr>
          <w:rtl/>
        </w:rPr>
        <w:t>.</w:t>
      </w:r>
      <w:r w:rsidRPr="00DC1A5C">
        <w:rPr>
          <w:rtl/>
        </w:rPr>
        <w:t xml:space="preserve"> </w:t>
      </w:r>
    </w:p>
    <w:p w:rsidR="007C44A9" w:rsidRDefault="007C44A9" w:rsidP="007C44A9">
      <w:pPr>
        <w:pStyle w:val="libFootnote"/>
        <w:rPr>
          <w:rtl/>
        </w:rPr>
      </w:pPr>
      <w:r w:rsidRPr="00DC1A5C">
        <w:rPr>
          <w:rtl/>
        </w:rPr>
        <w:t>والمرأة</w:t>
      </w:r>
      <w:r>
        <w:rPr>
          <w:rtl/>
        </w:rPr>
        <w:t>،</w:t>
      </w:r>
      <w:r w:rsidRPr="00DC1A5C">
        <w:rPr>
          <w:rtl/>
        </w:rPr>
        <w:t xml:space="preserve"> وإن وضع الله عنها الجهاد ومُكافحة الأعداء</w:t>
      </w:r>
      <w:r>
        <w:rPr>
          <w:rtl/>
        </w:rPr>
        <w:t>،</w:t>
      </w:r>
      <w:r w:rsidRPr="00DC1A5C">
        <w:rPr>
          <w:rtl/>
        </w:rPr>
        <w:t xml:space="preserve"> وأمرها سبحانه وتعالى أن تقرَّ في بيتها</w:t>
      </w:r>
      <w:r>
        <w:rPr>
          <w:rtl/>
        </w:rPr>
        <w:t>،</w:t>
      </w:r>
      <w:r w:rsidRPr="00DC1A5C">
        <w:rPr>
          <w:rtl/>
        </w:rPr>
        <w:t xml:space="preserve"> فذاك فيما إذا قام بتلك ا</w:t>
      </w:r>
      <w:r>
        <w:rPr>
          <w:rtl/>
        </w:rPr>
        <w:t>لم</w:t>
      </w:r>
      <w:r w:rsidRPr="00DC1A5C">
        <w:rPr>
          <w:rtl/>
        </w:rPr>
        <w:t>كافحة غيرها من الرجال</w:t>
      </w:r>
      <w:r>
        <w:rPr>
          <w:rtl/>
        </w:rPr>
        <w:t>،</w:t>
      </w:r>
      <w:r w:rsidRPr="00DC1A5C">
        <w:rPr>
          <w:rtl/>
        </w:rPr>
        <w:t xml:space="preserve"> وأمّا إذا توقَّف إقامة الحقّ عليها فقط</w:t>
      </w:r>
      <w:r>
        <w:rPr>
          <w:rtl/>
        </w:rPr>
        <w:t>،</w:t>
      </w:r>
      <w:r w:rsidRPr="00DC1A5C">
        <w:rPr>
          <w:rtl/>
        </w:rPr>
        <w:t xml:space="preserve"> بحيث لولا قيامها لدُرِست أُسُس الشريعة</w:t>
      </w:r>
      <w:r>
        <w:rPr>
          <w:rtl/>
        </w:rPr>
        <w:t>،</w:t>
      </w:r>
      <w:r w:rsidRPr="00DC1A5C">
        <w:rPr>
          <w:rtl/>
        </w:rPr>
        <w:t xml:space="preserve"> وذهبت تضحية أولئك الصفوة دونه أدراج التمويهات</w:t>
      </w:r>
      <w:r>
        <w:rPr>
          <w:rtl/>
        </w:rPr>
        <w:t>،</w:t>
      </w:r>
      <w:r w:rsidRPr="00DC1A5C">
        <w:rPr>
          <w:rtl/>
        </w:rPr>
        <w:t xml:space="preserve"> كان الواجب </w:t>
      </w:r>
      <w:r>
        <w:rPr>
          <w:rFonts w:hint="cs"/>
          <w:rtl/>
        </w:rPr>
        <w:t>=</w:t>
      </w:r>
    </w:p>
    <w:p w:rsidR="00D33B45" w:rsidRDefault="00D33B45" w:rsidP="007C44A9">
      <w:pPr>
        <w:pStyle w:val="libFootnote"/>
      </w:pPr>
      <w:r>
        <w:rPr>
          <w:rtl/>
        </w:rPr>
        <w:br w:type="page"/>
      </w:r>
    </w:p>
    <w:p w:rsidR="00D33B45" w:rsidRPr="00DC1A5C" w:rsidRDefault="00D33B45" w:rsidP="00D33B45">
      <w:pPr>
        <w:pStyle w:val="libNormal"/>
        <w:rPr>
          <w:rtl/>
        </w:rPr>
      </w:pPr>
      <w:r w:rsidRPr="00D33B45">
        <w:rPr>
          <w:rtl/>
        </w:rPr>
        <w:lastRenderedPageBreak/>
        <w:t>أمّا قوله</w:t>
      </w:r>
      <w:r w:rsidR="00EE0581" w:rsidRPr="00EE0581">
        <w:rPr>
          <w:rtl/>
        </w:rPr>
        <w:t xml:space="preserve"> </w:t>
      </w:r>
      <w:r w:rsidR="00EE0581" w:rsidRPr="00EE0581">
        <w:rPr>
          <w:rStyle w:val="libAlaemChar"/>
          <w:rtl/>
        </w:rPr>
        <w:t>عليه‌السلام</w:t>
      </w:r>
      <w:r w:rsidR="00714330">
        <w:rPr>
          <w:rtl/>
        </w:rPr>
        <w:t>:</w:t>
      </w:r>
      <w:r w:rsidRPr="00105FC1">
        <w:rPr>
          <w:rStyle w:val="libBold2Char"/>
          <w:rtl/>
        </w:rPr>
        <w:t xml:space="preserve"> ( وهنّ أيضاً لا يُفارقنني</w:t>
      </w:r>
      <w:r w:rsidR="00714330" w:rsidRPr="00105FC1">
        <w:rPr>
          <w:rStyle w:val="libBold2Char"/>
          <w:rtl/>
        </w:rPr>
        <w:t>!</w:t>
      </w:r>
      <w:r w:rsidRPr="00105FC1">
        <w:rPr>
          <w:rStyle w:val="libBold2Char"/>
          <w:rtl/>
        </w:rPr>
        <w:t xml:space="preserve"> )</w:t>
      </w:r>
      <w:r w:rsidR="00714330">
        <w:rPr>
          <w:rtl/>
        </w:rPr>
        <w:t>،</w:t>
      </w:r>
      <w:r w:rsidRPr="00D33B45">
        <w:rPr>
          <w:rtl/>
        </w:rPr>
        <w:t xml:space="preserve"> الحاكي عن إصرارهنّ على السفر معه ومُلازمته في رحلة الفتح بالشهادة</w:t>
      </w:r>
      <w:r w:rsidR="00714330">
        <w:rPr>
          <w:rtl/>
        </w:rPr>
        <w:t>،</w:t>
      </w:r>
      <w:r w:rsidRPr="00D33B45">
        <w:rPr>
          <w:rtl/>
        </w:rPr>
        <w:t xml:space="preserve"> فيمكن أن يُفسّر بأنّ الودائع النبوية </w:t>
      </w:r>
      <w:r w:rsidR="009974EA">
        <w:rPr>
          <w:rtl/>
        </w:rPr>
        <w:t>«</w:t>
      </w:r>
      <w:r w:rsidRPr="00D33B45">
        <w:rPr>
          <w:rtl/>
        </w:rPr>
        <w:t>خصوصاً بنات أمير المؤمنين</w:t>
      </w:r>
      <w:r w:rsidR="00EE0581" w:rsidRPr="00EE0581">
        <w:rPr>
          <w:rtl/>
        </w:rPr>
        <w:t xml:space="preserve"> </w:t>
      </w:r>
      <w:r w:rsidR="00EE0581" w:rsidRPr="00EE0581">
        <w:rPr>
          <w:rStyle w:val="libAlaemChar"/>
          <w:rtl/>
        </w:rPr>
        <w:t>عليه‌السلام</w:t>
      </w:r>
      <w:r w:rsidRPr="00D33B45">
        <w:rPr>
          <w:rtl/>
        </w:rPr>
        <w:t xml:space="preserve"> وعلى رأسهنّ زينب الكبرى </w:t>
      </w:r>
      <w:r w:rsidR="00A74955" w:rsidRPr="00A74955">
        <w:rPr>
          <w:rStyle w:val="libAlaemChar"/>
          <w:rtl/>
        </w:rPr>
        <w:t>عليها‌السلام</w:t>
      </w:r>
      <w:r w:rsidRPr="00D33B45">
        <w:rPr>
          <w:rtl/>
        </w:rPr>
        <w:t xml:space="preserve"> </w:t>
      </w:r>
      <w:r w:rsidR="009974EA">
        <w:rPr>
          <w:rtl/>
        </w:rPr>
        <w:t>»</w:t>
      </w:r>
      <w:r w:rsidRPr="00D33B45">
        <w:rPr>
          <w:rtl/>
        </w:rPr>
        <w:t xml:space="preserve"> كنّ قد أصررن على ملازمة الإمام</w:t>
      </w:r>
      <w:r w:rsidR="00EE0581" w:rsidRPr="00EE0581">
        <w:rPr>
          <w:rtl/>
        </w:rPr>
        <w:t xml:space="preserve"> </w:t>
      </w:r>
      <w:r w:rsidR="00EE0581" w:rsidRPr="00EE0581">
        <w:rPr>
          <w:rStyle w:val="libAlaemChar"/>
          <w:rtl/>
        </w:rPr>
        <w:t>عليه‌السلام</w:t>
      </w:r>
      <w:r w:rsidRPr="00D33B45">
        <w:rPr>
          <w:rtl/>
        </w:rPr>
        <w:t xml:space="preserve"> في نهضته لأنَّهنّ</w:t>
      </w:r>
      <w:r w:rsidR="00A74955">
        <w:rPr>
          <w:rtl/>
        </w:rPr>
        <w:t xml:space="preserve"> - </w:t>
      </w:r>
      <w:r w:rsidRPr="00D33B45">
        <w:rPr>
          <w:rtl/>
        </w:rPr>
        <w:t>إضافة إلى البُعد العاطفي والتعلّق الروحي بالإمام</w:t>
      </w:r>
      <w:r w:rsidR="00EE0581" w:rsidRPr="00EE0581">
        <w:rPr>
          <w:rtl/>
        </w:rPr>
        <w:t xml:space="preserve"> </w:t>
      </w:r>
      <w:r w:rsidR="00EE0581" w:rsidRPr="00EE0581">
        <w:rPr>
          <w:rStyle w:val="libAlaemChar"/>
          <w:rtl/>
        </w:rPr>
        <w:t>عليه‌السلام</w:t>
      </w:r>
      <w:r w:rsidR="00A74955">
        <w:rPr>
          <w:rtl/>
        </w:rPr>
        <w:t xml:space="preserve"> - </w:t>
      </w:r>
      <w:r w:rsidRPr="00D33B45">
        <w:rPr>
          <w:rtl/>
        </w:rPr>
        <w:t>كنّ يعلمن بأهمِّية الدور الإعلامي والتبليغي الذي بإمكانهنّ القيام به في مسار النهضة</w:t>
      </w:r>
      <w:r w:rsidR="00714330">
        <w:rPr>
          <w:rtl/>
        </w:rPr>
        <w:t>،</w:t>
      </w:r>
      <w:r w:rsidRPr="00D33B45">
        <w:rPr>
          <w:rtl/>
        </w:rPr>
        <w:t xml:space="preserve"> خصوصاً بعد استشهاد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إذ من ا</w:t>
      </w:r>
      <w:r w:rsidR="00714330">
        <w:rPr>
          <w:rtl/>
        </w:rPr>
        <w:t>لم</w:t>
      </w:r>
      <w:r w:rsidRPr="00D33B45">
        <w:rPr>
          <w:rtl/>
        </w:rPr>
        <w:t>حتمل جدّاً أن</w:t>
      </w:r>
      <w:r w:rsidRPr="008E6907">
        <w:rPr>
          <w:rtl/>
        </w:rPr>
        <w:t>ّ</w:t>
      </w:r>
      <w:r w:rsidR="007C44A9">
        <w:rPr>
          <w:rFonts w:hint="cs"/>
          <w:rtl/>
        </w:rPr>
        <w:t xml:space="preserve"> </w:t>
      </w:r>
      <w:r w:rsidRPr="00D33B45">
        <w:rPr>
          <w:rStyle w:val="libFootnotenumChar"/>
          <w:rtl/>
        </w:rPr>
        <w:t>(1)</w:t>
      </w:r>
      <w:r w:rsidRPr="008E6907">
        <w:rPr>
          <w:rtl/>
        </w:rPr>
        <w:t xml:space="preserve"> </w:t>
      </w:r>
      <w:r w:rsidRPr="00D33B45">
        <w:rPr>
          <w:rtl/>
        </w:rPr>
        <w:t>الإمام</w:t>
      </w:r>
      <w:r w:rsidR="00EE0581" w:rsidRPr="00EE0581">
        <w:rPr>
          <w:rtl/>
        </w:rPr>
        <w:t xml:space="preserve"> </w:t>
      </w:r>
      <w:r w:rsidR="00EE0581" w:rsidRPr="00EE0581">
        <w:rPr>
          <w:rStyle w:val="libAlaemChar"/>
          <w:rtl/>
        </w:rPr>
        <w:t>عليه‌السلام</w:t>
      </w:r>
      <w:r w:rsidRPr="00D33B45">
        <w:rPr>
          <w:rtl/>
        </w:rPr>
        <w:t xml:space="preserve"> كان قد أطلعهنَّ على تفاصيل ما يجري عليه وعلى مَن معه</w:t>
      </w:r>
      <w:r w:rsidR="00714330">
        <w:rPr>
          <w:rtl/>
        </w:rPr>
        <w:t>،</w:t>
      </w:r>
      <w:r w:rsidRPr="00D33B45">
        <w:rPr>
          <w:rtl/>
        </w:rPr>
        <w:t xml:space="preserve"> وكشف لهنّ عن أهمّيّة الدور الذي يُمكنهنّ أن يضطلعن بأعبائه من بعده</w:t>
      </w:r>
      <w:r w:rsidR="00714330">
        <w:rPr>
          <w:rtl/>
        </w:rPr>
        <w:t>،</w:t>
      </w:r>
      <w:r w:rsidRPr="00D33B45">
        <w:rPr>
          <w:rtl/>
        </w:rPr>
        <w:t xml:space="preserve"> وإن كان من الثابت عندنا أنّ العقيلة زينب </w:t>
      </w:r>
      <w:r w:rsidR="00A74955" w:rsidRPr="00A74955">
        <w:rPr>
          <w:rStyle w:val="libAlaemChar"/>
          <w:rtl/>
        </w:rPr>
        <w:t>عليها‌السلام</w:t>
      </w:r>
      <w:r w:rsidRPr="00D33B45">
        <w:rPr>
          <w:rtl/>
        </w:rPr>
        <w:t xml:space="preserve"> كانت تعلم كلّ ذلك بالعلم اللدُنيّ</w:t>
      </w:r>
      <w:r w:rsidR="00714330">
        <w:rPr>
          <w:rtl/>
        </w:rPr>
        <w:t>،</w:t>
      </w:r>
      <w:r w:rsidRPr="00D33B45">
        <w:rPr>
          <w:rtl/>
        </w:rPr>
        <w:t xml:space="preserve"> موهبة من الله تبارك وتعالى</w:t>
      </w:r>
      <w:r w:rsidR="00714330">
        <w:rPr>
          <w:rtl/>
        </w:rPr>
        <w:t>،</w:t>
      </w:r>
      <w:r w:rsidRPr="00D33B45">
        <w:rPr>
          <w:rtl/>
        </w:rPr>
        <w:t xml:space="preserve"> فقد وصفها الإمام السجّاد</w:t>
      </w:r>
      <w:r w:rsidR="00EE0581" w:rsidRPr="00EE0581">
        <w:rPr>
          <w:rtl/>
        </w:rPr>
        <w:t xml:space="preserve"> </w:t>
      </w:r>
      <w:r w:rsidR="00EE0581" w:rsidRPr="00EE0581">
        <w:rPr>
          <w:rStyle w:val="libAlaemChar"/>
          <w:rtl/>
        </w:rPr>
        <w:t>عليه‌السلام</w:t>
      </w:r>
      <w:r w:rsidRPr="00D33B45">
        <w:rPr>
          <w:rtl/>
        </w:rPr>
        <w:t xml:space="preserve"> ذات مرّة بأنّها</w:t>
      </w:r>
      <w:r w:rsidR="00714330">
        <w:rPr>
          <w:rtl/>
        </w:rPr>
        <w:t>:</w:t>
      </w:r>
      <w:r w:rsidRPr="00D33B45">
        <w:rPr>
          <w:rtl/>
        </w:rPr>
        <w:t xml:space="preserve"> </w:t>
      </w:r>
      <w:r w:rsidRPr="00105FC1">
        <w:rPr>
          <w:rStyle w:val="libBold2Char"/>
          <w:rtl/>
        </w:rPr>
        <w:t>( عالمة غير مُعلّمة وفَهِمَة غير مُفهّمة</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(2)</w:t>
      </w:r>
      <w:r w:rsidR="00714330">
        <w:rPr>
          <w:rtl/>
        </w:rPr>
        <w:t>،</w:t>
      </w:r>
      <w:r w:rsidRPr="00D33B45">
        <w:rPr>
          <w:rtl/>
        </w:rPr>
        <w:t xml:space="preserve"> ولقد كشفت هي </w:t>
      </w:r>
      <w:r w:rsidR="00A74955" w:rsidRPr="00A74955">
        <w:rPr>
          <w:rStyle w:val="libAlaemChar"/>
          <w:rtl/>
        </w:rPr>
        <w:t>عليها‌السلام</w:t>
      </w:r>
      <w:r w:rsidRPr="00D33B45">
        <w:rPr>
          <w:rtl/>
        </w:rPr>
        <w:t xml:space="preserve"> عن علمها حتى بما يجري </w:t>
      </w:r>
    </w:p>
    <w:p w:rsidR="00D33B45" w:rsidRPr="00DC1A5C" w:rsidRDefault="00A74955" w:rsidP="00A74955">
      <w:pPr>
        <w:pStyle w:val="libLine"/>
        <w:rPr>
          <w:rtl/>
        </w:rPr>
      </w:pPr>
      <w:r>
        <w:rPr>
          <w:rtl/>
        </w:rPr>
        <w:t>____________________</w:t>
      </w:r>
    </w:p>
    <w:p w:rsidR="007C44A9" w:rsidRPr="00DC1A5C" w:rsidRDefault="007C44A9" w:rsidP="007C44A9">
      <w:pPr>
        <w:pStyle w:val="libFootnote"/>
        <w:rPr>
          <w:rtl/>
        </w:rPr>
      </w:pPr>
      <w:r>
        <w:rPr>
          <w:rFonts w:hint="cs"/>
          <w:rtl/>
        </w:rPr>
        <w:t xml:space="preserve">= </w:t>
      </w:r>
      <w:r w:rsidRPr="00DC1A5C">
        <w:rPr>
          <w:rtl/>
        </w:rPr>
        <w:t>عليها القيام به</w:t>
      </w:r>
      <w:r>
        <w:rPr>
          <w:rtl/>
        </w:rPr>
        <w:t>؛</w:t>
      </w:r>
      <w:r w:rsidRPr="00DC1A5C">
        <w:rPr>
          <w:rtl/>
        </w:rPr>
        <w:t xml:space="preserve"> ولذلك نهضَت سيدة نساء العالمين ( الزهراء ) </w:t>
      </w:r>
      <w:r w:rsidRPr="00A74955">
        <w:rPr>
          <w:rStyle w:val="libAlaemChar"/>
          <w:rtl/>
        </w:rPr>
        <w:t>عليها‌السلام</w:t>
      </w:r>
      <w:r w:rsidRPr="00DC1A5C">
        <w:rPr>
          <w:rtl/>
        </w:rPr>
        <w:t xml:space="preserve"> للدفاع عن خلافة الله الكبرى</w:t>
      </w:r>
      <w:r>
        <w:rPr>
          <w:rtl/>
        </w:rPr>
        <w:t>،</w:t>
      </w:r>
      <w:r w:rsidRPr="00DC1A5C">
        <w:rPr>
          <w:rtl/>
        </w:rPr>
        <w:t xml:space="preserve"> حين أخذ العهد على سيد الأوصياء بالقعود</w:t>
      </w:r>
      <w:r>
        <w:rPr>
          <w:rtl/>
        </w:rPr>
        <w:t>،</w:t>
      </w:r>
      <w:r w:rsidRPr="00DC1A5C">
        <w:rPr>
          <w:rtl/>
        </w:rPr>
        <w:t xml:space="preserve"> فخطبت في مسجد النبي </w:t>
      </w:r>
      <w:r w:rsidRPr="00A74955">
        <w:rPr>
          <w:rStyle w:val="libAlaemChar"/>
          <w:rtl/>
        </w:rPr>
        <w:t>صلى‌الله‌عليه‌وآله</w:t>
      </w:r>
      <w:r w:rsidRPr="00DC1A5C">
        <w:rPr>
          <w:rtl/>
        </w:rPr>
        <w:t xml:space="preserve"> الخطبة البليغة في مُحتشد من المهاجرين والأنصار</w:t>
      </w:r>
      <w:r>
        <w:rPr>
          <w:rtl/>
        </w:rPr>
        <w:t>.</w:t>
      </w:r>
      <w:r w:rsidRPr="00DC1A5C">
        <w:rPr>
          <w:rtl/>
        </w:rPr>
        <w:t xml:space="preserve"> </w:t>
      </w:r>
    </w:p>
    <w:p w:rsidR="007C44A9" w:rsidRPr="00DC1A5C" w:rsidRDefault="007C44A9" w:rsidP="007C44A9">
      <w:pPr>
        <w:pStyle w:val="libFootnote"/>
        <w:rPr>
          <w:rtl/>
        </w:rPr>
      </w:pPr>
      <w:r w:rsidRPr="007C44A9">
        <w:rPr>
          <w:rtl/>
        </w:rPr>
        <w:t>على أنّ الحسين</w:t>
      </w:r>
      <w:r w:rsidR="00EE0581" w:rsidRPr="00EE0581">
        <w:rPr>
          <w:rStyle w:val="libNormalChar"/>
          <w:rtl/>
        </w:rPr>
        <w:t xml:space="preserve"> </w:t>
      </w:r>
      <w:r w:rsidR="00EE0581" w:rsidRPr="00EE0581">
        <w:rPr>
          <w:rStyle w:val="libAlaemChar"/>
          <w:rtl/>
        </w:rPr>
        <w:t>عليه‌السلام</w:t>
      </w:r>
      <w:r w:rsidRPr="007C44A9">
        <w:rPr>
          <w:rtl/>
        </w:rPr>
        <w:t xml:space="preserve">، كان على علم بإخبار جدّه الأمين، بأنّ القوم وإن بلغوا الغاية وتناهوا في الخروج عن سبيل الحميّة لا يمدّون إلى النساء يد السوء، كما أنبأ عنه ( سلام الله عليه ) بقوله لهنّ ساعة الوداع الأخيرة: </w:t>
      </w:r>
      <w:r w:rsidRPr="007C44A9">
        <w:rPr>
          <w:rStyle w:val="libFootnoteBoldChar"/>
          <w:rtl/>
        </w:rPr>
        <w:t>( البسوا أُزرَكم، واستعدّوا للبلاء، واعلموا أنّ الله حاميكم وحافظكم وسيُنجيكم من شرِّ الأعداء، ويجعل عاقبة أمركم إلى خير، ويُعذّب أعاديكم بأنواع العذاب، ويعوّضكم عن هذه البليّة بأنواع النِعم والكرامة! فلا تشكوا ولا تقولوا بألسنتكم ما يُنقص من قدركم )</w:t>
      </w:r>
      <w:r w:rsidRPr="007C44A9">
        <w:rPr>
          <w:rtl/>
        </w:rPr>
        <w:t xml:space="preserve">، ( مقتل </w:t>
      </w:r>
      <w:r w:rsidRPr="00DC1A5C">
        <w:rPr>
          <w:rtl/>
        </w:rPr>
        <w:t>الحسين</w:t>
      </w:r>
      <w:r w:rsidR="00EE0581" w:rsidRPr="00EE0581">
        <w:rPr>
          <w:rStyle w:val="libNormalChar"/>
          <w:rtl/>
        </w:rPr>
        <w:t xml:space="preserve"> </w:t>
      </w:r>
      <w:r w:rsidR="00EE0581">
        <w:rPr>
          <w:rStyle w:val="libAlaemChar"/>
          <w:rtl/>
        </w:rPr>
        <w:t>عليه‌السلام</w:t>
      </w:r>
      <w:r>
        <w:rPr>
          <w:rtl/>
        </w:rPr>
        <w:t>:</w:t>
      </w:r>
      <w:r w:rsidRPr="00DC1A5C">
        <w:rPr>
          <w:rtl/>
        </w:rPr>
        <w:t xml:space="preserve"> 115</w:t>
      </w:r>
      <w:r>
        <w:rPr>
          <w:rtl/>
        </w:rPr>
        <w:t xml:space="preserve"> - </w:t>
      </w:r>
      <w:r w:rsidRPr="00DC1A5C">
        <w:rPr>
          <w:rtl/>
        </w:rPr>
        <w:t>118)</w:t>
      </w:r>
      <w:r>
        <w:rPr>
          <w:rtl/>
        </w:rPr>
        <w:t>.</w:t>
      </w:r>
      <w:r w:rsidRPr="00DC1A5C">
        <w:rPr>
          <w:rtl/>
        </w:rPr>
        <w:t xml:space="preserve"> </w:t>
      </w:r>
    </w:p>
    <w:p w:rsidR="00D33B45" w:rsidRPr="00DC1A5C" w:rsidRDefault="00D33B45" w:rsidP="007C44A9">
      <w:pPr>
        <w:pStyle w:val="libFootnote0"/>
        <w:rPr>
          <w:rtl/>
        </w:rPr>
      </w:pPr>
      <w:r w:rsidRPr="00DC1A5C">
        <w:rPr>
          <w:rtl/>
        </w:rPr>
        <w:t>(1) بل كان الإمام أمير المؤمنين عليّ</w:t>
      </w:r>
      <w:r w:rsidR="00EE0581" w:rsidRPr="00EE0581">
        <w:rPr>
          <w:rStyle w:val="libNormalChar"/>
          <w:rtl/>
        </w:rPr>
        <w:t xml:space="preserve"> </w:t>
      </w:r>
      <w:r w:rsidR="00EE0581">
        <w:rPr>
          <w:rStyle w:val="libAlaemChar"/>
          <w:rtl/>
        </w:rPr>
        <w:t>عليه‌السلام</w:t>
      </w:r>
      <w:r w:rsidRPr="00DC1A5C">
        <w:rPr>
          <w:rtl/>
        </w:rPr>
        <w:t xml:space="preserve"> قد أطلع زينب </w:t>
      </w:r>
      <w:r w:rsidR="00A74955" w:rsidRPr="00A74955">
        <w:rPr>
          <w:rStyle w:val="libAlaemChar"/>
          <w:rtl/>
        </w:rPr>
        <w:t>عليها‌السلام</w:t>
      </w:r>
      <w:r w:rsidRPr="00DC1A5C">
        <w:rPr>
          <w:rtl/>
        </w:rPr>
        <w:t xml:space="preserve"> على جميع ما يجري عليها (راجع: كتاب زينب الكبرى</w:t>
      </w:r>
      <w:r w:rsidR="00714330">
        <w:rPr>
          <w:rtl/>
        </w:rPr>
        <w:t>:</w:t>
      </w:r>
      <w:r w:rsidRPr="00DC1A5C">
        <w:rPr>
          <w:rtl/>
        </w:rPr>
        <w:t xml:space="preserve"> 36). </w:t>
      </w:r>
    </w:p>
    <w:p w:rsidR="00D33B45" w:rsidRPr="00DC1A5C" w:rsidRDefault="00D33B45" w:rsidP="00E97D96">
      <w:pPr>
        <w:pStyle w:val="libFootnote0"/>
        <w:rPr>
          <w:rtl/>
        </w:rPr>
      </w:pPr>
      <w:r w:rsidRPr="00DC1A5C">
        <w:rPr>
          <w:rtl/>
        </w:rPr>
        <w:t>(2) الاحتجاج</w:t>
      </w:r>
      <w:r w:rsidR="00714330">
        <w:rPr>
          <w:rtl/>
        </w:rPr>
        <w:t>،</w:t>
      </w:r>
      <w:r w:rsidRPr="00DC1A5C">
        <w:rPr>
          <w:rtl/>
        </w:rPr>
        <w:t xml:space="preserve"> 2: 31</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7C44A9">
      <w:pPr>
        <w:pStyle w:val="libNormal0"/>
        <w:rPr>
          <w:rtl/>
        </w:rPr>
      </w:pPr>
      <w:r w:rsidRPr="00D33B45">
        <w:rPr>
          <w:rtl/>
        </w:rPr>
        <w:lastRenderedPageBreak/>
        <w:t>على جثمان أخيها</w:t>
      </w:r>
      <w:r w:rsidR="00EE0581" w:rsidRPr="00EE0581">
        <w:rPr>
          <w:rStyle w:val="libNormalChar"/>
          <w:rtl/>
        </w:rPr>
        <w:t xml:space="preserve"> </w:t>
      </w:r>
      <w:r w:rsidR="00EE0581" w:rsidRPr="00EE0581">
        <w:rPr>
          <w:rStyle w:val="libAlaemChar"/>
          <w:rtl/>
        </w:rPr>
        <w:t>عليه‌السلام</w:t>
      </w:r>
      <w:r w:rsidRPr="00D33B45">
        <w:rPr>
          <w:rtl/>
        </w:rPr>
        <w:t xml:space="preserve"> إلى قيام الساعة</w:t>
      </w:r>
      <w:r w:rsidR="00714330">
        <w:rPr>
          <w:rtl/>
        </w:rPr>
        <w:t>،</w:t>
      </w:r>
      <w:r w:rsidRPr="00D33B45">
        <w:rPr>
          <w:rtl/>
        </w:rPr>
        <w:t xml:space="preserve"> حينما رأت الإمام السجّاد</w:t>
      </w:r>
      <w:r w:rsidR="00EE0581" w:rsidRPr="00EE0581">
        <w:rPr>
          <w:rStyle w:val="libNormalChar"/>
          <w:rtl/>
        </w:rPr>
        <w:t xml:space="preserve"> </w:t>
      </w:r>
      <w:r w:rsidR="00EE0581" w:rsidRPr="00EE0581">
        <w:rPr>
          <w:rStyle w:val="libAlaemChar"/>
          <w:rtl/>
        </w:rPr>
        <w:t>عليه‌السلام</w:t>
      </w:r>
      <w:r w:rsidRPr="00D33B45">
        <w:rPr>
          <w:rtl/>
        </w:rPr>
        <w:t xml:space="preserve"> يجود بنفسه حزناً وهو ينظر إلى مصارع شهداء الطفّ</w:t>
      </w:r>
      <w:r w:rsidR="00714330">
        <w:rPr>
          <w:rtl/>
        </w:rPr>
        <w:t>،</w:t>
      </w:r>
      <w:r w:rsidRPr="00D33B45">
        <w:rPr>
          <w:rtl/>
        </w:rPr>
        <w:t xml:space="preserve"> فقالت</w:t>
      </w:r>
      <w:r w:rsidR="00714330">
        <w:rPr>
          <w:rtl/>
        </w:rPr>
        <w:t>:</w:t>
      </w:r>
      <w:r w:rsidRPr="00D33B45">
        <w:rPr>
          <w:rtl/>
        </w:rPr>
        <w:t xml:space="preserve"> </w:t>
      </w:r>
      <w:r w:rsidRPr="007C44A9">
        <w:rPr>
          <w:rStyle w:val="libBold2Char"/>
          <w:rtl/>
        </w:rPr>
        <w:t>( ما لي أراك تجود بنفسك</w:t>
      </w:r>
      <w:r w:rsidR="00714330" w:rsidRPr="007C44A9">
        <w:rPr>
          <w:rStyle w:val="libBold2Char"/>
          <w:rtl/>
        </w:rPr>
        <w:t>،</w:t>
      </w:r>
      <w:r w:rsidRPr="007C44A9">
        <w:rPr>
          <w:rStyle w:val="libBold2Char"/>
          <w:rtl/>
        </w:rPr>
        <w:t xml:space="preserve"> يا بقيّة جدّي وأبي وإخوتي</w:t>
      </w:r>
      <w:r w:rsidR="00714330" w:rsidRPr="007C44A9">
        <w:rPr>
          <w:rStyle w:val="libBold2Char"/>
          <w:rtl/>
        </w:rPr>
        <w:t>؟</w:t>
      </w:r>
      <w:r w:rsidRPr="007C44A9">
        <w:rPr>
          <w:rStyle w:val="libBold2Char"/>
          <w:rtl/>
        </w:rPr>
        <w:t>! فوالله</w:t>
      </w:r>
      <w:r w:rsidR="00714330" w:rsidRPr="007C44A9">
        <w:rPr>
          <w:rStyle w:val="libBold2Char"/>
          <w:rtl/>
        </w:rPr>
        <w:t>،</w:t>
      </w:r>
      <w:r w:rsidRPr="007C44A9">
        <w:rPr>
          <w:rStyle w:val="libBold2Char"/>
          <w:rtl/>
        </w:rPr>
        <w:t xml:space="preserve"> إنّ هذا لعهدٌ من الله إلى جدّك وأبيك</w:t>
      </w:r>
      <w:r w:rsidR="00714330" w:rsidRPr="007C44A9">
        <w:rPr>
          <w:rStyle w:val="libBold2Char"/>
          <w:rtl/>
        </w:rPr>
        <w:t>،</w:t>
      </w:r>
      <w:r w:rsidRPr="007C44A9">
        <w:rPr>
          <w:rStyle w:val="libBold2Char"/>
          <w:rtl/>
        </w:rPr>
        <w:t xml:space="preserve"> ولقد أخذ الله ميثاق أُناس لا تعرفهم فراعنة هذه الأرض</w:t>
      </w:r>
      <w:r w:rsidR="00714330" w:rsidRPr="007C44A9">
        <w:rPr>
          <w:rStyle w:val="libBold2Char"/>
          <w:rtl/>
        </w:rPr>
        <w:t>،</w:t>
      </w:r>
      <w:r w:rsidRPr="007C44A9">
        <w:rPr>
          <w:rStyle w:val="libBold2Char"/>
          <w:rtl/>
        </w:rPr>
        <w:t xml:space="preserve"> وهم معروفون في أهل السموات أنّهم يجمعون هذه الأعضاء ا</w:t>
      </w:r>
      <w:r w:rsidR="00714330" w:rsidRPr="007C44A9">
        <w:rPr>
          <w:rStyle w:val="libBold2Char"/>
          <w:rtl/>
        </w:rPr>
        <w:t>لم</w:t>
      </w:r>
      <w:r w:rsidRPr="007C44A9">
        <w:rPr>
          <w:rStyle w:val="libBold2Char"/>
          <w:rtl/>
        </w:rPr>
        <w:t>قطّعة والجسوم ا</w:t>
      </w:r>
      <w:r w:rsidR="00714330" w:rsidRPr="007C44A9">
        <w:rPr>
          <w:rStyle w:val="libBold2Char"/>
          <w:rtl/>
        </w:rPr>
        <w:t>لم</w:t>
      </w:r>
      <w:r w:rsidRPr="007C44A9">
        <w:rPr>
          <w:rStyle w:val="libBold2Char"/>
          <w:rtl/>
        </w:rPr>
        <w:t>ضرّجة</w:t>
      </w:r>
      <w:r w:rsidR="00714330" w:rsidRPr="007C44A9">
        <w:rPr>
          <w:rStyle w:val="libBold2Char"/>
          <w:rtl/>
        </w:rPr>
        <w:t>،</w:t>
      </w:r>
      <w:r w:rsidRPr="007C44A9">
        <w:rPr>
          <w:rStyle w:val="libBold2Char"/>
          <w:rtl/>
        </w:rPr>
        <w:t xml:space="preserve"> فيوارونها وينصبون بهذا الطفّ عَلَماً لقبر أبيك سيّد الشهداء</w:t>
      </w:r>
      <w:r w:rsidR="00714330" w:rsidRPr="007C44A9">
        <w:rPr>
          <w:rStyle w:val="libBold2Char"/>
          <w:rtl/>
        </w:rPr>
        <w:t>،</w:t>
      </w:r>
      <w:r w:rsidRPr="007C44A9">
        <w:rPr>
          <w:rStyle w:val="libBold2Char"/>
          <w:rtl/>
        </w:rPr>
        <w:t xml:space="preserve"> لا يُدرَس أثَرُه ولا يُمحى رسمه</w:t>
      </w:r>
      <w:r w:rsidR="00714330" w:rsidRPr="007C44A9">
        <w:rPr>
          <w:rStyle w:val="libBold2Char"/>
          <w:rtl/>
        </w:rPr>
        <w:t>،</w:t>
      </w:r>
      <w:r w:rsidRPr="007C44A9">
        <w:rPr>
          <w:rStyle w:val="libBold2Char"/>
          <w:rtl/>
        </w:rPr>
        <w:t xml:space="preserve"> على كرور الليالي والأيّام</w:t>
      </w:r>
      <w:r w:rsidR="00714330" w:rsidRPr="007C44A9">
        <w:rPr>
          <w:rStyle w:val="libBold2Char"/>
          <w:rtl/>
        </w:rPr>
        <w:t>،</w:t>
      </w:r>
      <w:r w:rsidRPr="007C44A9">
        <w:rPr>
          <w:rStyle w:val="libBold2Char"/>
          <w:rtl/>
        </w:rPr>
        <w:t xml:space="preserve"> وليجتهدنَّ أئمة الكفر وأشياع الضلال في محوِه وتطميسه</w:t>
      </w:r>
      <w:r w:rsidR="00714330" w:rsidRPr="007C44A9">
        <w:rPr>
          <w:rStyle w:val="libBold2Char"/>
          <w:rtl/>
        </w:rPr>
        <w:t>،</w:t>
      </w:r>
      <w:r w:rsidRPr="007C44A9">
        <w:rPr>
          <w:rStyle w:val="libBold2Char"/>
          <w:rtl/>
        </w:rPr>
        <w:t xml:space="preserve"> فلا يزداد أثره إلاّ علوّاً</w:t>
      </w:r>
      <w:r w:rsidR="00714330" w:rsidRPr="007C44A9">
        <w:rPr>
          <w:rStyle w:val="libBold2Char"/>
          <w:rtl/>
        </w:rPr>
        <w:t>!</w:t>
      </w:r>
      <w:r w:rsidRPr="007C44A9">
        <w:rPr>
          <w:rStyle w:val="libBold2Char"/>
          <w:rtl/>
        </w:rPr>
        <w:t xml:space="preserve"> )</w:t>
      </w:r>
      <w:r w:rsidRPr="00D33B45">
        <w:rPr>
          <w:rtl/>
        </w:rPr>
        <w:t xml:space="preserve"> </w:t>
      </w:r>
      <w:r w:rsidRPr="00D33B45">
        <w:rPr>
          <w:rStyle w:val="libFootnotenumChar"/>
          <w:rtl/>
        </w:rPr>
        <w:t>(1)</w:t>
      </w:r>
      <w:r w:rsidR="00714330">
        <w:rPr>
          <w:rtl/>
        </w:rPr>
        <w:t>.</w:t>
      </w:r>
      <w:r w:rsidRPr="00D33B45">
        <w:rPr>
          <w:rtl/>
        </w:rPr>
        <w:t xml:space="preserve">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(1) كامل الزيارات: 259</w:t>
      </w:r>
      <w:r w:rsidR="00714330">
        <w:rPr>
          <w:rtl/>
        </w:rPr>
        <w:t>،</w:t>
      </w:r>
      <w:r w:rsidRPr="00DC1A5C">
        <w:rPr>
          <w:rtl/>
        </w:rPr>
        <w:t xml:space="preserve"> باب 88 فضل كربلاء وزيارة الحسين</w:t>
      </w:r>
      <w:r w:rsidR="00EE0581" w:rsidRPr="00EE0581">
        <w:rPr>
          <w:rStyle w:val="libNormalChar"/>
          <w:rtl/>
        </w:rPr>
        <w:t xml:space="preserve"> </w:t>
      </w:r>
      <w:r w:rsidR="00EE0581">
        <w:rPr>
          <w:rStyle w:val="libAlaemChar"/>
          <w:rtl/>
        </w:rPr>
        <w:t>عليه‌السلام</w:t>
      </w:r>
      <w:r w:rsidR="00714330">
        <w:rPr>
          <w:rtl/>
        </w:rPr>
        <w:t>.</w:t>
      </w:r>
      <w:r w:rsidRPr="00DC1A5C">
        <w:rPr>
          <w:rtl/>
        </w:rPr>
        <w:t xml:space="preserve"> </w:t>
      </w:r>
    </w:p>
    <w:p w:rsidR="00D33B45" w:rsidRDefault="00D33B45" w:rsidP="00D33B45">
      <w:pPr>
        <w:pStyle w:val="libNormal"/>
      </w:pPr>
      <w:r>
        <w:rPr>
          <w:rtl/>
        </w:rPr>
        <w:br w:type="page"/>
      </w:r>
    </w:p>
    <w:p w:rsidR="00D33B45" w:rsidRDefault="00D33B45" w:rsidP="00D33B45">
      <w:pPr>
        <w:pStyle w:val="libNormal"/>
      </w:pPr>
      <w:r>
        <w:rPr>
          <w:rtl/>
        </w:rPr>
        <w:lastRenderedPageBreak/>
        <w:br w:type="page"/>
      </w:r>
    </w:p>
    <w:p w:rsidR="00D33B45" w:rsidRPr="00DC1A5C" w:rsidRDefault="00D33B45" w:rsidP="007C44A9">
      <w:pPr>
        <w:pStyle w:val="Heading1Center"/>
        <w:rPr>
          <w:rtl/>
        </w:rPr>
      </w:pPr>
      <w:bookmarkStart w:id="89" w:name="41"/>
      <w:bookmarkStart w:id="90" w:name="_Toc375138842"/>
      <w:r w:rsidRPr="00DC1A5C">
        <w:rPr>
          <w:rtl/>
        </w:rPr>
        <w:lastRenderedPageBreak/>
        <w:t>الفصل الثاني</w:t>
      </w:r>
      <w:bookmarkEnd w:id="89"/>
      <w:bookmarkEnd w:id="90"/>
      <w:r w:rsidRPr="00DC1A5C">
        <w:rPr>
          <w:rtl/>
        </w:rPr>
        <w:t xml:space="preserve"> </w:t>
      </w:r>
    </w:p>
    <w:p w:rsidR="00D33B45" w:rsidRPr="00DC1A5C" w:rsidRDefault="00D33B45" w:rsidP="00225909">
      <w:pPr>
        <w:pStyle w:val="libCenterBold1"/>
        <w:rPr>
          <w:rtl/>
        </w:rPr>
      </w:pPr>
      <w:r w:rsidRPr="00DC1A5C">
        <w:rPr>
          <w:rtl/>
        </w:rPr>
        <w:t xml:space="preserve">حركة السلطة الأُموية في الأيّام المكّيّة من عُمر النهضة الحسينية </w:t>
      </w:r>
    </w:p>
    <w:p w:rsidR="00D33B45" w:rsidRDefault="00D33B45" w:rsidP="00D33B45">
      <w:pPr>
        <w:pStyle w:val="libNormal"/>
      </w:pPr>
      <w:r>
        <w:rPr>
          <w:rtl/>
        </w:rPr>
        <w:br w:type="page"/>
      </w:r>
    </w:p>
    <w:p w:rsidR="00D33B45" w:rsidRDefault="00D33B45" w:rsidP="00D33B45">
      <w:pPr>
        <w:pStyle w:val="libNormal"/>
      </w:pPr>
      <w:r>
        <w:rPr>
          <w:rtl/>
        </w:rPr>
        <w:lastRenderedPageBreak/>
        <w:br w:type="page"/>
      </w:r>
    </w:p>
    <w:p w:rsidR="00D33B45" w:rsidRPr="00DC1A5C" w:rsidRDefault="00D33B45" w:rsidP="00225909">
      <w:pPr>
        <w:pStyle w:val="Heading1Center"/>
        <w:rPr>
          <w:rtl/>
        </w:rPr>
      </w:pPr>
      <w:bookmarkStart w:id="91" w:name="_Toc375138843"/>
      <w:r w:rsidRPr="00DC1A5C">
        <w:rPr>
          <w:rtl/>
        </w:rPr>
        <w:lastRenderedPageBreak/>
        <w:t>الفصل الثاني</w:t>
      </w:r>
      <w:bookmarkEnd w:id="91"/>
      <w:r w:rsidRPr="00DC1A5C">
        <w:rPr>
          <w:rtl/>
        </w:rPr>
        <w:t xml:space="preserve"> </w:t>
      </w:r>
    </w:p>
    <w:p w:rsidR="00D33B45" w:rsidRPr="00DC1A5C" w:rsidRDefault="00D33B45" w:rsidP="00225909">
      <w:pPr>
        <w:pStyle w:val="Heading1Center"/>
        <w:rPr>
          <w:rtl/>
        </w:rPr>
      </w:pPr>
      <w:bookmarkStart w:id="92" w:name="_Toc375138844"/>
      <w:r w:rsidRPr="00DC1A5C">
        <w:rPr>
          <w:rtl/>
        </w:rPr>
        <w:t>حركة السلطة الأُموية</w:t>
      </w:r>
      <w:bookmarkEnd w:id="92"/>
      <w:r w:rsidRPr="00DC1A5C">
        <w:rPr>
          <w:rtl/>
        </w:rPr>
        <w:t xml:space="preserve"> </w:t>
      </w:r>
    </w:p>
    <w:p w:rsidR="00D33B45" w:rsidRPr="00DC1A5C" w:rsidRDefault="00D33B45" w:rsidP="00225909">
      <w:pPr>
        <w:pStyle w:val="Heading1Center"/>
        <w:rPr>
          <w:rtl/>
        </w:rPr>
      </w:pPr>
      <w:bookmarkStart w:id="93" w:name="_Toc375138845"/>
      <w:r w:rsidRPr="00DC1A5C">
        <w:rPr>
          <w:rtl/>
        </w:rPr>
        <w:t>في الأيّام المكّيّة من عُمر النهضة الحسينية</w:t>
      </w:r>
      <w:bookmarkEnd w:id="93"/>
      <w:r w:rsidRPr="00DC1A5C">
        <w:rPr>
          <w:rtl/>
        </w:rPr>
        <w:t xml:space="preserve"> </w:t>
      </w:r>
    </w:p>
    <w:p w:rsidR="00AE4DCD" w:rsidRDefault="00D33B45" w:rsidP="00AE4DCD">
      <w:pPr>
        <w:pStyle w:val="libNormal"/>
        <w:rPr>
          <w:rtl/>
        </w:rPr>
      </w:pPr>
      <w:r w:rsidRPr="00DC1A5C">
        <w:rPr>
          <w:rtl/>
        </w:rPr>
        <w:t>وصل الإمام الحسين</w:t>
      </w:r>
      <w:r w:rsidR="00EE0581" w:rsidRPr="00EE0581">
        <w:rPr>
          <w:rtl/>
        </w:rPr>
        <w:t xml:space="preserve"> </w:t>
      </w:r>
      <w:r w:rsidR="00EE0581" w:rsidRPr="00EE0581">
        <w:rPr>
          <w:rStyle w:val="libAlaemChar"/>
          <w:rtl/>
        </w:rPr>
        <w:t>عليه‌السلام</w:t>
      </w:r>
      <w:r w:rsidRPr="00DC1A5C">
        <w:rPr>
          <w:rtl/>
        </w:rPr>
        <w:t xml:space="preserve"> إلى مكّة ا</w:t>
      </w:r>
      <w:r w:rsidR="00714330">
        <w:rPr>
          <w:rtl/>
        </w:rPr>
        <w:t>لم</w:t>
      </w:r>
      <w:r w:rsidRPr="00DC1A5C">
        <w:rPr>
          <w:rtl/>
        </w:rPr>
        <w:t>كرّمة بعد أن استطاع</w:t>
      </w:r>
      <w:r w:rsidR="00EE0581" w:rsidRPr="00EE0581">
        <w:rPr>
          <w:rtl/>
        </w:rPr>
        <w:t xml:space="preserve"> </w:t>
      </w:r>
      <w:r w:rsidR="00EE0581" w:rsidRPr="00EE0581">
        <w:rPr>
          <w:rStyle w:val="libAlaemChar"/>
          <w:rtl/>
        </w:rPr>
        <w:t>عليه‌السلام</w:t>
      </w:r>
      <w:r w:rsidRPr="00DC1A5C">
        <w:rPr>
          <w:rtl/>
        </w:rPr>
        <w:t xml:space="preserve"> النفاذ من حصار خطّة </w:t>
      </w:r>
      <w:r w:rsidR="009974EA">
        <w:rPr>
          <w:rtl/>
        </w:rPr>
        <w:t>«</w:t>
      </w:r>
      <w:r w:rsidRPr="00DC1A5C">
        <w:rPr>
          <w:rtl/>
        </w:rPr>
        <w:t>البيعة أو القتل</w:t>
      </w:r>
      <w:r w:rsidR="009974EA">
        <w:rPr>
          <w:rtl/>
        </w:rPr>
        <w:t>»</w:t>
      </w:r>
      <w:r w:rsidRPr="00DC1A5C">
        <w:rPr>
          <w:rtl/>
        </w:rPr>
        <w:t xml:space="preserve"> في المدينة المنوّرة</w:t>
      </w:r>
      <w:r w:rsidR="00714330">
        <w:rPr>
          <w:rtl/>
        </w:rPr>
        <w:t>،</w:t>
      </w:r>
      <w:r w:rsidRPr="00DC1A5C">
        <w:rPr>
          <w:rtl/>
        </w:rPr>
        <w:t xml:space="preserve"> تلك الخُطّة التي أرادها يزيد</w:t>
      </w:r>
      <w:r w:rsidR="00714330">
        <w:rPr>
          <w:rtl/>
        </w:rPr>
        <w:t>،</w:t>
      </w:r>
      <w:r w:rsidRPr="00DC1A5C">
        <w:rPr>
          <w:rtl/>
        </w:rPr>
        <w:t xml:space="preserve"> وتمنَّاها وسعى إلى تنفيذها مروان بن الحكم</w:t>
      </w:r>
      <w:r w:rsidR="00714330">
        <w:rPr>
          <w:rtl/>
        </w:rPr>
        <w:t>،</w:t>
      </w:r>
      <w:r w:rsidRPr="00DC1A5C">
        <w:rPr>
          <w:rtl/>
        </w:rPr>
        <w:t xml:space="preserve"> لكنَّ الوليد بن عُتبة والي المدينة آنذاك تردّد في تنفيذها وتمنّى النجاة من تبعاتها</w:t>
      </w:r>
      <w:r w:rsidR="00AE4DCD">
        <w:rPr>
          <w:rFonts w:hint="cs"/>
          <w:rtl/>
        </w:rPr>
        <w:t>.</w:t>
      </w:r>
      <w:r w:rsidRPr="00DC1A5C">
        <w:rPr>
          <w:rtl/>
        </w:rPr>
        <w:t xml:space="preserve"> </w:t>
      </w:r>
    </w:p>
    <w:p w:rsidR="00D33B45" w:rsidRPr="00DC1A5C" w:rsidRDefault="00D33B45" w:rsidP="00AE4DCD">
      <w:pPr>
        <w:pStyle w:val="libNormal"/>
        <w:rPr>
          <w:rtl/>
        </w:rPr>
      </w:pPr>
      <w:r w:rsidRPr="00DC1A5C">
        <w:rPr>
          <w:rtl/>
        </w:rPr>
        <w:t>وبذلك كان الإمام الحسين</w:t>
      </w:r>
      <w:r w:rsidR="00EE0581" w:rsidRPr="00EE0581">
        <w:rPr>
          <w:rtl/>
        </w:rPr>
        <w:t xml:space="preserve"> </w:t>
      </w:r>
      <w:r w:rsidR="00EE0581">
        <w:rPr>
          <w:rStyle w:val="libAlaemChar"/>
          <w:rtl/>
        </w:rPr>
        <w:t>عليه‌السلام</w:t>
      </w:r>
      <w:r w:rsidRPr="00DC1A5C">
        <w:rPr>
          <w:rtl/>
        </w:rPr>
        <w:t xml:space="preserve"> بدخوله مكّة المكرّمة قد اخترق المرحلة الأُولى من الحصار العام</w:t>
      </w:r>
      <w:r w:rsidR="00714330">
        <w:rPr>
          <w:rtl/>
        </w:rPr>
        <w:t>،</w:t>
      </w:r>
      <w:r w:rsidRPr="00DC1A5C">
        <w:rPr>
          <w:rtl/>
        </w:rPr>
        <w:t xml:space="preserve"> الذي بادرت السلطة الأُمويّة إلى فرضه عليه</w:t>
      </w:r>
      <w:r w:rsidR="00714330">
        <w:rPr>
          <w:rtl/>
        </w:rPr>
        <w:t>.</w:t>
      </w:r>
      <w:r w:rsidRPr="00DC1A5C">
        <w:rPr>
          <w:rtl/>
        </w:rPr>
        <w:t xml:space="preserve"> </w:t>
      </w:r>
    </w:p>
    <w:p w:rsidR="00D33B45" w:rsidRPr="00DC1A5C" w:rsidRDefault="00D33B45" w:rsidP="00D33B45">
      <w:pPr>
        <w:pStyle w:val="libNormal"/>
        <w:rPr>
          <w:rtl/>
        </w:rPr>
      </w:pPr>
      <w:r w:rsidRPr="00DC1A5C">
        <w:rPr>
          <w:rtl/>
        </w:rPr>
        <w:t>ولقد انتاب السلطة الأُمويّة خوف شديد</w:t>
      </w:r>
      <w:r w:rsidR="00714330">
        <w:rPr>
          <w:rtl/>
        </w:rPr>
        <w:t>،</w:t>
      </w:r>
      <w:r w:rsidRPr="00DC1A5C">
        <w:rPr>
          <w:rtl/>
        </w:rPr>
        <w:t xml:space="preserve"> واعتراها اضطراب لا تماسك معه</w:t>
      </w:r>
      <w:r w:rsidR="00714330">
        <w:rPr>
          <w:rtl/>
        </w:rPr>
        <w:t>،</w:t>
      </w:r>
      <w:r w:rsidRPr="00DC1A5C">
        <w:rPr>
          <w:rtl/>
        </w:rPr>
        <w:t xml:space="preserve"> وقلق لا استقرار فيه</w:t>
      </w:r>
      <w:r w:rsidR="00714330">
        <w:rPr>
          <w:rtl/>
        </w:rPr>
        <w:t>،</w:t>
      </w:r>
      <w:r w:rsidRPr="00DC1A5C">
        <w:rPr>
          <w:rtl/>
        </w:rPr>
        <w:t xml:space="preserve"> حينما علمت بدخول الإمام</w:t>
      </w:r>
      <w:r w:rsidR="00EE0581" w:rsidRPr="00EE0581">
        <w:rPr>
          <w:rtl/>
        </w:rPr>
        <w:t xml:space="preserve"> </w:t>
      </w:r>
      <w:r w:rsidR="00EE0581" w:rsidRPr="00EE0581">
        <w:rPr>
          <w:rStyle w:val="libAlaemChar"/>
          <w:rtl/>
        </w:rPr>
        <w:t>عليه‌السلام</w:t>
      </w:r>
      <w:r w:rsidRPr="00DC1A5C">
        <w:rPr>
          <w:rtl/>
        </w:rPr>
        <w:t xml:space="preserve"> مكّة ا</w:t>
      </w:r>
      <w:r w:rsidR="00714330">
        <w:rPr>
          <w:rtl/>
        </w:rPr>
        <w:t>لم</w:t>
      </w:r>
      <w:r w:rsidRPr="00DC1A5C">
        <w:rPr>
          <w:rtl/>
        </w:rPr>
        <w:t>كرّمة في الأيّام التي تتقاطر إليها جموع ا</w:t>
      </w:r>
      <w:r w:rsidR="00714330">
        <w:rPr>
          <w:rtl/>
        </w:rPr>
        <w:t>لم</w:t>
      </w:r>
      <w:r w:rsidRPr="00DC1A5C">
        <w:rPr>
          <w:rtl/>
        </w:rPr>
        <w:t>عتمرين والحجّاج من جميع أقطار العالم الإسلامي آنذاك</w:t>
      </w:r>
      <w:r w:rsidR="00714330">
        <w:rPr>
          <w:rtl/>
        </w:rPr>
        <w:t>؛</w:t>
      </w:r>
      <w:r w:rsidRPr="00DC1A5C">
        <w:rPr>
          <w:rtl/>
        </w:rPr>
        <w:t xml:space="preserve"> فهرعت هذه السلطة على جميع مستوياتها</w:t>
      </w:r>
      <w:r w:rsidR="00714330">
        <w:rPr>
          <w:rtl/>
        </w:rPr>
        <w:t>،</w:t>
      </w:r>
      <w:r w:rsidRPr="00DC1A5C">
        <w:rPr>
          <w:rtl/>
        </w:rPr>
        <w:t xml:space="preserve"> إلى اتِّخاذ التدابير اللازمة لمواصلة فرض الحصار على حركة الإمام</w:t>
      </w:r>
      <w:r w:rsidR="00EE0581" w:rsidRPr="00EE0581">
        <w:rPr>
          <w:rtl/>
        </w:rPr>
        <w:t xml:space="preserve"> </w:t>
      </w:r>
      <w:r w:rsidR="00EE0581" w:rsidRPr="00EE0581">
        <w:rPr>
          <w:rStyle w:val="libAlaemChar"/>
          <w:rtl/>
        </w:rPr>
        <w:t>عليه‌السلام</w:t>
      </w:r>
      <w:r w:rsidRPr="00DC1A5C">
        <w:rPr>
          <w:rtl/>
        </w:rPr>
        <w:t xml:space="preserve"> من جديد</w:t>
      </w:r>
      <w:r w:rsidR="00714330">
        <w:rPr>
          <w:rtl/>
        </w:rPr>
        <w:t>،</w:t>
      </w:r>
      <w:r w:rsidRPr="00DC1A5C">
        <w:rPr>
          <w:rtl/>
        </w:rPr>
        <w:t xml:space="preserve"> ولمنع انفلات الأُمور في الولايات المهمّة عامة</w:t>
      </w:r>
      <w:r w:rsidR="00714330">
        <w:rPr>
          <w:rtl/>
        </w:rPr>
        <w:t>،</w:t>
      </w:r>
      <w:r w:rsidRPr="00DC1A5C">
        <w:rPr>
          <w:rtl/>
        </w:rPr>
        <w:t xml:space="preserve"> وفي الكوفة منها خاصة</w:t>
      </w:r>
      <w:r w:rsidR="00714330">
        <w:rPr>
          <w:rtl/>
        </w:rPr>
        <w:t>.</w:t>
      </w:r>
      <w:r w:rsidRPr="00DC1A5C">
        <w:rPr>
          <w:rtl/>
        </w:rPr>
        <w:t xml:space="preserve"> </w:t>
      </w:r>
    </w:p>
    <w:p w:rsidR="00D33B45" w:rsidRPr="00DC1A5C" w:rsidRDefault="00D33B45" w:rsidP="00D33B45">
      <w:pPr>
        <w:pStyle w:val="libNormal"/>
        <w:rPr>
          <w:rtl/>
        </w:rPr>
      </w:pPr>
      <w:r w:rsidRPr="00DC1A5C">
        <w:rPr>
          <w:rtl/>
        </w:rPr>
        <w:t>فما إن رُفعت إلى يزيد تقارير جواسيسه في الكوفة</w:t>
      </w:r>
      <w:r w:rsidR="00714330">
        <w:rPr>
          <w:rtl/>
        </w:rPr>
        <w:t>،</w:t>
      </w:r>
      <w:r w:rsidRPr="00DC1A5C">
        <w:rPr>
          <w:rtl/>
        </w:rPr>
        <w:t xml:space="preserve"> عن ضعف موقف والِيها النعمان بن بشير في مواجهة التحوّلات الناشئة عن تواجد مسلم بن عقيل</w:t>
      </w:r>
      <w:r w:rsidR="00EE0581" w:rsidRPr="00EE0581">
        <w:rPr>
          <w:rtl/>
        </w:rPr>
        <w:t xml:space="preserve"> </w:t>
      </w:r>
      <w:r w:rsidR="00EE0581" w:rsidRPr="00EE0581">
        <w:rPr>
          <w:rStyle w:val="libAlaemChar"/>
          <w:rtl/>
        </w:rPr>
        <w:t>عليه‌السلام</w:t>
      </w:r>
      <w:r w:rsidRPr="00DC1A5C">
        <w:rPr>
          <w:rtl/>
        </w:rPr>
        <w:t xml:space="preserve"> فيها</w:t>
      </w:r>
      <w:r w:rsidR="00714330">
        <w:rPr>
          <w:rtl/>
        </w:rPr>
        <w:t>،</w:t>
      </w:r>
      <w:r w:rsidRPr="00DC1A5C">
        <w:rPr>
          <w:rtl/>
        </w:rPr>
        <w:t xml:space="preserve"> حتى اجتمع يزيد مع مُستشار القصر الأُمويّ سرجون النصراني</w:t>
      </w:r>
      <w:r w:rsidR="00714330">
        <w:rPr>
          <w:rtl/>
        </w:rPr>
        <w:t>؛</w:t>
      </w:r>
      <w:r w:rsidRPr="00DC1A5C">
        <w:rPr>
          <w:rtl/>
        </w:rPr>
        <w:t xml:space="preserve"> ليتلقَّى منه </w:t>
      </w:r>
    </w:p>
    <w:p w:rsidR="00D33B45" w:rsidRDefault="00D33B45" w:rsidP="00D33B45">
      <w:pPr>
        <w:pStyle w:val="libNormal"/>
      </w:pPr>
      <w:r>
        <w:rPr>
          <w:rtl/>
        </w:rPr>
        <w:br w:type="page"/>
      </w:r>
    </w:p>
    <w:p w:rsidR="00D33B45" w:rsidRPr="00DC1A5C" w:rsidRDefault="00D33B45" w:rsidP="00AE4DCD">
      <w:pPr>
        <w:pStyle w:val="libNormal0"/>
        <w:rPr>
          <w:rtl/>
        </w:rPr>
      </w:pPr>
      <w:r w:rsidRPr="00DC1A5C">
        <w:rPr>
          <w:rtl/>
        </w:rPr>
        <w:lastRenderedPageBreak/>
        <w:t>تعليماته في كيفيّة معالجة مُستجدّات الأُمور</w:t>
      </w:r>
      <w:r w:rsidR="00714330">
        <w:rPr>
          <w:rtl/>
        </w:rPr>
        <w:t>،</w:t>
      </w:r>
      <w:r w:rsidRPr="00DC1A5C">
        <w:rPr>
          <w:rtl/>
        </w:rPr>
        <w:t xml:space="preserve"> قبل انفلاتها وفقدان السيطرة عليها</w:t>
      </w:r>
      <w:r w:rsidR="00714330">
        <w:rPr>
          <w:rtl/>
        </w:rPr>
        <w:t>.</w:t>
      </w:r>
      <w:r w:rsidRPr="00DC1A5C">
        <w:rPr>
          <w:rtl/>
        </w:rPr>
        <w:t xml:space="preserve"> </w:t>
      </w:r>
    </w:p>
    <w:p w:rsidR="00D33B45" w:rsidRPr="00DC1A5C" w:rsidRDefault="00D33B45" w:rsidP="00AE4DCD">
      <w:pPr>
        <w:pStyle w:val="libNormal"/>
        <w:rPr>
          <w:rtl/>
        </w:rPr>
      </w:pPr>
      <w:r w:rsidRPr="00DC1A5C">
        <w:rPr>
          <w:rtl/>
        </w:rPr>
        <w:t>وينتهي الاجتماع باتِّخاذ قرارات خطيرة</w:t>
      </w:r>
      <w:r w:rsidR="00714330">
        <w:rPr>
          <w:rtl/>
        </w:rPr>
        <w:t>،</w:t>
      </w:r>
      <w:r w:rsidRPr="00DC1A5C">
        <w:rPr>
          <w:rtl/>
        </w:rPr>
        <w:t xml:space="preserve"> شملت عزل بعض الولاة ونشر سلطة بعض آخر</w:t>
      </w:r>
      <w:r w:rsidR="00714330">
        <w:rPr>
          <w:rtl/>
        </w:rPr>
        <w:t>،</w:t>
      </w:r>
      <w:r w:rsidRPr="00DC1A5C">
        <w:rPr>
          <w:rtl/>
        </w:rPr>
        <w:t xml:space="preserve"> وتوجيه رسائل إلى بعض وجهاء الأمّة</w:t>
      </w:r>
      <w:r w:rsidR="00714330">
        <w:rPr>
          <w:rtl/>
        </w:rPr>
        <w:t>،</w:t>
      </w:r>
      <w:r w:rsidRPr="00DC1A5C">
        <w:rPr>
          <w:rtl/>
        </w:rPr>
        <w:t xml:space="preserve"> تدعوهم إلى التدخُّل ومُمارسة الضغط على الإمام</w:t>
      </w:r>
      <w:r w:rsidR="00EE0581" w:rsidRPr="00EE0581">
        <w:rPr>
          <w:rtl/>
        </w:rPr>
        <w:t xml:space="preserve"> </w:t>
      </w:r>
      <w:r w:rsidR="00EE0581" w:rsidRPr="00EE0581">
        <w:rPr>
          <w:rStyle w:val="libAlaemChar"/>
          <w:rtl/>
        </w:rPr>
        <w:t>عليه‌السلام</w:t>
      </w:r>
      <w:r w:rsidRPr="00DC1A5C">
        <w:rPr>
          <w:rtl/>
        </w:rPr>
        <w:t xml:space="preserve"> وبذل قُصارى سعيهم لإخراج السلطة الأمويّة من مأزقها الكبير</w:t>
      </w:r>
      <w:r w:rsidR="00714330">
        <w:rPr>
          <w:rtl/>
        </w:rPr>
        <w:t>،</w:t>
      </w:r>
      <w:r w:rsidRPr="00DC1A5C">
        <w:rPr>
          <w:rtl/>
        </w:rPr>
        <w:t xml:space="preserve"> ورسائل أُخرى أيضاً تضمّنت تهديداً وإنذاراً لأهل المدينة عامة وبني هاشم خاصة</w:t>
      </w:r>
      <w:r w:rsidR="00714330">
        <w:rPr>
          <w:rtl/>
        </w:rPr>
        <w:t>،</w:t>
      </w:r>
      <w:r w:rsidRPr="00DC1A5C">
        <w:rPr>
          <w:rtl/>
        </w:rPr>
        <w:t xml:space="preserve"> تُحذّرهم من مغبّة الالتحاق بالإمام</w:t>
      </w:r>
      <w:r w:rsidR="00EE0581" w:rsidRPr="00EE0581">
        <w:rPr>
          <w:rtl/>
        </w:rPr>
        <w:t xml:space="preserve"> </w:t>
      </w:r>
      <w:r w:rsidR="00EE0581" w:rsidRPr="00EE0581">
        <w:rPr>
          <w:rStyle w:val="libAlaemChar"/>
          <w:rtl/>
        </w:rPr>
        <w:t>عليه‌السلام</w:t>
      </w:r>
      <w:r w:rsidRPr="00DC1A5C">
        <w:rPr>
          <w:rtl/>
        </w:rPr>
        <w:t xml:space="preserve"> والانضمام إلى حركته</w:t>
      </w:r>
      <w:r w:rsidR="00714330">
        <w:rPr>
          <w:rtl/>
        </w:rPr>
        <w:t>.</w:t>
      </w:r>
      <w:r w:rsidRPr="00DC1A5C">
        <w:rPr>
          <w:rtl/>
        </w:rPr>
        <w:t xml:space="preserve"> ومن قرارات هذا الاجتماع أيضاً</w:t>
      </w:r>
      <w:r w:rsidR="00714330">
        <w:rPr>
          <w:rtl/>
        </w:rPr>
        <w:t>،</w:t>
      </w:r>
      <w:r w:rsidRPr="00DC1A5C">
        <w:rPr>
          <w:rtl/>
        </w:rPr>
        <w:t xml:space="preserve"> أن خطّطت حركة النفاق الحاكمة أن تغتال الإمام</w:t>
      </w:r>
      <w:r w:rsidR="00EE0581" w:rsidRPr="00EE0581">
        <w:rPr>
          <w:rtl/>
        </w:rPr>
        <w:t xml:space="preserve"> </w:t>
      </w:r>
      <w:r w:rsidR="00EE0581" w:rsidRPr="00EE0581">
        <w:rPr>
          <w:rStyle w:val="libAlaemChar"/>
          <w:rtl/>
        </w:rPr>
        <w:t>عليه‌السلام</w:t>
      </w:r>
      <w:r w:rsidRPr="00DC1A5C">
        <w:rPr>
          <w:rtl/>
        </w:rPr>
        <w:t xml:space="preserve"> في مكّة</w:t>
      </w:r>
      <w:r w:rsidR="00714330">
        <w:rPr>
          <w:rtl/>
        </w:rPr>
        <w:t>،</w:t>
      </w:r>
      <w:r w:rsidRPr="00DC1A5C">
        <w:rPr>
          <w:rtl/>
        </w:rPr>
        <w:t xml:space="preserve"> وقد بعثت جمعاً من جلاوزتها بالفعل إلى مكّة لتنفيذ هذه ا</w:t>
      </w:r>
      <w:r w:rsidR="00714330">
        <w:rPr>
          <w:rtl/>
        </w:rPr>
        <w:t>لم</w:t>
      </w:r>
      <w:r w:rsidRPr="00DC1A5C">
        <w:rPr>
          <w:rtl/>
        </w:rPr>
        <w:t>همّة</w:t>
      </w:r>
      <w:r w:rsidR="00714330">
        <w:rPr>
          <w:rtl/>
        </w:rPr>
        <w:t>،</w:t>
      </w:r>
      <w:r w:rsidRPr="00DC1A5C">
        <w:rPr>
          <w:rtl/>
        </w:rPr>
        <w:t xml:space="preserve"> إذا لم تُوفّق هذه الزمرة الغادرة بمساعدة السلطة المحلّية في مكّة</w:t>
      </w:r>
      <w:r w:rsidR="00714330">
        <w:rPr>
          <w:rtl/>
        </w:rPr>
        <w:t>،</w:t>
      </w:r>
      <w:r w:rsidRPr="00DC1A5C">
        <w:rPr>
          <w:rtl/>
        </w:rPr>
        <w:t xml:space="preserve"> في مُحاولة لإلقاء القبض على الإمام</w:t>
      </w:r>
      <w:r w:rsidR="00EE0581" w:rsidRPr="00EE0581">
        <w:rPr>
          <w:rtl/>
        </w:rPr>
        <w:t xml:space="preserve"> </w:t>
      </w:r>
      <w:r w:rsidR="00EE0581" w:rsidRPr="00EE0581">
        <w:rPr>
          <w:rStyle w:val="libAlaemChar"/>
          <w:rtl/>
        </w:rPr>
        <w:t>عليه‌السلام</w:t>
      </w:r>
      <w:r w:rsidRPr="00DC1A5C">
        <w:rPr>
          <w:rtl/>
        </w:rPr>
        <w:t xml:space="preserve"> وإرساله إلى دمشق</w:t>
      </w:r>
      <w:r w:rsidR="00714330">
        <w:rPr>
          <w:rtl/>
        </w:rPr>
        <w:t>،</w:t>
      </w:r>
      <w:r w:rsidRPr="00DC1A5C">
        <w:rPr>
          <w:rtl/>
        </w:rPr>
        <w:t xml:space="preserve"> هذا على صعيد قرارات السلطة المركزية في الشام</w:t>
      </w:r>
      <w:r w:rsidR="00714330">
        <w:rPr>
          <w:rtl/>
        </w:rPr>
        <w:t>.</w:t>
      </w:r>
      <w:r w:rsidRPr="00DC1A5C">
        <w:rPr>
          <w:rtl/>
        </w:rPr>
        <w:t xml:space="preserve"> </w:t>
      </w:r>
    </w:p>
    <w:p w:rsidR="00D33B45" w:rsidRPr="00DC1A5C" w:rsidRDefault="00D33B45" w:rsidP="00D33B45">
      <w:pPr>
        <w:pStyle w:val="libNormal"/>
        <w:rPr>
          <w:rtl/>
        </w:rPr>
      </w:pPr>
      <w:r w:rsidRPr="00DC1A5C">
        <w:rPr>
          <w:rtl/>
        </w:rPr>
        <w:t>ولم يقلَّ حال السلطات المحلّية في المدينة ومكّة</w:t>
      </w:r>
      <w:r w:rsidR="00714330">
        <w:rPr>
          <w:rtl/>
        </w:rPr>
        <w:t>،</w:t>
      </w:r>
      <w:r w:rsidRPr="00DC1A5C">
        <w:rPr>
          <w:rtl/>
        </w:rPr>
        <w:t xml:space="preserve"> والكوفة والبصرة</w:t>
      </w:r>
      <w:r w:rsidR="00714330">
        <w:rPr>
          <w:rtl/>
        </w:rPr>
        <w:t>،</w:t>
      </w:r>
      <w:r w:rsidRPr="00DC1A5C">
        <w:rPr>
          <w:rtl/>
        </w:rPr>
        <w:t xml:space="preserve"> في خوفها وقلقها واضطرابها</w:t>
      </w:r>
      <w:r w:rsidR="00714330">
        <w:rPr>
          <w:rtl/>
        </w:rPr>
        <w:t>،</w:t>
      </w:r>
      <w:r w:rsidRPr="00DC1A5C">
        <w:rPr>
          <w:rtl/>
        </w:rPr>
        <w:t xml:space="preserve"> عن حال السلطة المركزية في الشام</w:t>
      </w:r>
      <w:r w:rsidR="00714330">
        <w:rPr>
          <w:rtl/>
        </w:rPr>
        <w:t>،</w:t>
      </w:r>
      <w:r w:rsidRPr="00DC1A5C">
        <w:rPr>
          <w:rtl/>
        </w:rPr>
        <w:t xml:space="preserve"> ففي مكّة يجتهد واليها في مُتابعة الصغيرة والكبيرة من حركات الإمام</w:t>
      </w:r>
      <w:r w:rsidR="00EE0581" w:rsidRPr="00EE0581">
        <w:rPr>
          <w:rtl/>
        </w:rPr>
        <w:t xml:space="preserve"> </w:t>
      </w:r>
      <w:r w:rsidR="00EE0581" w:rsidRPr="00EE0581">
        <w:rPr>
          <w:rStyle w:val="libAlaemChar"/>
          <w:rtl/>
        </w:rPr>
        <w:t>عليه‌السلام</w:t>
      </w:r>
      <w:r w:rsidR="00714330">
        <w:rPr>
          <w:rtl/>
        </w:rPr>
        <w:t>،</w:t>
      </w:r>
      <w:r w:rsidRPr="00DC1A5C">
        <w:rPr>
          <w:rtl/>
        </w:rPr>
        <w:t xml:space="preserve"> ويطلب منه البقاء في مكّة</w:t>
      </w:r>
      <w:r w:rsidR="00714330">
        <w:rPr>
          <w:rtl/>
        </w:rPr>
        <w:t>،</w:t>
      </w:r>
      <w:r w:rsidRPr="00DC1A5C">
        <w:rPr>
          <w:rtl/>
        </w:rPr>
        <w:t xml:space="preserve"> ويبذل له الأمان والصلة ويتعهّد له بذلك</w:t>
      </w:r>
      <w:r w:rsidR="00714330">
        <w:rPr>
          <w:rtl/>
        </w:rPr>
        <w:t>،</w:t>
      </w:r>
      <w:r w:rsidRPr="00DC1A5C">
        <w:rPr>
          <w:rtl/>
        </w:rPr>
        <w:t xml:space="preserve"> ثمّ حيث يُصرُّ الإمام</w:t>
      </w:r>
      <w:r w:rsidR="00EE0581" w:rsidRPr="00EE0581">
        <w:rPr>
          <w:rtl/>
        </w:rPr>
        <w:t xml:space="preserve"> </w:t>
      </w:r>
      <w:r w:rsidR="00EE0581" w:rsidRPr="00EE0581">
        <w:rPr>
          <w:rStyle w:val="libAlaemChar"/>
          <w:rtl/>
        </w:rPr>
        <w:t>عليه‌السلام</w:t>
      </w:r>
      <w:r w:rsidRPr="00DC1A5C">
        <w:rPr>
          <w:rtl/>
        </w:rPr>
        <w:t xml:space="preserve"> على الخروج</w:t>
      </w:r>
      <w:r w:rsidR="00714330">
        <w:rPr>
          <w:rtl/>
        </w:rPr>
        <w:t>،</w:t>
      </w:r>
      <w:r w:rsidRPr="00DC1A5C">
        <w:rPr>
          <w:rtl/>
        </w:rPr>
        <w:t xml:space="preserve"> نرى هذا الوالي يبعث بقوّة عسكرية لمنع الإمام</w:t>
      </w:r>
      <w:r w:rsidR="00EE0581" w:rsidRPr="00EE0581">
        <w:rPr>
          <w:rtl/>
        </w:rPr>
        <w:t xml:space="preserve"> </w:t>
      </w:r>
      <w:r w:rsidR="00EE0581" w:rsidRPr="00EE0581">
        <w:rPr>
          <w:rStyle w:val="libAlaemChar"/>
          <w:rtl/>
        </w:rPr>
        <w:t>عليه‌السلام</w:t>
      </w:r>
      <w:r w:rsidRPr="00DC1A5C">
        <w:rPr>
          <w:rtl/>
        </w:rPr>
        <w:t xml:space="preserve"> من ذلك</w:t>
      </w:r>
      <w:r w:rsidR="00714330">
        <w:rPr>
          <w:rtl/>
        </w:rPr>
        <w:t>،</w:t>
      </w:r>
      <w:r w:rsidRPr="00DC1A5C">
        <w:rPr>
          <w:rtl/>
        </w:rPr>
        <w:t xml:space="preserve"> ثمّ يكفُّ عن منع الإمام</w:t>
      </w:r>
      <w:r w:rsidR="00EE0581" w:rsidRPr="00EE0581">
        <w:rPr>
          <w:rtl/>
        </w:rPr>
        <w:t xml:space="preserve"> </w:t>
      </w:r>
      <w:r w:rsidR="00EE0581" w:rsidRPr="00EE0581">
        <w:rPr>
          <w:rStyle w:val="libAlaemChar"/>
          <w:rtl/>
        </w:rPr>
        <w:t>عليه‌السلام</w:t>
      </w:r>
      <w:r w:rsidRPr="00DC1A5C">
        <w:rPr>
          <w:rtl/>
        </w:rPr>
        <w:t xml:space="preserve"> خشية من تفاقم الأمر وانقلابه عليهم</w:t>
      </w:r>
      <w:r w:rsidR="00714330">
        <w:rPr>
          <w:rtl/>
        </w:rPr>
        <w:t>.</w:t>
      </w:r>
      <w:r w:rsidRPr="00DC1A5C">
        <w:rPr>
          <w:rtl/>
        </w:rPr>
        <w:t xml:space="preserve"> </w:t>
      </w:r>
    </w:p>
    <w:p w:rsidR="00D33B45" w:rsidRPr="00DC1A5C" w:rsidRDefault="00D33B45" w:rsidP="00D33B45">
      <w:pPr>
        <w:pStyle w:val="libNormal"/>
        <w:rPr>
          <w:rtl/>
        </w:rPr>
      </w:pPr>
      <w:r w:rsidRPr="00DC1A5C">
        <w:rPr>
          <w:rtl/>
        </w:rPr>
        <w:t>وفي البصرة نرى ابن مرجانة يُبادر إلى تهديد أهلها ويحذّرهم من مغبّة التمرّد والاستجابة لنداء الإمام</w:t>
      </w:r>
      <w:r w:rsidR="00EE0581" w:rsidRPr="00EE0581">
        <w:rPr>
          <w:rtl/>
        </w:rPr>
        <w:t xml:space="preserve"> </w:t>
      </w:r>
      <w:r w:rsidR="00EE0581" w:rsidRPr="00EE0581">
        <w:rPr>
          <w:rStyle w:val="libAlaemChar"/>
          <w:rtl/>
        </w:rPr>
        <w:t>عليه‌السلام</w:t>
      </w:r>
      <w:r w:rsidRPr="00DC1A5C">
        <w:rPr>
          <w:rtl/>
        </w:rPr>
        <w:t xml:space="preserve"> والانضمام إلى حركته</w:t>
      </w:r>
      <w:r w:rsidR="00714330">
        <w:rPr>
          <w:rtl/>
        </w:rPr>
        <w:t>،</w:t>
      </w:r>
      <w:r w:rsidRPr="00DC1A5C">
        <w:rPr>
          <w:rtl/>
        </w:rPr>
        <w:t xml:space="preserve"> كما يُبادر ابن مرجانة قُبيل تركه البصرة إلى قتل سليمان بن رزين </w:t>
      </w:r>
      <w:r w:rsidR="004E20AA">
        <w:rPr>
          <w:rtl/>
        </w:rPr>
        <w:t>(قدس سره)</w:t>
      </w:r>
      <w:r w:rsidRPr="00DC1A5C">
        <w:rPr>
          <w:rtl/>
        </w:rPr>
        <w:t xml:space="preserve"> رسول الإمام</w:t>
      </w:r>
      <w:r w:rsidR="00EE0581" w:rsidRPr="00EE0581">
        <w:rPr>
          <w:rtl/>
        </w:rPr>
        <w:t xml:space="preserve"> </w:t>
      </w:r>
      <w:r w:rsidR="00EE0581" w:rsidRPr="00EE0581">
        <w:rPr>
          <w:rStyle w:val="libAlaemChar"/>
          <w:rtl/>
        </w:rPr>
        <w:t>عليه‌السلام</w:t>
      </w:r>
      <w:r w:rsidRPr="00DC1A5C">
        <w:rPr>
          <w:rtl/>
        </w:rPr>
        <w:t xml:space="preserve"> إلى أشراف البصرة ورؤساء الأخماس فيها</w:t>
      </w:r>
      <w:r w:rsidR="00714330">
        <w:rPr>
          <w:rtl/>
        </w:rPr>
        <w:t>،</w:t>
      </w:r>
      <w:r w:rsidRPr="00DC1A5C">
        <w:rPr>
          <w:rtl/>
        </w:rPr>
        <w:t xml:space="preserve"> ثمّ يُبادر مُسرعاً لا يثنيه شيء في سفره إلى الكوفة</w:t>
      </w:r>
      <w:r w:rsidR="00714330">
        <w:rPr>
          <w:rtl/>
        </w:rPr>
        <w:t>؛</w:t>
      </w:r>
      <w:r w:rsidRPr="00DC1A5C">
        <w:rPr>
          <w:rtl/>
        </w:rPr>
        <w:t xml:space="preserve"> ليستبق الزمن والأحداث في الوصول إليها</w:t>
      </w:r>
      <w:r w:rsidR="00714330">
        <w:rPr>
          <w:rtl/>
        </w:rPr>
        <w:t>،</w:t>
      </w:r>
      <w:r w:rsidRPr="00DC1A5C">
        <w:rPr>
          <w:rtl/>
        </w:rPr>
        <w:t xml:space="preserve"> وليُدير دفَّة الأُمور هناك في أصعب </w:t>
      </w:r>
    </w:p>
    <w:p w:rsidR="00D33B45" w:rsidRPr="00D33B45" w:rsidRDefault="00D33B45" w:rsidP="00D33B45">
      <w:pPr>
        <w:pStyle w:val="libNormal"/>
        <w:rPr>
          <w:rtl/>
        </w:rPr>
      </w:pPr>
      <w:r w:rsidRPr="00D33B45">
        <w:rPr>
          <w:rFonts w:hint="cs"/>
          <w:rtl/>
        </w:rPr>
        <w:br w:type="page"/>
      </w:r>
    </w:p>
    <w:p w:rsidR="00D33B45" w:rsidRPr="00DC1A5C" w:rsidRDefault="00D33B45" w:rsidP="00AE4DCD">
      <w:pPr>
        <w:pStyle w:val="libNormal0"/>
        <w:rPr>
          <w:rtl/>
        </w:rPr>
      </w:pPr>
      <w:r w:rsidRPr="00DC1A5C">
        <w:rPr>
          <w:rtl/>
        </w:rPr>
        <w:lastRenderedPageBreak/>
        <w:t>أيّامه</w:t>
      </w:r>
      <w:r w:rsidR="00714330">
        <w:rPr>
          <w:rtl/>
        </w:rPr>
        <w:t>،</w:t>
      </w:r>
      <w:r w:rsidRPr="00DC1A5C">
        <w:rPr>
          <w:rtl/>
        </w:rPr>
        <w:t xml:space="preserve"> والكوفة تكاد تسقط حينها في يد سفير الإمام</w:t>
      </w:r>
      <w:r w:rsidR="00EE0581" w:rsidRPr="00EE0581">
        <w:rPr>
          <w:rStyle w:val="libNormalChar"/>
          <w:rtl/>
        </w:rPr>
        <w:t xml:space="preserve"> </w:t>
      </w:r>
      <w:r w:rsidR="00EE0581" w:rsidRPr="00EE0581">
        <w:rPr>
          <w:rStyle w:val="libAlaemChar"/>
          <w:rtl/>
        </w:rPr>
        <w:t>عليه‌السلام</w:t>
      </w:r>
      <w:r w:rsidRPr="00DC1A5C">
        <w:rPr>
          <w:rtl/>
        </w:rPr>
        <w:t xml:space="preserve"> مسلم بن عقيل رضوان الله تعالى عليه</w:t>
      </w:r>
      <w:r w:rsidR="00714330">
        <w:rPr>
          <w:rtl/>
        </w:rPr>
        <w:t>.</w:t>
      </w:r>
      <w:r w:rsidRPr="00DC1A5C">
        <w:rPr>
          <w:rtl/>
        </w:rPr>
        <w:t xml:space="preserve"> </w:t>
      </w:r>
    </w:p>
    <w:p w:rsidR="00D33B45" w:rsidRPr="00DC1A5C" w:rsidRDefault="00D33B45" w:rsidP="00D33B45">
      <w:pPr>
        <w:pStyle w:val="libNormal"/>
        <w:rPr>
          <w:rtl/>
        </w:rPr>
      </w:pPr>
      <w:r w:rsidRPr="00DC1A5C">
        <w:rPr>
          <w:rtl/>
        </w:rPr>
        <w:t>نشر ابن مرجانة في الكوفة جوّاً رهيباً</w:t>
      </w:r>
      <w:r w:rsidR="00714330">
        <w:rPr>
          <w:rtl/>
        </w:rPr>
        <w:t>،</w:t>
      </w:r>
      <w:r w:rsidRPr="00DC1A5C">
        <w:rPr>
          <w:rtl/>
        </w:rPr>
        <w:t xml:space="preserve"> من الرعب والخوف وحبس الأنفاس</w:t>
      </w:r>
      <w:r w:rsidR="00714330">
        <w:rPr>
          <w:rtl/>
        </w:rPr>
        <w:t>،</w:t>
      </w:r>
      <w:r w:rsidRPr="00DC1A5C">
        <w:rPr>
          <w:rtl/>
        </w:rPr>
        <w:t xml:space="preserve"> من خلال أعمال منوَّعة بادر إليها</w:t>
      </w:r>
      <w:r w:rsidR="00714330">
        <w:rPr>
          <w:rtl/>
        </w:rPr>
        <w:t>،</w:t>
      </w:r>
      <w:r w:rsidRPr="00DC1A5C">
        <w:rPr>
          <w:rtl/>
        </w:rPr>
        <w:t xml:space="preserve"> منها خُطب وبيانات التهديد والوعيد بالتعذيب والتنكيل</w:t>
      </w:r>
      <w:r w:rsidR="00714330">
        <w:rPr>
          <w:rtl/>
        </w:rPr>
        <w:t>،</w:t>
      </w:r>
      <w:r w:rsidRPr="00DC1A5C">
        <w:rPr>
          <w:rtl/>
        </w:rPr>
        <w:t xml:space="preserve"> ومنها حملة واسعة من مُمارسات القمع والاعتقالات</w:t>
      </w:r>
      <w:r w:rsidR="00714330">
        <w:rPr>
          <w:rtl/>
        </w:rPr>
        <w:t>،</w:t>
      </w:r>
      <w:r w:rsidRPr="00DC1A5C">
        <w:rPr>
          <w:rtl/>
        </w:rPr>
        <w:t xml:space="preserve"> ومنها مُحاولات اختراق صفوف الثوّار</w:t>
      </w:r>
      <w:r w:rsidR="00714330">
        <w:rPr>
          <w:rtl/>
        </w:rPr>
        <w:t>،</w:t>
      </w:r>
      <w:r w:rsidRPr="00DC1A5C">
        <w:rPr>
          <w:rtl/>
        </w:rPr>
        <w:t xml:space="preserve"> بواسطة جواسيس ذوي خبرة وفنّ من أجل الوصول إلى مكان ومخبأ قيادة الثورة في الكوفة</w:t>
      </w:r>
      <w:r w:rsidR="00714330">
        <w:rPr>
          <w:rtl/>
        </w:rPr>
        <w:t>،</w:t>
      </w:r>
      <w:r w:rsidRPr="00DC1A5C">
        <w:rPr>
          <w:rtl/>
        </w:rPr>
        <w:t xml:space="preserve"> ومنها سلسلة من الإعدامات</w:t>
      </w:r>
      <w:r w:rsidR="00714330">
        <w:rPr>
          <w:rtl/>
        </w:rPr>
        <w:t>،</w:t>
      </w:r>
      <w:r w:rsidRPr="00DC1A5C">
        <w:rPr>
          <w:rtl/>
        </w:rPr>
        <w:t xml:space="preserve"> كان من أبرز ضحاياها نخبة من سفراء النهضة الحسينية</w:t>
      </w:r>
      <w:r w:rsidR="00714330">
        <w:rPr>
          <w:rtl/>
        </w:rPr>
        <w:t>،</w:t>
      </w:r>
      <w:r w:rsidRPr="00DC1A5C">
        <w:rPr>
          <w:rtl/>
        </w:rPr>
        <w:t xml:space="preserve"> مثل مسلم بن عقيل</w:t>
      </w:r>
      <w:r w:rsidR="00EE0581" w:rsidRPr="00EE0581">
        <w:rPr>
          <w:rtl/>
        </w:rPr>
        <w:t xml:space="preserve"> </w:t>
      </w:r>
      <w:r w:rsidR="00EE0581" w:rsidRPr="00EE0581">
        <w:rPr>
          <w:rStyle w:val="libAlaemChar"/>
          <w:rtl/>
        </w:rPr>
        <w:t>عليه‌السلام</w:t>
      </w:r>
      <w:r w:rsidR="00714330">
        <w:rPr>
          <w:rtl/>
        </w:rPr>
        <w:t>،</w:t>
      </w:r>
      <w:r w:rsidRPr="00DC1A5C">
        <w:rPr>
          <w:rtl/>
        </w:rPr>
        <w:t xml:space="preserve"> وقيس بن مُسهّر الصيداوي </w:t>
      </w:r>
      <w:r w:rsidR="00A74955" w:rsidRPr="00A74955">
        <w:rPr>
          <w:rStyle w:val="libAlaemChar"/>
          <w:rtl/>
        </w:rPr>
        <w:t>رضي‌الله‌عنه</w:t>
      </w:r>
      <w:r w:rsidR="00714330">
        <w:rPr>
          <w:rtl/>
        </w:rPr>
        <w:t>،</w:t>
      </w:r>
      <w:r w:rsidRPr="00DC1A5C">
        <w:rPr>
          <w:rtl/>
        </w:rPr>
        <w:t xml:space="preserve"> وعبد الله بن يقطر </w:t>
      </w:r>
      <w:r w:rsidR="00A74955" w:rsidRPr="00A74955">
        <w:rPr>
          <w:rStyle w:val="libAlaemChar"/>
          <w:rtl/>
        </w:rPr>
        <w:t>رضي‌الله‌عنه</w:t>
      </w:r>
      <w:r w:rsidR="00714330">
        <w:rPr>
          <w:rtl/>
        </w:rPr>
        <w:t>،</w:t>
      </w:r>
      <w:r w:rsidRPr="00DC1A5C">
        <w:rPr>
          <w:rtl/>
        </w:rPr>
        <w:t xml:space="preserve"> ومن أبرز ضحاياها أيضاً الوجيه الكوفي الصحابي الشيعي ا</w:t>
      </w:r>
      <w:r w:rsidR="00714330">
        <w:rPr>
          <w:rtl/>
        </w:rPr>
        <w:t>لم</w:t>
      </w:r>
      <w:r w:rsidRPr="00DC1A5C">
        <w:rPr>
          <w:rtl/>
        </w:rPr>
        <w:t xml:space="preserve">برز هاني بن عروة المرادي </w:t>
      </w:r>
      <w:r w:rsidR="00A74955" w:rsidRPr="00A74955">
        <w:rPr>
          <w:rStyle w:val="libAlaemChar"/>
          <w:rtl/>
        </w:rPr>
        <w:t>رضي‌الله‌عنه</w:t>
      </w:r>
      <w:r w:rsidRPr="00DC1A5C">
        <w:rPr>
          <w:rtl/>
        </w:rPr>
        <w:t xml:space="preserve">. </w:t>
      </w:r>
    </w:p>
    <w:p w:rsidR="00D33B45" w:rsidRPr="00DC1A5C" w:rsidRDefault="00D33B45" w:rsidP="00D33B45">
      <w:pPr>
        <w:pStyle w:val="libNormal"/>
        <w:rPr>
          <w:rtl/>
        </w:rPr>
      </w:pPr>
      <w:r w:rsidRPr="00DC1A5C">
        <w:rPr>
          <w:rtl/>
        </w:rPr>
        <w:t>هذا استعراض مُجمل لأهمِّ معالم تحرّك السلطة الأُموية</w:t>
      </w:r>
      <w:r w:rsidR="00714330">
        <w:rPr>
          <w:rtl/>
        </w:rPr>
        <w:t>،</w:t>
      </w:r>
      <w:r w:rsidRPr="00DC1A5C">
        <w:rPr>
          <w:rtl/>
        </w:rPr>
        <w:t xml:space="preserve"> في مواجهة حركة الأحداث الناشئة عن قيام الإمام الحسين</w:t>
      </w:r>
      <w:r w:rsidR="00EE0581" w:rsidRPr="00EE0581">
        <w:rPr>
          <w:rtl/>
        </w:rPr>
        <w:t xml:space="preserve"> </w:t>
      </w:r>
      <w:r w:rsidR="00EE0581" w:rsidRPr="00EE0581">
        <w:rPr>
          <w:rStyle w:val="libAlaemChar"/>
          <w:rtl/>
        </w:rPr>
        <w:t>عليه‌السلام</w:t>
      </w:r>
      <w:r w:rsidRPr="00DC1A5C">
        <w:rPr>
          <w:rtl/>
        </w:rPr>
        <w:t xml:space="preserve"> في الأيام المكّيّة من عُمر نهضته ا</w:t>
      </w:r>
      <w:r w:rsidR="00714330">
        <w:rPr>
          <w:rtl/>
        </w:rPr>
        <w:t>لم</w:t>
      </w:r>
      <w:r w:rsidRPr="00DC1A5C">
        <w:rPr>
          <w:rtl/>
        </w:rPr>
        <w:t>باركة</w:t>
      </w:r>
      <w:r w:rsidR="00714330">
        <w:rPr>
          <w:rtl/>
        </w:rPr>
        <w:t>.</w:t>
      </w:r>
      <w:r w:rsidRPr="00DC1A5C">
        <w:rPr>
          <w:rtl/>
        </w:rPr>
        <w:t xml:space="preserve"> </w:t>
      </w:r>
    </w:p>
    <w:p w:rsidR="00D33B45" w:rsidRPr="00DC1A5C" w:rsidRDefault="00D33B45" w:rsidP="00D33B45">
      <w:pPr>
        <w:pStyle w:val="libNormal"/>
        <w:rPr>
          <w:rtl/>
        </w:rPr>
      </w:pPr>
      <w:r w:rsidRPr="00DC1A5C">
        <w:rPr>
          <w:rtl/>
        </w:rPr>
        <w:t>وفي المتابعة التاريخية لتفاصيل حركة السلطة الأمويّة</w:t>
      </w:r>
      <w:r w:rsidR="00714330">
        <w:rPr>
          <w:rtl/>
        </w:rPr>
        <w:t>،</w:t>
      </w:r>
      <w:r w:rsidRPr="00DC1A5C">
        <w:rPr>
          <w:rtl/>
        </w:rPr>
        <w:t xml:space="preserve"> في مواجهة قيام الإمام الحسين</w:t>
      </w:r>
      <w:r w:rsidR="00EE0581" w:rsidRPr="00EE0581">
        <w:rPr>
          <w:rtl/>
        </w:rPr>
        <w:t xml:space="preserve"> </w:t>
      </w:r>
      <w:r w:rsidR="00EE0581" w:rsidRPr="00EE0581">
        <w:rPr>
          <w:rStyle w:val="libAlaemChar"/>
          <w:rtl/>
        </w:rPr>
        <w:t>عليه‌السلام</w:t>
      </w:r>
      <w:r w:rsidRPr="00DC1A5C">
        <w:rPr>
          <w:rtl/>
        </w:rPr>
        <w:t xml:space="preserve"> يحسن بنا</w:t>
      </w:r>
      <w:r w:rsidR="00A74955">
        <w:rPr>
          <w:rtl/>
        </w:rPr>
        <w:t xml:space="preserve"> - </w:t>
      </w:r>
      <w:r w:rsidRPr="00DC1A5C">
        <w:rPr>
          <w:rtl/>
        </w:rPr>
        <w:t>على ضوء التسلسل التاريخي</w:t>
      </w:r>
      <w:r w:rsidR="00A74955">
        <w:rPr>
          <w:rtl/>
        </w:rPr>
        <w:t xml:space="preserve"> - </w:t>
      </w:r>
      <w:r w:rsidRPr="00DC1A5C">
        <w:rPr>
          <w:rtl/>
        </w:rPr>
        <w:t>أن نقرأ حركة الأحداث في إطار الترتيب التالي</w:t>
      </w:r>
      <w:r w:rsidR="00714330">
        <w:rPr>
          <w:rtl/>
        </w:rPr>
        <w:t>:</w:t>
      </w:r>
      <w:r w:rsidRPr="00DC1A5C">
        <w:rPr>
          <w:rtl/>
        </w:rPr>
        <w:t xml:space="preserve"> </w:t>
      </w:r>
    </w:p>
    <w:p w:rsidR="00D33B45" w:rsidRPr="00DC1A5C" w:rsidRDefault="00D33B45" w:rsidP="00AE4DCD">
      <w:pPr>
        <w:pStyle w:val="libBold2"/>
        <w:rPr>
          <w:rtl/>
        </w:rPr>
      </w:pPr>
      <w:r w:rsidRPr="00DC1A5C">
        <w:rPr>
          <w:rtl/>
        </w:rPr>
        <w:t>1</w:t>
      </w:r>
      <w:r w:rsidR="00A74955">
        <w:rPr>
          <w:rtl/>
        </w:rPr>
        <w:t>-</w:t>
      </w:r>
      <w:r w:rsidRPr="00DC1A5C">
        <w:rPr>
          <w:rtl/>
        </w:rPr>
        <w:t xml:space="preserve"> حركة السلطة الأمويّة المحلّية في الكوفة</w:t>
      </w:r>
      <w:r w:rsidR="00714330">
        <w:rPr>
          <w:rtl/>
        </w:rPr>
        <w:t>.</w:t>
      </w:r>
      <w:r w:rsidRPr="00DC1A5C">
        <w:rPr>
          <w:rtl/>
        </w:rPr>
        <w:t xml:space="preserve"> </w:t>
      </w:r>
    </w:p>
    <w:p w:rsidR="00D33B45" w:rsidRPr="00DC1A5C" w:rsidRDefault="00D33B45" w:rsidP="00AE4DCD">
      <w:pPr>
        <w:pStyle w:val="libBold2"/>
        <w:rPr>
          <w:rtl/>
        </w:rPr>
      </w:pPr>
      <w:r w:rsidRPr="00DC1A5C">
        <w:rPr>
          <w:rtl/>
        </w:rPr>
        <w:t>2</w:t>
      </w:r>
      <w:r w:rsidR="00A74955">
        <w:rPr>
          <w:rtl/>
        </w:rPr>
        <w:t>-</w:t>
      </w:r>
      <w:r w:rsidRPr="00DC1A5C">
        <w:rPr>
          <w:rtl/>
        </w:rPr>
        <w:t xml:space="preserve"> حركة السلطة الأمويّة المركزية في الشام</w:t>
      </w:r>
      <w:r w:rsidR="00714330">
        <w:rPr>
          <w:rtl/>
        </w:rPr>
        <w:t>.</w:t>
      </w:r>
      <w:r w:rsidRPr="00DC1A5C">
        <w:rPr>
          <w:rtl/>
        </w:rPr>
        <w:t xml:space="preserve"> </w:t>
      </w:r>
    </w:p>
    <w:p w:rsidR="00D33B45" w:rsidRPr="00DC1A5C" w:rsidRDefault="00D33B45" w:rsidP="00AE4DCD">
      <w:pPr>
        <w:pStyle w:val="libBold2"/>
        <w:rPr>
          <w:rtl/>
        </w:rPr>
      </w:pPr>
      <w:r w:rsidRPr="00DC1A5C">
        <w:rPr>
          <w:rtl/>
        </w:rPr>
        <w:t>3</w:t>
      </w:r>
      <w:r w:rsidR="00A74955">
        <w:rPr>
          <w:rtl/>
        </w:rPr>
        <w:t>-</w:t>
      </w:r>
      <w:r w:rsidRPr="00DC1A5C">
        <w:rPr>
          <w:rtl/>
        </w:rPr>
        <w:t xml:space="preserve"> حركة السلطة الأمويّة المحلّية في البصرة</w:t>
      </w:r>
      <w:r w:rsidR="00714330">
        <w:rPr>
          <w:rtl/>
        </w:rPr>
        <w:t>.</w:t>
      </w:r>
      <w:r w:rsidRPr="00DC1A5C">
        <w:rPr>
          <w:rtl/>
        </w:rPr>
        <w:t xml:space="preserve"> </w:t>
      </w:r>
    </w:p>
    <w:p w:rsidR="00D33B45" w:rsidRPr="00DC1A5C" w:rsidRDefault="00D33B45" w:rsidP="00AE4DCD">
      <w:pPr>
        <w:pStyle w:val="libBold2"/>
        <w:rPr>
          <w:rtl/>
        </w:rPr>
      </w:pPr>
      <w:r w:rsidRPr="00DC1A5C">
        <w:rPr>
          <w:rtl/>
        </w:rPr>
        <w:t>4</w:t>
      </w:r>
      <w:r w:rsidR="00A74955">
        <w:rPr>
          <w:rtl/>
        </w:rPr>
        <w:t>-</w:t>
      </w:r>
      <w:r w:rsidRPr="00DC1A5C">
        <w:rPr>
          <w:rtl/>
        </w:rPr>
        <w:t xml:space="preserve"> حركة السلطة الأمويّة المحلّية الجديدة في الكوفة</w:t>
      </w:r>
      <w:r w:rsidR="00714330">
        <w:rPr>
          <w:rtl/>
        </w:rPr>
        <w:t>.</w:t>
      </w:r>
      <w:r w:rsidRPr="00DC1A5C">
        <w:rPr>
          <w:rtl/>
        </w:rPr>
        <w:t xml:space="preserve"> </w:t>
      </w:r>
    </w:p>
    <w:p w:rsidR="00D33B45" w:rsidRPr="00DC1A5C" w:rsidRDefault="00D33B45" w:rsidP="00AE4DCD">
      <w:pPr>
        <w:pStyle w:val="libBold2"/>
        <w:rPr>
          <w:rtl/>
        </w:rPr>
      </w:pPr>
      <w:r w:rsidRPr="00DC1A5C">
        <w:rPr>
          <w:rtl/>
        </w:rPr>
        <w:t>5</w:t>
      </w:r>
      <w:r w:rsidR="00A74955">
        <w:rPr>
          <w:rtl/>
        </w:rPr>
        <w:t>-</w:t>
      </w:r>
      <w:r w:rsidRPr="00DC1A5C">
        <w:rPr>
          <w:rtl/>
        </w:rPr>
        <w:t xml:space="preserve"> حركة السلطة الأمويّة المحلّية في مكّة</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225909">
      <w:pPr>
        <w:pStyle w:val="Heading1"/>
        <w:rPr>
          <w:rtl/>
        </w:rPr>
      </w:pPr>
      <w:bookmarkStart w:id="94" w:name="_Toc375138846"/>
      <w:bookmarkStart w:id="95" w:name="42"/>
      <w:r w:rsidRPr="00DC1A5C">
        <w:rPr>
          <w:rtl/>
        </w:rPr>
        <w:lastRenderedPageBreak/>
        <w:t>حركة السلطة الأمويّة المحلّية في الكوفة</w:t>
      </w:r>
      <w:r w:rsidR="00714330">
        <w:rPr>
          <w:rtl/>
        </w:rPr>
        <w:t>:</w:t>
      </w:r>
      <w:bookmarkEnd w:id="94"/>
      <w:r w:rsidRPr="00D33B45">
        <w:rPr>
          <w:rtl/>
        </w:rPr>
        <w:t xml:space="preserve"> </w:t>
      </w:r>
      <w:bookmarkEnd w:id="95"/>
    </w:p>
    <w:p w:rsidR="00D33B45" w:rsidRPr="00DC1A5C" w:rsidRDefault="00D33B45" w:rsidP="00D33B45">
      <w:pPr>
        <w:pStyle w:val="libNormal"/>
        <w:rPr>
          <w:rtl/>
        </w:rPr>
      </w:pPr>
      <w:r w:rsidRPr="00D33B45">
        <w:rPr>
          <w:rtl/>
        </w:rPr>
        <w:t>كان والي الكوفة حينما دخلها مسلم بن عقيل</w:t>
      </w:r>
      <w:r w:rsidR="00EE0581" w:rsidRPr="00EE0581">
        <w:rPr>
          <w:rtl/>
        </w:rPr>
        <w:t xml:space="preserve"> </w:t>
      </w:r>
      <w:r w:rsidR="00EE0581" w:rsidRPr="00EE0581">
        <w:rPr>
          <w:rStyle w:val="libAlaemChar"/>
          <w:rtl/>
        </w:rPr>
        <w:t>عليه‌السلام</w:t>
      </w:r>
      <w:r w:rsidRPr="00D33B45">
        <w:rPr>
          <w:rtl/>
        </w:rPr>
        <w:t xml:space="preserve"> هو النعمان بن بشير </w:t>
      </w:r>
      <w:r w:rsidRPr="00D33B45">
        <w:rPr>
          <w:rStyle w:val="libFootnotenumChar"/>
          <w:rtl/>
        </w:rPr>
        <w:t>(1)</w:t>
      </w:r>
      <w:r w:rsidR="00714330" w:rsidRPr="008E6907">
        <w:rPr>
          <w:rtl/>
        </w:rPr>
        <w:t>،</w:t>
      </w:r>
      <w:r w:rsidRPr="00D33B45">
        <w:rPr>
          <w:rtl/>
        </w:rPr>
        <w:t xml:space="preserve"> فلمّا رأى النعمان استقبال أهل الكوفة الكبير لمسلم</w:t>
      </w:r>
      <w:r w:rsidR="00EE0581" w:rsidRPr="00EE0581">
        <w:rPr>
          <w:rtl/>
        </w:rPr>
        <w:t xml:space="preserve"> </w:t>
      </w:r>
      <w:r w:rsidR="00EE0581" w:rsidRPr="00EE0581">
        <w:rPr>
          <w:rStyle w:val="libAlaemChar"/>
          <w:rtl/>
        </w:rPr>
        <w:t>عليه‌السلام</w:t>
      </w:r>
      <w:r w:rsidRPr="00D33B45">
        <w:rPr>
          <w:rtl/>
        </w:rPr>
        <w:t xml:space="preserve"> وحفاوتهم البالغة به وتجاوبهم الرهيب معه</w:t>
      </w:r>
      <w:r w:rsidR="00714330">
        <w:rPr>
          <w:rtl/>
        </w:rPr>
        <w:t>،</w:t>
      </w:r>
      <w:r w:rsidRPr="00D33B45">
        <w:rPr>
          <w:rtl/>
        </w:rPr>
        <w:t xml:space="preserve"> خرج إلى المسجد وخطب في الناس يُحذّرهم من إثارة الفتنة والفُرقة وشقّ عصا الأمّة</w:t>
      </w:r>
      <w:r w:rsidR="00714330">
        <w:rPr>
          <w:rtl/>
        </w:rPr>
        <w:t>.</w:t>
      </w:r>
      <w:r w:rsidRPr="00D33B45">
        <w:rPr>
          <w:rtl/>
        </w:rPr>
        <w:t xml:space="preserve"> </w:t>
      </w:r>
    </w:p>
    <w:p w:rsidR="00D33B45" w:rsidRPr="00DC1A5C" w:rsidRDefault="00D33B45" w:rsidP="00AE4DCD">
      <w:pPr>
        <w:pStyle w:val="libNormal"/>
        <w:rPr>
          <w:rtl/>
        </w:rPr>
      </w:pPr>
      <w:r w:rsidRPr="00DC1A5C">
        <w:rPr>
          <w:rtl/>
        </w:rPr>
        <w:t>يقول الطبري</w:t>
      </w:r>
      <w:r w:rsidR="00714330">
        <w:rPr>
          <w:rtl/>
        </w:rPr>
        <w:t>:</w:t>
      </w:r>
      <w:r w:rsidRPr="00DC1A5C">
        <w:rPr>
          <w:rtl/>
        </w:rPr>
        <w:t xml:space="preserve"> </w:t>
      </w:r>
      <w:r w:rsidR="009974EA">
        <w:rPr>
          <w:rtl/>
        </w:rPr>
        <w:t>«</w:t>
      </w:r>
      <w:r w:rsidR="00714330">
        <w:rPr>
          <w:rtl/>
        </w:rPr>
        <w:t>.</w:t>
      </w:r>
      <w:r w:rsidRPr="00DC1A5C">
        <w:rPr>
          <w:rtl/>
        </w:rPr>
        <w:t>.. عن أبي الودّاك قال</w:t>
      </w:r>
      <w:r w:rsidR="00714330">
        <w:rPr>
          <w:rtl/>
        </w:rPr>
        <w:t>:</w:t>
      </w:r>
      <w:r w:rsidRPr="00DC1A5C">
        <w:rPr>
          <w:rtl/>
        </w:rPr>
        <w:t xml:space="preserve"> خرج إلينا النعمان بن بشير فصعد المنبر</w:t>
      </w:r>
      <w:r w:rsidR="00714330">
        <w:rPr>
          <w:rtl/>
        </w:rPr>
        <w:t>،</w:t>
      </w:r>
      <w:r w:rsidRPr="00DC1A5C">
        <w:rPr>
          <w:rtl/>
        </w:rPr>
        <w:t xml:space="preserve"> فحمد الله وأثنى عليه</w:t>
      </w:r>
      <w:r w:rsidR="00714330">
        <w:rPr>
          <w:rtl/>
        </w:rPr>
        <w:t>،</w:t>
      </w:r>
      <w:r w:rsidRPr="00DC1A5C">
        <w:rPr>
          <w:rtl/>
        </w:rPr>
        <w:t xml:space="preserve"> ثم قال</w:t>
      </w:r>
      <w:r w:rsidR="00714330">
        <w:rPr>
          <w:rtl/>
        </w:rPr>
        <w:t>:</w:t>
      </w:r>
      <w:r w:rsidRPr="00DC1A5C">
        <w:rPr>
          <w:rtl/>
        </w:rPr>
        <w:t xml:space="preserve"> أمّا بعدُ</w:t>
      </w:r>
      <w:r w:rsidR="00714330">
        <w:rPr>
          <w:rtl/>
        </w:rPr>
        <w:t>،</w:t>
      </w:r>
      <w:r w:rsidRPr="00DC1A5C">
        <w:rPr>
          <w:rtl/>
        </w:rPr>
        <w:t xml:space="preserve"> فاتّقوا الله عبادَ الله</w:t>
      </w:r>
      <w:r w:rsidR="00714330">
        <w:rPr>
          <w:rtl/>
        </w:rPr>
        <w:t>،</w:t>
      </w:r>
      <w:r w:rsidRPr="00DC1A5C">
        <w:rPr>
          <w:rtl/>
        </w:rPr>
        <w:t xml:space="preserve"> ولا تُسارعوا إلى الفتنة والفُرقة</w:t>
      </w:r>
      <w:r w:rsidR="00714330">
        <w:rPr>
          <w:rtl/>
        </w:rPr>
        <w:t>؛</w:t>
      </w:r>
      <w:r w:rsidRPr="00DC1A5C">
        <w:rPr>
          <w:rtl/>
        </w:rPr>
        <w:t xml:space="preserve"> فإنّ فيهما يهلك الرجال وتُسفك الدماء وتُغصب الأموال</w:t>
      </w:r>
      <w:r w:rsidR="00A74955">
        <w:rPr>
          <w:rtl/>
        </w:rPr>
        <w:t xml:space="preserve"> - </w:t>
      </w:r>
      <w:r w:rsidRPr="00DC1A5C">
        <w:rPr>
          <w:rtl/>
        </w:rPr>
        <w:t>وكان حليماً ناسكاً يُحبّ العافية</w:t>
      </w:r>
      <w:r w:rsidR="00714330">
        <w:rPr>
          <w:rtl/>
        </w:rPr>
        <w:t>!</w:t>
      </w:r>
      <w:r w:rsidR="00A74955">
        <w:rPr>
          <w:rtl/>
        </w:rPr>
        <w:t xml:space="preserve"> -</w:t>
      </w:r>
      <w:r w:rsidR="00714330">
        <w:rPr>
          <w:rtl/>
        </w:rPr>
        <w:t>.</w:t>
      </w:r>
      <w:r w:rsidRPr="00DC1A5C">
        <w:rPr>
          <w:rtl/>
        </w:rPr>
        <w:t xml:space="preserve"> </w:t>
      </w:r>
      <w:r w:rsidRPr="00D33B45">
        <w:rPr>
          <w:rtl/>
        </w:rPr>
        <w:t>قال</w:t>
      </w:r>
      <w:r w:rsidR="00714330">
        <w:rPr>
          <w:rtl/>
        </w:rPr>
        <w:t>:</w:t>
      </w:r>
      <w:r w:rsidRPr="00D33B45">
        <w:rPr>
          <w:rtl/>
        </w:rPr>
        <w:t xml:space="preserve"> إني لم أُقاتل مَن لم يُقاتلني</w:t>
      </w:r>
      <w:r w:rsidR="00714330">
        <w:rPr>
          <w:rtl/>
        </w:rPr>
        <w:t>،</w:t>
      </w:r>
      <w:r w:rsidRPr="00D33B45">
        <w:rPr>
          <w:rtl/>
        </w:rPr>
        <w:t xml:space="preserve"> ولا أثب على مَن لا يثب عليَّ</w:t>
      </w:r>
      <w:r w:rsidR="00714330">
        <w:rPr>
          <w:rtl/>
        </w:rPr>
        <w:t>،</w:t>
      </w:r>
      <w:r w:rsidRPr="00D33B45">
        <w:rPr>
          <w:rtl/>
        </w:rPr>
        <w:t xml:space="preserve"> ولا أُشاتمكم</w:t>
      </w:r>
      <w:r w:rsidR="00714330">
        <w:rPr>
          <w:rtl/>
        </w:rPr>
        <w:t>،</w:t>
      </w:r>
      <w:r w:rsidRPr="00D33B45">
        <w:rPr>
          <w:rtl/>
        </w:rPr>
        <w:t xml:space="preserve"> ولا أتحرّش بكم</w:t>
      </w:r>
      <w:r w:rsidR="00714330">
        <w:rPr>
          <w:rtl/>
        </w:rPr>
        <w:t>،</w:t>
      </w:r>
      <w:r w:rsidRPr="00D33B45">
        <w:rPr>
          <w:rtl/>
        </w:rPr>
        <w:t xml:space="preserve"> ولا آخذ بالقرف</w:t>
      </w:r>
      <w:r w:rsidRPr="008E6907">
        <w:rPr>
          <w:rtl/>
        </w:rPr>
        <w:t xml:space="preserve"> </w:t>
      </w:r>
      <w:r w:rsidRPr="00D33B45">
        <w:rPr>
          <w:rStyle w:val="libFootnotenumChar"/>
          <w:rtl/>
        </w:rPr>
        <w:t>(2)</w:t>
      </w:r>
      <w:r w:rsidRPr="00D33B45">
        <w:rPr>
          <w:rtl/>
        </w:rPr>
        <w:t xml:space="preserve"> ولا الظنّة ولا التُّهمة</w:t>
      </w:r>
      <w:r w:rsidR="00714330">
        <w:rPr>
          <w:rtl/>
        </w:rPr>
        <w:t>،</w:t>
      </w:r>
      <w:r w:rsidRPr="00D33B45">
        <w:rPr>
          <w:rtl/>
        </w:rPr>
        <w:t xml:space="preserve"> ولكنّكم إنْ أبدَيتم صفحتكم لي ونكثتم بيعتكم</w:t>
      </w:r>
      <w:r w:rsidR="00714330">
        <w:rPr>
          <w:rtl/>
        </w:rPr>
        <w:t>،</w:t>
      </w:r>
      <w:r w:rsidRPr="00D33B45">
        <w:rPr>
          <w:rtl/>
        </w:rPr>
        <w:t xml:space="preserve"> وخالفتم إمامكم</w:t>
      </w:r>
      <w:r w:rsidR="00714330">
        <w:rPr>
          <w:rtl/>
        </w:rPr>
        <w:t>،</w:t>
      </w:r>
      <w:r w:rsidRPr="00D33B45">
        <w:rPr>
          <w:rtl/>
        </w:rPr>
        <w:t xml:space="preserve"> فو الله الذي لا إله غيره</w:t>
      </w:r>
      <w:r w:rsidR="00714330">
        <w:rPr>
          <w:rtl/>
        </w:rPr>
        <w:t>،</w:t>
      </w:r>
      <w:r w:rsidRPr="00D33B45">
        <w:rPr>
          <w:rtl/>
        </w:rPr>
        <w:t xml:space="preserve"> لأضربنّكم بسيفي ما ثبت قائمه في يدي</w:t>
      </w:r>
      <w:r w:rsidR="00714330">
        <w:rPr>
          <w:rtl/>
        </w:rPr>
        <w:t>،</w:t>
      </w:r>
      <w:r w:rsidRPr="00D33B45">
        <w:rPr>
          <w:rtl/>
        </w:rPr>
        <w:t xml:space="preserve"> ولو لم يكن لي منكم </w:t>
      </w:r>
    </w:p>
    <w:p w:rsidR="00D33B45" w:rsidRPr="00DC1A5C" w:rsidRDefault="00A74955" w:rsidP="00A74955">
      <w:pPr>
        <w:pStyle w:val="libLine"/>
        <w:rPr>
          <w:rtl/>
        </w:rPr>
      </w:pPr>
      <w:r>
        <w:rPr>
          <w:rtl/>
        </w:rPr>
        <w:t>____________________</w:t>
      </w:r>
    </w:p>
    <w:p w:rsidR="00D33B45" w:rsidRPr="00DC1A5C" w:rsidRDefault="00D33B45" w:rsidP="00AE4DCD">
      <w:pPr>
        <w:pStyle w:val="libFootnote0"/>
        <w:rPr>
          <w:rtl/>
        </w:rPr>
      </w:pPr>
      <w:r w:rsidRPr="00DC1A5C">
        <w:rPr>
          <w:rtl/>
        </w:rPr>
        <w:t>(1) النعمان بن بشير بن سعد بن ثعلبة الأنصاري الخزرجي</w:t>
      </w:r>
      <w:r w:rsidR="00714330">
        <w:rPr>
          <w:rtl/>
        </w:rPr>
        <w:t>،</w:t>
      </w:r>
      <w:r w:rsidRPr="00DC1A5C">
        <w:rPr>
          <w:rtl/>
        </w:rPr>
        <w:t xml:space="preserve"> ولِد في العام الثاني من الهجرة</w:t>
      </w:r>
      <w:r w:rsidR="00A74955">
        <w:rPr>
          <w:rtl/>
        </w:rPr>
        <w:t xml:space="preserve"> - </w:t>
      </w:r>
      <w:r w:rsidRPr="00DC1A5C">
        <w:rPr>
          <w:rtl/>
        </w:rPr>
        <w:t>أو عام الهجرة</w:t>
      </w:r>
      <w:r w:rsidR="00A74955">
        <w:rPr>
          <w:rtl/>
        </w:rPr>
        <w:t xml:space="preserve"> - </w:t>
      </w:r>
      <w:r w:rsidRPr="00DC1A5C">
        <w:rPr>
          <w:rtl/>
        </w:rPr>
        <w:t>وعُدَّ من الصحابة الصبيان</w:t>
      </w:r>
      <w:r w:rsidR="00714330">
        <w:rPr>
          <w:rtl/>
        </w:rPr>
        <w:t>،</w:t>
      </w:r>
      <w:r w:rsidRPr="00DC1A5C">
        <w:rPr>
          <w:rtl/>
        </w:rPr>
        <w:t xml:space="preserve"> وكان من أُمراء معاوية</w:t>
      </w:r>
      <w:r w:rsidR="00714330">
        <w:rPr>
          <w:rtl/>
        </w:rPr>
        <w:t>،</w:t>
      </w:r>
      <w:r w:rsidRPr="00DC1A5C">
        <w:rPr>
          <w:rtl/>
        </w:rPr>
        <w:t xml:space="preserve"> فولاَّه الكوفة مدّة</w:t>
      </w:r>
      <w:r w:rsidR="00714330">
        <w:rPr>
          <w:rtl/>
        </w:rPr>
        <w:t>،</w:t>
      </w:r>
      <w:r w:rsidRPr="00DC1A5C">
        <w:rPr>
          <w:rtl/>
        </w:rPr>
        <w:t xml:space="preserve"> ثمّ ولّيَ قضاء دمشق</w:t>
      </w:r>
      <w:r w:rsidR="00714330">
        <w:rPr>
          <w:rtl/>
        </w:rPr>
        <w:t>،</w:t>
      </w:r>
      <w:r w:rsidRPr="00DC1A5C">
        <w:rPr>
          <w:rtl/>
        </w:rPr>
        <w:t xml:space="preserve"> ثمّ ولّي إمرة حمص</w:t>
      </w:r>
      <w:r w:rsidR="00714330">
        <w:rPr>
          <w:rtl/>
        </w:rPr>
        <w:t>،</w:t>
      </w:r>
      <w:r w:rsidRPr="00DC1A5C">
        <w:rPr>
          <w:rtl/>
        </w:rPr>
        <w:t xml:space="preserve"> وقيل</w:t>
      </w:r>
      <w:r w:rsidR="00714330">
        <w:rPr>
          <w:rtl/>
        </w:rPr>
        <w:t>:</w:t>
      </w:r>
      <w:r w:rsidRPr="00DC1A5C">
        <w:rPr>
          <w:rtl/>
        </w:rPr>
        <w:t xml:space="preserve"> إنّه</w:t>
      </w:r>
      <w:r w:rsidR="00FE4B4F">
        <w:rPr>
          <w:rtl/>
        </w:rPr>
        <w:t xml:space="preserve"> لم</w:t>
      </w:r>
      <w:r w:rsidRPr="00DC1A5C">
        <w:rPr>
          <w:rtl/>
        </w:rPr>
        <w:t>ا دعا أهل حمص إلى بيعة ابن الزبير ذبحوه</w:t>
      </w:r>
      <w:r w:rsidR="00714330">
        <w:rPr>
          <w:rtl/>
        </w:rPr>
        <w:t>.</w:t>
      </w:r>
      <w:r w:rsidRPr="00DC1A5C">
        <w:rPr>
          <w:rtl/>
        </w:rPr>
        <w:t xml:space="preserve"> وقيل</w:t>
      </w:r>
      <w:r w:rsidR="00714330">
        <w:rPr>
          <w:rtl/>
        </w:rPr>
        <w:t>:</w:t>
      </w:r>
      <w:r w:rsidRPr="00DC1A5C">
        <w:rPr>
          <w:rtl/>
        </w:rPr>
        <w:t xml:space="preserve"> قُتل بقرية بيرين</w:t>
      </w:r>
      <w:r w:rsidR="00A74955">
        <w:rPr>
          <w:rtl/>
        </w:rPr>
        <w:t xml:space="preserve"> - </w:t>
      </w:r>
      <w:r w:rsidRPr="00DC1A5C">
        <w:rPr>
          <w:rtl/>
        </w:rPr>
        <w:t>من قرى حمص</w:t>
      </w:r>
      <w:r w:rsidR="00A74955">
        <w:rPr>
          <w:rtl/>
        </w:rPr>
        <w:t xml:space="preserve"> - </w:t>
      </w:r>
      <w:r w:rsidRPr="00DC1A5C">
        <w:rPr>
          <w:rtl/>
        </w:rPr>
        <w:t>قتله خالد بن خَلي بعد وقعة مرج راهط</w:t>
      </w:r>
      <w:r w:rsidR="00714330">
        <w:rPr>
          <w:rtl/>
        </w:rPr>
        <w:t>،</w:t>
      </w:r>
      <w:r w:rsidRPr="00DC1A5C">
        <w:rPr>
          <w:rtl/>
        </w:rPr>
        <w:t xml:space="preserve"> في آخر سنة أربع وستّين</w:t>
      </w:r>
      <w:r w:rsidR="00714330">
        <w:rPr>
          <w:rtl/>
        </w:rPr>
        <w:t>.</w:t>
      </w:r>
      <w:r w:rsidRPr="00DC1A5C">
        <w:rPr>
          <w:rtl/>
        </w:rPr>
        <w:t xml:space="preserve"> (راجع: سير أعلام النبلاء</w:t>
      </w:r>
      <w:r w:rsidR="00714330">
        <w:rPr>
          <w:rtl/>
        </w:rPr>
        <w:t>،</w:t>
      </w:r>
      <w:r w:rsidRPr="00DC1A5C">
        <w:rPr>
          <w:rtl/>
        </w:rPr>
        <w:t xml:space="preserve"> 3: 412)</w:t>
      </w:r>
      <w:r w:rsidR="00714330">
        <w:rPr>
          <w:rtl/>
        </w:rPr>
        <w:t>.</w:t>
      </w:r>
      <w:r w:rsidRPr="00DC1A5C">
        <w:rPr>
          <w:rtl/>
        </w:rPr>
        <w:t xml:space="preserve"> وهو الذي أخذ أصابع نائلة امرأة عثمان التي قُطعت</w:t>
      </w:r>
      <w:r w:rsidR="00714330">
        <w:rPr>
          <w:rtl/>
        </w:rPr>
        <w:t>،</w:t>
      </w:r>
      <w:r w:rsidRPr="00DC1A5C">
        <w:rPr>
          <w:rtl/>
        </w:rPr>
        <w:t xml:space="preserve"> وقميص عثمان الذي قُتل فيه وهرب إلى معاوية بالشام</w:t>
      </w:r>
      <w:r w:rsidR="00714330">
        <w:rPr>
          <w:rtl/>
        </w:rPr>
        <w:t>،</w:t>
      </w:r>
      <w:r w:rsidRPr="00DC1A5C">
        <w:rPr>
          <w:rtl/>
        </w:rPr>
        <w:t xml:space="preserve"> ولم يكن مع معاوية في صِفِّين من الأنصار إلاَّ هو ومسلمة بن مخلّد الأنصاري</w:t>
      </w:r>
      <w:r w:rsidR="00714330">
        <w:rPr>
          <w:rtl/>
        </w:rPr>
        <w:t>.</w:t>
      </w:r>
      <w:r w:rsidRPr="00DC1A5C">
        <w:rPr>
          <w:rtl/>
        </w:rPr>
        <w:t xml:space="preserve"> (راجع: وقعة صِفِّين: 445 و 448; ومُستدركات علم الرجال</w:t>
      </w:r>
      <w:r w:rsidR="00714330">
        <w:rPr>
          <w:rtl/>
        </w:rPr>
        <w:t>،</w:t>
      </w:r>
      <w:r w:rsidRPr="00DC1A5C">
        <w:rPr>
          <w:rtl/>
        </w:rPr>
        <w:t xml:space="preserve"> 8: 79)</w:t>
      </w:r>
      <w:r w:rsidR="00714330">
        <w:rPr>
          <w:rtl/>
        </w:rPr>
        <w:t>.</w:t>
      </w:r>
      <w:r w:rsidRPr="00DC1A5C">
        <w:rPr>
          <w:rtl/>
        </w:rPr>
        <w:t xml:space="preserve"> </w:t>
      </w:r>
    </w:p>
    <w:p w:rsidR="00D33B45" w:rsidRPr="00DC1A5C" w:rsidRDefault="00D33B45" w:rsidP="00E97D96">
      <w:pPr>
        <w:pStyle w:val="libFootnote0"/>
        <w:rPr>
          <w:rtl/>
        </w:rPr>
      </w:pPr>
      <w:r w:rsidRPr="00DC1A5C">
        <w:rPr>
          <w:rtl/>
        </w:rPr>
        <w:t>(2) قرف فلان فلاناً: إذا عابه واتَّهمه</w:t>
      </w:r>
      <w:r w:rsidR="00714330">
        <w:rPr>
          <w:rtl/>
        </w:rPr>
        <w:t>.</w:t>
      </w:r>
      <w:r w:rsidRPr="00DC1A5C">
        <w:rPr>
          <w:rtl/>
        </w:rPr>
        <w:t xml:space="preserve"> (مجمع البحرين</w:t>
      </w:r>
      <w:r w:rsidR="00714330">
        <w:rPr>
          <w:rtl/>
        </w:rPr>
        <w:t>،</w:t>
      </w:r>
      <w:r w:rsidRPr="00DC1A5C">
        <w:rPr>
          <w:rtl/>
        </w:rPr>
        <w:t xml:space="preserve"> 5: 108)</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AE4DCD">
      <w:pPr>
        <w:pStyle w:val="libNormal0"/>
        <w:rPr>
          <w:rtl/>
        </w:rPr>
      </w:pPr>
      <w:r w:rsidRPr="00DC1A5C">
        <w:rPr>
          <w:rtl/>
        </w:rPr>
        <w:lastRenderedPageBreak/>
        <w:t>ناصر</w:t>
      </w:r>
      <w:r w:rsidR="00714330">
        <w:rPr>
          <w:rtl/>
        </w:rPr>
        <w:t>،</w:t>
      </w:r>
      <w:r w:rsidRPr="00DC1A5C">
        <w:rPr>
          <w:rtl/>
        </w:rPr>
        <w:t xml:space="preserve"> أما إنِّي أرجو أن يكون مَن يعرف الحقّ منكم أكثر ممّن يُرديه الباطل</w:t>
      </w:r>
      <w:r w:rsidR="00714330">
        <w:rPr>
          <w:rtl/>
        </w:rPr>
        <w:t>.</w:t>
      </w:r>
      <w:r w:rsidRPr="00DC1A5C">
        <w:rPr>
          <w:rtl/>
        </w:rPr>
        <w:t xml:space="preserve"> </w:t>
      </w:r>
    </w:p>
    <w:p w:rsidR="00AE4DCD" w:rsidRDefault="00D33B45" w:rsidP="00D33B45">
      <w:pPr>
        <w:pStyle w:val="libNormal"/>
        <w:rPr>
          <w:rtl/>
        </w:rPr>
      </w:pPr>
      <w:r w:rsidRPr="00D33B45">
        <w:rPr>
          <w:rtl/>
        </w:rPr>
        <w:t>قال</w:t>
      </w:r>
      <w:r w:rsidR="00714330">
        <w:rPr>
          <w:rtl/>
        </w:rPr>
        <w:t>:</w:t>
      </w:r>
      <w:r w:rsidRPr="00D33B45">
        <w:rPr>
          <w:rtl/>
        </w:rPr>
        <w:t xml:space="preserve"> فقام إليه عبد الله بن مسلم بن سعيد الحضرمي</w:t>
      </w:r>
      <w:r w:rsidRPr="008E6907">
        <w:rPr>
          <w:rtl/>
        </w:rPr>
        <w:t xml:space="preserve"> </w:t>
      </w:r>
      <w:r w:rsidRPr="00D33B45">
        <w:rPr>
          <w:rStyle w:val="libFootnotenumChar"/>
          <w:rtl/>
        </w:rPr>
        <w:t>(1)</w:t>
      </w:r>
      <w:r w:rsidR="00A74955">
        <w:rPr>
          <w:rtl/>
        </w:rPr>
        <w:t xml:space="preserve"> - </w:t>
      </w:r>
      <w:r w:rsidRPr="00D33B45">
        <w:rPr>
          <w:rtl/>
        </w:rPr>
        <w:t>حليف بني أميّة</w:t>
      </w:r>
      <w:r w:rsidR="00A74955">
        <w:rPr>
          <w:rtl/>
        </w:rPr>
        <w:t xml:space="preserve"> - </w:t>
      </w:r>
      <w:r w:rsidRPr="00D33B45">
        <w:rPr>
          <w:rtl/>
        </w:rPr>
        <w:t>فقال</w:t>
      </w:r>
      <w:r w:rsidR="00714330">
        <w:rPr>
          <w:rtl/>
        </w:rPr>
        <w:t>:</w:t>
      </w:r>
      <w:r w:rsidRPr="00D33B45">
        <w:rPr>
          <w:rtl/>
        </w:rPr>
        <w:t xml:space="preserve"> إنّه لا يُصلح ما ترى إلاَّ الغشم</w:t>
      </w:r>
      <w:r w:rsidR="00714330">
        <w:rPr>
          <w:rtl/>
        </w:rPr>
        <w:t>،</w:t>
      </w:r>
      <w:r w:rsidRPr="00D33B45">
        <w:rPr>
          <w:rtl/>
        </w:rPr>
        <w:t xml:space="preserve"> إنّ هذا الذي أنت عليه فيما بينك وبين عدوّك رأي ا</w:t>
      </w:r>
      <w:r w:rsidR="00714330">
        <w:rPr>
          <w:rtl/>
        </w:rPr>
        <w:t>لم</w:t>
      </w:r>
      <w:r w:rsidRPr="00D33B45">
        <w:rPr>
          <w:rtl/>
        </w:rPr>
        <w:t>ستضعفين</w:t>
      </w:r>
      <w:r w:rsidR="00714330">
        <w:rPr>
          <w:rtl/>
        </w:rPr>
        <w:t>!</w:t>
      </w:r>
      <w:r w:rsidRPr="00D33B45">
        <w:rPr>
          <w:rtl/>
        </w:rPr>
        <w:t xml:space="preserve">! </w:t>
      </w:r>
    </w:p>
    <w:p w:rsidR="00AE4DCD" w:rsidRDefault="00D33B45" w:rsidP="00D33B45">
      <w:pPr>
        <w:pStyle w:val="libNormal"/>
        <w:rPr>
          <w:rtl/>
        </w:rPr>
      </w:pPr>
      <w:r w:rsidRPr="00D33B45">
        <w:rPr>
          <w:rtl/>
        </w:rPr>
        <w:t>فقال</w:t>
      </w:r>
      <w:r w:rsidR="00714330">
        <w:rPr>
          <w:rtl/>
        </w:rPr>
        <w:t>:</w:t>
      </w:r>
      <w:r w:rsidRPr="00D33B45">
        <w:rPr>
          <w:rtl/>
        </w:rPr>
        <w:t xml:space="preserve"> أن أكون من ا</w:t>
      </w:r>
      <w:r w:rsidR="00714330">
        <w:rPr>
          <w:rtl/>
        </w:rPr>
        <w:t>لم</w:t>
      </w:r>
      <w:r w:rsidRPr="00D33B45">
        <w:rPr>
          <w:rtl/>
        </w:rPr>
        <w:t>ستضعفين في طاعة الله أحبُّ إليَّ من أن أكون من الأعزّين في معصية الله</w:t>
      </w:r>
      <w:r w:rsidR="00714330">
        <w:rPr>
          <w:rtl/>
        </w:rPr>
        <w:t>.</w:t>
      </w:r>
      <w:r w:rsidRPr="00D33B45">
        <w:rPr>
          <w:rtl/>
        </w:rPr>
        <w:t xml:space="preserve"> </w:t>
      </w:r>
    </w:p>
    <w:p w:rsidR="00D33B45" w:rsidRPr="00DC1A5C" w:rsidRDefault="00D33B45" w:rsidP="00D33B45">
      <w:pPr>
        <w:pStyle w:val="libNormal"/>
        <w:rPr>
          <w:rtl/>
        </w:rPr>
      </w:pPr>
      <w:r w:rsidRPr="00D33B45">
        <w:rPr>
          <w:rtl/>
        </w:rPr>
        <w:t>ثمّ نزل</w:t>
      </w:r>
      <w:r w:rsidR="00AE4DCD">
        <w:rPr>
          <w:rFonts w:hint="cs"/>
          <w:rtl/>
        </w:rPr>
        <w:t>،</w:t>
      </w:r>
      <w:r w:rsidR="00714330">
        <w:rPr>
          <w:rtl/>
        </w:rPr>
        <w:t>.</w:t>
      </w:r>
      <w:r w:rsidRPr="00D33B45">
        <w:rPr>
          <w:rtl/>
        </w:rPr>
        <w:t xml:space="preserve">.. </w:t>
      </w:r>
    </w:p>
    <w:p w:rsidR="00AE4DCD" w:rsidRDefault="00D33B45" w:rsidP="00D33B45">
      <w:pPr>
        <w:pStyle w:val="libNormal"/>
        <w:rPr>
          <w:rtl/>
        </w:rPr>
      </w:pPr>
      <w:r w:rsidRPr="00DC1A5C">
        <w:rPr>
          <w:rtl/>
        </w:rPr>
        <w:t>وخرج عبد الله بن مسلم</w:t>
      </w:r>
      <w:r w:rsidR="00714330">
        <w:rPr>
          <w:rtl/>
        </w:rPr>
        <w:t>،</w:t>
      </w:r>
      <w:r w:rsidRPr="00DC1A5C">
        <w:rPr>
          <w:rtl/>
        </w:rPr>
        <w:t xml:space="preserve"> وكتب إلى يزيد بن معاوية</w:t>
      </w:r>
      <w:r w:rsidR="00714330">
        <w:rPr>
          <w:rtl/>
        </w:rPr>
        <w:t>:</w:t>
      </w:r>
      <w:r w:rsidRPr="00DC1A5C">
        <w:rPr>
          <w:rtl/>
        </w:rPr>
        <w:t xml:space="preserve"> </w:t>
      </w:r>
    </w:p>
    <w:p w:rsidR="00D33B45" w:rsidRPr="00DC1A5C" w:rsidRDefault="00D33B45" w:rsidP="00D33B45">
      <w:pPr>
        <w:pStyle w:val="libNormal"/>
        <w:rPr>
          <w:rtl/>
        </w:rPr>
      </w:pPr>
      <w:r w:rsidRPr="00DC1A5C">
        <w:rPr>
          <w:rtl/>
        </w:rPr>
        <w:t>أمّا بعدُ</w:t>
      </w:r>
      <w:r w:rsidR="00714330">
        <w:rPr>
          <w:rtl/>
        </w:rPr>
        <w:t>،</w:t>
      </w:r>
      <w:r w:rsidRPr="00DC1A5C">
        <w:rPr>
          <w:rtl/>
        </w:rPr>
        <w:t xml:space="preserve"> فإنّ مسلم بن عقيل قد قدم الكوفة</w:t>
      </w:r>
      <w:r w:rsidR="00714330">
        <w:rPr>
          <w:rtl/>
        </w:rPr>
        <w:t>،</w:t>
      </w:r>
      <w:r w:rsidRPr="00DC1A5C">
        <w:rPr>
          <w:rtl/>
        </w:rPr>
        <w:t xml:space="preserve"> فبايعته الشيعة للحسين بن عليّ</w:t>
      </w:r>
      <w:r w:rsidR="00714330">
        <w:rPr>
          <w:rtl/>
        </w:rPr>
        <w:t>،</w:t>
      </w:r>
      <w:r w:rsidRPr="00DC1A5C">
        <w:rPr>
          <w:rtl/>
        </w:rPr>
        <w:t xml:space="preserve"> فإن كان لك بالكوفة حاجة فابعث إليها رجلاً قوياً</w:t>
      </w:r>
      <w:r w:rsidR="00714330">
        <w:rPr>
          <w:rtl/>
        </w:rPr>
        <w:t>،</w:t>
      </w:r>
      <w:r w:rsidRPr="00DC1A5C">
        <w:rPr>
          <w:rtl/>
        </w:rPr>
        <w:t xml:space="preserve"> يُنفذ أمرك</w:t>
      </w:r>
      <w:r w:rsidR="00714330">
        <w:rPr>
          <w:rtl/>
        </w:rPr>
        <w:t>،</w:t>
      </w:r>
      <w:r w:rsidRPr="00DC1A5C">
        <w:rPr>
          <w:rtl/>
        </w:rPr>
        <w:t xml:space="preserve"> ويعمل مثل عملك في عدوّك</w:t>
      </w:r>
      <w:r w:rsidR="00714330">
        <w:rPr>
          <w:rtl/>
        </w:rPr>
        <w:t>،</w:t>
      </w:r>
      <w:r w:rsidRPr="00DC1A5C">
        <w:rPr>
          <w:rtl/>
        </w:rPr>
        <w:t xml:space="preserve"> فإنّ النعمان بن بشير رجلٌ ضعيف أو هو يتضعَّف</w:t>
      </w:r>
      <w:r w:rsidR="00714330">
        <w:rPr>
          <w:rtl/>
        </w:rPr>
        <w:t>!</w:t>
      </w:r>
      <w:r w:rsidRPr="00DC1A5C">
        <w:rPr>
          <w:rtl/>
        </w:rPr>
        <w:t xml:space="preserve"> </w:t>
      </w:r>
    </w:p>
    <w:p w:rsidR="00D33B45" w:rsidRPr="00DC1A5C" w:rsidRDefault="00D33B45" w:rsidP="00D33B45">
      <w:pPr>
        <w:pStyle w:val="libNormal"/>
        <w:rPr>
          <w:rtl/>
        </w:rPr>
      </w:pPr>
      <w:r w:rsidRPr="00D33B45">
        <w:rPr>
          <w:rtl/>
        </w:rPr>
        <w:t>فكان أوّل مَن كتب إليه</w:t>
      </w:r>
      <w:r w:rsidR="00714330">
        <w:rPr>
          <w:rtl/>
        </w:rPr>
        <w:t>،</w:t>
      </w:r>
      <w:r w:rsidRPr="00D33B45">
        <w:rPr>
          <w:rtl/>
        </w:rPr>
        <w:t xml:space="preserve"> ثمّ كتب إليه عمارة بن عقبة</w:t>
      </w:r>
      <w:r w:rsidRPr="008E6907">
        <w:rPr>
          <w:rtl/>
        </w:rPr>
        <w:t xml:space="preserve"> </w:t>
      </w:r>
      <w:r w:rsidRPr="00D33B45">
        <w:rPr>
          <w:rStyle w:val="libFootnotenumChar"/>
          <w:rtl/>
        </w:rPr>
        <w:t>(2)</w:t>
      </w:r>
      <w:r w:rsidRPr="00D33B45">
        <w:rPr>
          <w:rtl/>
        </w:rPr>
        <w:t xml:space="preserve"> بنحو من كتابه</w:t>
      </w:r>
      <w:r w:rsidR="00714330">
        <w:rPr>
          <w:rtl/>
        </w:rPr>
        <w:t>،</w:t>
      </w:r>
      <w:r w:rsidRPr="00D33B45">
        <w:rPr>
          <w:rtl/>
        </w:rPr>
        <w:t xml:space="preserve"> ثمّ كتب </w:t>
      </w:r>
    </w:p>
    <w:p w:rsidR="00D33B45" w:rsidRPr="00DC1A5C" w:rsidRDefault="00A74955" w:rsidP="00A74955">
      <w:pPr>
        <w:pStyle w:val="libLine"/>
        <w:rPr>
          <w:rtl/>
        </w:rPr>
      </w:pPr>
      <w:r>
        <w:rPr>
          <w:rtl/>
        </w:rPr>
        <w:t>____________________</w:t>
      </w:r>
    </w:p>
    <w:p w:rsidR="00D33B45" w:rsidRPr="00DC1A5C" w:rsidRDefault="00D33B45" w:rsidP="007C44A9">
      <w:pPr>
        <w:pStyle w:val="libFootnote0"/>
        <w:rPr>
          <w:rtl/>
        </w:rPr>
      </w:pPr>
      <w:r w:rsidRPr="00DC1A5C">
        <w:rPr>
          <w:rtl/>
        </w:rPr>
        <w:t>(1) عبد الله بن مسلم بن سعيد الحضرمي</w:t>
      </w:r>
      <w:r w:rsidR="00714330">
        <w:rPr>
          <w:rtl/>
        </w:rPr>
        <w:t>:</w:t>
      </w:r>
      <w:r w:rsidRPr="00DC1A5C">
        <w:rPr>
          <w:rtl/>
        </w:rPr>
        <w:t xml:space="preserve"> كان أحد الذين شهدوا للإيقاع بالشهيد البطل حُجر بن عدي </w:t>
      </w:r>
      <w:r w:rsidR="00A74955" w:rsidRPr="00A74955">
        <w:rPr>
          <w:rStyle w:val="libAlaemChar"/>
          <w:rtl/>
        </w:rPr>
        <w:t>رضي‌الله‌عنه</w:t>
      </w:r>
      <w:r w:rsidRPr="00DC1A5C">
        <w:rPr>
          <w:rtl/>
        </w:rPr>
        <w:t>. (راجع: وقعة الطف: 101، وتاريخ الطبري 5: 269)</w:t>
      </w:r>
      <w:r w:rsidR="00714330">
        <w:rPr>
          <w:rtl/>
        </w:rPr>
        <w:t>.</w:t>
      </w:r>
      <w:r w:rsidRPr="00DC1A5C">
        <w:rPr>
          <w:rtl/>
        </w:rPr>
        <w:t xml:space="preserve"> </w:t>
      </w:r>
    </w:p>
    <w:p w:rsidR="00D33B45" w:rsidRPr="00DC1A5C" w:rsidRDefault="00D33B45" w:rsidP="00AE4DCD">
      <w:pPr>
        <w:pStyle w:val="libFootnote0"/>
        <w:rPr>
          <w:rtl/>
        </w:rPr>
      </w:pPr>
      <w:r w:rsidRPr="00DC1A5C">
        <w:rPr>
          <w:rtl/>
        </w:rPr>
        <w:t>(2) هو أخو الوليد بن عقبة بن أبي معيط</w:t>
      </w:r>
      <w:r w:rsidR="00714330">
        <w:rPr>
          <w:rtl/>
        </w:rPr>
        <w:t>،</w:t>
      </w:r>
      <w:r w:rsidRPr="00DC1A5C">
        <w:rPr>
          <w:rtl/>
        </w:rPr>
        <w:t xml:space="preserve"> خرج هو وأخوه الوليد من مكّة إلى المدينة</w:t>
      </w:r>
      <w:r w:rsidR="00714330">
        <w:rPr>
          <w:rtl/>
        </w:rPr>
        <w:t>،</w:t>
      </w:r>
      <w:r w:rsidRPr="00DC1A5C">
        <w:rPr>
          <w:rtl/>
        </w:rPr>
        <w:t xml:space="preserve"> يسألان رسول الله</w:t>
      </w:r>
      <w:r w:rsidR="00EE0581">
        <w:rPr>
          <w:rFonts w:hint="cs"/>
          <w:rtl/>
        </w:rPr>
        <w:t xml:space="preserve"> </w:t>
      </w:r>
      <w:r w:rsidR="00A74955" w:rsidRPr="00A74955">
        <w:rPr>
          <w:rStyle w:val="libAlaemChar"/>
          <w:rtl/>
        </w:rPr>
        <w:t>صلى‌الله‌عليه‌وآله</w:t>
      </w:r>
      <w:r w:rsidRPr="00DC1A5C">
        <w:rPr>
          <w:rtl/>
        </w:rPr>
        <w:t xml:space="preserve"> أن يردّ عليهما أختهما أمّ كلثوم ا</w:t>
      </w:r>
      <w:r w:rsidR="00714330">
        <w:rPr>
          <w:rtl/>
        </w:rPr>
        <w:t>لم</w:t>
      </w:r>
      <w:r w:rsidRPr="00DC1A5C">
        <w:rPr>
          <w:rtl/>
        </w:rPr>
        <w:t>هاجرة بعد الحديبية</w:t>
      </w:r>
      <w:r w:rsidR="00714330">
        <w:rPr>
          <w:rtl/>
        </w:rPr>
        <w:t>،</w:t>
      </w:r>
      <w:r w:rsidRPr="00DC1A5C">
        <w:rPr>
          <w:rtl/>
        </w:rPr>
        <w:t xml:space="preserve"> فأبى </w:t>
      </w:r>
      <w:r w:rsidR="00A74955" w:rsidRPr="00A74955">
        <w:rPr>
          <w:rStyle w:val="libAlaemChar"/>
          <w:rtl/>
        </w:rPr>
        <w:t>صلى‌الله‌عليه‌وآله</w:t>
      </w:r>
      <w:r w:rsidR="00714330">
        <w:rPr>
          <w:rtl/>
        </w:rPr>
        <w:t>.</w:t>
      </w:r>
      <w:r w:rsidRPr="00DC1A5C">
        <w:rPr>
          <w:rtl/>
        </w:rPr>
        <w:t xml:space="preserve"> وكان منزل عمارة مع أخيه الوليد برحبة الكوفة</w:t>
      </w:r>
      <w:r w:rsidR="00714330">
        <w:rPr>
          <w:rtl/>
        </w:rPr>
        <w:t>،</w:t>
      </w:r>
      <w:r w:rsidRPr="00DC1A5C">
        <w:rPr>
          <w:rtl/>
        </w:rPr>
        <w:t xml:space="preserve"> وكانت ابنته أمُّ أيّوب تحت المغيرة بن شعبة</w:t>
      </w:r>
      <w:r w:rsidR="00714330">
        <w:rPr>
          <w:rtl/>
        </w:rPr>
        <w:t>،</w:t>
      </w:r>
      <w:r w:rsidRPr="00DC1A5C">
        <w:rPr>
          <w:rtl/>
        </w:rPr>
        <w:t xml:space="preserve"> فلمّا مات تزوّجها زياد بن أبيه</w:t>
      </w:r>
      <w:r w:rsidR="00714330">
        <w:rPr>
          <w:rtl/>
        </w:rPr>
        <w:t>،</w:t>
      </w:r>
      <w:r w:rsidRPr="00DC1A5C">
        <w:rPr>
          <w:rtl/>
        </w:rPr>
        <w:t xml:space="preserve"> وعمارة هو الذي سعى عند زياد على عمرو بن الحمق </w:t>
      </w:r>
      <w:r w:rsidR="00A74955" w:rsidRPr="00A74955">
        <w:rPr>
          <w:rStyle w:val="libAlaemChar"/>
          <w:rtl/>
        </w:rPr>
        <w:t>رضي‌الله‌عنه</w:t>
      </w:r>
      <w:r w:rsidR="00714330">
        <w:rPr>
          <w:rtl/>
        </w:rPr>
        <w:t>،</w:t>
      </w:r>
      <w:r w:rsidRPr="00DC1A5C">
        <w:rPr>
          <w:rtl/>
        </w:rPr>
        <w:t xml:space="preserve"> وكان حاضراً في القصر يوم مقتل مسلم</w:t>
      </w:r>
      <w:r w:rsidR="00714330">
        <w:rPr>
          <w:rtl/>
        </w:rPr>
        <w:t>،</w:t>
      </w:r>
      <w:r w:rsidRPr="00DC1A5C">
        <w:rPr>
          <w:rtl/>
        </w:rPr>
        <w:t xml:space="preserve"> وهو الذي سعى على ا</w:t>
      </w:r>
      <w:r w:rsidR="00714330">
        <w:rPr>
          <w:rtl/>
        </w:rPr>
        <w:t>لم</w:t>
      </w:r>
      <w:r w:rsidRPr="00DC1A5C">
        <w:rPr>
          <w:rtl/>
        </w:rPr>
        <w:t>ختار عند ابن زياد يوم خروج مسلم</w:t>
      </w:r>
      <w:r w:rsidR="00714330">
        <w:rPr>
          <w:rtl/>
        </w:rPr>
        <w:t>.</w:t>
      </w:r>
      <w:r w:rsidRPr="00DC1A5C">
        <w:rPr>
          <w:rtl/>
        </w:rPr>
        <w:t xml:space="preserve"> (راجع: وقعة الطفّ: 102)</w:t>
      </w:r>
      <w:r w:rsidR="00714330">
        <w:rPr>
          <w:rtl/>
        </w:rPr>
        <w:t>.</w:t>
      </w:r>
      <w:r w:rsidRPr="00DC1A5C">
        <w:rPr>
          <w:rtl/>
        </w:rPr>
        <w:t xml:space="preserve"> </w:t>
      </w:r>
    </w:p>
    <w:p w:rsidR="00D33B45" w:rsidRDefault="00D33B45" w:rsidP="00D33B45">
      <w:pPr>
        <w:pStyle w:val="libNormal"/>
      </w:pPr>
      <w:r>
        <w:rPr>
          <w:rtl/>
        </w:rPr>
        <w:br w:type="page"/>
      </w:r>
    </w:p>
    <w:p w:rsidR="00D33B45" w:rsidRPr="00DC1A5C" w:rsidRDefault="00D33B45" w:rsidP="00AE4DCD">
      <w:pPr>
        <w:pStyle w:val="libNormal0"/>
        <w:rPr>
          <w:rtl/>
        </w:rPr>
      </w:pPr>
      <w:r w:rsidRPr="00D33B45">
        <w:rPr>
          <w:rtl/>
        </w:rPr>
        <w:lastRenderedPageBreak/>
        <w:t>إليه عمر بن سعد بن أبي وقّاص</w:t>
      </w:r>
      <w:r w:rsidRPr="008E6907">
        <w:rPr>
          <w:rtl/>
        </w:rPr>
        <w:t xml:space="preserve"> </w:t>
      </w:r>
      <w:r w:rsidRPr="00D33B45">
        <w:rPr>
          <w:rStyle w:val="libFootnotenumChar"/>
          <w:rtl/>
        </w:rPr>
        <w:t>(1)</w:t>
      </w:r>
      <w:r w:rsidRPr="00D33B45">
        <w:rPr>
          <w:rtl/>
        </w:rPr>
        <w:t xml:space="preserve"> بمثل ذلك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C1A5C" w:rsidRDefault="00A74955" w:rsidP="00A74955">
      <w:pPr>
        <w:pStyle w:val="libLine"/>
        <w:rPr>
          <w:rtl/>
        </w:rPr>
      </w:pPr>
      <w:r>
        <w:rPr>
          <w:rtl/>
        </w:rPr>
        <w:t>____________________</w:t>
      </w:r>
    </w:p>
    <w:p w:rsidR="00D33B45" w:rsidRPr="00DC1A5C" w:rsidRDefault="00D33B45" w:rsidP="00AE4DCD">
      <w:pPr>
        <w:pStyle w:val="libFootnote0"/>
        <w:rPr>
          <w:rtl/>
        </w:rPr>
      </w:pPr>
      <w:r w:rsidRPr="00DC1A5C">
        <w:rPr>
          <w:rtl/>
        </w:rPr>
        <w:t>(1) عمر بن سعد بن أبي وقّاص الزهري</w:t>
      </w:r>
      <w:r w:rsidR="00714330">
        <w:rPr>
          <w:rtl/>
        </w:rPr>
        <w:t>،</w:t>
      </w:r>
      <w:r w:rsidRPr="00DC1A5C">
        <w:rPr>
          <w:rtl/>
        </w:rPr>
        <w:t xml:space="preserve"> المدنيّ</w:t>
      </w:r>
      <w:r w:rsidR="00714330">
        <w:rPr>
          <w:rtl/>
        </w:rPr>
        <w:t>،</w:t>
      </w:r>
      <w:r w:rsidRPr="00DC1A5C">
        <w:rPr>
          <w:rtl/>
        </w:rPr>
        <w:t xml:space="preserve"> ولِد سنة 23 للهجرة يوم مات عمر بن الخطّاب</w:t>
      </w:r>
      <w:r w:rsidR="00714330">
        <w:rPr>
          <w:rtl/>
        </w:rPr>
        <w:t>،</w:t>
      </w:r>
      <w:r w:rsidRPr="00DC1A5C">
        <w:rPr>
          <w:rtl/>
        </w:rPr>
        <w:t xml:space="preserve"> فيكون عمره يوم كربلاء سنة 61 للهجرة 38 سنة</w:t>
      </w:r>
      <w:r w:rsidR="00714330">
        <w:rPr>
          <w:rtl/>
        </w:rPr>
        <w:t>.</w:t>
      </w:r>
      <w:r w:rsidRPr="00DC1A5C">
        <w:rPr>
          <w:rtl/>
        </w:rPr>
        <w:t xml:space="preserve"> وهو الذي أطمع أباه في حضور التحكيم</w:t>
      </w:r>
      <w:r w:rsidR="00714330">
        <w:rPr>
          <w:rtl/>
        </w:rPr>
        <w:t>،</w:t>
      </w:r>
      <w:r w:rsidRPr="00DC1A5C">
        <w:rPr>
          <w:rtl/>
        </w:rPr>
        <w:t xml:space="preserve"> وقال له: يا أبت</w:t>
      </w:r>
      <w:r w:rsidR="00714330">
        <w:rPr>
          <w:rtl/>
        </w:rPr>
        <w:t>،</w:t>
      </w:r>
      <w:r w:rsidRPr="00DC1A5C">
        <w:rPr>
          <w:rtl/>
        </w:rPr>
        <w:t xml:space="preserve"> اشهدهم</w:t>
      </w:r>
      <w:r w:rsidR="00714330">
        <w:rPr>
          <w:rtl/>
        </w:rPr>
        <w:t>،</w:t>
      </w:r>
      <w:r w:rsidRPr="00DC1A5C">
        <w:rPr>
          <w:rtl/>
        </w:rPr>
        <w:t xml:space="preserve"> فإنّك صاحب رسول الله </w:t>
      </w:r>
      <w:r w:rsidR="00A74955" w:rsidRPr="00A74955">
        <w:rPr>
          <w:rStyle w:val="libAlaemChar"/>
          <w:rtl/>
        </w:rPr>
        <w:t>صلى‌الله‌عليه‌وآله</w:t>
      </w:r>
      <w:r w:rsidRPr="00DC1A5C">
        <w:rPr>
          <w:rtl/>
        </w:rPr>
        <w:t xml:space="preserve"> وأحد الشورى</w:t>
      </w:r>
      <w:r w:rsidR="00714330">
        <w:rPr>
          <w:rtl/>
        </w:rPr>
        <w:t>،</w:t>
      </w:r>
      <w:r w:rsidRPr="00DC1A5C">
        <w:rPr>
          <w:rtl/>
        </w:rPr>
        <w:t xml:space="preserve"> فاحضر فإنّك أحقّ الناس بالخلافة</w:t>
      </w:r>
      <w:r w:rsidR="00714330">
        <w:rPr>
          <w:rtl/>
        </w:rPr>
        <w:t>!</w:t>
      </w:r>
      <w:r w:rsidRPr="00DC1A5C">
        <w:rPr>
          <w:rtl/>
        </w:rPr>
        <w:t>!، وهو ممَّن شهد على حجر بن عدي</w:t>
      </w:r>
      <w:r w:rsidR="00714330">
        <w:rPr>
          <w:rtl/>
        </w:rPr>
        <w:t>،</w:t>
      </w:r>
      <w:r w:rsidRPr="00DC1A5C">
        <w:rPr>
          <w:rtl/>
        </w:rPr>
        <w:t xml:space="preserve"> وقد أفشى لابن زياد وصيّة مسلم بن عقيل</w:t>
      </w:r>
      <w:r w:rsidR="00EE0581" w:rsidRPr="00EE0581">
        <w:rPr>
          <w:rStyle w:val="libNormalChar"/>
          <w:rtl/>
        </w:rPr>
        <w:t xml:space="preserve"> </w:t>
      </w:r>
      <w:r w:rsidR="00EE0581" w:rsidRPr="00EE0581">
        <w:rPr>
          <w:rStyle w:val="libAlaemChar"/>
          <w:rtl/>
        </w:rPr>
        <w:t>عليه‌السلام</w:t>
      </w:r>
      <w:r w:rsidRPr="00DC1A5C">
        <w:rPr>
          <w:rtl/>
        </w:rPr>
        <w:t xml:space="preserve"> التي أسرَّ إليه بها قبل قتله</w:t>
      </w:r>
      <w:r w:rsidR="00714330">
        <w:rPr>
          <w:rtl/>
        </w:rPr>
        <w:t>،</w:t>
      </w:r>
      <w:r w:rsidRPr="00DC1A5C">
        <w:rPr>
          <w:rtl/>
        </w:rPr>
        <w:t xml:space="preserve"> فوبّخه ابن زياد قائلاً</w:t>
      </w:r>
      <w:r w:rsidR="00714330">
        <w:rPr>
          <w:rtl/>
        </w:rPr>
        <w:t>:</w:t>
      </w:r>
      <w:r w:rsidRPr="00DC1A5C">
        <w:rPr>
          <w:rtl/>
        </w:rPr>
        <w:t xml:space="preserve"> لا يخونك الأمين</w:t>
      </w:r>
      <w:r w:rsidR="00714330">
        <w:rPr>
          <w:rtl/>
        </w:rPr>
        <w:t>،</w:t>
      </w:r>
      <w:r w:rsidRPr="00DC1A5C">
        <w:rPr>
          <w:rtl/>
        </w:rPr>
        <w:t xml:space="preserve"> ولكن قد يؤتمن الخائن</w:t>
      </w:r>
      <w:r w:rsidR="00714330">
        <w:rPr>
          <w:rtl/>
        </w:rPr>
        <w:t>.</w:t>
      </w:r>
      <w:r w:rsidRPr="00DC1A5C">
        <w:rPr>
          <w:rtl/>
        </w:rPr>
        <w:t xml:space="preserve"> وقد أراد ابن الأشعث أن يؤمّره على الكوفة بعد قتل ابن زياد</w:t>
      </w:r>
      <w:r w:rsidR="00714330">
        <w:rPr>
          <w:rtl/>
        </w:rPr>
        <w:t>،</w:t>
      </w:r>
      <w:r w:rsidRPr="00DC1A5C">
        <w:rPr>
          <w:rtl/>
        </w:rPr>
        <w:t xml:space="preserve"> فجاء رجال بني همدان متقلّدين السيوف</w:t>
      </w:r>
      <w:r w:rsidR="00714330">
        <w:rPr>
          <w:rtl/>
        </w:rPr>
        <w:t>،</w:t>
      </w:r>
      <w:r w:rsidRPr="00DC1A5C">
        <w:rPr>
          <w:rtl/>
        </w:rPr>
        <w:t xml:space="preserve"> وجاءت نساؤهم يبكين حسيناً</w:t>
      </w:r>
      <w:r w:rsidR="00EE0581" w:rsidRPr="00EE0581">
        <w:rPr>
          <w:rStyle w:val="libNormalChar"/>
          <w:rtl/>
        </w:rPr>
        <w:t xml:space="preserve"> </w:t>
      </w:r>
      <w:r w:rsidR="00EE0581" w:rsidRPr="00EE0581">
        <w:rPr>
          <w:rStyle w:val="libAlaemChar"/>
          <w:rtl/>
        </w:rPr>
        <w:t>عليه‌السلام</w:t>
      </w:r>
      <w:r w:rsidR="00714330">
        <w:rPr>
          <w:rtl/>
        </w:rPr>
        <w:t>،</w:t>
      </w:r>
      <w:r w:rsidRPr="00DC1A5C">
        <w:rPr>
          <w:rtl/>
        </w:rPr>
        <w:t xml:space="preserve"> وقد بعث إليه ا</w:t>
      </w:r>
      <w:r w:rsidR="00714330">
        <w:rPr>
          <w:rtl/>
        </w:rPr>
        <w:t>لم</w:t>
      </w:r>
      <w:r w:rsidRPr="00DC1A5C">
        <w:rPr>
          <w:rtl/>
        </w:rPr>
        <w:t>ختار أبا عمرة فقتله وجاءه برأسه</w:t>
      </w:r>
      <w:r w:rsidR="00714330">
        <w:rPr>
          <w:rtl/>
        </w:rPr>
        <w:t>،</w:t>
      </w:r>
      <w:r w:rsidRPr="00DC1A5C">
        <w:rPr>
          <w:rtl/>
        </w:rPr>
        <w:t xml:space="preserve"> ثمّ قتل ابنه حفص بن عمر</w:t>
      </w:r>
      <w:r w:rsidR="00714330">
        <w:rPr>
          <w:rtl/>
        </w:rPr>
        <w:t>.</w:t>
      </w:r>
      <w:r w:rsidRPr="00D33B45">
        <w:rPr>
          <w:rtl/>
        </w:rPr>
        <w:t xml:space="preserve"> </w:t>
      </w:r>
      <w:r w:rsidRPr="00DC1A5C">
        <w:rPr>
          <w:rtl/>
        </w:rPr>
        <w:t>وقال المختار</w:t>
      </w:r>
      <w:r w:rsidR="00714330">
        <w:rPr>
          <w:rtl/>
        </w:rPr>
        <w:t>:</w:t>
      </w:r>
      <w:r w:rsidRPr="00DC1A5C">
        <w:rPr>
          <w:rtl/>
        </w:rPr>
        <w:t xml:space="preserve"> والله</w:t>
      </w:r>
      <w:r w:rsidR="00714330">
        <w:rPr>
          <w:rtl/>
        </w:rPr>
        <w:t>،</w:t>
      </w:r>
      <w:r w:rsidRPr="00DC1A5C">
        <w:rPr>
          <w:rtl/>
        </w:rPr>
        <w:t xml:space="preserve"> لو قتلت ثلاثة أرباع قريش ما وفوا بأنملة من أنامل الحسين</w:t>
      </w:r>
      <w:r w:rsidR="00EE0581" w:rsidRPr="00EE0581">
        <w:rPr>
          <w:rStyle w:val="libNormalChar"/>
          <w:rtl/>
        </w:rPr>
        <w:t xml:space="preserve"> </w:t>
      </w:r>
      <w:r w:rsidR="00EE0581" w:rsidRPr="00EE0581">
        <w:rPr>
          <w:rStyle w:val="libAlaemChar"/>
          <w:rtl/>
        </w:rPr>
        <w:t>عليه‌السلام</w:t>
      </w:r>
      <w:r w:rsidR="00714330">
        <w:rPr>
          <w:rtl/>
        </w:rPr>
        <w:t>.</w:t>
      </w:r>
      <w:r w:rsidRPr="00DC1A5C">
        <w:rPr>
          <w:rtl/>
        </w:rPr>
        <w:t xml:space="preserve"> وبعث برأسيهما إلى المدينة إلى محمد بن الحنفية</w:t>
      </w:r>
      <w:r w:rsidR="00714330">
        <w:rPr>
          <w:rtl/>
        </w:rPr>
        <w:t>.</w:t>
      </w:r>
      <w:r w:rsidRPr="00DC1A5C">
        <w:rPr>
          <w:rtl/>
        </w:rPr>
        <w:t xml:space="preserve"> (راجع: وقعة الطف: 102) و(تاريخ الطبري</w:t>
      </w:r>
      <w:r w:rsidR="00714330">
        <w:rPr>
          <w:rtl/>
        </w:rPr>
        <w:t>،</w:t>
      </w:r>
      <w:r w:rsidRPr="00DC1A5C">
        <w:rPr>
          <w:rtl/>
        </w:rPr>
        <w:t xml:space="preserve"> 3: 465)</w:t>
      </w:r>
      <w:r w:rsidR="00714330">
        <w:rPr>
          <w:rtl/>
        </w:rPr>
        <w:t>.</w:t>
      </w:r>
      <w:r w:rsidRPr="00DC1A5C">
        <w:rPr>
          <w:rtl/>
        </w:rPr>
        <w:t xml:space="preserve"> </w:t>
      </w:r>
      <w:r w:rsidRPr="00E97D96">
        <w:rPr>
          <w:rStyle w:val="libFootnote0Char"/>
          <w:rtl/>
        </w:rPr>
        <w:t>( وروى عبد الله بن شريك العامري قال</w:t>
      </w:r>
      <w:r w:rsidR="00714330" w:rsidRPr="00E97D96">
        <w:rPr>
          <w:rStyle w:val="libFootnote0Char"/>
          <w:rtl/>
        </w:rPr>
        <w:t>:</w:t>
      </w:r>
      <w:r w:rsidRPr="00E97D96">
        <w:rPr>
          <w:rStyle w:val="libFootnote0Char"/>
          <w:rtl/>
        </w:rPr>
        <w:t xml:space="preserve"> كنت أسمع أصحاب عليّ</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إذا دخل عمر بن سعد من باب المسجد يقولون</w:t>
      </w:r>
      <w:r w:rsidR="00714330" w:rsidRPr="00E97D96">
        <w:rPr>
          <w:rStyle w:val="libFootnote0Char"/>
          <w:rtl/>
        </w:rPr>
        <w:t>:</w:t>
      </w:r>
      <w:r w:rsidRPr="00E97D96">
        <w:rPr>
          <w:rStyle w:val="libFootnote0Char"/>
          <w:rtl/>
        </w:rPr>
        <w:t xml:space="preserve"> هذا قاتل الحسين بن علي </w:t>
      </w:r>
      <w:r w:rsidR="00A74955" w:rsidRPr="00A74955">
        <w:rPr>
          <w:rStyle w:val="libAlaemChar"/>
          <w:rtl/>
        </w:rPr>
        <w:t>عليهما‌السلام</w:t>
      </w:r>
      <w:r w:rsidR="00714330" w:rsidRPr="00E97D96">
        <w:rPr>
          <w:rStyle w:val="libFootnote0Char"/>
          <w:rtl/>
        </w:rPr>
        <w:t>.</w:t>
      </w:r>
      <w:r w:rsidRPr="00E97D96">
        <w:rPr>
          <w:rStyle w:val="libFootnote0Char"/>
          <w:rtl/>
        </w:rPr>
        <w:t xml:space="preserve"> وذلك قبل أن يُقتل بزمان</w:t>
      </w:r>
      <w:r w:rsidR="00714330" w:rsidRPr="00E97D96">
        <w:rPr>
          <w:rStyle w:val="libFootnote0Char"/>
          <w:rtl/>
        </w:rPr>
        <w:t>.</w:t>
      </w:r>
      <w:r w:rsidRPr="00E97D96">
        <w:rPr>
          <w:rStyle w:val="libFootnote0Char"/>
          <w:rtl/>
        </w:rPr>
        <w:t xml:space="preserve"> وروى سالم بن أبي حفصة قال</w:t>
      </w:r>
      <w:r w:rsidR="00714330" w:rsidRPr="00E97D96">
        <w:rPr>
          <w:rStyle w:val="libFootnote0Char"/>
          <w:rtl/>
        </w:rPr>
        <w:t>:</w:t>
      </w:r>
      <w:r w:rsidRPr="00E97D96">
        <w:rPr>
          <w:rStyle w:val="libFootnote0Char"/>
          <w:rtl/>
        </w:rPr>
        <w:t xml:space="preserve"> قال عمر بن سعد للحسين</w:t>
      </w:r>
      <w:r w:rsidR="00714330" w:rsidRPr="00E97D96">
        <w:rPr>
          <w:rStyle w:val="libFootnote0Char"/>
          <w:rtl/>
        </w:rPr>
        <w:t>:</w:t>
      </w:r>
      <w:r w:rsidRPr="00E97D96">
        <w:rPr>
          <w:rStyle w:val="libFootnote0Char"/>
          <w:rtl/>
        </w:rPr>
        <w:t xml:space="preserve"> يا أبا عبد الله</w:t>
      </w:r>
      <w:r w:rsidR="00714330" w:rsidRPr="00E97D96">
        <w:rPr>
          <w:rStyle w:val="libFootnote0Char"/>
          <w:rtl/>
        </w:rPr>
        <w:t>،</w:t>
      </w:r>
      <w:r w:rsidRPr="00E97D96">
        <w:rPr>
          <w:rStyle w:val="libFootnote0Char"/>
          <w:rtl/>
        </w:rPr>
        <w:t xml:space="preserve"> إنّ قِبَلنا ناساً سفهاء يزعمون أنّي أقتلك</w:t>
      </w:r>
      <w:r w:rsidR="00714330" w:rsidRPr="00E97D96">
        <w:rPr>
          <w:rStyle w:val="libFootnote0Char"/>
          <w:rtl/>
        </w:rPr>
        <w:t>.</w:t>
      </w:r>
      <w:r w:rsidRPr="00E97D96">
        <w:rPr>
          <w:rStyle w:val="libFootnote0Char"/>
          <w:rtl/>
        </w:rPr>
        <w:t xml:space="preserve"> فقال له الحسين</w:t>
      </w:r>
      <w:r w:rsidR="00EE0581" w:rsidRPr="00EE0581">
        <w:rPr>
          <w:rStyle w:val="libNormalChar"/>
          <w:rtl/>
        </w:rPr>
        <w:t xml:space="preserve"> </w:t>
      </w:r>
      <w:r w:rsidR="00EE0581">
        <w:rPr>
          <w:rStyle w:val="libAlaemChar"/>
          <w:rtl/>
        </w:rPr>
        <w:t>عليه‌السلام</w:t>
      </w:r>
      <w:r w:rsidR="00714330" w:rsidRPr="00E97D96">
        <w:rPr>
          <w:rStyle w:val="libFootnote0Char"/>
          <w:rtl/>
        </w:rPr>
        <w:t>:</w:t>
      </w:r>
      <w:r w:rsidR="00AE4DCD">
        <w:rPr>
          <w:rStyle w:val="libFootnote0Char"/>
          <w:rFonts w:hint="cs"/>
          <w:rtl/>
        </w:rPr>
        <w:t xml:space="preserve"> </w:t>
      </w:r>
      <w:r w:rsidRPr="00AE4DCD">
        <w:rPr>
          <w:rStyle w:val="libFootnoteBoldChar"/>
          <w:rtl/>
        </w:rPr>
        <w:t>( إنّهم ليسوا بسفهاء</w:t>
      </w:r>
      <w:r w:rsidR="00714330" w:rsidRPr="00AE4DCD">
        <w:rPr>
          <w:rStyle w:val="libFootnoteBoldChar"/>
          <w:rtl/>
        </w:rPr>
        <w:t>،</w:t>
      </w:r>
      <w:r w:rsidRPr="00AE4DCD">
        <w:rPr>
          <w:rStyle w:val="libFootnoteBoldChar"/>
          <w:rtl/>
        </w:rPr>
        <w:t xml:space="preserve"> ولكنّهم حُلماء</w:t>
      </w:r>
      <w:r w:rsidR="00714330" w:rsidRPr="00AE4DCD">
        <w:rPr>
          <w:rStyle w:val="libFootnoteBoldChar"/>
          <w:rtl/>
        </w:rPr>
        <w:t>،</w:t>
      </w:r>
      <w:r w:rsidRPr="00AE4DCD">
        <w:rPr>
          <w:rStyle w:val="libFootnoteBoldChar"/>
          <w:rtl/>
        </w:rPr>
        <w:t xml:space="preserve"> أما إنّه تقرُّ عيني أن لا تأكل من بُرِّ العراق بعدي إلاّ قليلاً )</w:t>
      </w:r>
      <w:r w:rsidR="00714330" w:rsidRPr="00E97D96">
        <w:rPr>
          <w:rStyle w:val="libFootnote0Char"/>
          <w:rtl/>
        </w:rPr>
        <w:t>.</w:t>
      </w:r>
      <w:r w:rsidRPr="00E97D96">
        <w:rPr>
          <w:rStyle w:val="libFootnote0Char"/>
          <w:rtl/>
        </w:rPr>
        <w:t xml:space="preserve"> (الإرشاد: 251، وتهذيب الكمال</w:t>
      </w:r>
      <w:r w:rsidR="00714330" w:rsidRPr="00E97D96">
        <w:rPr>
          <w:rStyle w:val="libFootnote0Char"/>
          <w:rtl/>
        </w:rPr>
        <w:t>،</w:t>
      </w:r>
      <w:r w:rsidRPr="00E97D96">
        <w:rPr>
          <w:rStyle w:val="libFootnote0Char"/>
          <w:rtl/>
        </w:rPr>
        <w:t xml:space="preserve"> 14: 74)</w:t>
      </w:r>
      <w:r w:rsidR="00714330" w:rsidRPr="00E97D96">
        <w:rPr>
          <w:rStyle w:val="libFootnote0Char"/>
          <w:rtl/>
        </w:rPr>
        <w:t>.</w:t>
      </w:r>
      <w:r w:rsidRPr="00E97D96">
        <w:rPr>
          <w:rStyle w:val="libFootnote0Char"/>
          <w:rtl/>
        </w:rPr>
        <w:t xml:space="preserve"> </w:t>
      </w:r>
    </w:p>
    <w:p w:rsidR="00D33B45" w:rsidRPr="00DC1A5C" w:rsidRDefault="00D33B45" w:rsidP="00AE4DCD">
      <w:pPr>
        <w:pStyle w:val="libFootnote"/>
        <w:rPr>
          <w:rtl/>
        </w:rPr>
      </w:pPr>
      <w:r w:rsidRPr="00AE4DCD">
        <w:rPr>
          <w:rtl/>
        </w:rPr>
        <w:t>و( عن الأعمش قال: سمعت أبا صالح التمّار يقول</w:t>
      </w:r>
      <w:r w:rsidR="00714330" w:rsidRPr="00AE4DCD">
        <w:rPr>
          <w:rtl/>
        </w:rPr>
        <w:t>:</w:t>
      </w:r>
      <w:r w:rsidRPr="00AE4DCD">
        <w:rPr>
          <w:rtl/>
        </w:rPr>
        <w:t xml:space="preserve"> سمعت حذيفة يقول</w:t>
      </w:r>
      <w:r w:rsidR="00714330" w:rsidRPr="00AE4DCD">
        <w:rPr>
          <w:rtl/>
        </w:rPr>
        <w:t>:</w:t>
      </w:r>
      <w:r w:rsidRPr="00AE4DCD">
        <w:rPr>
          <w:rtl/>
        </w:rPr>
        <w:t xml:space="preserve"> سمعت الحسين بن علي يقول</w:t>
      </w:r>
      <w:r w:rsidR="00714330" w:rsidRPr="00AE4DCD">
        <w:rPr>
          <w:rtl/>
        </w:rPr>
        <w:t>:</w:t>
      </w:r>
      <w:r w:rsidRPr="00AE4DCD">
        <w:rPr>
          <w:rtl/>
        </w:rPr>
        <w:t xml:space="preserve"> </w:t>
      </w:r>
      <w:r w:rsidRPr="00AE4DCD">
        <w:rPr>
          <w:rStyle w:val="libFootnoteBoldChar"/>
          <w:rtl/>
        </w:rPr>
        <w:t>( والله</w:t>
      </w:r>
      <w:r w:rsidR="00714330" w:rsidRPr="00AE4DCD">
        <w:rPr>
          <w:rStyle w:val="libFootnoteBoldChar"/>
          <w:rtl/>
        </w:rPr>
        <w:t>،</w:t>
      </w:r>
      <w:r w:rsidRPr="00AE4DCD">
        <w:rPr>
          <w:rStyle w:val="libFootnoteBoldChar"/>
          <w:rtl/>
        </w:rPr>
        <w:t xml:space="preserve"> ليجتمعنّ على قتلي طغاة بني أميّة ويَقدمهم عمر بن سعد )</w:t>
      </w:r>
      <w:r w:rsidR="00714330" w:rsidRPr="00AE4DCD">
        <w:rPr>
          <w:rtl/>
        </w:rPr>
        <w:t>.</w:t>
      </w:r>
      <w:r w:rsidR="00A74955" w:rsidRPr="00AE4DCD">
        <w:rPr>
          <w:rtl/>
        </w:rPr>
        <w:t xml:space="preserve"> - </w:t>
      </w:r>
      <w:r w:rsidRPr="00AE4DCD">
        <w:rPr>
          <w:rtl/>
        </w:rPr>
        <w:t xml:space="preserve">وذلك في حياة النبي </w:t>
      </w:r>
      <w:r w:rsidR="00A74955" w:rsidRPr="00A74955">
        <w:rPr>
          <w:rStyle w:val="libAlaemChar"/>
          <w:rtl/>
        </w:rPr>
        <w:t>صلى‌الله‌عليه‌وآله</w:t>
      </w:r>
      <w:r w:rsidR="00A74955" w:rsidRPr="00AE4DCD">
        <w:rPr>
          <w:rtl/>
        </w:rPr>
        <w:t xml:space="preserve"> -</w:t>
      </w:r>
      <w:r w:rsidR="00714330" w:rsidRPr="00AE4DCD">
        <w:rPr>
          <w:rtl/>
        </w:rPr>
        <w:t>.</w:t>
      </w:r>
      <w:r w:rsidRPr="00D33B45">
        <w:rPr>
          <w:rtl/>
        </w:rPr>
        <w:t xml:space="preserve"> </w:t>
      </w:r>
      <w:r w:rsidRPr="00DC1A5C">
        <w:rPr>
          <w:rtl/>
        </w:rPr>
        <w:t>فقلت له</w:t>
      </w:r>
      <w:r w:rsidR="00714330">
        <w:rPr>
          <w:rtl/>
        </w:rPr>
        <w:t>:</w:t>
      </w:r>
      <w:r w:rsidRPr="00DC1A5C">
        <w:rPr>
          <w:rtl/>
        </w:rPr>
        <w:t xml:space="preserve"> أنبأك بهذا رسول الله</w:t>
      </w:r>
      <w:r w:rsidR="00714330">
        <w:rPr>
          <w:rtl/>
        </w:rPr>
        <w:t>؟</w:t>
      </w:r>
      <w:r w:rsidRPr="00DC1A5C">
        <w:rPr>
          <w:rtl/>
        </w:rPr>
        <w:t xml:space="preserve"> </w:t>
      </w:r>
      <w:r w:rsidRPr="00AE4DCD">
        <w:rPr>
          <w:rtl/>
        </w:rPr>
        <w:t>قال</w:t>
      </w:r>
      <w:r w:rsidR="00714330" w:rsidRPr="00AE4DCD">
        <w:rPr>
          <w:rtl/>
        </w:rPr>
        <w:t>:</w:t>
      </w:r>
      <w:r w:rsidRPr="00AE4DCD">
        <w:rPr>
          <w:rtl/>
        </w:rPr>
        <w:t xml:space="preserve"> </w:t>
      </w:r>
      <w:r w:rsidRPr="00AE4DCD">
        <w:rPr>
          <w:rStyle w:val="libFootnoteBoldChar"/>
          <w:rtl/>
        </w:rPr>
        <w:t>( لا )</w:t>
      </w:r>
      <w:r w:rsidR="00714330" w:rsidRPr="00AE4DCD">
        <w:rPr>
          <w:rtl/>
        </w:rPr>
        <w:t>.</w:t>
      </w:r>
      <w:r w:rsidRPr="00AE4DCD">
        <w:rPr>
          <w:rtl/>
        </w:rPr>
        <w:t xml:space="preserve"> فأتيت النبيّ فأخبرته</w:t>
      </w:r>
      <w:r w:rsidR="00714330" w:rsidRPr="00AE4DCD">
        <w:rPr>
          <w:rtl/>
        </w:rPr>
        <w:t>،</w:t>
      </w:r>
      <w:r w:rsidRPr="00AE4DCD">
        <w:rPr>
          <w:rtl/>
        </w:rPr>
        <w:t xml:space="preserve"> فقال</w:t>
      </w:r>
      <w:r w:rsidR="00714330" w:rsidRPr="00AE4DCD">
        <w:rPr>
          <w:rtl/>
        </w:rPr>
        <w:t>:</w:t>
      </w:r>
      <w:r w:rsidRPr="00AE4DCD">
        <w:rPr>
          <w:rtl/>
        </w:rPr>
        <w:t xml:space="preserve"> </w:t>
      </w:r>
      <w:r w:rsidRPr="00AE4DCD">
        <w:rPr>
          <w:rStyle w:val="libFootnoteBoldChar"/>
          <w:rtl/>
        </w:rPr>
        <w:t>( علمي علمه</w:t>
      </w:r>
      <w:r w:rsidR="00714330" w:rsidRPr="00AE4DCD">
        <w:rPr>
          <w:rStyle w:val="libFootnoteBoldChar"/>
          <w:rtl/>
        </w:rPr>
        <w:t>،</w:t>
      </w:r>
      <w:r w:rsidRPr="00AE4DCD">
        <w:rPr>
          <w:rStyle w:val="libFootnoteBoldChar"/>
          <w:rtl/>
        </w:rPr>
        <w:t xml:space="preserve"> وعلمه علمي</w:t>
      </w:r>
      <w:r w:rsidR="00714330" w:rsidRPr="00AE4DCD">
        <w:rPr>
          <w:rStyle w:val="libFootnoteBoldChar"/>
          <w:rtl/>
        </w:rPr>
        <w:t>،</w:t>
      </w:r>
      <w:r w:rsidRPr="00AE4DCD">
        <w:rPr>
          <w:rStyle w:val="libFootnoteBoldChar"/>
          <w:rtl/>
        </w:rPr>
        <w:t xml:space="preserve"> وإنّا لنعلم بالكائن قبل كينونته )</w:t>
      </w:r>
      <w:r w:rsidR="00714330" w:rsidRPr="00AE4DCD">
        <w:rPr>
          <w:rtl/>
        </w:rPr>
        <w:t>.</w:t>
      </w:r>
      <w:r w:rsidRPr="00AE4DCD">
        <w:rPr>
          <w:rtl/>
        </w:rPr>
        <w:t xml:space="preserve"> (دلائل الإمامة: 75)</w:t>
      </w:r>
      <w:r w:rsidR="00714330" w:rsidRPr="00AE4DCD">
        <w:rPr>
          <w:rtl/>
        </w:rPr>
        <w:t>.</w:t>
      </w:r>
      <w:r w:rsidRPr="00AE4DCD">
        <w:rPr>
          <w:rtl/>
        </w:rPr>
        <w:t xml:space="preserve"> </w:t>
      </w:r>
    </w:p>
    <w:p w:rsidR="00D33B45" w:rsidRPr="00DC1A5C" w:rsidRDefault="00D33B45" w:rsidP="00AE4DCD">
      <w:pPr>
        <w:pStyle w:val="libFootnote"/>
        <w:rPr>
          <w:rtl/>
        </w:rPr>
      </w:pPr>
      <w:r w:rsidRPr="00AE4DCD">
        <w:rPr>
          <w:rtl/>
        </w:rPr>
        <w:t>( وعن أصبغ بن نباتة قال</w:t>
      </w:r>
      <w:r w:rsidR="00714330" w:rsidRPr="00AE4DCD">
        <w:rPr>
          <w:rtl/>
        </w:rPr>
        <w:t>:</w:t>
      </w:r>
      <w:r w:rsidRPr="00AE4DCD">
        <w:rPr>
          <w:rtl/>
        </w:rPr>
        <w:t xml:space="preserve"> بينا أمير المؤمنين</w:t>
      </w:r>
      <w:r w:rsidR="00EE0581" w:rsidRPr="00EE0581">
        <w:rPr>
          <w:rStyle w:val="libNormalChar"/>
          <w:rtl/>
        </w:rPr>
        <w:t xml:space="preserve"> </w:t>
      </w:r>
      <w:r w:rsidR="00EE0581" w:rsidRPr="00EE0581">
        <w:rPr>
          <w:rStyle w:val="libAlaemChar"/>
          <w:rtl/>
        </w:rPr>
        <w:t>عليه‌السلام</w:t>
      </w:r>
      <w:r w:rsidRPr="00AE4DCD">
        <w:rPr>
          <w:rtl/>
        </w:rPr>
        <w:t xml:space="preserve"> يخطب الناس وهو يقول</w:t>
      </w:r>
      <w:r w:rsidR="00714330" w:rsidRPr="00AE4DCD">
        <w:rPr>
          <w:rtl/>
        </w:rPr>
        <w:t>:</w:t>
      </w:r>
      <w:r w:rsidRPr="00AE4DCD">
        <w:rPr>
          <w:rtl/>
        </w:rPr>
        <w:t xml:space="preserve"> </w:t>
      </w:r>
      <w:r w:rsidRPr="00AE4DCD">
        <w:rPr>
          <w:rStyle w:val="libFootnoteBoldChar"/>
          <w:rtl/>
        </w:rPr>
        <w:t>( سلوني قبل أن تفقدوني</w:t>
      </w:r>
      <w:r w:rsidR="00714330" w:rsidRPr="00AE4DCD">
        <w:rPr>
          <w:rStyle w:val="libFootnoteBoldChar"/>
          <w:rtl/>
        </w:rPr>
        <w:t>؛</w:t>
      </w:r>
      <w:r w:rsidRPr="00AE4DCD">
        <w:rPr>
          <w:rStyle w:val="libFootnoteBoldChar"/>
          <w:rtl/>
        </w:rPr>
        <w:t xml:space="preserve"> فو الله</w:t>
      </w:r>
      <w:r w:rsidR="00714330" w:rsidRPr="00AE4DCD">
        <w:rPr>
          <w:rStyle w:val="libFootnoteBoldChar"/>
          <w:rtl/>
        </w:rPr>
        <w:t>،</w:t>
      </w:r>
      <w:r w:rsidRPr="00AE4DCD">
        <w:rPr>
          <w:rStyle w:val="libFootnoteBoldChar"/>
          <w:rtl/>
        </w:rPr>
        <w:t xml:space="preserve"> لا تسألونني عن شيء مضى ولا عن شيء يكون إلاّ أنبأتكم به )</w:t>
      </w:r>
      <w:r w:rsidR="00714330" w:rsidRPr="00AE4DCD">
        <w:rPr>
          <w:rtl/>
        </w:rPr>
        <w:t>.</w:t>
      </w:r>
      <w:r w:rsidRPr="00AE4DCD">
        <w:rPr>
          <w:rtl/>
        </w:rPr>
        <w:t xml:space="preserve"> </w:t>
      </w:r>
      <w:r w:rsidRPr="00DC1A5C">
        <w:rPr>
          <w:rtl/>
        </w:rPr>
        <w:t>فقام إليه سعد بن أبي وقّاص فقال</w:t>
      </w:r>
      <w:r w:rsidR="00714330">
        <w:rPr>
          <w:rtl/>
        </w:rPr>
        <w:t>:</w:t>
      </w:r>
      <w:r w:rsidRPr="00DC1A5C">
        <w:rPr>
          <w:rtl/>
        </w:rPr>
        <w:t xml:space="preserve"> يا أمير المؤمنين</w:t>
      </w:r>
      <w:r w:rsidR="00714330">
        <w:rPr>
          <w:rtl/>
        </w:rPr>
        <w:t>،</w:t>
      </w:r>
      <w:r w:rsidRPr="00DC1A5C">
        <w:rPr>
          <w:rtl/>
        </w:rPr>
        <w:t xml:space="preserve"> أخبرني كم في رأسي ولحيتي من شعرة</w:t>
      </w:r>
      <w:r w:rsidR="00714330">
        <w:rPr>
          <w:rtl/>
        </w:rPr>
        <w:t>؟</w:t>
      </w:r>
      <w:r w:rsidRPr="00DC1A5C">
        <w:rPr>
          <w:rtl/>
        </w:rPr>
        <w:t xml:space="preserve">! </w:t>
      </w:r>
      <w:r w:rsidRPr="00AE4DCD">
        <w:rPr>
          <w:rtl/>
        </w:rPr>
        <w:t>فقال له</w:t>
      </w:r>
      <w:r w:rsidR="00714330" w:rsidRPr="00AE4DCD">
        <w:rPr>
          <w:rtl/>
        </w:rPr>
        <w:t>:</w:t>
      </w:r>
      <w:r w:rsidRPr="00AE4DCD">
        <w:rPr>
          <w:rtl/>
        </w:rPr>
        <w:t xml:space="preserve"> </w:t>
      </w:r>
      <w:r w:rsidRPr="00AE4DCD">
        <w:rPr>
          <w:rStyle w:val="libFootnoteBoldChar"/>
          <w:rtl/>
        </w:rPr>
        <w:t>( أما والله</w:t>
      </w:r>
      <w:r w:rsidR="00714330" w:rsidRPr="00AE4DCD">
        <w:rPr>
          <w:rStyle w:val="libFootnoteBoldChar"/>
          <w:rtl/>
        </w:rPr>
        <w:t>،</w:t>
      </w:r>
      <w:r w:rsidRPr="00AE4DCD">
        <w:rPr>
          <w:rStyle w:val="libFootnoteBoldChar"/>
          <w:rtl/>
        </w:rPr>
        <w:t xml:space="preserve"> لقد سألتني عن مسألة حدّثني خليلي رسول الله </w:t>
      </w:r>
      <w:r w:rsidR="00A74955" w:rsidRPr="00A74955">
        <w:rPr>
          <w:rStyle w:val="libAlaemChar"/>
          <w:rtl/>
        </w:rPr>
        <w:t>صلى‌الله‌عليه‌وآله</w:t>
      </w:r>
      <w:r w:rsidRPr="00AE4DCD">
        <w:rPr>
          <w:rStyle w:val="libFootnoteBoldChar"/>
          <w:rtl/>
        </w:rPr>
        <w:t xml:space="preserve"> أنّك ستسألني عنها</w:t>
      </w:r>
      <w:r w:rsidR="00714330" w:rsidRPr="00AE4DCD">
        <w:rPr>
          <w:rStyle w:val="libFootnoteBoldChar"/>
          <w:rtl/>
        </w:rPr>
        <w:t>،</w:t>
      </w:r>
      <w:r w:rsidRPr="00AE4DCD">
        <w:rPr>
          <w:rStyle w:val="libFootnoteBoldChar"/>
          <w:rtl/>
        </w:rPr>
        <w:t xml:space="preserve"> وما في رأسك ولحيتك من شعرة </w:t>
      </w:r>
      <w:r w:rsidR="00AE4DCD">
        <w:rPr>
          <w:rFonts w:hint="cs"/>
          <w:rtl/>
        </w:rPr>
        <w:t>=</w:t>
      </w:r>
    </w:p>
    <w:p w:rsidR="00D33B45" w:rsidRPr="00DC1A5C" w:rsidRDefault="00D33B45" w:rsidP="00E97D96">
      <w:pPr>
        <w:pStyle w:val="libFootnote0"/>
        <w:rPr>
          <w:rtl/>
        </w:rPr>
      </w:pPr>
      <w:r w:rsidRPr="00DC1A5C">
        <w:rPr>
          <w:rtl/>
        </w:rPr>
        <w:t>(2) تاريخ الطبري</w:t>
      </w:r>
      <w:r w:rsidR="00714330">
        <w:rPr>
          <w:rtl/>
        </w:rPr>
        <w:t>،</w:t>
      </w:r>
      <w:r w:rsidRPr="00DC1A5C">
        <w:rPr>
          <w:rtl/>
        </w:rPr>
        <w:t xml:space="preserve"> 3: 465، وراجع الإرشاد: 205</w:t>
      </w:r>
      <w:r w:rsidR="00714330">
        <w:rPr>
          <w:rtl/>
        </w:rPr>
        <w:t>.</w:t>
      </w:r>
    </w:p>
    <w:p w:rsidR="00D33B45" w:rsidRDefault="00D33B45" w:rsidP="00D33B45">
      <w:pPr>
        <w:pStyle w:val="libNormal"/>
      </w:pPr>
      <w:r>
        <w:rPr>
          <w:rtl/>
        </w:rPr>
        <w:br w:type="page"/>
      </w:r>
    </w:p>
    <w:p w:rsidR="00D33B45" w:rsidRPr="00DC1A5C" w:rsidRDefault="00D33B45" w:rsidP="00AE4DCD">
      <w:pPr>
        <w:pStyle w:val="libNormal"/>
        <w:rPr>
          <w:rtl/>
        </w:rPr>
      </w:pPr>
      <w:r w:rsidRPr="00DC1A5C">
        <w:rPr>
          <w:rtl/>
        </w:rPr>
        <w:lastRenderedPageBreak/>
        <w:t>وفي رواية الدينوري</w:t>
      </w:r>
      <w:r w:rsidR="00714330">
        <w:rPr>
          <w:rtl/>
        </w:rPr>
        <w:t>،</w:t>
      </w:r>
      <w:r w:rsidRPr="00DC1A5C">
        <w:rPr>
          <w:rtl/>
        </w:rPr>
        <w:t xml:space="preserve"> أنّ مسلم بن عقيل</w:t>
      </w:r>
      <w:r w:rsidR="00EE0581" w:rsidRPr="00EE0581">
        <w:rPr>
          <w:rtl/>
        </w:rPr>
        <w:t xml:space="preserve"> </w:t>
      </w:r>
      <w:r w:rsidR="00EE0581" w:rsidRPr="00EE0581">
        <w:rPr>
          <w:rStyle w:val="libAlaemChar"/>
          <w:rtl/>
        </w:rPr>
        <w:t>عليه‌السلام</w:t>
      </w:r>
      <w:r w:rsidR="00FE4B4F">
        <w:rPr>
          <w:rtl/>
        </w:rPr>
        <w:t xml:space="preserve"> لم</w:t>
      </w:r>
      <w:r w:rsidRPr="00DC1A5C">
        <w:rPr>
          <w:rtl/>
        </w:rPr>
        <w:t>ا وافى الكوفة</w:t>
      </w:r>
      <w:r w:rsidR="00714330">
        <w:rPr>
          <w:rtl/>
        </w:rPr>
        <w:t>،</w:t>
      </w:r>
      <w:r w:rsidRPr="00DC1A5C">
        <w:rPr>
          <w:rtl/>
        </w:rPr>
        <w:t xml:space="preserve"> نزل في دار المختار</w:t>
      </w:r>
      <w:r w:rsidR="00714330">
        <w:rPr>
          <w:rtl/>
        </w:rPr>
        <w:t>،</w:t>
      </w:r>
      <w:r w:rsidRPr="00DC1A5C">
        <w:rPr>
          <w:rtl/>
        </w:rPr>
        <w:t xml:space="preserve"> فكانت الشيعة تختلف إليه</w:t>
      </w:r>
      <w:r w:rsidR="00714330">
        <w:rPr>
          <w:rtl/>
        </w:rPr>
        <w:t>،</w:t>
      </w:r>
      <w:r w:rsidRPr="00DC1A5C">
        <w:rPr>
          <w:rtl/>
        </w:rPr>
        <w:t xml:space="preserve"> وهو يقرأ عليهم كتاب الإمام الحسين</w:t>
      </w:r>
      <w:r w:rsidR="00EE0581" w:rsidRPr="00EE0581">
        <w:rPr>
          <w:rtl/>
        </w:rPr>
        <w:t xml:space="preserve"> </w:t>
      </w:r>
      <w:r w:rsidR="00EE0581" w:rsidRPr="00EE0581">
        <w:rPr>
          <w:rStyle w:val="libAlaemChar"/>
          <w:rtl/>
        </w:rPr>
        <w:t>عليه‌السلام</w:t>
      </w:r>
      <w:r w:rsidR="00714330">
        <w:rPr>
          <w:rtl/>
        </w:rPr>
        <w:t>،</w:t>
      </w:r>
      <w:r w:rsidRPr="00DC1A5C">
        <w:rPr>
          <w:rtl/>
        </w:rPr>
        <w:t xml:space="preserve"> </w:t>
      </w:r>
      <w:r w:rsidR="009974EA">
        <w:rPr>
          <w:rtl/>
        </w:rPr>
        <w:t>«</w:t>
      </w:r>
      <w:r w:rsidRPr="00DC1A5C">
        <w:rPr>
          <w:rtl/>
        </w:rPr>
        <w:t xml:space="preserve"> ففشا أمره بالكوفة حتى بلغ ذلك النعمان بن بشير أميرها</w:t>
      </w:r>
      <w:r w:rsidR="00714330">
        <w:rPr>
          <w:rtl/>
        </w:rPr>
        <w:t>،</w:t>
      </w:r>
      <w:r w:rsidRPr="00DC1A5C">
        <w:rPr>
          <w:rtl/>
        </w:rPr>
        <w:t xml:space="preserve"> فقال</w:t>
      </w:r>
      <w:r w:rsidR="00714330">
        <w:rPr>
          <w:rtl/>
        </w:rPr>
        <w:t>:</w:t>
      </w:r>
      <w:r w:rsidRPr="00DC1A5C">
        <w:rPr>
          <w:rtl/>
        </w:rPr>
        <w:t xml:space="preserve"> </w:t>
      </w:r>
      <w:r w:rsidR="009974EA">
        <w:rPr>
          <w:rtl/>
        </w:rPr>
        <w:t>«</w:t>
      </w:r>
      <w:r w:rsidRPr="00DC1A5C">
        <w:rPr>
          <w:rtl/>
        </w:rPr>
        <w:t xml:space="preserve"> لا أُقاتل إلاَّ مَن </w:t>
      </w:r>
    </w:p>
    <w:p w:rsidR="00AE4DCD" w:rsidRPr="00DC1A5C" w:rsidRDefault="00AE4DCD" w:rsidP="00AE4DCD">
      <w:pPr>
        <w:pStyle w:val="libLine"/>
        <w:rPr>
          <w:rtl/>
        </w:rPr>
      </w:pPr>
      <w:r>
        <w:rPr>
          <w:rtl/>
        </w:rPr>
        <w:t>____________________</w:t>
      </w:r>
    </w:p>
    <w:p w:rsidR="00AE4DCD" w:rsidRPr="00DC1A5C" w:rsidRDefault="00AE4DCD" w:rsidP="00AE4DCD">
      <w:pPr>
        <w:pStyle w:val="libFootnote"/>
        <w:rPr>
          <w:rtl/>
        </w:rPr>
      </w:pPr>
      <w:r w:rsidRPr="00AE4DCD">
        <w:rPr>
          <w:rFonts w:hint="cs"/>
          <w:rtl/>
        </w:rPr>
        <w:t xml:space="preserve">= </w:t>
      </w:r>
      <w:r w:rsidRPr="00AE4DCD">
        <w:rPr>
          <w:rStyle w:val="libFootnoteBoldChar"/>
          <w:rtl/>
        </w:rPr>
        <w:t>إلاّ وفي أصلها شيطان جالس، وإنّ في بيتك لسخلاً يقتل الحسين ابني... )</w:t>
      </w:r>
      <w:r w:rsidRPr="00AE4DCD">
        <w:rPr>
          <w:rtl/>
        </w:rPr>
        <w:t xml:space="preserve">. (البحار، 44: 256 رقم 5 عن أمالي الصدوق: 115 المجلس 28، حديث رقم 1). </w:t>
      </w:r>
    </w:p>
    <w:p w:rsidR="00AE4DCD" w:rsidRPr="00DC1A5C" w:rsidRDefault="00AE4DCD" w:rsidP="00AE4DCD">
      <w:pPr>
        <w:pStyle w:val="libFootnote"/>
        <w:rPr>
          <w:rtl/>
        </w:rPr>
      </w:pPr>
      <w:r w:rsidRPr="00AE4DCD">
        <w:rPr>
          <w:rtl/>
        </w:rPr>
        <w:t xml:space="preserve">و( روي عن محمد بن سيرين، عن بعض أصحابه قال: قال عليّ لعمر بن سعد: </w:t>
      </w:r>
      <w:r w:rsidRPr="00AE4DCD">
        <w:rPr>
          <w:rStyle w:val="libFootnoteBoldChar"/>
          <w:rtl/>
        </w:rPr>
        <w:t>( كيف أنت إذا قُمت مقاماً تُخيَّر فيه بين الجنّة والنار فتختار النار )</w:t>
      </w:r>
      <w:r w:rsidRPr="00105FC1">
        <w:rPr>
          <w:rStyle w:val="libBold2Char"/>
          <w:rtl/>
        </w:rPr>
        <w:t>.</w:t>
      </w:r>
      <w:r w:rsidRPr="00AE4DCD">
        <w:rPr>
          <w:rtl/>
        </w:rPr>
        <w:t xml:space="preserve"> (تهذيب الكمال، 14: 74). </w:t>
      </w:r>
    </w:p>
    <w:p w:rsidR="00AE4DCD" w:rsidRPr="00DC1A5C" w:rsidRDefault="00AE4DCD" w:rsidP="00AE4DCD">
      <w:pPr>
        <w:pStyle w:val="libFootnote"/>
        <w:rPr>
          <w:rtl/>
        </w:rPr>
      </w:pPr>
      <w:r w:rsidRPr="00DC1A5C">
        <w:rPr>
          <w:rtl/>
        </w:rPr>
        <w:t>وكان عمر بن سعد قد تعوّد من قبْل على الظلم والقسوة والغشم</w:t>
      </w:r>
      <w:r>
        <w:rPr>
          <w:rFonts w:hint="cs"/>
          <w:rtl/>
        </w:rPr>
        <w:t>،</w:t>
      </w:r>
      <w:r w:rsidRPr="00DC1A5C">
        <w:rPr>
          <w:rtl/>
        </w:rPr>
        <w:t xml:space="preserve"> و( عن أبي المنذر الكوفي</w:t>
      </w:r>
      <w:r>
        <w:rPr>
          <w:rtl/>
        </w:rPr>
        <w:t>:</w:t>
      </w:r>
      <w:r w:rsidRPr="00DC1A5C">
        <w:rPr>
          <w:rtl/>
        </w:rPr>
        <w:t xml:space="preserve"> كان عمر بن سعد بن أبي وقّاص قد اتّخذ جعبة</w:t>
      </w:r>
      <w:r>
        <w:rPr>
          <w:rtl/>
        </w:rPr>
        <w:t>،</w:t>
      </w:r>
      <w:r w:rsidRPr="00DC1A5C">
        <w:rPr>
          <w:rtl/>
        </w:rPr>
        <w:t xml:space="preserve"> وجعل فيها سياطاً نحواً من خمسين سوطاً</w:t>
      </w:r>
      <w:r>
        <w:rPr>
          <w:rtl/>
        </w:rPr>
        <w:t>،</w:t>
      </w:r>
      <w:r w:rsidRPr="00DC1A5C">
        <w:rPr>
          <w:rtl/>
        </w:rPr>
        <w:t xml:space="preserve"> فكتب على السوط عشرة</w:t>
      </w:r>
      <w:r>
        <w:rPr>
          <w:rtl/>
        </w:rPr>
        <w:t>،</w:t>
      </w:r>
      <w:r w:rsidRPr="00DC1A5C">
        <w:rPr>
          <w:rtl/>
        </w:rPr>
        <w:t xml:space="preserve"> وعشرين</w:t>
      </w:r>
      <w:r>
        <w:rPr>
          <w:rtl/>
        </w:rPr>
        <w:t>،</w:t>
      </w:r>
      <w:r w:rsidRPr="00DC1A5C">
        <w:rPr>
          <w:rtl/>
        </w:rPr>
        <w:t xml:space="preserve"> وثلاثين</w:t>
      </w:r>
      <w:r>
        <w:rPr>
          <w:rtl/>
        </w:rPr>
        <w:t>،</w:t>
      </w:r>
      <w:r w:rsidRPr="00DC1A5C">
        <w:rPr>
          <w:rtl/>
        </w:rPr>
        <w:t xml:space="preserve"> إلى خمسمئة على هذا العمل</w:t>
      </w:r>
      <w:r>
        <w:rPr>
          <w:rtl/>
        </w:rPr>
        <w:t>،</w:t>
      </w:r>
      <w:r w:rsidRPr="00DC1A5C">
        <w:rPr>
          <w:rtl/>
        </w:rPr>
        <w:t xml:space="preserve"> وكان لسعد بن أبي وقّاص غلام ربيب مثل ولده</w:t>
      </w:r>
      <w:r>
        <w:rPr>
          <w:rtl/>
        </w:rPr>
        <w:t>،</w:t>
      </w:r>
      <w:r w:rsidRPr="00DC1A5C">
        <w:rPr>
          <w:rtl/>
        </w:rPr>
        <w:t xml:space="preserve"> فأمره عمر بشيء فعصاه</w:t>
      </w:r>
      <w:r>
        <w:rPr>
          <w:rtl/>
        </w:rPr>
        <w:t>،</w:t>
      </w:r>
      <w:r w:rsidRPr="00DC1A5C">
        <w:rPr>
          <w:rtl/>
        </w:rPr>
        <w:t xml:space="preserve"> فضرب بيده إلى الجعبة</w:t>
      </w:r>
      <w:r>
        <w:rPr>
          <w:rtl/>
        </w:rPr>
        <w:t>،</w:t>
      </w:r>
      <w:r w:rsidRPr="00DC1A5C">
        <w:rPr>
          <w:rtl/>
        </w:rPr>
        <w:t xml:space="preserve"> فوقع بيده سوط مئة فجلَده مئة جلدة</w:t>
      </w:r>
      <w:r>
        <w:rPr>
          <w:rtl/>
        </w:rPr>
        <w:t>،</w:t>
      </w:r>
      <w:r w:rsidRPr="00DC1A5C">
        <w:rPr>
          <w:rtl/>
        </w:rPr>
        <w:t xml:space="preserve"> فأقبل الغلام إلى سعد دمه يسيل على عقبيه</w:t>
      </w:r>
      <w:r>
        <w:rPr>
          <w:rtl/>
        </w:rPr>
        <w:t>،</w:t>
      </w:r>
      <w:r w:rsidRPr="00DC1A5C">
        <w:rPr>
          <w:rtl/>
        </w:rPr>
        <w:t xml:space="preserve"> فقال: مالك</w:t>
      </w:r>
      <w:r>
        <w:rPr>
          <w:rtl/>
        </w:rPr>
        <w:t>؟</w:t>
      </w:r>
      <w:r w:rsidRPr="00DC1A5C">
        <w:rPr>
          <w:rtl/>
        </w:rPr>
        <w:t>! فأخبره</w:t>
      </w:r>
      <w:r>
        <w:rPr>
          <w:rtl/>
        </w:rPr>
        <w:t>،</w:t>
      </w:r>
      <w:r w:rsidRPr="00DC1A5C">
        <w:rPr>
          <w:rtl/>
        </w:rPr>
        <w:t xml:space="preserve"> فقال</w:t>
      </w:r>
      <w:r>
        <w:rPr>
          <w:rtl/>
        </w:rPr>
        <w:t>:</w:t>
      </w:r>
      <w:r w:rsidRPr="00DC1A5C">
        <w:rPr>
          <w:rtl/>
        </w:rPr>
        <w:t xml:space="preserve"> اللّهم اقتل عمر</w:t>
      </w:r>
      <w:r>
        <w:rPr>
          <w:rtl/>
        </w:rPr>
        <w:t>،</w:t>
      </w:r>
      <w:r w:rsidRPr="00DC1A5C">
        <w:rPr>
          <w:rtl/>
        </w:rPr>
        <w:t xml:space="preserve"> وارسل دمه على عقبيه</w:t>
      </w:r>
      <w:r>
        <w:rPr>
          <w:rtl/>
        </w:rPr>
        <w:t>.</w:t>
      </w:r>
      <w:r w:rsidRPr="00DC1A5C">
        <w:rPr>
          <w:rtl/>
        </w:rPr>
        <w:t xml:space="preserve"> قال فمات الغلام وقتل ا</w:t>
      </w:r>
      <w:r>
        <w:rPr>
          <w:rtl/>
        </w:rPr>
        <w:t>لم</w:t>
      </w:r>
      <w:r w:rsidRPr="00DC1A5C">
        <w:rPr>
          <w:rtl/>
        </w:rPr>
        <w:t>ختار عمر بن سعد )</w:t>
      </w:r>
      <w:r>
        <w:rPr>
          <w:rtl/>
        </w:rPr>
        <w:t>.</w:t>
      </w:r>
      <w:r w:rsidRPr="00DC1A5C">
        <w:rPr>
          <w:rtl/>
        </w:rPr>
        <w:t xml:space="preserve"> (تهذيب الكمال 14: 74)</w:t>
      </w:r>
      <w:r>
        <w:rPr>
          <w:rtl/>
        </w:rPr>
        <w:t>.</w:t>
      </w:r>
      <w:r w:rsidRPr="00DC1A5C">
        <w:rPr>
          <w:rtl/>
        </w:rPr>
        <w:t xml:space="preserve"> </w:t>
      </w:r>
    </w:p>
    <w:p w:rsidR="00AE4DCD" w:rsidRPr="00DC1A5C" w:rsidRDefault="00AE4DCD" w:rsidP="00AE4DCD">
      <w:pPr>
        <w:pStyle w:val="libFootnote"/>
        <w:rPr>
          <w:rtl/>
        </w:rPr>
      </w:pPr>
      <w:r w:rsidRPr="00DC1A5C">
        <w:rPr>
          <w:rtl/>
        </w:rPr>
        <w:t>و( عن الفلاس قال</w:t>
      </w:r>
      <w:r>
        <w:rPr>
          <w:rtl/>
        </w:rPr>
        <w:t>:</w:t>
      </w:r>
      <w:r w:rsidRPr="00DC1A5C">
        <w:rPr>
          <w:rtl/>
        </w:rPr>
        <w:t xml:space="preserve"> سمعت يحيى بن سعيد القطّان</w:t>
      </w:r>
      <w:r>
        <w:rPr>
          <w:rtl/>
        </w:rPr>
        <w:t>،</w:t>
      </w:r>
      <w:r w:rsidRPr="00DC1A5C">
        <w:rPr>
          <w:rtl/>
        </w:rPr>
        <w:t xml:space="preserve"> وحدّثنا عن شعبة وسفيان</w:t>
      </w:r>
      <w:r>
        <w:rPr>
          <w:rtl/>
        </w:rPr>
        <w:t>،</w:t>
      </w:r>
      <w:r w:rsidRPr="00DC1A5C">
        <w:rPr>
          <w:rtl/>
        </w:rPr>
        <w:t xml:space="preserve"> عن أبي إسحاق</w:t>
      </w:r>
      <w:r>
        <w:rPr>
          <w:rtl/>
        </w:rPr>
        <w:t>،</w:t>
      </w:r>
      <w:r w:rsidRPr="00DC1A5C">
        <w:rPr>
          <w:rtl/>
        </w:rPr>
        <w:t xml:space="preserve"> عن العيزار بن حُريث</w:t>
      </w:r>
      <w:r>
        <w:rPr>
          <w:rtl/>
        </w:rPr>
        <w:t>،</w:t>
      </w:r>
      <w:r w:rsidRPr="00DC1A5C">
        <w:rPr>
          <w:rtl/>
        </w:rPr>
        <w:t xml:space="preserve"> عن عمر بن سعد</w:t>
      </w:r>
      <w:r>
        <w:rPr>
          <w:rtl/>
        </w:rPr>
        <w:t>.</w:t>
      </w:r>
      <w:r w:rsidRPr="00DC1A5C">
        <w:rPr>
          <w:rtl/>
        </w:rPr>
        <w:t xml:space="preserve"> فقام إليه رجل (أي إلى القطّان) فقال</w:t>
      </w:r>
      <w:r>
        <w:rPr>
          <w:rtl/>
        </w:rPr>
        <w:t>:</w:t>
      </w:r>
      <w:r w:rsidRPr="00DC1A5C">
        <w:rPr>
          <w:rtl/>
        </w:rPr>
        <w:t xml:space="preserve"> أما تخاف الله</w:t>
      </w:r>
      <w:r>
        <w:rPr>
          <w:rtl/>
        </w:rPr>
        <w:t>؟</w:t>
      </w:r>
      <w:r w:rsidRPr="00DC1A5C">
        <w:rPr>
          <w:rtl/>
        </w:rPr>
        <w:t>! تروي عن عمر بن سعد</w:t>
      </w:r>
      <w:r>
        <w:rPr>
          <w:rtl/>
        </w:rPr>
        <w:t>!</w:t>
      </w:r>
      <w:r w:rsidRPr="00DC1A5C">
        <w:rPr>
          <w:rtl/>
        </w:rPr>
        <w:t>! فبكى وقال</w:t>
      </w:r>
      <w:r>
        <w:rPr>
          <w:rtl/>
        </w:rPr>
        <w:t>:</w:t>
      </w:r>
      <w:r w:rsidRPr="00DC1A5C">
        <w:rPr>
          <w:rtl/>
        </w:rPr>
        <w:t xml:space="preserve"> لا أعود أُحدّث عنه أبداً</w:t>
      </w:r>
      <w:r>
        <w:rPr>
          <w:rtl/>
        </w:rPr>
        <w:t>!</w:t>
      </w:r>
      <w:r w:rsidRPr="00DC1A5C">
        <w:rPr>
          <w:rtl/>
        </w:rPr>
        <w:t xml:space="preserve"> (تهذيب الكمال</w:t>
      </w:r>
      <w:r>
        <w:rPr>
          <w:rtl/>
        </w:rPr>
        <w:t>،</w:t>
      </w:r>
      <w:r w:rsidRPr="00DC1A5C">
        <w:rPr>
          <w:rtl/>
        </w:rPr>
        <w:t xml:space="preserve"> 14: 74)</w:t>
      </w:r>
      <w:r>
        <w:rPr>
          <w:rtl/>
        </w:rPr>
        <w:t>.</w:t>
      </w:r>
      <w:r w:rsidRPr="00DC1A5C">
        <w:rPr>
          <w:rtl/>
        </w:rPr>
        <w:t xml:space="preserve"> </w:t>
      </w:r>
    </w:p>
    <w:p w:rsidR="00AE4DCD" w:rsidRPr="00DC1A5C" w:rsidRDefault="00AE4DCD" w:rsidP="00AE4DCD">
      <w:pPr>
        <w:pStyle w:val="libFootnote"/>
        <w:rPr>
          <w:rtl/>
        </w:rPr>
      </w:pPr>
      <w:r w:rsidRPr="00DC1A5C">
        <w:rPr>
          <w:rtl/>
        </w:rPr>
        <w:t>وممَّا يؤسَف له</w:t>
      </w:r>
      <w:r>
        <w:rPr>
          <w:rtl/>
        </w:rPr>
        <w:t>،</w:t>
      </w:r>
      <w:r w:rsidRPr="00DC1A5C">
        <w:rPr>
          <w:rtl/>
        </w:rPr>
        <w:t xml:space="preserve"> أنّ بعض الرجاليين السنيّين من أهل التعصُّب الأعمى</w:t>
      </w:r>
      <w:r>
        <w:rPr>
          <w:rtl/>
        </w:rPr>
        <w:t>،</w:t>
      </w:r>
      <w:r w:rsidRPr="00DC1A5C">
        <w:rPr>
          <w:rtl/>
        </w:rPr>
        <w:t xml:space="preserve"> يترجم لعمر بن سعد قاتل الحسين</w:t>
      </w:r>
      <w:r w:rsidR="00EE0581" w:rsidRPr="00EE0581">
        <w:rPr>
          <w:rStyle w:val="libNormalChar"/>
          <w:rtl/>
        </w:rPr>
        <w:t xml:space="preserve"> </w:t>
      </w:r>
      <w:r w:rsidR="00EE0581">
        <w:rPr>
          <w:rStyle w:val="libAlaemChar"/>
          <w:rtl/>
        </w:rPr>
        <w:t>عليه‌السلام</w:t>
      </w:r>
      <w:r w:rsidRPr="00DC1A5C">
        <w:rPr>
          <w:rtl/>
        </w:rPr>
        <w:t xml:space="preserve"> كما يُترجم لمؤمن تقيّ من أهل الجنّة</w:t>
      </w:r>
      <w:r>
        <w:rPr>
          <w:rtl/>
        </w:rPr>
        <w:t>!</w:t>
      </w:r>
      <w:r w:rsidRPr="00DC1A5C">
        <w:rPr>
          <w:rtl/>
        </w:rPr>
        <w:t>! هذا الذهبي يقول</w:t>
      </w:r>
      <w:r>
        <w:rPr>
          <w:rtl/>
        </w:rPr>
        <w:t>:</w:t>
      </w:r>
      <w:r w:rsidRPr="00DC1A5C">
        <w:rPr>
          <w:rtl/>
        </w:rPr>
        <w:t xml:space="preserve"> ( ابن سعد أمير السريّة الذين قاتلوا الحسين</w:t>
      </w:r>
      <w:r>
        <w:rPr>
          <w:rtl/>
        </w:rPr>
        <w:t>،</w:t>
      </w:r>
      <w:r w:rsidRPr="00DC1A5C">
        <w:rPr>
          <w:rtl/>
        </w:rPr>
        <w:t xml:space="preserve"> ثمّ قتله المختار</w:t>
      </w:r>
      <w:r>
        <w:rPr>
          <w:rtl/>
        </w:rPr>
        <w:t>،</w:t>
      </w:r>
      <w:r w:rsidRPr="00DC1A5C">
        <w:rPr>
          <w:rtl/>
        </w:rPr>
        <w:t xml:space="preserve"> وكان ذا شجاعة وإقدام</w:t>
      </w:r>
      <w:r>
        <w:rPr>
          <w:rtl/>
        </w:rPr>
        <w:t>،</w:t>
      </w:r>
      <w:r w:rsidRPr="00DC1A5C">
        <w:rPr>
          <w:rtl/>
        </w:rPr>
        <w:t xml:space="preserve"> روى له النسائي</w:t>
      </w:r>
      <w:r>
        <w:rPr>
          <w:rtl/>
        </w:rPr>
        <w:t>،</w:t>
      </w:r>
      <w:r w:rsidRPr="00DC1A5C">
        <w:rPr>
          <w:rtl/>
        </w:rPr>
        <w:t xml:space="preserve"> قُتل هو وولداه صبراً</w:t>
      </w:r>
      <w:r>
        <w:rPr>
          <w:rtl/>
        </w:rPr>
        <w:t>!</w:t>
      </w:r>
      <w:r w:rsidRPr="00DC1A5C">
        <w:rPr>
          <w:rtl/>
        </w:rPr>
        <w:t xml:space="preserve"> ) (سير أعلام النبلاء</w:t>
      </w:r>
      <w:r>
        <w:rPr>
          <w:rtl/>
        </w:rPr>
        <w:t>،</w:t>
      </w:r>
      <w:r w:rsidRPr="00DC1A5C">
        <w:rPr>
          <w:rtl/>
        </w:rPr>
        <w:t xml:space="preserve"> 4: 350)</w:t>
      </w:r>
      <w:r>
        <w:rPr>
          <w:rFonts w:hint="cs"/>
          <w:rtl/>
        </w:rPr>
        <w:t>،</w:t>
      </w:r>
      <w:r w:rsidRPr="00DC1A5C">
        <w:rPr>
          <w:rtl/>
        </w:rPr>
        <w:t xml:space="preserve"> ويقول ابن عبدون العجلي</w:t>
      </w:r>
      <w:r>
        <w:rPr>
          <w:rtl/>
        </w:rPr>
        <w:t>:</w:t>
      </w:r>
      <w:r w:rsidRPr="00DC1A5C">
        <w:rPr>
          <w:rtl/>
        </w:rPr>
        <w:t xml:space="preserve"> ( كان عمر بن سعد يروي عن أبيه أحاديث</w:t>
      </w:r>
      <w:r>
        <w:rPr>
          <w:rtl/>
        </w:rPr>
        <w:t>،</w:t>
      </w:r>
      <w:r w:rsidRPr="00DC1A5C">
        <w:rPr>
          <w:rtl/>
        </w:rPr>
        <w:t xml:space="preserve"> وروى عنه الناس</w:t>
      </w:r>
      <w:r>
        <w:rPr>
          <w:rtl/>
        </w:rPr>
        <w:t>،</w:t>
      </w:r>
      <w:r w:rsidRPr="00DC1A5C">
        <w:rPr>
          <w:rtl/>
        </w:rPr>
        <w:t xml:space="preserve"> قَتَل الحسين</w:t>
      </w:r>
      <w:r>
        <w:rPr>
          <w:rtl/>
        </w:rPr>
        <w:t>،</w:t>
      </w:r>
      <w:r w:rsidRPr="00DC1A5C">
        <w:rPr>
          <w:rtl/>
        </w:rPr>
        <w:t xml:space="preserve"> وهو تابعي ثقة</w:t>
      </w:r>
      <w:r>
        <w:rPr>
          <w:rtl/>
        </w:rPr>
        <w:t>!</w:t>
      </w:r>
      <w:r w:rsidRPr="00DC1A5C">
        <w:rPr>
          <w:rtl/>
        </w:rPr>
        <w:t>! )</w:t>
      </w:r>
      <w:r>
        <w:rPr>
          <w:rtl/>
        </w:rPr>
        <w:t>.</w:t>
      </w:r>
      <w:r w:rsidRPr="00DC1A5C">
        <w:rPr>
          <w:rtl/>
        </w:rPr>
        <w:t xml:space="preserve"> (تهذيب الكمال</w:t>
      </w:r>
      <w:r>
        <w:rPr>
          <w:rtl/>
        </w:rPr>
        <w:t>،</w:t>
      </w:r>
      <w:r w:rsidRPr="00DC1A5C">
        <w:rPr>
          <w:rtl/>
        </w:rPr>
        <w:t xml:space="preserve"> 14: 73 رقم 4828)</w:t>
      </w:r>
      <w:r>
        <w:rPr>
          <w:rFonts w:hint="cs"/>
          <w:rtl/>
        </w:rPr>
        <w:t>،</w:t>
      </w:r>
      <w:r w:rsidRPr="00DC1A5C">
        <w:rPr>
          <w:rtl/>
        </w:rPr>
        <w:t xml:space="preserve"> انظر إلى هذا الأحمق الأعمى قلبه</w:t>
      </w:r>
      <w:r>
        <w:rPr>
          <w:rtl/>
        </w:rPr>
        <w:t>،</w:t>
      </w:r>
      <w:r w:rsidRPr="00DC1A5C">
        <w:rPr>
          <w:rtl/>
        </w:rPr>
        <w:t xml:space="preserve"> كيف يوثّق قاتل سيّد شباب أهل الجنّة</w:t>
      </w:r>
      <w:r>
        <w:rPr>
          <w:rtl/>
        </w:rPr>
        <w:t>؟</w:t>
      </w:r>
      <w:r w:rsidRPr="00DC1A5C">
        <w:rPr>
          <w:rtl/>
        </w:rPr>
        <w:t xml:space="preserve">!! </w:t>
      </w:r>
    </w:p>
    <w:p w:rsidR="00AE4DCD" w:rsidRPr="00DC1A5C" w:rsidRDefault="00AE4DCD" w:rsidP="00AE4DCD">
      <w:pPr>
        <w:pStyle w:val="libFootnote"/>
        <w:rPr>
          <w:rtl/>
        </w:rPr>
      </w:pPr>
      <w:r w:rsidRPr="00DC1A5C">
        <w:rPr>
          <w:rtl/>
        </w:rPr>
        <w:t>( قال أحمد بن زهير: سألت ابن معين</w:t>
      </w:r>
      <w:r>
        <w:rPr>
          <w:rtl/>
        </w:rPr>
        <w:t>:</w:t>
      </w:r>
      <w:r w:rsidRPr="00DC1A5C">
        <w:rPr>
          <w:rtl/>
        </w:rPr>
        <w:t xml:space="preserve"> أعمَرُ بن سعد ثقة</w:t>
      </w:r>
      <w:r>
        <w:rPr>
          <w:rtl/>
        </w:rPr>
        <w:t>؟</w:t>
      </w:r>
      <w:r w:rsidRPr="00DC1A5C">
        <w:rPr>
          <w:rtl/>
        </w:rPr>
        <w:t xml:space="preserve"> فقال</w:t>
      </w:r>
      <w:r>
        <w:rPr>
          <w:rtl/>
        </w:rPr>
        <w:t>:</w:t>
      </w:r>
      <w:r w:rsidRPr="00DC1A5C">
        <w:rPr>
          <w:rtl/>
        </w:rPr>
        <w:t xml:space="preserve"> كيف يكون من قتل الحسين ثقة</w:t>
      </w:r>
      <w:r>
        <w:rPr>
          <w:rtl/>
        </w:rPr>
        <w:t>؟</w:t>
      </w:r>
      <w:r w:rsidRPr="00DC1A5C">
        <w:rPr>
          <w:rtl/>
        </w:rPr>
        <w:t>! ) (ميزان الاعتدال</w:t>
      </w:r>
      <w:r>
        <w:rPr>
          <w:rtl/>
        </w:rPr>
        <w:t>،</w:t>
      </w:r>
      <w:r w:rsidRPr="00DC1A5C">
        <w:rPr>
          <w:rtl/>
        </w:rPr>
        <w:t xml:space="preserve"> 3: 198)</w:t>
      </w:r>
      <w:r>
        <w:rPr>
          <w:rtl/>
        </w:rPr>
        <w:t>،</w:t>
      </w:r>
      <w:r w:rsidRPr="00DC1A5C">
        <w:rPr>
          <w:rtl/>
        </w:rPr>
        <w:t xml:space="preserve"> و(القاموس</w:t>
      </w:r>
      <w:r>
        <w:rPr>
          <w:rtl/>
        </w:rPr>
        <w:t>،</w:t>
      </w:r>
      <w:r w:rsidRPr="00DC1A5C">
        <w:rPr>
          <w:rtl/>
        </w:rPr>
        <w:t xml:space="preserve"> 8: 200)</w:t>
      </w:r>
      <w:r>
        <w:rPr>
          <w:rtl/>
        </w:rPr>
        <w:t>.</w:t>
      </w:r>
      <w:r w:rsidRPr="00DC1A5C">
        <w:rPr>
          <w:rtl/>
        </w:rPr>
        <w:t xml:space="preserve"> </w:t>
      </w:r>
    </w:p>
    <w:p w:rsidR="00D33B45" w:rsidRDefault="00D33B45" w:rsidP="00D33B45">
      <w:pPr>
        <w:pStyle w:val="libNormal"/>
      </w:pPr>
      <w:r>
        <w:rPr>
          <w:rtl/>
        </w:rPr>
        <w:br w:type="page"/>
      </w:r>
    </w:p>
    <w:p w:rsidR="00D33B45" w:rsidRPr="00DC1A5C" w:rsidRDefault="00D33B45" w:rsidP="00AE4DCD">
      <w:pPr>
        <w:pStyle w:val="libNormal0"/>
        <w:rPr>
          <w:rtl/>
        </w:rPr>
      </w:pPr>
      <w:r w:rsidRPr="00DC1A5C">
        <w:rPr>
          <w:rtl/>
        </w:rPr>
        <w:lastRenderedPageBreak/>
        <w:t>قاتلني</w:t>
      </w:r>
      <w:r w:rsidR="00714330">
        <w:rPr>
          <w:rtl/>
        </w:rPr>
        <w:t>،</w:t>
      </w:r>
      <w:r w:rsidRPr="00DC1A5C">
        <w:rPr>
          <w:rtl/>
        </w:rPr>
        <w:t xml:space="preserve"> ولا أثِب إلاّ على مَن وثب عليَّ</w:t>
      </w:r>
      <w:r w:rsidR="00714330">
        <w:rPr>
          <w:rtl/>
        </w:rPr>
        <w:t>،</w:t>
      </w:r>
      <w:r w:rsidRPr="00DC1A5C">
        <w:rPr>
          <w:rtl/>
        </w:rPr>
        <w:t xml:space="preserve"> ولا آخذ بالقرفة والظنّة</w:t>
      </w:r>
      <w:r w:rsidR="00714330">
        <w:rPr>
          <w:rtl/>
        </w:rPr>
        <w:t>،</w:t>
      </w:r>
      <w:r w:rsidRPr="00DC1A5C">
        <w:rPr>
          <w:rtl/>
        </w:rPr>
        <w:t xml:space="preserve"> فمَن أبدى صفحته ونكث بيعته ضربته بسيفي ما ثبت قائمه في يدي</w:t>
      </w:r>
      <w:r w:rsidR="00714330">
        <w:rPr>
          <w:rtl/>
        </w:rPr>
        <w:t>،</w:t>
      </w:r>
      <w:r w:rsidRPr="00DC1A5C">
        <w:rPr>
          <w:rtl/>
        </w:rPr>
        <w:t xml:space="preserve"> ولو لم أكن إلاّ وحدي </w:t>
      </w:r>
      <w:r w:rsidR="009974EA">
        <w:rPr>
          <w:rtl/>
        </w:rPr>
        <w:t>»</w:t>
      </w:r>
      <w:r w:rsidR="00714330">
        <w:rPr>
          <w:rtl/>
        </w:rPr>
        <w:t>.</w:t>
      </w:r>
      <w:r w:rsidRPr="00DC1A5C">
        <w:rPr>
          <w:rtl/>
        </w:rPr>
        <w:t xml:space="preserve"> وكان يُحبّ العافية ويغتنم السلامة</w:t>
      </w:r>
      <w:r w:rsidR="00714330">
        <w:rPr>
          <w:rtl/>
        </w:rPr>
        <w:t>.</w:t>
      </w:r>
      <w:r w:rsidRPr="00DC1A5C">
        <w:rPr>
          <w:rtl/>
        </w:rPr>
        <w:t xml:space="preserve"> </w:t>
      </w:r>
    </w:p>
    <w:p w:rsidR="00D33B45" w:rsidRPr="00DC1A5C" w:rsidRDefault="00D33B45" w:rsidP="00D33B45">
      <w:pPr>
        <w:pStyle w:val="libNormal"/>
        <w:rPr>
          <w:rtl/>
        </w:rPr>
      </w:pPr>
      <w:r w:rsidRPr="00D33B45">
        <w:rPr>
          <w:rtl/>
        </w:rPr>
        <w:t>فكتب مسلم بن سعيد الحضرمي وعُمارة بن عقبة</w:t>
      </w:r>
      <w:r w:rsidR="00A74955">
        <w:rPr>
          <w:rtl/>
        </w:rPr>
        <w:t xml:space="preserve"> - </w:t>
      </w:r>
      <w:r w:rsidRPr="00D33B45">
        <w:rPr>
          <w:rtl/>
        </w:rPr>
        <w:t>وكانا عيني يزيد بن معاوية</w:t>
      </w:r>
      <w:r w:rsidR="00A74955">
        <w:rPr>
          <w:rtl/>
        </w:rPr>
        <w:t xml:space="preserve"> - </w:t>
      </w:r>
      <w:r w:rsidRPr="00D33B45">
        <w:rPr>
          <w:rtl/>
        </w:rPr>
        <w:t>إلى يزيد يُعلمانه قدوم مسلم بن عقيل الكوفة داعياً للحسين بن عليّ</w:t>
      </w:r>
      <w:r w:rsidR="00714330">
        <w:rPr>
          <w:rtl/>
        </w:rPr>
        <w:t>،</w:t>
      </w:r>
      <w:r w:rsidRPr="00D33B45">
        <w:rPr>
          <w:rtl/>
        </w:rPr>
        <w:t xml:space="preserve"> وأنّه قد أفسد قلوب أهلها عليه</w:t>
      </w:r>
      <w:r w:rsidR="00714330">
        <w:rPr>
          <w:rtl/>
        </w:rPr>
        <w:t>،</w:t>
      </w:r>
      <w:r w:rsidRPr="00D33B45">
        <w:rPr>
          <w:rtl/>
        </w:rPr>
        <w:t xml:space="preserve"> فإنْ يكن لك في سلطانك حاجة فبادر إليه مَن يقوم بأمرك</w:t>
      </w:r>
      <w:r w:rsidR="00714330">
        <w:rPr>
          <w:rtl/>
        </w:rPr>
        <w:t>،</w:t>
      </w:r>
      <w:r w:rsidRPr="00D33B45">
        <w:rPr>
          <w:rtl/>
        </w:rPr>
        <w:t xml:space="preserve"> ويعمل مثل عملك في عدوّك</w:t>
      </w:r>
      <w:r w:rsidR="00714330">
        <w:rPr>
          <w:rtl/>
        </w:rPr>
        <w:t>،</w:t>
      </w:r>
      <w:r w:rsidRPr="00D33B45">
        <w:rPr>
          <w:rtl/>
        </w:rPr>
        <w:t xml:space="preserve"> فإنّ النعمان رجل ضعيف أو مُتضاعف</w:t>
      </w:r>
      <w:r w:rsidR="00714330">
        <w:rPr>
          <w:rtl/>
        </w:rPr>
        <w:t>،</w:t>
      </w:r>
      <w:r w:rsidRPr="00D33B45">
        <w:rPr>
          <w:rtl/>
        </w:rPr>
        <w:t xml:space="preserve"> والسلام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C1A5C" w:rsidRDefault="00D33B45" w:rsidP="00D33B45">
      <w:pPr>
        <w:pStyle w:val="libNormal"/>
        <w:rPr>
          <w:rtl/>
        </w:rPr>
      </w:pPr>
      <w:r w:rsidRPr="00D33B45">
        <w:rPr>
          <w:rtl/>
        </w:rPr>
        <w:t>أمّا البلاذري</w:t>
      </w:r>
      <w:r w:rsidR="00714330">
        <w:rPr>
          <w:rtl/>
        </w:rPr>
        <w:t>،</w:t>
      </w:r>
      <w:r w:rsidRPr="00D33B45">
        <w:rPr>
          <w:rtl/>
        </w:rPr>
        <w:t xml:space="preserve"> فقد قال في روايته</w:t>
      </w:r>
      <w:r w:rsidR="00714330">
        <w:rPr>
          <w:rtl/>
        </w:rPr>
        <w:t>:</w:t>
      </w:r>
      <w:r w:rsidRPr="00D33B45">
        <w:rPr>
          <w:rtl/>
        </w:rPr>
        <w:t xml:space="preserve"> </w:t>
      </w:r>
      <w:r w:rsidR="009974EA">
        <w:rPr>
          <w:rtl/>
        </w:rPr>
        <w:t>«</w:t>
      </w:r>
      <w:r w:rsidRPr="00D33B45">
        <w:rPr>
          <w:rtl/>
        </w:rPr>
        <w:t xml:space="preserve"> فكتب وجوه أهل الكوفة</w:t>
      </w:r>
      <w:r w:rsidR="00714330">
        <w:rPr>
          <w:rtl/>
        </w:rPr>
        <w:t>:</w:t>
      </w:r>
      <w:r w:rsidRPr="00D33B45">
        <w:rPr>
          <w:rtl/>
        </w:rPr>
        <w:t xml:space="preserve"> عمر بن سعد بن أبي وقاص الزهري</w:t>
      </w:r>
      <w:r w:rsidR="00714330">
        <w:rPr>
          <w:rtl/>
        </w:rPr>
        <w:t>،</w:t>
      </w:r>
      <w:r w:rsidRPr="00D33B45">
        <w:rPr>
          <w:rtl/>
        </w:rPr>
        <w:t xml:space="preserve"> ومحمّد بن الأشعث الكندي</w:t>
      </w:r>
      <w:r w:rsidRPr="008E6907">
        <w:rPr>
          <w:rtl/>
        </w:rPr>
        <w:t xml:space="preserve"> </w:t>
      </w:r>
      <w:r w:rsidRPr="00D33B45">
        <w:rPr>
          <w:rStyle w:val="libFootnotenumChar"/>
          <w:rtl/>
        </w:rPr>
        <w:t>(2)</w:t>
      </w:r>
      <w:r w:rsidR="00714330">
        <w:rPr>
          <w:rtl/>
        </w:rPr>
        <w:t>،</w:t>
      </w:r>
      <w:r w:rsidRPr="00D33B45">
        <w:rPr>
          <w:rtl/>
        </w:rPr>
        <w:t xml:space="preserve"> وغيرهما إلى يزيد بخبر مسلم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 xml:space="preserve">(1) الأخبار الطوال: 23 1. </w:t>
      </w:r>
    </w:p>
    <w:p w:rsidR="00D33B45" w:rsidRPr="00DC1A5C" w:rsidRDefault="00D33B45" w:rsidP="00AE4DCD">
      <w:pPr>
        <w:pStyle w:val="libFootnote0"/>
        <w:rPr>
          <w:rtl/>
        </w:rPr>
      </w:pPr>
      <w:r w:rsidRPr="00AE4DCD">
        <w:rPr>
          <w:rtl/>
        </w:rPr>
        <w:t>(2) محمّد بن الأشعث الكندي</w:t>
      </w:r>
      <w:r w:rsidR="00714330" w:rsidRPr="00AE4DCD">
        <w:rPr>
          <w:rtl/>
        </w:rPr>
        <w:t>:</w:t>
      </w:r>
      <w:r w:rsidRPr="00AE4DCD">
        <w:rPr>
          <w:rtl/>
        </w:rPr>
        <w:t xml:space="preserve"> وهو ابن الأشعث بن قيس</w:t>
      </w:r>
      <w:r w:rsidR="00714330" w:rsidRPr="00AE4DCD">
        <w:rPr>
          <w:rtl/>
        </w:rPr>
        <w:t>،</w:t>
      </w:r>
      <w:r w:rsidRPr="00AE4DCD">
        <w:rPr>
          <w:rtl/>
        </w:rPr>
        <w:t xml:space="preserve"> الذي أُسِرَ في الكفر مرّة وفي الإسلام ( مُنافقاً) مرّة أُخرى</w:t>
      </w:r>
      <w:r w:rsidR="00714330" w:rsidRPr="00AE4DCD">
        <w:rPr>
          <w:rtl/>
        </w:rPr>
        <w:t>،</w:t>
      </w:r>
      <w:r w:rsidRPr="00AE4DCD">
        <w:rPr>
          <w:rtl/>
        </w:rPr>
        <w:t xml:space="preserve"> وقد اعترض الأشعث على بعض كلام أمير المؤمنين عليّ</w:t>
      </w:r>
      <w:r w:rsidR="00EE0581" w:rsidRPr="00EE0581">
        <w:rPr>
          <w:rStyle w:val="libNormalChar"/>
          <w:rtl/>
        </w:rPr>
        <w:t xml:space="preserve"> </w:t>
      </w:r>
      <w:r w:rsidR="00EE0581" w:rsidRPr="00EE0581">
        <w:rPr>
          <w:rStyle w:val="libAlaemChar"/>
          <w:rtl/>
        </w:rPr>
        <w:t>عليه‌السلام</w:t>
      </w:r>
      <w:r w:rsidRPr="00AE4DCD">
        <w:rPr>
          <w:rtl/>
        </w:rPr>
        <w:t>، فخفض</w:t>
      </w:r>
      <w:r w:rsidR="00EE0581" w:rsidRPr="00EE0581">
        <w:rPr>
          <w:rStyle w:val="libNormalChar"/>
          <w:rtl/>
        </w:rPr>
        <w:t xml:space="preserve"> </w:t>
      </w:r>
      <w:r w:rsidR="00EE0581" w:rsidRPr="00EE0581">
        <w:rPr>
          <w:rStyle w:val="libAlaemChar"/>
          <w:rtl/>
        </w:rPr>
        <w:t>عليه‌السلام</w:t>
      </w:r>
      <w:r w:rsidRPr="00AE4DCD">
        <w:rPr>
          <w:rtl/>
        </w:rPr>
        <w:t xml:space="preserve"> إليه بصره ثمّ قال</w:t>
      </w:r>
      <w:r w:rsidR="00714330" w:rsidRPr="00AE4DCD">
        <w:rPr>
          <w:rtl/>
        </w:rPr>
        <w:t>:</w:t>
      </w:r>
      <w:r w:rsidRPr="00AE4DCD">
        <w:rPr>
          <w:rtl/>
        </w:rPr>
        <w:t xml:space="preserve"> </w:t>
      </w:r>
      <w:r w:rsidRPr="00A70708">
        <w:rPr>
          <w:rStyle w:val="libFootnoteBoldChar"/>
          <w:rtl/>
        </w:rPr>
        <w:t>( ما يُدريك ما عليَّ ممّا لي</w:t>
      </w:r>
      <w:r w:rsidR="00714330">
        <w:rPr>
          <w:rStyle w:val="libFootnoteBoldChar"/>
          <w:rtl/>
        </w:rPr>
        <w:t>؟</w:t>
      </w:r>
      <w:r w:rsidRPr="00A70708">
        <w:rPr>
          <w:rStyle w:val="libFootnoteBoldChar"/>
          <w:rtl/>
        </w:rPr>
        <w:t>! عليك لعنة الله ولعنة اللاعنين</w:t>
      </w:r>
      <w:r w:rsidR="00714330">
        <w:rPr>
          <w:rStyle w:val="libFootnoteBoldChar"/>
          <w:rtl/>
        </w:rPr>
        <w:t>،</w:t>
      </w:r>
      <w:r w:rsidRPr="00A70708">
        <w:rPr>
          <w:rStyle w:val="libFootnoteBoldChar"/>
          <w:rtl/>
        </w:rPr>
        <w:t xml:space="preserve"> حائك ابن حائك</w:t>
      </w:r>
      <w:r w:rsidR="00714330">
        <w:rPr>
          <w:rStyle w:val="libFootnoteBoldChar"/>
          <w:rtl/>
        </w:rPr>
        <w:t>!</w:t>
      </w:r>
      <w:r w:rsidRPr="00A70708">
        <w:rPr>
          <w:rStyle w:val="libFootnoteBoldChar"/>
          <w:rtl/>
        </w:rPr>
        <w:t xml:space="preserve"> منافق ابن كافر</w:t>
      </w:r>
      <w:r w:rsidR="00714330">
        <w:rPr>
          <w:rStyle w:val="libFootnoteBoldChar"/>
          <w:rtl/>
        </w:rPr>
        <w:t>!</w:t>
      </w:r>
      <w:r w:rsidRPr="00A70708">
        <w:rPr>
          <w:rStyle w:val="libFootnoteBoldChar"/>
          <w:rtl/>
        </w:rPr>
        <w:t xml:space="preserve"> والله</w:t>
      </w:r>
      <w:r w:rsidR="00714330">
        <w:rPr>
          <w:rStyle w:val="libFootnoteBoldChar"/>
          <w:rtl/>
        </w:rPr>
        <w:t>،</w:t>
      </w:r>
      <w:r w:rsidRPr="00A70708">
        <w:rPr>
          <w:rStyle w:val="libFootnoteBoldChar"/>
          <w:rtl/>
        </w:rPr>
        <w:t xml:space="preserve"> لقد أسرك الكفر مرّة والإسلام مرّة أُخرى</w:t>
      </w:r>
      <w:r w:rsidR="00714330">
        <w:rPr>
          <w:rStyle w:val="libFootnoteBoldChar"/>
          <w:rtl/>
        </w:rPr>
        <w:t>!</w:t>
      </w:r>
      <w:r w:rsidRPr="00A70708">
        <w:rPr>
          <w:rStyle w:val="libFootnoteBoldChar"/>
          <w:rtl/>
        </w:rPr>
        <w:t xml:space="preserve"> فما فداك من واحدة منهما مالك ولا حسبك</w:t>
      </w:r>
      <w:r w:rsidR="00714330">
        <w:rPr>
          <w:rStyle w:val="libFootnoteBoldChar"/>
          <w:rtl/>
        </w:rPr>
        <w:t>!</w:t>
      </w:r>
      <w:r w:rsidRPr="00A70708">
        <w:rPr>
          <w:rStyle w:val="libFootnoteBoldChar"/>
          <w:rtl/>
        </w:rPr>
        <w:t xml:space="preserve"> وإنّ امرءاً دلَّ على قومه السيف</w:t>
      </w:r>
      <w:r w:rsidR="00714330">
        <w:rPr>
          <w:rStyle w:val="libFootnoteBoldChar"/>
          <w:rtl/>
        </w:rPr>
        <w:t>،</w:t>
      </w:r>
      <w:r w:rsidRPr="00A70708">
        <w:rPr>
          <w:rStyle w:val="libFootnoteBoldChar"/>
          <w:rtl/>
        </w:rPr>
        <w:t xml:space="preserve"> وساق إليهم الحتف</w:t>
      </w:r>
      <w:r w:rsidR="00714330">
        <w:rPr>
          <w:rStyle w:val="libFootnoteBoldChar"/>
          <w:rtl/>
        </w:rPr>
        <w:t>،</w:t>
      </w:r>
      <w:r w:rsidRPr="00A70708">
        <w:rPr>
          <w:rStyle w:val="libFootnoteBoldChar"/>
          <w:rtl/>
        </w:rPr>
        <w:t xml:space="preserve"> لحريٌّ أن يمقته الأقرب</w:t>
      </w:r>
      <w:r w:rsidR="00714330">
        <w:rPr>
          <w:rStyle w:val="libFootnoteBoldChar"/>
          <w:rtl/>
        </w:rPr>
        <w:t>،</w:t>
      </w:r>
      <w:r w:rsidRPr="00A70708">
        <w:rPr>
          <w:rStyle w:val="libFootnoteBoldChar"/>
          <w:rtl/>
        </w:rPr>
        <w:t xml:space="preserve"> ولا يأمنه الأبعد</w:t>
      </w:r>
      <w:r w:rsidR="00714330">
        <w:rPr>
          <w:rStyle w:val="libFootnoteBoldChar"/>
          <w:rtl/>
        </w:rPr>
        <w:t>!</w:t>
      </w:r>
      <w:r w:rsidRPr="00A70708">
        <w:rPr>
          <w:rStyle w:val="libFootnoteBoldChar"/>
          <w:rtl/>
        </w:rPr>
        <w:t xml:space="preserve"> )</w:t>
      </w:r>
      <w:r w:rsidRPr="00AE4DCD">
        <w:rPr>
          <w:rtl/>
        </w:rPr>
        <w:t xml:space="preserve"> (نهج البلاغة</w:t>
      </w:r>
      <w:r w:rsidR="00714330" w:rsidRPr="00AE4DCD">
        <w:rPr>
          <w:rtl/>
        </w:rPr>
        <w:t>،</w:t>
      </w:r>
      <w:r w:rsidRPr="00AE4DCD">
        <w:rPr>
          <w:rtl/>
        </w:rPr>
        <w:t xml:space="preserve"> ضبط صبحي الصالح: 61</w:t>
      </w:r>
      <w:r w:rsidR="00A74955" w:rsidRPr="00AE4DCD">
        <w:rPr>
          <w:rtl/>
        </w:rPr>
        <w:t xml:space="preserve"> - </w:t>
      </w:r>
      <w:r w:rsidRPr="00AE4DCD">
        <w:rPr>
          <w:rtl/>
        </w:rPr>
        <w:t>62 رقم 19)</w:t>
      </w:r>
      <w:r w:rsidR="00AE4DCD">
        <w:rPr>
          <w:rFonts w:hint="cs"/>
          <w:rtl/>
        </w:rPr>
        <w:t>،</w:t>
      </w:r>
      <w:r w:rsidRPr="00AE4DCD">
        <w:rPr>
          <w:rtl/>
        </w:rPr>
        <w:t xml:space="preserve"> </w:t>
      </w:r>
      <w:r w:rsidRPr="00DC1A5C">
        <w:rPr>
          <w:rtl/>
        </w:rPr>
        <w:t>وقد اشترك هذا الأشعث اللعين في المؤامرة ا</w:t>
      </w:r>
      <w:r w:rsidR="00714330">
        <w:rPr>
          <w:rtl/>
        </w:rPr>
        <w:t>لم</w:t>
      </w:r>
      <w:r w:rsidRPr="00DC1A5C">
        <w:rPr>
          <w:rtl/>
        </w:rPr>
        <w:t>تعدّدة الأطراف لقتل أمير المؤمنين عليّ</w:t>
      </w:r>
      <w:r w:rsidR="00EE0581" w:rsidRPr="00EE0581">
        <w:rPr>
          <w:rStyle w:val="libNormalChar"/>
          <w:rtl/>
        </w:rPr>
        <w:t xml:space="preserve"> </w:t>
      </w:r>
      <w:r w:rsidR="00EE0581" w:rsidRPr="00EE0581">
        <w:rPr>
          <w:rStyle w:val="libAlaemChar"/>
          <w:rtl/>
        </w:rPr>
        <w:t>عليه‌السلام</w:t>
      </w:r>
      <w:r w:rsidRPr="00DC1A5C">
        <w:rPr>
          <w:rtl/>
        </w:rPr>
        <w:t xml:space="preserve">. </w:t>
      </w:r>
    </w:p>
    <w:p w:rsidR="00D33B45" w:rsidRPr="00DC1A5C" w:rsidRDefault="00D33B45" w:rsidP="00AE4DCD">
      <w:pPr>
        <w:pStyle w:val="libFootnote"/>
        <w:rPr>
          <w:rtl/>
        </w:rPr>
      </w:pPr>
      <w:r w:rsidRPr="00DC1A5C">
        <w:rPr>
          <w:rtl/>
        </w:rPr>
        <w:t>فمحمّد بن الأشعث هذا</w:t>
      </w:r>
      <w:r w:rsidR="00714330">
        <w:rPr>
          <w:rtl/>
        </w:rPr>
        <w:t>،</w:t>
      </w:r>
      <w:r w:rsidRPr="00DC1A5C">
        <w:rPr>
          <w:rtl/>
        </w:rPr>
        <w:t xml:space="preserve"> أخو جَعدة بنت الأشعث</w:t>
      </w:r>
      <w:r w:rsidR="00714330">
        <w:rPr>
          <w:rtl/>
        </w:rPr>
        <w:t>،</w:t>
      </w:r>
      <w:r w:rsidRPr="00DC1A5C">
        <w:rPr>
          <w:rtl/>
        </w:rPr>
        <w:t xml:space="preserve"> التي سمّت الإمام الحسن</w:t>
      </w:r>
      <w:r w:rsidR="00EE0581" w:rsidRPr="00EE0581">
        <w:rPr>
          <w:rStyle w:val="libNormalChar"/>
          <w:rtl/>
        </w:rPr>
        <w:t xml:space="preserve"> </w:t>
      </w:r>
      <w:r w:rsidR="00EE0581" w:rsidRPr="00EE0581">
        <w:rPr>
          <w:rStyle w:val="libAlaemChar"/>
          <w:rtl/>
        </w:rPr>
        <w:t>عليه‌السلام</w:t>
      </w:r>
      <w:r w:rsidR="00714330">
        <w:rPr>
          <w:rtl/>
        </w:rPr>
        <w:t>،</w:t>
      </w:r>
      <w:r w:rsidRPr="00DC1A5C">
        <w:rPr>
          <w:rtl/>
        </w:rPr>
        <w:t xml:space="preserve"> ومحمد هذا وأخوه قيس ممّن ساهم مُساهمة قياديّة فعّالة في قتل الإمام الحسين</w:t>
      </w:r>
      <w:r w:rsidR="00EE0581" w:rsidRPr="00EE0581">
        <w:rPr>
          <w:rStyle w:val="libNormalChar"/>
          <w:rtl/>
        </w:rPr>
        <w:t xml:space="preserve"> </w:t>
      </w:r>
      <w:r w:rsidR="00EE0581" w:rsidRPr="00EE0581">
        <w:rPr>
          <w:rStyle w:val="libAlaemChar"/>
          <w:rtl/>
        </w:rPr>
        <w:t>عليه‌السلام</w:t>
      </w:r>
      <w:r w:rsidR="00714330">
        <w:rPr>
          <w:rtl/>
        </w:rPr>
        <w:t>،</w:t>
      </w:r>
      <w:r w:rsidRPr="00DC1A5C">
        <w:rPr>
          <w:rtl/>
        </w:rPr>
        <w:t xml:space="preserve"> ولمحمّد هذا دور قيادي بارز في قتال مسلم بن عقيل</w:t>
      </w:r>
      <w:r w:rsidR="00EE0581" w:rsidRPr="00EE0581">
        <w:rPr>
          <w:rStyle w:val="libNormalChar"/>
          <w:rtl/>
        </w:rPr>
        <w:t xml:space="preserve"> </w:t>
      </w:r>
      <w:r w:rsidR="00EE0581" w:rsidRPr="00EE0581">
        <w:rPr>
          <w:rStyle w:val="libAlaemChar"/>
          <w:rtl/>
        </w:rPr>
        <w:t>عليه‌السلام</w:t>
      </w:r>
      <w:r w:rsidRPr="00DC1A5C">
        <w:rPr>
          <w:rtl/>
        </w:rPr>
        <w:t xml:space="preserve"> في الكوفة</w:t>
      </w:r>
      <w:r w:rsidR="00714330">
        <w:rPr>
          <w:rtl/>
        </w:rPr>
        <w:t>.</w:t>
      </w:r>
      <w:r w:rsidRPr="00DC1A5C">
        <w:rPr>
          <w:rtl/>
        </w:rPr>
        <w:t xml:space="preserve"> </w:t>
      </w:r>
    </w:p>
    <w:p w:rsidR="00AE4DCD" w:rsidRPr="00A70708" w:rsidRDefault="00D33B45" w:rsidP="00AE4DCD">
      <w:pPr>
        <w:pStyle w:val="libNormal"/>
        <w:rPr>
          <w:rStyle w:val="libFootnoteBoldChar"/>
        </w:rPr>
      </w:pPr>
      <w:r w:rsidRPr="00E97D96">
        <w:rPr>
          <w:rStyle w:val="libFootnote0Char"/>
          <w:rtl/>
        </w:rPr>
        <w:t>وروي عن أمير المؤمنين عليّ</w:t>
      </w:r>
      <w:r w:rsidR="00EE0581" w:rsidRPr="00EE0581">
        <w:rPr>
          <w:rtl/>
        </w:rPr>
        <w:t xml:space="preserve"> </w:t>
      </w:r>
      <w:r w:rsidR="00EE0581" w:rsidRPr="00EE0581">
        <w:rPr>
          <w:rStyle w:val="libAlaemChar"/>
          <w:rtl/>
        </w:rPr>
        <w:t>عليه‌السلام</w:t>
      </w:r>
      <w:r w:rsidRPr="00E97D96">
        <w:rPr>
          <w:rStyle w:val="libFootnote0Char"/>
          <w:rtl/>
        </w:rPr>
        <w:t xml:space="preserve"> أنه قال</w:t>
      </w:r>
      <w:r w:rsidR="00714330" w:rsidRPr="00E97D96">
        <w:rPr>
          <w:rStyle w:val="libFootnote0Char"/>
          <w:rtl/>
        </w:rPr>
        <w:t>:</w:t>
      </w:r>
      <w:r w:rsidRPr="00E97D96">
        <w:rPr>
          <w:rStyle w:val="libFootnote0Char"/>
          <w:rtl/>
        </w:rPr>
        <w:t xml:space="preserve"> </w:t>
      </w:r>
      <w:r w:rsidRPr="00A70708">
        <w:rPr>
          <w:rStyle w:val="libFootnoteBoldChar"/>
          <w:rtl/>
        </w:rPr>
        <w:t>( إنّ الله لعن أقواماً</w:t>
      </w:r>
      <w:r w:rsidR="00714330">
        <w:rPr>
          <w:rStyle w:val="libFootnoteBoldChar"/>
          <w:rtl/>
        </w:rPr>
        <w:t>،</w:t>
      </w:r>
      <w:r w:rsidRPr="00A70708">
        <w:rPr>
          <w:rStyle w:val="libFootnoteBoldChar"/>
          <w:rtl/>
        </w:rPr>
        <w:t xml:space="preserve"> فسرت اللعنة في أعقابهم</w:t>
      </w:r>
      <w:r w:rsidR="00714330">
        <w:rPr>
          <w:rStyle w:val="libFootnoteBoldChar"/>
          <w:rtl/>
        </w:rPr>
        <w:t>،</w:t>
      </w:r>
      <w:r w:rsidRPr="00A70708">
        <w:rPr>
          <w:rStyle w:val="libFootnoteBoldChar"/>
          <w:rtl/>
        </w:rPr>
        <w:t xml:space="preserve"> منهم </w:t>
      </w:r>
    </w:p>
    <w:p w:rsidR="00D33B45" w:rsidRDefault="00D33B45" w:rsidP="00D33B45">
      <w:pPr>
        <w:pStyle w:val="libNormal"/>
      </w:pPr>
      <w:r>
        <w:rPr>
          <w:rtl/>
        </w:rPr>
        <w:br w:type="page"/>
      </w:r>
    </w:p>
    <w:p w:rsidR="00AE4DCD" w:rsidRPr="00AE4DCD" w:rsidRDefault="00AE4DCD" w:rsidP="00AE4DCD">
      <w:pPr>
        <w:pStyle w:val="libNormal"/>
        <w:rPr>
          <w:rtl/>
        </w:rPr>
      </w:pPr>
    </w:p>
    <w:p w:rsidR="00AE4DCD" w:rsidRPr="00DC1A5C" w:rsidRDefault="00AE4DCD" w:rsidP="00AE4DCD">
      <w:pPr>
        <w:pStyle w:val="libLine"/>
        <w:rPr>
          <w:rtl/>
        </w:rPr>
      </w:pPr>
      <w:r>
        <w:rPr>
          <w:rtl/>
        </w:rPr>
        <w:t>____________________</w:t>
      </w:r>
    </w:p>
    <w:p w:rsidR="00AE4DCD" w:rsidRPr="00DC1A5C" w:rsidRDefault="00AE4DCD" w:rsidP="00AE4DCD">
      <w:pPr>
        <w:pStyle w:val="libFootnote"/>
        <w:rPr>
          <w:rtl/>
        </w:rPr>
      </w:pPr>
      <w:r w:rsidRPr="00AE4DCD">
        <w:rPr>
          <w:rFonts w:hint="cs"/>
          <w:rtl/>
        </w:rPr>
        <w:t xml:space="preserve">= </w:t>
      </w:r>
      <w:r w:rsidRPr="00A70708">
        <w:rPr>
          <w:rStyle w:val="libFootnoteBoldChar"/>
          <w:rtl/>
        </w:rPr>
        <w:t>الأشعث</w:t>
      </w:r>
      <w:r>
        <w:rPr>
          <w:rStyle w:val="libFootnoteBoldChar"/>
          <w:rtl/>
        </w:rPr>
        <w:t>.</w:t>
      </w:r>
      <w:r w:rsidRPr="00A70708">
        <w:rPr>
          <w:rStyle w:val="libFootnoteBoldChar"/>
          <w:rtl/>
        </w:rPr>
        <w:t>.. )</w:t>
      </w:r>
      <w:r w:rsidRPr="00AE4DCD">
        <w:rPr>
          <w:rtl/>
        </w:rPr>
        <w:t xml:space="preserve"> (تنقيح المقال، 2: 83). </w:t>
      </w:r>
    </w:p>
    <w:p w:rsidR="00AE4DCD" w:rsidRPr="00DC1A5C" w:rsidRDefault="00AE4DCD" w:rsidP="00AE4DCD">
      <w:pPr>
        <w:pStyle w:val="libFootnote"/>
        <w:rPr>
          <w:rtl/>
        </w:rPr>
      </w:pPr>
      <w:r w:rsidRPr="00DC1A5C">
        <w:rPr>
          <w:rtl/>
        </w:rPr>
        <w:t>وكان محمّد بن الأشعث ضعيف النفس</w:t>
      </w:r>
      <w:r>
        <w:rPr>
          <w:rtl/>
        </w:rPr>
        <w:t>،</w:t>
      </w:r>
      <w:r w:rsidRPr="00DC1A5C">
        <w:rPr>
          <w:rtl/>
        </w:rPr>
        <w:t xml:space="preserve"> يتملّق للسلطان حتى مع مُخالفة الأدب</w:t>
      </w:r>
      <w:r>
        <w:rPr>
          <w:rtl/>
        </w:rPr>
        <w:t>،</w:t>
      </w:r>
      <w:r w:rsidRPr="00DC1A5C">
        <w:rPr>
          <w:rtl/>
        </w:rPr>
        <w:t xml:space="preserve"> فيعرّض نفسه للإهانة ولا يُبالي</w:t>
      </w:r>
      <w:r>
        <w:rPr>
          <w:rtl/>
        </w:rPr>
        <w:t>،</w:t>
      </w:r>
      <w:r w:rsidRPr="00DC1A5C">
        <w:rPr>
          <w:rtl/>
        </w:rPr>
        <w:t xml:space="preserve"> فقد ( وقف الأحنف بن قيس</w:t>
      </w:r>
      <w:r>
        <w:rPr>
          <w:rtl/>
        </w:rPr>
        <w:t>،</w:t>
      </w:r>
      <w:r w:rsidRPr="00DC1A5C">
        <w:rPr>
          <w:rtl/>
        </w:rPr>
        <w:t xml:space="preserve"> ومحمد بن الأشعث بباب معاوية</w:t>
      </w:r>
      <w:r>
        <w:rPr>
          <w:rtl/>
        </w:rPr>
        <w:t>،</w:t>
      </w:r>
      <w:r w:rsidRPr="00DC1A5C">
        <w:rPr>
          <w:rtl/>
        </w:rPr>
        <w:t xml:space="preserve"> فأُذن للأحنف</w:t>
      </w:r>
      <w:r>
        <w:rPr>
          <w:rtl/>
        </w:rPr>
        <w:t>،</w:t>
      </w:r>
      <w:r w:rsidRPr="00DC1A5C">
        <w:rPr>
          <w:rtl/>
        </w:rPr>
        <w:t xml:space="preserve"> ثمّ أُذن لابن الأشعث</w:t>
      </w:r>
      <w:r>
        <w:rPr>
          <w:rtl/>
        </w:rPr>
        <w:t>،</w:t>
      </w:r>
      <w:r w:rsidRPr="00DC1A5C">
        <w:rPr>
          <w:rtl/>
        </w:rPr>
        <w:t xml:space="preserve"> فأسرع في مشيته حتى تقدّم الأحنف ودخل قبله</w:t>
      </w:r>
      <w:r>
        <w:rPr>
          <w:rtl/>
        </w:rPr>
        <w:t>،</w:t>
      </w:r>
      <w:r w:rsidRPr="00DC1A5C">
        <w:rPr>
          <w:rtl/>
        </w:rPr>
        <w:t xml:space="preserve"> فلمّا رآه معاوية غمّه ذلك وأحنقه</w:t>
      </w:r>
      <w:r>
        <w:rPr>
          <w:rtl/>
        </w:rPr>
        <w:t>،</w:t>
      </w:r>
      <w:r w:rsidRPr="00DC1A5C">
        <w:rPr>
          <w:rtl/>
        </w:rPr>
        <w:t xml:space="preserve"> فالتفت إليه فقال</w:t>
      </w:r>
      <w:r>
        <w:rPr>
          <w:rtl/>
        </w:rPr>
        <w:t>:</w:t>
      </w:r>
      <w:r w:rsidRPr="00DC1A5C">
        <w:rPr>
          <w:rtl/>
        </w:rPr>
        <w:t xml:space="preserve"> والله</w:t>
      </w:r>
      <w:r>
        <w:rPr>
          <w:rtl/>
        </w:rPr>
        <w:t>،</w:t>
      </w:r>
      <w:r w:rsidRPr="00DC1A5C">
        <w:rPr>
          <w:rtl/>
        </w:rPr>
        <w:t xml:space="preserve"> إنِّي ما أذنت له قبلك</w:t>
      </w:r>
      <w:r>
        <w:rPr>
          <w:rtl/>
        </w:rPr>
        <w:t>!</w:t>
      </w:r>
      <w:r w:rsidRPr="00DC1A5C">
        <w:rPr>
          <w:rtl/>
        </w:rPr>
        <w:t xml:space="preserve"> وأنا أُريد أن تدخل قبله</w:t>
      </w:r>
      <w:r>
        <w:rPr>
          <w:rtl/>
        </w:rPr>
        <w:t>،</w:t>
      </w:r>
      <w:r w:rsidRPr="00DC1A5C">
        <w:rPr>
          <w:rtl/>
        </w:rPr>
        <w:t xml:space="preserve"> وإنّا كما نلي أموركم كذلك نلي آدابكم</w:t>
      </w:r>
      <w:r>
        <w:rPr>
          <w:rtl/>
        </w:rPr>
        <w:t>،</w:t>
      </w:r>
      <w:r w:rsidRPr="00DC1A5C">
        <w:rPr>
          <w:rtl/>
        </w:rPr>
        <w:t xml:space="preserve"> ولا يزيد متزيّد في خطوِه إلاّ لنقص يجده من نفسه</w:t>
      </w:r>
      <w:r>
        <w:rPr>
          <w:rtl/>
        </w:rPr>
        <w:t>!</w:t>
      </w:r>
      <w:r w:rsidRPr="00DC1A5C">
        <w:rPr>
          <w:rtl/>
        </w:rPr>
        <w:t xml:space="preserve"> ) (العقد الفريد</w:t>
      </w:r>
      <w:r>
        <w:rPr>
          <w:rtl/>
        </w:rPr>
        <w:t>،</w:t>
      </w:r>
      <w:r w:rsidRPr="00DC1A5C">
        <w:rPr>
          <w:rtl/>
        </w:rPr>
        <w:t xml:space="preserve"> 1: 68)</w:t>
      </w:r>
      <w:r>
        <w:rPr>
          <w:rtl/>
        </w:rPr>
        <w:t>.</w:t>
      </w:r>
      <w:r w:rsidRPr="00DC1A5C">
        <w:rPr>
          <w:rtl/>
        </w:rPr>
        <w:t xml:space="preserve"> </w:t>
      </w:r>
    </w:p>
    <w:p w:rsidR="00AE4DCD" w:rsidRPr="00DC1A5C" w:rsidRDefault="00AE4DCD" w:rsidP="00AE4DCD">
      <w:pPr>
        <w:pStyle w:val="libFootnote"/>
        <w:rPr>
          <w:rtl/>
        </w:rPr>
      </w:pPr>
      <w:r w:rsidRPr="00DC1A5C">
        <w:rPr>
          <w:rtl/>
        </w:rPr>
        <w:t>وقال عبيد الله بن زياد في مدحه محمّد بن الأشعث</w:t>
      </w:r>
      <w:r>
        <w:rPr>
          <w:rtl/>
        </w:rPr>
        <w:t>:</w:t>
      </w:r>
      <w:r w:rsidRPr="00DC1A5C">
        <w:rPr>
          <w:rtl/>
        </w:rPr>
        <w:t xml:space="preserve"> ( مرحباً بمن لايُستَغشُّ ولا يُتَّهم</w:t>
      </w:r>
      <w:r>
        <w:rPr>
          <w:rtl/>
        </w:rPr>
        <w:t>!</w:t>
      </w:r>
      <w:r w:rsidRPr="00DC1A5C">
        <w:rPr>
          <w:rtl/>
        </w:rPr>
        <w:t xml:space="preserve"> )</w:t>
      </w:r>
      <w:r>
        <w:rPr>
          <w:rtl/>
        </w:rPr>
        <w:t>.</w:t>
      </w:r>
      <w:r w:rsidRPr="00DC1A5C">
        <w:rPr>
          <w:rtl/>
        </w:rPr>
        <w:t xml:space="preserve"> (البحار</w:t>
      </w:r>
      <w:r>
        <w:rPr>
          <w:rtl/>
        </w:rPr>
        <w:t>،</w:t>
      </w:r>
      <w:r w:rsidRPr="00DC1A5C">
        <w:rPr>
          <w:rtl/>
        </w:rPr>
        <w:t xml:space="preserve"> 44: 352)</w:t>
      </w:r>
      <w:r>
        <w:rPr>
          <w:rtl/>
        </w:rPr>
        <w:t>.</w:t>
      </w:r>
      <w:r w:rsidRPr="00DC1A5C">
        <w:rPr>
          <w:rtl/>
        </w:rPr>
        <w:t xml:space="preserve"> </w:t>
      </w:r>
    </w:p>
    <w:p w:rsidR="00AE4DCD" w:rsidRDefault="00AE4DCD" w:rsidP="00AE4DCD">
      <w:pPr>
        <w:pStyle w:val="libFootnote"/>
        <w:rPr>
          <w:rtl/>
        </w:rPr>
      </w:pPr>
      <w:r w:rsidRPr="00DC1A5C">
        <w:rPr>
          <w:rtl/>
        </w:rPr>
        <w:t>كيف لا</w:t>
      </w:r>
      <w:r>
        <w:rPr>
          <w:rtl/>
        </w:rPr>
        <w:t>؟</w:t>
      </w:r>
      <w:r w:rsidRPr="00DC1A5C">
        <w:rPr>
          <w:rtl/>
        </w:rPr>
        <w:t>! فقد كان ابن الأشعث من سواعد ابن زياد في جلّ جرائمه</w:t>
      </w:r>
      <w:r>
        <w:rPr>
          <w:rtl/>
        </w:rPr>
        <w:t>،</w:t>
      </w:r>
      <w:r w:rsidRPr="00DC1A5C">
        <w:rPr>
          <w:rtl/>
        </w:rPr>
        <w:t xml:space="preserve"> في مواجهة مسلم</w:t>
      </w:r>
      <w:r w:rsidR="00EE0581" w:rsidRPr="00EE0581">
        <w:rPr>
          <w:rStyle w:val="libNormalChar"/>
          <w:rtl/>
        </w:rPr>
        <w:t xml:space="preserve"> </w:t>
      </w:r>
      <w:r w:rsidR="00EE0581" w:rsidRPr="00EE0581">
        <w:rPr>
          <w:rStyle w:val="libAlaemChar"/>
          <w:rtl/>
        </w:rPr>
        <w:t>عليه‌السلام</w:t>
      </w:r>
      <w:r>
        <w:rPr>
          <w:rtl/>
        </w:rPr>
        <w:t>،</w:t>
      </w:r>
      <w:r w:rsidRPr="00DC1A5C">
        <w:rPr>
          <w:rtl/>
        </w:rPr>
        <w:t xml:space="preserve"> وفي مواجهة الحسين</w:t>
      </w:r>
      <w:r w:rsidR="00EE0581" w:rsidRPr="00EE0581">
        <w:rPr>
          <w:rStyle w:val="libNormalChar"/>
          <w:rtl/>
        </w:rPr>
        <w:t xml:space="preserve"> </w:t>
      </w:r>
      <w:r w:rsidR="00EE0581" w:rsidRPr="00EE0581">
        <w:rPr>
          <w:rStyle w:val="libAlaemChar"/>
          <w:rtl/>
        </w:rPr>
        <w:t>عليه‌السلام</w:t>
      </w:r>
      <w:r>
        <w:rPr>
          <w:rtl/>
        </w:rPr>
        <w:t>،</w:t>
      </w:r>
      <w:r w:rsidRPr="00DC1A5C">
        <w:rPr>
          <w:rtl/>
        </w:rPr>
        <w:t xml:space="preserve"> وفي مواجهة عبد الله بن عفيف </w:t>
      </w:r>
      <w:r w:rsidRPr="00A74955">
        <w:rPr>
          <w:rStyle w:val="libAlaemChar"/>
          <w:rtl/>
        </w:rPr>
        <w:t>رضي‌الله‌عنه</w:t>
      </w:r>
      <w:r w:rsidRPr="00DC1A5C">
        <w:rPr>
          <w:rtl/>
        </w:rPr>
        <w:t xml:space="preserve"> وجموع الأزد الذين دافعوا عنه</w:t>
      </w:r>
      <w:r>
        <w:rPr>
          <w:rtl/>
        </w:rPr>
        <w:t>،</w:t>
      </w:r>
      <w:r w:rsidRPr="00DC1A5C">
        <w:rPr>
          <w:rtl/>
        </w:rPr>
        <w:t xml:space="preserve"> وفي المكر بهاني بن عروة واستقدامه إلى ابن زياد</w:t>
      </w:r>
      <w:r>
        <w:rPr>
          <w:rtl/>
        </w:rPr>
        <w:t>،</w:t>
      </w:r>
      <w:r w:rsidRPr="00DC1A5C">
        <w:rPr>
          <w:rtl/>
        </w:rPr>
        <w:t xml:space="preserve"> وفي رفع راية أمان ابن زياد الكاذبة </w:t>
      </w:r>
      <w:r>
        <w:rPr>
          <w:rtl/>
        </w:rPr>
        <w:t>لم</w:t>
      </w:r>
      <w:r w:rsidRPr="00DC1A5C">
        <w:rPr>
          <w:rtl/>
        </w:rPr>
        <w:t>ن جاءه من الناس في الكوفة بعد انتفاضة مسلم</w:t>
      </w:r>
      <w:r w:rsidR="00EE0581" w:rsidRPr="00EE0581">
        <w:rPr>
          <w:rStyle w:val="libNormalChar"/>
          <w:rtl/>
        </w:rPr>
        <w:t xml:space="preserve"> </w:t>
      </w:r>
      <w:r w:rsidR="00EE0581" w:rsidRPr="00EE0581">
        <w:rPr>
          <w:rStyle w:val="libAlaemChar"/>
          <w:rtl/>
        </w:rPr>
        <w:t>عليه‌السلام</w:t>
      </w:r>
      <w:r>
        <w:rPr>
          <w:rtl/>
        </w:rPr>
        <w:t>،</w:t>
      </w:r>
      <w:r w:rsidRPr="00DC1A5C">
        <w:rPr>
          <w:rtl/>
        </w:rPr>
        <w:t xml:space="preserve"> ومن قبلُ في البحث عن حجر بن عدي (أيّام معاوية) لإلقاء القبض عليه</w:t>
      </w:r>
      <w:r>
        <w:rPr>
          <w:rtl/>
        </w:rPr>
        <w:t>،</w:t>
      </w:r>
      <w:r w:rsidRPr="00DC1A5C">
        <w:rPr>
          <w:rtl/>
        </w:rPr>
        <w:t xml:space="preserve"> وغير ذلك من مواطن ومواقف السوء والخزي</w:t>
      </w:r>
      <w:r>
        <w:rPr>
          <w:rtl/>
        </w:rPr>
        <w:t>!</w:t>
      </w:r>
      <w:r w:rsidRPr="00DC1A5C">
        <w:rPr>
          <w:rtl/>
        </w:rPr>
        <w:t xml:space="preserve"> </w:t>
      </w:r>
    </w:p>
    <w:p w:rsidR="00AE4DCD" w:rsidRPr="00DC1A5C" w:rsidRDefault="00AE4DCD" w:rsidP="00AE4DCD">
      <w:pPr>
        <w:pStyle w:val="libFootnote"/>
        <w:rPr>
          <w:rtl/>
        </w:rPr>
      </w:pPr>
      <w:r w:rsidRPr="00DC1A5C">
        <w:rPr>
          <w:rtl/>
        </w:rPr>
        <w:t>وقيل في موت عدوّ الله هذا</w:t>
      </w:r>
      <w:r>
        <w:rPr>
          <w:rtl/>
        </w:rPr>
        <w:t xml:space="preserve"> - </w:t>
      </w:r>
      <w:r w:rsidRPr="00DC1A5C">
        <w:rPr>
          <w:rtl/>
        </w:rPr>
        <w:t>وقد كان على رأس ألف فارس في جيش ابن سعد في كربلاء</w:t>
      </w:r>
      <w:r>
        <w:rPr>
          <w:rtl/>
        </w:rPr>
        <w:t xml:space="preserve"> -:</w:t>
      </w:r>
      <w:r w:rsidRPr="00DC1A5C">
        <w:rPr>
          <w:rtl/>
        </w:rPr>
        <w:t xml:space="preserve"> إنّه خاطب الإمام</w:t>
      </w:r>
      <w:r w:rsidR="00EE0581" w:rsidRPr="00EE0581">
        <w:rPr>
          <w:rStyle w:val="libNormalChar"/>
          <w:rtl/>
        </w:rPr>
        <w:t xml:space="preserve"> </w:t>
      </w:r>
      <w:r w:rsidR="00EE0581" w:rsidRPr="00EE0581">
        <w:rPr>
          <w:rStyle w:val="libAlaemChar"/>
          <w:rtl/>
        </w:rPr>
        <w:t>عليه‌السلام</w:t>
      </w:r>
      <w:r w:rsidRPr="00DC1A5C">
        <w:rPr>
          <w:rtl/>
        </w:rPr>
        <w:t xml:space="preserve"> يوم عاشوراء قائلاً</w:t>
      </w:r>
      <w:r>
        <w:rPr>
          <w:rtl/>
        </w:rPr>
        <w:t>:</w:t>
      </w:r>
      <w:r w:rsidRPr="00DC1A5C">
        <w:rPr>
          <w:rtl/>
        </w:rPr>
        <w:t xml:space="preserve"> ( يا حسين بن فاطمة</w:t>
      </w:r>
      <w:r>
        <w:rPr>
          <w:rtl/>
        </w:rPr>
        <w:t>،</w:t>
      </w:r>
      <w:r w:rsidRPr="00DC1A5C">
        <w:rPr>
          <w:rtl/>
        </w:rPr>
        <w:t xml:space="preserve"> أيَّة حُرمة لك من رسول الله ليست لغيرك</w:t>
      </w:r>
      <w:r>
        <w:rPr>
          <w:rtl/>
        </w:rPr>
        <w:t>؟</w:t>
      </w:r>
      <w:r w:rsidRPr="00DC1A5C">
        <w:rPr>
          <w:rtl/>
        </w:rPr>
        <w:t xml:space="preserve">! </w:t>
      </w:r>
      <w:r w:rsidRPr="00AE4DCD">
        <w:rPr>
          <w:rtl/>
        </w:rPr>
        <w:t xml:space="preserve">فتلا الحسين هذه الآية: </w:t>
      </w:r>
      <w:r w:rsidRPr="00AE4DCD">
        <w:rPr>
          <w:rStyle w:val="libAlaemChar"/>
          <w:rtl/>
        </w:rPr>
        <w:t>(</w:t>
      </w:r>
      <w:r w:rsidRPr="00A70708">
        <w:rPr>
          <w:rStyle w:val="libFootnoteAieChar"/>
          <w:rtl/>
        </w:rPr>
        <w:t xml:space="preserve"> إِنَّ اللَّهَ اصْطَفَى آَدَمَ وَنُوحاً وَآَلَ إِبْرَاهِيمَ وَآَلَ عِمْرَانَ عَلَى الْعَالَمِينَ </w:t>
      </w:r>
      <w:r w:rsidRPr="00AE4DCD">
        <w:rPr>
          <w:rStyle w:val="libAlaemChar"/>
          <w:rtl/>
        </w:rPr>
        <w:t>)</w:t>
      </w:r>
      <w:r w:rsidRPr="00AE4DCD">
        <w:rPr>
          <w:rtl/>
        </w:rPr>
        <w:t xml:space="preserve"> الآية، ثمّ قال: </w:t>
      </w:r>
      <w:r w:rsidRPr="00A70708">
        <w:rPr>
          <w:rStyle w:val="libFootnoteBoldChar"/>
          <w:rtl/>
        </w:rPr>
        <w:t>( والله</w:t>
      </w:r>
      <w:r>
        <w:rPr>
          <w:rStyle w:val="libFootnoteBoldChar"/>
          <w:rtl/>
        </w:rPr>
        <w:t>،</w:t>
      </w:r>
      <w:r w:rsidRPr="00A70708">
        <w:rPr>
          <w:rStyle w:val="libFootnoteBoldChar"/>
          <w:rtl/>
        </w:rPr>
        <w:t xml:space="preserve"> إنّ محمداً لمن آل إبراهيم</w:t>
      </w:r>
      <w:r>
        <w:rPr>
          <w:rStyle w:val="libFootnoteBoldChar"/>
          <w:rtl/>
        </w:rPr>
        <w:t>،</w:t>
      </w:r>
      <w:r w:rsidRPr="00A70708">
        <w:rPr>
          <w:rStyle w:val="libFootnoteBoldChar"/>
          <w:rtl/>
        </w:rPr>
        <w:t xml:space="preserve"> وإنّ العترة الهادية لمن آل محمد</w:t>
      </w:r>
      <w:r>
        <w:rPr>
          <w:rStyle w:val="libFootnoteBoldChar"/>
          <w:rtl/>
        </w:rPr>
        <w:t>،</w:t>
      </w:r>
      <w:r w:rsidRPr="00A70708">
        <w:rPr>
          <w:rStyle w:val="libFootnoteBoldChar"/>
          <w:rtl/>
        </w:rPr>
        <w:t xml:space="preserve"> مَن الرجل</w:t>
      </w:r>
      <w:r>
        <w:rPr>
          <w:rStyle w:val="libFootnoteBoldChar"/>
          <w:rtl/>
        </w:rPr>
        <w:t>؟</w:t>
      </w:r>
      <w:r w:rsidRPr="00A70708">
        <w:rPr>
          <w:rStyle w:val="libFootnoteBoldChar"/>
          <w:rtl/>
        </w:rPr>
        <w:t xml:space="preserve"> )</w:t>
      </w:r>
      <w:r w:rsidRPr="00AE4DCD">
        <w:rPr>
          <w:rtl/>
        </w:rPr>
        <w:t>.</w:t>
      </w:r>
      <w:r w:rsidRPr="00D33B45">
        <w:rPr>
          <w:rtl/>
        </w:rPr>
        <w:t xml:space="preserve"> </w:t>
      </w:r>
      <w:r w:rsidRPr="00AE4DCD">
        <w:rPr>
          <w:rtl/>
        </w:rPr>
        <w:t>فقيل: محمد بن الأشعث بن قيس الكندي، فرفع الحسين</w:t>
      </w:r>
      <w:r w:rsidR="00EE0581" w:rsidRPr="00EE0581">
        <w:rPr>
          <w:rStyle w:val="libNormalChar"/>
          <w:rtl/>
        </w:rPr>
        <w:t xml:space="preserve"> </w:t>
      </w:r>
      <w:r w:rsidR="00EE0581" w:rsidRPr="00EE0581">
        <w:rPr>
          <w:rStyle w:val="libAlaemChar"/>
          <w:rtl/>
        </w:rPr>
        <w:t>عليه‌السلام</w:t>
      </w:r>
      <w:r w:rsidRPr="00AE4DCD">
        <w:rPr>
          <w:rtl/>
        </w:rPr>
        <w:t xml:space="preserve"> رأسه إلى السماء فقال: </w:t>
      </w:r>
      <w:r w:rsidRPr="00A70708">
        <w:rPr>
          <w:rStyle w:val="libFootnoteBoldChar"/>
          <w:rtl/>
        </w:rPr>
        <w:t>( اللّهم</w:t>
      </w:r>
      <w:r>
        <w:rPr>
          <w:rStyle w:val="libFootnoteBoldChar"/>
          <w:rtl/>
        </w:rPr>
        <w:t>،</w:t>
      </w:r>
      <w:r w:rsidRPr="00A70708">
        <w:rPr>
          <w:rStyle w:val="libFootnoteBoldChar"/>
          <w:rtl/>
        </w:rPr>
        <w:t xml:space="preserve"> أرِ محمّد بن الأشعث ذلاًّ</w:t>
      </w:r>
      <w:r w:rsidRPr="00A70708">
        <w:rPr>
          <w:rStyle w:val="libFootnoteBoldChar"/>
          <w:rFonts w:hint="cs"/>
          <w:rtl/>
        </w:rPr>
        <w:t xml:space="preserve"> </w:t>
      </w:r>
      <w:r w:rsidRPr="00A70708">
        <w:rPr>
          <w:rStyle w:val="libFootnoteBoldChar"/>
          <w:rtl/>
        </w:rPr>
        <w:t>في هذا اليوم لا تُعزَّه بعد هذا اليوم أبداً )</w:t>
      </w:r>
      <w:r w:rsidRPr="00AE4DCD">
        <w:rPr>
          <w:rtl/>
        </w:rPr>
        <w:t xml:space="preserve">. فعرض له عارض، فخرج من العسكر يتبرّز، فسلّط الله عليه عقرباً فلدغته، فمات بادي العورة. (البحار، 44: 317). </w:t>
      </w:r>
    </w:p>
    <w:p w:rsidR="00AE4DCD" w:rsidRPr="00AE4DCD" w:rsidRDefault="00AE4DCD" w:rsidP="00AE4DCD">
      <w:pPr>
        <w:pStyle w:val="libFootnote"/>
        <w:rPr>
          <w:rtl/>
        </w:rPr>
      </w:pPr>
      <w:r w:rsidRPr="00DC1A5C">
        <w:rPr>
          <w:rtl/>
        </w:rPr>
        <w:t>وقيل</w:t>
      </w:r>
      <w:r>
        <w:rPr>
          <w:rtl/>
        </w:rPr>
        <w:t>:</w:t>
      </w:r>
      <w:r w:rsidRPr="00DC1A5C">
        <w:rPr>
          <w:rtl/>
        </w:rPr>
        <w:t xml:space="preserve"> إنّه جاء ( فقال</w:t>
      </w:r>
      <w:r>
        <w:rPr>
          <w:rtl/>
        </w:rPr>
        <w:t>:</w:t>
      </w:r>
      <w:r w:rsidRPr="00DC1A5C">
        <w:rPr>
          <w:rtl/>
        </w:rPr>
        <w:t xml:space="preserve"> أين الحسين</w:t>
      </w:r>
      <w:r>
        <w:rPr>
          <w:rtl/>
        </w:rPr>
        <w:t>؟</w:t>
      </w:r>
      <w:r w:rsidRPr="00DC1A5C">
        <w:rPr>
          <w:rtl/>
        </w:rPr>
        <w:t xml:space="preserve"> </w:t>
      </w:r>
      <w:r w:rsidRPr="00E97D96">
        <w:rPr>
          <w:rStyle w:val="libFootnote0Char"/>
          <w:rtl/>
        </w:rPr>
        <w:t xml:space="preserve">فقال: </w:t>
      </w:r>
      <w:r w:rsidRPr="00A70708">
        <w:rPr>
          <w:rStyle w:val="libFootnoteBoldChar"/>
          <w:rtl/>
        </w:rPr>
        <w:t>( ها أنا ذا )</w:t>
      </w:r>
      <w:r w:rsidRPr="00E97D96">
        <w:rPr>
          <w:rStyle w:val="libFootnote0Char"/>
          <w:rtl/>
        </w:rPr>
        <w:t xml:space="preserve">. </w:t>
      </w:r>
      <w:r w:rsidRPr="00DC1A5C">
        <w:rPr>
          <w:rtl/>
        </w:rPr>
        <w:t>قال</w:t>
      </w:r>
      <w:r>
        <w:rPr>
          <w:rtl/>
        </w:rPr>
        <w:t>:</w:t>
      </w:r>
      <w:r w:rsidRPr="00DC1A5C">
        <w:rPr>
          <w:rtl/>
        </w:rPr>
        <w:t xml:space="preserve"> أبشِر بالنار ترِدها الساعة</w:t>
      </w:r>
      <w:r>
        <w:rPr>
          <w:rtl/>
        </w:rPr>
        <w:t>.</w:t>
      </w:r>
      <w:r w:rsidRPr="00DC1A5C">
        <w:rPr>
          <w:rtl/>
        </w:rPr>
        <w:t xml:space="preserve"> </w:t>
      </w:r>
      <w:r w:rsidRPr="00E97D96">
        <w:rPr>
          <w:rStyle w:val="libFootnote0Char"/>
          <w:rtl/>
        </w:rPr>
        <w:t xml:space="preserve">قال: </w:t>
      </w:r>
      <w:r w:rsidRPr="00A70708">
        <w:rPr>
          <w:rStyle w:val="libFootnoteBoldChar"/>
          <w:rtl/>
        </w:rPr>
        <w:t>( بل أُبشَّر بربٍّ رحيم وشفيع مُطاع</w:t>
      </w:r>
      <w:r>
        <w:rPr>
          <w:rStyle w:val="libFootnoteBoldChar"/>
          <w:rtl/>
        </w:rPr>
        <w:t>،</w:t>
      </w:r>
      <w:r w:rsidRPr="00A70708">
        <w:rPr>
          <w:rStyle w:val="libFootnoteBoldChar"/>
          <w:rtl/>
        </w:rPr>
        <w:t xml:space="preserve"> مَن أنت</w:t>
      </w:r>
      <w:r>
        <w:rPr>
          <w:rStyle w:val="libFootnoteBoldChar"/>
          <w:rtl/>
        </w:rPr>
        <w:t>؟</w:t>
      </w:r>
      <w:r w:rsidRPr="00A70708">
        <w:rPr>
          <w:rStyle w:val="libFootnoteBoldChar"/>
          <w:rtl/>
        </w:rPr>
        <w:t xml:space="preserve"> )</w:t>
      </w:r>
      <w:r w:rsidRPr="00E97D96">
        <w:rPr>
          <w:rStyle w:val="libFootnote0Char"/>
          <w:rtl/>
        </w:rPr>
        <w:t>.</w:t>
      </w:r>
      <w:r w:rsidRPr="00D33B45">
        <w:rPr>
          <w:rtl/>
        </w:rPr>
        <w:t xml:space="preserve"> </w:t>
      </w:r>
      <w:r w:rsidRPr="00DC1A5C">
        <w:rPr>
          <w:rtl/>
        </w:rPr>
        <w:t>قال: أنا محمّد بن الأشعث</w:t>
      </w:r>
      <w:r>
        <w:rPr>
          <w:rtl/>
        </w:rPr>
        <w:t>.</w:t>
      </w:r>
      <w:r w:rsidRPr="00DC1A5C">
        <w:rPr>
          <w:rtl/>
        </w:rPr>
        <w:t xml:space="preserve"> </w:t>
      </w:r>
      <w:r w:rsidRPr="00E97D96">
        <w:rPr>
          <w:rStyle w:val="libFootnote0Char"/>
          <w:rtl/>
        </w:rPr>
        <w:t xml:space="preserve">قال: </w:t>
      </w:r>
      <w:r w:rsidRPr="00A70708">
        <w:rPr>
          <w:rStyle w:val="libFootnoteBoldChar"/>
          <w:rtl/>
        </w:rPr>
        <w:t>( اللّهمّ</w:t>
      </w:r>
      <w:r>
        <w:rPr>
          <w:rStyle w:val="libFootnoteBoldChar"/>
          <w:rtl/>
        </w:rPr>
        <w:t>،</w:t>
      </w:r>
      <w:r w:rsidRPr="00A70708">
        <w:rPr>
          <w:rStyle w:val="libFootnoteBoldChar"/>
          <w:rtl/>
        </w:rPr>
        <w:t xml:space="preserve"> إن كان عبدك كاذباً </w:t>
      </w:r>
    </w:p>
    <w:p w:rsidR="00D33B45" w:rsidRDefault="00D33B45" w:rsidP="00AE4DCD">
      <w:pPr>
        <w:pStyle w:val="libFootnote0"/>
      </w:pPr>
      <w:r>
        <w:rPr>
          <w:rtl/>
        </w:rPr>
        <w:br w:type="page"/>
      </w:r>
    </w:p>
    <w:p w:rsidR="00D33B45" w:rsidRPr="00DC1A5C" w:rsidRDefault="00D33B45" w:rsidP="00AE4DCD">
      <w:pPr>
        <w:pStyle w:val="libNormal0"/>
        <w:rPr>
          <w:rtl/>
        </w:rPr>
      </w:pPr>
      <w:r w:rsidRPr="00D33B45">
        <w:rPr>
          <w:rtl/>
        </w:rPr>
        <w:lastRenderedPageBreak/>
        <w:t>وتقديم الحسين إيّاه إلى الكوفة أمامه</w:t>
      </w:r>
      <w:r w:rsidR="00714330">
        <w:rPr>
          <w:rtl/>
        </w:rPr>
        <w:t>،</w:t>
      </w:r>
      <w:r w:rsidRPr="00D33B45">
        <w:rPr>
          <w:rtl/>
        </w:rPr>
        <w:t xml:space="preserve"> وبما ظهر من ضعف النعمان بن بشير وعجزه ووهْن أمره</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C1A5C" w:rsidRDefault="00D33B45" w:rsidP="00225909">
      <w:pPr>
        <w:pStyle w:val="Heading2"/>
        <w:rPr>
          <w:rtl/>
        </w:rPr>
      </w:pPr>
      <w:bookmarkStart w:id="96" w:name="_Toc375138847"/>
      <w:bookmarkStart w:id="97" w:name="43"/>
      <w:r w:rsidRPr="00DC1A5C">
        <w:rPr>
          <w:rtl/>
        </w:rPr>
        <w:t>تأمُّلٌ ومُلاحظات</w:t>
      </w:r>
      <w:r w:rsidR="00714330">
        <w:rPr>
          <w:rtl/>
        </w:rPr>
        <w:t>:</w:t>
      </w:r>
      <w:bookmarkEnd w:id="96"/>
      <w:r w:rsidRPr="00D33B45">
        <w:rPr>
          <w:rtl/>
        </w:rPr>
        <w:t xml:space="preserve"> </w:t>
      </w:r>
      <w:bookmarkEnd w:id="97"/>
    </w:p>
    <w:p w:rsidR="00D33B45" w:rsidRPr="00DC1A5C" w:rsidRDefault="00D33B45" w:rsidP="00EE0581">
      <w:pPr>
        <w:pStyle w:val="Heading3"/>
        <w:rPr>
          <w:rtl/>
        </w:rPr>
      </w:pPr>
      <w:bookmarkStart w:id="98" w:name="_Toc375138848"/>
      <w:r w:rsidRPr="00DC1A5C">
        <w:rPr>
          <w:rtl/>
        </w:rPr>
        <w:t>1)</w:t>
      </w:r>
      <w:r w:rsidR="00A74955">
        <w:rPr>
          <w:rtl/>
        </w:rPr>
        <w:t xml:space="preserve"> - </w:t>
      </w:r>
      <w:r w:rsidRPr="00DC1A5C">
        <w:rPr>
          <w:rtl/>
        </w:rPr>
        <w:t>سكون ما قبل العاصفة في الكوفة</w:t>
      </w:r>
      <w:r w:rsidR="00714330">
        <w:rPr>
          <w:rtl/>
        </w:rPr>
        <w:t>:</w:t>
      </w:r>
      <w:bookmarkEnd w:id="98"/>
      <w:r w:rsidRPr="00D33B45">
        <w:rPr>
          <w:rtl/>
        </w:rPr>
        <w:t xml:space="preserve"> </w:t>
      </w:r>
    </w:p>
    <w:p w:rsidR="00D33B45" w:rsidRPr="00DC1A5C" w:rsidRDefault="00D33B45" w:rsidP="00D33B45">
      <w:pPr>
        <w:pStyle w:val="libNormal"/>
        <w:rPr>
          <w:rtl/>
        </w:rPr>
      </w:pPr>
      <w:r w:rsidRPr="00DC1A5C">
        <w:rPr>
          <w:rtl/>
        </w:rPr>
        <w:t>أحدث دخول مسلم بن عقيل</w:t>
      </w:r>
      <w:r w:rsidR="00EE0581" w:rsidRPr="00EE0581">
        <w:rPr>
          <w:rtl/>
        </w:rPr>
        <w:t xml:space="preserve"> </w:t>
      </w:r>
      <w:r w:rsidR="00EE0581" w:rsidRPr="00EE0581">
        <w:rPr>
          <w:rStyle w:val="libAlaemChar"/>
          <w:rtl/>
        </w:rPr>
        <w:t>عليه‌السلام</w:t>
      </w:r>
      <w:r w:rsidRPr="00DC1A5C">
        <w:rPr>
          <w:rtl/>
        </w:rPr>
        <w:t xml:space="preserve"> مدينة الكوفة داعياً للإمام الحسين</w:t>
      </w:r>
      <w:r w:rsidR="00EE0581" w:rsidRPr="00EE0581">
        <w:rPr>
          <w:rtl/>
        </w:rPr>
        <w:t xml:space="preserve"> </w:t>
      </w:r>
      <w:r w:rsidR="00EE0581" w:rsidRPr="00EE0581">
        <w:rPr>
          <w:rStyle w:val="libAlaemChar"/>
          <w:rtl/>
        </w:rPr>
        <w:t>عليه‌السلام</w:t>
      </w:r>
      <w:r w:rsidRPr="00DC1A5C">
        <w:rPr>
          <w:rtl/>
        </w:rPr>
        <w:t xml:space="preserve"> </w:t>
      </w:r>
    </w:p>
    <w:p w:rsidR="00D33B45" w:rsidRPr="00DC1A5C" w:rsidRDefault="00A74955" w:rsidP="00A74955">
      <w:pPr>
        <w:pStyle w:val="libLine"/>
        <w:rPr>
          <w:rtl/>
        </w:rPr>
      </w:pPr>
      <w:r>
        <w:rPr>
          <w:rtl/>
        </w:rPr>
        <w:t>____________________</w:t>
      </w:r>
    </w:p>
    <w:p w:rsidR="00AE4DCD" w:rsidRPr="00DC1A5C" w:rsidRDefault="00AE4DCD" w:rsidP="00AE4DCD">
      <w:pPr>
        <w:pStyle w:val="libFootnote"/>
        <w:rPr>
          <w:rtl/>
        </w:rPr>
      </w:pPr>
      <w:r w:rsidRPr="00AE4DCD">
        <w:rPr>
          <w:rFonts w:hint="cs"/>
          <w:rtl/>
        </w:rPr>
        <w:t xml:space="preserve">= </w:t>
      </w:r>
      <w:r w:rsidRPr="00A70708">
        <w:rPr>
          <w:rStyle w:val="libFootnoteBoldChar"/>
          <w:rtl/>
        </w:rPr>
        <w:t>فخُذه إلى النار</w:t>
      </w:r>
      <w:r>
        <w:rPr>
          <w:rStyle w:val="libFootnoteBoldChar"/>
          <w:rtl/>
        </w:rPr>
        <w:t>،</w:t>
      </w:r>
      <w:r w:rsidRPr="00A70708">
        <w:rPr>
          <w:rStyle w:val="libFootnoteBoldChar"/>
          <w:rtl/>
        </w:rPr>
        <w:t xml:space="preserve"> واجعله اليوم آية لأصحابه</w:t>
      </w:r>
      <w:r>
        <w:rPr>
          <w:rStyle w:val="libFootnoteBoldChar"/>
          <w:rtl/>
        </w:rPr>
        <w:t>!</w:t>
      </w:r>
      <w:r w:rsidRPr="00A70708">
        <w:rPr>
          <w:rStyle w:val="libFootnoteBoldChar"/>
          <w:rtl/>
        </w:rPr>
        <w:t xml:space="preserve"> )</w:t>
      </w:r>
      <w:r w:rsidRPr="00AE4DCD">
        <w:rPr>
          <w:rtl/>
        </w:rPr>
        <w:t xml:space="preserve">. فما هو إلاّ أن ثنى عنان فرَسه فرمى به، وثبتت رجله في الركاب فضربه حتّى قطَّعه ووقعت مذاكيره في الأرض... ) (البحار، 45: 31). </w:t>
      </w:r>
    </w:p>
    <w:p w:rsidR="00AE4DCD" w:rsidRPr="00DC1A5C" w:rsidRDefault="00AE4DCD" w:rsidP="00AE4DCD">
      <w:pPr>
        <w:pStyle w:val="libFootnote"/>
        <w:rPr>
          <w:rtl/>
        </w:rPr>
      </w:pPr>
      <w:r w:rsidRPr="00DC1A5C">
        <w:rPr>
          <w:rtl/>
        </w:rPr>
        <w:t>لكنّ جلّ المؤرّخين يذكرون أنّ محمّد بن الأشعث بقي إلى ما بعد ثورة المختار</w:t>
      </w:r>
      <w:r>
        <w:rPr>
          <w:rtl/>
        </w:rPr>
        <w:t>،</w:t>
      </w:r>
      <w:r w:rsidRPr="00DC1A5C">
        <w:rPr>
          <w:rtl/>
        </w:rPr>
        <w:t xml:space="preserve"> فهرب منه وانضمّ إلى مصعب بن الزبير</w:t>
      </w:r>
      <w:r>
        <w:rPr>
          <w:rtl/>
        </w:rPr>
        <w:t>،</w:t>
      </w:r>
      <w:r w:rsidRPr="00DC1A5C">
        <w:rPr>
          <w:rtl/>
        </w:rPr>
        <w:t xml:space="preserve"> وقُتل محمد بن الأشعث في المواجهة بين جيش مصعب وجيش المختار</w:t>
      </w:r>
      <w:r>
        <w:rPr>
          <w:rtl/>
        </w:rPr>
        <w:t>.</w:t>
      </w:r>
      <w:r w:rsidRPr="00DC1A5C">
        <w:rPr>
          <w:rtl/>
        </w:rPr>
        <w:t xml:space="preserve"> (راجع: الكامل في التاريخ</w:t>
      </w:r>
      <w:r>
        <w:rPr>
          <w:rtl/>
        </w:rPr>
        <w:t>،</w:t>
      </w:r>
      <w:r w:rsidRPr="00DC1A5C">
        <w:rPr>
          <w:rtl/>
        </w:rPr>
        <w:t xml:space="preserve"> 3: 13، وتاريخ الطبري</w:t>
      </w:r>
      <w:r>
        <w:rPr>
          <w:rtl/>
        </w:rPr>
        <w:t>،</w:t>
      </w:r>
      <w:r w:rsidRPr="00DC1A5C">
        <w:rPr>
          <w:rtl/>
        </w:rPr>
        <w:t xml:space="preserve"> 3: 496، والأخبار الطوال:306، والمعارف: 401). </w:t>
      </w:r>
    </w:p>
    <w:p w:rsidR="00AE4DCD" w:rsidRPr="00DC1A5C" w:rsidRDefault="00AE4DCD" w:rsidP="00AE4DCD">
      <w:pPr>
        <w:pStyle w:val="libFootnote"/>
        <w:rPr>
          <w:rtl/>
        </w:rPr>
      </w:pPr>
      <w:r w:rsidRPr="00DC1A5C">
        <w:rPr>
          <w:rtl/>
        </w:rPr>
        <w:t>ويبدو أنّ صاحب قاموس الرجال (التُّستري) يميل إلى أنّ محمد بن الأشعث لم يشترك في معركة كربلاء في مواجهة الإمام الحسين</w:t>
      </w:r>
      <w:r w:rsidR="00EE0581" w:rsidRPr="00EE0581">
        <w:rPr>
          <w:rStyle w:val="libNormalChar"/>
          <w:rtl/>
        </w:rPr>
        <w:t xml:space="preserve"> </w:t>
      </w:r>
      <w:r w:rsidR="00EE0581" w:rsidRPr="00EE0581">
        <w:rPr>
          <w:rStyle w:val="libAlaemChar"/>
          <w:rtl/>
        </w:rPr>
        <w:t>عليه‌السلام</w:t>
      </w:r>
      <w:r>
        <w:rPr>
          <w:rtl/>
        </w:rPr>
        <w:t>،</w:t>
      </w:r>
      <w:r w:rsidRPr="00DC1A5C">
        <w:rPr>
          <w:rtl/>
        </w:rPr>
        <w:t xml:space="preserve"> حيث يقول</w:t>
      </w:r>
      <w:r>
        <w:rPr>
          <w:rtl/>
        </w:rPr>
        <w:t>:</w:t>
      </w:r>
      <w:r w:rsidRPr="00DC1A5C">
        <w:rPr>
          <w:rtl/>
        </w:rPr>
        <w:t xml:space="preserve"> ( ورد في خبر أنّ محمّد بن الأشعث شرك في دم الحسين</w:t>
      </w:r>
      <w:r w:rsidR="00EE0581" w:rsidRPr="00EE0581">
        <w:rPr>
          <w:rStyle w:val="libNormalChar"/>
          <w:rtl/>
        </w:rPr>
        <w:t xml:space="preserve"> </w:t>
      </w:r>
      <w:r w:rsidR="00EE0581">
        <w:rPr>
          <w:rStyle w:val="libAlaemChar"/>
          <w:rtl/>
        </w:rPr>
        <w:t>عليه‌السلام</w:t>
      </w:r>
      <w:r>
        <w:rPr>
          <w:rtl/>
        </w:rPr>
        <w:t>،</w:t>
      </w:r>
      <w:r w:rsidRPr="00DC1A5C">
        <w:rPr>
          <w:rtl/>
        </w:rPr>
        <w:t xml:space="preserve"> إلاّ أنّ الخبر أعمُّ من شهوده حربه</w:t>
      </w:r>
      <w:r>
        <w:rPr>
          <w:rtl/>
        </w:rPr>
        <w:t>!</w:t>
      </w:r>
      <w:r w:rsidRPr="00DC1A5C">
        <w:rPr>
          <w:rtl/>
        </w:rPr>
        <w:t xml:space="preserve"> وذكر أهل السير أنّ أخاه قيس بن الأشعث شهد حربه</w:t>
      </w:r>
      <w:r>
        <w:rPr>
          <w:rtl/>
        </w:rPr>
        <w:t>،</w:t>
      </w:r>
      <w:r w:rsidRPr="00DC1A5C">
        <w:rPr>
          <w:rtl/>
        </w:rPr>
        <w:t xml:space="preserve"> وأمّا محمد فإنّما أعطى مسلماً الأمان</w:t>
      </w:r>
      <w:r>
        <w:rPr>
          <w:rtl/>
        </w:rPr>
        <w:t>،</w:t>
      </w:r>
      <w:r w:rsidRPr="00DC1A5C">
        <w:rPr>
          <w:rtl/>
        </w:rPr>
        <w:t xml:space="preserve"> ولم يُجِزْه ابن زياد فسلّم (أي رضي وقبل) وأنّ أخاه قيس بن الأشعث قال يوم الطفّ للحسين</w:t>
      </w:r>
      <w:r w:rsidR="00EE0581" w:rsidRPr="00EE0581">
        <w:rPr>
          <w:rStyle w:val="libNormalChar"/>
          <w:rtl/>
        </w:rPr>
        <w:t xml:space="preserve"> </w:t>
      </w:r>
      <w:r w:rsidR="00EE0581" w:rsidRPr="00EE0581">
        <w:rPr>
          <w:rStyle w:val="libAlaemChar"/>
          <w:rtl/>
        </w:rPr>
        <w:t>عليه‌السلام</w:t>
      </w:r>
      <w:r>
        <w:rPr>
          <w:rtl/>
        </w:rPr>
        <w:t>:</w:t>
      </w:r>
      <w:r w:rsidRPr="00DC1A5C">
        <w:rPr>
          <w:rtl/>
        </w:rPr>
        <w:t xml:space="preserve"> أوَلا تنزل على حكم بني عمّك</w:t>
      </w:r>
      <w:r>
        <w:rPr>
          <w:rtl/>
        </w:rPr>
        <w:t>؟</w:t>
      </w:r>
      <w:r w:rsidRPr="00DC1A5C">
        <w:rPr>
          <w:rtl/>
        </w:rPr>
        <w:t xml:space="preserve">! فإنّهم لن يُروك إلاّ ما تُحبّ ولن يصل إليك منهم مكروه. </w:t>
      </w:r>
    </w:p>
    <w:p w:rsidR="00AE4DCD" w:rsidRPr="00DC1A5C" w:rsidRDefault="00AE4DCD" w:rsidP="00AE4DCD">
      <w:pPr>
        <w:pStyle w:val="libFootnote"/>
        <w:rPr>
          <w:rtl/>
        </w:rPr>
      </w:pPr>
      <w:r w:rsidRPr="00AE4DCD">
        <w:rPr>
          <w:rtl/>
        </w:rPr>
        <w:t>فقال له الحسين</w:t>
      </w:r>
      <w:r w:rsidR="00EE0581" w:rsidRPr="00EE0581">
        <w:rPr>
          <w:rStyle w:val="libNormalChar"/>
          <w:rtl/>
        </w:rPr>
        <w:t xml:space="preserve"> </w:t>
      </w:r>
      <w:r w:rsidR="00EE0581" w:rsidRPr="00EE0581">
        <w:rPr>
          <w:rStyle w:val="libAlaemChar"/>
          <w:rtl/>
        </w:rPr>
        <w:t>عليه‌السلام</w:t>
      </w:r>
      <w:r w:rsidRPr="00AE4DCD">
        <w:rPr>
          <w:rtl/>
        </w:rPr>
        <w:t xml:space="preserve">: </w:t>
      </w:r>
      <w:r w:rsidRPr="00A70708">
        <w:rPr>
          <w:rStyle w:val="libFootnoteBoldChar"/>
          <w:rtl/>
        </w:rPr>
        <w:t>( أنت أخو أخيك</w:t>
      </w:r>
      <w:r>
        <w:rPr>
          <w:rStyle w:val="libFootnoteBoldChar"/>
          <w:rtl/>
        </w:rPr>
        <w:t>!</w:t>
      </w:r>
      <w:r w:rsidRPr="00A70708">
        <w:rPr>
          <w:rStyle w:val="libFootnoteBoldChar"/>
          <w:rtl/>
        </w:rPr>
        <w:t xml:space="preserve"> أتُريد أن يطلبك بنو هاشم بأكثر من دم مسلم بن عقيل</w:t>
      </w:r>
      <w:r>
        <w:rPr>
          <w:rStyle w:val="libFootnoteBoldChar"/>
          <w:rtl/>
        </w:rPr>
        <w:t>.</w:t>
      </w:r>
      <w:r w:rsidRPr="00A70708">
        <w:rPr>
          <w:rStyle w:val="libFootnoteBoldChar"/>
          <w:rtl/>
        </w:rPr>
        <w:t>.. )</w:t>
      </w:r>
      <w:r w:rsidRPr="00AE4DCD">
        <w:rPr>
          <w:rtl/>
        </w:rPr>
        <w:t xml:space="preserve"> (قاموس الرجال، 9: 123). </w:t>
      </w:r>
    </w:p>
    <w:p w:rsidR="00AE4DCD" w:rsidRPr="00DC1A5C" w:rsidRDefault="00AE4DCD" w:rsidP="00100490">
      <w:pPr>
        <w:pStyle w:val="libFootnote"/>
        <w:rPr>
          <w:rtl/>
        </w:rPr>
      </w:pPr>
      <w:r w:rsidRPr="00DC1A5C">
        <w:rPr>
          <w:rtl/>
        </w:rPr>
        <w:t>ومع أنّ استفادات صاحب القاموس (ره) في هذه المسألة لا تنهض إلى مستوى الدليل على ما يميل إليه</w:t>
      </w:r>
      <w:r>
        <w:rPr>
          <w:rtl/>
        </w:rPr>
        <w:t>؛</w:t>
      </w:r>
      <w:r w:rsidRPr="00DC1A5C">
        <w:rPr>
          <w:rtl/>
        </w:rPr>
        <w:t xml:space="preserve"> فإنّ ما يميل إليه خلاف ظاهر النصوص بل خلاف صريحها</w:t>
      </w:r>
      <w:r>
        <w:rPr>
          <w:rtl/>
        </w:rPr>
        <w:t>.</w:t>
      </w:r>
      <w:r w:rsidRPr="00DC1A5C">
        <w:rPr>
          <w:rtl/>
        </w:rPr>
        <w:t xml:space="preserve"> </w:t>
      </w:r>
    </w:p>
    <w:p w:rsidR="00D33B45" w:rsidRPr="00DC1A5C" w:rsidRDefault="00D33B45" w:rsidP="00AE4DCD">
      <w:pPr>
        <w:pStyle w:val="libFootnote0"/>
        <w:rPr>
          <w:rtl/>
        </w:rPr>
      </w:pPr>
      <w:r w:rsidRPr="00DC1A5C">
        <w:rPr>
          <w:rtl/>
        </w:rPr>
        <w:t>(1) أنساب الأشراف</w:t>
      </w:r>
      <w:r w:rsidR="00714330">
        <w:rPr>
          <w:rtl/>
        </w:rPr>
        <w:t>،</w:t>
      </w:r>
      <w:r w:rsidRPr="00DC1A5C">
        <w:rPr>
          <w:rtl/>
        </w:rPr>
        <w:t xml:space="preserve"> 2: 836. </w:t>
      </w:r>
    </w:p>
    <w:p w:rsidR="00D33B45" w:rsidRDefault="00D33B45" w:rsidP="00D33B45">
      <w:pPr>
        <w:pStyle w:val="libNormal"/>
      </w:pPr>
      <w:r>
        <w:rPr>
          <w:rtl/>
        </w:rPr>
        <w:br w:type="page"/>
      </w:r>
    </w:p>
    <w:p w:rsidR="00D33B45" w:rsidRPr="00DC1A5C" w:rsidRDefault="00D33B45" w:rsidP="00100490">
      <w:pPr>
        <w:pStyle w:val="libNormal0"/>
        <w:rPr>
          <w:rtl/>
        </w:rPr>
      </w:pPr>
      <w:r w:rsidRPr="00D33B45">
        <w:rPr>
          <w:rtl/>
        </w:rPr>
        <w:lastRenderedPageBreak/>
        <w:t xml:space="preserve">تحوّلاً كبيراً في ظاهر الحياة السياسية في تلك المدينة بعد أن </w:t>
      </w:r>
      <w:r w:rsidR="009974EA">
        <w:rPr>
          <w:rtl/>
        </w:rPr>
        <w:t>«</w:t>
      </w:r>
      <w:r w:rsidRPr="00D33B45">
        <w:rPr>
          <w:rtl/>
        </w:rPr>
        <w:t xml:space="preserve"> انثالت الشيعة على مسلم تُبايعه للإمام الحسين</w:t>
      </w:r>
      <w:r w:rsidR="00EE0581" w:rsidRPr="00EE0581">
        <w:rPr>
          <w:rStyle w:val="libNormalChar"/>
          <w:rtl/>
        </w:rPr>
        <w:t xml:space="preserve"> </w:t>
      </w:r>
      <w:r w:rsidR="00EE0581">
        <w:rPr>
          <w:rStyle w:val="libAlaemChar"/>
          <w:rtl/>
        </w:rPr>
        <w:t>عليه‌السلام</w:t>
      </w:r>
      <w:r w:rsidR="00714330">
        <w:rPr>
          <w:rtl/>
        </w:rPr>
        <w:t>،</w:t>
      </w:r>
      <w:r w:rsidRPr="00D33B45">
        <w:rPr>
          <w:rtl/>
        </w:rPr>
        <w:t xml:space="preserve"> وكانت صيغة البيعة الدعوة إلى كتاب الله وسنّة رسوله</w:t>
      </w:r>
      <w:r w:rsidR="00714330">
        <w:rPr>
          <w:rtl/>
        </w:rPr>
        <w:t>،</w:t>
      </w:r>
      <w:r w:rsidRPr="00D33B45">
        <w:rPr>
          <w:rtl/>
        </w:rPr>
        <w:t xml:space="preserve"> وجهاد الظالمين</w:t>
      </w:r>
      <w:r w:rsidR="00714330">
        <w:rPr>
          <w:rtl/>
        </w:rPr>
        <w:t>،</w:t>
      </w:r>
      <w:r w:rsidRPr="00D33B45">
        <w:rPr>
          <w:rtl/>
        </w:rPr>
        <w:t xml:space="preserve"> والدفع عن ا</w:t>
      </w:r>
      <w:r w:rsidR="00714330">
        <w:rPr>
          <w:rtl/>
        </w:rPr>
        <w:t>لم</w:t>
      </w:r>
      <w:r w:rsidRPr="00D33B45">
        <w:rPr>
          <w:rtl/>
        </w:rPr>
        <w:t>ستضعفين وإعطاء المحرومين</w:t>
      </w:r>
      <w:r w:rsidR="00714330">
        <w:rPr>
          <w:rtl/>
        </w:rPr>
        <w:t>،</w:t>
      </w:r>
      <w:r w:rsidRPr="00D33B45">
        <w:rPr>
          <w:rtl/>
        </w:rPr>
        <w:t xml:space="preserve"> وقسمة الغنائم بين المسلمين بالسويّة</w:t>
      </w:r>
      <w:r w:rsidR="00714330">
        <w:rPr>
          <w:rtl/>
        </w:rPr>
        <w:t>،</w:t>
      </w:r>
      <w:r w:rsidRPr="00D33B45">
        <w:rPr>
          <w:rtl/>
        </w:rPr>
        <w:t xml:space="preserve"> وردّ المظالم إلى أهلها</w:t>
      </w:r>
      <w:r w:rsidR="00714330">
        <w:rPr>
          <w:rtl/>
        </w:rPr>
        <w:t>،</w:t>
      </w:r>
      <w:r w:rsidRPr="00D33B45">
        <w:rPr>
          <w:rtl/>
        </w:rPr>
        <w:t xml:space="preserve"> ونُصرة أهل البيت </w:t>
      </w:r>
      <w:r w:rsidR="00A74955" w:rsidRPr="00A74955">
        <w:rPr>
          <w:rStyle w:val="libAlaemChar"/>
          <w:rtl/>
        </w:rPr>
        <w:t>عليهم‌السلام</w:t>
      </w:r>
      <w:r w:rsidR="00714330">
        <w:rPr>
          <w:rtl/>
        </w:rPr>
        <w:t>،</w:t>
      </w:r>
      <w:r w:rsidRPr="00D33B45">
        <w:rPr>
          <w:rtl/>
        </w:rPr>
        <w:t xml:space="preserve"> وا</w:t>
      </w:r>
      <w:r w:rsidR="00714330">
        <w:rPr>
          <w:rtl/>
        </w:rPr>
        <w:t>لم</w:t>
      </w:r>
      <w:r w:rsidRPr="00D33B45">
        <w:rPr>
          <w:rtl/>
        </w:rPr>
        <w:t xml:space="preserve">سالمة </w:t>
      </w:r>
      <w:r w:rsidR="00714330">
        <w:rPr>
          <w:rtl/>
        </w:rPr>
        <w:t>لم</w:t>
      </w:r>
      <w:r w:rsidRPr="00D33B45">
        <w:rPr>
          <w:rtl/>
        </w:rPr>
        <w:t>ن سالموا</w:t>
      </w:r>
      <w:r w:rsidR="00714330">
        <w:rPr>
          <w:rtl/>
        </w:rPr>
        <w:t>،</w:t>
      </w:r>
      <w:r w:rsidRPr="00D33B45">
        <w:rPr>
          <w:rtl/>
        </w:rPr>
        <w:t xml:space="preserve"> وا</w:t>
      </w:r>
      <w:r w:rsidR="00714330">
        <w:rPr>
          <w:rtl/>
        </w:rPr>
        <w:t>لم</w:t>
      </w:r>
      <w:r w:rsidRPr="00D33B45">
        <w:rPr>
          <w:rtl/>
        </w:rPr>
        <w:t>حاربة لمن حاربوا</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حتى كان عدد مَن بايعه من أهلها على أقل التقادير ثمانية عشر ألفاً</w:t>
      </w:r>
      <w:r w:rsidR="00714330">
        <w:rPr>
          <w:rtl/>
        </w:rPr>
        <w:t>،</w:t>
      </w:r>
      <w:r w:rsidRPr="00D33B45">
        <w:rPr>
          <w:rtl/>
        </w:rPr>
        <w:t xml:space="preserve"> وعلى أعلاها أربعين ألفاً</w:t>
      </w:r>
      <w:r w:rsidR="00714330">
        <w:rPr>
          <w:rtl/>
        </w:rPr>
        <w:t>.</w:t>
      </w:r>
      <w:r w:rsidRPr="00D33B45">
        <w:rPr>
          <w:rtl/>
        </w:rPr>
        <w:t xml:space="preserve"> </w:t>
      </w:r>
    </w:p>
    <w:p w:rsidR="00D33B45" w:rsidRPr="00DC1A5C" w:rsidRDefault="00D33B45" w:rsidP="00100490">
      <w:pPr>
        <w:pStyle w:val="libNormal"/>
        <w:rPr>
          <w:rtl/>
        </w:rPr>
      </w:pPr>
      <w:r w:rsidRPr="00DC1A5C">
        <w:rPr>
          <w:rtl/>
        </w:rPr>
        <w:t>وكأنّ الكوفة</w:t>
      </w:r>
      <w:r w:rsidR="00A74955">
        <w:rPr>
          <w:rtl/>
        </w:rPr>
        <w:t xml:space="preserve"> - </w:t>
      </w:r>
      <w:r w:rsidRPr="00DC1A5C">
        <w:rPr>
          <w:rtl/>
        </w:rPr>
        <w:t>على أساس هذا التحوّل الظاهري</w:t>
      </w:r>
      <w:r w:rsidR="00A74955">
        <w:rPr>
          <w:rtl/>
        </w:rPr>
        <w:t xml:space="preserve"> - </w:t>
      </w:r>
      <w:r w:rsidRPr="00DC1A5C">
        <w:rPr>
          <w:rtl/>
        </w:rPr>
        <w:t>كانت قد سقطت سياسياً وعسكرياً أو تكاد</w:t>
      </w:r>
      <w:r w:rsidR="00714330">
        <w:rPr>
          <w:rtl/>
        </w:rPr>
        <w:t>،</w:t>
      </w:r>
      <w:r w:rsidRPr="00DC1A5C">
        <w:rPr>
          <w:rtl/>
        </w:rPr>
        <w:t xml:space="preserve"> في يد سفير الإمام الحسين</w:t>
      </w:r>
      <w:r w:rsidR="00EE0581" w:rsidRPr="00EE0581">
        <w:rPr>
          <w:rtl/>
        </w:rPr>
        <w:t xml:space="preserve"> </w:t>
      </w:r>
      <w:r w:rsidR="00EE0581" w:rsidRPr="00EE0581">
        <w:rPr>
          <w:rStyle w:val="libAlaemChar"/>
          <w:rtl/>
        </w:rPr>
        <w:t>عليه‌السلام</w:t>
      </w:r>
      <w:r w:rsidR="00714330">
        <w:rPr>
          <w:rtl/>
        </w:rPr>
        <w:t>،</w:t>
      </w:r>
      <w:r w:rsidRPr="00DC1A5C">
        <w:rPr>
          <w:rtl/>
        </w:rPr>
        <w:t xml:space="preserve"> ولم يبقَ دون أن يتحقّق ذلك فعلاً إلاّ أن يأمر مسلم بن عقيل</w:t>
      </w:r>
      <w:r w:rsidR="00EE0581" w:rsidRPr="00EE0581">
        <w:rPr>
          <w:rtl/>
        </w:rPr>
        <w:t xml:space="preserve"> </w:t>
      </w:r>
      <w:r w:rsidR="00EE0581" w:rsidRPr="00EE0581">
        <w:rPr>
          <w:rStyle w:val="libAlaemChar"/>
          <w:rtl/>
        </w:rPr>
        <w:t>عليه‌السلام</w:t>
      </w:r>
      <w:r w:rsidRPr="00DC1A5C">
        <w:rPr>
          <w:rtl/>
        </w:rPr>
        <w:t xml:space="preserve"> بهبوب عاصفة الثورة والتغيير</w:t>
      </w:r>
      <w:r w:rsidR="00100490">
        <w:rPr>
          <w:rFonts w:hint="cs"/>
          <w:rtl/>
        </w:rPr>
        <w:t>،</w:t>
      </w:r>
      <w:r w:rsidRPr="00DC1A5C">
        <w:rPr>
          <w:rtl/>
        </w:rPr>
        <w:t xml:space="preserve"> لكنّ التزام مسلم</w:t>
      </w:r>
      <w:r w:rsidR="00EE0581" w:rsidRPr="00EE0581">
        <w:rPr>
          <w:rtl/>
        </w:rPr>
        <w:t xml:space="preserve"> </w:t>
      </w:r>
      <w:r w:rsidR="00EE0581" w:rsidRPr="00EE0581">
        <w:rPr>
          <w:rStyle w:val="libAlaemChar"/>
          <w:rtl/>
        </w:rPr>
        <w:t>عليه‌السلام</w:t>
      </w:r>
      <w:r w:rsidRPr="00DC1A5C">
        <w:rPr>
          <w:rtl/>
        </w:rPr>
        <w:t xml:space="preserve"> بحدود صلاحياته التي رسمها الإمام</w:t>
      </w:r>
      <w:r w:rsidR="00EE0581" w:rsidRPr="00EE0581">
        <w:rPr>
          <w:rtl/>
        </w:rPr>
        <w:t xml:space="preserve"> </w:t>
      </w:r>
      <w:r w:rsidR="00EE0581" w:rsidRPr="00EE0581">
        <w:rPr>
          <w:rStyle w:val="libAlaemChar"/>
          <w:rtl/>
        </w:rPr>
        <w:t>عليه‌السلام</w:t>
      </w:r>
      <w:r w:rsidRPr="00DC1A5C">
        <w:rPr>
          <w:rtl/>
        </w:rPr>
        <w:t xml:space="preserve"> حال دون هبوب العاصفة التي تنتزع الكوفة فعلاً من يد الحُكم الأُموي</w:t>
      </w:r>
      <w:r w:rsidR="00714330">
        <w:rPr>
          <w:rtl/>
        </w:rPr>
        <w:t>،</w:t>
      </w:r>
      <w:r w:rsidRPr="00DC1A5C">
        <w:rPr>
          <w:rtl/>
        </w:rPr>
        <w:t xml:space="preserve"> فظلّت الكوفة تعيش أيّامها تلك في سكون يُنذر باحتمال هبوب العاصفة في أيّة لحظة إذا ما أخلّ بذلك السكون سبب غير مُحتسب. </w:t>
      </w:r>
    </w:p>
    <w:p w:rsidR="00D33B45" w:rsidRPr="00DC1A5C" w:rsidRDefault="00D33B45" w:rsidP="00EE0581">
      <w:pPr>
        <w:pStyle w:val="Heading3"/>
        <w:rPr>
          <w:rtl/>
        </w:rPr>
      </w:pPr>
      <w:bookmarkStart w:id="99" w:name="_Toc375138849"/>
      <w:bookmarkStart w:id="100" w:name="44"/>
      <w:r w:rsidRPr="00DC1A5C">
        <w:rPr>
          <w:rtl/>
        </w:rPr>
        <w:t>2)</w:t>
      </w:r>
      <w:r w:rsidR="00A74955">
        <w:rPr>
          <w:rtl/>
        </w:rPr>
        <w:t xml:space="preserve"> - </w:t>
      </w:r>
      <w:r w:rsidRPr="00DC1A5C">
        <w:rPr>
          <w:rtl/>
        </w:rPr>
        <w:t>( الغَشْم ) وسيلة خروج الأُمويين من مأزقهم الكبير</w:t>
      </w:r>
      <w:r w:rsidR="00714330">
        <w:rPr>
          <w:rtl/>
        </w:rPr>
        <w:t>!</w:t>
      </w:r>
      <w:bookmarkEnd w:id="99"/>
      <w:r w:rsidRPr="00DC1A5C">
        <w:rPr>
          <w:rtl/>
        </w:rPr>
        <w:t xml:space="preserve"> </w:t>
      </w:r>
      <w:bookmarkEnd w:id="100"/>
    </w:p>
    <w:p w:rsidR="00D33B45" w:rsidRPr="00DC1A5C" w:rsidRDefault="00D33B45" w:rsidP="00D33B45">
      <w:pPr>
        <w:pStyle w:val="libNormal"/>
        <w:rPr>
          <w:rtl/>
        </w:rPr>
      </w:pPr>
      <w:r w:rsidRPr="00DC1A5C">
        <w:rPr>
          <w:rtl/>
        </w:rPr>
        <w:t>فزع الأُمويّون</w:t>
      </w:r>
      <w:r w:rsidR="00A74955">
        <w:rPr>
          <w:rtl/>
        </w:rPr>
        <w:t xml:space="preserve"> - </w:t>
      </w:r>
      <w:r w:rsidRPr="00DC1A5C">
        <w:rPr>
          <w:rtl/>
        </w:rPr>
        <w:t>وعملاؤهم وجواسيسهم</w:t>
      </w:r>
      <w:r w:rsidR="00A74955">
        <w:rPr>
          <w:rtl/>
        </w:rPr>
        <w:t xml:space="preserve"> - </w:t>
      </w:r>
      <w:r w:rsidRPr="00DC1A5C">
        <w:rPr>
          <w:rtl/>
        </w:rPr>
        <w:t>من تجاوب الرأي العام في الكوفة مع مسلم بن عقيل</w:t>
      </w:r>
      <w:r w:rsidR="00EE0581" w:rsidRPr="00EE0581">
        <w:rPr>
          <w:rtl/>
        </w:rPr>
        <w:t xml:space="preserve"> </w:t>
      </w:r>
      <w:r w:rsidR="00EE0581" w:rsidRPr="00EE0581">
        <w:rPr>
          <w:rStyle w:val="libAlaemChar"/>
          <w:rtl/>
        </w:rPr>
        <w:t>عليه‌السلام</w:t>
      </w:r>
      <w:r w:rsidR="00714330">
        <w:rPr>
          <w:rtl/>
        </w:rPr>
        <w:t>،</w:t>
      </w:r>
      <w:r w:rsidRPr="00DC1A5C">
        <w:rPr>
          <w:rtl/>
        </w:rPr>
        <w:t xml:space="preserve"> ورأوا أنّ زمام الأمور سيكون بيد الثوّار تماماً</w:t>
      </w:r>
      <w:r w:rsidR="00714330">
        <w:rPr>
          <w:rtl/>
        </w:rPr>
        <w:t>،</w:t>
      </w:r>
      <w:r w:rsidRPr="00DC1A5C">
        <w:rPr>
          <w:rtl/>
        </w:rPr>
        <w:t xml:space="preserve"> إن لم تُبادر السلطة الأُموية المحلّية في الكوفة إلى اتّخاذ التدابير اللازمة</w:t>
      </w:r>
      <w:r w:rsidR="00714330">
        <w:rPr>
          <w:rtl/>
        </w:rPr>
        <w:t>،</w:t>
      </w:r>
      <w:r w:rsidRPr="00DC1A5C">
        <w:rPr>
          <w:rtl/>
        </w:rPr>
        <w:t xml:space="preserve"> الكفيلة بإعادة الوضع الكوفي إلى سابق عهده</w:t>
      </w:r>
      <w:r w:rsidR="00714330">
        <w:rPr>
          <w:rtl/>
        </w:rPr>
        <w:t>،</w:t>
      </w:r>
      <w:r w:rsidRPr="00DC1A5C">
        <w:rPr>
          <w:rtl/>
        </w:rPr>
        <w:t xml:space="preserve"> أو منع تدهوره إلى حدّ سقوط الكوفة فعلاً بيد الثوّار</w:t>
      </w:r>
      <w:r w:rsidR="00714330">
        <w:rPr>
          <w:rtl/>
        </w:rPr>
        <w:t>.</w:t>
      </w:r>
      <w:r w:rsidRPr="00DC1A5C">
        <w:rPr>
          <w:rtl/>
        </w:rPr>
        <w:t xml:space="preserve"> </w:t>
      </w:r>
    </w:p>
    <w:p w:rsidR="00D33B45" w:rsidRPr="00DC1A5C" w:rsidRDefault="00D33B45" w:rsidP="00D33B45">
      <w:pPr>
        <w:pStyle w:val="libNormal"/>
        <w:rPr>
          <w:rtl/>
        </w:rPr>
      </w:pPr>
      <w:r w:rsidRPr="00DC1A5C">
        <w:rPr>
          <w:rtl/>
        </w:rPr>
        <w:t xml:space="preserve">ولعلم الأُمويين </w:t>
      </w:r>
      <w:r w:rsidR="009974EA">
        <w:rPr>
          <w:rtl/>
        </w:rPr>
        <w:t>«</w:t>
      </w:r>
      <w:r w:rsidRPr="00DC1A5C">
        <w:rPr>
          <w:rtl/>
        </w:rPr>
        <w:t xml:space="preserve"> بالحالة النفسية الكوفية </w:t>
      </w:r>
      <w:r w:rsidR="009974EA">
        <w:rPr>
          <w:rtl/>
        </w:rPr>
        <w:t>»</w:t>
      </w:r>
      <w:r w:rsidRPr="00DC1A5C">
        <w:rPr>
          <w:rtl/>
        </w:rPr>
        <w:t xml:space="preserve"> العامة آنذاك</w:t>
      </w:r>
      <w:r w:rsidR="00714330">
        <w:rPr>
          <w:rtl/>
        </w:rPr>
        <w:t>،</w:t>
      </w:r>
      <w:r w:rsidRPr="00DC1A5C">
        <w:rPr>
          <w:rtl/>
        </w:rPr>
        <w:t xml:space="preserve"> ولخبرتهم الطويلة في التعامل معها</w:t>
      </w:r>
      <w:r w:rsidR="00714330">
        <w:rPr>
          <w:rtl/>
        </w:rPr>
        <w:t>،</w:t>
      </w:r>
      <w:r w:rsidRPr="00DC1A5C">
        <w:rPr>
          <w:rtl/>
        </w:rPr>
        <w:t xml:space="preserve"> كان رأيهم أنَّه لا وسيلة لهم للخروج من هذا المأزق الكبير إلاّ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(1) حياة الإمام الحسين بن علي</w:t>
      </w:r>
      <w:r w:rsidR="00EE0581">
        <w:rPr>
          <w:rFonts w:hint="cs"/>
          <w:rtl/>
        </w:rPr>
        <w:t xml:space="preserve"> </w:t>
      </w:r>
      <w:r w:rsidR="00A74955" w:rsidRPr="00A74955">
        <w:rPr>
          <w:rStyle w:val="libAlaemChar"/>
          <w:rtl/>
        </w:rPr>
        <w:t>عليهما‌السلام</w:t>
      </w:r>
      <w:r w:rsidRPr="00DC1A5C">
        <w:rPr>
          <w:rtl/>
        </w:rPr>
        <w:t>، 2: 345</w:t>
      </w:r>
      <w:r w:rsidR="00A74955">
        <w:rPr>
          <w:rtl/>
        </w:rPr>
        <w:t xml:space="preserve"> - </w:t>
      </w:r>
      <w:r w:rsidRPr="00DC1A5C">
        <w:rPr>
          <w:rtl/>
        </w:rPr>
        <w:t xml:space="preserve">346. </w:t>
      </w:r>
    </w:p>
    <w:p w:rsidR="00D33B45" w:rsidRDefault="00D33B45" w:rsidP="00D33B45">
      <w:pPr>
        <w:pStyle w:val="libNormal"/>
      </w:pPr>
      <w:r>
        <w:rPr>
          <w:rtl/>
        </w:rPr>
        <w:br w:type="page"/>
      </w:r>
    </w:p>
    <w:p w:rsidR="00D33B45" w:rsidRPr="00DC1A5C" w:rsidRDefault="009974EA" w:rsidP="00100490">
      <w:pPr>
        <w:pStyle w:val="libNormal0"/>
        <w:rPr>
          <w:rtl/>
        </w:rPr>
      </w:pPr>
      <w:r>
        <w:rPr>
          <w:rtl/>
        </w:rPr>
        <w:lastRenderedPageBreak/>
        <w:t>«</w:t>
      </w:r>
      <w:r w:rsidR="00D33B45" w:rsidRPr="00DC1A5C">
        <w:rPr>
          <w:rtl/>
        </w:rPr>
        <w:t xml:space="preserve"> الغشم </w:t>
      </w:r>
      <w:r>
        <w:rPr>
          <w:rtl/>
        </w:rPr>
        <w:t>»</w:t>
      </w:r>
      <w:r w:rsidR="00D33B45" w:rsidRPr="00DC1A5C">
        <w:rPr>
          <w:rtl/>
        </w:rPr>
        <w:t xml:space="preserve"> وهو الظلم والغصب</w:t>
      </w:r>
      <w:r w:rsidR="00714330">
        <w:rPr>
          <w:rtl/>
        </w:rPr>
        <w:t>،</w:t>
      </w:r>
      <w:r w:rsidR="00D33B45" w:rsidRPr="00DC1A5C">
        <w:rPr>
          <w:rtl/>
        </w:rPr>
        <w:t xml:space="preserve"> وأنّه لابدّ للكوفة من حاكم أُمويّ </w:t>
      </w:r>
      <w:r>
        <w:rPr>
          <w:rtl/>
        </w:rPr>
        <w:t>«</w:t>
      </w:r>
      <w:r w:rsidR="00D33B45" w:rsidRPr="00DC1A5C">
        <w:rPr>
          <w:rtl/>
        </w:rPr>
        <w:t xml:space="preserve"> غشوم </w:t>
      </w:r>
      <w:r>
        <w:rPr>
          <w:rtl/>
        </w:rPr>
        <w:t>»</w:t>
      </w:r>
      <w:r w:rsidR="00D33B45" w:rsidRPr="00DC1A5C">
        <w:rPr>
          <w:rtl/>
        </w:rPr>
        <w:t xml:space="preserve"> وهو الظالم ا</w:t>
      </w:r>
      <w:r w:rsidR="00714330">
        <w:rPr>
          <w:rtl/>
        </w:rPr>
        <w:t>لم</w:t>
      </w:r>
      <w:r w:rsidR="00D33B45" w:rsidRPr="00DC1A5C">
        <w:rPr>
          <w:rtl/>
        </w:rPr>
        <w:t>بادر بالظلم</w:t>
      </w:r>
      <w:r w:rsidR="00714330">
        <w:rPr>
          <w:rtl/>
        </w:rPr>
        <w:t>،</w:t>
      </w:r>
      <w:r w:rsidR="00D33B45" w:rsidRPr="00DC1A5C">
        <w:rPr>
          <w:rtl/>
        </w:rPr>
        <w:t xml:space="preserve"> الآخذ بالقهر كلَّ ما قدر عليه</w:t>
      </w:r>
      <w:r w:rsidR="00714330">
        <w:rPr>
          <w:rtl/>
        </w:rPr>
        <w:t>.</w:t>
      </w:r>
      <w:r w:rsidR="00D33B45" w:rsidRPr="00DC1A5C">
        <w:rPr>
          <w:rtl/>
        </w:rPr>
        <w:t xml:space="preserve"> </w:t>
      </w:r>
    </w:p>
    <w:p w:rsidR="00D33B45" w:rsidRPr="00DC1A5C" w:rsidRDefault="00D33B45" w:rsidP="00D33B45">
      <w:pPr>
        <w:pStyle w:val="libNormal"/>
        <w:rPr>
          <w:rtl/>
        </w:rPr>
      </w:pPr>
      <w:r w:rsidRPr="00D33B45">
        <w:rPr>
          <w:rtl/>
        </w:rPr>
        <w:t xml:space="preserve">وقد أرادوا من النعمان بن بشير ذي التأريخ الأسود في مُعاداة أهل البيت </w:t>
      </w:r>
      <w:r w:rsidR="00A74955" w:rsidRPr="00A74955">
        <w:rPr>
          <w:rStyle w:val="libAlaemChar"/>
          <w:rtl/>
        </w:rPr>
        <w:t>عليهم‌السلام</w:t>
      </w:r>
      <w:r w:rsidRPr="00D33B45">
        <w:rPr>
          <w:rtl/>
        </w:rPr>
        <w:t xml:space="preserve"> أن يكون هو هذا الحاكم الغشوم المنشود</w:t>
      </w:r>
      <w:r w:rsidR="00714330">
        <w:rPr>
          <w:rtl/>
        </w:rPr>
        <w:t>،</w:t>
      </w:r>
      <w:r w:rsidRPr="00D33B45">
        <w:rPr>
          <w:rtl/>
        </w:rPr>
        <w:t xml:space="preserve"> وطلبوا إليه</w:t>
      </w:r>
      <w:r w:rsidR="00A74955">
        <w:rPr>
          <w:rtl/>
        </w:rPr>
        <w:t xml:space="preserve"> - </w:t>
      </w:r>
      <w:r w:rsidRPr="00D33B45">
        <w:rPr>
          <w:rtl/>
        </w:rPr>
        <w:t>بعد أن أنكروا عليه تراخيه في مواجهة مُستجدّات الأحداث</w:t>
      </w:r>
      <w:r w:rsidRPr="008E6907">
        <w:rPr>
          <w:rtl/>
        </w:rPr>
        <w:t xml:space="preserve"> </w:t>
      </w:r>
      <w:r w:rsidRPr="00D33B45">
        <w:rPr>
          <w:rStyle w:val="libFootnotenumChar"/>
          <w:rtl/>
        </w:rPr>
        <w:t>(1)</w:t>
      </w:r>
      <w:r w:rsidR="00A74955">
        <w:rPr>
          <w:rtl/>
        </w:rPr>
        <w:t xml:space="preserve"> - </w:t>
      </w:r>
      <w:r w:rsidRPr="00D33B45">
        <w:rPr>
          <w:rtl/>
        </w:rPr>
        <w:t>أن يُبادر إلى تهديد الكوفيين وإرهابهم وقمعهم</w:t>
      </w:r>
      <w:r w:rsidR="00714330">
        <w:rPr>
          <w:rtl/>
        </w:rPr>
        <w:t>.</w:t>
      </w:r>
      <w:r w:rsidRPr="00D33B45">
        <w:rPr>
          <w:rtl/>
        </w:rPr>
        <w:t xml:space="preserve"> </w:t>
      </w:r>
    </w:p>
    <w:p w:rsidR="00D33B45" w:rsidRPr="00DC1A5C" w:rsidRDefault="00D33B45" w:rsidP="00D33B45">
      <w:pPr>
        <w:pStyle w:val="libNormal"/>
        <w:rPr>
          <w:rtl/>
        </w:rPr>
      </w:pPr>
      <w:r w:rsidRPr="00DC1A5C">
        <w:rPr>
          <w:rtl/>
        </w:rPr>
        <w:t>لكنّ الأُمويين وعملاءهم في الكوفة</w:t>
      </w:r>
      <w:r w:rsidR="00714330">
        <w:rPr>
          <w:rtl/>
        </w:rPr>
        <w:t>،</w:t>
      </w:r>
      <w:r w:rsidRPr="00DC1A5C">
        <w:rPr>
          <w:rtl/>
        </w:rPr>
        <w:t xml:space="preserve"> أحسّوا بالخيبة حينما خطب النعمان بأهل الكوفة خطبته</w:t>
      </w:r>
      <w:r w:rsidR="00714330">
        <w:rPr>
          <w:rtl/>
        </w:rPr>
        <w:t>،</w:t>
      </w:r>
      <w:r w:rsidRPr="00DC1A5C">
        <w:rPr>
          <w:rtl/>
        </w:rPr>
        <w:t xml:space="preserve"> التي كشف فيها عن ضعفه أو تضاعفه</w:t>
      </w:r>
      <w:r w:rsidR="00714330">
        <w:rPr>
          <w:rtl/>
        </w:rPr>
        <w:t>،</w:t>
      </w:r>
      <w:r w:rsidRPr="00DC1A5C">
        <w:rPr>
          <w:rtl/>
        </w:rPr>
        <w:t xml:space="preserve"> وجرّأ الكوفيين على مواصلة التعبئة للثورة والتأهُّب لها</w:t>
      </w:r>
      <w:r w:rsidR="00714330">
        <w:rPr>
          <w:rtl/>
        </w:rPr>
        <w:t>،</w:t>
      </w:r>
      <w:r w:rsidRPr="00DC1A5C">
        <w:rPr>
          <w:rtl/>
        </w:rPr>
        <w:t xml:space="preserve"> فبادروا</w:t>
      </w:r>
      <w:r w:rsidR="00A74955">
        <w:rPr>
          <w:rtl/>
        </w:rPr>
        <w:t xml:space="preserve"> - </w:t>
      </w:r>
      <w:r w:rsidRPr="00DC1A5C">
        <w:rPr>
          <w:rtl/>
        </w:rPr>
        <w:t>وهم على خوف من تسارع الأيّام والأحداث</w:t>
      </w:r>
      <w:r w:rsidR="00A74955">
        <w:rPr>
          <w:rtl/>
        </w:rPr>
        <w:t xml:space="preserve"> - </w:t>
      </w:r>
      <w:r w:rsidRPr="00DC1A5C">
        <w:rPr>
          <w:rtl/>
        </w:rPr>
        <w:t>إلى رفع تقاريرهم إلى السلطة المركزية في الشام</w:t>
      </w:r>
      <w:r w:rsidR="00714330">
        <w:rPr>
          <w:rtl/>
        </w:rPr>
        <w:t>،</w:t>
      </w:r>
      <w:r w:rsidRPr="00DC1A5C">
        <w:rPr>
          <w:rtl/>
        </w:rPr>
        <w:t xml:space="preserve"> والتي طلبوا فيها من يزيد أن يُسارع إلى إقالة النعمان بن بشير</w:t>
      </w:r>
      <w:r w:rsidR="00714330">
        <w:rPr>
          <w:rtl/>
        </w:rPr>
        <w:t>،</w:t>
      </w:r>
      <w:r w:rsidRPr="00DC1A5C">
        <w:rPr>
          <w:rtl/>
        </w:rPr>
        <w:t xml:space="preserve"> وتعيين حاكم آخر غشوم</w:t>
      </w:r>
      <w:r w:rsidR="00714330">
        <w:rPr>
          <w:rtl/>
        </w:rPr>
        <w:t>،</w:t>
      </w:r>
      <w:r w:rsidRPr="00DC1A5C">
        <w:rPr>
          <w:rtl/>
        </w:rPr>
        <w:t xml:space="preserve"> يأخذ أهل الكوفة بالاحتيال والقوّة والقهر. </w:t>
      </w:r>
    </w:p>
    <w:p w:rsidR="00D33B45" w:rsidRPr="00DC1A5C" w:rsidRDefault="00D33B45" w:rsidP="00EE0581">
      <w:pPr>
        <w:pStyle w:val="Heading3"/>
        <w:rPr>
          <w:rtl/>
        </w:rPr>
      </w:pPr>
      <w:bookmarkStart w:id="101" w:name="_Toc375138850"/>
      <w:bookmarkStart w:id="102" w:name="45"/>
      <w:r w:rsidRPr="00DC1A5C">
        <w:rPr>
          <w:rtl/>
        </w:rPr>
        <w:t>3)</w:t>
      </w:r>
      <w:r w:rsidR="00A74955">
        <w:rPr>
          <w:rtl/>
        </w:rPr>
        <w:t xml:space="preserve"> - </w:t>
      </w:r>
      <w:r w:rsidRPr="00DC1A5C">
        <w:rPr>
          <w:rtl/>
        </w:rPr>
        <w:t>سرّ التراخي في موقف النعمان بن بشير</w:t>
      </w:r>
      <w:r w:rsidR="00714330">
        <w:rPr>
          <w:rtl/>
        </w:rPr>
        <w:t>:</w:t>
      </w:r>
      <w:bookmarkEnd w:id="101"/>
      <w:r w:rsidRPr="00D33B45">
        <w:rPr>
          <w:rtl/>
        </w:rPr>
        <w:t xml:space="preserve"> </w:t>
      </w:r>
      <w:bookmarkEnd w:id="102"/>
    </w:p>
    <w:p w:rsidR="00D33B45" w:rsidRPr="00DC1A5C" w:rsidRDefault="00D33B45" w:rsidP="00D33B45">
      <w:pPr>
        <w:pStyle w:val="libNormal"/>
        <w:rPr>
          <w:rtl/>
        </w:rPr>
      </w:pPr>
      <w:r w:rsidRPr="00D33B45">
        <w:rPr>
          <w:rtl/>
        </w:rPr>
        <w:t>للنعمان بن بشير بن سعد الخزرجي</w:t>
      </w:r>
      <w:r w:rsidR="00A74955">
        <w:rPr>
          <w:rtl/>
        </w:rPr>
        <w:t xml:space="preserve"> - </w:t>
      </w:r>
      <w:r w:rsidRPr="00D33B45">
        <w:rPr>
          <w:rtl/>
        </w:rPr>
        <w:t>ولأبيه بشير</w:t>
      </w:r>
      <w:r w:rsidR="00A74955">
        <w:rPr>
          <w:rtl/>
        </w:rPr>
        <w:t xml:space="preserve"> - </w:t>
      </w:r>
      <w:r w:rsidRPr="00D33B45">
        <w:rPr>
          <w:rtl/>
        </w:rPr>
        <w:t>تأريخ أسود طويل</w:t>
      </w:r>
      <w:r w:rsidR="00714330">
        <w:rPr>
          <w:rtl/>
        </w:rPr>
        <w:t>،</w:t>
      </w:r>
      <w:r w:rsidRPr="00D33B45">
        <w:rPr>
          <w:rtl/>
        </w:rPr>
        <w:t xml:space="preserve"> في نصرة حركة النفاق بعد وفاة رسول الله </w:t>
      </w:r>
      <w:r w:rsidR="00A74955" w:rsidRPr="00A74955">
        <w:rPr>
          <w:rStyle w:val="libAlaemChar"/>
          <w:rtl/>
        </w:rPr>
        <w:t>صلى‌الله‌عليه‌وآله</w:t>
      </w:r>
      <w:r w:rsidR="00714330">
        <w:rPr>
          <w:rtl/>
        </w:rPr>
        <w:t>،</w:t>
      </w:r>
      <w:r w:rsidRPr="00D33B45">
        <w:rPr>
          <w:rtl/>
        </w:rPr>
        <w:t xml:space="preserve"> فإنّ أباه بشير بن سعد الخزرجي</w:t>
      </w:r>
      <w:r w:rsidR="00714330">
        <w:rPr>
          <w:rtl/>
        </w:rPr>
        <w:t>؛</w:t>
      </w:r>
      <w:r w:rsidRPr="00D33B45">
        <w:rPr>
          <w:rtl/>
        </w:rPr>
        <w:t xml:space="preserve"> لحسده سعد بن عبادة على موقعه المرموق في الخزرج خاصة والأنصار عامة</w:t>
      </w:r>
      <w:r w:rsidR="00714330">
        <w:rPr>
          <w:rtl/>
        </w:rPr>
        <w:t>،</w:t>
      </w:r>
      <w:r w:rsidRPr="00D33B45">
        <w:rPr>
          <w:rtl/>
        </w:rPr>
        <w:t xml:space="preserve"> ولبُغضه لأهل البيت </w:t>
      </w:r>
      <w:r w:rsidR="00A74955" w:rsidRPr="00A74955">
        <w:rPr>
          <w:rStyle w:val="libAlaemChar"/>
          <w:rtl/>
        </w:rPr>
        <w:t>عليهم‌السلام</w:t>
      </w:r>
      <w:r w:rsidR="00714330">
        <w:rPr>
          <w:rtl/>
        </w:rPr>
        <w:t>،</w:t>
      </w:r>
      <w:r w:rsidRPr="00D33B45">
        <w:rPr>
          <w:rtl/>
        </w:rPr>
        <w:t xml:space="preserve"> كان أوَّل مَن بادر إلى مُبايعة أبي بكر في السقيفة</w:t>
      </w:r>
      <w:r w:rsidR="00714330">
        <w:rPr>
          <w:rtl/>
        </w:rPr>
        <w:t>،</w:t>
      </w:r>
      <w:r w:rsidRPr="00D33B45">
        <w:rPr>
          <w:rtl/>
        </w:rPr>
        <w:t xml:space="preserve"> وظلّ موالياً لحزب السلطة ومُعادياً لأهل بيت النبوّة </w:t>
      </w:r>
      <w:r w:rsidR="00A74955" w:rsidRPr="00A74955">
        <w:rPr>
          <w:rStyle w:val="libAlaemChar"/>
          <w:rtl/>
        </w:rPr>
        <w:t>عليهم‌السلام</w:t>
      </w:r>
      <w:r w:rsidR="00714330">
        <w:rPr>
          <w:rtl/>
        </w:rPr>
        <w:t>،</w:t>
      </w:r>
      <w:r w:rsidRPr="00D33B45">
        <w:rPr>
          <w:rtl/>
        </w:rPr>
        <w:t xml:space="preserve"> وابنه النعمان </w:t>
      </w:r>
      <w:r w:rsidR="009974EA">
        <w:rPr>
          <w:rtl/>
        </w:rPr>
        <w:t>«</w:t>
      </w:r>
      <w:r w:rsidRPr="00D33B45">
        <w:rPr>
          <w:rtl/>
        </w:rPr>
        <w:t xml:space="preserve"> كان قد ولاَّه معاوية الكوفة بعد عبد الرحمان بن الحَكم</w:t>
      </w:r>
      <w:r w:rsidRPr="008E6907">
        <w:rPr>
          <w:rtl/>
        </w:rPr>
        <w:t xml:space="preserve"> </w:t>
      </w:r>
      <w:r w:rsidRPr="00D33B45">
        <w:rPr>
          <w:rStyle w:val="libFootnotenumChar"/>
          <w:rtl/>
        </w:rPr>
        <w:t>(2)</w:t>
      </w:r>
      <w:r w:rsidR="00714330">
        <w:rPr>
          <w:rtl/>
        </w:rPr>
        <w:t>،</w:t>
      </w:r>
      <w:r w:rsidRPr="00D33B45">
        <w:rPr>
          <w:rtl/>
        </w:rPr>
        <w:t xml:space="preserve"> وكان عثمانيّ الهوى</w:t>
      </w:r>
      <w:r w:rsidR="00714330">
        <w:rPr>
          <w:rtl/>
        </w:rPr>
        <w:t>،</w:t>
      </w:r>
      <w:r w:rsidRPr="00D33B45">
        <w:rPr>
          <w:rtl/>
        </w:rPr>
        <w:t xml:space="preserve"> يُجاهر ببُغض عليّ</w:t>
      </w:r>
      <w:r w:rsidR="00EE0581" w:rsidRPr="00EE0581">
        <w:rPr>
          <w:rtl/>
        </w:rPr>
        <w:t xml:space="preserve"> </w:t>
      </w:r>
      <w:r w:rsidR="00EE0581" w:rsidRPr="00EE0581">
        <w:rPr>
          <w:rStyle w:val="libAlaemChar"/>
          <w:rtl/>
        </w:rPr>
        <w:t>عليه‌السلام</w:t>
      </w:r>
      <w:r w:rsidRPr="00D33B45">
        <w:rPr>
          <w:rtl/>
        </w:rPr>
        <w:t xml:space="preserve"> </w:t>
      </w:r>
    </w:p>
    <w:p w:rsidR="00D33B45" w:rsidRPr="00DC1A5C" w:rsidRDefault="00A74955" w:rsidP="00A74955">
      <w:pPr>
        <w:pStyle w:val="libLine"/>
        <w:rPr>
          <w:rtl/>
        </w:rPr>
      </w:pPr>
      <w:r>
        <w:rPr>
          <w:rtl/>
        </w:rPr>
        <w:t>____________________</w:t>
      </w:r>
    </w:p>
    <w:p w:rsidR="00D33B45" w:rsidRPr="00DC1A5C" w:rsidRDefault="00D33B45" w:rsidP="00E97D96">
      <w:pPr>
        <w:pStyle w:val="libFootnote0"/>
        <w:rPr>
          <w:rtl/>
        </w:rPr>
      </w:pPr>
      <w:r w:rsidRPr="00DC1A5C">
        <w:rPr>
          <w:rtl/>
        </w:rPr>
        <w:t xml:space="preserve">(1) راجع: حياة الإمام الحسين بن علي </w:t>
      </w:r>
      <w:r w:rsidR="00A74955" w:rsidRPr="00A74955">
        <w:rPr>
          <w:rStyle w:val="libAlaemChar"/>
          <w:rtl/>
        </w:rPr>
        <w:t>عليهما‌السلام</w:t>
      </w:r>
      <w:r w:rsidRPr="00DC1A5C">
        <w:rPr>
          <w:rtl/>
        </w:rPr>
        <w:t xml:space="preserve">، 2: 350. </w:t>
      </w:r>
    </w:p>
    <w:p w:rsidR="00D33B45" w:rsidRPr="00DC1A5C" w:rsidRDefault="00D33B45" w:rsidP="00100490">
      <w:pPr>
        <w:pStyle w:val="libFootnote0"/>
        <w:rPr>
          <w:rtl/>
        </w:rPr>
      </w:pPr>
      <w:r w:rsidRPr="00DC1A5C">
        <w:rPr>
          <w:rtl/>
        </w:rPr>
        <w:t>(2) هرب هو وأخوه (يحيى) يوم الجمل</w:t>
      </w:r>
      <w:r w:rsidR="00714330">
        <w:rPr>
          <w:rtl/>
        </w:rPr>
        <w:t>،</w:t>
      </w:r>
      <w:r w:rsidRPr="00DC1A5C">
        <w:rPr>
          <w:rtl/>
        </w:rPr>
        <w:t xml:space="preserve"> بعد أن شُجِّجوا بالجراحات</w:t>
      </w:r>
      <w:r w:rsidR="00714330">
        <w:rPr>
          <w:rtl/>
        </w:rPr>
        <w:t>،</w:t>
      </w:r>
      <w:r w:rsidRPr="00DC1A5C">
        <w:rPr>
          <w:rtl/>
        </w:rPr>
        <w:t xml:space="preserve"> فأجارهم عصمة بن أبير </w:t>
      </w:r>
    </w:p>
    <w:p w:rsidR="00D33B45" w:rsidRDefault="00D33B45" w:rsidP="00D33B45">
      <w:pPr>
        <w:pStyle w:val="libNormal"/>
      </w:pPr>
      <w:r>
        <w:rPr>
          <w:rtl/>
        </w:rPr>
        <w:br w:type="page"/>
      </w:r>
    </w:p>
    <w:p w:rsidR="00D33B45" w:rsidRPr="00DC1A5C" w:rsidRDefault="00D33B45" w:rsidP="00100490">
      <w:pPr>
        <w:pStyle w:val="libNormal0"/>
        <w:rPr>
          <w:rtl/>
        </w:rPr>
      </w:pPr>
      <w:r w:rsidRPr="00D33B45">
        <w:rPr>
          <w:rtl/>
        </w:rPr>
        <w:lastRenderedPageBreak/>
        <w:t>ويُسيء القول فيه</w:t>
      </w:r>
      <w:r w:rsidR="00714330">
        <w:rPr>
          <w:rtl/>
        </w:rPr>
        <w:t>،</w:t>
      </w:r>
      <w:r w:rsidRPr="00D33B45">
        <w:rPr>
          <w:rtl/>
        </w:rPr>
        <w:t xml:space="preserve"> وقد حاربه يوم الجمل وصِفِّين</w:t>
      </w:r>
      <w:r w:rsidR="00714330">
        <w:rPr>
          <w:rtl/>
        </w:rPr>
        <w:t>،</w:t>
      </w:r>
      <w:r w:rsidRPr="00D33B45">
        <w:rPr>
          <w:rtl/>
        </w:rPr>
        <w:t xml:space="preserve"> وسعى بإخلاص لتوطيد الحُكم لمعاوية</w:t>
      </w:r>
      <w:r w:rsidR="00714330">
        <w:rPr>
          <w:rtl/>
        </w:rPr>
        <w:t>،</w:t>
      </w:r>
      <w:r w:rsidRPr="00D33B45">
        <w:rPr>
          <w:rtl/>
        </w:rPr>
        <w:t xml:space="preserve"> وهو الذي قاد بعض الحملات الإرهابية على بعض المناطق العراقية</w:t>
      </w:r>
      <w:r w:rsidR="00714330">
        <w:rPr>
          <w:rtl/>
        </w:rPr>
        <w:t>،</w:t>
      </w:r>
      <w:r w:rsidRPr="00D33B45">
        <w:rPr>
          <w:rtl/>
        </w:rPr>
        <w:t xml:space="preserve"> ويقول ا</w:t>
      </w:r>
      <w:r w:rsidR="00714330">
        <w:rPr>
          <w:rtl/>
        </w:rPr>
        <w:t>لم</w:t>
      </w:r>
      <w:r w:rsidRPr="00D33B45">
        <w:rPr>
          <w:rtl/>
        </w:rPr>
        <w:t>حقّقون</w:t>
      </w:r>
      <w:r w:rsidR="00714330">
        <w:rPr>
          <w:rtl/>
        </w:rPr>
        <w:t>:</w:t>
      </w:r>
      <w:r w:rsidRPr="00D33B45">
        <w:rPr>
          <w:rtl/>
        </w:rPr>
        <w:t xml:space="preserve"> إنّه كان ناقماً على يزيد</w:t>
      </w:r>
      <w:r w:rsidR="00714330">
        <w:rPr>
          <w:rtl/>
        </w:rPr>
        <w:t>،</w:t>
      </w:r>
      <w:r w:rsidRPr="00D33B45">
        <w:rPr>
          <w:rtl/>
        </w:rPr>
        <w:t xml:space="preserve"> ويتمنّى زوال الملك عنه شريطة أن لا تعود الخلافة إلى آل عليّ </w:t>
      </w:r>
      <w:r w:rsidR="00A74955" w:rsidRPr="00A74955">
        <w:rPr>
          <w:rStyle w:val="libAlaemChar"/>
          <w:rtl/>
        </w:rPr>
        <w:t>عليهم‌السلام</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C1A5C" w:rsidRDefault="00D33B45" w:rsidP="00D33B45">
      <w:pPr>
        <w:pStyle w:val="libNormal"/>
        <w:rPr>
          <w:rtl/>
        </w:rPr>
      </w:pPr>
      <w:r w:rsidRPr="00D33B45">
        <w:rPr>
          <w:rtl/>
        </w:rPr>
        <w:t>ويُروى أنّ سبب نقمة النعمان على يزيد</w:t>
      </w:r>
      <w:r w:rsidR="00714330">
        <w:rPr>
          <w:rtl/>
        </w:rPr>
        <w:t>،</w:t>
      </w:r>
      <w:r w:rsidRPr="00D33B45">
        <w:rPr>
          <w:rtl/>
        </w:rPr>
        <w:t xml:space="preserve"> هو أنّ يزيد كان يُبغض الأنصار بُغضاً شديداً</w:t>
      </w:r>
      <w:r w:rsidR="00714330">
        <w:rPr>
          <w:rtl/>
        </w:rPr>
        <w:t>،</w:t>
      </w:r>
      <w:r w:rsidRPr="00D33B45">
        <w:rPr>
          <w:rtl/>
        </w:rPr>
        <w:t xml:space="preserve"> ويُغري الشعراء بهجائهم</w:t>
      </w:r>
      <w:r w:rsidR="00714330">
        <w:rPr>
          <w:rtl/>
        </w:rPr>
        <w:t>،</w:t>
      </w:r>
      <w:r w:rsidRPr="00D33B45">
        <w:rPr>
          <w:rtl/>
        </w:rPr>
        <w:t xml:space="preserve"> الأمر الذي أثار حفيظة النعمان بن بشير</w:t>
      </w:r>
      <w:r w:rsidR="00714330">
        <w:rPr>
          <w:rtl/>
        </w:rPr>
        <w:t>،</w:t>
      </w:r>
      <w:r w:rsidRPr="00D33B45">
        <w:rPr>
          <w:rtl/>
        </w:rPr>
        <w:t xml:space="preserve"> فطلب من معاوية قطع لسان الشاعر الأخطل النصراني الذي هجاهم</w:t>
      </w:r>
      <w:r w:rsidR="00714330">
        <w:rPr>
          <w:rtl/>
        </w:rPr>
        <w:t>،</w:t>
      </w:r>
      <w:r w:rsidRPr="00D33B45">
        <w:rPr>
          <w:rtl/>
        </w:rPr>
        <w:t xml:space="preserve"> وأجابه معاوية إلى ذلك</w:t>
      </w:r>
      <w:r w:rsidR="00714330">
        <w:rPr>
          <w:rtl/>
        </w:rPr>
        <w:t>،</w:t>
      </w:r>
      <w:r w:rsidRPr="00D33B45">
        <w:rPr>
          <w:rtl/>
        </w:rPr>
        <w:t xml:space="preserve"> لكنّ يزيد أجار الأخطل عند أبيه</w:t>
      </w:r>
      <w:r w:rsidR="00714330">
        <w:rPr>
          <w:rtl/>
        </w:rPr>
        <w:t>،</w:t>
      </w:r>
      <w:r w:rsidRPr="00D33B45">
        <w:rPr>
          <w:rtl/>
        </w:rPr>
        <w:t xml:space="preserve"> فعفا معاوية عن الأخطل بدعوى أنّه </w:t>
      </w:r>
      <w:r w:rsidR="009974EA">
        <w:rPr>
          <w:rtl/>
        </w:rPr>
        <w:t>«</w:t>
      </w:r>
      <w:r w:rsidRPr="00D33B45">
        <w:rPr>
          <w:rtl/>
        </w:rPr>
        <w:t xml:space="preserve"> لا سبيل إلى ذمّة أبي خالد</w:t>
      </w:r>
      <w:r w:rsidR="00A74955">
        <w:rPr>
          <w:rtl/>
        </w:rPr>
        <w:t xml:space="preserve"> - </w:t>
      </w:r>
      <w:r w:rsidRPr="00D33B45">
        <w:rPr>
          <w:rtl/>
        </w:rPr>
        <w:t>يعني يزيد</w:t>
      </w:r>
      <w:r w:rsidR="00A74955">
        <w:rPr>
          <w:rtl/>
        </w:rPr>
        <w:t xml:space="preserve"> - </w:t>
      </w:r>
      <w:r w:rsidR="009974EA">
        <w:rPr>
          <w:rtl/>
        </w:rPr>
        <w:t>»</w:t>
      </w:r>
      <w:r w:rsidR="00714330">
        <w:rPr>
          <w:rtl/>
        </w:rPr>
        <w:t>،</w:t>
      </w:r>
      <w:r w:rsidRPr="00D33B45">
        <w:rPr>
          <w:rtl/>
        </w:rPr>
        <w:t xml:space="preserve"> وكُبت بذلك النعمان</w:t>
      </w:r>
      <w:r w:rsidR="00714330">
        <w:rPr>
          <w:rtl/>
        </w:rPr>
        <w:t>،</w:t>
      </w:r>
      <w:r w:rsidRPr="00D33B45">
        <w:rPr>
          <w:rtl/>
        </w:rPr>
        <w:t xml:space="preserve"> فلم يزل ناقماً على يزيد</w:t>
      </w:r>
      <w:r w:rsidRPr="008E6907">
        <w:rPr>
          <w:rtl/>
        </w:rPr>
        <w:t xml:space="preserve"> </w:t>
      </w:r>
      <w:r w:rsidRPr="00D33B45">
        <w:rPr>
          <w:rStyle w:val="libFootnotenumChar"/>
          <w:rtl/>
        </w:rPr>
        <w:t>(2)</w:t>
      </w:r>
      <w:r w:rsidR="00714330">
        <w:rPr>
          <w:rtl/>
        </w:rPr>
        <w:t>.</w:t>
      </w:r>
      <w:r w:rsidRPr="00D33B45">
        <w:rPr>
          <w:rtl/>
        </w:rPr>
        <w:t xml:space="preserve"> </w:t>
      </w:r>
    </w:p>
    <w:p w:rsidR="00D33B45" w:rsidRPr="00DC1A5C" w:rsidRDefault="00D33B45" w:rsidP="00D33B45">
      <w:pPr>
        <w:pStyle w:val="libNormal"/>
        <w:rPr>
          <w:rtl/>
        </w:rPr>
      </w:pPr>
      <w:r w:rsidRPr="00D33B45">
        <w:rPr>
          <w:rtl/>
        </w:rPr>
        <w:t>ويروي التاريخ</w:t>
      </w:r>
      <w:r w:rsidR="00714330">
        <w:rPr>
          <w:rtl/>
        </w:rPr>
        <w:t>،</w:t>
      </w:r>
      <w:r w:rsidRPr="00D33B45">
        <w:rPr>
          <w:rtl/>
        </w:rPr>
        <w:t xml:space="preserve"> أنّ عمرة بنت النعمان بن بشير كانت زوجة ا</w:t>
      </w:r>
      <w:r w:rsidR="00714330">
        <w:rPr>
          <w:rtl/>
        </w:rPr>
        <w:t>لم</w:t>
      </w:r>
      <w:r w:rsidRPr="00D33B45">
        <w:rPr>
          <w:rtl/>
        </w:rPr>
        <w:t>ختار بن أبي عبيدة الثقفي</w:t>
      </w:r>
      <w:r w:rsidR="00714330">
        <w:rPr>
          <w:rtl/>
        </w:rPr>
        <w:t>،</w:t>
      </w:r>
      <w:r w:rsidRPr="00D33B45">
        <w:rPr>
          <w:rtl/>
        </w:rPr>
        <w:t xml:space="preserve"> الذي نزل عنده مسلم بن عقيل</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ويرى بعض ا</w:t>
      </w:r>
      <w:r w:rsidR="00714330">
        <w:rPr>
          <w:rtl/>
        </w:rPr>
        <w:t>لم</w:t>
      </w:r>
      <w:r w:rsidRPr="00D33B45">
        <w:rPr>
          <w:rtl/>
        </w:rPr>
        <w:t>تتبِّعين أنّ هذه الصلة أيضاً كانت سبباً في تراخي موقف النعمان من الثوَّار</w:t>
      </w:r>
      <w:r w:rsidR="00714330">
        <w:rPr>
          <w:rtl/>
        </w:rPr>
        <w:t>،</w:t>
      </w:r>
      <w:r w:rsidRPr="00D33B45">
        <w:rPr>
          <w:rtl/>
        </w:rPr>
        <w:t xml:space="preserve"> إضافة إلى السبب الأهمّ وهو نقمته على يزيد </w:t>
      </w:r>
      <w:r w:rsidRPr="00D33B45">
        <w:rPr>
          <w:rStyle w:val="libFootnotenumChar"/>
          <w:rtl/>
        </w:rPr>
        <w:t>(3)</w:t>
      </w:r>
      <w:r w:rsidR="00714330">
        <w:rPr>
          <w:rtl/>
        </w:rPr>
        <w:t>.</w:t>
      </w:r>
      <w:r w:rsidRPr="00D33B45">
        <w:rPr>
          <w:rtl/>
        </w:rPr>
        <w:t xml:space="preserve"> </w:t>
      </w:r>
    </w:p>
    <w:p w:rsidR="00D33B45" w:rsidRPr="00DC1A5C" w:rsidRDefault="00D33B45" w:rsidP="00D33B45">
      <w:pPr>
        <w:pStyle w:val="libNormal"/>
        <w:rPr>
          <w:rtl/>
        </w:rPr>
      </w:pPr>
      <w:r w:rsidRPr="00DC1A5C">
        <w:rPr>
          <w:rtl/>
        </w:rPr>
        <w:t>ولعلّ بإمكاننا هنا</w:t>
      </w:r>
      <w:r w:rsidR="00714330">
        <w:rPr>
          <w:rtl/>
        </w:rPr>
        <w:t>،</w:t>
      </w:r>
      <w:r w:rsidRPr="00DC1A5C">
        <w:rPr>
          <w:rtl/>
        </w:rPr>
        <w:t xml:space="preserve"> أن نُضيف سبباً آخر إلى أسباب تراخي موقف النعمان من الثوّار</w:t>
      </w:r>
      <w:r w:rsidR="00714330">
        <w:rPr>
          <w:rtl/>
        </w:rPr>
        <w:t>،</w:t>
      </w:r>
      <w:r w:rsidRPr="00DC1A5C">
        <w:rPr>
          <w:rtl/>
        </w:rPr>
        <w:t xml:space="preserve"> وهو أنّ النعمان وإن كان أنصارياً</w:t>
      </w:r>
      <w:r w:rsidR="00714330">
        <w:rPr>
          <w:rtl/>
        </w:rPr>
        <w:t>،</w:t>
      </w:r>
      <w:r w:rsidRPr="00DC1A5C">
        <w:rPr>
          <w:rtl/>
        </w:rPr>
        <w:t xml:space="preserve"> إلاّ أنه كان أحد أفراد حركة النفاق</w:t>
      </w:r>
      <w:r w:rsidR="00714330">
        <w:rPr>
          <w:rtl/>
        </w:rPr>
        <w:t>،</w:t>
      </w:r>
      <w:r w:rsidRPr="00DC1A5C">
        <w:rPr>
          <w:rtl/>
        </w:rPr>
        <w:t xml:space="preserve"> عُرف عنه أنّه عثمانيّ الهوى</w:t>
      </w:r>
      <w:r w:rsidR="00714330">
        <w:rPr>
          <w:rtl/>
        </w:rPr>
        <w:t>،</w:t>
      </w:r>
      <w:r w:rsidRPr="00DC1A5C">
        <w:rPr>
          <w:rtl/>
        </w:rPr>
        <w:t xml:space="preserve"> مُتفانٍ في حُبّ بني أميّة</w:t>
      </w:r>
      <w:r w:rsidR="00714330">
        <w:rPr>
          <w:rtl/>
        </w:rPr>
        <w:t>،</w:t>
      </w:r>
      <w:r w:rsidRPr="00DC1A5C">
        <w:rPr>
          <w:rtl/>
        </w:rPr>
        <w:t xml:space="preserve"> ومُتبَنٍّ لسياسة معاوية في قيادة </w:t>
      </w:r>
    </w:p>
    <w:p w:rsidR="00D33B45" w:rsidRPr="00DC1A5C" w:rsidRDefault="00A74955" w:rsidP="00A74955">
      <w:pPr>
        <w:pStyle w:val="libLine"/>
        <w:rPr>
          <w:rtl/>
        </w:rPr>
      </w:pPr>
      <w:r>
        <w:rPr>
          <w:rtl/>
        </w:rPr>
        <w:t>____________________</w:t>
      </w:r>
    </w:p>
    <w:p w:rsidR="00100490" w:rsidRDefault="00100490" w:rsidP="00100490">
      <w:pPr>
        <w:pStyle w:val="libFootnote"/>
        <w:rPr>
          <w:rtl/>
        </w:rPr>
      </w:pPr>
      <w:r>
        <w:rPr>
          <w:rFonts w:hint="cs"/>
          <w:rtl/>
        </w:rPr>
        <w:t xml:space="preserve">= </w:t>
      </w:r>
      <w:r w:rsidRPr="00DC1A5C">
        <w:rPr>
          <w:rtl/>
        </w:rPr>
        <w:t>حولاً. (راجع: تاريخ الطبري</w:t>
      </w:r>
      <w:r>
        <w:rPr>
          <w:rtl/>
        </w:rPr>
        <w:t>،</w:t>
      </w:r>
      <w:r w:rsidRPr="00DC1A5C">
        <w:rPr>
          <w:rtl/>
        </w:rPr>
        <w:t xml:space="preserve"> 3: 56)</w:t>
      </w:r>
      <w:r>
        <w:rPr>
          <w:rtl/>
        </w:rPr>
        <w:t>.</w:t>
      </w:r>
      <w:r w:rsidRPr="00DC1A5C">
        <w:rPr>
          <w:rtl/>
        </w:rPr>
        <w:t xml:space="preserve"> </w:t>
      </w:r>
    </w:p>
    <w:p w:rsidR="00D33B45" w:rsidRPr="00DC1A5C" w:rsidRDefault="00D33B45" w:rsidP="00E97D96">
      <w:pPr>
        <w:pStyle w:val="libFootnote0"/>
        <w:rPr>
          <w:rtl/>
        </w:rPr>
      </w:pPr>
      <w:r w:rsidRPr="00DC1A5C">
        <w:rPr>
          <w:rtl/>
        </w:rPr>
        <w:t>(1) حياة الإمام الحسين بن علي</w:t>
      </w:r>
      <w:r w:rsidR="00EE0581">
        <w:rPr>
          <w:rFonts w:hint="cs"/>
          <w:rtl/>
        </w:rPr>
        <w:t xml:space="preserve"> </w:t>
      </w:r>
      <w:r w:rsidR="00A74955" w:rsidRPr="00A74955">
        <w:rPr>
          <w:rStyle w:val="libAlaemChar"/>
          <w:rtl/>
        </w:rPr>
        <w:t>عليهما‌السلام</w:t>
      </w:r>
      <w:r w:rsidRPr="00DC1A5C">
        <w:rPr>
          <w:rtl/>
        </w:rPr>
        <w:t xml:space="preserve">، 2: 349. </w:t>
      </w:r>
    </w:p>
    <w:p w:rsidR="00D33B45" w:rsidRPr="00DC1A5C" w:rsidRDefault="00D33B45" w:rsidP="00E97D96">
      <w:pPr>
        <w:pStyle w:val="libFootnote0"/>
        <w:rPr>
          <w:rtl/>
        </w:rPr>
      </w:pPr>
      <w:r w:rsidRPr="00DC1A5C">
        <w:rPr>
          <w:rtl/>
        </w:rPr>
        <w:t>(2) راجع: حياة الإمام الحسين بن علي</w:t>
      </w:r>
      <w:r w:rsidR="00EE0581">
        <w:rPr>
          <w:rFonts w:hint="cs"/>
          <w:rtl/>
        </w:rPr>
        <w:t xml:space="preserve"> </w:t>
      </w:r>
      <w:r w:rsidR="00A74955" w:rsidRPr="00A74955">
        <w:rPr>
          <w:rStyle w:val="libAlaemChar"/>
          <w:rtl/>
        </w:rPr>
        <w:t>عليهما‌السلام</w:t>
      </w:r>
      <w:r w:rsidRPr="00DC1A5C">
        <w:rPr>
          <w:rtl/>
        </w:rPr>
        <w:t>، 2: 188</w:t>
      </w:r>
      <w:r w:rsidR="00A74955">
        <w:rPr>
          <w:rtl/>
        </w:rPr>
        <w:t xml:space="preserve"> - </w:t>
      </w:r>
      <w:r w:rsidRPr="00DC1A5C">
        <w:rPr>
          <w:rtl/>
        </w:rPr>
        <w:t xml:space="preserve">190. </w:t>
      </w:r>
    </w:p>
    <w:p w:rsidR="00D33B45" w:rsidRPr="00DC1A5C" w:rsidRDefault="00D33B45" w:rsidP="00E97D96">
      <w:pPr>
        <w:pStyle w:val="libFootnote0"/>
        <w:rPr>
          <w:rtl/>
        </w:rPr>
      </w:pPr>
      <w:r w:rsidRPr="00DC1A5C">
        <w:rPr>
          <w:rtl/>
        </w:rPr>
        <w:t>(3) راجع: نفس المصدر</w:t>
      </w:r>
      <w:r w:rsidR="00714330">
        <w:rPr>
          <w:rtl/>
        </w:rPr>
        <w:t>،</w:t>
      </w:r>
      <w:r w:rsidRPr="00DC1A5C">
        <w:rPr>
          <w:rtl/>
        </w:rPr>
        <w:t xml:space="preserve"> 2: 349.</w:t>
      </w:r>
    </w:p>
    <w:p w:rsidR="00D33B45" w:rsidRPr="00D33B45" w:rsidRDefault="00D33B45" w:rsidP="00D33B45">
      <w:pPr>
        <w:pStyle w:val="libNormal"/>
        <w:rPr>
          <w:rtl/>
        </w:rPr>
      </w:pPr>
      <w:r w:rsidRPr="00D33B45">
        <w:rPr>
          <w:rFonts w:hint="cs"/>
          <w:rtl/>
        </w:rPr>
        <w:br w:type="page"/>
      </w:r>
    </w:p>
    <w:p w:rsidR="00D33B45" w:rsidRPr="00DF4703" w:rsidRDefault="00D33B45" w:rsidP="00225909">
      <w:pPr>
        <w:pStyle w:val="libNormal0"/>
        <w:rPr>
          <w:rtl/>
        </w:rPr>
      </w:pPr>
      <w:r w:rsidRPr="00DF4703">
        <w:rPr>
          <w:rtl/>
        </w:rPr>
        <w:lastRenderedPageBreak/>
        <w:t>حركة النفاق تبنِّياً تاماً</w:t>
      </w:r>
      <w:r w:rsidR="00714330">
        <w:rPr>
          <w:rtl/>
        </w:rPr>
        <w:t>،</w:t>
      </w:r>
      <w:r w:rsidRPr="00DF4703">
        <w:rPr>
          <w:rtl/>
        </w:rPr>
        <w:t xml:space="preserve"> وكان من معالم هذه السياسة أنّ معاوية كان يتحاشى المواجهة العلنية مع الإمام الحسين</w:t>
      </w:r>
      <w:r w:rsidR="00EE0581" w:rsidRPr="00EE0581">
        <w:rPr>
          <w:rStyle w:val="libNormalChar"/>
          <w:rtl/>
        </w:rPr>
        <w:t xml:space="preserve"> </w:t>
      </w:r>
      <w:r w:rsidR="00EE0581" w:rsidRPr="00EE0581">
        <w:rPr>
          <w:rStyle w:val="libAlaemChar"/>
          <w:rtl/>
        </w:rPr>
        <w:t>عليه‌السلام</w:t>
      </w:r>
      <w:r w:rsidR="00100490">
        <w:rPr>
          <w:rFonts w:hint="cs"/>
          <w:rtl/>
        </w:rPr>
        <w:t>،</w:t>
      </w:r>
      <w:r w:rsidRPr="00DF4703">
        <w:rPr>
          <w:rtl/>
        </w:rPr>
        <w:t xml:space="preserve"> </w:t>
      </w:r>
      <w:r w:rsidRPr="00D33B45">
        <w:rPr>
          <w:rtl/>
        </w:rPr>
        <w:t>وأنّ معاوية لو اضطرّ إلى مواجهة علنيّة</w:t>
      </w:r>
      <w:r w:rsidR="00714330">
        <w:rPr>
          <w:rtl/>
        </w:rPr>
        <w:t>،</w:t>
      </w:r>
      <w:r w:rsidRPr="00D33B45">
        <w:rPr>
          <w:rtl/>
        </w:rPr>
        <w:t xml:space="preserve"> أي إلى قتال ضدّ الإمام الحسين</w:t>
      </w:r>
      <w:r w:rsidR="00EE0581" w:rsidRPr="00EE0581">
        <w:rPr>
          <w:rStyle w:val="libNormalChar"/>
          <w:rtl/>
        </w:rPr>
        <w:t xml:space="preserve"> </w:t>
      </w:r>
      <w:r w:rsidR="00EE0581" w:rsidRPr="00EE0581">
        <w:rPr>
          <w:rStyle w:val="libAlaemChar"/>
          <w:rtl/>
        </w:rPr>
        <w:t>عليه‌السلام</w:t>
      </w:r>
      <w:r w:rsidR="00714330">
        <w:rPr>
          <w:rtl/>
        </w:rPr>
        <w:t>،</w:t>
      </w:r>
      <w:r w:rsidRPr="00D33B45">
        <w:rPr>
          <w:rtl/>
        </w:rPr>
        <w:t xml:space="preserve"> وظفر بالإمام</w:t>
      </w:r>
      <w:r w:rsidR="00EE0581" w:rsidRPr="00EE0581">
        <w:rPr>
          <w:rStyle w:val="libNormalChar"/>
          <w:rtl/>
        </w:rPr>
        <w:t xml:space="preserve"> </w:t>
      </w:r>
      <w:r w:rsidR="00EE0581" w:rsidRPr="00EE0581">
        <w:rPr>
          <w:rStyle w:val="libAlaemChar"/>
          <w:rtl/>
        </w:rPr>
        <w:t>عليه‌السلام</w:t>
      </w:r>
      <w:r w:rsidRPr="00D33B45">
        <w:rPr>
          <w:rtl/>
        </w:rPr>
        <w:t xml:space="preserve"> لعفا عنه</w:t>
      </w:r>
      <w:r w:rsidR="00714330">
        <w:rPr>
          <w:rtl/>
        </w:rPr>
        <w:t>،</w:t>
      </w:r>
      <w:r w:rsidRPr="00D33B45">
        <w:rPr>
          <w:rtl/>
        </w:rPr>
        <w:t xml:space="preserve"> وليس ذلك حبَّاً للإمام</w:t>
      </w:r>
      <w:r w:rsidR="00EE0581" w:rsidRPr="00EE0581">
        <w:rPr>
          <w:rStyle w:val="libNormalChar"/>
          <w:rtl/>
        </w:rPr>
        <w:t xml:space="preserve"> </w:t>
      </w:r>
      <w:r w:rsidR="00EE0581" w:rsidRPr="00EE0581">
        <w:rPr>
          <w:rStyle w:val="libAlaemChar"/>
          <w:rtl/>
        </w:rPr>
        <w:t>عليه‌السلام</w:t>
      </w:r>
      <w:r w:rsidR="00714330">
        <w:rPr>
          <w:rtl/>
        </w:rPr>
        <w:t>؛</w:t>
      </w:r>
      <w:r w:rsidRPr="00D33B45">
        <w:rPr>
          <w:rtl/>
        </w:rPr>
        <w:t xml:space="preserve"> وإنّما لأنّ معاوية</w:t>
      </w:r>
      <w:r w:rsidR="00A74955">
        <w:rPr>
          <w:rtl/>
        </w:rPr>
        <w:t xml:space="preserve"> - </w:t>
      </w:r>
      <w:r w:rsidRPr="00D33B45">
        <w:rPr>
          <w:rtl/>
        </w:rPr>
        <w:t>وهو من دُهاة السياسة النكراء والشيطنة</w:t>
      </w:r>
      <w:r w:rsidR="00A74955">
        <w:rPr>
          <w:rtl/>
        </w:rPr>
        <w:t xml:space="preserve"> - </w:t>
      </w:r>
      <w:r w:rsidRPr="00D33B45">
        <w:rPr>
          <w:rtl/>
        </w:rPr>
        <w:t>يعلم أنّ إراقة دم الإمام</w:t>
      </w:r>
      <w:r w:rsidR="00EE0581" w:rsidRPr="00EE0581">
        <w:rPr>
          <w:rStyle w:val="libNormalChar"/>
          <w:rtl/>
        </w:rPr>
        <w:t xml:space="preserve"> </w:t>
      </w:r>
      <w:r w:rsidR="00EE0581" w:rsidRPr="00EE0581">
        <w:rPr>
          <w:rStyle w:val="libAlaemChar"/>
          <w:rtl/>
        </w:rPr>
        <w:t>عليه‌السلام</w:t>
      </w:r>
      <w:r w:rsidRPr="00D33B45">
        <w:rPr>
          <w:rtl/>
        </w:rPr>
        <w:t xml:space="preserve"> علناً وهو بتلك القُدسية البالغة في قلوب الأمّة كفيل بأن يفصل الأمويّة عن الإسلام</w:t>
      </w:r>
      <w:r w:rsidR="00714330">
        <w:rPr>
          <w:rtl/>
        </w:rPr>
        <w:t>،</w:t>
      </w:r>
      <w:r w:rsidRPr="00D33B45">
        <w:rPr>
          <w:rtl/>
        </w:rPr>
        <w:t xml:space="preserve"> ويذهب بجهود حركة النفاق عامة والحزب الأُموي خاصة أدراج الرياح</w:t>
      </w:r>
      <w:r w:rsidR="00714330">
        <w:rPr>
          <w:rtl/>
        </w:rPr>
        <w:t>،</w:t>
      </w:r>
      <w:r w:rsidRPr="00D33B45">
        <w:rPr>
          <w:rtl/>
        </w:rPr>
        <w:t xml:space="preserve"> خصوصاً الجهود التي بذلها معاوية في مزج الأُموية بالإسلام في عقل الأمّة وعاطفتها</w:t>
      </w:r>
      <w:r w:rsidR="00714330">
        <w:rPr>
          <w:rtl/>
        </w:rPr>
        <w:t>،</w:t>
      </w:r>
      <w:r w:rsidRPr="00D33B45">
        <w:rPr>
          <w:rtl/>
        </w:rPr>
        <w:t xml:space="preserve"> مزجاً لم يَعُدْ أكثر هذه الأمّة بعدها يعرف إلاّ </w:t>
      </w:r>
      <w:r w:rsidR="00225909">
        <w:rPr>
          <w:rFonts w:hint="cs"/>
          <w:rtl/>
        </w:rPr>
        <w:t>(</w:t>
      </w:r>
      <w:r w:rsidRPr="00D33B45">
        <w:rPr>
          <w:rtl/>
        </w:rPr>
        <w:t>الإسلام الأُموي</w:t>
      </w:r>
      <w:r w:rsidR="00225909">
        <w:rPr>
          <w:rFonts w:hint="cs"/>
          <w:rtl/>
        </w:rPr>
        <w:t>)</w:t>
      </w:r>
      <w:r w:rsidR="00714330">
        <w:rPr>
          <w:rtl/>
        </w:rPr>
        <w:t>،</w:t>
      </w:r>
      <w:r w:rsidRPr="00D33B45">
        <w:rPr>
          <w:rtl/>
        </w:rPr>
        <w:t xml:space="preserve"> حتّى صار من غير الممكن بعد ذلك الفصل بين الإسلام والأُموية إلاّ إذا أُريق ذلك الدم ا</w:t>
      </w:r>
      <w:r w:rsidR="00714330">
        <w:rPr>
          <w:rtl/>
        </w:rPr>
        <w:t>لم</w:t>
      </w:r>
      <w:r w:rsidRPr="00D33B45">
        <w:rPr>
          <w:rtl/>
        </w:rPr>
        <w:t>قدّس</w:t>
      </w:r>
      <w:r w:rsidR="00A74955">
        <w:rPr>
          <w:rtl/>
        </w:rPr>
        <w:t xml:space="preserve"> - </w:t>
      </w:r>
      <w:r w:rsidRPr="00D33B45">
        <w:rPr>
          <w:rtl/>
        </w:rPr>
        <w:t>دم الإمام</w:t>
      </w:r>
      <w:r w:rsidR="00EE0581" w:rsidRPr="00EE0581">
        <w:rPr>
          <w:rStyle w:val="libNormalChar"/>
          <w:rtl/>
        </w:rPr>
        <w:t xml:space="preserve"> </w:t>
      </w:r>
      <w:r w:rsidR="00EE0581" w:rsidRPr="00EE0581">
        <w:rPr>
          <w:rStyle w:val="libAlaemChar"/>
          <w:rtl/>
        </w:rPr>
        <w:t>عليه‌السلام</w:t>
      </w:r>
      <w:r w:rsidR="00A74955">
        <w:rPr>
          <w:rtl/>
        </w:rPr>
        <w:t xml:space="preserve"> - </w:t>
      </w:r>
      <w:r w:rsidRPr="00D33B45">
        <w:rPr>
          <w:rtl/>
        </w:rPr>
        <w:t>على مذبح القيام ضدّ الحُكم الأموي</w:t>
      </w:r>
      <w:r w:rsidRPr="008E6907">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33B45">
        <w:rPr>
          <w:rtl/>
        </w:rPr>
        <w:t>ولقد صرّح معاوية بذلك حتى للإمام الحسين</w:t>
      </w:r>
      <w:r w:rsidR="00EE0581" w:rsidRPr="00EE0581">
        <w:rPr>
          <w:rtl/>
        </w:rPr>
        <w:t xml:space="preserve"> </w:t>
      </w:r>
      <w:r w:rsidR="00EE0581" w:rsidRPr="00EE0581">
        <w:rPr>
          <w:rStyle w:val="libAlaemChar"/>
          <w:rtl/>
        </w:rPr>
        <w:t>عليه‌السلام</w:t>
      </w:r>
      <w:r w:rsidRPr="00D33B45">
        <w:rPr>
          <w:rtl/>
        </w:rPr>
        <w:t xml:space="preserve"> نفسه قائلاً</w:t>
      </w:r>
      <w:r w:rsidR="00714330">
        <w:rPr>
          <w:rtl/>
        </w:rPr>
        <w:t>:</w:t>
      </w:r>
      <w:r w:rsidRPr="00225909">
        <w:rPr>
          <w:rtl/>
        </w:rPr>
        <w:t xml:space="preserve"> </w:t>
      </w:r>
      <w:r w:rsidR="009974EA">
        <w:rPr>
          <w:rtl/>
        </w:rPr>
        <w:t>«</w:t>
      </w:r>
      <w:r w:rsidR="00714330">
        <w:rPr>
          <w:rtl/>
        </w:rPr>
        <w:t>.</w:t>
      </w:r>
      <w:r w:rsidRPr="00D33B45">
        <w:rPr>
          <w:rtl/>
        </w:rPr>
        <w:t>.. ولكنَّني قد ظننتُ</w:t>
      </w:r>
      <w:r w:rsidR="00A74955">
        <w:rPr>
          <w:rtl/>
        </w:rPr>
        <w:t xml:space="preserve"> - </w:t>
      </w:r>
      <w:r w:rsidRPr="00D33B45">
        <w:rPr>
          <w:rtl/>
        </w:rPr>
        <w:t>يا بن أخي</w:t>
      </w:r>
      <w:r w:rsidR="00A74955">
        <w:rPr>
          <w:rtl/>
        </w:rPr>
        <w:t xml:space="preserve"> - </w:t>
      </w:r>
      <w:r w:rsidRPr="00D33B45">
        <w:rPr>
          <w:rtl/>
        </w:rPr>
        <w:t>أنّ في رأسك نزوة</w:t>
      </w:r>
      <w:r w:rsidR="00714330">
        <w:rPr>
          <w:rtl/>
        </w:rPr>
        <w:t>،</w:t>
      </w:r>
      <w:r w:rsidRPr="00D33B45">
        <w:rPr>
          <w:rtl/>
        </w:rPr>
        <w:t xml:space="preserve"> وبودِّي أن يكون ذلك في زماني فأعرف لك قدرك</w:t>
      </w:r>
      <w:r w:rsidR="00714330">
        <w:rPr>
          <w:rtl/>
        </w:rPr>
        <w:t>،</w:t>
      </w:r>
      <w:r w:rsidRPr="00D33B45">
        <w:rPr>
          <w:rtl/>
        </w:rPr>
        <w:t xml:space="preserve"> وأتجاوز عن ذلك</w:t>
      </w:r>
      <w:r w:rsidR="00714330">
        <w:rPr>
          <w:rtl/>
        </w:rPr>
        <w:t>،</w:t>
      </w:r>
      <w:r w:rsidRPr="00D33B45">
        <w:rPr>
          <w:rtl/>
        </w:rPr>
        <w:t xml:space="preserve"> ولكنَّني</w:t>
      </w:r>
      <w:r w:rsidR="00A74955">
        <w:rPr>
          <w:rtl/>
        </w:rPr>
        <w:t xml:space="preserve"> - </w:t>
      </w:r>
      <w:r w:rsidRPr="00D33B45">
        <w:rPr>
          <w:rtl/>
        </w:rPr>
        <w:t>والله أتخوّف</w:t>
      </w:r>
      <w:r w:rsidR="00A74955">
        <w:rPr>
          <w:rtl/>
        </w:rPr>
        <w:t xml:space="preserve"> - </w:t>
      </w:r>
      <w:r w:rsidRPr="00D33B45">
        <w:rPr>
          <w:rtl/>
        </w:rPr>
        <w:t xml:space="preserve">أن تُبلى بمَن لا ينظرك فواق ناقة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DF4703" w:rsidRDefault="00D33B45" w:rsidP="00D33B45">
      <w:pPr>
        <w:pStyle w:val="libNormal"/>
        <w:rPr>
          <w:rtl/>
        </w:rPr>
      </w:pPr>
      <w:r w:rsidRPr="00D33B45">
        <w:rPr>
          <w:rtl/>
        </w:rPr>
        <w:t>وقال في وصيّته لابنه يزيد بصدد الإمام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009974EA">
        <w:rPr>
          <w:rtl/>
        </w:rPr>
        <w:t>«</w:t>
      </w:r>
      <w:r w:rsidR="00714330">
        <w:rPr>
          <w:rtl/>
        </w:rPr>
        <w:t>.</w:t>
      </w:r>
      <w:r w:rsidRPr="00D33B45">
        <w:rPr>
          <w:rtl/>
        </w:rPr>
        <w:t>.. ولن يتركه أهل العراق حتى يُخرجوه</w:t>
      </w:r>
      <w:r w:rsidR="00714330">
        <w:rPr>
          <w:rtl/>
        </w:rPr>
        <w:t>،</w:t>
      </w:r>
      <w:r w:rsidRPr="00D33B45">
        <w:rPr>
          <w:rtl/>
        </w:rPr>
        <w:t xml:space="preserve"> فإنْ خرج وظفرت به فاصفح عنه</w:t>
      </w:r>
      <w:r w:rsidR="00714330">
        <w:rPr>
          <w:rtl/>
        </w:rPr>
        <w:t>؛</w:t>
      </w:r>
      <w:r w:rsidRPr="00D33B45">
        <w:rPr>
          <w:rtl/>
        </w:rPr>
        <w:t xml:space="preserve"> فإنّ له رحِماً ماسّة وحقّاً عظيماً وقرابة من محمّد </w:t>
      </w:r>
      <w:r w:rsidR="009974EA">
        <w:rPr>
          <w:rtl/>
        </w:rPr>
        <w:t>»</w:t>
      </w:r>
      <w:r w:rsidRPr="00D33B45">
        <w:rPr>
          <w:rtl/>
        </w:rPr>
        <w:t xml:space="preserve"> </w:t>
      </w:r>
      <w:r w:rsidRPr="00D33B45">
        <w:rPr>
          <w:rStyle w:val="libFootnotenumChar"/>
          <w:rtl/>
        </w:rPr>
        <w:t>(3)</w:t>
      </w:r>
      <w:r w:rsidR="00714330" w:rsidRPr="008E6907">
        <w:rPr>
          <w:rtl/>
        </w:rPr>
        <w:t>.</w:t>
      </w:r>
      <w:r w:rsidRPr="00D33B45">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وقد كشف النعمان عن معرفته بموقف معاوية من قتل الإمام الحسين</w:t>
      </w:r>
      <w:r w:rsidR="00EE0581" w:rsidRPr="00EE0581">
        <w:rPr>
          <w:rStyle w:val="libNormalChar"/>
          <w:rtl/>
        </w:rPr>
        <w:t xml:space="preserve"> </w:t>
      </w:r>
      <w:r w:rsidR="00EE0581" w:rsidRPr="00EE0581">
        <w:rPr>
          <w:rStyle w:val="libAlaemChar"/>
          <w:rtl/>
        </w:rPr>
        <w:t>عليه‌السلام</w:t>
      </w:r>
      <w:r w:rsidRPr="00DF4703">
        <w:rPr>
          <w:rtl/>
        </w:rPr>
        <w:t xml:space="preserve"> في مُحاورته مع يزيد (كما في رواية الصفحة التالية)</w:t>
      </w:r>
      <w:r w:rsidR="00714330">
        <w:rPr>
          <w:rtl/>
        </w:rPr>
        <w:t>.</w:t>
      </w:r>
      <w:r w:rsidRPr="00DF4703">
        <w:rPr>
          <w:rtl/>
        </w:rPr>
        <w:t xml:space="preserve"> </w:t>
      </w:r>
    </w:p>
    <w:p w:rsidR="00D33B45" w:rsidRPr="00DF4703" w:rsidRDefault="00D33B45" w:rsidP="00E97D96">
      <w:pPr>
        <w:pStyle w:val="libFootnote0"/>
        <w:rPr>
          <w:rtl/>
        </w:rPr>
      </w:pPr>
      <w:r w:rsidRPr="00DF4703">
        <w:rPr>
          <w:rtl/>
        </w:rPr>
        <w:t>(2) شرح نهج البلاغة</w:t>
      </w:r>
      <w:r w:rsidR="00714330">
        <w:rPr>
          <w:rtl/>
        </w:rPr>
        <w:t>،</w:t>
      </w:r>
      <w:r w:rsidRPr="00DF4703">
        <w:rPr>
          <w:rtl/>
        </w:rPr>
        <w:t xml:space="preserve"> 18: 409. </w:t>
      </w:r>
    </w:p>
    <w:p w:rsidR="00D33B45" w:rsidRPr="00DF4703" w:rsidRDefault="00D33B45" w:rsidP="00E97D96">
      <w:pPr>
        <w:pStyle w:val="libFootnote0"/>
        <w:rPr>
          <w:rtl/>
        </w:rPr>
      </w:pPr>
      <w:r w:rsidRPr="00DF4703">
        <w:rPr>
          <w:rtl/>
        </w:rPr>
        <w:t>(3) الكامل في التأريخ</w:t>
      </w:r>
      <w:r w:rsidR="00714330">
        <w:rPr>
          <w:rtl/>
        </w:rPr>
        <w:t>،</w:t>
      </w:r>
      <w:r w:rsidRPr="00DF4703">
        <w:rPr>
          <w:rtl/>
        </w:rPr>
        <w:t xml:space="preserve"> 2: 523. </w:t>
      </w:r>
    </w:p>
    <w:p w:rsidR="00D33B45" w:rsidRDefault="00D33B45" w:rsidP="00D33B45">
      <w:pPr>
        <w:pStyle w:val="libNormal"/>
      </w:pPr>
      <w:r>
        <w:rPr>
          <w:rtl/>
        </w:rPr>
        <w:br w:type="page"/>
      </w:r>
    </w:p>
    <w:p w:rsidR="00D33B45" w:rsidRPr="00DF4703" w:rsidRDefault="00D33B45" w:rsidP="00D33B45">
      <w:pPr>
        <w:pStyle w:val="libNormal"/>
        <w:rPr>
          <w:rtl/>
        </w:rPr>
      </w:pPr>
      <w:r w:rsidRPr="00DF4703">
        <w:rPr>
          <w:rtl/>
        </w:rPr>
        <w:lastRenderedPageBreak/>
        <w:t>وكان النعمان بن بشير مؤمناً بصحّة نظر معاوية في هذا الصدد</w:t>
      </w:r>
      <w:r w:rsidR="00714330">
        <w:rPr>
          <w:rtl/>
        </w:rPr>
        <w:t>،</w:t>
      </w:r>
      <w:r w:rsidRPr="00DF4703">
        <w:rPr>
          <w:rtl/>
        </w:rPr>
        <w:t xml:space="preserve"> وقد أراد أن يُذكّر يزيد نفسه بذلك</w:t>
      </w:r>
      <w:r w:rsidR="00714330">
        <w:rPr>
          <w:rtl/>
        </w:rPr>
        <w:t>،</w:t>
      </w:r>
      <w:r w:rsidRPr="00DF4703">
        <w:rPr>
          <w:rtl/>
        </w:rPr>
        <w:t xml:space="preserve"> حينما استدعاه يزيد إلى القصر بعد مقتل الإمام</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وبعد نصب الرأس المقدّس بدمشق</w:t>
      </w:r>
      <w:r w:rsidR="00714330">
        <w:rPr>
          <w:rtl/>
        </w:rPr>
        <w:t>،</w:t>
      </w:r>
      <w:r w:rsidRPr="00DF4703">
        <w:rPr>
          <w:rtl/>
        </w:rPr>
        <w:t xml:space="preserve"> فلمّا جاءه سأله يزيد قائلاً</w:t>
      </w:r>
      <w:r w:rsidR="00714330">
        <w:rPr>
          <w:rtl/>
        </w:rPr>
        <w:t>:</w:t>
      </w:r>
      <w:r w:rsidRPr="00DF4703">
        <w:rPr>
          <w:rtl/>
        </w:rPr>
        <w:t xml:space="preserve"> كيف رأيت ما فعل عبيد الله بن زياد</w:t>
      </w:r>
      <w:r w:rsidR="00714330">
        <w:rPr>
          <w:rtl/>
        </w:rPr>
        <w:t>؟</w:t>
      </w:r>
      <w:r w:rsidRPr="00DF4703">
        <w:rPr>
          <w:rtl/>
        </w:rPr>
        <w:t xml:space="preserve"> </w:t>
      </w:r>
    </w:p>
    <w:p w:rsidR="00D33B45" w:rsidRPr="00DF4703" w:rsidRDefault="00D33B45" w:rsidP="00D33B45">
      <w:pPr>
        <w:pStyle w:val="libNormal"/>
        <w:rPr>
          <w:rtl/>
        </w:rPr>
      </w:pPr>
      <w:r w:rsidRPr="00DF4703">
        <w:rPr>
          <w:rtl/>
        </w:rPr>
        <w:t>قال النعمان</w:t>
      </w:r>
      <w:r w:rsidR="00714330">
        <w:rPr>
          <w:rtl/>
        </w:rPr>
        <w:t>:</w:t>
      </w:r>
      <w:r w:rsidRPr="00DF4703">
        <w:rPr>
          <w:rtl/>
        </w:rPr>
        <w:t xml:space="preserve"> الحرب دُوَل</w:t>
      </w:r>
      <w:r w:rsidR="00714330">
        <w:rPr>
          <w:rtl/>
        </w:rPr>
        <w:t>.</w:t>
      </w:r>
      <w:r w:rsidRPr="00DF4703">
        <w:rPr>
          <w:rtl/>
        </w:rPr>
        <w:t xml:space="preserve"> </w:t>
      </w:r>
    </w:p>
    <w:p w:rsidR="00D33B45" w:rsidRPr="00DF4703" w:rsidRDefault="00D33B45" w:rsidP="00D33B45">
      <w:pPr>
        <w:pStyle w:val="libNormal"/>
        <w:rPr>
          <w:rtl/>
        </w:rPr>
      </w:pPr>
      <w:r w:rsidRPr="00DF4703">
        <w:rPr>
          <w:rtl/>
        </w:rPr>
        <w:t>فقال يزيد</w:t>
      </w:r>
      <w:r w:rsidR="00714330">
        <w:rPr>
          <w:rtl/>
        </w:rPr>
        <w:t>:</w:t>
      </w:r>
      <w:r w:rsidRPr="00DF4703">
        <w:rPr>
          <w:rtl/>
        </w:rPr>
        <w:t xml:space="preserve"> الحمد لله الذي قتله</w:t>
      </w:r>
      <w:r w:rsidR="00714330">
        <w:rPr>
          <w:rtl/>
        </w:rPr>
        <w:t>!</w:t>
      </w:r>
      <w:r w:rsidRPr="00DF4703">
        <w:rPr>
          <w:rtl/>
        </w:rPr>
        <w:t xml:space="preserve"> </w:t>
      </w:r>
    </w:p>
    <w:p w:rsidR="00D33B45" w:rsidRPr="00DF4703" w:rsidRDefault="00D33B45" w:rsidP="00D33B45">
      <w:pPr>
        <w:pStyle w:val="libNormal"/>
        <w:rPr>
          <w:rtl/>
        </w:rPr>
      </w:pPr>
      <w:r w:rsidRPr="00D33B45">
        <w:rPr>
          <w:rtl/>
        </w:rPr>
        <w:t>قال النعمان</w:t>
      </w:r>
      <w:r w:rsidR="00714330">
        <w:rPr>
          <w:rtl/>
        </w:rPr>
        <w:t>:</w:t>
      </w:r>
      <w:r w:rsidRPr="00D33B45">
        <w:rPr>
          <w:rtl/>
        </w:rPr>
        <w:t xml:space="preserve"> قد كان أمير المؤمنين</w:t>
      </w:r>
      <w:r w:rsidR="00A74955">
        <w:rPr>
          <w:rtl/>
        </w:rPr>
        <w:t xml:space="preserve"> - </w:t>
      </w:r>
      <w:r w:rsidRPr="00D33B45">
        <w:rPr>
          <w:rtl/>
        </w:rPr>
        <w:t>يعني به معاوية</w:t>
      </w:r>
      <w:r w:rsidR="00A74955">
        <w:rPr>
          <w:rtl/>
        </w:rPr>
        <w:t xml:space="preserve"> - </w:t>
      </w:r>
      <w:r w:rsidRPr="00D33B45">
        <w:rPr>
          <w:rtl/>
        </w:rPr>
        <w:t xml:space="preserve">يكره قتله </w:t>
      </w:r>
      <w:r w:rsidRPr="00D33B45">
        <w:rPr>
          <w:rStyle w:val="libFootnotenumChar"/>
          <w:rtl/>
        </w:rPr>
        <w:t>(1)</w:t>
      </w:r>
      <w:r w:rsidR="00714330" w:rsidRPr="008E6907">
        <w:rPr>
          <w:rtl/>
        </w:rPr>
        <w:t>.</w:t>
      </w:r>
      <w:r w:rsidRPr="00D33B45">
        <w:rPr>
          <w:rtl/>
        </w:rPr>
        <w:t xml:space="preserve"> </w:t>
      </w:r>
    </w:p>
    <w:p w:rsidR="00D33B45" w:rsidRPr="00DF4703" w:rsidRDefault="00D33B45" w:rsidP="00D33B45">
      <w:pPr>
        <w:pStyle w:val="libNormal"/>
        <w:rPr>
          <w:rtl/>
        </w:rPr>
      </w:pPr>
      <w:r w:rsidRPr="00DF4703">
        <w:rPr>
          <w:rtl/>
        </w:rPr>
        <w:t>ولا شكّ أنّ معاوية</w:t>
      </w:r>
      <w:r w:rsidR="00A74955">
        <w:rPr>
          <w:rtl/>
        </w:rPr>
        <w:t xml:space="preserve"> - </w:t>
      </w:r>
      <w:r w:rsidRPr="00DF4703">
        <w:rPr>
          <w:rtl/>
        </w:rPr>
        <w:t>كما قلنا من قبل</w:t>
      </w:r>
      <w:r w:rsidR="00A74955">
        <w:rPr>
          <w:rtl/>
        </w:rPr>
        <w:t xml:space="preserve"> - </w:t>
      </w:r>
      <w:r w:rsidRPr="00DF4703">
        <w:rPr>
          <w:rtl/>
        </w:rPr>
        <w:t>يكره قتل الإمام</w:t>
      </w:r>
      <w:r w:rsidR="00EE0581" w:rsidRPr="00EE0581">
        <w:rPr>
          <w:rtl/>
        </w:rPr>
        <w:t xml:space="preserve"> </w:t>
      </w:r>
      <w:r w:rsidR="00EE0581" w:rsidRPr="00EE0581">
        <w:rPr>
          <w:rStyle w:val="libAlaemChar"/>
          <w:rtl/>
        </w:rPr>
        <w:t>عليه‌السلام</w:t>
      </w:r>
      <w:r w:rsidRPr="00DF4703">
        <w:rPr>
          <w:rtl/>
        </w:rPr>
        <w:t xml:space="preserve"> في مواجهة علنية</w:t>
      </w:r>
      <w:r w:rsidR="00714330">
        <w:rPr>
          <w:rtl/>
        </w:rPr>
        <w:t>،</w:t>
      </w:r>
      <w:r w:rsidRPr="00DF4703">
        <w:rPr>
          <w:rtl/>
        </w:rPr>
        <w:t xml:space="preserve"> أمّا في مواجهة سرِّيّة فما أكثر مَن قتلهم معاوية بالسّم أو الاغتيال</w:t>
      </w:r>
      <w:r w:rsidR="00714330">
        <w:rPr>
          <w:rtl/>
        </w:rPr>
        <w:t>،</w:t>
      </w:r>
      <w:r w:rsidRPr="00DF4703">
        <w:rPr>
          <w:rtl/>
        </w:rPr>
        <w:t xml:space="preserve"> ومنهم الإمام الحسن المجتبى</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فمعاوية لا يتورّع قيد أنمُلة في ا</w:t>
      </w:r>
      <w:r w:rsidR="00714330">
        <w:rPr>
          <w:rtl/>
        </w:rPr>
        <w:t>لم</w:t>
      </w:r>
      <w:r w:rsidRPr="00DF4703">
        <w:rPr>
          <w:rtl/>
        </w:rPr>
        <w:t>بادرة إلى قتل الإمام الحسين</w:t>
      </w:r>
      <w:r w:rsidR="00EE0581" w:rsidRPr="00EE0581">
        <w:rPr>
          <w:rtl/>
        </w:rPr>
        <w:t xml:space="preserve"> </w:t>
      </w:r>
      <w:r w:rsidR="00EE0581" w:rsidRPr="00EE0581">
        <w:rPr>
          <w:rStyle w:val="libAlaemChar"/>
          <w:rtl/>
        </w:rPr>
        <w:t>عليه‌السلام</w:t>
      </w:r>
      <w:r w:rsidRPr="00DF4703">
        <w:rPr>
          <w:rtl/>
        </w:rPr>
        <w:t xml:space="preserve"> في مواجهة سرّية</w:t>
      </w:r>
      <w:r w:rsidR="00714330">
        <w:rPr>
          <w:rtl/>
        </w:rPr>
        <w:t>،</w:t>
      </w:r>
      <w:r w:rsidRPr="00DF4703">
        <w:rPr>
          <w:rtl/>
        </w:rPr>
        <w:t xml:space="preserve"> بسمّ أو اغتيالاً ما دعته الضرورة إلى ذلك</w:t>
      </w:r>
      <w:r w:rsidR="00714330">
        <w:rPr>
          <w:rtl/>
        </w:rPr>
        <w:t>.</w:t>
      </w:r>
      <w:r w:rsidRPr="00DF4703">
        <w:rPr>
          <w:rtl/>
        </w:rPr>
        <w:t xml:space="preserve"> </w:t>
      </w:r>
    </w:p>
    <w:p w:rsidR="00D33B45" w:rsidRPr="00DF4703" w:rsidRDefault="00D33B45" w:rsidP="00D33B45">
      <w:pPr>
        <w:pStyle w:val="libNormal"/>
        <w:rPr>
          <w:rtl/>
        </w:rPr>
      </w:pPr>
      <w:r w:rsidRPr="00DF4703">
        <w:rPr>
          <w:rtl/>
        </w:rPr>
        <w:t>من كلّ ما تقدّم</w:t>
      </w:r>
      <w:r w:rsidR="00714330">
        <w:rPr>
          <w:rtl/>
        </w:rPr>
        <w:t>؛</w:t>
      </w:r>
      <w:r w:rsidRPr="00DF4703">
        <w:rPr>
          <w:rtl/>
        </w:rPr>
        <w:t xml:space="preserve"> نُرجّح أنّ موقف النعمان بن بشير من الثوّار ومن بوادر الثورة</w:t>
      </w:r>
      <w:r w:rsidR="00714330">
        <w:rPr>
          <w:rtl/>
        </w:rPr>
        <w:t>،</w:t>
      </w:r>
      <w:r w:rsidRPr="00DF4703">
        <w:rPr>
          <w:rtl/>
        </w:rPr>
        <w:t xml:space="preserve"> إنّما اتّسم ظاهراً باللين والتسامح</w:t>
      </w:r>
      <w:r w:rsidR="00714330">
        <w:rPr>
          <w:rtl/>
        </w:rPr>
        <w:t>؛</w:t>
      </w:r>
      <w:r w:rsidRPr="00DF4703">
        <w:rPr>
          <w:rtl/>
        </w:rPr>
        <w:t xml:space="preserve"> لأنّه كان يرى</w:t>
      </w:r>
      <w:r w:rsidR="00A74955">
        <w:rPr>
          <w:rtl/>
        </w:rPr>
        <w:t xml:space="preserve"> - </w:t>
      </w:r>
      <w:r w:rsidRPr="00DF4703">
        <w:rPr>
          <w:rtl/>
        </w:rPr>
        <w:t>إيماناً بنظرة معاوية</w:t>
      </w:r>
      <w:r w:rsidR="00A74955">
        <w:rPr>
          <w:rtl/>
        </w:rPr>
        <w:t xml:space="preserve"> - </w:t>
      </w:r>
      <w:r w:rsidRPr="00DF4703">
        <w:rPr>
          <w:rtl/>
        </w:rPr>
        <w:t>أنّ المواجهة العلنيّة مع الإمام الحسين</w:t>
      </w:r>
      <w:r w:rsidR="00EE0581" w:rsidRPr="00EE0581">
        <w:rPr>
          <w:rtl/>
        </w:rPr>
        <w:t xml:space="preserve"> </w:t>
      </w:r>
      <w:r w:rsidR="00EE0581" w:rsidRPr="00EE0581">
        <w:rPr>
          <w:rStyle w:val="libAlaemChar"/>
          <w:rtl/>
        </w:rPr>
        <w:t>عليه‌السلام</w:t>
      </w:r>
      <w:r w:rsidRPr="00DF4703">
        <w:rPr>
          <w:rtl/>
        </w:rPr>
        <w:t xml:space="preserve"> ليست في صالح الحُكم الأُموي</w:t>
      </w:r>
      <w:r w:rsidR="00714330">
        <w:rPr>
          <w:rtl/>
        </w:rPr>
        <w:t>.</w:t>
      </w:r>
      <w:r w:rsidRPr="00DF4703">
        <w:rPr>
          <w:rtl/>
        </w:rPr>
        <w:t xml:space="preserve"> </w:t>
      </w:r>
    </w:p>
    <w:p w:rsidR="00D33B45" w:rsidRPr="00DF4703" w:rsidRDefault="00D33B45" w:rsidP="00D33B45">
      <w:pPr>
        <w:pStyle w:val="libNormal"/>
        <w:rPr>
          <w:rtl/>
        </w:rPr>
      </w:pPr>
      <w:r w:rsidRPr="00DF4703">
        <w:rPr>
          <w:rtl/>
        </w:rPr>
        <w:t>فلم يكن النعمان ضعيفاً</w:t>
      </w:r>
      <w:r w:rsidR="00714330">
        <w:rPr>
          <w:rtl/>
        </w:rPr>
        <w:t>،</w:t>
      </w:r>
      <w:r w:rsidRPr="00DF4703">
        <w:rPr>
          <w:rtl/>
        </w:rPr>
        <w:t xml:space="preserve"> بل كان يتضعّف مكراً وحيلة</w:t>
      </w:r>
      <w:r w:rsidR="00714330">
        <w:rPr>
          <w:rtl/>
        </w:rPr>
        <w:t>،</w:t>
      </w:r>
      <w:r w:rsidRPr="00DF4703">
        <w:rPr>
          <w:rtl/>
        </w:rPr>
        <w:t xml:space="preserve"> معوّلاً على الأُسلوب السرّي والخدعة الخفيّة للقضاء على الثورة</w:t>
      </w:r>
      <w:r w:rsidR="00714330">
        <w:rPr>
          <w:rtl/>
        </w:rPr>
        <w:t>،</w:t>
      </w:r>
      <w:r w:rsidRPr="00DF4703">
        <w:rPr>
          <w:rtl/>
        </w:rPr>
        <w:t xml:space="preserve"> والتخلّص من مسلم بن عقيل</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بل حتى من الإمام الحسين</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w:t>
      </w:r>
    </w:p>
    <w:p w:rsidR="00D33B45" w:rsidRPr="00DF4703" w:rsidRDefault="00D33B45" w:rsidP="00D33B45">
      <w:pPr>
        <w:pStyle w:val="libNormal"/>
        <w:rPr>
          <w:rtl/>
        </w:rPr>
      </w:pPr>
      <w:r w:rsidRPr="00DF4703">
        <w:rPr>
          <w:rtl/>
        </w:rPr>
        <w:t xml:space="preserve">فالنعمان لم يكن </w:t>
      </w:r>
      <w:r w:rsidR="009974EA">
        <w:rPr>
          <w:rtl/>
        </w:rPr>
        <w:t>«</w:t>
      </w:r>
      <w:r w:rsidRPr="00DF4703">
        <w:rPr>
          <w:rtl/>
        </w:rPr>
        <w:t xml:space="preserve"> حليماً ناسكاً يُحبّ العافية</w:t>
      </w:r>
      <w:r w:rsidR="00714330">
        <w:rPr>
          <w:rtl/>
        </w:rPr>
        <w:t>!</w:t>
      </w:r>
      <w:r w:rsidRPr="00DF4703">
        <w:rPr>
          <w:rtl/>
        </w:rPr>
        <w:t xml:space="preserve"> </w:t>
      </w:r>
      <w:r w:rsidR="009974EA">
        <w:rPr>
          <w:rtl/>
        </w:rPr>
        <w:t>»</w:t>
      </w:r>
      <w:r w:rsidRPr="00DF4703">
        <w:rPr>
          <w:rtl/>
        </w:rPr>
        <w:t xml:space="preserve"> كما صوّرته رواية الطبري</w:t>
      </w:r>
      <w:r w:rsidR="00714330">
        <w:rPr>
          <w:rtl/>
        </w:rPr>
        <w:t>،</w:t>
      </w:r>
      <w:r w:rsidRPr="00DF4703">
        <w:rPr>
          <w:rtl/>
        </w:rPr>
        <w:t xml:space="preserve"> أو </w:t>
      </w:r>
      <w:r w:rsidR="009974EA">
        <w:rPr>
          <w:rtl/>
        </w:rPr>
        <w:t>«</w:t>
      </w:r>
      <w:r w:rsidRPr="00DF4703">
        <w:rPr>
          <w:rtl/>
        </w:rPr>
        <w:t xml:space="preserve"> يُحبّ العافية ويغتنم السلامة</w:t>
      </w:r>
      <w:r w:rsidR="00714330">
        <w:rPr>
          <w:rtl/>
        </w:rPr>
        <w:t>!</w:t>
      </w:r>
      <w:r w:rsidRPr="00DF4703">
        <w:rPr>
          <w:rtl/>
        </w:rPr>
        <w:t xml:space="preserve"> </w:t>
      </w:r>
      <w:r w:rsidR="009974EA">
        <w:rPr>
          <w:rtl/>
        </w:rPr>
        <w:t>»</w:t>
      </w:r>
      <w:r w:rsidRPr="00DF4703">
        <w:rPr>
          <w:rtl/>
        </w:rPr>
        <w:t xml:space="preserve"> كما صوّرته رواية الدينوري</w:t>
      </w:r>
      <w:r w:rsidR="00714330">
        <w:rPr>
          <w:rtl/>
        </w:rPr>
        <w:t>،</w:t>
      </w:r>
      <w:r w:rsidRPr="00DF4703">
        <w:rPr>
          <w:rtl/>
        </w:rPr>
        <w:t xml:space="preserve"> بل كان شيطاناً يحذو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راجع: مقتل الحسين</w:t>
      </w:r>
      <w:r w:rsidR="00EE0581" w:rsidRPr="00EE0581">
        <w:rPr>
          <w:rStyle w:val="libNormalChar"/>
          <w:rtl/>
        </w:rPr>
        <w:t xml:space="preserve"> </w:t>
      </w:r>
      <w:r w:rsidR="00EE0581" w:rsidRPr="00EE0581">
        <w:rPr>
          <w:rStyle w:val="libAlaemChar"/>
          <w:rtl/>
        </w:rPr>
        <w:t>عليه‌السلام</w:t>
      </w:r>
      <w:r w:rsidRPr="00DF4703">
        <w:rPr>
          <w:rtl/>
        </w:rPr>
        <w:t xml:space="preserve"> للخوارزمي</w:t>
      </w:r>
      <w:r w:rsidR="00714330">
        <w:rPr>
          <w:rtl/>
        </w:rPr>
        <w:t>،</w:t>
      </w:r>
      <w:r w:rsidRPr="00DF4703">
        <w:rPr>
          <w:rtl/>
        </w:rPr>
        <w:t xml:space="preserve"> 2: 59</w:t>
      </w:r>
      <w:r w:rsidR="00A74955">
        <w:rPr>
          <w:rtl/>
        </w:rPr>
        <w:t xml:space="preserve"> - </w:t>
      </w:r>
      <w:r w:rsidRPr="00DF4703">
        <w:rPr>
          <w:rtl/>
        </w:rPr>
        <w:t xml:space="preserve">60. </w:t>
      </w:r>
    </w:p>
    <w:p w:rsidR="00D33B45" w:rsidRDefault="00D33B45" w:rsidP="00D33B45">
      <w:pPr>
        <w:pStyle w:val="libNormal"/>
      </w:pPr>
      <w:r>
        <w:rPr>
          <w:rtl/>
        </w:rPr>
        <w:br w:type="page"/>
      </w:r>
    </w:p>
    <w:p w:rsidR="00D33B45" w:rsidRPr="00DF4703" w:rsidRDefault="00D33B45" w:rsidP="00100490">
      <w:pPr>
        <w:pStyle w:val="libNormal0"/>
        <w:rPr>
          <w:rtl/>
        </w:rPr>
      </w:pPr>
      <w:r w:rsidRPr="00DF4703">
        <w:rPr>
          <w:rtl/>
        </w:rPr>
        <w:lastRenderedPageBreak/>
        <w:t>حذو معاوية</w:t>
      </w:r>
      <w:r w:rsidR="00714330">
        <w:rPr>
          <w:rtl/>
        </w:rPr>
        <w:t>،</w:t>
      </w:r>
      <w:r w:rsidRPr="00DF4703">
        <w:rPr>
          <w:rtl/>
        </w:rPr>
        <w:t xml:space="preserve"> كبيرهم الذي علّمهم الشيطنة في رسم الخُطط الماكرة</w:t>
      </w:r>
      <w:r w:rsidR="00714330">
        <w:rPr>
          <w:rtl/>
        </w:rPr>
        <w:t>،</w:t>
      </w:r>
      <w:r w:rsidRPr="00DF4703">
        <w:rPr>
          <w:rtl/>
        </w:rPr>
        <w:t xml:space="preserve"> لكنّه أخطأ هذه المرّة في حساباته</w:t>
      </w:r>
      <w:r w:rsidR="00714330">
        <w:rPr>
          <w:rtl/>
        </w:rPr>
        <w:t>،</w:t>
      </w:r>
      <w:r w:rsidRPr="00DF4703">
        <w:rPr>
          <w:rtl/>
        </w:rPr>
        <w:t xml:space="preserve"> تماماً</w:t>
      </w:r>
      <w:r w:rsidR="00714330">
        <w:rPr>
          <w:rtl/>
        </w:rPr>
        <w:t>،</w:t>
      </w:r>
      <w:r w:rsidRPr="00DF4703">
        <w:rPr>
          <w:rtl/>
        </w:rPr>
        <w:t xml:space="preserve"> كما صوّرت ذلك التقارير المرفوعة إلى يزيد من عُملاء وجواسيس الحُكم الأمويّ في الكوفة</w:t>
      </w:r>
      <w:r w:rsidR="00714330">
        <w:rPr>
          <w:rtl/>
        </w:rPr>
        <w:t>؛</w:t>
      </w:r>
      <w:r w:rsidRPr="00DF4703">
        <w:rPr>
          <w:rtl/>
        </w:rPr>
        <w:t xml:space="preserve"> لأنّ الزمن آنذاك كان يجري في صالح النهضة الحسينية</w:t>
      </w:r>
      <w:r w:rsidR="00714330">
        <w:rPr>
          <w:rtl/>
        </w:rPr>
        <w:t>،</w:t>
      </w:r>
      <w:r w:rsidRPr="00DF4703">
        <w:rPr>
          <w:rtl/>
        </w:rPr>
        <w:t xml:space="preserve"> وكان لابدّ من ا</w:t>
      </w:r>
      <w:r w:rsidR="00714330">
        <w:rPr>
          <w:rtl/>
        </w:rPr>
        <w:t>لم</w:t>
      </w:r>
      <w:r w:rsidRPr="00DF4703">
        <w:rPr>
          <w:rtl/>
        </w:rPr>
        <w:t>سارعة إلى عزل النعمان والإتيان بوالٍ غشوم كعبيد الله بن زياد</w:t>
      </w:r>
      <w:r w:rsidR="00714330">
        <w:rPr>
          <w:rtl/>
        </w:rPr>
        <w:t>،</w:t>
      </w:r>
      <w:r w:rsidRPr="00DF4703">
        <w:rPr>
          <w:rtl/>
        </w:rPr>
        <w:t xml:space="preserve"> يُبادر إلى اتّخاذ الإجراءات اللازمة</w:t>
      </w:r>
      <w:r w:rsidR="00714330">
        <w:rPr>
          <w:rtl/>
        </w:rPr>
        <w:t>،</w:t>
      </w:r>
      <w:r w:rsidRPr="00DF4703">
        <w:rPr>
          <w:rtl/>
        </w:rPr>
        <w:t xml:space="preserve"> التي تقلب مسار حركة الأحداث في العاجل لصالح الحُكم الأُموي</w:t>
      </w:r>
      <w:r w:rsidR="00714330">
        <w:rPr>
          <w:rtl/>
        </w:rPr>
        <w:t>،</w:t>
      </w:r>
      <w:r w:rsidRPr="00DF4703">
        <w:rPr>
          <w:rtl/>
        </w:rPr>
        <w:t xml:space="preserve"> وهكذا كان</w:t>
      </w:r>
      <w:r w:rsidR="00714330">
        <w:rPr>
          <w:rtl/>
        </w:rPr>
        <w:t>.</w:t>
      </w:r>
      <w:r w:rsidRPr="00DF4703">
        <w:rPr>
          <w:rtl/>
        </w:rPr>
        <w:t xml:space="preserve"> </w:t>
      </w:r>
    </w:p>
    <w:p w:rsidR="00D33B45" w:rsidRPr="00DF4703" w:rsidRDefault="00D33B45" w:rsidP="00D33B45">
      <w:pPr>
        <w:pStyle w:val="libNormal"/>
        <w:rPr>
          <w:rtl/>
        </w:rPr>
      </w:pPr>
      <w:r w:rsidRPr="00DF4703">
        <w:rPr>
          <w:rtl/>
        </w:rPr>
        <w:t>ونحن</w:t>
      </w:r>
      <w:r w:rsidR="00A74955">
        <w:rPr>
          <w:rtl/>
        </w:rPr>
        <w:t xml:space="preserve"> - </w:t>
      </w:r>
      <w:r w:rsidRPr="00DF4703">
        <w:rPr>
          <w:rtl/>
        </w:rPr>
        <w:t>مع هذا</w:t>
      </w:r>
      <w:r w:rsidR="00A74955">
        <w:rPr>
          <w:rtl/>
        </w:rPr>
        <w:t xml:space="preserve"> - </w:t>
      </w:r>
      <w:r w:rsidRPr="00DF4703">
        <w:rPr>
          <w:rtl/>
        </w:rPr>
        <w:t>لا ننفي احتمال أن يكون لسخط النعمان على يزيد</w:t>
      </w:r>
      <w:r w:rsidR="00714330">
        <w:rPr>
          <w:rtl/>
        </w:rPr>
        <w:t>،</w:t>
      </w:r>
      <w:r w:rsidRPr="00DF4703">
        <w:rPr>
          <w:rtl/>
        </w:rPr>
        <w:t xml:space="preserve"> ولوجود صلة ا</w:t>
      </w:r>
      <w:r w:rsidR="00714330">
        <w:rPr>
          <w:rtl/>
        </w:rPr>
        <w:t>لم</w:t>
      </w:r>
      <w:r w:rsidRPr="00DF4703">
        <w:rPr>
          <w:rtl/>
        </w:rPr>
        <w:t>صاهرة بينه وبين المختار تأثير على موقفه من الثوار</w:t>
      </w:r>
      <w:r w:rsidR="00714330">
        <w:rPr>
          <w:rtl/>
        </w:rPr>
        <w:t>،</w:t>
      </w:r>
      <w:r w:rsidRPr="00DF4703">
        <w:rPr>
          <w:rtl/>
        </w:rPr>
        <w:t xml:space="preserve"> لكنّنا نُرجّح أنّ السبب الذي بيّناه كان هو السبب الأهمَّ</w:t>
      </w:r>
      <w:r w:rsidR="00714330">
        <w:rPr>
          <w:rtl/>
        </w:rPr>
        <w:t>.</w:t>
      </w:r>
      <w:r w:rsidRPr="00DF4703">
        <w:rPr>
          <w:rtl/>
        </w:rPr>
        <w:t xml:space="preserve"> </w:t>
      </w:r>
    </w:p>
    <w:p w:rsidR="00D33B45" w:rsidRPr="00DF4703" w:rsidRDefault="00D33B45" w:rsidP="00225909">
      <w:pPr>
        <w:pStyle w:val="Heading1"/>
        <w:rPr>
          <w:rtl/>
        </w:rPr>
      </w:pPr>
      <w:bookmarkStart w:id="103" w:name="_Toc375138851"/>
      <w:bookmarkStart w:id="104" w:name="46"/>
      <w:r w:rsidRPr="00DF4703">
        <w:rPr>
          <w:rtl/>
        </w:rPr>
        <w:t>حركة السلطة الأُمويّة المركزية في الشام</w:t>
      </w:r>
      <w:r w:rsidR="00714330">
        <w:rPr>
          <w:rtl/>
        </w:rPr>
        <w:t>:</w:t>
      </w:r>
      <w:bookmarkEnd w:id="103"/>
      <w:r w:rsidRPr="00D33B45">
        <w:rPr>
          <w:rtl/>
        </w:rPr>
        <w:t xml:space="preserve"> </w:t>
      </w:r>
      <w:bookmarkEnd w:id="104"/>
    </w:p>
    <w:p w:rsidR="00D33B45" w:rsidRPr="00DF4703" w:rsidRDefault="00D33B45" w:rsidP="00D33B45">
      <w:pPr>
        <w:pStyle w:val="libNormal"/>
        <w:rPr>
          <w:rtl/>
        </w:rPr>
      </w:pPr>
      <w:r w:rsidRPr="00DF4703">
        <w:rPr>
          <w:rtl/>
        </w:rPr>
        <w:t>لنَعُدْ إلى متابعة حركة الأحداث حسب تسلسلها التاريخي</w:t>
      </w:r>
      <w:r w:rsidR="00714330">
        <w:rPr>
          <w:rtl/>
        </w:rPr>
        <w:t>،</w:t>
      </w:r>
      <w:r w:rsidRPr="00DF4703">
        <w:rPr>
          <w:rtl/>
        </w:rPr>
        <w:t xml:space="preserve"> وننظر ماذا صنعت في دمشق التقارير التي رفعها إلى يزيد من الكوفة الأُمويون فيها</w:t>
      </w:r>
      <w:r w:rsidR="00714330">
        <w:rPr>
          <w:rtl/>
        </w:rPr>
        <w:t>،</w:t>
      </w:r>
      <w:r w:rsidRPr="00DF4703">
        <w:rPr>
          <w:rtl/>
        </w:rPr>
        <w:t xml:space="preserve"> مثل عمارة بن عقبة</w:t>
      </w:r>
      <w:r w:rsidR="00714330">
        <w:rPr>
          <w:rtl/>
        </w:rPr>
        <w:t>،</w:t>
      </w:r>
      <w:r w:rsidRPr="00DF4703">
        <w:rPr>
          <w:rtl/>
        </w:rPr>
        <w:t xml:space="preserve"> وعملاؤهم مثل عمر بن سعد بن أبي وقّاص</w:t>
      </w:r>
      <w:r w:rsidR="00714330">
        <w:rPr>
          <w:rtl/>
        </w:rPr>
        <w:t>،</w:t>
      </w:r>
      <w:r w:rsidRPr="00DF4703">
        <w:rPr>
          <w:rtl/>
        </w:rPr>
        <w:t xml:space="preserve"> وجواسيسهم مثل عبد الله بن مسلم بن سعيد الحضرمي</w:t>
      </w:r>
      <w:r w:rsidR="00714330">
        <w:rPr>
          <w:rtl/>
        </w:rPr>
        <w:t>!</w:t>
      </w:r>
      <w:r w:rsidRPr="00DF4703">
        <w:rPr>
          <w:rtl/>
        </w:rPr>
        <w:t xml:space="preserve"> </w:t>
      </w:r>
    </w:p>
    <w:p w:rsidR="00D33B45" w:rsidRPr="00DF4703" w:rsidRDefault="00D33B45" w:rsidP="00D33B45">
      <w:pPr>
        <w:pStyle w:val="libNormal"/>
        <w:rPr>
          <w:rtl/>
        </w:rPr>
      </w:pPr>
      <w:r w:rsidRPr="00D33B45">
        <w:rPr>
          <w:rtl/>
        </w:rPr>
        <w:t>يُتابع الطبريّ رواية القصّة قائلاً</w:t>
      </w:r>
      <w:r w:rsidR="00714330">
        <w:rPr>
          <w:rtl/>
        </w:rPr>
        <w:t>:</w:t>
      </w:r>
      <w:r w:rsidRPr="00D33B45">
        <w:rPr>
          <w:rtl/>
        </w:rPr>
        <w:t xml:space="preserve"> </w:t>
      </w:r>
      <w:r w:rsidR="009974EA">
        <w:rPr>
          <w:rtl/>
        </w:rPr>
        <w:t>«</w:t>
      </w:r>
      <w:r w:rsidRPr="00D33B45">
        <w:rPr>
          <w:rtl/>
        </w:rPr>
        <w:t xml:space="preserve"> فلمّا اجتمعت الكتب عند يزيد</w:t>
      </w:r>
      <w:r w:rsidR="00714330">
        <w:rPr>
          <w:rtl/>
        </w:rPr>
        <w:t>،</w:t>
      </w:r>
      <w:r w:rsidRPr="00D33B45">
        <w:rPr>
          <w:rtl/>
        </w:rPr>
        <w:t xml:space="preserve"> ليس بين كتبهم إلاّ يومان</w:t>
      </w:r>
      <w:r w:rsidR="00714330">
        <w:rPr>
          <w:rtl/>
        </w:rPr>
        <w:t>،</w:t>
      </w:r>
      <w:r w:rsidRPr="00D33B45">
        <w:rPr>
          <w:rtl/>
        </w:rPr>
        <w:t xml:space="preserve"> دعا يزيد بن معاوية سرجون</w:t>
      </w:r>
      <w:r w:rsidRPr="008E6907">
        <w:rPr>
          <w:rtl/>
        </w:rPr>
        <w:t xml:space="preserve"> </w:t>
      </w:r>
      <w:r w:rsidRPr="00D33B45">
        <w:rPr>
          <w:rStyle w:val="libFootnotenumChar"/>
          <w:rtl/>
        </w:rPr>
        <w:t>(1)</w:t>
      </w:r>
      <w:r w:rsidRPr="00D33B45">
        <w:rPr>
          <w:rtl/>
        </w:rPr>
        <w:t xml:space="preserve"> مولى معاوية</w:t>
      </w:r>
      <w:r w:rsidR="00714330">
        <w:rPr>
          <w:rtl/>
        </w:rPr>
        <w:t>.</w:t>
      </w:r>
      <w:r w:rsidRPr="00D33B45">
        <w:rPr>
          <w:rtl/>
        </w:rPr>
        <w:t xml:space="preserve"> </w:t>
      </w:r>
    </w:p>
    <w:p w:rsidR="00D33B45" w:rsidRPr="00DF4703" w:rsidRDefault="00A74955" w:rsidP="00A74955">
      <w:pPr>
        <w:pStyle w:val="libLine"/>
        <w:rPr>
          <w:rtl/>
        </w:rPr>
      </w:pPr>
      <w:r>
        <w:rPr>
          <w:rtl/>
        </w:rPr>
        <w:t>____________________</w:t>
      </w:r>
    </w:p>
    <w:p w:rsidR="00D33B45" w:rsidRPr="00DF4703" w:rsidRDefault="00D33B45" w:rsidP="00100490">
      <w:pPr>
        <w:pStyle w:val="libFootnote0"/>
        <w:rPr>
          <w:rtl/>
        </w:rPr>
      </w:pPr>
      <w:r w:rsidRPr="00DF4703">
        <w:rPr>
          <w:rtl/>
        </w:rPr>
        <w:t>(1) هو سرجون بن منصور الرومي (النصراني)</w:t>
      </w:r>
      <w:r w:rsidR="00714330">
        <w:rPr>
          <w:rtl/>
        </w:rPr>
        <w:t>:</w:t>
      </w:r>
      <w:r w:rsidRPr="00DF4703">
        <w:rPr>
          <w:rtl/>
        </w:rPr>
        <w:t xml:space="preserve"> كان كاتب معاوية وصاحب سرّه</w:t>
      </w:r>
      <w:r w:rsidR="00714330">
        <w:rPr>
          <w:rtl/>
        </w:rPr>
        <w:t>،</w:t>
      </w:r>
      <w:r w:rsidRPr="00DF4703">
        <w:rPr>
          <w:rtl/>
        </w:rPr>
        <w:t xml:space="preserve"> ثمّ صار كاتب يزيد وصاحب سرّه أيضاً بعد موت معاوية</w:t>
      </w:r>
      <w:r w:rsidR="00714330">
        <w:rPr>
          <w:rtl/>
        </w:rPr>
        <w:t>.</w:t>
      </w:r>
      <w:r w:rsidRPr="00DF4703">
        <w:rPr>
          <w:rtl/>
        </w:rPr>
        <w:t xml:space="preserve"> (راجع: تاريخ الطبري</w:t>
      </w:r>
      <w:r w:rsidR="00714330">
        <w:rPr>
          <w:rtl/>
        </w:rPr>
        <w:t>،</w:t>
      </w:r>
      <w:r w:rsidRPr="00DF4703">
        <w:rPr>
          <w:rtl/>
        </w:rPr>
        <w:t xml:space="preserve"> 3: 275 و280 و524، والكامل في التاريخ</w:t>
      </w:r>
      <w:r w:rsidR="00714330">
        <w:rPr>
          <w:rtl/>
        </w:rPr>
        <w:t>،</w:t>
      </w:r>
      <w:r w:rsidRPr="00DF4703">
        <w:rPr>
          <w:rtl/>
        </w:rPr>
        <w:t xml:space="preserve"> 2: 535، والعقد الفريد</w:t>
      </w:r>
      <w:r w:rsidR="00714330">
        <w:rPr>
          <w:rtl/>
        </w:rPr>
        <w:t>،</w:t>
      </w:r>
      <w:r w:rsidRPr="00DF4703">
        <w:rPr>
          <w:rtl/>
        </w:rPr>
        <w:t xml:space="preserve"> 4: 164)</w:t>
      </w:r>
      <w:r w:rsidR="00100490">
        <w:rPr>
          <w:rFonts w:hint="cs"/>
          <w:rtl/>
        </w:rPr>
        <w:t>؛</w:t>
      </w:r>
      <w:r w:rsidRPr="00DF4703">
        <w:rPr>
          <w:rtl/>
        </w:rPr>
        <w:t xml:space="preserve"> ويقول ابن كثير</w:t>
      </w:r>
      <w:r w:rsidR="00714330">
        <w:rPr>
          <w:rtl/>
        </w:rPr>
        <w:t>:</w:t>
      </w:r>
      <w:r w:rsidRPr="00DF4703">
        <w:rPr>
          <w:rtl/>
        </w:rPr>
        <w:t xml:space="preserve"> كان كاتب معاوية وصاحب أمره (البداية والنهاية</w:t>
      </w:r>
      <w:r w:rsidR="00714330">
        <w:rPr>
          <w:rtl/>
        </w:rPr>
        <w:t>،</w:t>
      </w:r>
      <w:r w:rsidRPr="00DF4703">
        <w:rPr>
          <w:rtl/>
        </w:rPr>
        <w:t xml:space="preserve"> 8: 22 و 148)</w:t>
      </w:r>
      <w:r w:rsidR="00100490">
        <w:rPr>
          <w:rFonts w:hint="cs"/>
          <w:rtl/>
        </w:rPr>
        <w:t>؛</w:t>
      </w:r>
      <w:r w:rsidRPr="00DF4703">
        <w:rPr>
          <w:rtl/>
        </w:rPr>
        <w:t xml:space="preserve"> وكان يزيد يُنادم على شرب الخمر سرجون </w:t>
      </w:r>
      <w:r w:rsidR="00100490">
        <w:rPr>
          <w:rFonts w:hint="cs"/>
          <w:rtl/>
        </w:rPr>
        <w:t xml:space="preserve">= </w:t>
      </w:r>
    </w:p>
    <w:p w:rsidR="00D33B45" w:rsidRDefault="00D33B45" w:rsidP="00D33B45">
      <w:pPr>
        <w:pStyle w:val="libNormal"/>
      </w:pPr>
      <w:r>
        <w:rPr>
          <w:rtl/>
        </w:rPr>
        <w:br w:type="page"/>
      </w:r>
    </w:p>
    <w:p w:rsidR="00D33B45" w:rsidRPr="00DF4703" w:rsidRDefault="00D33B45" w:rsidP="00D33B45">
      <w:pPr>
        <w:pStyle w:val="libNormal"/>
        <w:rPr>
          <w:rtl/>
        </w:rPr>
      </w:pPr>
      <w:r w:rsidRPr="00DF4703">
        <w:rPr>
          <w:rtl/>
        </w:rPr>
        <w:lastRenderedPageBreak/>
        <w:t>فقال</w:t>
      </w:r>
      <w:r w:rsidR="00714330">
        <w:rPr>
          <w:rtl/>
        </w:rPr>
        <w:t>:</w:t>
      </w:r>
      <w:r w:rsidRPr="00DF4703">
        <w:rPr>
          <w:rtl/>
        </w:rPr>
        <w:t xml:space="preserve"> ما رأيُك</w:t>
      </w:r>
      <w:r w:rsidR="00714330">
        <w:rPr>
          <w:rtl/>
        </w:rPr>
        <w:t>؟</w:t>
      </w:r>
      <w:r w:rsidRPr="00DF4703">
        <w:rPr>
          <w:rtl/>
        </w:rPr>
        <w:t xml:space="preserve"> فإنّ حسيناً قد توجّه نحو الكوفة</w:t>
      </w:r>
      <w:r w:rsidR="00714330">
        <w:rPr>
          <w:rtl/>
        </w:rPr>
        <w:t>،</w:t>
      </w:r>
      <w:r w:rsidRPr="00DF4703">
        <w:rPr>
          <w:rtl/>
        </w:rPr>
        <w:t xml:space="preserve"> ومسلم بن عقيل بالكوفة يُبايع للحسين</w:t>
      </w:r>
      <w:r w:rsidR="00714330">
        <w:rPr>
          <w:rtl/>
        </w:rPr>
        <w:t>،</w:t>
      </w:r>
      <w:r w:rsidRPr="00DF4703">
        <w:rPr>
          <w:rtl/>
        </w:rPr>
        <w:t xml:space="preserve"> وقد بلغني عن النعمان ضعفٌ وقول سيِّئٌ</w:t>
      </w:r>
      <w:r w:rsidR="00A74955">
        <w:rPr>
          <w:rtl/>
        </w:rPr>
        <w:t xml:space="preserve"> - </w:t>
      </w:r>
      <w:r w:rsidRPr="00DF4703">
        <w:rPr>
          <w:rtl/>
        </w:rPr>
        <w:t>وأقرأه كتبهم</w:t>
      </w:r>
      <w:r w:rsidR="00A74955">
        <w:rPr>
          <w:rtl/>
        </w:rPr>
        <w:t xml:space="preserve"> - </w:t>
      </w:r>
      <w:r w:rsidRPr="00DF4703">
        <w:rPr>
          <w:rtl/>
        </w:rPr>
        <w:t>فما ترى</w:t>
      </w:r>
      <w:r w:rsidR="00714330">
        <w:rPr>
          <w:rtl/>
        </w:rPr>
        <w:t>؟</w:t>
      </w:r>
      <w:r w:rsidRPr="00DF4703">
        <w:rPr>
          <w:rtl/>
        </w:rPr>
        <w:t xml:space="preserve"> مَن أَستعمل على الكوفة</w:t>
      </w:r>
      <w:r w:rsidR="00714330">
        <w:rPr>
          <w:rtl/>
        </w:rPr>
        <w:t>؟</w:t>
      </w:r>
      <w:r w:rsidRPr="00DF4703">
        <w:rPr>
          <w:rtl/>
        </w:rPr>
        <w:t xml:space="preserve"> </w:t>
      </w:r>
    </w:p>
    <w:p w:rsidR="00D33B45" w:rsidRPr="00DF4703" w:rsidRDefault="00D33B45" w:rsidP="00D33B45">
      <w:pPr>
        <w:pStyle w:val="libNormal"/>
        <w:rPr>
          <w:rtl/>
        </w:rPr>
      </w:pPr>
      <w:r w:rsidRPr="00DF4703">
        <w:rPr>
          <w:rtl/>
        </w:rPr>
        <w:t>وكان يزيد عاتباً على عبيد الله بن زياد</w:t>
      </w:r>
      <w:r w:rsidR="00714330">
        <w:rPr>
          <w:rtl/>
        </w:rPr>
        <w:t>.</w:t>
      </w:r>
      <w:r w:rsidRPr="00DF4703">
        <w:rPr>
          <w:rtl/>
        </w:rPr>
        <w:t xml:space="preserve"> </w:t>
      </w:r>
    </w:p>
    <w:p w:rsidR="00D33B45" w:rsidRPr="00DF4703" w:rsidRDefault="00D33B45" w:rsidP="00D33B45">
      <w:pPr>
        <w:pStyle w:val="libNormal"/>
        <w:rPr>
          <w:rtl/>
        </w:rPr>
      </w:pPr>
      <w:r w:rsidRPr="00DF4703">
        <w:rPr>
          <w:rtl/>
        </w:rPr>
        <w:t>فقال سرجون</w:t>
      </w:r>
      <w:r w:rsidR="00714330">
        <w:rPr>
          <w:rtl/>
        </w:rPr>
        <w:t>:</w:t>
      </w:r>
      <w:r w:rsidRPr="00DF4703">
        <w:rPr>
          <w:rtl/>
        </w:rPr>
        <w:t xml:space="preserve"> أرأيت معاوية لو نُشر لك أكنت آخذاً برأيه</w:t>
      </w:r>
      <w:r w:rsidR="00714330">
        <w:rPr>
          <w:rtl/>
        </w:rPr>
        <w:t>؟</w:t>
      </w:r>
      <w:r w:rsidRPr="00DF4703">
        <w:rPr>
          <w:rtl/>
        </w:rPr>
        <w:t xml:space="preserve"> </w:t>
      </w:r>
    </w:p>
    <w:p w:rsidR="00D33B45" w:rsidRPr="00DF4703" w:rsidRDefault="00D33B45" w:rsidP="00D33B45">
      <w:pPr>
        <w:pStyle w:val="libNormal"/>
        <w:rPr>
          <w:rtl/>
        </w:rPr>
      </w:pPr>
      <w:r w:rsidRPr="00DF4703">
        <w:rPr>
          <w:rtl/>
        </w:rPr>
        <w:t>قال</w:t>
      </w:r>
      <w:r w:rsidR="00714330">
        <w:rPr>
          <w:rtl/>
        </w:rPr>
        <w:t>:</w:t>
      </w:r>
      <w:r w:rsidRPr="00DF4703">
        <w:rPr>
          <w:rtl/>
        </w:rPr>
        <w:t xml:space="preserve"> نعم</w:t>
      </w:r>
      <w:r w:rsidR="00714330">
        <w:rPr>
          <w:rtl/>
        </w:rPr>
        <w:t>.</w:t>
      </w:r>
      <w:r w:rsidRPr="00DF4703">
        <w:rPr>
          <w:rtl/>
        </w:rPr>
        <w:t xml:space="preserve"> فأخرج عهد عبيد الله على الكوفة</w:t>
      </w:r>
      <w:r w:rsidR="00714330">
        <w:rPr>
          <w:rtl/>
        </w:rPr>
        <w:t>.</w:t>
      </w:r>
      <w:r w:rsidRPr="00DF4703">
        <w:rPr>
          <w:rtl/>
        </w:rPr>
        <w:t>. فقال</w:t>
      </w:r>
      <w:r w:rsidR="00714330">
        <w:rPr>
          <w:rtl/>
        </w:rPr>
        <w:t>:</w:t>
      </w:r>
      <w:r w:rsidRPr="00DF4703">
        <w:rPr>
          <w:rtl/>
        </w:rPr>
        <w:t xml:space="preserve"> هذا رأي معاوية</w:t>
      </w:r>
      <w:r w:rsidR="00714330">
        <w:rPr>
          <w:rtl/>
        </w:rPr>
        <w:t>،</w:t>
      </w:r>
      <w:r w:rsidRPr="00DF4703">
        <w:rPr>
          <w:rtl/>
        </w:rPr>
        <w:t xml:space="preserve"> ومات وقد أمر بهذا الكتاب</w:t>
      </w:r>
      <w:r w:rsidR="00714330">
        <w:rPr>
          <w:rtl/>
        </w:rPr>
        <w:t>.</w:t>
      </w:r>
      <w:r w:rsidRPr="00DF4703">
        <w:rPr>
          <w:rtl/>
        </w:rPr>
        <w:t xml:space="preserve"> </w:t>
      </w:r>
    </w:p>
    <w:p w:rsidR="00D33B45" w:rsidRPr="00DF4703" w:rsidRDefault="00D33B45" w:rsidP="00D33B45">
      <w:pPr>
        <w:pStyle w:val="libNormal"/>
        <w:rPr>
          <w:rtl/>
        </w:rPr>
      </w:pPr>
      <w:r w:rsidRPr="00D33B45">
        <w:rPr>
          <w:rtl/>
        </w:rPr>
        <w:t>فأخذ برأيه</w:t>
      </w:r>
      <w:r w:rsidR="00714330">
        <w:rPr>
          <w:rtl/>
        </w:rPr>
        <w:t>،</w:t>
      </w:r>
      <w:r w:rsidRPr="00D33B45">
        <w:rPr>
          <w:rtl/>
        </w:rPr>
        <w:t xml:space="preserve"> وضمّ المصرين إلى عبيد الله</w:t>
      </w:r>
      <w:r w:rsidR="00714330">
        <w:rPr>
          <w:rtl/>
        </w:rPr>
        <w:t>،</w:t>
      </w:r>
      <w:r w:rsidRPr="00D33B45">
        <w:rPr>
          <w:rtl/>
        </w:rPr>
        <w:t xml:space="preserve"> وبعث إليه بعهده على الكوفة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DF4703" w:rsidRDefault="00D33B45" w:rsidP="00D33B45">
      <w:pPr>
        <w:pStyle w:val="libNormal"/>
        <w:rPr>
          <w:rtl/>
        </w:rPr>
      </w:pPr>
      <w:r w:rsidRPr="00DF4703">
        <w:rPr>
          <w:rtl/>
        </w:rPr>
        <w:t>ثمّ يُتابع الطبري رواية القصّة قائلاً</w:t>
      </w:r>
      <w:r w:rsidR="00714330">
        <w:rPr>
          <w:rtl/>
        </w:rPr>
        <w:t>:</w:t>
      </w:r>
      <w:r w:rsidRPr="00DF4703">
        <w:rPr>
          <w:rtl/>
        </w:rPr>
        <w:t xml:space="preserve"> </w:t>
      </w:r>
    </w:p>
    <w:p w:rsidR="00D33B45" w:rsidRPr="00DF4703" w:rsidRDefault="00A74955" w:rsidP="00A74955">
      <w:pPr>
        <w:pStyle w:val="libLine"/>
        <w:rPr>
          <w:rtl/>
        </w:rPr>
      </w:pPr>
      <w:r>
        <w:rPr>
          <w:rtl/>
        </w:rPr>
        <w:t>____________________</w:t>
      </w:r>
    </w:p>
    <w:p w:rsidR="00100490" w:rsidRPr="00DF4703" w:rsidRDefault="00100490" w:rsidP="00100490">
      <w:pPr>
        <w:pStyle w:val="libFootnote"/>
        <w:rPr>
          <w:rtl/>
        </w:rPr>
      </w:pPr>
      <w:r>
        <w:rPr>
          <w:rFonts w:hint="cs"/>
          <w:rtl/>
        </w:rPr>
        <w:t xml:space="preserve">= </w:t>
      </w:r>
      <w:r w:rsidRPr="00DF4703">
        <w:rPr>
          <w:rtl/>
        </w:rPr>
        <w:t>النصراني (الأغاني</w:t>
      </w:r>
      <w:r>
        <w:rPr>
          <w:rtl/>
        </w:rPr>
        <w:t>،</w:t>
      </w:r>
      <w:r w:rsidRPr="00DF4703">
        <w:rPr>
          <w:rtl/>
        </w:rPr>
        <w:t xml:space="preserve"> 16: 68)</w:t>
      </w:r>
      <w:r>
        <w:rPr>
          <w:rtl/>
        </w:rPr>
        <w:t>.</w:t>
      </w:r>
      <w:r w:rsidRPr="00DF4703">
        <w:rPr>
          <w:rtl/>
        </w:rPr>
        <w:t xml:space="preserve"> فهو</w:t>
      </w:r>
      <w:r>
        <w:rPr>
          <w:rtl/>
        </w:rPr>
        <w:t xml:space="preserve"> - </w:t>
      </w:r>
      <w:r w:rsidRPr="00DF4703">
        <w:rPr>
          <w:rtl/>
        </w:rPr>
        <w:t>إذن</w:t>
      </w:r>
      <w:r>
        <w:rPr>
          <w:rtl/>
        </w:rPr>
        <w:t xml:space="preserve"> - </w:t>
      </w:r>
      <w:r w:rsidRPr="00DF4703">
        <w:rPr>
          <w:rtl/>
        </w:rPr>
        <w:t>مُستشاره وصاحب سرّه وأمره ونديمه على الإثم</w:t>
      </w:r>
      <w:r>
        <w:rPr>
          <w:rtl/>
        </w:rPr>
        <w:t>،</w:t>
      </w:r>
      <w:r w:rsidRPr="00DF4703">
        <w:rPr>
          <w:rtl/>
        </w:rPr>
        <w:t xml:space="preserve"> وهكذا كان ا</w:t>
      </w:r>
      <w:r>
        <w:rPr>
          <w:rtl/>
        </w:rPr>
        <w:t>لم</w:t>
      </w:r>
      <w:r w:rsidRPr="00DF4703">
        <w:rPr>
          <w:rtl/>
        </w:rPr>
        <w:t>برَّزون من رجال فصيل مُنافقي أهل الكتاب في خدمة أهداف حركة النفاق</w:t>
      </w:r>
      <w:r>
        <w:rPr>
          <w:rtl/>
        </w:rPr>
        <w:t>،</w:t>
      </w:r>
      <w:r w:rsidRPr="00DF4703">
        <w:rPr>
          <w:rtl/>
        </w:rPr>
        <w:t xml:space="preserve"> يعملون تحت ظلّ فصائل حركة النفاق الأُخرى</w:t>
      </w:r>
      <w:r>
        <w:rPr>
          <w:rtl/>
        </w:rPr>
        <w:t>،</w:t>
      </w:r>
      <w:r w:rsidRPr="00DF4703">
        <w:rPr>
          <w:rtl/>
        </w:rPr>
        <w:t xml:space="preserve"> مثل فصيل حزب السلطة</w:t>
      </w:r>
      <w:r>
        <w:rPr>
          <w:rtl/>
        </w:rPr>
        <w:t>،</w:t>
      </w:r>
      <w:r w:rsidRPr="00DF4703">
        <w:rPr>
          <w:rtl/>
        </w:rPr>
        <w:t xml:space="preserve"> وفصيل الحزب الأُموي</w:t>
      </w:r>
      <w:r>
        <w:rPr>
          <w:rtl/>
        </w:rPr>
        <w:t>،</w:t>
      </w:r>
      <w:r w:rsidRPr="00DF4703">
        <w:rPr>
          <w:rtl/>
        </w:rPr>
        <w:t xml:space="preserve"> مُقرّبين من الحُكّام ومُستشارين لهم وندماء</w:t>
      </w:r>
      <w:r>
        <w:rPr>
          <w:rtl/>
        </w:rPr>
        <w:t>!</w:t>
      </w:r>
      <w:r w:rsidRPr="00DF4703">
        <w:rPr>
          <w:rtl/>
        </w:rPr>
        <w:t xml:space="preserve"> </w:t>
      </w:r>
    </w:p>
    <w:p w:rsidR="00100490" w:rsidRDefault="00100490" w:rsidP="00100490">
      <w:pPr>
        <w:pStyle w:val="libFootnote"/>
        <w:rPr>
          <w:rtl/>
        </w:rPr>
      </w:pPr>
      <w:r w:rsidRPr="00DF4703">
        <w:rPr>
          <w:rtl/>
        </w:rPr>
        <w:t>يقول ابن عبد ربَّه</w:t>
      </w:r>
      <w:r>
        <w:rPr>
          <w:rtl/>
        </w:rPr>
        <w:t>:</w:t>
      </w:r>
      <w:r w:rsidRPr="00DF4703">
        <w:rPr>
          <w:rtl/>
        </w:rPr>
        <w:t xml:space="preserve"> ( سرجون</w:t>
      </w:r>
      <w:r>
        <w:rPr>
          <w:rtl/>
        </w:rPr>
        <w:t>:</w:t>
      </w:r>
      <w:r w:rsidRPr="00DF4703">
        <w:rPr>
          <w:rtl/>
        </w:rPr>
        <w:t xml:space="preserve"> كتب لمعاوية</w:t>
      </w:r>
      <w:r>
        <w:rPr>
          <w:rtl/>
        </w:rPr>
        <w:t>،</w:t>
      </w:r>
      <w:r w:rsidRPr="00DF4703">
        <w:rPr>
          <w:rtl/>
        </w:rPr>
        <w:t xml:space="preserve"> ويزيد ابنه</w:t>
      </w:r>
      <w:r>
        <w:rPr>
          <w:rtl/>
        </w:rPr>
        <w:t>،</w:t>
      </w:r>
      <w:r w:rsidRPr="00DF4703">
        <w:rPr>
          <w:rtl/>
        </w:rPr>
        <w:t xml:space="preserve"> ومروان بن الحكم</w:t>
      </w:r>
      <w:r>
        <w:rPr>
          <w:rtl/>
        </w:rPr>
        <w:t>،</w:t>
      </w:r>
      <w:r w:rsidRPr="00DF4703">
        <w:rPr>
          <w:rtl/>
        </w:rPr>
        <w:t xml:space="preserve"> وعبد الملك بن مروان</w:t>
      </w:r>
      <w:r>
        <w:rPr>
          <w:rtl/>
        </w:rPr>
        <w:t>،</w:t>
      </w:r>
      <w:r w:rsidRPr="00DF4703">
        <w:rPr>
          <w:rtl/>
        </w:rPr>
        <w:t xml:space="preserve"> إلى أن أمره عبد الملك بأمر فتَوانى فيه</w:t>
      </w:r>
      <w:r>
        <w:rPr>
          <w:rtl/>
        </w:rPr>
        <w:t>،</w:t>
      </w:r>
      <w:r w:rsidRPr="00DF4703">
        <w:rPr>
          <w:rtl/>
        </w:rPr>
        <w:t xml:space="preserve"> ورأى منه عبد الملك بعض التفريط</w:t>
      </w:r>
      <w:r>
        <w:rPr>
          <w:rtl/>
        </w:rPr>
        <w:t>،</w:t>
      </w:r>
      <w:r w:rsidRPr="00DF4703">
        <w:rPr>
          <w:rtl/>
        </w:rPr>
        <w:t xml:space="preserve"> فقال لسليمان بن سعد كاتبه على الرسائل</w:t>
      </w:r>
      <w:r>
        <w:rPr>
          <w:rtl/>
        </w:rPr>
        <w:t>:</w:t>
      </w:r>
      <w:r w:rsidRPr="00DF4703">
        <w:rPr>
          <w:rtl/>
        </w:rPr>
        <w:t xml:space="preserve"> إنّ سرجون يُدّل علينا بضاعته</w:t>
      </w:r>
      <w:r>
        <w:rPr>
          <w:rtl/>
        </w:rPr>
        <w:t>،</w:t>
      </w:r>
      <w:r w:rsidRPr="00DF4703">
        <w:rPr>
          <w:rtl/>
        </w:rPr>
        <w:t xml:space="preserve"> وأظنّ أنَّه رأى ضرورتنا إليه في حسابه</w:t>
      </w:r>
      <w:r>
        <w:rPr>
          <w:rtl/>
        </w:rPr>
        <w:t>،</w:t>
      </w:r>
      <w:r w:rsidRPr="00DF4703">
        <w:rPr>
          <w:rtl/>
        </w:rPr>
        <w:t xml:space="preserve"> فما عندك فيه حيلة</w:t>
      </w:r>
      <w:r>
        <w:rPr>
          <w:rtl/>
        </w:rPr>
        <w:t>؟</w:t>
      </w:r>
      <w:r w:rsidRPr="00DF4703">
        <w:rPr>
          <w:rtl/>
        </w:rPr>
        <w:t xml:space="preserve"> فقال</w:t>
      </w:r>
      <w:r>
        <w:rPr>
          <w:rtl/>
        </w:rPr>
        <w:t>:</w:t>
      </w:r>
      <w:r w:rsidRPr="00DF4703">
        <w:rPr>
          <w:rtl/>
        </w:rPr>
        <w:t xml:space="preserve"> بلى</w:t>
      </w:r>
      <w:r>
        <w:rPr>
          <w:rtl/>
        </w:rPr>
        <w:t>،</w:t>
      </w:r>
      <w:r w:rsidRPr="00DF4703">
        <w:rPr>
          <w:rtl/>
        </w:rPr>
        <w:t xml:space="preserve"> لو شئت لحوّلت الحساب من الرومية إلى العربية</w:t>
      </w:r>
      <w:r>
        <w:rPr>
          <w:rtl/>
        </w:rPr>
        <w:t>.</w:t>
      </w:r>
      <w:r w:rsidRPr="00DF4703">
        <w:rPr>
          <w:rtl/>
        </w:rPr>
        <w:t xml:space="preserve"> قال</w:t>
      </w:r>
      <w:r>
        <w:rPr>
          <w:rtl/>
        </w:rPr>
        <w:t>:</w:t>
      </w:r>
      <w:r w:rsidRPr="00DF4703">
        <w:rPr>
          <w:rtl/>
        </w:rPr>
        <w:t xml:space="preserve"> افعل</w:t>
      </w:r>
      <w:r>
        <w:rPr>
          <w:rtl/>
        </w:rPr>
        <w:t>.</w:t>
      </w:r>
      <w:r w:rsidRPr="00DF4703">
        <w:rPr>
          <w:rtl/>
        </w:rPr>
        <w:t xml:space="preserve"> قال</w:t>
      </w:r>
      <w:r>
        <w:rPr>
          <w:rtl/>
        </w:rPr>
        <w:t>:</w:t>
      </w:r>
      <w:r w:rsidRPr="00DF4703">
        <w:rPr>
          <w:rtl/>
        </w:rPr>
        <w:t xml:space="preserve"> أنظرني أُعاني ذلك</w:t>
      </w:r>
      <w:r>
        <w:rPr>
          <w:rtl/>
        </w:rPr>
        <w:t>.</w:t>
      </w:r>
      <w:r w:rsidRPr="00DF4703">
        <w:rPr>
          <w:rtl/>
        </w:rPr>
        <w:t xml:space="preserve"> قال: لك نظرةٌ ما شئت</w:t>
      </w:r>
      <w:r>
        <w:rPr>
          <w:rtl/>
        </w:rPr>
        <w:t>.</w:t>
      </w:r>
      <w:r w:rsidRPr="00DF4703">
        <w:rPr>
          <w:rtl/>
        </w:rPr>
        <w:t xml:space="preserve"> فحوّل الديوان</w:t>
      </w:r>
      <w:r>
        <w:rPr>
          <w:rtl/>
        </w:rPr>
        <w:t>،</w:t>
      </w:r>
      <w:r w:rsidRPr="00DF4703">
        <w:rPr>
          <w:rtl/>
        </w:rPr>
        <w:t xml:space="preserve"> فولاّه عبد الملك جميع ذلك</w:t>
      </w:r>
      <w:r>
        <w:rPr>
          <w:rtl/>
        </w:rPr>
        <w:t>.</w:t>
      </w:r>
      <w:r w:rsidRPr="00DF4703">
        <w:rPr>
          <w:rtl/>
        </w:rPr>
        <w:t xml:space="preserve"> (العقد الفريد</w:t>
      </w:r>
      <w:r>
        <w:rPr>
          <w:rtl/>
        </w:rPr>
        <w:t>،</w:t>
      </w:r>
      <w:r w:rsidRPr="00DF4703">
        <w:rPr>
          <w:rtl/>
        </w:rPr>
        <w:t xml:space="preserve"> 4: 169</w:t>
      </w:r>
      <w:r>
        <w:rPr>
          <w:rtl/>
        </w:rPr>
        <w:t>،</w:t>
      </w:r>
      <w:r w:rsidRPr="00DF4703">
        <w:rPr>
          <w:rtl/>
        </w:rPr>
        <w:t xml:space="preserve"> عنوان: من نبل بالكتابة وكان خاملاً)</w:t>
      </w:r>
      <w:r>
        <w:rPr>
          <w:rtl/>
        </w:rPr>
        <w:t>.</w:t>
      </w:r>
      <w:r w:rsidRPr="00DF4703">
        <w:rPr>
          <w:rtl/>
        </w:rPr>
        <w:t xml:space="preserve"> </w:t>
      </w:r>
    </w:p>
    <w:p w:rsidR="00D33B45" w:rsidRPr="00DF4703" w:rsidRDefault="00D33B45" w:rsidP="00100490">
      <w:pPr>
        <w:pStyle w:val="libFootnote0"/>
        <w:rPr>
          <w:rtl/>
        </w:rPr>
      </w:pPr>
      <w:r w:rsidRPr="00DF4703">
        <w:rPr>
          <w:rtl/>
        </w:rPr>
        <w:t>(1) تاريخ الطبري</w:t>
      </w:r>
      <w:r w:rsidR="00714330">
        <w:rPr>
          <w:rtl/>
        </w:rPr>
        <w:t>،</w:t>
      </w:r>
      <w:r w:rsidRPr="00DF4703">
        <w:rPr>
          <w:rtl/>
        </w:rPr>
        <w:t xml:space="preserve"> 3: 280، والإرشاد: 206 بتفاوت يسير. </w:t>
      </w:r>
    </w:p>
    <w:p w:rsidR="00D33B45" w:rsidRDefault="00D33B45" w:rsidP="00D33B45">
      <w:pPr>
        <w:pStyle w:val="libNormal"/>
      </w:pPr>
      <w:r>
        <w:rPr>
          <w:rtl/>
        </w:rPr>
        <w:br w:type="page"/>
      </w:r>
    </w:p>
    <w:p w:rsidR="00D33B45" w:rsidRPr="00DF4703" w:rsidRDefault="009974EA" w:rsidP="00D33B45">
      <w:pPr>
        <w:pStyle w:val="libNormal"/>
        <w:rPr>
          <w:rtl/>
        </w:rPr>
      </w:pPr>
      <w:r>
        <w:rPr>
          <w:rtl/>
        </w:rPr>
        <w:lastRenderedPageBreak/>
        <w:t>«</w:t>
      </w:r>
      <w:r w:rsidR="00D33B45" w:rsidRPr="00D33B45">
        <w:rPr>
          <w:rtl/>
        </w:rPr>
        <w:t xml:space="preserve"> ثمّ دعا مسلم</w:t>
      </w:r>
      <w:r w:rsidR="00D33B45" w:rsidRPr="008E6907">
        <w:rPr>
          <w:rtl/>
        </w:rPr>
        <w:t xml:space="preserve"> </w:t>
      </w:r>
      <w:r w:rsidR="00D33B45" w:rsidRPr="00D33B45">
        <w:rPr>
          <w:rStyle w:val="libFootnotenumChar"/>
          <w:rtl/>
        </w:rPr>
        <w:t>(1)</w:t>
      </w:r>
      <w:r w:rsidR="00D33B45" w:rsidRPr="00D33B45">
        <w:rPr>
          <w:rtl/>
        </w:rPr>
        <w:t xml:space="preserve"> بن عمرو الباهلي وكان عنده</w:t>
      </w:r>
      <w:r w:rsidR="00714330">
        <w:rPr>
          <w:rtl/>
        </w:rPr>
        <w:t>،</w:t>
      </w:r>
      <w:r w:rsidR="00D33B45" w:rsidRPr="00D33B45">
        <w:rPr>
          <w:rtl/>
        </w:rPr>
        <w:t xml:space="preserve"> فبعثه إلى عبيد الله بعهده إلى البصرة</w:t>
      </w:r>
      <w:r w:rsidR="00714330">
        <w:rPr>
          <w:rtl/>
        </w:rPr>
        <w:t>،</w:t>
      </w:r>
      <w:r w:rsidR="00D33B45" w:rsidRPr="00D33B45">
        <w:rPr>
          <w:rtl/>
        </w:rPr>
        <w:t xml:space="preserve"> وكتب إليه معه</w:t>
      </w:r>
      <w:r w:rsidR="00714330">
        <w:rPr>
          <w:rtl/>
        </w:rPr>
        <w:t>:</w:t>
      </w:r>
      <w:r w:rsidR="00D33B45" w:rsidRPr="00D33B45">
        <w:rPr>
          <w:rtl/>
        </w:rPr>
        <w:t xml:space="preserve"> أمّا بعدُ</w:t>
      </w:r>
      <w:r w:rsidR="00714330">
        <w:rPr>
          <w:rtl/>
        </w:rPr>
        <w:t>،</w:t>
      </w:r>
      <w:r w:rsidR="00D33B45" w:rsidRPr="00D33B45">
        <w:rPr>
          <w:rtl/>
        </w:rPr>
        <w:t xml:space="preserve"> فإنّه كتب إليَّ شيعتي</w:t>
      </w:r>
      <w:r w:rsidR="00714330">
        <w:rPr>
          <w:rtl/>
        </w:rPr>
        <w:t>!</w:t>
      </w:r>
      <w:r w:rsidR="00D33B45" w:rsidRPr="00D33B45">
        <w:rPr>
          <w:rtl/>
        </w:rPr>
        <w:t xml:space="preserve"> من أهل الكوفة يُخبرونني أنّ ابن عقيل بالكوفة يجمع الجموع لشقّ عصا المسلمين</w:t>
      </w:r>
      <w:r w:rsidR="00714330">
        <w:rPr>
          <w:rtl/>
        </w:rPr>
        <w:t>،</w:t>
      </w:r>
      <w:r w:rsidR="00D33B45" w:rsidRPr="00D33B45">
        <w:rPr>
          <w:rtl/>
        </w:rPr>
        <w:t xml:space="preserve"> فَسِرْ حين تقرأ كتابي هذا حتى تأتي أهل الكوفة</w:t>
      </w:r>
      <w:r w:rsidR="00714330">
        <w:rPr>
          <w:rtl/>
        </w:rPr>
        <w:t>،</w:t>
      </w:r>
      <w:r w:rsidR="00D33B45" w:rsidRPr="00D33B45">
        <w:rPr>
          <w:rtl/>
        </w:rPr>
        <w:t xml:space="preserve"> فتطلب ابن عقيل كطلب الخرزة حتى تثقفه</w:t>
      </w:r>
      <w:r w:rsidR="00714330">
        <w:rPr>
          <w:rtl/>
        </w:rPr>
        <w:t>،</w:t>
      </w:r>
      <w:r w:rsidR="00D33B45" w:rsidRPr="00D33B45">
        <w:rPr>
          <w:rtl/>
        </w:rPr>
        <w:t xml:space="preserve"> فتوثقه أو تقتله أو تنفيه</w:t>
      </w:r>
      <w:r w:rsidR="00714330">
        <w:rPr>
          <w:rtl/>
        </w:rPr>
        <w:t>.</w:t>
      </w:r>
      <w:r w:rsidR="00D33B45" w:rsidRPr="00D33B45">
        <w:rPr>
          <w:rtl/>
        </w:rPr>
        <w:t xml:space="preserve"> والسلام</w:t>
      </w:r>
      <w:r w:rsidR="00714330">
        <w:rPr>
          <w:rtl/>
        </w:rPr>
        <w:t>.</w:t>
      </w:r>
      <w:r w:rsidR="00D33B45" w:rsidRPr="00D33B45">
        <w:rPr>
          <w:rtl/>
        </w:rPr>
        <w:t xml:space="preserve"> </w:t>
      </w:r>
    </w:p>
    <w:p w:rsidR="00D33B45" w:rsidRPr="00DF4703" w:rsidRDefault="00D33B45" w:rsidP="00D33B45">
      <w:pPr>
        <w:pStyle w:val="libNormal"/>
        <w:rPr>
          <w:rtl/>
        </w:rPr>
      </w:pPr>
      <w:r w:rsidRPr="00D33B45">
        <w:rPr>
          <w:rtl/>
        </w:rPr>
        <w:t>فأقبل مسلم بن عمرو حتى قدم على عبيد الله بالبصرة</w:t>
      </w:r>
      <w:r w:rsidR="00714330">
        <w:rPr>
          <w:rtl/>
        </w:rPr>
        <w:t>.</w:t>
      </w:r>
      <w:r w:rsidRPr="00D33B45">
        <w:rPr>
          <w:rtl/>
        </w:rPr>
        <w:t xml:space="preserve"> فأمر عبيد الله بالجهاز والتهيؤ والمسير إلى الكوفة من الغد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D33B45" w:rsidP="00D33B45">
      <w:pPr>
        <w:pStyle w:val="libNormal"/>
        <w:rPr>
          <w:rtl/>
        </w:rPr>
      </w:pPr>
      <w:r w:rsidRPr="00DF4703">
        <w:rPr>
          <w:rtl/>
        </w:rPr>
        <w:t>هذا</w:t>
      </w:r>
      <w:r w:rsidR="00714330">
        <w:rPr>
          <w:rtl/>
        </w:rPr>
        <w:t>،</w:t>
      </w:r>
      <w:r w:rsidRPr="00DF4703">
        <w:rPr>
          <w:rtl/>
        </w:rPr>
        <w:t xml:space="preserve"> وقد نقل الموسوي الكركي في كتابه </w:t>
      </w:r>
      <w:r w:rsidR="009974EA">
        <w:rPr>
          <w:rtl/>
        </w:rPr>
        <w:t>«</w:t>
      </w:r>
      <w:r w:rsidRPr="00DF4703">
        <w:rPr>
          <w:rtl/>
        </w:rPr>
        <w:t>تسلية المجالس</w:t>
      </w:r>
      <w:r w:rsidR="009974EA">
        <w:rPr>
          <w:rtl/>
        </w:rPr>
        <w:t>»</w:t>
      </w:r>
      <w:r w:rsidRPr="00DF4703">
        <w:rPr>
          <w:rtl/>
        </w:rPr>
        <w:t xml:space="preserve"> رسالة يزيد إلى ابن زياد بتفاوت مُهمّ</w:t>
      </w:r>
      <w:r w:rsidR="00714330">
        <w:rPr>
          <w:rtl/>
        </w:rPr>
        <w:t>،</w:t>
      </w:r>
      <w:r w:rsidRPr="00DF4703">
        <w:rPr>
          <w:rtl/>
        </w:rPr>
        <w:t xml:space="preserve"> ونصّها</w:t>
      </w:r>
      <w:r w:rsidR="00714330">
        <w:rPr>
          <w:rtl/>
        </w:rPr>
        <w:t>:</w:t>
      </w:r>
      <w:r w:rsidRPr="00DF4703">
        <w:rPr>
          <w:rtl/>
        </w:rPr>
        <w:t xml:space="preserve"> </w:t>
      </w:r>
      <w:r w:rsidR="009974EA">
        <w:rPr>
          <w:rtl/>
        </w:rPr>
        <w:t>«</w:t>
      </w:r>
      <w:r w:rsidRPr="00DF4703">
        <w:rPr>
          <w:rtl/>
        </w:rPr>
        <w:t xml:space="preserve"> سلام عليك</w:t>
      </w:r>
      <w:r w:rsidR="00714330">
        <w:rPr>
          <w:rtl/>
        </w:rPr>
        <w:t>.</w:t>
      </w:r>
      <w:r w:rsidRPr="00DF4703">
        <w:rPr>
          <w:rtl/>
        </w:rPr>
        <w:t xml:space="preserve"> </w:t>
      </w:r>
    </w:p>
    <w:p w:rsidR="00D33B45" w:rsidRPr="00DF4703" w:rsidRDefault="00D33B45" w:rsidP="00D33B45">
      <w:pPr>
        <w:pStyle w:val="libNormal"/>
        <w:rPr>
          <w:rtl/>
        </w:rPr>
      </w:pPr>
      <w:r w:rsidRPr="00DF4703">
        <w:rPr>
          <w:rtl/>
        </w:rPr>
        <w:t>أمّا بعد</w:t>
      </w:r>
      <w:r w:rsidR="00714330">
        <w:rPr>
          <w:rtl/>
        </w:rPr>
        <w:t>:</w:t>
      </w:r>
      <w:r w:rsidRPr="00DF4703">
        <w:rPr>
          <w:rtl/>
        </w:rPr>
        <w:t xml:space="preserve"> فإنّ الممدوح مسبوب يوماً</w:t>
      </w:r>
      <w:r w:rsidR="00714330">
        <w:rPr>
          <w:rtl/>
        </w:rPr>
        <w:t>،</w:t>
      </w:r>
      <w:r w:rsidRPr="00DF4703">
        <w:rPr>
          <w:rtl/>
        </w:rPr>
        <w:t xml:space="preserve"> والمسبوب ممدوح يوماً</w:t>
      </w:r>
      <w:r w:rsidR="00714330">
        <w:rPr>
          <w:rtl/>
        </w:rPr>
        <w:t>،</w:t>
      </w:r>
      <w:r w:rsidRPr="00DF4703">
        <w:rPr>
          <w:rtl/>
        </w:rPr>
        <w:t xml:space="preserve"> ولك ما لك</w:t>
      </w:r>
      <w:r w:rsidR="00714330">
        <w:rPr>
          <w:rtl/>
        </w:rPr>
        <w:t>،</w:t>
      </w:r>
      <w:r w:rsidRPr="00DF4703">
        <w:rPr>
          <w:rtl/>
        </w:rPr>
        <w:t xml:space="preserve"> وعليك ما عليك</w:t>
      </w:r>
      <w:r w:rsidR="00714330">
        <w:rPr>
          <w:rtl/>
        </w:rPr>
        <w:t>،</w:t>
      </w:r>
      <w:r w:rsidRPr="00DF4703">
        <w:rPr>
          <w:rtl/>
        </w:rPr>
        <w:t xml:space="preserve"> وقد انتميت ونُميتَ إلى كلّ منصب كما قال الأوّل</w:t>
      </w:r>
      <w:r w:rsidR="00714330">
        <w:rPr>
          <w:rtl/>
        </w:rPr>
        <w:t>:</w:t>
      </w:r>
      <w:r w:rsidRPr="00DF4703">
        <w:rPr>
          <w:rtl/>
        </w:rPr>
        <w:t xml:space="preserve"> </w:t>
      </w:r>
    </w:p>
    <w:tbl>
      <w:tblPr>
        <w:tblStyle w:val="TableGrid"/>
        <w:bidiVisual/>
        <w:tblW w:w="4562" w:type="pct"/>
        <w:tblInd w:w="384" w:type="dxa"/>
        <w:tblLook w:val="01E0"/>
      </w:tblPr>
      <w:tblGrid>
        <w:gridCol w:w="3352"/>
        <w:gridCol w:w="268"/>
        <w:gridCol w:w="3302"/>
      </w:tblGrid>
      <w:tr w:rsidR="007C44A9" w:rsidTr="00AE4DCD">
        <w:trPr>
          <w:trHeight w:val="350"/>
        </w:trPr>
        <w:tc>
          <w:tcPr>
            <w:tcW w:w="3920" w:type="dxa"/>
            <w:shd w:val="clear" w:color="auto" w:fill="auto"/>
          </w:tcPr>
          <w:p w:rsidR="007C44A9" w:rsidRDefault="007C44A9" w:rsidP="00AE4DCD">
            <w:pPr>
              <w:pStyle w:val="libPoem"/>
            </w:pPr>
            <w:r w:rsidRPr="00DF4703">
              <w:rPr>
                <w:rtl/>
              </w:rPr>
              <w:t>رُفِعتَ فجاوزتَ السحاب برفعة</w:t>
            </w:r>
            <w:r w:rsidRPr="00725071">
              <w:rPr>
                <w:rStyle w:val="libPoemTiniChar0"/>
                <w:rtl/>
              </w:rPr>
              <w:br/>
              <w:t> </w:t>
            </w:r>
          </w:p>
        </w:tc>
        <w:tc>
          <w:tcPr>
            <w:tcW w:w="279" w:type="dxa"/>
            <w:shd w:val="clear" w:color="auto" w:fill="auto"/>
          </w:tcPr>
          <w:p w:rsidR="007C44A9" w:rsidRDefault="007C44A9" w:rsidP="00AE4DCD">
            <w:pPr>
              <w:pStyle w:val="libPoem"/>
              <w:rPr>
                <w:rtl/>
              </w:rPr>
            </w:pPr>
          </w:p>
        </w:tc>
        <w:tc>
          <w:tcPr>
            <w:tcW w:w="3881" w:type="dxa"/>
            <w:shd w:val="clear" w:color="auto" w:fill="auto"/>
          </w:tcPr>
          <w:p w:rsidR="007C44A9" w:rsidRDefault="007C44A9" w:rsidP="00AE4DCD">
            <w:pPr>
              <w:pStyle w:val="libPoem"/>
            </w:pPr>
            <w:r w:rsidRPr="00DF4703">
              <w:rPr>
                <w:rtl/>
              </w:rPr>
              <w:t>فمالك إلاّ مقعدُ الشمسِ مقعَدُ</w:t>
            </w:r>
            <w:r w:rsidRPr="00725071">
              <w:rPr>
                <w:rStyle w:val="libPoemTiniChar0"/>
                <w:rtl/>
              </w:rPr>
              <w:br/>
              <w:t> </w:t>
            </w:r>
          </w:p>
        </w:tc>
      </w:tr>
    </w:tbl>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مسلم بن عمرو الباهلي</w:t>
      </w:r>
      <w:r w:rsidR="00714330">
        <w:rPr>
          <w:rtl/>
        </w:rPr>
        <w:t>:</w:t>
      </w:r>
      <w:r w:rsidRPr="00DF4703">
        <w:rPr>
          <w:rtl/>
        </w:rPr>
        <w:t xml:space="preserve"> كان مع زياد بن أبيه في البصرة</w:t>
      </w:r>
      <w:r w:rsidR="00714330">
        <w:rPr>
          <w:rtl/>
        </w:rPr>
        <w:t>،</w:t>
      </w:r>
      <w:r w:rsidRPr="00DF4703">
        <w:rPr>
          <w:rtl/>
        </w:rPr>
        <w:t xml:space="preserve"> وجيهاً في قبيلة باهلة</w:t>
      </w:r>
      <w:r w:rsidR="00714330">
        <w:rPr>
          <w:rtl/>
        </w:rPr>
        <w:t>،</w:t>
      </w:r>
      <w:r w:rsidRPr="00DF4703">
        <w:rPr>
          <w:rtl/>
        </w:rPr>
        <w:t xml:space="preserve"> عريفاً عليها في ولاية زياد بن أبيه سنة 46هـ (راجع تاريخ الطبري</w:t>
      </w:r>
      <w:r w:rsidR="00714330">
        <w:rPr>
          <w:rtl/>
        </w:rPr>
        <w:t>،</w:t>
      </w:r>
      <w:r w:rsidRPr="00DF4703">
        <w:rPr>
          <w:rtl/>
        </w:rPr>
        <w:t xml:space="preserve"> 5: 228)</w:t>
      </w:r>
      <w:r w:rsidR="00714330">
        <w:rPr>
          <w:rtl/>
        </w:rPr>
        <w:t>،</w:t>
      </w:r>
      <w:r w:rsidRPr="00DF4703">
        <w:rPr>
          <w:rtl/>
        </w:rPr>
        <w:t xml:space="preserve"> ثمّ سكن الشام فكان بصرياً شامياً</w:t>
      </w:r>
      <w:r w:rsidR="00714330">
        <w:rPr>
          <w:rtl/>
        </w:rPr>
        <w:t>،</w:t>
      </w:r>
      <w:r w:rsidRPr="00DF4703">
        <w:rPr>
          <w:rtl/>
        </w:rPr>
        <w:t xml:space="preserve"> ورجع من الشام إلى البصرة بكتاب يزيد إلى ابن زياد</w:t>
      </w:r>
      <w:r w:rsidR="00714330">
        <w:rPr>
          <w:rtl/>
        </w:rPr>
        <w:t>،</w:t>
      </w:r>
      <w:r w:rsidRPr="00DF4703">
        <w:rPr>
          <w:rtl/>
        </w:rPr>
        <w:t xml:space="preserve"> ثمّ سافر معه إلى الكوفة</w:t>
      </w:r>
      <w:r w:rsidR="00714330">
        <w:rPr>
          <w:rtl/>
        </w:rPr>
        <w:t>،</w:t>
      </w:r>
      <w:r w:rsidRPr="00DF4703">
        <w:rPr>
          <w:rtl/>
        </w:rPr>
        <w:t xml:space="preserve"> وتكلّم مع هاني بن عروة </w:t>
      </w:r>
      <w:r w:rsidR="00A74955" w:rsidRPr="00A74955">
        <w:rPr>
          <w:rStyle w:val="libAlaemChar"/>
          <w:rtl/>
        </w:rPr>
        <w:t>رضي‌الله‌عنه</w:t>
      </w:r>
      <w:r w:rsidRPr="00DF4703">
        <w:rPr>
          <w:rtl/>
        </w:rPr>
        <w:t xml:space="preserve"> حينما أُدخل على ابن زياد ليُقنعه بتسليم مسلم</w:t>
      </w:r>
      <w:r w:rsidR="00EE0581" w:rsidRPr="00EE0581">
        <w:rPr>
          <w:rStyle w:val="libNormalChar"/>
          <w:rtl/>
        </w:rPr>
        <w:t xml:space="preserve"> </w:t>
      </w:r>
      <w:r w:rsidR="00EE0581" w:rsidRPr="00EE0581">
        <w:rPr>
          <w:rStyle w:val="libAlaemChar"/>
          <w:rtl/>
        </w:rPr>
        <w:t>عليه‌السلام</w:t>
      </w:r>
      <w:r w:rsidRPr="00DF4703">
        <w:rPr>
          <w:rtl/>
        </w:rPr>
        <w:t xml:space="preserve"> إلى ابن زياد</w:t>
      </w:r>
      <w:r w:rsidR="00714330">
        <w:rPr>
          <w:rtl/>
        </w:rPr>
        <w:t>،</w:t>
      </w:r>
      <w:r w:rsidRPr="00DF4703">
        <w:rPr>
          <w:rtl/>
        </w:rPr>
        <w:t xml:space="preserve"> وهو الذي شتم مسلم بن عقيل</w:t>
      </w:r>
      <w:r w:rsidR="00EE0581" w:rsidRPr="00EE0581">
        <w:rPr>
          <w:rStyle w:val="libNormalChar"/>
          <w:rtl/>
        </w:rPr>
        <w:t xml:space="preserve"> </w:t>
      </w:r>
      <w:r w:rsidR="00EE0581" w:rsidRPr="00EE0581">
        <w:rPr>
          <w:rStyle w:val="libAlaemChar"/>
          <w:rtl/>
        </w:rPr>
        <w:t>عليه‌السلام</w:t>
      </w:r>
      <w:r w:rsidRPr="00DF4703">
        <w:rPr>
          <w:rtl/>
        </w:rPr>
        <w:t xml:space="preserve"> حين انتهائه إلى باب القصر وطلبه الماء</w:t>
      </w:r>
      <w:r w:rsidR="00714330">
        <w:rPr>
          <w:rtl/>
        </w:rPr>
        <w:t>.</w:t>
      </w:r>
      <w:r w:rsidRPr="00DF4703">
        <w:rPr>
          <w:rtl/>
        </w:rPr>
        <w:t xml:space="preserve"> </w:t>
      </w:r>
    </w:p>
    <w:p w:rsidR="00D33B45" w:rsidRPr="00DF4703" w:rsidRDefault="00D33B45" w:rsidP="00E97D96">
      <w:pPr>
        <w:pStyle w:val="libFootnote0"/>
        <w:rPr>
          <w:rtl/>
        </w:rPr>
      </w:pPr>
      <w:r w:rsidRPr="00DF4703">
        <w:rPr>
          <w:rtl/>
        </w:rPr>
        <w:t>ثمّ ازدلف إلى مصعب بن الزبير</w:t>
      </w:r>
      <w:r w:rsidR="00714330">
        <w:rPr>
          <w:rtl/>
        </w:rPr>
        <w:t>،</w:t>
      </w:r>
      <w:r w:rsidRPr="00DF4703">
        <w:rPr>
          <w:rtl/>
        </w:rPr>
        <w:t xml:space="preserve"> فكان كالوزير لمصعب</w:t>
      </w:r>
      <w:r w:rsidR="00714330">
        <w:rPr>
          <w:rtl/>
        </w:rPr>
        <w:t>،</w:t>
      </w:r>
      <w:r w:rsidRPr="00DF4703">
        <w:rPr>
          <w:rtl/>
        </w:rPr>
        <w:t xml:space="preserve"> وكان يُحبّ المال حبّاً جمّاً</w:t>
      </w:r>
      <w:r w:rsidR="00714330">
        <w:rPr>
          <w:rtl/>
        </w:rPr>
        <w:t>،</w:t>
      </w:r>
      <w:r w:rsidRPr="00DF4703">
        <w:rPr>
          <w:rtl/>
        </w:rPr>
        <w:t xml:space="preserve"> وبعثه مصعب إلى حرب ابن الحرّ فهُزم</w:t>
      </w:r>
      <w:r w:rsidR="00714330">
        <w:rPr>
          <w:rtl/>
        </w:rPr>
        <w:t>.</w:t>
      </w:r>
      <w:r w:rsidRPr="00DF4703">
        <w:rPr>
          <w:rtl/>
        </w:rPr>
        <w:t xml:space="preserve"> (راجع وقعة الطف:103</w:t>
      </w:r>
      <w:r w:rsidR="00714330">
        <w:rPr>
          <w:rtl/>
        </w:rPr>
        <w:t>،</w:t>
      </w:r>
      <w:r w:rsidRPr="00DF4703">
        <w:rPr>
          <w:rtl/>
        </w:rPr>
        <w:t xml:space="preserve"> الهامش). </w:t>
      </w:r>
    </w:p>
    <w:p w:rsidR="00D33B45" w:rsidRPr="00DF4703" w:rsidRDefault="00D33B45" w:rsidP="00E97D96">
      <w:pPr>
        <w:pStyle w:val="libFootnote0"/>
        <w:rPr>
          <w:rtl/>
        </w:rPr>
      </w:pPr>
      <w:r w:rsidRPr="00DF4703">
        <w:rPr>
          <w:rtl/>
        </w:rPr>
        <w:t>(2) تاريخ الطبري</w:t>
      </w:r>
      <w:r w:rsidR="00714330">
        <w:rPr>
          <w:rtl/>
        </w:rPr>
        <w:t>،</w:t>
      </w:r>
      <w:r w:rsidRPr="00DF4703">
        <w:rPr>
          <w:rtl/>
        </w:rPr>
        <w:t xml:space="preserve"> 3: 280. </w:t>
      </w:r>
    </w:p>
    <w:p w:rsidR="00D33B45" w:rsidRDefault="00D33B45" w:rsidP="00D33B45">
      <w:pPr>
        <w:pStyle w:val="libNormal"/>
      </w:pPr>
      <w:r>
        <w:rPr>
          <w:rtl/>
        </w:rPr>
        <w:br w:type="page"/>
      </w:r>
    </w:p>
    <w:p w:rsidR="00D33B45" w:rsidRPr="00DF4703" w:rsidRDefault="00D33B45" w:rsidP="00100490">
      <w:pPr>
        <w:pStyle w:val="libNormal0"/>
        <w:rPr>
          <w:rtl/>
        </w:rPr>
      </w:pPr>
      <w:r w:rsidRPr="00D33B45">
        <w:rPr>
          <w:rtl/>
        </w:rPr>
        <w:lastRenderedPageBreak/>
        <w:t>وقد ابتُلي زمانك بالحسين من بين الأزمان</w:t>
      </w:r>
      <w:r w:rsidR="00714330">
        <w:rPr>
          <w:rtl/>
        </w:rPr>
        <w:t>،</w:t>
      </w:r>
      <w:r w:rsidRPr="00D33B45">
        <w:rPr>
          <w:rtl/>
        </w:rPr>
        <w:t xml:space="preserve"> وابتُلي بلدك دون البلدان</w:t>
      </w:r>
      <w:r w:rsidR="00714330">
        <w:rPr>
          <w:rtl/>
        </w:rPr>
        <w:t>،</w:t>
      </w:r>
      <w:r w:rsidRPr="00D33B45">
        <w:rPr>
          <w:rtl/>
        </w:rPr>
        <w:t xml:space="preserve"> وقد أخبرتني شيعتي من أهل الكوفة أنّ مسلم بن عقيل في الكوفة</w:t>
      </w:r>
      <w:r w:rsidR="00714330">
        <w:rPr>
          <w:rtl/>
        </w:rPr>
        <w:t>،</w:t>
      </w:r>
      <w:r w:rsidRPr="00D33B45">
        <w:rPr>
          <w:rtl/>
        </w:rPr>
        <w:t xml:space="preserve"> يجمع الجموع ويشقّ عصا المسلمين</w:t>
      </w:r>
      <w:r w:rsidR="00714330">
        <w:rPr>
          <w:rtl/>
        </w:rPr>
        <w:t>،</w:t>
      </w:r>
      <w:r w:rsidRPr="00D33B45">
        <w:rPr>
          <w:rtl/>
        </w:rPr>
        <w:t xml:space="preserve"> وقد اجتمع إليه خلق كثير من شيعة أبي تراب</w:t>
      </w:r>
      <w:r w:rsidR="00714330">
        <w:rPr>
          <w:rtl/>
        </w:rPr>
        <w:t>،</w:t>
      </w:r>
      <w:r w:rsidRPr="00D33B45">
        <w:rPr>
          <w:rtl/>
        </w:rPr>
        <w:t xml:space="preserve"> فإذا أتاك كتابي هذا فسِرْ حين تقرأه حتى تَقدم الكوفة فتكفيني أمرها</w:t>
      </w:r>
      <w:r w:rsidR="00714330">
        <w:rPr>
          <w:rtl/>
        </w:rPr>
        <w:t>،</w:t>
      </w:r>
      <w:r w:rsidRPr="00D33B45">
        <w:rPr>
          <w:rtl/>
        </w:rPr>
        <w:t xml:space="preserve"> فقد ضممتها إليك</w:t>
      </w:r>
      <w:r w:rsidR="00714330">
        <w:rPr>
          <w:rtl/>
        </w:rPr>
        <w:t>،</w:t>
      </w:r>
      <w:r w:rsidRPr="00D33B45">
        <w:rPr>
          <w:rtl/>
        </w:rPr>
        <w:t xml:space="preserve"> وجعلتها زيادة في عملك</w:t>
      </w:r>
      <w:r w:rsidR="00714330">
        <w:rPr>
          <w:rtl/>
        </w:rPr>
        <w:t>،</w:t>
      </w:r>
      <w:r w:rsidRPr="00D33B45">
        <w:rPr>
          <w:rtl/>
        </w:rPr>
        <w:t xml:space="preserve"> فاطلب مسلم بن عقيل طلب الخرز</w:t>
      </w:r>
      <w:r w:rsidR="00714330">
        <w:rPr>
          <w:rtl/>
        </w:rPr>
        <w:t>،</w:t>
      </w:r>
      <w:r w:rsidRPr="00D33B45">
        <w:rPr>
          <w:rtl/>
        </w:rPr>
        <w:t xml:space="preserve"> فإذا ظفرت به فخُذْ بيعته أو اقتله إن لم يُبايع</w:t>
      </w:r>
      <w:r w:rsidR="00714330">
        <w:rPr>
          <w:rtl/>
        </w:rPr>
        <w:t>،</w:t>
      </w:r>
      <w:r w:rsidRPr="00D33B45">
        <w:rPr>
          <w:rtl/>
        </w:rPr>
        <w:t xml:space="preserve"> واعلم أنّه لا عذر لك عندي دون ما أمرتك</w:t>
      </w:r>
      <w:r w:rsidR="00714330">
        <w:rPr>
          <w:rtl/>
        </w:rPr>
        <w:t>،</w:t>
      </w:r>
      <w:r w:rsidRPr="00D33B45">
        <w:rPr>
          <w:rtl/>
        </w:rPr>
        <w:t xml:space="preserve"> فالعَجَل العَجَل</w:t>
      </w:r>
      <w:r w:rsidR="00714330">
        <w:rPr>
          <w:rtl/>
        </w:rPr>
        <w:t>،</w:t>
      </w:r>
      <w:r w:rsidRPr="00D33B45">
        <w:rPr>
          <w:rtl/>
        </w:rPr>
        <w:t xml:space="preserve"> الوحا الوحا</w:t>
      </w:r>
      <w:r w:rsidR="00714330">
        <w:rPr>
          <w:rtl/>
        </w:rPr>
        <w:t>،</w:t>
      </w:r>
      <w:r w:rsidRPr="00D33B45">
        <w:rPr>
          <w:rtl/>
        </w:rPr>
        <w:t xml:space="preserve"> والسلام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33B45">
        <w:rPr>
          <w:rtl/>
        </w:rPr>
        <w:t xml:space="preserve">وقد روى الوالد </w:t>
      </w:r>
      <w:r w:rsidR="004E20AA">
        <w:rPr>
          <w:rtl/>
        </w:rPr>
        <w:t>(قدس سره)</w:t>
      </w:r>
      <w:r w:rsidRPr="00D33B45">
        <w:rPr>
          <w:rtl/>
        </w:rPr>
        <w:t xml:space="preserve"> في كتابه </w:t>
      </w:r>
      <w:r w:rsidR="009974EA">
        <w:rPr>
          <w:rtl/>
        </w:rPr>
        <w:t>«</w:t>
      </w:r>
      <w:r w:rsidRPr="00D33B45">
        <w:rPr>
          <w:rtl/>
        </w:rPr>
        <w:t>مقتل الإمام الحسين</w:t>
      </w:r>
      <w:r w:rsidR="00EE0581" w:rsidRPr="00EE0581">
        <w:rPr>
          <w:rtl/>
        </w:rPr>
        <w:t xml:space="preserve"> </w:t>
      </w:r>
      <w:r w:rsidR="00EE0581">
        <w:rPr>
          <w:rStyle w:val="libAlaemChar"/>
          <w:rtl/>
        </w:rPr>
        <w:t>عليه‌السلام</w:t>
      </w:r>
      <w:r w:rsidRPr="00D33B45">
        <w:rPr>
          <w:rtl/>
        </w:rPr>
        <w:t xml:space="preserve"> </w:t>
      </w:r>
      <w:r w:rsidR="009974EA">
        <w:rPr>
          <w:rtl/>
        </w:rPr>
        <w:t>»</w:t>
      </w:r>
      <w:r w:rsidR="00A74955">
        <w:rPr>
          <w:rtl/>
        </w:rPr>
        <w:t xml:space="preserve"> - </w:t>
      </w:r>
      <w:r w:rsidRPr="00D33B45">
        <w:rPr>
          <w:rtl/>
        </w:rPr>
        <w:t>نقلاً عن كتاب ناسخ التواريخ</w:t>
      </w:r>
      <w:r w:rsidR="00A74955">
        <w:rPr>
          <w:rtl/>
        </w:rPr>
        <w:t xml:space="preserve"> - </w:t>
      </w:r>
      <w:r w:rsidRPr="00D33B45">
        <w:rPr>
          <w:rtl/>
        </w:rPr>
        <w:t>أنّ يزيد في رسالته لابن زياد قال</w:t>
      </w:r>
      <w:r w:rsidR="00714330">
        <w:rPr>
          <w:rtl/>
        </w:rPr>
        <w:t>:</w:t>
      </w:r>
      <w:r w:rsidRPr="00D33B45">
        <w:rPr>
          <w:rtl/>
        </w:rPr>
        <w:t xml:space="preserve"> </w:t>
      </w:r>
      <w:r w:rsidR="009974EA">
        <w:rPr>
          <w:rtl/>
        </w:rPr>
        <w:t>«</w:t>
      </w:r>
      <w:r w:rsidRPr="00D33B45">
        <w:rPr>
          <w:rtl/>
        </w:rPr>
        <w:t xml:space="preserve"> بلغني أنّ أهل الكوفة قد اجتمعوا على البيعة للحسين</w:t>
      </w:r>
      <w:r w:rsidR="00714330">
        <w:rPr>
          <w:rtl/>
        </w:rPr>
        <w:t>،</w:t>
      </w:r>
      <w:r w:rsidRPr="00D33B45">
        <w:rPr>
          <w:rtl/>
        </w:rPr>
        <w:t xml:space="preserve"> وقد كتبت إليك كتاباً</w:t>
      </w:r>
      <w:r w:rsidR="00714330">
        <w:rPr>
          <w:rtl/>
        </w:rPr>
        <w:t>،</w:t>
      </w:r>
      <w:r w:rsidRPr="00D33B45">
        <w:rPr>
          <w:rtl/>
        </w:rPr>
        <w:t xml:space="preserve"> فاعمل عليه</w:t>
      </w:r>
      <w:r w:rsidR="00714330">
        <w:rPr>
          <w:rtl/>
        </w:rPr>
        <w:t>؛</w:t>
      </w:r>
      <w:r w:rsidRPr="00D33B45">
        <w:rPr>
          <w:rtl/>
        </w:rPr>
        <w:t xml:space="preserve"> فإنّي لا أجد سهماً أرمي به عدوّي أجرأ منك</w:t>
      </w:r>
      <w:r w:rsidR="00714330">
        <w:rPr>
          <w:rtl/>
        </w:rPr>
        <w:t>،</w:t>
      </w:r>
      <w:r w:rsidRPr="00D33B45">
        <w:rPr>
          <w:rtl/>
        </w:rPr>
        <w:t xml:space="preserve"> فإذا قرأت كتابي هذا فارتحل من وقتك وساعتك</w:t>
      </w:r>
      <w:r w:rsidR="00714330">
        <w:rPr>
          <w:rtl/>
        </w:rPr>
        <w:t>،</w:t>
      </w:r>
      <w:r w:rsidRPr="00D33B45">
        <w:rPr>
          <w:rtl/>
        </w:rPr>
        <w:t xml:space="preserve"> وإيّاك والإبطاء والتواني</w:t>
      </w:r>
      <w:r w:rsidR="00714330">
        <w:rPr>
          <w:rtl/>
        </w:rPr>
        <w:t>،</w:t>
      </w:r>
      <w:r w:rsidRPr="00D33B45">
        <w:rPr>
          <w:rtl/>
        </w:rPr>
        <w:t xml:space="preserve"> واجتهد ولا تُبقِ من نسل عليّ بن أبي طالب أحداً</w:t>
      </w:r>
      <w:r w:rsidR="00714330">
        <w:rPr>
          <w:rtl/>
        </w:rPr>
        <w:t>،</w:t>
      </w:r>
      <w:r w:rsidRPr="00D33B45">
        <w:rPr>
          <w:rtl/>
        </w:rPr>
        <w:t xml:space="preserve"> واطلب مسلم بن عقيل</w:t>
      </w:r>
      <w:r w:rsidR="00714330">
        <w:rPr>
          <w:rtl/>
        </w:rPr>
        <w:t>،</w:t>
      </w:r>
      <w:r w:rsidRPr="00D33B45">
        <w:rPr>
          <w:rtl/>
        </w:rPr>
        <w:t xml:space="preserve"> وابعث إليَّ برأسه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D33B45" w:rsidP="00225909">
      <w:pPr>
        <w:pStyle w:val="Heading2"/>
        <w:rPr>
          <w:rtl/>
        </w:rPr>
      </w:pPr>
      <w:bookmarkStart w:id="105" w:name="47"/>
      <w:bookmarkStart w:id="106" w:name="_Toc375138852"/>
      <w:r w:rsidRPr="00DF4703">
        <w:rPr>
          <w:rtl/>
        </w:rPr>
        <w:t>تأمّل وملاحظات</w:t>
      </w:r>
      <w:r w:rsidR="00714330">
        <w:rPr>
          <w:rtl/>
        </w:rPr>
        <w:t>:</w:t>
      </w:r>
      <w:bookmarkEnd w:id="105"/>
      <w:bookmarkEnd w:id="106"/>
      <w:r w:rsidRPr="00D33B45">
        <w:rPr>
          <w:rtl/>
        </w:rPr>
        <w:t xml:space="preserve"> </w:t>
      </w:r>
    </w:p>
    <w:p w:rsidR="00D33B45" w:rsidRPr="00DF4703" w:rsidRDefault="00D33B45" w:rsidP="00EE0581">
      <w:pPr>
        <w:pStyle w:val="Heading3"/>
        <w:rPr>
          <w:rtl/>
        </w:rPr>
      </w:pPr>
      <w:bookmarkStart w:id="107" w:name="_Toc375138853"/>
      <w:r w:rsidRPr="00DF4703">
        <w:rPr>
          <w:rtl/>
        </w:rPr>
        <w:t>1)</w:t>
      </w:r>
      <w:r w:rsidR="00A74955">
        <w:rPr>
          <w:rtl/>
        </w:rPr>
        <w:t xml:space="preserve"> - </w:t>
      </w:r>
      <w:r w:rsidRPr="00DF4703">
        <w:rPr>
          <w:rtl/>
        </w:rPr>
        <w:t>سرجون النصراني</w:t>
      </w:r>
      <w:r w:rsidR="00714330">
        <w:rPr>
          <w:rtl/>
        </w:rPr>
        <w:t>.</w:t>
      </w:r>
      <w:r w:rsidRPr="00DF4703">
        <w:rPr>
          <w:rtl/>
        </w:rPr>
        <w:t>. والاقتراح المتوقَّع</w:t>
      </w:r>
      <w:r w:rsidR="00714330">
        <w:rPr>
          <w:rtl/>
        </w:rPr>
        <w:t>!</w:t>
      </w:r>
      <w:bookmarkEnd w:id="107"/>
      <w:r w:rsidRPr="00DF4703">
        <w:rPr>
          <w:rtl/>
        </w:rPr>
        <w:t xml:space="preserve"> </w:t>
      </w:r>
    </w:p>
    <w:p w:rsidR="00D33B45" w:rsidRPr="00DF4703" w:rsidRDefault="00D33B45" w:rsidP="00D33B45">
      <w:pPr>
        <w:pStyle w:val="libNormal"/>
        <w:rPr>
          <w:rtl/>
        </w:rPr>
      </w:pPr>
      <w:r w:rsidRPr="00DF4703">
        <w:rPr>
          <w:rtl/>
        </w:rPr>
        <w:t>في إطار حركة النفاق</w:t>
      </w:r>
      <w:r w:rsidR="00A74955">
        <w:rPr>
          <w:rtl/>
        </w:rPr>
        <w:t xml:space="preserve"> - </w:t>
      </w:r>
      <w:r w:rsidRPr="00DF4703">
        <w:rPr>
          <w:rtl/>
        </w:rPr>
        <w:t xml:space="preserve">بعد وفاة رسول الله </w:t>
      </w:r>
      <w:r w:rsidR="00A74955" w:rsidRPr="00A74955">
        <w:rPr>
          <w:rStyle w:val="libAlaemChar"/>
          <w:rtl/>
        </w:rPr>
        <w:t>صلى‌الله‌عليه‌وآله</w:t>
      </w:r>
      <w:r w:rsidR="00A74955">
        <w:rPr>
          <w:rtl/>
        </w:rPr>
        <w:t xml:space="preserve"> - </w:t>
      </w:r>
      <w:r w:rsidRPr="00DF4703">
        <w:rPr>
          <w:rtl/>
        </w:rPr>
        <w:t xml:space="preserve">كان فصيل منافقي أهل الكتاب يرى أنّ غاية وجوده وعلّة تأسيسه هي دعم خطّ الانحراف عن أهل البيت </w:t>
      </w:r>
      <w:r w:rsidR="00A74955" w:rsidRPr="00A74955">
        <w:rPr>
          <w:rStyle w:val="libAlaemChar"/>
          <w:rtl/>
        </w:rPr>
        <w:t>عليهم‌السلام</w:t>
      </w:r>
      <w:r w:rsidR="00714330">
        <w:rPr>
          <w:rtl/>
        </w:rPr>
        <w:t>،</w:t>
      </w:r>
      <w:r w:rsidRPr="00DF4703">
        <w:rPr>
          <w:rtl/>
        </w:rPr>
        <w:t xml:space="preserve"> وتكفي نظرة عابرة على سيرة أمثال</w:t>
      </w:r>
      <w:r w:rsidR="00714330">
        <w:rPr>
          <w:rtl/>
        </w:rPr>
        <w:t>:</w:t>
      </w:r>
      <w:r w:rsidRPr="00DF4703">
        <w:rPr>
          <w:rtl/>
        </w:rPr>
        <w:t xml:space="preserve"> كعب الأحبار</w:t>
      </w:r>
      <w:r w:rsidR="00714330">
        <w:rPr>
          <w:rtl/>
        </w:rPr>
        <w:t>،</w:t>
      </w:r>
      <w:r w:rsidRPr="00DF4703">
        <w:rPr>
          <w:rtl/>
        </w:rPr>
        <w:t xml:space="preserve"> وتميم الداري</w:t>
      </w:r>
      <w:r w:rsidR="00714330">
        <w:rPr>
          <w:rtl/>
        </w:rPr>
        <w:t>،</w:t>
      </w:r>
      <w:r w:rsidRPr="00DF4703">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تسلية المجالس</w:t>
      </w:r>
      <w:r w:rsidR="00714330">
        <w:rPr>
          <w:rtl/>
        </w:rPr>
        <w:t>،</w:t>
      </w:r>
      <w:r w:rsidRPr="00DF4703">
        <w:rPr>
          <w:rtl/>
        </w:rPr>
        <w:t xml:space="preserve"> 2: 180. </w:t>
      </w:r>
    </w:p>
    <w:p w:rsidR="00D33B45" w:rsidRPr="00DF4703" w:rsidRDefault="00D33B45" w:rsidP="00E97D96">
      <w:pPr>
        <w:pStyle w:val="libFootnote0"/>
        <w:rPr>
          <w:rtl/>
        </w:rPr>
      </w:pPr>
      <w:r w:rsidRPr="00DF4703">
        <w:rPr>
          <w:rtl/>
        </w:rPr>
        <w:t>(2) مقتل الإمام الحسين</w:t>
      </w:r>
      <w:r w:rsidR="00EE0581" w:rsidRPr="00EE0581">
        <w:rPr>
          <w:rStyle w:val="libNormalChar"/>
          <w:rtl/>
        </w:rPr>
        <w:t xml:space="preserve"> </w:t>
      </w:r>
      <w:r w:rsidR="00EE0581" w:rsidRPr="00EE0581">
        <w:rPr>
          <w:rStyle w:val="libAlaemChar"/>
          <w:rtl/>
        </w:rPr>
        <w:t>عليه‌السلام</w:t>
      </w:r>
      <w:r w:rsidRPr="00DF4703">
        <w:rPr>
          <w:rtl/>
        </w:rPr>
        <w:t xml:space="preserve"> للمرحوم آية الله الشيخ محمد رضا الطبسي (مخطوط): 137. </w:t>
      </w:r>
    </w:p>
    <w:p w:rsidR="00D33B45" w:rsidRDefault="00D33B45" w:rsidP="00D33B45">
      <w:pPr>
        <w:pStyle w:val="libNormal"/>
      </w:pPr>
      <w:r>
        <w:rPr>
          <w:rtl/>
        </w:rPr>
        <w:br w:type="page"/>
      </w:r>
    </w:p>
    <w:p w:rsidR="00100490" w:rsidRDefault="00D33B45" w:rsidP="00100490">
      <w:pPr>
        <w:pStyle w:val="libNormal0"/>
        <w:rPr>
          <w:rtl/>
        </w:rPr>
      </w:pPr>
      <w:r w:rsidRPr="00DF4703">
        <w:rPr>
          <w:rtl/>
        </w:rPr>
        <w:lastRenderedPageBreak/>
        <w:t>ووهب بن مُنبّه</w:t>
      </w:r>
      <w:r w:rsidR="00714330">
        <w:rPr>
          <w:rtl/>
        </w:rPr>
        <w:t>،</w:t>
      </w:r>
      <w:r w:rsidRPr="00DF4703">
        <w:rPr>
          <w:rtl/>
        </w:rPr>
        <w:t xml:space="preserve"> ونافع بن سرجس مولى عبد الله بن عمر</w:t>
      </w:r>
      <w:r w:rsidR="00714330">
        <w:rPr>
          <w:rtl/>
        </w:rPr>
        <w:t>،</w:t>
      </w:r>
      <w:r w:rsidRPr="00DF4703">
        <w:rPr>
          <w:rtl/>
        </w:rPr>
        <w:t xml:space="preserve"> وسرجون مُستشار معاوية ويزيد</w:t>
      </w:r>
      <w:r w:rsidR="00714330">
        <w:rPr>
          <w:rtl/>
        </w:rPr>
        <w:t>،</w:t>
      </w:r>
      <w:r w:rsidRPr="00DF4703">
        <w:rPr>
          <w:rtl/>
        </w:rPr>
        <w:t xml:space="preserve"> وأبي زبيد مُستشار الوليد بن عقبة</w:t>
      </w:r>
      <w:r w:rsidR="00714330">
        <w:rPr>
          <w:rtl/>
        </w:rPr>
        <w:t>؛</w:t>
      </w:r>
      <w:r w:rsidRPr="00DF4703">
        <w:rPr>
          <w:rtl/>
        </w:rPr>
        <w:t xml:space="preserve"> دليلاً على منهج هذا الفصيل في نوع حركته على أساس العداء لأهل البيت </w:t>
      </w:r>
      <w:r w:rsidR="00A74955" w:rsidRPr="00A74955">
        <w:rPr>
          <w:rStyle w:val="libAlaemChar"/>
          <w:rtl/>
        </w:rPr>
        <w:t>عليهم‌السلام</w:t>
      </w:r>
      <w:r w:rsidR="00100490">
        <w:rPr>
          <w:rFonts w:hint="cs"/>
          <w:rtl/>
        </w:rPr>
        <w:t>.</w:t>
      </w:r>
      <w:r w:rsidRPr="00DF4703">
        <w:rPr>
          <w:rtl/>
        </w:rPr>
        <w:t xml:space="preserve"> </w:t>
      </w:r>
    </w:p>
    <w:p w:rsidR="00D33B45" w:rsidRPr="00DF4703" w:rsidRDefault="00D33B45" w:rsidP="00100490">
      <w:pPr>
        <w:pStyle w:val="libNormal"/>
        <w:rPr>
          <w:rtl/>
        </w:rPr>
      </w:pPr>
      <w:r w:rsidRPr="00DF4703">
        <w:rPr>
          <w:rtl/>
        </w:rPr>
        <w:t>فكان من ا</w:t>
      </w:r>
      <w:r w:rsidR="00714330">
        <w:rPr>
          <w:rtl/>
        </w:rPr>
        <w:t>لم</w:t>
      </w:r>
      <w:r w:rsidRPr="00DF4703">
        <w:rPr>
          <w:rtl/>
        </w:rPr>
        <w:t>توقّع بما يُشبه اليقين</w:t>
      </w:r>
      <w:r w:rsidR="00A74955">
        <w:rPr>
          <w:rtl/>
        </w:rPr>
        <w:t xml:space="preserve"> - </w:t>
      </w:r>
      <w:r w:rsidRPr="00DF4703">
        <w:rPr>
          <w:rtl/>
        </w:rPr>
        <w:t>على ضوء التحليل التأريخي والنفسي</w:t>
      </w:r>
      <w:r w:rsidR="00A74955">
        <w:rPr>
          <w:rtl/>
        </w:rPr>
        <w:t xml:space="preserve"> - </w:t>
      </w:r>
      <w:r w:rsidRPr="00DF4703">
        <w:rPr>
          <w:rtl/>
        </w:rPr>
        <w:t>أن يُبادر سرجون نفسه فيقترح على يزيد تعيين عبيد الله بن زياد والياً على الكوفة بدلاً من النعمان بن بشير</w:t>
      </w:r>
      <w:r w:rsidR="00714330">
        <w:rPr>
          <w:rtl/>
        </w:rPr>
        <w:t>،</w:t>
      </w:r>
      <w:r w:rsidRPr="00DF4703">
        <w:rPr>
          <w:rtl/>
        </w:rPr>
        <w:t xml:space="preserve"> لمواجهة ا</w:t>
      </w:r>
      <w:r w:rsidR="00714330">
        <w:rPr>
          <w:rtl/>
        </w:rPr>
        <w:t>لم</w:t>
      </w:r>
      <w:r w:rsidRPr="00DF4703">
        <w:rPr>
          <w:rtl/>
        </w:rPr>
        <w:t>ستجدّات الصعبة هناك</w:t>
      </w:r>
      <w:r w:rsidR="00714330">
        <w:rPr>
          <w:rtl/>
        </w:rPr>
        <w:t>؛</w:t>
      </w:r>
      <w:r w:rsidRPr="00DF4703">
        <w:rPr>
          <w:rtl/>
        </w:rPr>
        <w:t xml:space="preserve"> لِما يعلمه سرجون من حقد عبيد الله على أهل البيت </w:t>
      </w:r>
      <w:r w:rsidR="00A74955" w:rsidRPr="00A74955">
        <w:rPr>
          <w:rStyle w:val="libAlaemChar"/>
          <w:rtl/>
        </w:rPr>
        <w:t>عليهم‌السلام</w:t>
      </w:r>
      <w:r w:rsidRPr="00DF4703">
        <w:rPr>
          <w:rtl/>
        </w:rPr>
        <w:t xml:space="preserve"> وبُغضه الشديد لهم</w:t>
      </w:r>
      <w:r w:rsidR="00714330">
        <w:rPr>
          <w:rtl/>
        </w:rPr>
        <w:t>،</w:t>
      </w:r>
      <w:r w:rsidRPr="00DF4703">
        <w:rPr>
          <w:rtl/>
        </w:rPr>
        <w:t xml:space="preserve"> وهذا أهمّ مزايا عبيد الله في نظر سرجون</w:t>
      </w:r>
      <w:r w:rsidR="00714330">
        <w:rPr>
          <w:rtl/>
        </w:rPr>
        <w:t>؛</w:t>
      </w:r>
      <w:r w:rsidRPr="00DF4703">
        <w:rPr>
          <w:rtl/>
        </w:rPr>
        <w:t xml:space="preserve"> ولما يعلمه فيه من عدم التورُّع عن الغشم والظلم والقتل</w:t>
      </w:r>
      <w:r w:rsidR="00714330">
        <w:rPr>
          <w:rtl/>
        </w:rPr>
        <w:t>،</w:t>
      </w:r>
      <w:r w:rsidRPr="00DF4703">
        <w:rPr>
          <w:rtl/>
        </w:rPr>
        <w:t xml:space="preserve"> وقدرة إدارية عمادها المكر والحيلة</w:t>
      </w:r>
      <w:r w:rsidR="00714330">
        <w:rPr>
          <w:rtl/>
        </w:rPr>
        <w:t>،</w:t>
      </w:r>
      <w:r w:rsidRPr="00DF4703">
        <w:rPr>
          <w:rtl/>
        </w:rPr>
        <w:t xml:space="preserve"> فهو الرجل ا</w:t>
      </w:r>
      <w:r w:rsidR="00714330">
        <w:rPr>
          <w:rtl/>
        </w:rPr>
        <w:t>لم</w:t>
      </w:r>
      <w:r w:rsidRPr="00DF4703">
        <w:rPr>
          <w:rtl/>
        </w:rPr>
        <w:t>ناسب لإدارة الأمور في الكوفة في ذلك الظرف الاستثنائي ا</w:t>
      </w:r>
      <w:r w:rsidR="00714330">
        <w:rPr>
          <w:rtl/>
        </w:rPr>
        <w:t>لم</w:t>
      </w:r>
      <w:r w:rsidRPr="00DF4703">
        <w:rPr>
          <w:rtl/>
        </w:rPr>
        <w:t>عقّد</w:t>
      </w:r>
      <w:r w:rsidR="00714330">
        <w:rPr>
          <w:rtl/>
        </w:rPr>
        <w:t>.</w:t>
      </w:r>
      <w:r w:rsidRPr="00DF4703">
        <w:rPr>
          <w:rtl/>
        </w:rPr>
        <w:t xml:space="preserve"> </w:t>
      </w:r>
    </w:p>
    <w:p w:rsidR="00D33B45" w:rsidRPr="00DF4703" w:rsidRDefault="00D33B45" w:rsidP="00D33B45">
      <w:pPr>
        <w:pStyle w:val="libNormal"/>
        <w:rPr>
          <w:rtl/>
        </w:rPr>
      </w:pPr>
      <w:r w:rsidRPr="00D33B45">
        <w:rPr>
          <w:rtl/>
        </w:rPr>
        <w:t>لكنّ سرجون يعلم أيضاً</w:t>
      </w:r>
      <w:r w:rsidR="00714330">
        <w:rPr>
          <w:rtl/>
        </w:rPr>
        <w:t>،</w:t>
      </w:r>
      <w:r w:rsidRPr="00D33B45">
        <w:rPr>
          <w:rtl/>
        </w:rPr>
        <w:t xml:space="preserve"> أنّ هذا الاقتراح قد لا يقبله يزيد</w:t>
      </w:r>
      <w:r w:rsidR="00714330">
        <w:rPr>
          <w:rtl/>
        </w:rPr>
        <w:t>؛</w:t>
      </w:r>
      <w:r w:rsidRPr="00D33B45">
        <w:rPr>
          <w:rtl/>
        </w:rPr>
        <w:t xml:space="preserve"> لأنّه كان يُبغض عبيد الله بُغضاً شديدا</w:t>
      </w:r>
      <w:r w:rsidRPr="008E6907">
        <w:rPr>
          <w:rtl/>
        </w:rPr>
        <w:t xml:space="preserve">ً </w:t>
      </w:r>
      <w:r w:rsidRPr="00D33B45">
        <w:rPr>
          <w:rStyle w:val="libFootnotenumChar"/>
          <w:rtl/>
        </w:rPr>
        <w:t>(1)</w:t>
      </w:r>
      <w:r w:rsidRPr="00D33B45">
        <w:rPr>
          <w:rtl/>
        </w:rPr>
        <w:t xml:space="preserve"> أو كان عاتباً عليه </w:t>
      </w:r>
      <w:r w:rsidRPr="00D33B45">
        <w:rPr>
          <w:rStyle w:val="libFootnotenumChar"/>
          <w:rtl/>
        </w:rPr>
        <w:t>(2)</w:t>
      </w:r>
      <w:r w:rsidR="00714330">
        <w:rPr>
          <w:rtl/>
        </w:rPr>
        <w:t>،</w:t>
      </w:r>
      <w:r w:rsidRPr="00D33B45">
        <w:rPr>
          <w:rtl/>
        </w:rPr>
        <w:t xml:space="preserve"> فسعى سرجون إلى دعم هذا الاقتراح بكتاب معاوية</w:t>
      </w:r>
      <w:r w:rsidR="00A74955">
        <w:rPr>
          <w:rtl/>
        </w:rPr>
        <w:t xml:space="preserve"> - </w:t>
      </w:r>
      <w:r w:rsidRPr="00D33B45">
        <w:rPr>
          <w:rtl/>
        </w:rPr>
        <w:t>الذي أمر به قُبيل وفاته</w:t>
      </w:r>
      <w:r w:rsidR="00A74955">
        <w:rPr>
          <w:rtl/>
        </w:rPr>
        <w:t xml:space="preserve"> - </w:t>
      </w:r>
      <w:r w:rsidRPr="00D33B45">
        <w:rPr>
          <w:rtl/>
        </w:rPr>
        <w:t>بتولية عبيد الله بن زياد على الكوفة</w:t>
      </w:r>
      <w:r w:rsidR="00714330">
        <w:rPr>
          <w:rtl/>
        </w:rPr>
        <w:t>،</w:t>
      </w:r>
      <w:r w:rsidRPr="00D33B45">
        <w:rPr>
          <w:rtl/>
        </w:rPr>
        <w:t xml:space="preserve"> مؤكّداً بذلك مطابقة رأي معاوية لرأيه في هذه المسألة أو العكس</w:t>
      </w:r>
      <w:r w:rsidR="00714330">
        <w:rPr>
          <w:rtl/>
        </w:rPr>
        <w:t>.</w:t>
      </w:r>
      <w:r w:rsidRPr="00D33B45">
        <w:rPr>
          <w:rtl/>
        </w:rPr>
        <w:t xml:space="preserve"> </w:t>
      </w:r>
    </w:p>
    <w:p w:rsidR="00D33B45" w:rsidRPr="00DF4703" w:rsidRDefault="00D33B45" w:rsidP="00D33B45">
      <w:pPr>
        <w:pStyle w:val="libNormal"/>
        <w:rPr>
          <w:rtl/>
        </w:rPr>
      </w:pPr>
      <w:r w:rsidRPr="00DF4703">
        <w:rPr>
          <w:rtl/>
        </w:rPr>
        <w:t>فسرجون</w:t>
      </w:r>
      <w:r w:rsidR="00A74955">
        <w:rPr>
          <w:rtl/>
        </w:rPr>
        <w:t xml:space="preserve"> - </w:t>
      </w:r>
      <w:r w:rsidRPr="00DF4703">
        <w:rPr>
          <w:rtl/>
        </w:rPr>
        <w:t>وهو ممثِّل فصيل منافقي أهل الكتاب في البلاط الأمويّ</w:t>
      </w:r>
      <w:r w:rsidR="00A74955">
        <w:rPr>
          <w:rtl/>
        </w:rPr>
        <w:t xml:space="preserve"> - </w:t>
      </w:r>
      <w:r w:rsidRPr="00DF4703">
        <w:rPr>
          <w:rtl/>
        </w:rPr>
        <w:t>لم يكن غير ذي رأي في المسألة</w:t>
      </w:r>
      <w:r w:rsidR="00714330">
        <w:rPr>
          <w:rtl/>
        </w:rPr>
        <w:t>،</w:t>
      </w:r>
      <w:r w:rsidRPr="00DF4703">
        <w:rPr>
          <w:rtl/>
        </w:rPr>
        <w:t xml:space="preserve"> بل كان قد اقترح ما يراه هو</w:t>
      </w:r>
      <w:r w:rsidR="00A74955">
        <w:rPr>
          <w:rtl/>
        </w:rPr>
        <w:t xml:space="preserve"> - </w:t>
      </w:r>
      <w:r w:rsidRPr="00DF4703">
        <w:rPr>
          <w:rtl/>
        </w:rPr>
        <w:t>بطريقة غير مباشرة</w:t>
      </w:r>
      <w:r w:rsidR="00A74955">
        <w:rPr>
          <w:rtl/>
        </w:rPr>
        <w:t xml:space="preserve"> - </w:t>
      </w:r>
      <w:r w:rsidRPr="00DF4703">
        <w:rPr>
          <w:rtl/>
        </w:rPr>
        <w:t>في إطار رأي معاوية في نفس المسألة</w:t>
      </w:r>
      <w:r w:rsidR="00714330">
        <w:rPr>
          <w:rtl/>
        </w:rPr>
        <w:t>.</w:t>
      </w:r>
      <w:r w:rsidRPr="00DF4703">
        <w:rPr>
          <w:rtl/>
        </w:rPr>
        <w:t xml:space="preserve"> </w:t>
      </w:r>
    </w:p>
    <w:p w:rsidR="00D33B45" w:rsidRPr="00DF4703" w:rsidRDefault="00D33B45" w:rsidP="00D33B45">
      <w:pPr>
        <w:pStyle w:val="libNormal"/>
        <w:rPr>
          <w:rtl/>
        </w:rPr>
      </w:pPr>
      <w:r w:rsidRPr="00DF4703">
        <w:rPr>
          <w:rtl/>
        </w:rPr>
        <w:t>وما يُدرينا</w:t>
      </w:r>
      <w:r w:rsidR="00714330">
        <w:rPr>
          <w:rtl/>
        </w:rPr>
        <w:t>؟</w:t>
      </w:r>
      <w:r w:rsidRPr="00DF4703">
        <w:rPr>
          <w:rtl/>
        </w:rPr>
        <w:t>! فلعلّه كان قد أشار على معاوية أيضاً بنفس هذا الرأي فتبنّاه معاوية</w:t>
      </w:r>
      <w:r w:rsidR="00714330">
        <w:rPr>
          <w:rtl/>
        </w:rPr>
        <w:t>،</w:t>
      </w:r>
      <w:r w:rsidRPr="00DF4703">
        <w:rPr>
          <w:rtl/>
        </w:rPr>
        <w:t xml:space="preserve"> ثمّ أظهره سرجون ليزيد في الوقت المناسب على أنّه رأي أبيه</w:t>
      </w:r>
      <w:r w:rsidR="00714330">
        <w:rPr>
          <w:rtl/>
        </w:rPr>
        <w:t>!</w:t>
      </w:r>
      <w:r w:rsidRPr="00DF4703">
        <w:rPr>
          <w:rtl/>
        </w:rPr>
        <w:t xml:space="preserve"> والله العالم</w:t>
      </w:r>
      <w:r w:rsidR="00714330">
        <w:rPr>
          <w:rtl/>
        </w:rPr>
        <w:t>.</w:t>
      </w:r>
      <w:r w:rsidRPr="00DF4703">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 xml:space="preserve">(1) راجع: تذكرة الخواص: 218. </w:t>
      </w:r>
    </w:p>
    <w:p w:rsidR="00D33B45" w:rsidRPr="00DF4703" w:rsidRDefault="00D33B45" w:rsidP="00E97D96">
      <w:pPr>
        <w:pStyle w:val="libFootnote0"/>
        <w:rPr>
          <w:rtl/>
        </w:rPr>
      </w:pPr>
      <w:r w:rsidRPr="00DF4703">
        <w:rPr>
          <w:rtl/>
        </w:rPr>
        <w:t>(2) راجع: تاريخ الطبري</w:t>
      </w:r>
      <w:r w:rsidR="00714330">
        <w:rPr>
          <w:rtl/>
        </w:rPr>
        <w:t>:</w:t>
      </w:r>
      <w:r w:rsidRPr="00DF4703">
        <w:rPr>
          <w:rtl/>
        </w:rPr>
        <w:t xml:space="preserve"> 2: 280. </w:t>
      </w:r>
    </w:p>
    <w:p w:rsidR="00D33B45" w:rsidRDefault="00D33B45" w:rsidP="00D33B45">
      <w:pPr>
        <w:pStyle w:val="libNormal"/>
      </w:pPr>
      <w:r>
        <w:rPr>
          <w:rtl/>
        </w:rPr>
        <w:br w:type="page"/>
      </w:r>
    </w:p>
    <w:p w:rsidR="00D33B45" w:rsidRPr="00DF4703" w:rsidRDefault="00D33B45" w:rsidP="00EE0581">
      <w:pPr>
        <w:pStyle w:val="Heading3"/>
        <w:rPr>
          <w:rtl/>
        </w:rPr>
      </w:pPr>
      <w:bookmarkStart w:id="108" w:name="48"/>
      <w:bookmarkStart w:id="109" w:name="_Toc375138854"/>
      <w:r w:rsidRPr="00DF4703">
        <w:rPr>
          <w:rtl/>
        </w:rPr>
        <w:lastRenderedPageBreak/>
        <w:t>2)</w:t>
      </w:r>
      <w:r w:rsidR="00A74955">
        <w:rPr>
          <w:rtl/>
        </w:rPr>
        <w:t xml:space="preserve"> - </w:t>
      </w:r>
      <w:r w:rsidRPr="00DF4703">
        <w:rPr>
          <w:rtl/>
        </w:rPr>
        <w:t>ماذا يعني عهد معاوية</w:t>
      </w:r>
      <w:r w:rsidR="00A74955">
        <w:rPr>
          <w:rtl/>
        </w:rPr>
        <w:t xml:space="preserve"> - </w:t>
      </w:r>
      <w:r w:rsidRPr="00DF4703">
        <w:rPr>
          <w:rtl/>
        </w:rPr>
        <w:t>أواخر أيّامه</w:t>
      </w:r>
      <w:r w:rsidR="00A74955">
        <w:rPr>
          <w:rtl/>
        </w:rPr>
        <w:t xml:space="preserve"> - </w:t>
      </w:r>
      <w:r w:rsidRPr="00DF4703">
        <w:rPr>
          <w:rtl/>
        </w:rPr>
        <w:t>لعبيد الله على الكوفة</w:t>
      </w:r>
      <w:r w:rsidR="00714330">
        <w:rPr>
          <w:rtl/>
        </w:rPr>
        <w:t>؟</w:t>
      </w:r>
      <w:r w:rsidRPr="00DF4703">
        <w:rPr>
          <w:rtl/>
        </w:rPr>
        <w:t>!</w:t>
      </w:r>
      <w:bookmarkEnd w:id="108"/>
      <w:bookmarkEnd w:id="109"/>
      <w:r w:rsidRPr="00DF4703">
        <w:rPr>
          <w:rtl/>
        </w:rPr>
        <w:t xml:space="preserve"> </w:t>
      </w:r>
    </w:p>
    <w:p w:rsidR="00D33B45" w:rsidRPr="00DF4703" w:rsidRDefault="00D33B45" w:rsidP="00D33B45">
      <w:pPr>
        <w:pStyle w:val="libNormal"/>
        <w:rPr>
          <w:rtl/>
        </w:rPr>
      </w:pPr>
      <w:r w:rsidRPr="00D33B45">
        <w:rPr>
          <w:rtl/>
        </w:rPr>
        <w:t>لقد أحسَّ معاوية بن أبي سفيان قُبيل وفاته بإرهاصات تمرّد الكوفيين على الحُكم الأُموي</w:t>
      </w:r>
      <w:r w:rsidR="00714330">
        <w:rPr>
          <w:rtl/>
        </w:rPr>
        <w:t>؛</w:t>
      </w:r>
      <w:r w:rsidRPr="00D33B45">
        <w:rPr>
          <w:rtl/>
        </w:rPr>
        <w:t xml:space="preserve"> ذلك لأنّ عامة أهل العراق بنوع خاص نتيجة ما لمسوه من فداحة الظلم الأُموي</w:t>
      </w:r>
      <w:r w:rsidR="00714330">
        <w:rPr>
          <w:rtl/>
        </w:rPr>
        <w:t>،</w:t>
      </w:r>
      <w:r w:rsidRPr="00D33B45">
        <w:rPr>
          <w:rtl/>
        </w:rPr>
        <w:t xml:space="preserve"> صاروا يرون بُغض بني أميّة وحُبّ أهل البيت</w:t>
      </w:r>
      <w:r w:rsidR="00EE0581">
        <w:rPr>
          <w:rFonts w:hint="cs"/>
          <w:rtl/>
        </w:rPr>
        <w:t xml:space="preserve"> </w:t>
      </w:r>
      <w:r w:rsidR="00A74955" w:rsidRPr="00A74955">
        <w:rPr>
          <w:rStyle w:val="libAlaemChar"/>
          <w:rtl/>
        </w:rPr>
        <w:t>عليهم‌السلام</w:t>
      </w:r>
      <w:r w:rsidRPr="00D33B45">
        <w:rPr>
          <w:rtl/>
        </w:rPr>
        <w:t xml:space="preserve"> ديناً لأنفسهم</w:t>
      </w:r>
      <w:r w:rsidRPr="008E6907">
        <w:rPr>
          <w:rtl/>
        </w:rPr>
        <w:t xml:space="preserve"> </w:t>
      </w:r>
      <w:r w:rsidRPr="00D33B45">
        <w:rPr>
          <w:rStyle w:val="libFootnotenumChar"/>
          <w:rtl/>
        </w:rPr>
        <w:t>(1)</w:t>
      </w:r>
      <w:r w:rsidR="00714330">
        <w:rPr>
          <w:rtl/>
        </w:rPr>
        <w:t>؛</w:t>
      </w:r>
      <w:r w:rsidRPr="00D33B45">
        <w:rPr>
          <w:rtl/>
        </w:rPr>
        <w:t xml:space="preserve"> فكان لابدَّ للكوفة خاصة من إدارة قويّة تُمسك بأزمّة الأمور فيها</w:t>
      </w:r>
      <w:r w:rsidR="00714330">
        <w:rPr>
          <w:rtl/>
        </w:rPr>
        <w:t>،</w:t>
      </w:r>
      <w:r w:rsidRPr="00D33B45">
        <w:rPr>
          <w:rtl/>
        </w:rPr>
        <w:t xml:space="preserve"> الأمر الذي لم يوفّق فيه النعمان بن بشير واليها وقتذاك</w:t>
      </w:r>
      <w:r w:rsidR="00714330">
        <w:rPr>
          <w:rtl/>
        </w:rPr>
        <w:t>،</w:t>
      </w:r>
      <w:r w:rsidRPr="00D33B45">
        <w:rPr>
          <w:rtl/>
        </w:rPr>
        <w:t xml:space="preserve"> فبادر معاوية إلى استباق الأحداث وعهد إلى عبيد الله بن زياد بالولاية على الكوفة</w:t>
      </w:r>
      <w:r w:rsidR="00714330">
        <w:rPr>
          <w:rtl/>
        </w:rPr>
        <w:t>؛</w:t>
      </w:r>
      <w:r w:rsidRPr="00D33B45">
        <w:rPr>
          <w:rtl/>
        </w:rPr>
        <w:t xml:space="preserve"> ليضبط الأمور فيها</w:t>
      </w:r>
      <w:r w:rsidR="00714330">
        <w:rPr>
          <w:rtl/>
        </w:rPr>
        <w:t>،</w:t>
      </w:r>
      <w:r w:rsidRPr="00D33B45">
        <w:rPr>
          <w:rtl/>
        </w:rPr>
        <w:t xml:space="preserve"> لكن الموت أدرك معاوية قبل التنفيذ العملي لهذا العهد</w:t>
      </w:r>
      <w:r w:rsidR="00714330">
        <w:rPr>
          <w:rtl/>
        </w:rPr>
        <w:t>،</w:t>
      </w:r>
      <w:r w:rsidRPr="00D33B45">
        <w:rPr>
          <w:rtl/>
        </w:rPr>
        <w:t xml:space="preserve"> وبقي كتاب هذا العهد محفوظاً عند مُستشاره سرجون النصراني</w:t>
      </w:r>
      <w:r w:rsidR="00714330">
        <w:rPr>
          <w:rtl/>
        </w:rPr>
        <w:t>،</w:t>
      </w:r>
      <w:r w:rsidRPr="00D33B45">
        <w:rPr>
          <w:rtl/>
        </w:rPr>
        <w:t xml:space="preserve"> الذي ربّما كان هو الذي حرّك معاوية باتِّجاه اتِّخاذ مثل هذا القرار</w:t>
      </w:r>
      <w:r w:rsidR="00714330">
        <w:rPr>
          <w:rtl/>
        </w:rPr>
        <w:t>.</w:t>
      </w:r>
      <w:r w:rsidRPr="00D33B45">
        <w:rPr>
          <w:rtl/>
        </w:rPr>
        <w:t xml:space="preserve"> </w:t>
      </w:r>
    </w:p>
    <w:p w:rsidR="00D33B45" w:rsidRPr="00DF4703" w:rsidRDefault="00D33B45" w:rsidP="00D33B45">
      <w:pPr>
        <w:pStyle w:val="libNormal"/>
        <w:rPr>
          <w:rtl/>
        </w:rPr>
      </w:pPr>
      <w:r w:rsidRPr="00DF4703">
        <w:rPr>
          <w:rtl/>
        </w:rPr>
        <w:t>هذا</w:t>
      </w:r>
      <w:r w:rsidR="00714330">
        <w:rPr>
          <w:rtl/>
        </w:rPr>
        <w:t>،</w:t>
      </w:r>
      <w:r w:rsidRPr="00DF4703">
        <w:rPr>
          <w:rtl/>
        </w:rPr>
        <w:t xml:space="preserve"> وهناك رأي آخر يقول</w:t>
      </w:r>
      <w:r w:rsidR="00714330">
        <w:rPr>
          <w:rtl/>
        </w:rPr>
        <w:t>:</w:t>
      </w:r>
      <w:r w:rsidRPr="00DF4703">
        <w:rPr>
          <w:rtl/>
        </w:rPr>
        <w:t xml:space="preserve"> إنّ قرار معاوية</w:t>
      </w:r>
      <w:r w:rsidR="00A74955">
        <w:rPr>
          <w:rtl/>
        </w:rPr>
        <w:t xml:space="preserve"> - </w:t>
      </w:r>
      <w:r w:rsidRPr="00DF4703">
        <w:rPr>
          <w:rtl/>
        </w:rPr>
        <w:t>بمشورة سرجون</w:t>
      </w:r>
      <w:r w:rsidR="00A74955">
        <w:rPr>
          <w:rtl/>
        </w:rPr>
        <w:t xml:space="preserve"> - </w:t>
      </w:r>
      <w:r w:rsidRPr="00DF4703">
        <w:rPr>
          <w:rtl/>
        </w:rPr>
        <w:t>بتعيين عبيد الله بن زياد والياً على الكوفة</w:t>
      </w:r>
      <w:r w:rsidR="00714330">
        <w:rPr>
          <w:rtl/>
        </w:rPr>
        <w:t>،</w:t>
      </w:r>
      <w:r w:rsidRPr="00DF4703">
        <w:rPr>
          <w:rtl/>
        </w:rPr>
        <w:t xml:space="preserve"> يُعتبر الخطوة العملية الأُولى لقتل الإمام الحسين</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ذلك لأنّ معاوية يعلم أنّ الإمام</w:t>
      </w:r>
      <w:r w:rsidR="00EE0581" w:rsidRPr="00EE0581">
        <w:rPr>
          <w:rtl/>
        </w:rPr>
        <w:t xml:space="preserve"> </w:t>
      </w:r>
      <w:r w:rsidR="00EE0581" w:rsidRPr="00EE0581">
        <w:rPr>
          <w:rStyle w:val="libAlaemChar"/>
          <w:rtl/>
        </w:rPr>
        <w:t>عليه‌السلام</w:t>
      </w:r>
      <w:r w:rsidR="00A74955">
        <w:rPr>
          <w:rtl/>
        </w:rPr>
        <w:t xml:space="preserve"> - </w:t>
      </w:r>
      <w:r w:rsidRPr="00DF4703">
        <w:rPr>
          <w:rtl/>
        </w:rPr>
        <w:t>بعد موت معاوية</w:t>
      </w:r>
      <w:r w:rsidR="00A74955">
        <w:rPr>
          <w:rtl/>
        </w:rPr>
        <w:t xml:space="preserve"> - </w:t>
      </w:r>
      <w:r w:rsidRPr="00DF4703">
        <w:rPr>
          <w:rtl/>
        </w:rPr>
        <w:t>لن يُبايع ليزيد</w:t>
      </w:r>
      <w:r w:rsidR="00714330">
        <w:rPr>
          <w:rtl/>
        </w:rPr>
        <w:t>،</w:t>
      </w:r>
      <w:r w:rsidRPr="00DF4703">
        <w:rPr>
          <w:rtl/>
        </w:rPr>
        <w:t xml:space="preserve"> ولابدّ له من القيام</w:t>
      </w:r>
      <w:r w:rsidR="00714330">
        <w:rPr>
          <w:rtl/>
        </w:rPr>
        <w:t>،</w:t>
      </w:r>
      <w:r w:rsidRPr="00DF4703">
        <w:rPr>
          <w:rtl/>
        </w:rPr>
        <w:t xml:space="preserve"> ولابدّ لأهل الكوفة من تأييده ودعوته إليهم</w:t>
      </w:r>
      <w:r w:rsidR="00714330">
        <w:rPr>
          <w:rtl/>
        </w:rPr>
        <w:t>،</w:t>
      </w:r>
      <w:r w:rsidRPr="00DF4703">
        <w:rPr>
          <w:rtl/>
        </w:rPr>
        <w:t xml:space="preserve"> فلابُدَّ</w:t>
      </w:r>
      <w:r w:rsidR="00A74955">
        <w:rPr>
          <w:rtl/>
        </w:rPr>
        <w:t xml:space="preserve"> - </w:t>
      </w:r>
      <w:r w:rsidRPr="00DF4703">
        <w:rPr>
          <w:rtl/>
        </w:rPr>
        <w:t>إذن</w:t>
      </w:r>
      <w:r w:rsidR="00A74955">
        <w:rPr>
          <w:rtl/>
        </w:rPr>
        <w:t xml:space="preserve"> - </w:t>
      </w:r>
      <w:r w:rsidRPr="00DF4703">
        <w:rPr>
          <w:rtl/>
        </w:rPr>
        <w:t>من المواجهة العلنية مع الإمام</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w:t>
      </w:r>
    </w:p>
    <w:p w:rsidR="00D33B45" w:rsidRPr="00DF4703" w:rsidRDefault="00D33B45" w:rsidP="00D33B45">
      <w:pPr>
        <w:pStyle w:val="libNormal"/>
        <w:rPr>
          <w:rtl/>
        </w:rPr>
      </w:pPr>
      <w:r w:rsidRPr="00D33B45">
        <w:rPr>
          <w:rtl/>
        </w:rPr>
        <w:t xml:space="preserve">ومعاوية يعلم أنّ يزيد وعبيد الله بن زياد بما يحملانه من حقد شديد على أهل البيت </w:t>
      </w:r>
      <w:r w:rsidR="00A74955" w:rsidRPr="00A74955">
        <w:rPr>
          <w:rStyle w:val="libAlaemChar"/>
          <w:rtl/>
        </w:rPr>
        <w:t>عليهم‌السلام</w:t>
      </w:r>
      <w:r w:rsidRPr="00D33B45">
        <w:rPr>
          <w:rtl/>
        </w:rPr>
        <w:t xml:space="preserve"> واعتساف في معالجة الأمور وقلّة في التدبّر والدهاء والصبر</w:t>
      </w:r>
      <w:r w:rsidR="00714330">
        <w:rPr>
          <w:rtl/>
        </w:rPr>
        <w:t>،</w:t>
      </w:r>
      <w:r w:rsidRPr="00D33B45">
        <w:rPr>
          <w:rtl/>
        </w:rPr>
        <w:t xml:space="preserve"> سوف يُقدمان على قتل الإمام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بل كان معاوية قد أخبر الإمام</w:t>
      </w:r>
      <w:r w:rsidR="00EE0581" w:rsidRPr="00EE0581">
        <w:rPr>
          <w:rtl/>
        </w:rPr>
        <w:t xml:space="preserve"> </w:t>
      </w:r>
      <w:r w:rsidR="00EE0581" w:rsidRPr="00EE0581">
        <w:rPr>
          <w:rStyle w:val="libAlaemChar"/>
          <w:rtl/>
        </w:rPr>
        <w:t>عليه‌السلام</w:t>
      </w:r>
      <w:r w:rsidRPr="00D33B45">
        <w:rPr>
          <w:rtl/>
        </w:rPr>
        <w:t xml:space="preserve"> بذلك في إحدى رسائله إليه </w:t>
      </w:r>
      <w:r w:rsidRPr="00D33B45">
        <w:rPr>
          <w:rStyle w:val="libFootnotenumChar"/>
          <w:rtl/>
        </w:rPr>
        <w:t>(2)</w:t>
      </w:r>
      <w:r w:rsidR="00714330">
        <w:rPr>
          <w:rtl/>
        </w:rPr>
        <w:t>.</w:t>
      </w:r>
      <w:r w:rsidRPr="00D33B45">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راجع: الفتنة الكبرى: 295</w:t>
      </w:r>
      <w:r w:rsidR="00714330">
        <w:rPr>
          <w:rtl/>
        </w:rPr>
        <w:t>.</w:t>
      </w:r>
      <w:r w:rsidRPr="00DF4703">
        <w:rPr>
          <w:rtl/>
        </w:rPr>
        <w:t xml:space="preserve"> </w:t>
      </w:r>
    </w:p>
    <w:p w:rsidR="00D33B45" w:rsidRPr="00DF4703" w:rsidRDefault="00D33B45" w:rsidP="00E97D96">
      <w:pPr>
        <w:pStyle w:val="libFootnote0"/>
        <w:rPr>
          <w:rtl/>
        </w:rPr>
      </w:pPr>
      <w:r w:rsidRPr="00DF4703">
        <w:rPr>
          <w:rtl/>
        </w:rPr>
        <w:t>(2) راجع: شرح نهج البلاغة</w:t>
      </w:r>
      <w:r w:rsidR="00714330">
        <w:rPr>
          <w:rtl/>
        </w:rPr>
        <w:t>:</w:t>
      </w:r>
      <w:r w:rsidRPr="00DF4703">
        <w:rPr>
          <w:rtl/>
        </w:rPr>
        <w:t xml:space="preserve"> 18: 409</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100490">
      <w:pPr>
        <w:pStyle w:val="libNormal"/>
        <w:rPr>
          <w:rtl/>
        </w:rPr>
      </w:pPr>
      <w:r w:rsidRPr="00DF4703">
        <w:rPr>
          <w:rtl/>
        </w:rPr>
        <w:lastRenderedPageBreak/>
        <w:t>إذن فمعاوية بهذا مُشارك فعّال في جريمة قتل الإمام</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w:t>
      </w:r>
    </w:p>
    <w:p w:rsidR="00D33B45" w:rsidRPr="00DF4703" w:rsidRDefault="00D33B45" w:rsidP="00D33B45">
      <w:pPr>
        <w:pStyle w:val="libNormal"/>
        <w:rPr>
          <w:rtl/>
        </w:rPr>
      </w:pPr>
      <w:r w:rsidRPr="00D33B45">
        <w:rPr>
          <w:rtl/>
        </w:rPr>
        <w:t>ونقول</w:t>
      </w:r>
      <w:r w:rsidR="00714330">
        <w:rPr>
          <w:rtl/>
        </w:rPr>
        <w:t>:</w:t>
      </w:r>
      <w:r w:rsidRPr="00D33B45">
        <w:rPr>
          <w:rtl/>
        </w:rPr>
        <w:t xml:space="preserve"> إنّ هذا صحيح من حيث النظر إلى النتيجة العملية</w:t>
      </w:r>
      <w:r w:rsidR="00714330">
        <w:rPr>
          <w:rtl/>
        </w:rPr>
        <w:t>،</w:t>
      </w:r>
      <w:r w:rsidRPr="00D33B45">
        <w:rPr>
          <w:rtl/>
        </w:rPr>
        <w:t xml:space="preserve"> وقد أدرك معاوية هذه النتيجة في حياته</w:t>
      </w:r>
      <w:r w:rsidR="00714330">
        <w:rPr>
          <w:rtl/>
        </w:rPr>
        <w:t>،</w:t>
      </w:r>
      <w:r w:rsidRPr="00D33B45">
        <w:rPr>
          <w:rtl/>
        </w:rPr>
        <w:t xml:space="preserve"> في إصراره على البيعة لابنه يزيد وليّاً للعهد من بعده</w:t>
      </w:r>
      <w:r w:rsidR="00A74955">
        <w:rPr>
          <w:rtl/>
        </w:rPr>
        <w:t xml:space="preserve"> - </w:t>
      </w:r>
      <w:r w:rsidRPr="00D33B45">
        <w:rPr>
          <w:rtl/>
        </w:rPr>
        <w:t>وتولية يزيد على كلّ البلاد أهمّ من تولية عبيد الله على الكوفة</w:t>
      </w:r>
      <w:r w:rsidR="00A74955">
        <w:rPr>
          <w:rtl/>
        </w:rPr>
        <w:t xml:space="preserve"> - </w:t>
      </w:r>
      <w:r w:rsidRPr="00D33B45">
        <w:rPr>
          <w:rtl/>
        </w:rPr>
        <w:t>وكان معاوية يعلم بأنّ يزيد سيرتكب تلك الجريمة</w:t>
      </w:r>
      <w:r w:rsidR="00A74955">
        <w:rPr>
          <w:rtl/>
        </w:rPr>
        <w:t xml:space="preserve"> - </w:t>
      </w:r>
      <w:r w:rsidRPr="00D33B45">
        <w:rPr>
          <w:rtl/>
        </w:rPr>
        <w:t>التي تحاشا معاوية أن يرتكبها هو في حياته</w:t>
      </w:r>
      <w:r w:rsidR="00A74955">
        <w:rPr>
          <w:rtl/>
        </w:rPr>
        <w:t xml:space="preserve"> -</w:t>
      </w:r>
      <w:r w:rsidR="00714330">
        <w:rPr>
          <w:rtl/>
        </w:rPr>
        <w:t>؛</w:t>
      </w:r>
      <w:r w:rsidRPr="00D33B45">
        <w:rPr>
          <w:rtl/>
        </w:rPr>
        <w:t xml:space="preserve"> لأنّه يعلم أنّ قتل الإمام</w:t>
      </w:r>
      <w:r w:rsidR="00EE0581" w:rsidRPr="00EE0581">
        <w:rPr>
          <w:rtl/>
        </w:rPr>
        <w:t xml:space="preserve"> </w:t>
      </w:r>
      <w:r w:rsidR="00EE0581" w:rsidRPr="00EE0581">
        <w:rPr>
          <w:rStyle w:val="libAlaemChar"/>
          <w:rtl/>
        </w:rPr>
        <w:t>عليه‌السلام</w:t>
      </w:r>
      <w:r w:rsidRPr="00D33B45">
        <w:rPr>
          <w:rtl/>
        </w:rPr>
        <w:t xml:space="preserve"> في مواجهة علنيّة</w:t>
      </w:r>
      <w:r w:rsidR="00714330">
        <w:rPr>
          <w:rtl/>
        </w:rPr>
        <w:t>،</w:t>
      </w:r>
      <w:r w:rsidRPr="00D33B45">
        <w:rPr>
          <w:rtl/>
        </w:rPr>
        <w:t xml:space="preserve"> سوف يقضي بالنتيجة على الحُكم الأُموي نفسه</w:t>
      </w:r>
      <w:r w:rsidR="00714330">
        <w:rPr>
          <w:rtl/>
        </w:rPr>
        <w:t>،</w:t>
      </w:r>
      <w:r w:rsidRPr="00D33B45">
        <w:rPr>
          <w:rtl/>
        </w:rPr>
        <w:t xml:space="preserve"> وعلى كلّ جهود حركة النفاق منذ وفاة الرسول </w:t>
      </w:r>
      <w:r w:rsidR="00A74955" w:rsidRPr="00A74955">
        <w:rPr>
          <w:rStyle w:val="libAlaemChar"/>
          <w:rtl/>
        </w:rPr>
        <w:t>صلى‌الله‌عليه‌وآله</w:t>
      </w:r>
      <w:r w:rsidR="00714330">
        <w:rPr>
          <w:rtl/>
        </w:rPr>
        <w:t>،</w:t>
      </w:r>
      <w:r w:rsidRPr="00D33B45">
        <w:rPr>
          <w:rtl/>
        </w:rPr>
        <w:t xml:space="preserve"> إلى موت معاوية</w:t>
      </w:r>
      <w:r w:rsidR="00714330">
        <w:rPr>
          <w:rtl/>
        </w:rPr>
        <w:t>؛</w:t>
      </w:r>
      <w:r w:rsidRPr="00D33B45">
        <w:rPr>
          <w:rtl/>
        </w:rPr>
        <w:t xml:space="preserve"> ولذا كان معاوية إذا تأمّل في النتيجة العملية تأكلُ قلبه الحسرة</w:t>
      </w:r>
      <w:r w:rsidR="00714330">
        <w:rPr>
          <w:rtl/>
        </w:rPr>
        <w:t>،</w:t>
      </w:r>
      <w:r w:rsidRPr="00D33B45">
        <w:rPr>
          <w:rtl/>
        </w:rPr>
        <w:t xml:space="preserve"> إزاء ضعفه أمام عاطفته ليزيد وهواه فيه</w:t>
      </w:r>
      <w:r w:rsidR="00714330">
        <w:rPr>
          <w:rtl/>
        </w:rPr>
        <w:t>،</w:t>
      </w:r>
      <w:r w:rsidRPr="00D33B45">
        <w:rPr>
          <w:rtl/>
        </w:rPr>
        <w:t xml:space="preserve"> فكان يقول</w:t>
      </w:r>
      <w:r w:rsidR="00714330">
        <w:rPr>
          <w:rtl/>
        </w:rPr>
        <w:t>:</w:t>
      </w:r>
      <w:r w:rsidRPr="00D33B45">
        <w:rPr>
          <w:rtl/>
        </w:rPr>
        <w:t xml:space="preserve"> </w:t>
      </w:r>
      <w:r w:rsidR="009974EA">
        <w:rPr>
          <w:rtl/>
        </w:rPr>
        <w:t>«</w:t>
      </w:r>
      <w:r w:rsidRPr="00D33B45">
        <w:rPr>
          <w:rtl/>
        </w:rPr>
        <w:t xml:space="preserve"> ولولا هواي في يزيد لأبصرت رُشدي وعرفت قصدي</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33B45">
        <w:rPr>
          <w:rtl/>
        </w:rPr>
        <w:t>وقد حاول معاوية قبل موته أن يحتاط لهذا الأمر</w:t>
      </w:r>
      <w:r w:rsidR="00714330">
        <w:rPr>
          <w:rtl/>
        </w:rPr>
        <w:t>،</w:t>
      </w:r>
      <w:r w:rsidRPr="00D33B45">
        <w:rPr>
          <w:rtl/>
        </w:rPr>
        <w:t xml:space="preserve"> وأن يحول دون أن يرتكب يزيد من بعده حماقة قتل الإمام الحسين</w:t>
      </w:r>
      <w:r w:rsidR="00EE0581" w:rsidRPr="00EE0581">
        <w:rPr>
          <w:rtl/>
        </w:rPr>
        <w:t xml:space="preserve"> </w:t>
      </w:r>
      <w:r w:rsidR="00EE0581" w:rsidRPr="00EE0581">
        <w:rPr>
          <w:rStyle w:val="libAlaemChar"/>
          <w:rtl/>
        </w:rPr>
        <w:t>عليه‌السلام</w:t>
      </w:r>
      <w:r w:rsidRPr="00D33B45">
        <w:rPr>
          <w:rtl/>
        </w:rPr>
        <w:t xml:space="preserve"> في مواجهة علنية</w:t>
      </w:r>
      <w:r w:rsidR="00714330">
        <w:rPr>
          <w:rtl/>
        </w:rPr>
        <w:t>،</w:t>
      </w:r>
      <w:r w:rsidRPr="00D33B45">
        <w:rPr>
          <w:rtl/>
        </w:rPr>
        <w:t xml:space="preserve"> فأوصاه بذلك </w:t>
      </w:r>
      <w:r w:rsidRPr="00D33B45">
        <w:rPr>
          <w:rStyle w:val="libFootnotenumChar"/>
          <w:rtl/>
        </w:rPr>
        <w:t>(2)</w:t>
      </w:r>
      <w:r w:rsidR="00714330" w:rsidRPr="008E6907">
        <w:rPr>
          <w:rtl/>
        </w:rPr>
        <w:t>،</w:t>
      </w:r>
      <w:r w:rsidRPr="00D33B45">
        <w:rPr>
          <w:rtl/>
        </w:rPr>
        <w:t xml:space="preserve"> ولعلّه أكّد عليه في هذه المسألة بأكثر من سبيل</w:t>
      </w:r>
      <w:r w:rsidR="00714330">
        <w:rPr>
          <w:rtl/>
        </w:rPr>
        <w:t>،</w:t>
      </w:r>
      <w:r w:rsidRPr="00D33B45">
        <w:rPr>
          <w:rtl/>
        </w:rPr>
        <w:t xml:space="preserve"> ولات حين فائدة</w:t>
      </w:r>
      <w:r w:rsidR="00714330">
        <w:rPr>
          <w:rtl/>
        </w:rPr>
        <w:t>!</w:t>
      </w:r>
      <w:r w:rsidRPr="00D33B45">
        <w:rPr>
          <w:rtl/>
        </w:rPr>
        <w:t xml:space="preserve">! </w:t>
      </w:r>
    </w:p>
    <w:p w:rsidR="00D33B45" w:rsidRPr="00DF4703" w:rsidRDefault="00D33B45" w:rsidP="00EE0581">
      <w:pPr>
        <w:pStyle w:val="Heading3"/>
        <w:rPr>
          <w:rtl/>
        </w:rPr>
      </w:pPr>
      <w:bookmarkStart w:id="110" w:name="_Toc375138855"/>
      <w:bookmarkStart w:id="111" w:name="49"/>
      <w:r w:rsidRPr="00DF4703">
        <w:rPr>
          <w:rtl/>
        </w:rPr>
        <w:t>3)</w:t>
      </w:r>
      <w:r w:rsidR="00A74955">
        <w:rPr>
          <w:rtl/>
        </w:rPr>
        <w:t xml:space="preserve"> - </w:t>
      </w:r>
      <w:r w:rsidRPr="00DF4703">
        <w:rPr>
          <w:rtl/>
        </w:rPr>
        <w:t>يزيد يستخدم أسلحة أبيه في الإرهاب الديني</w:t>
      </w:r>
      <w:r w:rsidR="00714330">
        <w:rPr>
          <w:rtl/>
        </w:rPr>
        <w:t>!</w:t>
      </w:r>
      <w:r w:rsidRPr="00DF4703">
        <w:rPr>
          <w:rtl/>
        </w:rPr>
        <w:t>!</w:t>
      </w:r>
      <w:bookmarkEnd w:id="110"/>
      <w:r w:rsidRPr="00DF4703">
        <w:rPr>
          <w:rtl/>
        </w:rPr>
        <w:t xml:space="preserve"> </w:t>
      </w:r>
      <w:bookmarkEnd w:id="111"/>
    </w:p>
    <w:p w:rsidR="00D33B45" w:rsidRPr="00DF4703" w:rsidRDefault="00D33B45" w:rsidP="00100490">
      <w:pPr>
        <w:pStyle w:val="libNormal"/>
        <w:rPr>
          <w:rtl/>
        </w:rPr>
      </w:pPr>
      <w:r w:rsidRPr="00DF4703">
        <w:rPr>
          <w:rtl/>
        </w:rPr>
        <w:t>من التضليل الديني الذي ابتدعه معاوية لتثبيت مُلكه</w:t>
      </w:r>
      <w:r w:rsidR="00714330">
        <w:rPr>
          <w:rtl/>
        </w:rPr>
        <w:t>،</w:t>
      </w:r>
      <w:r w:rsidRPr="00DF4703">
        <w:rPr>
          <w:rtl/>
        </w:rPr>
        <w:t xml:space="preserve"> ولاستخدامه في إرهاب الأمّة إرهاباً دينيّاً من أجل تحذيرها وتخديرها عن التفكير بالقيام ضدّه</w:t>
      </w:r>
      <w:r w:rsidR="00714330">
        <w:rPr>
          <w:rtl/>
        </w:rPr>
        <w:t>،</w:t>
      </w:r>
      <w:r w:rsidRPr="00DF4703">
        <w:rPr>
          <w:rtl/>
        </w:rPr>
        <w:t xml:space="preserve"> الأحاديث الكثيرة التي وضعها له وافتراها على رسول الله </w:t>
      </w:r>
      <w:r w:rsidR="00A74955" w:rsidRPr="00A74955">
        <w:rPr>
          <w:rStyle w:val="libAlaemChar"/>
          <w:rtl/>
        </w:rPr>
        <w:t>صلى‌الله‌عليه‌وآله</w:t>
      </w:r>
      <w:r w:rsidRPr="00DF4703">
        <w:rPr>
          <w:rtl/>
        </w:rPr>
        <w:t xml:space="preserve"> عملاؤه</w:t>
      </w:r>
      <w:r w:rsidR="00714330">
        <w:rPr>
          <w:rtl/>
        </w:rPr>
        <w:t>،</w:t>
      </w:r>
      <w:r w:rsidRPr="00DF4703">
        <w:rPr>
          <w:rtl/>
        </w:rPr>
        <w:t xml:space="preserve"> من صحابة وتابعين</w:t>
      </w:r>
      <w:r w:rsidR="00714330">
        <w:rPr>
          <w:rtl/>
        </w:rPr>
        <w:t>،</w:t>
      </w:r>
      <w:r w:rsidRPr="00DF4703">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الفتوح</w:t>
      </w:r>
      <w:r w:rsidR="00714330">
        <w:rPr>
          <w:rtl/>
        </w:rPr>
        <w:t>،</w:t>
      </w:r>
      <w:r w:rsidRPr="00DF4703">
        <w:rPr>
          <w:rtl/>
        </w:rPr>
        <w:t xml:space="preserve"> 4: 344، والبداية والنهاية</w:t>
      </w:r>
      <w:r w:rsidR="00714330">
        <w:rPr>
          <w:rtl/>
        </w:rPr>
        <w:t>،</w:t>
      </w:r>
      <w:r w:rsidRPr="00DF4703">
        <w:rPr>
          <w:rtl/>
        </w:rPr>
        <w:t xml:space="preserve"> 8: 126</w:t>
      </w:r>
      <w:r w:rsidR="00714330">
        <w:rPr>
          <w:rtl/>
        </w:rPr>
        <w:t>.</w:t>
      </w:r>
      <w:r w:rsidRPr="00DF4703">
        <w:rPr>
          <w:rtl/>
        </w:rPr>
        <w:t xml:space="preserve"> </w:t>
      </w:r>
    </w:p>
    <w:p w:rsidR="00D33B45" w:rsidRPr="00DF4703" w:rsidRDefault="00D33B45" w:rsidP="00E97D96">
      <w:pPr>
        <w:pStyle w:val="libFootnote0"/>
        <w:rPr>
          <w:rtl/>
        </w:rPr>
      </w:pPr>
      <w:r w:rsidRPr="00DF4703">
        <w:rPr>
          <w:rtl/>
        </w:rPr>
        <w:t>(2) وقد رويت هذه الوصيّة في مصادر الفريقين مع تفاوت في الألفاظ: راجع مثلاً: تاريخ الطبري</w:t>
      </w:r>
      <w:r w:rsidR="00714330">
        <w:rPr>
          <w:rtl/>
        </w:rPr>
        <w:t>،</w:t>
      </w:r>
      <w:r w:rsidRPr="00DF4703">
        <w:rPr>
          <w:rtl/>
        </w:rPr>
        <w:t xml:space="preserve"> 3:260، والكامل في التاريخ</w:t>
      </w:r>
      <w:r w:rsidR="00714330">
        <w:rPr>
          <w:rtl/>
        </w:rPr>
        <w:t>،</w:t>
      </w:r>
      <w:r w:rsidRPr="00DF4703">
        <w:rPr>
          <w:rtl/>
        </w:rPr>
        <w:t xml:space="preserve"> 2: 523، وأمالي الصدوق: 129 المجلس 30</w:t>
      </w:r>
      <w:r w:rsidR="00714330">
        <w:rPr>
          <w:rtl/>
        </w:rPr>
        <w:t>،</w:t>
      </w:r>
      <w:r w:rsidRPr="00DF4703">
        <w:rPr>
          <w:rtl/>
        </w:rPr>
        <w:t xml:space="preserve"> حديث رقم 1</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100490" w:rsidP="00100490">
      <w:pPr>
        <w:pStyle w:val="libNormal0"/>
        <w:rPr>
          <w:rtl/>
        </w:rPr>
      </w:pPr>
      <w:r w:rsidRPr="00DF4703">
        <w:rPr>
          <w:rtl/>
        </w:rPr>
        <w:lastRenderedPageBreak/>
        <w:t>معروفين بنفاقهم وتهالكهم على دنيا معاوية</w:t>
      </w:r>
      <w:r>
        <w:rPr>
          <w:rtl/>
        </w:rPr>
        <w:t>،</w:t>
      </w:r>
      <w:r w:rsidRPr="00DF4703">
        <w:rPr>
          <w:rtl/>
        </w:rPr>
        <w:t xml:space="preserve"> كأبي هريرة</w:t>
      </w:r>
      <w:r>
        <w:rPr>
          <w:rtl/>
        </w:rPr>
        <w:t>،</w:t>
      </w:r>
      <w:r w:rsidRPr="00DF4703">
        <w:rPr>
          <w:rtl/>
        </w:rPr>
        <w:t xml:space="preserve"> وعمرو بن العاص</w:t>
      </w:r>
      <w:r>
        <w:rPr>
          <w:rtl/>
        </w:rPr>
        <w:t>،</w:t>
      </w:r>
      <w:r w:rsidRPr="00DF4703">
        <w:rPr>
          <w:rtl/>
        </w:rPr>
        <w:t xml:space="preserve"> </w:t>
      </w:r>
      <w:r w:rsidR="00D33B45" w:rsidRPr="00D33B45">
        <w:rPr>
          <w:rtl/>
        </w:rPr>
        <w:t>وعبد الله بن عمر</w:t>
      </w:r>
      <w:r w:rsidR="00714330">
        <w:rPr>
          <w:rtl/>
        </w:rPr>
        <w:t>،</w:t>
      </w:r>
      <w:r w:rsidR="00D33B45" w:rsidRPr="00D33B45">
        <w:rPr>
          <w:rtl/>
        </w:rPr>
        <w:t xml:space="preserve"> وا</w:t>
      </w:r>
      <w:r w:rsidR="00714330">
        <w:rPr>
          <w:rtl/>
        </w:rPr>
        <w:t>لم</w:t>
      </w:r>
      <w:r w:rsidR="00D33B45" w:rsidRPr="00D33B45">
        <w:rPr>
          <w:rtl/>
        </w:rPr>
        <w:t>غيرة بن شُعبة</w:t>
      </w:r>
      <w:r w:rsidR="00714330">
        <w:rPr>
          <w:rtl/>
        </w:rPr>
        <w:t>،</w:t>
      </w:r>
      <w:r w:rsidR="00D33B45" w:rsidRPr="00D33B45">
        <w:rPr>
          <w:rtl/>
        </w:rPr>
        <w:t xml:space="preserve"> وسُمرة بن جُندب</w:t>
      </w:r>
      <w:r w:rsidR="00714330">
        <w:rPr>
          <w:rtl/>
        </w:rPr>
        <w:t>،</w:t>
      </w:r>
      <w:r w:rsidR="00D33B45" w:rsidRPr="00D33B45">
        <w:rPr>
          <w:rtl/>
        </w:rPr>
        <w:t xml:space="preserve"> وغيرهم من النفعيين</w:t>
      </w:r>
      <w:r w:rsidR="00714330">
        <w:rPr>
          <w:rtl/>
        </w:rPr>
        <w:t>،</w:t>
      </w:r>
      <w:r w:rsidR="00D33B45" w:rsidRPr="00D33B45">
        <w:rPr>
          <w:rtl/>
        </w:rPr>
        <w:t xml:space="preserve"> الذين تفنّنوا في وضع مُفتريات تدعو الأمّة إلى الصبر على ظلم الحاكم الجائر والخضوع له وعدم الخروج عليه</w:t>
      </w:r>
      <w:r w:rsidR="00714330">
        <w:rPr>
          <w:rtl/>
        </w:rPr>
        <w:t>،</w:t>
      </w:r>
      <w:r w:rsidR="00D33B45" w:rsidRPr="00D33B45">
        <w:rPr>
          <w:rtl/>
        </w:rPr>
        <w:t xml:space="preserve"> فمن مُفتريات ابن عمر</w:t>
      </w:r>
      <w:r w:rsidR="00A74955">
        <w:rPr>
          <w:rtl/>
        </w:rPr>
        <w:t xml:space="preserve"> - </w:t>
      </w:r>
      <w:r w:rsidR="00D33B45" w:rsidRPr="00D33B45">
        <w:rPr>
          <w:rtl/>
        </w:rPr>
        <w:t>على سبيل المثال لا الحصر</w:t>
      </w:r>
      <w:r w:rsidR="00A74955">
        <w:rPr>
          <w:rtl/>
        </w:rPr>
        <w:t xml:space="preserve"> - </w:t>
      </w:r>
      <w:r w:rsidR="009974EA">
        <w:rPr>
          <w:rtl/>
        </w:rPr>
        <w:t>«</w:t>
      </w:r>
      <w:r w:rsidR="00D33B45" w:rsidRPr="00D33B45">
        <w:rPr>
          <w:rtl/>
        </w:rPr>
        <w:t xml:space="preserve"> ستكون هنات وهنات</w:t>
      </w:r>
      <w:r w:rsidR="00714330">
        <w:rPr>
          <w:rtl/>
        </w:rPr>
        <w:t>،</w:t>
      </w:r>
      <w:r w:rsidR="00D33B45" w:rsidRPr="00D33B45">
        <w:rPr>
          <w:rtl/>
        </w:rPr>
        <w:t xml:space="preserve"> فمَن أراد أن يُفرِّق أمر هذه الأمّة وهي جمع فاضربوه بالسيف كائناً ما كان </w:t>
      </w:r>
      <w:r w:rsidR="009974EA">
        <w:rPr>
          <w:rtl/>
        </w:rPr>
        <w:t>»</w:t>
      </w:r>
      <w:r w:rsidR="00D33B45" w:rsidRPr="00D33B45">
        <w:rPr>
          <w:rtl/>
        </w:rPr>
        <w:t xml:space="preserve"> و</w:t>
      </w:r>
      <w:r w:rsidR="009974EA">
        <w:rPr>
          <w:rtl/>
        </w:rPr>
        <w:t>«</w:t>
      </w:r>
      <w:r w:rsidR="00D33B45" w:rsidRPr="00D33B45">
        <w:rPr>
          <w:rtl/>
        </w:rPr>
        <w:t xml:space="preserve"> مَن رأى من أميره شيئاً يكرهه فليصبر عليه</w:t>
      </w:r>
      <w:r w:rsidR="00714330">
        <w:rPr>
          <w:rtl/>
        </w:rPr>
        <w:t>،</w:t>
      </w:r>
      <w:r w:rsidR="00D33B45" w:rsidRPr="00D33B45">
        <w:rPr>
          <w:rtl/>
        </w:rPr>
        <w:t xml:space="preserve"> فإنّ مَن فارق الجماعة شبراً فمات إلاَّ ميتة جاهلية</w:t>
      </w:r>
      <w:r w:rsidR="00714330">
        <w:rPr>
          <w:rtl/>
        </w:rPr>
        <w:t>!</w:t>
      </w:r>
      <w:r w:rsidR="00D33B45" w:rsidRPr="00D33B45">
        <w:rPr>
          <w:rtl/>
        </w:rPr>
        <w:t xml:space="preserve"> </w:t>
      </w:r>
      <w:r w:rsidR="009974EA">
        <w:rPr>
          <w:rtl/>
        </w:rPr>
        <w:t>»</w:t>
      </w:r>
      <w:r w:rsidR="00D33B45" w:rsidRPr="00D33B45">
        <w:rPr>
          <w:rtl/>
        </w:rPr>
        <w:t xml:space="preserve"> و</w:t>
      </w:r>
      <w:r w:rsidR="009974EA">
        <w:rPr>
          <w:rtl/>
        </w:rPr>
        <w:t>«</w:t>
      </w:r>
      <w:r w:rsidR="00D33B45" w:rsidRPr="00D33B45">
        <w:rPr>
          <w:rtl/>
        </w:rPr>
        <w:t xml:space="preserve"> أدّوا إليهم حقّهم</w:t>
      </w:r>
      <w:r w:rsidR="00A74955">
        <w:rPr>
          <w:rtl/>
        </w:rPr>
        <w:t xml:space="preserve"> - </w:t>
      </w:r>
      <w:r w:rsidR="00D33B45" w:rsidRPr="00D33B45">
        <w:rPr>
          <w:rtl/>
        </w:rPr>
        <w:t>أي الحكّام</w:t>
      </w:r>
      <w:r w:rsidR="00A74955">
        <w:rPr>
          <w:rtl/>
        </w:rPr>
        <w:t xml:space="preserve"> - </w:t>
      </w:r>
      <w:r w:rsidR="00D33B45" w:rsidRPr="00D33B45">
        <w:rPr>
          <w:rtl/>
        </w:rPr>
        <w:t>واسألوا الله حقّكم</w:t>
      </w:r>
      <w:r w:rsidR="00714330">
        <w:rPr>
          <w:rtl/>
        </w:rPr>
        <w:t>!</w:t>
      </w:r>
      <w:r w:rsidR="00D33B45" w:rsidRPr="00D33B45">
        <w:rPr>
          <w:rtl/>
        </w:rPr>
        <w:t xml:space="preserve"> </w:t>
      </w:r>
      <w:r w:rsidR="009974EA">
        <w:rPr>
          <w:rtl/>
        </w:rPr>
        <w:t>»</w:t>
      </w:r>
      <w:r w:rsidR="00D33B45" w:rsidRPr="00D33B45">
        <w:rPr>
          <w:rtl/>
        </w:rPr>
        <w:t xml:space="preserve"> </w:t>
      </w:r>
      <w:r w:rsidR="00D33B45" w:rsidRPr="00D33B45">
        <w:rPr>
          <w:rStyle w:val="libFootnotenumChar"/>
          <w:rtl/>
        </w:rPr>
        <w:t>(1)</w:t>
      </w:r>
      <w:r w:rsidR="00D33B45" w:rsidRPr="00D33B45">
        <w:rPr>
          <w:rtl/>
        </w:rPr>
        <w:t xml:space="preserve"> وأمثال ذلك</w:t>
      </w:r>
      <w:r w:rsidR="00714330">
        <w:rPr>
          <w:rtl/>
        </w:rPr>
        <w:t>.</w:t>
      </w:r>
      <w:r w:rsidR="00D33B45" w:rsidRPr="00D33B45">
        <w:rPr>
          <w:rtl/>
        </w:rPr>
        <w:t xml:space="preserve"> </w:t>
      </w:r>
    </w:p>
    <w:p w:rsidR="00D33B45" w:rsidRPr="00DF4703" w:rsidRDefault="00D33B45" w:rsidP="00D33B45">
      <w:pPr>
        <w:pStyle w:val="libNormal"/>
        <w:rPr>
          <w:rtl/>
        </w:rPr>
      </w:pPr>
      <w:r w:rsidRPr="00D33B45">
        <w:rPr>
          <w:rtl/>
        </w:rPr>
        <w:t>فأراد يزيد أن يعزف على نفس النغمة في رسالته إلى عبيد الله بن زياد بقوله</w:t>
      </w:r>
      <w:r w:rsidR="00714330">
        <w:rPr>
          <w:rtl/>
        </w:rPr>
        <w:t>:</w:t>
      </w:r>
      <w:r w:rsidRPr="00D33B45">
        <w:rPr>
          <w:rtl/>
        </w:rPr>
        <w:t xml:space="preserve"> </w:t>
      </w:r>
      <w:r w:rsidR="009974EA">
        <w:rPr>
          <w:rtl/>
        </w:rPr>
        <w:t>«</w:t>
      </w:r>
      <w:r w:rsidRPr="00D33B45">
        <w:rPr>
          <w:rtl/>
        </w:rPr>
        <w:t xml:space="preserve"> فإنّه كتب إليَّ شيعتي</w:t>
      </w:r>
      <w:r w:rsidR="00714330">
        <w:rPr>
          <w:rtl/>
        </w:rPr>
        <w:t>!</w:t>
      </w:r>
      <w:r w:rsidRPr="00D33B45">
        <w:rPr>
          <w:rtl/>
        </w:rPr>
        <w:t xml:space="preserve"> من أهل الكوفة</w:t>
      </w:r>
      <w:r w:rsidR="00714330">
        <w:rPr>
          <w:rtl/>
        </w:rPr>
        <w:t>،</w:t>
      </w:r>
      <w:r w:rsidRPr="00D33B45">
        <w:rPr>
          <w:rtl/>
        </w:rPr>
        <w:t xml:space="preserve"> يُخبرونني أنّ ابن عقيل بالكوفة يجمع الجموع لشقّ عصا المسلمين</w:t>
      </w:r>
      <w:r w:rsidR="00714330">
        <w:rPr>
          <w:rtl/>
        </w:rPr>
        <w:t>.</w:t>
      </w:r>
      <w:r w:rsidRPr="00D33B45">
        <w:rPr>
          <w:rtl/>
        </w:rPr>
        <w:t xml:space="preserve">.. </w:t>
      </w:r>
      <w:r w:rsidR="009974EA">
        <w:rPr>
          <w:rtl/>
        </w:rPr>
        <w:t>»</w:t>
      </w:r>
      <w:r w:rsidR="00714330">
        <w:rPr>
          <w:rtl/>
        </w:rPr>
        <w:t>،</w:t>
      </w:r>
      <w:r w:rsidRPr="00D33B45">
        <w:rPr>
          <w:rtl/>
        </w:rPr>
        <w:t xml:space="preserve"> وكأنّ يزيد أراد أن ينبِّه ابن زياد ليقوم باستخدام تُهمة </w:t>
      </w:r>
      <w:r w:rsidR="009974EA">
        <w:rPr>
          <w:rtl/>
        </w:rPr>
        <w:t>«</w:t>
      </w:r>
      <w:r w:rsidRPr="00D33B45">
        <w:rPr>
          <w:rtl/>
        </w:rPr>
        <w:t xml:space="preserve"> شقّ عصا المسلمين </w:t>
      </w:r>
      <w:r w:rsidR="009974EA">
        <w:rPr>
          <w:rtl/>
        </w:rPr>
        <w:t>»</w:t>
      </w:r>
      <w:r w:rsidRPr="00D33B45">
        <w:rPr>
          <w:rtl/>
        </w:rPr>
        <w:t xml:space="preserve"> في مواجهة مسلم إعلامياً</w:t>
      </w:r>
      <w:r w:rsidR="00714330">
        <w:rPr>
          <w:rtl/>
        </w:rPr>
        <w:t>،</w:t>
      </w:r>
      <w:r w:rsidRPr="00D33B45">
        <w:rPr>
          <w:rtl/>
        </w:rPr>
        <w:t xml:space="preserve"> ويُعرّفه أن عقوبة هذه التُّهمة هي القتل</w:t>
      </w:r>
      <w:r w:rsidR="00714330">
        <w:rPr>
          <w:rtl/>
        </w:rPr>
        <w:t>،</w:t>
      </w:r>
      <w:r w:rsidRPr="00D33B45">
        <w:rPr>
          <w:rtl/>
        </w:rPr>
        <w:t xml:space="preserve"> وما يجري على مسلم من التُّهم عند الأُمويين يجري بالضرورة على سيّده الإمام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بل لقد وجّه الأُمويون هذه التُّهمة إلى الإمام</w:t>
      </w:r>
      <w:r w:rsidR="00EE0581" w:rsidRPr="00EE0581">
        <w:rPr>
          <w:rtl/>
        </w:rPr>
        <w:t xml:space="preserve"> </w:t>
      </w:r>
      <w:r w:rsidR="00EE0581" w:rsidRPr="00EE0581">
        <w:rPr>
          <w:rStyle w:val="libAlaemChar"/>
          <w:rtl/>
        </w:rPr>
        <w:t>عليه‌السلام</w:t>
      </w:r>
      <w:r w:rsidRPr="00D33B45">
        <w:rPr>
          <w:rtl/>
        </w:rPr>
        <w:t xml:space="preserve"> بشكل سافر</w:t>
      </w:r>
      <w:r w:rsidR="00714330">
        <w:rPr>
          <w:rtl/>
        </w:rPr>
        <w:t>،</w:t>
      </w:r>
      <w:r w:rsidR="00FE4B4F">
        <w:rPr>
          <w:rtl/>
        </w:rPr>
        <w:t xml:space="preserve"> لم</w:t>
      </w:r>
      <w:r w:rsidRPr="00D33B45">
        <w:rPr>
          <w:rtl/>
        </w:rPr>
        <w:t>ا أرادوا منعه عن الخروج من مكّة المكرّمة فأبى عليهم</w:t>
      </w:r>
      <w:r w:rsidR="00714330">
        <w:rPr>
          <w:rtl/>
        </w:rPr>
        <w:t>،</w:t>
      </w:r>
      <w:r w:rsidRPr="00D33B45">
        <w:rPr>
          <w:rtl/>
        </w:rPr>
        <w:t xml:space="preserve"> حيث نادوه</w:t>
      </w:r>
      <w:r w:rsidR="00714330">
        <w:rPr>
          <w:rtl/>
        </w:rPr>
        <w:t>:</w:t>
      </w:r>
      <w:r w:rsidRPr="00D33B45">
        <w:rPr>
          <w:rtl/>
        </w:rPr>
        <w:t xml:space="preserve"> </w:t>
      </w:r>
      <w:r w:rsidR="009974EA">
        <w:rPr>
          <w:rtl/>
        </w:rPr>
        <w:t>«</w:t>
      </w:r>
      <w:r w:rsidRPr="00D33B45">
        <w:rPr>
          <w:rtl/>
        </w:rPr>
        <w:t xml:space="preserve"> يا حسين</w:t>
      </w:r>
      <w:r w:rsidR="00714330">
        <w:rPr>
          <w:rtl/>
        </w:rPr>
        <w:t>،</w:t>
      </w:r>
      <w:r w:rsidRPr="00D33B45">
        <w:rPr>
          <w:rtl/>
        </w:rPr>
        <w:t xml:space="preserve"> ألا تتَّقي الله</w:t>
      </w:r>
      <w:r w:rsidR="00714330">
        <w:rPr>
          <w:rtl/>
        </w:rPr>
        <w:t>؟</w:t>
      </w:r>
      <w:r w:rsidRPr="00D33B45">
        <w:rPr>
          <w:rtl/>
        </w:rPr>
        <w:t>! تخرج من الجماعة</w:t>
      </w:r>
      <w:r w:rsidR="00714330">
        <w:rPr>
          <w:rtl/>
        </w:rPr>
        <w:t>،</w:t>
      </w:r>
      <w:r w:rsidRPr="00D33B45">
        <w:rPr>
          <w:rtl/>
        </w:rPr>
        <w:t xml:space="preserve"> وتُفرِّق بين هذه الأمّة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D33B45" w:rsidP="00D33B45">
      <w:pPr>
        <w:pStyle w:val="libNormal"/>
        <w:rPr>
          <w:rtl/>
        </w:rPr>
      </w:pPr>
      <w:r w:rsidRPr="00DF4703">
        <w:rPr>
          <w:rtl/>
        </w:rPr>
        <w:t>ولقد أسرف ابن زياد في استخدام هذه التُّهمة إعلامياً ضدّ مسلم بن عقيل</w:t>
      </w:r>
      <w:r w:rsidR="00EE0581" w:rsidRPr="00EE0581">
        <w:rPr>
          <w:rtl/>
        </w:rPr>
        <w:t xml:space="preserve"> </w:t>
      </w:r>
      <w:r w:rsidR="00EE0581" w:rsidRPr="00EE0581">
        <w:rPr>
          <w:rStyle w:val="libAlaemChar"/>
          <w:rtl/>
        </w:rPr>
        <w:t>عليه‌السلام</w:t>
      </w:r>
      <w:r w:rsidRPr="00DF4703">
        <w:rPr>
          <w:rtl/>
        </w:rPr>
        <w:t xml:space="preserve"> والثوّار في الكوفة</w:t>
      </w:r>
      <w:r w:rsidR="00714330">
        <w:rPr>
          <w:rtl/>
        </w:rPr>
        <w:t>؛</w:t>
      </w:r>
      <w:r w:rsidRPr="00DF4703">
        <w:rPr>
          <w:rtl/>
        </w:rPr>
        <w:t xml:space="preserve"> لتنفير الناس عنهم</w:t>
      </w:r>
      <w:r w:rsidR="00714330">
        <w:rPr>
          <w:rtl/>
        </w:rPr>
        <w:t>،</w:t>
      </w:r>
      <w:r w:rsidRPr="00DF4703">
        <w:rPr>
          <w:rtl/>
        </w:rPr>
        <w:t xml:space="preserve"> وخاطب مسلماً</w:t>
      </w:r>
      <w:r w:rsidR="00EE0581" w:rsidRPr="00EE0581">
        <w:rPr>
          <w:rtl/>
        </w:rPr>
        <w:t xml:space="preserve"> </w:t>
      </w:r>
      <w:r w:rsidR="00EE0581" w:rsidRPr="00EE0581">
        <w:rPr>
          <w:rStyle w:val="libAlaemChar"/>
          <w:rtl/>
        </w:rPr>
        <w:t>عليه‌السلام</w:t>
      </w:r>
      <w:r w:rsidRPr="00DF4703">
        <w:rPr>
          <w:rtl/>
        </w:rPr>
        <w:t xml:space="preserve"> بهذه التُّهمة مُباشرة</w:t>
      </w:r>
      <w:r w:rsidR="00714330">
        <w:rPr>
          <w:rtl/>
        </w:rPr>
        <w:t>،</w:t>
      </w:r>
      <w:r w:rsidRPr="00DF4703">
        <w:rPr>
          <w:rtl/>
        </w:rPr>
        <w:t xml:space="preserve"> بعد أن تمكّنوا منه وأحضروه في القصر قائلاً</w:t>
      </w:r>
      <w:r w:rsidR="00714330">
        <w:rPr>
          <w:rtl/>
        </w:rPr>
        <w:t>:</w:t>
      </w:r>
      <w:r w:rsidRPr="00DF4703">
        <w:rPr>
          <w:rtl/>
        </w:rPr>
        <w:t xml:space="preserve"> </w:t>
      </w:r>
      <w:r w:rsidR="009974EA">
        <w:rPr>
          <w:rtl/>
        </w:rPr>
        <w:t>«</w:t>
      </w:r>
      <w:r w:rsidRPr="00DF4703">
        <w:rPr>
          <w:rtl/>
        </w:rPr>
        <w:t xml:space="preserve"> يا عاقّ</w:t>
      </w:r>
      <w:r w:rsidR="00714330">
        <w:rPr>
          <w:rtl/>
        </w:rPr>
        <w:t>،</w:t>
      </w:r>
      <w:r w:rsidRPr="00DF4703">
        <w:rPr>
          <w:rtl/>
        </w:rPr>
        <w:t xml:space="preserve"> يا شاقّ</w:t>
      </w:r>
      <w:r w:rsidR="00714330">
        <w:rPr>
          <w:rtl/>
        </w:rPr>
        <w:t>،</w:t>
      </w:r>
      <w:r w:rsidRPr="00DF4703">
        <w:rPr>
          <w:rtl/>
        </w:rPr>
        <w:t xml:space="preserve"> خرجت على إمامك</w:t>
      </w:r>
      <w:r w:rsidR="00714330">
        <w:rPr>
          <w:rtl/>
        </w:rPr>
        <w:t>!</w:t>
      </w:r>
      <w:r w:rsidRPr="00DF4703">
        <w:rPr>
          <w:rtl/>
        </w:rPr>
        <w:t xml:space="preserve"> وشققت عصا المسلمين</w:t>
      </w:r>
      <w:r w:rsidR="00714330">
        <w:rPr>
          <w:rtl/>
        </w:rPr>
        <w:t>!</w:t>
      </w:r>
      <w:r w:rsidRPr="00DF4703">
        <w:rPr>
          <w:rtl/>
        </w:rPr>
        <w:t xml:space="preserve"> وألقحت الفتنة</w:t>
      </w:r>
      <w:r w:rsidR="00714330">
        <w:rPr>
          <w:rtl/>
        </w:rPr>
        <w:t>!</w:t>
      </w:r>
      <w:r w:rsidRPr="00DF4703">
        <w:rPr>
          <w:rtl/>
        </w:rPr>
        <w:t xml:space="preserve"> </w:t>
      </w:r>
      <w:r w:rsidR="009974EA">
        <w:rPr>
          <w:rtl/>
        </w:rPr>
        <w:t>»</w:t>
      </w:r>
      <w:r w:rsidR="00714330">
        <w:rPr>
          <w:rtl/>
        </w:rPr>
        <w:t>.</w:t>
      </w:r>
      <w:r w:rsidRPr="00DF4703">
        <w:rPr>
          <w:rtl/>
        </w:rPr>
        <w:t xml:space="preserve"> لكنّ البطل الشجاع مسلم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راجع: ثورة الحسين</w:t>
      </w:r>
      <w:r w:rsidR="00EE0581" w:rsidRPr="00EE0581">
        <w:rPr>
          <w:rStyle w:val="libNormalChar"/>
          <w:rtl/>
        </w:rPr>
        <w:t xml:space="preserve"> </w:t>
      </w:r>
      <w:r w:rsidR="00EE0581">
        <w:rPr>
          <w:rStyle w:val="libAlaemChar"/>
          <w:rtl/>
        </w:rPr>
        <w:t>عليه‌السلام</w:t>
      </w:r>
      <w:r w:rsidRPr="00DF4703">
        <w:rPr>
          <w:rtl/>
        </w:rPr>
        <w:t xml:space="preserve"> ظروفها الاجتماعية وآثارها الإنسانية: 105</w:t>
      </w:r>
      <w:r w:rsidR="00A74955">
        <w:rPr>
          <w:rtl/>
        </w:rPr>
        <w:t xml:space="preserve"> - </w:t>
      </w:r>
      <w:r w:rsidRPr="00DF4703">
        <w:rPr>
          <w:rtl/>
        </w:rPr>
        <w:t>114</w:t>
      </w:r>
      <w:r w:rsidR="00714330">
        <w:rPr>
          <w:rtl/>
        </w:rPr>
        <w:t>.</w:t>
      </w:r>
      <w:r w:rsidRPr="00DF4703">
        <w:rPr>
          <w:rtl/>
        </w:rPr>
        <w:t xml:space="preserve"> </w:t>
      </w:r>
    </w:p>
    <w:p w:rsidR="00D33B45" w:rsidRPr="00DF4703" w:rsidRDefault="00D33B45" w:rsidP="00E97D96">
      <w:pPr>
        <w:pStyle w:val="libFootnote0"/>
        <w:rPr>
          <w:rtl/>
        </w:rPr>
      </w:pPr>
      <w:r w:rsidRPr="00DF4703">
        <w:rPr>
          <w:rtl/>
        </w:rPr>
        <w:t>(2) تاريخ الطبري</w:t>
      </w:r>
      <w:r w:rsidR="00714330">
        <w:rPr>
          <w:rtl/>
        </w:rPr>
        <w:t>،</w:t>
      </w:r>
      <w:r w:rsidRPr="00DF4703">
        <w:rPr>
          <w:rtl/>
        </w:rPr>
        <w:t xml:space="preserve"> 3: 296</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100490">
      <w:pPr>
        <w:pStyle w:val="libNormal0"/>
        <w:rPr>
          <w:rtl/>
        </w:rPr>
      </w:pPr>
      <w:r w:rsidRPr="00D33B45">
        <w:rPr>
          <w:rtl/>
        </w:rPr>
        <w:lastRenderedPageBreak/>
        <w:t>بن عقيل</w:t>
      </w:r>
      <w:r w:rsidR="00EE0581" w:rsidRPr="00EE0581">
        <w:rPr>
          <w:rStyle w:val="libNormalChar"/>
          <w:rtl/>
        </w:rPr>
        <w:t xml:space="preserve"> </w:t>
      </w:r>
      <w:r w:rsidR="00EE0581" w:rsidRPr="00EE0581">
        <w:rPr>
          <w:rStyle w:val="libAlaemChar"/>
          <w:rtl/>
        </w:rPr>
        <w:t>عليه‌السلام</w:t>
      </w:r>
      <w:r w:rsidRPr="00D33B45">
        <w:rPr>
          <w:rtl/>
        </w:rPr>
        <w:t xml:space="preserve"> ردّ عليه قائلاً</w:t>
      </w:r>
      <w:r w:rsidR="00714330" w:rsidRPr="00100490">
        <w:rPr>
          <w:rtl/>
        </w:rPr>
        <w:t>:</w:t>
      </w:r>
      <w:r w:rsidRPr="00100490">
        <w:rPr>
          <w:rtl/>
        </w:rPr>
        <w:t xml:space="preserve"> ( كذبت يا بن زياد</w:t>
      </w:r>
      <w:r w:rsidR="00714330" w:rsidRPr="00100490">
        <w:rPr>
          <w:rtl/>
        </w:rPr>
        <w:t>،</w:t>
      </w:r>
      <w:r w:rsidRPr="00100490">
        <w:rPr>
          <w:rtl/>
        </w:rPr>
        <w:t xml:space="preserve"> إنّما شقّ عصا المسلمين معاوية وابنه يزيد</w:t>
      </w:r>
      <w:r w:rsidR="00714330" w:rsidRPr="00100490">
        <w:rPr>
          <w:rtl/>
        </w:rPr>
        <w:t>،</w:t>
      </w:r>
      <w:r w:rsidRPr="00100490">
        <w:rPr>
          <w:rtl/>
        </w:rPr>
        <w:t xml:space="preserve"> وأمّا الفتنة فإنّما ألقحها أنت وأبوك زياد</w:t>
      </w:r>
      <w:r w:rsidR="00714330" w:rsidRPr="00100490">
        <w:rPr>
          <w:rtl/>
        </w:rPr>
        <w:t>.</w:t>
      </w:r>
      <w:r w:rsidRPr="00100490">
        <w:rPr>
          <w:rtl/>
        </w:rPr>
        <w:t>.. )</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EE0581">
      <w:pPr>
        <w:pStyle w:val="Heading3"/>
        <w:rPr>
          <w:rtl/>
        </w:rPr>
      </w:pPr>
      <w:bookmarkStart w:id="112" w:name="_Toc375138856"/>
      <w:bookmarkStart w:id="113" w:name="50"/>
      <w:r w:rsidRPr="00DF4703">
        <w:rPr>
          <w:rtl/>
        </w:rPr>
        <w:t>4)</w:t>
      </w:r>
      <w:r w:rsidR="00A74955">
        <w:rPr>
          <w:rtl/>
        </w:rPr>
        <w:t xml:space="preserve"> - </w:t>
      </w:r>
      <w:r w:rsidRPr="00DF4703">
        <w:rPr>
          <w:rtl/>
        </w:rPr>
        <w:t>مَن هو عبيد الله بن زياد</w:t>
      </w:r>
      <w:r w:rsidR="00714330">
        <w:rPr>
          <w:rtl/>
        </w:rPr>
        <w:t>!</w:t>
      </w:r>
      <w:r w:rsidRPr="00DF4703">
        <w:rPr>
          <w:rtl/>
        </w:rPr>
        <w:t>؟</w:t>
      </w:r>
      <w:bookmarkEnd w:id="112"/>
      <w:r w:rsidRPr="00DF4703">
        <w:rPr>
          <w:rtl/>
        </w:rPr>
        <w:t xml:space="preserve"> </w:t>
      </w:r>
      <w:bookmarkEnd w:id="113"/>
    </w:p>
    <w:p w:rsidR="00D33B45" w:rsidRPr="00DF4703" w:rsidRDefault="00D33B45" w:rsidP="00F752DA">
      <w:pPr>
        <w:pStyle w:val="libNormal"/>
        <w:rPr>
          <w:rtl/>
        </w:rPr>
      </w:pPr>
      <w:r w:rsidRPr="00D33B45">
        <w:rPr>
          <w:rtl/>
        </w:rPr>
        <w:t>كان زياد بن أبيه قبل استلحاق معاوية إيّاه وادعّائه أنّه أخوه من أبيه، يرى نفسه من الموالي</w:t>
      </w:r>
      <w:r w:rsidR="00714330">
        <w:rPr>
          <w:rtl/>
        </w:rPr>
        <w:t>؛</w:t>
      </w:r>
      <w:r w:rsidRPr="00D33B45">
        <w:rPr>
          <w:rtl/>
        </w:rPr>
        <w:t xml:space="preserve"> لأنّه ولِد على فراش عبيد الرومي</w:t>
      </w:r>
      <w:r w:rsidRPr="008E6907">
        <w:rPr>
          <w:rtl/>
        </w:rPr>
        <w:t xml:space="preserve"> </w:t>
      </w:r>
      <w:r w:rsidRPr="00D33B45">
        <w:rPr>
          <w:rStyle w:val="libFootnotenumChar"/>
          <w:rtl/>
        </w:rPr>
        <w:t>(2)</w:t>
      </w:r>
      <w:r w:rsidR="00714330">
        <w:rPr>
          <w:rtl/>
        </w:rPr>
        <w:t>،</w:t>
      </w:r>
      <w:r w:rsidRPr="00D33B45">
        <w:rPr>
          <w:rtl/>
        </w:rPr>
        <w:t xml:space="preserve"> فكان زياد يحنو على الموالي ويُدافع عنهم ويدرء عنهم الغوائل</w:t>
      </w:r>
      <w:r w:rsidR="00714330">
        <w:rPr>
          <w:rtl/>
        </w:rPr>
        <w:t>،</w:t>
      </w:r>
      <w:r w:rsidRPr="00D33B45">
        <w:rPr>
          <w:rtl/>
        </w:rPr>
        <w:t xml:space="preserve"> كما فعل في ردّ عمر بن الخطاب عن خطّته في الفتك بالموالي والأعاجم</w:t>
      </w:r>
      <w:r w:rsidR="00714330">
        <w:rPr>
          <w:rtl/>
        </w:rPr>
        <w:t>،</w:t>
      </w:r>
      <w:r w:rsidRPr="00D33B45">
        <w:rPr>
          <w:rtl/>
        </w:rPr>
        <w:t xml:space="preserve"> التي كتب بها إلى أبي موسى الأشعري</w:t>
      </w:r>
      <w:r w:rsidRPr="008E6907">
        <w:rPr>
          <w:rtl/>
        </w:rPr>
        <w:t xml:space="preserve"> </w:t>
      </w:r>
      <w:r w:rsidRPr="00D33B45">
        <w:rPr>
          <w:rStyle w:val="libFootnotenumChar"/>
          <w:rtl/>
        </w:rPr>
        <w:t>(3)</w:t>
      </w:r>
      <w:r w:rsidR="00714330">
        <w:rPr>
          <w:rtl/>
        </w:rPr>
        <w:t>.</w:t>
      </w:r>
      <w:r w:rsidRPr="00D33B45">
        <w:rPr>
          <w:rtl/>
        </w:rPr>
        <w:t xml:space="preserve"> </w:t>
      </w:r>
    </w:p>
    <w:p w:rsidR="00D33B45" w:rsidRPr="00DF4703" w:rsidRDefault="00D33B45" w:rsidP="00D33B45">
      <w:pPr>
        <w:pStyle w:val="libNormal"/>
        <w:rPr>
          <w:rtl/>
        </w:rPr>
      </w:pPr>
      <w:r w:rsidRPr="00DF4703">
        <w:rPr>
          <w:rtl/>
        </w:rPr>
        <w:t>ولعلّ هذا العامل النفسي كان أقوى عوامل انتماء زياد بن أبيه إلى صفّ أمير المؤمنين عليّ</w:t>
      </w:r>
      <w:r w:rsidR="00EE0581" w:rsidRPr="00EE0581">
        <w:rPr>
          <w:rtl/>
        </w:rPr>
        <w:t xml:space="preserve"> </w:t>
      </w:r>
      <w:r w:rsidR="00EE0581" w:rsidRPr="00EE0581">
        <w:rPr>
          <w:rStyle w:val="libAlaemChar"/>
          <w:rtl/>
        </w:rPr>
        <w:t>عليه‌السلام</w:t>
      </w:r>
      <w:r w:rsidRPr="00DF4703">
        <w:rPr>
          <w:rtl/>
        </w:rPr>
        <w:t xml:space="preserve"> والعمل تحت لوائه حينذاك</w:t>
      </w:r>
      <w:r w:rsidR="00714330">
        <w:rPr>
          <w:rtl/>
        </w:rPr>
        <w:t>.</w:t>
      </w:r>
      <w:r w:rsidRPr="00DF4703">
        <w:rPr>
          <w:rtl/>
        </w:rPr>
        <w:t xml:space="preserve"> </w:t>
      </w:r>
    </w:p>
    <w:p w:rsidR="00D33B45" w:rsidRPr="00DF4703" w:rsidRDefault="00D33B45" w:rsidP="00D33B45">
      <w:pPr>
        <w:pStyle w:val="libNormal"/>
        <w:rPr>
          <w:rtl/>
        </w:rPr>
      </w:pPr>
      <w:r w:rsidRPr="00DF4703">
        <w:rPr>
          <w:rtl/>
        </w:rPr>
        <w:t>وكان معاوية</w:t>
      </w:r>
      <w:r w:rsidR="00A74955">
        <w:rPr>
          <w:rtl/>
        </w:rPr>
        <w:t xml:space="preserve"> - </w:t>
      </w:r>
      <w:r w:rsidRPr="00DF4703">
        <w:rPr>
          <w:rtl/>
        </w:rPr>
        <w:t>بدهائه وخُبثه ومعرفته بنفسية زياد بن أبيه</w:t>
      </w:r>
      <w:r w:rsidR="00A74955">
        <w:rPr>
          <w:rtl/>
        </w:rPr>
        <w:t xml:space="preserve"> - </w:t>
      </w:r>
      <w:r w:rsidRPr="00DF4703">
        <w:rPr>
          <w:rtl/>
        </w:rPr>
        <w:t>قد انتبه إلى هذا العامل النفسي المؤثّر جدّاً في نوع انتماء زياد فكرياً وسياسياً</w:t>
      </w:r>
      <w:r w:rsidR="00714330">
        <w:rPr>
          <w:rtl/>
        </w:rPr>
        <w:t>،</w:t>
      </w:r>
      <w:r w:rsidRPr="00DF4703">
        <w:rPr>
          <w:rtl/>
        </w:rPr>
        <w:t xml:space="preserve"> فبادر إلى القول بتلك الدعوى ا</w:t>
      </w:r>
      <w:r w:rsidR="00714330">
        <w:rPr>
          <w:rtl/>
        </w:rPr>
        <w:t>لم</w:t>
      </w:r>
      <w:r w:rsidRPr="00DF4703">
        <w:rPr>
          <w:rtl/>
        </w:rPr>
        <w:t>ختلقة</w:t>
      </w:r>
      <w:r w:rsidR="00714330">
        <w:rPr>
          <w:rtl/>
        </w:rPr>
        <w:t>،</w:t>
      </w:r>
      <w:r w:rsidRPr="00DF4703">
        <w:rPr>
          <w:rtl/>
        </w:rPr>
        <w:t xml:space="preserve"> دعوى الاستلحاق</w:t>
      </w:r>
      <w:r w:rsidR="00714330">
        <w:rPr>
          <w:rtl/>
        </w:rPr>
        <w:t>؛</w:t>
      </w:r>
      <w:r w:rsidRPr="00DF4703">
        <w:rPr>
          <w:rtl/>
        </w:rPr>
        <w:t xml:space="preserve"> ليُطلق زياداً من عقدة انتمائه إلى الموالي</w:t>
      </w:r>
      <w:r w:rsidR="00714330">
        <w:rPr>
          <w:rtl/>
        </w:rPr>
        <w:t>،</w:t>
      </w:r>
      <w:r w:rsidRPr="00DF4703">
        <w:rPr>
          <w:rtl/>
        </w:rPr>
        <w:t xml:space="preserve"> وينسبه إلى نسبه </w:t>
      </w:r>
      <w:r w:rsidR="009974EA">
        <w:rPr>
          <w:rtl/>
        </w:rPr>
        <w:t>«</w:t>
      </w:r>
      <w:r w:rsidRPr="00DF4703">
        <w:rPr>
          <w:rtl/>
        </w:rPr>
        <w:t>إلى أبيه</w:t>
      </w:r>
      <w:r w:rsidR="009974EA">
        <w:rPr>
          <w:rtl/>
        </w:rPr>
        <w:t>»</w:t>
      </w:r>
      <w:r w:rsidRPr="00DF4703">
        <w:rPr>
          <w:rtl/>
        </w:rPr>
        <w:t xml:space="preserve"> أي إلى بيت معروف من بيوتات قريش</w:t>
      </w:r>
      <w:r w:rsidR="00714330">
        <w:rPr>
          <w:rtl/>
        </w:rPr>
        <w:t>،</w:t>
      </w:r>
      <w:r w:rsidRPr="00DF4703">
        <w:rPr>
          <w:rtl/>
        </w:rPr>
        <w:t xml:space="preserve"> وبهذا ضمن معاوية</w:t>
      </w:r>
      <w:r w:rsidR="00A74955">
        <w:rPr>
          <w:rtl/>
        </w:rPr>
        <w:t xml:space="preserve"> - </w:t>
      </w:r>
      <w:r w:rsidRPr="00DF4703">
        <w:rPr>
          <w:rtl/>
        </w:rPr>
        <w:t>بما له من معرفة بزياد</w:t>
      </w:r>
      <w:r w:rsidR="00A74955">
        <w:rPr>
          <w:rtl/>
        </w:rPr>
        <w:t xml:space="preserve"> - </w:t>
      </w:r>
      <w:r w:rsidRPr="00DF4703">
        <w:rPr>
          <w:rtl/>
        </w:rPr>
        <w:t>تحوّله إلى صفّه وباطله</w:t>
      </w:r>
      <w:r w:rsidR="00714330">
        <w:rPr>
          <w:rtl/>
        </w:rPr>
        <w:t>.</w:t>
      </w:r>
      <w:r w:rsidRPr="00DF4703">
        <w:rPr>
          <w:rtl/>
        </w:rPr>
        <w:t xml:space="preserve"> </w:t>
      </w:r>
    </w:p>
    <w:p w:rsidR="00D33B45" w:rsidRPr="00DF4703" w:rsidRDefault="00D33B45" w:rsidP="00D33B45">
      <w:pPr>
        <w:pStyle w:val="libNormal"/>
        <w:rPr>
          <w:rtl/>
        </w:rPr>
      </w:pPr>
      <w:r w:rsidRPr="00DF4703">
        <w:rPr>
          <w:rtl/>
        </w:rPr>
        <w:t>وهكذا كان</w:t>
      </w:r>
      <w:r w:rsidR="00714330">
        <w:rPr>
          <w:rtl/>
        </w:rPr>
        <w:t>،</w:t>
      </w:r>
      <w:r w:rsidRPr="00DF4703">
        <w:rPr>
          <w:rtl/>
        </w:rPr>
        <w:t xml:space="preserve"> فبعد أن تحوّل زياد إلى باطل معاوية مُتحرِّراً من عُقدة الموالي بطش بالموالي أشدّ البطش</w:t>
      </w:r>
      <w:r w:rsidR="00714330">
        <w:rPr>
          <w:rtl/>
        </w:rPr>
        <w:t>،</w:t>
      </w:r>
      <w:r w:rsidRPr="00DF4703">
        <w:rPr>
          <w:rtl/>
        </w:rPr>
        <w:t xml:space="preserve"> وكان جلّ الشيعة منهم</w:t>
      </w:r>
      <w:r w:rsidR="00714330">
        <w:rPr>
          <w:rtl/>
        </w:rPr>
        <w:t>،</w:t>
      </w:r>
      <w:r w:rsidRPr="00DF4703">
        <w:rPr>
          <w:rtl/>
        </w:rPr>
        <w:t xml:space="preserve"> وساعده على ذلك معرفته السابقة بهم وبأشخاصهم ورموزهم وأمكنتهم</w:t>
      </w:r>
      <w:r w:rsidR="00714330">
        <w:rPr>
          <w:rtl/>
        </w:rPr>
        <w:t>.</w:t>
      </w:r>
      <w:r w:rsidRPr="00DF4703">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اللهوف: 121</w:t>
      </w:r>
      <w:r w:rsidR="00714330">
        <w:rPr>
          <w:rtl/>
        </w:rPr>
        <w:t>.</w:t>
      </w:r>
      <w:r w:rsidRPr="00DF4703">
        <w:rPr>
          <w:rtl/>
        </w:rPr>
        <w:t xml:space="preserve"> </w:t>
      </w:r>
    </w:p>
    <w:p w:rsidR="00D33B45" w:rsidRPr="00DF4703" w:rsidRDefault="00D33B45" w:rsidP="00E97D96">
      <w:pPr>
        <w:pStyle w:val="libFootnote0"/>
        <w:rPr>
          <w:rtl/>
        </w:rPr>
      </w:pPr>
      <w:r w:rsidRPr="00DF4703">
        <w:rPr>
          <w:rtl/>
        </w:rPr>
        <w:t>(2) وقيل</w:t>
      </w:r>
      <w:r w:rsidR="00714330">
        <w:rPr>
          <w:rtl/>
        </w:rPr>
        <w:t>:</w:t>
      </w:r>
      <w:r w:rsidRPr="00DF4703">
        <w:rPr>
          <w:rtl/>
        </w:rPr>
        <w:t xml:space="preserve"> هو أبو عبيد عبد بني علاج من ثقيف (نهج الحق وكشف الصدق: 307)</w:t>
      </w:r>
      <w:r w:rsidR="00714330">
        <w:rPr>
          <w:rtl/>
        </w:rPr>
        <w:t>.</w:t>
      </w:r>
      <w:r w:rsidRPr="00DF4703">
        <w:rPr>
          <w:rtl/>
        </w:rPr>
        <w:t xml:space="preserve"> </w:t>
      </w:r>
    </w:p>
    <w:p w:rsidR="00D33B45" w:rsidRPr="00DF4703" w:rsidRDefault="00D33B45" w:rsidP="00E97D96">
      <w:pPr>
        <w:pStyle w:val="libFootnote0"/>
        <w:rPr>
          <w:rtl/>
        </w:rPr>
      </w:pPr>
      <w:r w:rsidRPr="00DF4703">
        <w:rPr>
          <w:rtl/>
        </w:rPr>
        <w:t>(3) راجع: تفصيل القصّة في كتاب سليم بن قيس: 174</w:t>
      </w:r>
      <w:r w:rsidR="00A74955">
        <w:rPr>
          <w:rtl/>
        </w:rPr>
        <w:t xml:space="preserve"> - </w:t>
      </w:r>
      <w:r w:rsidRPr="00DF4703">
        <w:rPr>
          <w:rtl/>
        </w:rPr>
        <w:t>179</w:t>
      </w:r>
      <w:r w:rsidR="00714330">
        <w:rPr>
          <w:rtl/>
        </w:rPr>
        <w:t>.</w:t>
      </w:r>
      <w:r w:rsidRPr="00DF4703">
        <w:rPr>
          <w:rtl/>
        </w:rPr>
        <w:t xml:space="preserve"> </w:t>
      </w:r>
    </w:p>
    <w:p w:rsidR="00D33B45" w:rsidRDefault="00D33B45" w:rsidP="00D33B45">
      <w:pPr>
        <w:pStyle w:val="libNormal"/>
      </w:pPr>
      <w:r>
        <w:rPr>
          <w:rtl/>
        </w:rPr>
        <w:br w:type="page"/>
      </w:r>
    </w:p>
    <w:p w:rsidR="00100490" w:rsidRDefault="00D33B45" w:rsidP="00D33B45">
      <w:pPr>
        <w:pStyle w:val="libNormal"/>
        <w:rPr>
          <w:rtl/>
        </w:rPr>
      </w:pPr>
      <w:r w:rsidRPr="00D33B45">
        <w:rPr>
          <w:rtl/>
        </w:rPr>
        <w:lastRenderedPageBreak/>
        <w:t>وفي الرسالة الاحتجاجية الشاملة</w:t>
      </w:r>
      <w:r w:rsidR="00714330">
        <w:rPr>
          <w:rtl/>
        </w:rPr>
        <w:t>،</w:t>
      </w:r>
      <w:r w:rsidRPr="00D33B45">
        <w:rPr>
          <w:rtl/>
        </w:rPr>
        <w:t xml:space="preserve"> التي بعثها الإمام الحسين</w:t>
      </w:r>
      <w:r w:rsidR="00EE0581" w:rsidRPr="00EE0581">
        <w:rPr>
          <w:rtl/>
        </w:rPr>
        <w:t xml:space="preserve"> </w:t>
      </w:r>
      <w:r w:rsidR="00EE0581" w:rsidRPr="00EE0581">
        <w:rPr>
          <w:rStyle w:val="libAlaemChar"/>
          <w:rtl/>
        </w:rPr>
        <w:t>عليه‌السلام</w:t>
      </w:r>
      <w:r w:rsidRPr="00D33B45">
        <w:rPr>
          <w:rtl/>
        </w:rPr>
        <w:t xml:space="preserve"> إلى معاوية أشار</w:t>
      </w:r>
      <w:r w:rsidR="00EE0581" w:rsidRPr="00EE0581">
        <w:rPr>
          <w:rtl/>
        </w:rPr>
        <w:t xml:space="preserve"> </w:t>
      </w:r>
      <w:r w:rsidR="00EE0581" w:rsidRPr="00EE0581">
        <w:rPr>
          <w:rStyle w:val="libAlaemChar"/>
          <w:rtl/>
        </w:rPr>
        <w:t>عليه‌السلام</w:t>
      </w:r>
      <w:r w:rsidRPr="00D33B45">
        <w:rPr>
          <w:rtl/>
        </w:rPr>
        <w:t xml:space="preserve"> إلى هذا البُعد النفسي من وراء الاستلحاق</w:t>
      </w:r>
      <w:r w:rsidR="00714330">
        <w:rPr>
          <w:rtl/>
        </w:rPr>
        <w:t>،</w:t>
      </w:r>
      <w:r w:rsidRPr="00D33B45">
        <w:rPr>
          <w:rtl/>
        </w:rPr>
        <w:t xml:space="preserve"> إضافة إلى مُخالفة هذا الاستلحاق للشريعة المقدّسة</w:t>
      </w:r>
      <w:r w:rsidR="00714330">
        <w:rPr>
          <w:rtl/>
        </w:rPr>
        <w:t>،</w:t>
      </w:r>
      <w:r w:rsidRPr="00D33B45">
        <w:rPr>
          <w:rtl/>
        </w:rPr>
        <w:t xml:space="preserve"> تأمّل في قوله</w:t>
      </w:r>
      <w:r w:rsidR="00EE0581" w:rsidRPr="00EE0581">
        <w:rPr>
          <w:rtl/>
        </w:rPr>
        <w:t xml:space="preserve"> </w:t>
      </w:r>
      <w:r w:rsidR="00EE0581" w:rsidRPr="00EE0581">
        <w:rPr>
          <w:rStyle w:val="libAlaemChar"/>
          <w:rtl/>
        </w:rPr>
        <w:t>عليه‌السلام</w:t>
      </w:r>
      <w:r w:rsidRPr="00D33B45">
        <w:rPr>
          <w:rtl/>
        </w:rPr>
        <w:t xml:space="preserve"> في هذه الرسالة</w:t>
      </w:r>
      <w:r w:rsidR="00714330">
        <w:rPr>
          <w:rtl/>
        </w:rPr>
        <w:t>:</w:t>
      </w:r>
      <w:r w:rsidRPr="00D33B45">
        <w:rPr>
          <w:rtl/>
        </w:rPr>
        <w:t xml:space="preserve"> </w:t>
      </w:r>
    </w:p>
    <w:p w:rsidR="00D33B45" w:rsidRPr="00DF4703" w:rsidRDefault="00D33B45" w:rsidP="00D33B45">
      <w:pPr>
        <w:pStyle w:val="libNormal"/>
        <w:rPr>
          <w:rtl/>
        </w:rPr>
      </w:pPr>
      <w:r w:rsidRPr="00105FC1">
        <w:rPr>
          <w:rStyle w:val="libBold2Char"/>
          <w:rtl/>
        </w:rPr>
        <w:t>( أوَ لستَ ا</w:t>
      </w:r>
      <w:r w:rsidR="00714330" w:rsidRPr="00105FC1">
        <w:rPr>
          <w:rStyle w:val="libBold2Char"/>
          <w:rtl/>
        </w:rPr>
        <w:t>لم</w:t>
      </w:r>
      <w:r w:rsidRPr="00105FC1">
        <w:rPr>
          <w:rStyle w:val="libBold2Char"/>
          <w:rtl/>
        </w:rPr>
        <w:t>دّعي زياد بن سميّة المولود على فراش عبيد ثقيف</w:t>
      </w:r>
      <w:r w:rsidR="00714330" w:rsidRPr="00105FC1">
        <w:rPr>
          <w:rStyle w:val="libBold2Char"/>
          <w:rtl/>
        </w:rPr>
        <w:t>؟</w:t>
      </w:r>
      <w:r w:rsidRPr="00105FC1">
        <w:rPr>
          <w:rStyle w:val="libBold2Char"/>
          <w:rtl/>
        </w:rPr>
        <w:t>! فزعمت أنّه ابن أبيك</w:t>
      </w:r>
      <w:r w:rsidR="00714330" w:rsidRPr="00105FC1">
        <w:rPr>
          <w:rStyle w:val="libBold2Char"/>
          <w:rtl/>
        </w:rPr>
        <w:t>،</w:t>
      </w:r>
      <w:r w:rsidRPr="00105FC1">
        <w:rPr>
          <w:rStyle w:val="libBold2Char"/>
          <w:rtl/>
        </w:rPr>
        <w:t xml:space="preserve"> وقد قال رسول الله </w:t>
      </w:r>
      <w:r w:rsidR="00A74955" w:rsidRPr="00A74955">
        <w:rPr>
          <w:rStyle w:val="libAlaemChar"/>
          <w:rtl/>
        </w:rPr>
        <w:t>صلى‌الله‌عليه‌وآله</w:t>
      </w:r>
      <w:r w:rsidR="00714330" w:rsidRPr="00105FC1">
        <w:rPr>
          <w:rStyle w:val="libBold2Char"/>
          <w:rtl/>
        </w:rPr>
        <w:t>:</w:t>
      </w:r>
      <w:r w:rsidRPr="00105FC1">
        <w:rPr>
          <w:rStyle w:val="libBold2Char"/>
          <w:rtl/>
        </w:rPr>
        <w:t xml:space="preserve"> الولَد للفراش وللعاهر الحجَر</w:t>
      </w:r>
      <w:r w:rsidR="00714330" w:rsidRPr="00105FC1">
        <w:rPr>
          <w:rStyle w:val="libBold2Char"/>
          <w:rtl/>
        </w:rPr>
        <w:t>.</w:t>
      </w:r>
      <w:r w:rsidRPr="00105FC1">
        <w:rPr>
          <w:rStyle w:val="libBold2Char"/>
          <w:rtl/>
        </w:rPr>
        <w:t xml:space="preserve"> وتركت سُنّة رسول الله تعمّداً وتبعت هواك بغير هُدى من الله</w:t>
      </w:r>
      <w:r w:rsidR="00714330" w:rsidRPr="00105FC1">
        <w:rPr>
          <w:rStyle w:val="libBold2Char"/>
          <w:rtl/>
        </w:rPr>
        <w:t>،</w:t>
      </w:r>
      <w:r w:rsidRPr="00105FC1">
        <w:rPr>
          <w:rStyle w:val="libBold2Char"/>
          <w:rtl/>
        </w:rPr>
        <w:t xml:space="preserve"> ثُمَّ سلّطته على العراقَين</w:t>
      </w:r>
      <w:r w:rsidR="00714330" w:rsidRPr="00105FC1">
        <w:rPr>
          <w:rStyle w:val="libBold2Char"/>
          <w:rtl/>
        </w:rPr>
        <w:t>،</w:t>
      </w:r>
      <w:r w:rsidRPr="00105FC1">
        <w:rPr>
          <w:rStyle w:val="libBold2Char"/>
          <w:rtl/>
        </w:rPr>
        <w:t xml:space="preserve"> يُقطِّع أيدي المسلمين وأرجلهم</w:t>
      </w:r>
      <w:r w:rsidR="00714330" w:rsidRPr="00105FC1">
        <w:rPr>
          <w:rStyle w:val="libBold2Char"/>
          <w:rtl/>
        </w:rPr>
        <w:t>،</w:t>
      </w:r>
      <w:r w:rsidRPr="00105FC1">
        <w:rPr>
          <w:rStyle w:val="libBold2Char"/>
          <w:rtl/>
        </w:rPr>
        <w:t xml:space="preserve"> ويُسمّل أعيُنهم</w:t>
      </w:r>
      <w:r w:rsidR="00714330" w:rsidRPr="00105FC1">
        <w:rPr>
          <w:rStyle w:val="libBold2Char"/>
          <w:rtl/>
        </w:rPr>
        <w:t>،</w:t>
      </w:r>
      <w:r w:rsidRPr="00105FC1">
        <w:rPr>
          <w:rStyle w:val="libBold2Char"/>
          <w:rtl/>
        </w:rPr>
        <w:t xml:space="preserve"> ويُصلِّبهم على جذوع النخل</w:t>
      </w:r>
      <w:r w:rsidR="00714330" w:rsidRPr="00105FC1">
        <w:rPr>
          <w:rStyle w:val="libBold2Char"/>
          <w:rtl/>
        </w:rPr>
        <w:t>،</w:t>
      </w:r>
      <w:r w:rsidRPr="00105FC1">
        <w:rPr>
          <w:rStyle w:val="libBold2Char"/>
          <w:rtl/>
        </w:rPr>
        <w:t xml:space="preserve"> كأنّك لست من هذه الأمّة وليسوا منك</w:t>
      </w:r>
      <w:r w:rsidR="00714330" w:rsidRPr="00105FC1">
        <w:rPr>
          <w:rStyle w:val="libBold2Char"/>
          <w:rtl/>
        </w:rPr>
        <w:t>.</w:t>
      </w:r>
      <w:r w:rsidRPr="00105FC1">
        <w:rPr>
          <w:rStyle w:val="libBold2Char"/>
          <w:rtl/>
        </w:rPr>
        <w:t>.. )</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33B45">
        <w:rPr>
          <w:rtl/>
        </w:rPr>
        <w:t>ولقد نشأ عبيد الله بن زياد في ظلّ الاعتزاز بالنسَب السفياني</w:t>
      </w:r>
      <w:r w:rsidR="00714330">
        <w:rPr>
          <w:rtl/>
        </w:rPr>
        <w:t>،</w:t>
      </w:r>
      <w:r w:rsidRPr="00D33B45">
        <w:rPr>
          <w:rtl/>
        </w:rPr>
        <w:t xml:space="preserve"> وكان يفخر به </w:t>
      </w:r>
      <w:r w:rsidRPr="00D33B45">
        <w:rPr>
          <w:rStyle w:val="libFootnotenumChar"/>
          <w:rtl/>
        </w:rPr>
        <w:t>(2)</w:t>
      </w:r>
      <w:r w:rsidR="00714330" w:rsidRPr="008E6907">
        <w:rPr>
          <w:rtl/>
        </w:rPr>
        <w:t>،</w:t>
      </w:r>
      <w:r w:rsidRPr="00D33B45">
        <w:rPr>
          <w:rtl/>
        </w:rPr>
        <w:t xml:space="preserve"> وأجّج فيه وهمُ هذا الانتساب نيران حقد شديد على أهل البيت </w:t>
      </w:r>
      <w:r w:rsidR="00A74955" w:rsidRPr="00A74955">
        <w:rPr>
          <w:rStyle w:val="libAlaemChar"/>
          <w:rtl/>
        </w:rPr>
        <w:t>عليهم‌السلام</w:t>
      </w:r>
      <w:r w:rsidRPr="00D33B45">
        <w:rPr>
          <w:rtl/>
        </w:rPr>
        <w:t xml:space="preserve"> خاصة والشيعة عامة</w:t>
      </w:r>
      <w:r w:rsidR="00714330">
        <w:rPr>
          <w:rtl/>
        </w:rPr>
        <w:t>،</w:t>
      </w:r>
      <w:r w:rsidRPr="00D33B45">
        <w:rPr>
          <w:rtl/>
        </w:rPr>
        <w:t xml:space="preserve"> فسجّل له التاريخ ملفَّاً أسود مليئاً بأبشع الجرائم التي يندى لها جبين التاريخ نفسه</w:t>
      </w:r>
      <w:r w:rsidR="00714330">
        <w:rPr>
          <w:rtl/>
        </w:rPr>
        <w:t>!</w:t>
      </w:r>
      <w:r w:rsidRPr="00D33B45">
        <w:rPr>
          <w:rtl/>
        </w:rPr>
        <w:t xml:space="preserve"> </w:t>
      </w:r>
    </w:p>
    <w:p w:rsidR="00D33B45" w:rsidRPr="00DF4703" w:rsidRDefault="00D33B45" w:rsidP="00D33B45">
      <w:pPr>
        <w:pStyle w:val="libNormal"/>
        <w:rPr>
          <w:rtl/>
        </w:rPr>
      </w:pPr>
      <w:r w:rsidRPr="00D33B45">
        <w:rPr>
          <w:rtl/>
        </w:rPr>
        <w:t xml:space="preserve">وروي أنّ عبَيد الله ولِد سنة 20هـ </w:t>
      </w:r>
      <w:r w:rsidRPr="00D33B45">
        <w:rPr>
          <w:rStyle w:val="libFootnotenumChar"/>
          <w:rtl/>
        </w:rPr>
        <w:t>(3)</w:t>
      </w:r>
      <w:r w:rsidR="00714330">
        <w:rPr>
          <w:rtl/>
        </w:rPr>
        <w:t>،</w:t>
      </w:r>
      <w:r w:rsidRPr="00D33B45">
        <w:rPr>
          <w:rtl/>
        </w:rPr>
        <w:t xml:space="preserve"> وكانت أمّه مرجانة مجوسيّة معروفة بالبغاء</w:t>
      </w:r>
      <w:r w:rsidR="00714330">
        <w:rPr>
          <w:rtl/>
        </w:rPr>
        <w:t>،</w:t>
      </w:r>
      <w:r w:rsidRPr="00D33B45">
        <w:rPr>
          <w:rtl/>
        </w:rPr>
        <w:t xml:space="preserve"> فارقها زياد وتزوّج بها شيرويه </w:t>
      </w:r>
      <w:r w:rsidR="009974EA">
        <w:rPr>
          <w:rtl/>
        </w:rPr>
        <w:t>«</w:t>
      </w:r>
      <w:r w:rsidRPr="00D33B45">
        <w:rPr>
          <w:rtl/>
        </w:rPr>
        <w:t>الأسواري</w:t>
      </w:r>
      <w:r w:rsidR="009974EA">
        <w:rPr>
          <w:rtl/>
        </w:rPr>
        <w:t>»</w:t>
      </w:r>
      <w:r w:rsidRPr="008E6907">
        <w:rPr>
          <w:rtl/>
        </w:rPr>
        <w:t xml:space="preserve"> </w:t>
      </w:r>
      <w:r w:rsidRPr="00D33B45">
        <w:rPr>
          <w:rStyle w:val="libFootnotenumChar"/>
          <w:rtl/>
        </w:rPr>
        <w:t>(4)</w:t>
      </w:r>
      <w:r w:rsidR="00714330">
        <w:rPr>
          <w:rtl/>
        </w:rPr>
        <w:t>،</w:t>
      </w:r>
      <w:r w:rsidRPr="00D33B45">
        <w:rPr>
          <w:rtl/>
        </w:rPr>
        <w:t xml:space="preserve"> ودفع زياد إليها عبيد الله</w:t>
      </w:r>
      <w:r w:rsidR="00714330">
        <w:rPr>
          <w:rtl/>
        </w:rPr>
        <w:t>،</w:t>
      </w:r>
      <w:r w:rsidRPr="00D33B45">
        <w:rPr>
          <w:rtl/>
        </w:rPr>
        <w:t xml:space="preserve"> فنشأ في بيت شيرويه </w:t>
      </w:r>
      <w:r w:rsidR="009974EA">
        <w:rPr>
          <w:rtl/>
        </w:rPr>
        <w:t>«</w:t>
      </w:r>
      <w:r w:rsidRPr="00D33B45">
        <w:rPr>
          <w:rtl/>
        </w:rPr>
        <w:t>ولم يكن مسلماً</w:t>
      </w:r>
      <w:r w:rsidR="009974EA">
        <w:rPr>
          <w:rtl/>
        </w:rPr>
        <w:t>»</w:t>
      </w:r>
      <w:r w:rsidRPr="00D33B45">
        <w:rPr>
          <w:rtl/>
        </w:rPr>
        <w:t xml:space="preserve"> وتربّى في بيته</w:t>
      </w:r>
      <w:r w:rsidR="00714330">
        <w:rPr>
          <w:rtl/>
        </w:rPr>
        <w:t>،</w:t>
      </w:r>
      <w:r w:rsidRPr="00D33B45">
        <w:rPr>
          <w:rtl/>
        </w:rPr>
        <w:t xml:space="preserve"> فكانت فيه لكْنة لا يستطيع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اختيار معرفة الرجال</w:t>
      </w:r>
      <w:r w:rsidR="00714330">
        <w:rPr>
          <w:rtl/>
        </w:rPr>
        <w:t>،</w:t>
      </w:r>
      <w:r w:rsidRPr="00DF4703">
        <w:rPr>
          <w:rtl/>
        </w:rPr>
        <w:t xml:space="preserve"> 1: 252</w:t>
      </w:r>
      <w:r w:rsidR="00A74955">
        <w:rPr>
          <w:rtl/>
        </w:rPr>
        <w:t xml:space="preserve"> - </w:t>
      </w:r>
      <w:r w:rsidRPr="00DF4703">
        <w:rPr>
          <w:rtl/>
        </w:rPr>
        <w:t>259 رقم 99</w:t>
      </w:r>
      <w:r w:rsidR="00714330">
        <w:rPr>
          <w:rtl/>
        </w:rPr>
        <w:t>.</w:t>
      </w:r>
      <w:r w:rsidRPr="00DF4703">
        <w:rPr>
          <w:rtl/>
        </w:rPr>
        <w:t xml:space="preserve"> </w:t>
      </w:r>
    </w:p>
    <w:p w:rsidR="00D33B45" w:rsidRPr="00DF4703" w:rsidRDefault="00D33B45" w:rsidP="00E97D96">
      <w:pPr>
        <w:pStyle w:val="libFootnote0"/>
        <w:rPr>
          <w:rtl/>
        </w:rPr>
      </w:pPr>
      <w:r w:rsidRPr="00DF4703">
        <w:rPr>
          <w:rtl/>
        </w:rPr>
        <w:t>(2) فقد قال لأهل البصرة مثلاً</w:t>
      </w:r>
      <w:r w:rsidR="00714330">
        <w:rPr>
          <w:rtl/>
        </w:rPr>
        <w:t>:</w:t>
      </w:r>
      <w:r w:rsidRPr="00DF4703">
        <w:rPr>
          <w:rtl/>
        </w:rPr>
        <w:t xml:space="preserve"> (</w:t>
      </w:r>
      <w:r w:rsidR="00714330">
        <w:rPr>
          <w:rtl/>
        </w:rPr>
        <w:t>.</w:t>
      </w:r>
      <w:r w:rsidRPr="00DF4703">
        <w:rPr>
          <w:rtl/>
        </w:rPr>
        <w:t>.. وقد استخلفت عليكم عثمان بن زياد بن أبي سفيان ) (تاريخ الطبري</w:t>
      </w:r>
      <w:r w:rsidR="00714330">
        <w:rPr>
          <w:rtl/>
        </w:rPr>
        <w:t>،</w:t>
      </w:r>
      <w:r w:rsidRPr="00DF4703">
        <w:rPr>
          <w:rtl/>
        </w:rPr>
        <w:t xml:space="preserve"> 3: 281). </w:t>
      </w:r>
    </w:p>
    <w:p w:rsidR="00D33B45" w:rsidRPr="00DF4703" w:rsidRDefault="00D33B45" w:rsidP="00E97D96">
      <w:pPr>
        <w:pStyle w:val="libFootnote0"/>
        <w:rPr>
          <w:rtl/>
        </w:rPr>
      </w:pPr>
      <w:r w:rsidRPr="00DF4703">
        <w:rPr>
          <w:rtl/>
        </w:rPr>
        <w:t>(3) راجع: تاريخ الطبري</w:t>
      </w:r>
      <w:r w:rsidR="00714330">
        <w:rPr>
          <w:rtl/>
        </w:rPr>
        <w:t>،</w:t>
      </w:r>
      <w:r w:rsidRPr="00DF4703">
        <w:rPr>
          <w:rtl/>
        </w:rPr>
        <w:t xml:space="preserve"> 3: 246</w:t>
      </w:r>
      <w:r w:rsidR="00714330">
        <w:rPr>
          <w:rtl/>
        </w:rPr>
        <w:t>.</w:t>
      </w:r>
      <w:r w:rsidRPr="00DF4703">
        <w:rPr>
          <w:rtl/>
        </w:rPr>
        <w:t xml:space="preserve"> </w:t>
      </w:r>
    </w:p>
    <w:p w:rsidR="00D33B45" w:rsidRPr="00DF4703" w:rsidRDefault="00D33B45" w:rsidP="00E97D96">
      <w:pPr>
        <w:pStyle w:val="libFootnote0"/>
        <w:rPr>
          <w:rtl/>
        </w:rPr>
      </w:pPr>
      <w:r w:rsidRPr="00DF4703">
        <w:rPr>
          <w:rtl/>
        </w:rPr>
        <w:t>(4) الأساورة: قوم من العجم بالبصرة نزلوها قديماً</w:t>
      </w:r>
      <w:r w:rsidR="00714330">
        <w:rPr>
          <w:rtl/>
        </w:rPr>
        <w:t>.</w:t>
      </w:r>
      <w:r w:rsidRPr="00DF4703">
        <w:rPr>
          <w:rtl/>
        </w:rPr>
        <w:t>.. والإسوار والأسوار</w:t>
      </w:r>
      <w:r w:rsidR="00714330">
        <w:rPr>
          <w:rtl/>
        </w:rPr>
        <w:t>.</w:t>
      </w:r>
      <w:r w:rsidRPr="00DF4703">
        <w:rPr>
          <w:rtl/>
        </w:rPr>
        <w:t xml:space="preserve"> الواحد من أساورة فارس وهو الفارس من فرسانهم المقاتل</w:t>
      </w:r>
      <w:r w:rsidR="00714330">
        <w:rPr>
          <w:rtl/>
        </w:rPr>
        <w:t>.</w:t>
      </w:r>
      <w:r w:rsidRPr="00DF4703">
        <w:rPr>
          <w:rtl/>
        </w:rPr>
        <w:t>.. (راجع: لسان العرب</w:t>
      </w:r>
      <w:r w:rsidR="00714330">
        <w:rPr>
          <w:rtl/>
        </w:rPr>
        <w:t>،</w:t>
      </w:r>
      <w:r w:rsidRPr="00DF4703">
        <w:rPr>
          <w:rtl/>
        </w:rPr>
        <w:t xml:space="preserve"> 4: 388)</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100490">
      <w:pPr>
        <w:pStyle w:val="libNormal0"/>
        <w:rPr>
          <w:rtl/>
        </w:rPr>
      </w:pPr>
      <w:r w:rsidRPr="00D33B45">
        <w:rPr>
          <w:rtl/>
        </w:rPr>
        <w:lastRenderedPageBreak/>
        <w:t>بسببها أداء بعض الحروف العربية كما هي</w:t>
      </w:r>
      <w:r w:rsidR="00714330">
        <w:rPr>
          <w:rtl/>
        </w:rPr>
        <w:t>،</w:t>
      </w:r>
      <w:r w:rsidRPr="00D33B45">
        <w:rPr>
          <w:rtl/>
        </w:rPr>
        <w:t xml:space="preserve"> فكان يقول للحروري مثلاً</w:t>
      </w:r>
      <w:r w:rsidR="00714330">
        <w:rPr>
          <w:rtl/>
        </w:rPr>
        <w:t>:</w:t>
      </w:r>
      <w:r w:rsidRPr="00D33B45">
        <w:rPr>
          <w:rtl/>
        </w:rPr>
        <w:t xml:space="preserve"> هروري</w:t>
      </w:r>
      <w:r w:rsidR="00714330">
        <w:rPr>
          <w:rtl/>
        </w:rPr>
        <w:t>،</w:t>
      </w:r>
      <w:r w:rsidRPr="00D33B45">
        <w:rPr>
          <w:rtl/>
        </w:rPr>
        <w:t xml:space="preserve"> فيضحك سامعوه </w:t>
      </w:r>
      <w:r w:rsidRPr="00D33B45">
        <w:rPr>
          <w:rStyle w:val="libFootnotenumChar"/>
          <w:rtl/>
        </w:rPr>
        <w:t>(1)</w:t>
      </w:r>
      <w:r w:rsidR="00714330" w:rsidRPr="008E6907">
        <w:rPr>
          <w:rtl/>
        </w:rPr>
        <w:t>.</w:t>
      </w:r>
      <w:r w:rsidRPr="00D33B45">
        <w:rPr>
          <w:rtl/>
        </w:rPr>
        <w:t xml:space="preserve"> </w:t>
      </w:r>
    </w:p>
    <w:p w:rsidR="00D33B45" w:rsidRPr="00DF4703" w:rsidRDefault="00D33B45" w:rsidP="00D33B45">
      <w:pPr>
        <w:pStyle w:val="libNormal"/>
        <w:rPr>
          <w:rtl/>
        </w:rPr>
      </w:pPr>
      <w:r w:rsidRPr="00D33B45">
        <w:rPr>
          <w:rtl/>
        </w:rPr>
        <w:t>وهلك أبوه زياد سنة 53هـ</w:t>
      </w:r>
      <w:r w:rsidR="00714330">
        <w:rPr>
          <w:rtl/>
        </w:rPr>
        <w:t>،</w:t>
      </w:r>
      <w:r w:rsidRPr="00D33B45">
        <w:rPr>
          <w:rtl/>
        </w:rPr>
        <w:t xml:space="preserve"> فوفد ابنه عبيد الله على معاوية فولاَّه خراسان سنة 54 هـ </w:t>
      </w:r>
      <w:r w:rsidRPr="00D33B45">
        <w:rPr>
          <w:rStyle w:val="libFootnotenumChar"/>
          <w:rtl/>
        </w:rPr>
        <w:t>(2)</w:t>
      </w:r>
      <w:r w:rsidR="00714330">
        <w:rPr>
          <w:rtl/>
        </w:rPr>
        <w:t>،</w:t>
      </w:r>
      <w:r w:rsidRPr="00D33B45">
        <w:rPr>
          <w:rtl/>
        </w:rPr>
        <w:t xml:space="preserve"> ثمّ ولاَّه البصرة سنة 55 هـ</w:t>
      </w:r>
      <w:r w:rsidR="00714330">
        <w:rPr>
          <w:rtl/>
        </w:rPr>
        <w:t>،</w:t>
      </w:r>
      <w:r w:rsidRPr="00D33B45">
        <w:rPr>
          <w:rtl/>
        </w:rPr>
        <w:t xml:space="preserve"> فترك على خراسان أسلم بن زرعة الكلابي ورجع إلى البصرة</w:t>
      </w:r>
      <w:r w:rsidRPr="008E6907">
        <w:rPr>
          <w:rtl/>
        </w:rPr>
        <w:t xml:space="preserve"> </w:t>
      </w:r>
      <w:r w:rsidRPr="00D33B45">
        <w:rPr>
          <w:rStyle w:val="libFootnotenumChar"/>
          <w:rtl/>
        </w:rPr>
        <w:t>(3)</w:t>
      </w:r>
      <w:r w:rsidR="00714330">
        <w:rPr>
          <w:rtl/>
        </w:rPr>
        <w:t>.</w:t>
      </w:r>
      <w:r w:rsidRPr="00D33B45">
        <w:rPr>
          <w:rtl/>
        </w:rPr>
        <w:t xml:space="preserve"> </w:t>
      </w:r>
      <w:r w:rsidR="00FE4B4F">
        <w:rPr>
          <w:rtl/>
        </w:rPr>
        <w:t>ولم</w:t>
      </w:r>
      <w:r w:rsidRPr="00D33B45">
        <w:rPr>
          <w:rtl/>
        </w:rPr>
        <w:t>َا مات معاوية كان عبيد الله لم يزل والياً عليها</w:t>
      </w:r>
      <w:r w:rsidR="00714330">
        <w:rPr>
          <w:rtl/>
        </w:rPr>
        <w:t>.</w:t>
      </w:r>
      <w:r w:rsidRPr="00D33B45">
        <w:rPr>
          <w:rtl/>
        </w:rPr>
        <w:t xml:space="preserve"> </w:t>
      </w:r>
    </w:p>
    <w:p w:rsidR="00D33B45" w:rsidRPr="00DF4703" w:rsidRDefault="00D33B45" w:rsidP="00D33B45">
      <w:pPr>
        <w:pStyle w:val="libNormal"/>
        <w:rPr>
          <w:rtl/>
        </w:rPr>
      </w:pPr>
      <w:r w:rsidRPr="00D33B45">
        <w:rPr>
          <w:rtl/>
        </w:rPr>
        <w:t xml:space="preserve">ومع أنّ حقد عبيد الله بن زياد على أهل البيت </w:t>
      </w:r>
      <w:r w:rsidR="00A74955" w:rsidRPr="00A74955">
        <w:rPr>
          <w:rStyle w:val="libAlaemChar"/>
          <w:rtl/>
        </w:rPr>
        <w:t>عليهم‌السلام</w:t>
      </w:r>
      <w:r w:rsidRPr="00D33B45">
        <w:rPr>
          <w:rtl/>
        </w:rPr>
        <w:t xml:space="preserve"> كان كافياً في دفعه إلى ارتكاب جريمة قتل الإمام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لكنّ خوفه من نقمة يزيد عليه وبغضه له</w:t>
      </w:r>
      <w:r w:rsidR="00714330">
        <w:rPr>
          <w:rtl/>
        </w:rPr>
        <w:t>،</w:t>
      </w:r>
      <w:r w:rsidRPr="00D33B45">
        <w:rPr>
          <w:rtl/>
        </w:rPr>
        <w:t xml:space="preserve"> ورغبة عبيد الله في ترضية يزيد والتودّد إليه</w:t>
      </w:r>
      <w:r w:rsidR="00714330">
        <w:rPr>
          <w:rtl/>
        </w:rPr>
        <w:t>،</w:t>
      </w:r>
      <w:r w:rsidRPr="00D33B45">
        <w:rPr>
          <w:rtl/>
        </w:rPr>
        <w:t xml:space="preserve"> شكّلا دافعاً مضافاً في العزم على قتل الإمام</w:t>
      </w:r>
      <w:r w:rsidR="00EE0581" w:rsidRPr="00EE0581">
        <w:rPr>
          <w:rtl/>
        </w:rPr>
        <w:t xml:space="preserve"> </w:t>
      </w:r>
      <w:r w:rsidR="00EE0581" w:rsidRPr="00EE0581">
        <w:rPr>
          <w:rStyle w:val="libAlaemChar"/>
          <w:rtl/>
        </w:rPr>
        <w:t>عليه‌السلام</w:t>
      </w:r>
      <w:r w:rsidRPr="00D33B45">
        <w:rPr>
          <w:rtl/>
        </w:rPr>
        <w:t xml:space="preserve"> وإظهار الإخلاص التام ليزيد </w:t>
      </w:r>
      <w:r w:rsidRPr="00D33B45">
        <w:rPr>
          <w:rStyle w:val="libFootnotenumChar"/>
          <w:rtl/>
        </w:rPr>
        <w:t>(4)</w:t>
      </w:r>
      <w:r w:rsidR="00714330">
        <w:rPr>
          <w:rtl/>
        </w:rPr>
        <w:t>.</w:t>
      </w:r>
      <w:r w:rsidRPr="00D33B45">
        <w:rPr>
          <w:rtl/>
        </w:rPr>
        <w:t xml:space="preserve"> </w:t>
      </w:r>
    </w:p>
    <w:p w:rsidR="00D33B45" w:rsidRPr="00DF4703" w:rsidRDefault="00D33B45" w:rsidP="00D33B45">
      <w:pPr>
        <w:pStyle w:val="libNormal"/>
        <w:rPr>
          <w:rtl/>
        </w:rPr>
      </w:pPr>
      <w:r w:rsidRPr="00DF4703">
        <w:rPr>
          <w:rtl/>
        </w:rPr>
        <w:t>وكان يزيد قد استخدم مع عبيد الله نفس سلاح أبيه معاوية مع زياد</w:t>
      </w:r>
      <w:r w:rsidR="00714330">
        <w:rPr>
          <w:rtl/>
        </w:rPr>
        <w:t>،</w:t>
      </w:r>
      <w:r w:rsidRPr="00DF4703">
        <w:rPr>
          <w:rtl/>
        </w:rPr>
        <w:t xml:space="preserve"> في تهديده بسحب هوية النسَب الأُموي المكذوب منه</w:t>
      </w:r>
      <w:r w:rsidR="00714330">
        <w:rPr>
          <w:rtl/>
        </w:rPr>
        <w:t>،</w:t>
      </w:r>
      <w:r w:rsidRPr="00DF4703">
        <w:rPr>
          <w:rtl/>
        </w:rPr>
        <w:t xml:space="preserve"> فيعود كما هو عبداً لثقيف</w:t>
      </w:r>
      <w:r w:rsidR="00714330">
        <w:rPr>
          <w:rtl/>
        </w:rPr>
        <w:t>،</w:t>
      </w:r>
      <w:r w:rsidRPr="00DF4703">
        <w:rPr>
          <w:rtl/>
        </w:rPr>
        <w:t xml:space="preserve"> حينما حثّه على امتثال أمره في قتل الإمام</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إذ كتب إليه</w:t>
      </w:r>
      <w:r w:rsidR="00714330">
        <w:rPr>
          <w:rtl/>
        </w:rPr>
        <w:t>:</w:t>
      </w:r>
      <w:r w:rsidRPr="00DF4703">
        <w:rPr>
          <w:rtl/>
        </w:rPr>
        <w:t xml:space="preserve"> </w:t>
      </w:r>
      <w:r w:rsidR="009974EA">
        <w:rPr>
          <w:rtl/>
        </w:rPr>
        <w:t>«</w:t>
      </w:r>
      <w:r w:rsidRPr="00DF4703">
        <w:rPr>
          <w:rtl/>
        </w:rPr>
        <w:t xml:space="preserve"> إنّه قد بلغني أنّ حسيناً سار إلى الكوفة</w:t>
      </w:r>
      <w:r w:rsidR="00714330">
        <w:rPr>
          <w:rtl/>
        </w:rPr>
        <w:t>،</w:t>
      </w:r>
      <w:r w:rsidRPr="00DF4703">
        <w:rPr>
          <w:rtl/>
        </w:rPr>
        <w:t xml:space="preserve"> وقد ابتُلي به زمانك من بين الأزمان</w:t>
      </w:r>
      <w:r w:rsidR="00714330">
        <w:rPr>
          <w:rtl/>
        </w:rPr>
        <w:t>،</w:t>
      </w:r>
      <w:r w:rsidRPr="00DF4703">
        <w:rPr>
          <w:rtl/>
        </w:rPr>
        <w:t xml:space="preserve"> وبلدك بين البلدان</w:t>
      </w:r>
      <w:r w:rsidR="00714330">
        <w:rPr>
          <w:rtl/>
        </w:rPr>
        <w:t>،</w:t>
      </w:r>
      <w:r w:rsidRPr="00DF4703">
        <w:rPr>
          <w:rtl/>
        </w:rPr>
        <w:t xml:space="preserve"> وابتُليت به من بين العمّال</w:t>
      </w:r>
      <w:r w:rsidR="00714330">
        <w:rPr>
          <w:rtl/>
        </w:rPr>
        <w:t>،</w:t>
      </w:r>
      <w:r w:rsidRPr="00DF4703">
        <w:rPr>
          <w:rtl/>
        </w:rPr>
        <w:t xml:space="preserve"> وعنده تُعتق أو تعود عبداً</w:t>
      </w:r>
      <w:r w:rsidR="00714330">
        <w:rPr>
          <w:rtl/>
        </w:rPr>
        <w:t>.</w:t>
      </w:r>
      <w:r w:rsidRPr="00DF4703">
        <w:rPr>
          <w:rtl/>
        </w:rPr>
        <w:t xml:space="preserve"> فقتله عبيد الله وبعث برأسه وثِقله إلى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راجع: سير أعلام النبلاء</w:t>
      </w:r>
      <w:r w:rsidR="00714330">
        <w:rPr>
          <w:rtl/>
        </w:rPr>
        <w:t>،</w:t>
      </w:r>
      <w:r w:rsidRPr="00DF4703">
        <w:rPr>
          <w:rtl/>
        </w:rPr>
        <w:t xml:space="preserve"> 3: 545</w:t>
      </w:r>
      <w:r w:rsidR="00714330">
        <w:rPr>
          <w:rtl/>
        </w:rPr>
        <w:t>،</w:t>
      </w:r>
      <w:r w:rsidRPr="00DF4703">
        <w:rPr>
          <w:rtl/>
        </w:rPr>
        <w:t xml:space="preserve"> والعقد الفريد</w:t>
      </w:r>
      <w:r w:rsidR="00714330">
        <w:rPr>
          <w:rtl/>
        </w:rPr>
        <w:t>،</w:t>
      </w:r>
      <w:r w:rsidRPr="00DF4703">
        <w:rPr>
          <w:rtl/>
        </w:rPr>
        <w:t xml:space="preserve"> 2: 477، والملحمة الحسينية</w:t>
      </w:r>
      <w:r w:rsidR="00714330">
        <w:rPr>
          <w:rtl/>
        </w:rPr>
        <w:t>،</w:t>
      </w:r>
      <w:r w:rsidRPr="00DF4703">
        <w:rPr>
          <w:rtl/>
        </w:rPr>
        <w:t xml:space="preserve"> 3:140</w:t>
      </w:r>
      <w:r w:rsidR="00714330">
        <w:rPr>
          <w:rtl/>
        </w:rPr>
        <w:t>.</w:t>
      </w:r>
      <w:r w:rsidRPr="00DF4703">
        <w:rPr>
          <w:rtl/>
        </w:rPr>
        <w:t xml:space="preserve"> </w:t>
      </w:r>
    </w:p>
    <w:p w:rsidR="00D33B45" w:rsidRPr="00DF4703" w:rsidRDefault="00D33B45" w:rsidP="00E97D96">
      <w:pPr>
        <w:pStyle w:val="libFootnote0"/>
        <w:rPr>
          <w:rtl/>
        </w:rPr>
      </w:pPr>
      <w:r w:rsidRPr="00DF4703">
        <w:rPr>
          <w:rtl/>
        </w:rPr>
        <w:t>(2) راجع: تاريخ الطبري</w:t>
      </w:r>
      <w:r w:rsidR="00714330">
        <w:rPr>
          <w:rtl/>
        </w:rPr>
        <w:t>،</w:t>
      </w:r>
      <w:r w:rsidRPr="00DF4703">
        <w:rPr>
          <w:rtl/>
        </w:rPr>
        <w:t xml:space="preserve"> 3: 242 و246</w:t>
      </w:r>
      <w:r w:rsidR="00714330">
        <w:rPr>
          <w:rtl/>
        </w:rPr>
        <w:t>.</w:t>
      </w:r>
      <w:r w:rsidRPr="00DF4703">
        <w:rPr>
          <w:rtl/>
        </w:rPr>
        <w:t xml:space="preserve"> </w:t>
      </w:r>
    </w:p>
    <w:p w:rsidR="00D33B45" w:rsidRPr="00DF4703" w:rsidRDefault="00D33B45" w:rsidP="00E97D96">
      <w:pPr>
        <w:pStyle w:val="libFootnote0"/>
        <w:rPr>
          <w:rtl/>
        </w:rPr>
      </w:pPr>
      <w:r w:rsidRPr="00DF4703">
        <w:rPr>
          <w:rtl/>
        </w:rPr>
        <w:t>(3) نفس المصدر</w:t>
      </w:r>
      <w:r w:rsidR="00714330">
        <w:rPr>
          <w:rtl/>
        </w:rPr>
        <w:t>.</w:t>
      </w:r>
      <w:r w:rsidRPr="00DF4703">
        <w:rPr>
          <w:rtl/>
        </w:rPr>
        <w:t xml:space="preserve"> </w:t>
      </w:r>
    </w:p>
    <w:p w:rsidR="00D33B45" w:rsidRPr="00DF4703" w:rsidRDefault="00D33B45" w:rsidP="007C44A9">
      <w:pPr>
        <w:pStyle w:val="libFootnote0"/>
        <w:rPr>
          <w:rtl/>
        </w:rPr>
      </w:pPr>
      <w:r w:rsidRPr="00DF4703">
        <w:rPr>
          <w:rtl/>
        </w:rPr>
        <w:t>(4) ولعلّ بُغض يزيد لعبيد الله (كما في تذكرة الخواص: 218) أو عتبه عليه (كما في تاريخ الطبري</w:t>
      </w:r>
      <w:r w:rsidR="00714330">
        <w:rPr>
          <w:rtl/>
        </w:rPr>
        <w:t>،</w:t>
      </w:r>
      <w:r w:rsidRPr="00DF4703">
        <w:rPr>
          <w:rtl/>
        </w:rPr>
        <w:t xml:space="preserve"> 3: 280) كان نتيجة لبُغض يزيد لزياد أبي عبيد الله</w:t>
      </w:r>
      <w:r w:rsidR="00714330">
        <w:rPr>
          <w:rtl/>
        </w:rPr>
        <w:t>؛</w:t>
      </w:r>
      <w:r w:rsidRPr="00DF4703">
        <w:rPr>
          <w:rtl/>
        </w:rPr>
        <w:t xml:space="preserve"> بسبب ما كان يراه زياد من عدم لياقة يزيد للخلافة بسبب افتضاح فسقه وفجوره</w:t>
      </w:r>
      <w:r w:rsidR="00714330">
        <w:rPr>
          <w:rtl/>
        </w:rPr>
        <w:t>،</w:t>
      </w:r>
      <w:r w:rsidRPr="00DF4703">
        <w:rPr>
          <w:rtl/>
        </w:rPr>
        <w:t xml:space="preserve"> وكان زياد يَثنى معاوية عن الإقدام على أخذ البيعة بولاية العهد ليزيد، ويُحذّره من عواقب ذلك</w:t>
      </w:r>
      <w:r w:rsidR="00714330">
        <w:rPr>
          <w:rtl/>
        </w:rPr>
        <w:t>.</w:t>
      </w:r>
      <w:r w:rsidRPr="00DF4703">
        <w:rPr>
          <w:rtl/>
        </w:rPr>
        <w:t xml:space="preserve"> </w:t>
      </w:r>
    </w:p>
    <w:p w:rsidR="00D33B45" w:rsidRPr="00D33B45" w:rsidRDefault="00D33B45" w:rsidP="00D33B45">
      <w:pPr>
        <w:pStyle w:val="libNormal"/>
        <w:rPr>
          <w:rtl/>
        </w:rPr>
      </w:pPr>
      <w:r w:rsidRPr="00D33B45">
        <w:rPr>
          <w:rFonts w:hint="cs"/>
          <w:rtl/>
        </w:rPr>
        <w:br w:type="page"/>
      </w:r>
    </w:p>
    <w:p w:rsidR="00D33B45" w:rsidRPr="00DF4703" w:rsidRDefault="00D33B45" w:rsidP="00100490">
      <w:pPr>
        <w:pStyle w:val="libNormal0"/>
        <w:rPr>
          <w:rtl/>
        </w:rPr>
      </w:pPr>
      <w:r w:rsidRPr="00D33B45">
        <w:rPr>
          <w:rtl/>
        </w:rPr>
        <w:lastRenderedPageBreak/>
        <w:t xml:space="preserve">يزيد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33B45">
        <w:rPr>
          <w:rtl/>
        </w:rPr>
        <w:t>وكان عبَيد الله قبيح السريرة</w:t>
      </w:r>
      <w:r w:rsidR="00714330">
        <w:rPr>
          <w:rtl/>
        </w:rPr>
        <w:t>،</w:t>
      </w:r>
      <w:r w:rsidRPr="00D33B45">
        <w:rPr>
          <w:rtl/>
        </w:rPr>
        <w:t xml:space="preserve"> فاسقاً ظالماً غشوماً جباناً إذا ضعف</w:t>
      </w:r>
      <w:r w:rsidR="00714330">
        <w:rPr>
          <w:rtl/>
        </w:rPr>
        <w:t>،</w:t>
      </w:r>
      <w:r w:rsidRPr="00D33B45">
        <w:rPr>
          <w:rtl/>
        </w:rPr>
        <w:t xml:space="preserve"> جبّاراً إذا تمكّن</w:t>
      </w:r>
      <w:r w:rsidR="00714330">
        <w:rPr>
          <w:rtl/>
        </w:rPr>
        <w:t>،</w:t>
      </w:r>
      <w:r w:rsidRPr="00D33B45">
        <w:rPr>
          <w:rtl/>
        </w:rPr>
        <w:t xml:space="preserve"> قال الحسن البصري</w:t>
      </w:r>
      <w:r w:rsidR="00714330">
        <w:rPr>
          <w:rtl/>
        </w:rPr>
        <w:t>:</w:t>
      </w:r>
      <w:r w:rsidRPr="00D33B45">
        <w:rPr>
          <w:rtl/>
        </w:rPr>
        <w:t xml:space="preserve"> </w:t>
      </w:r>
      <w:r w:rsidR="009974EA">
        <w:rPr>
          <w:rtl/>
        </w:rPr>
        <w:t>«</w:t>
      </w:r>
      <w:r w:rsidRPr="00D33B45">
        <w:rPr>
          <w:rtl/>
        </w:rPr>
        <w:t xml:space="preserve"> قدم علينا عبيد الله</w:t>
      </w:r>
      <w:r w:rsidR="00714330">
        <w:rPr>
          <w:rtl/>
        </w:rPr>
        <w:t>،</w:t>
      </w:r>
      <w:r w:rsidRPr="00D33B45">
        <w:rPr>
          <w:rtl/>
        </w:rPr>
        <w:t xml:space="preserve"> أمّره معاوية غلاماً سفيهاً</w:t>
      </w:r>
      <w:r w:rsidR="00714330">
        <w:rPr>
          <w:rtl/>
        </w:rPr>
        <w:t>،</w:t>
      </w:r>
      <w:r w:rsidRPr="00D33B45">
        <w:rPr>
          <w:rtl/>
        </w:rPr>
        <w:t xml:space="preserve"> سفك الدماء سفكاً شديداً</w:t>
      </w:r>
      <w:r w:rsidR="00714330">
        <w:rPr>
          <w:rtl/>
        </w:rPr>
        <w:t>.</w:t>
      </w:r>
      <w:r w:rsidRPr="00D33B45">
        <w:rPr>
          <w:rtl/>
        </w:rPr>
        <w:t xml:space="preserve">. وكان عبيد الله جباناً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9974EA" w:rsidP="00D33B45">
      <w:pPr>
        <w:pStyle w:val="libNormal"/>
        <w:rPr>
          <w:rtl/>
        </w:rPr>
      </w:pPr>
      <w:r>
        <w:rPr>
          <w:rtl/>
        </w:rPr>
        <w:t>«</w:t>
      </w:r>
      <w:r w:rsidR="00D33B45" w:rsidRPr="00D33B45">
        <w:rPr>
          <w:rtl/>
        </w:rPr>
        <w:t xml:space="preserve"> وكان الحسن البصري يُسمّيه الشابّ ا</w:t>
      </w:r>
      <w:r w:rsidR="00714330">
        <w:rPr>
          <w:rtl/>
        </w:rPr>
        <w:t>لم</w:t>
      </w:r>
      <w:r w:rsidR="00D33B45" w:rsidRPr="00D33B45">
        <w:rPr>
          <w:rtl/>
        </w:rPr>
        <w:t>ترف الفاسق</w:t>
      </w:r>
      <w:r w:rsidR="00714330">
        <w:rPr>
          <w:rtl/>
        </w:rPr>
        <w:t>،</w:t>
      </w:r>
      <w:r w:rsidR="00D33B45" w:rsidRPr="00D33B45">
        <w:rPr>
          <w:rtl/>
        </w:rPr>
        <w:t xml:space="preserve"> وقال فيه</w:t>
      </w:r>
      <w:r w:rsidR="00714330">
        <w:rPr>
          <w:rtl/>
        </w:rPr>
        <w:t>:</w:t>
      </w:r>
      <w:r w:rsidR="00D33B45" w:rsidRPr="00D33B45">
        <w:rPr>
          <w:rtl/>
        </w:rPr>
        <w:t xml:space="preserve"> ما رأينا شرّاً من ابن زياد</w:t>
      </w:r>
      <w:r w:rsidR="00714330">
        <w:rPr>
          <w:rtl/>
        </w:rPr>
        <w:t>!</w:t>
      </w:r>
      <w:r w:rsidR="00D33B45" w:rsidRPr="00D33B45">
        <w:rPr>
          <w:rtl/>
        </w:rPr>
        <w:t xml:space="preserve"> </w:t>
      </w:r>
      <w:r>
        <w:rPr>
          <w:rtl/>
        </w:rPr>
        <w:t>»</w:t>
      </w:r>
      <w:r w:rsidR="00D33B45" w:rsidRPr="00D33B45">
        <w:rPr>
          <w:rtl/>
        </w:rPr>
        <w:t xml:space="preserve"> </w:t>
      </w:r>
      <w:r w:rsidR="00D33B45" w:rsidRPr="00D33B45">
        <w:rPr>
          <w:rStyle w:val="libFootnotenumChar"/>
          <w:rtl/>
        </w:rPr>
        <w:t>(3)</w:t>
      </w:r>
      <w:r w:rsidR="00714330" w:rsidRPr="008E6907">
        <w:rPr>
          <w:rtl/>
        </w:rPr>
        <w:t>.</w:t>
      </w:r>
      <w:r w:rsidR="00D33B45" w:rsidRPr="00D33B45">
        <w:rPr>
          <w:rtl/>
        </w:rPr>
        <w:t xml:space="preserve"> </w:t>
      </w:r>
    </w:p>
    <w:p w:rsidR="00D33B45" w:rsidRPr="00DF4703" w:rsidRDefault="00D33B45" w:rsidP="00D33B45">
      <w:pPr>
        <w:pStyle w:val="libNormal"/>
        <w:rPr>
          <w:rtl/>
        </w:rPr>
      </w:pPr>
      <w:r w:rsidRPr="00D33B45">
        <w:rPr>
          <w:rtl/>
        </w:rPr>
        <w:t>و</w:t>
      </w:r>
      <w:r w:rsidR="009974EA">
        <w:rPr>
          <w:rtl/>
        </w:rPr>
        <w:t>«</w:t>
      </w:r>
      <w:r w:rsidRPr="00D33B45">
        <w:rPr>
          <w:rtl/>
        </w:rPr>
        <w:t xml:space="preserve"> جيء إليه بسيّد من سادات العراق</w:t>
      </w:r>
      <w:r w:rsidR="00714330">
        <w:rPr>
          <w:rtl/>
        </w:rPr>
        <w:t>،</w:t>
      </w:r>
      <w:r w:rsidRPr="00D33B45">
        <w:rPr>
          <w:rtl/>
        </w:rPr>
        <w:t xml:space="preserve"> فأدناه منه ثمّ ضرب وجهه بقضيب كان في يده حتى كسر أنفه وشقّ حاجبيه</w:t>
      </w:r>
      <w:r w:rsidR="00714330">
        <w:rPr>
          <w:rtl/>
        </w:rPr>
        <w:t>،</w:t>
      </w:r>
      <w:r w:rsidRPr="00D33B45">
        <w:rPr>
          <w:rtl/>
        </w:rPr>
        <w:t xml:space="preserve"> ونثر لحم وجنته</w:t>
      </w:r>
      <w:r w:rsidR="00714330">
        <w:rPr>
          <w:rtl/>
        </w:rPr>
        <w:t>،</w:t>
      </w:r>
      <w:r w:rsidRPr="00D33B45">
        <w:rPr>
          <w:rtl/>
        </w:rPr>
        <w:t xml:space="preserve"> وكسر القضيب على وجهه ورأسه </w:t>
      </w:r>
      <w:r w:rsidR="009974EA">
        <w:rPr>
          <w:rtl/>
        </w:rPr>
        <w:t>»</w:t>
      </w:r>
      <w:r w:rsidRPr="00D33B45">
        <w:rPr>
          <w:rtl/>
        </w:rPr>
        <w:t xml:space="preserve"> </w:t>
      </w:r>
      <w:r w:rsidRPr="00D33B45">
        <w:rPr>
          <w:rStyle w:val="libFootnotenumChar"/>
          <w:rtl/>
        </w:rPr>
        <w:t>(4)</w:t>
      </w:r>
      <w:r w:rsidR="00714330" w:rsidRPr="008E6907">
        <w:rPr>
          <w:rtl/>
        </w:rPr>
        <w:t>.</w:t>
      </w:r>
      <w:r w:rsidRPr="00D33B45">
        <w:rPr>
          <w:rtl/>
        </w:rPr>
        <w:t xml:space="preserve"> </w:t>
      </w:r>
    </w:p>
    <w:p w:rsidR="00D33B45" w:rsidRPr="00DF4703" w:rsidRDefault="009974EA" w:rsidP="00D33B45">
      <w:pPr>
        <w:pStyle w:val="libNormal"/>
        <w:rPr>
          <w:rtl/>
        </w:rPr>
      </w:pPr>
      <w:r>
        <w:rPr>
          <w:rtl/>
        </w:rPr>
        <w:t>«</w:t>
      </w:r>
      <w:r w:rsidR="00D33B45" w:rsidRPr="00D33B45">
        <w:rPr>
          <w:rtl/>
        </w:rPr>
        <w:t xml:space="preserve"> وغضب على رجل تمثّل بآية من القرآن</w:t>
      </w:r>
      <w:r w:rsidR="00714330">
        <w:rPr>
          <w:rtl/>
        </w:rPr>
        <w:t>،</w:t>
      </w:r>
      <w:r w:rsidR="00D33B45" w:rsidRPr="00D33B45">
        <w:rPr>
          <w:rtl/>
        </w:rPr>
        <w:t xml:space="preserve"> فأمر أن يُبنى عليه ركن من أركان قصره</w:t>
      </w:r>
      <w:r w:rsidR="00714330">
        <w:rPr>
          <w:rtl/>
        </w:rPr>
        <w:t>!</w:t>
      </w:r>
      <w:r w:rsidR="00D33B45" w:rsidRPr="00D33B45">
        <w:rPr>
          <w:rtl/>
        </w:rPr>
        <w:t xml:space="preserve"> </w:t>
      </w:r>
      <w:r>
        <w:rPr>
          <w:rtl/>
        </w:rPr>
        <w:t>»</w:t>
      </w:r>
      <w:r w:rsidR="00D33B45" w:rsidRPr="00D33B45">
        <w:rPr>
          <w:rtl/>
        </w:rPr>
        <w:t xml:space="preserve"> </w:t>
      </w:r>
      <w:r w:rsidR="00D33B45" w:rsidRPr="00D33B45">
        <w:rPr>
          <w:rStyle w:val="libFootnotenumChar"/>
          <w:rtl/>
        </w:rPr>
        <w:t>(5)</w:t>
      </w:r>
      <w:r w:rsidR="00714330">
        <w:rPr>
          <w:rtl/>
        </w:rPr>
        <w:t>.</w:t>
      </w:r>
      <w:r w:rsidR="00D33B45" w:rsidRPr="00D33B45">
        <w:rPr>
          <w:rtl/>
        </w:rPr>
        <w:t xml:space="preserve"> </w:t>
      </w:r>
    </w:p>
    <w:p w:rsidR="00D33B45" w:rsidRPr="00DF4703" w:rsidRDefault="009974EA" w:rsidP="00D33B45">
      <w:pPr>
        <w:pStyle w:val="libNormal"/>
        <w:rPr>
          <w:rtl/>
        </w:rPr>
      </w:pPr>
      <w:r>
        <w:rPr>
          <w:rtl/>
        </w:rPr>
        <w:t>«</w:t>
      </w:r>
      <w:r w:rsidR="00D33B45" w:rsidRPr="00D33B45">
        <w:rPr>
          <w:rtl/>
        </w:rPr>
        <w:t xml:space="preserve"> وكان يقتل النساء في مجلسه</w:t>
      </w:r>
      <w:r w:rsidR="00714330">
        <w:rPr>
          <w:rtl/>
        </w:rPr>
        <w:t>،</w:t>
      </w:r>
      <w:r w:rsidR="00D33B45" w:rsidRPr="00D33B45">
        <w:rPr>
          <w:rtl/>
        </w:rPr>
        <w:t xml:space="preserve"> ويتشفّى بمُشاهدتهنّ يُعذَّبن وتُقطّع أطرافهن</w:t>
      </w:r>
      <w:r w:rsidR="00714330">
        <w:rPr>
          <w:rtl/>
        </w:rPr>
        <w:t>!</w:t>
      </w:r>
      <w:r w:rsidR="00D33B45" w:rsidRPr="00D33B45">
        <w:rPr>
          <w:rtl/>
        </w:rPr>
        <w:t xml:space="preserve"> </w:t>
      </w:r>
      <w:r>
        <w:rPr>
          <w:rtl/>
        </w:rPr>
        <w:t>»</w:t>
      </w:r>
      <w:r w:rsidR="00D33B45" w:rsidRPr="00D33B45">
        <w:rPr>
          <w:rtl/>
        </w:rPr>
        <w:t xml:space="preserve"> </w:t>
      </w:r>
      <w:r w:rsidR="00D33B45" w:rsidRPr="00D33B45">
        <w:rPr>
          <w:rStyle w:val="libFootnotenumChar"/>
          <w:rtl/>
        </w:rPr>
        <w:t>(6)</w:t>
      </w:r>
      <w:r w:rsidR="00714330">
        <w:rPr>
          <w:rtl/>
        </w:rPr>
        <w:t>.</w:t>
      </w:r>
      <w:r w:rsidR="00D33B45" w:rsidRPr="00D33B45">
        <w:rPr>
          <w:rtl/>
        </w:rPr>
        <w:t xml:space="preserve"> </w:t>
      </w:r>
    </w:p>
    <w:p w:rsidR="00D33B45" w:rsidRPr="00DF4703" w:rsidRDefault="009974EA" w:rsidP="00D33B45">
      <w:pPr>
        <w:pStyle w:val="libNormal"/>
        <w:rPr>
          <w:rtl/>
        </w:rPr>
      </w:pPr>
      <w:r>
        <w:rPr>
          <w:rtl/>
        </w:rPr>
        <w:t>«</w:t>
      </w:r>
      <w:r w:rsidR="00D33B45" w:rsidRPr="00D33B45">
        <w:rPr>
          <w:rtl/>
        </w:rPr>
        <w:t xml:space="preserve"> عاش مكروهاً عند أهل العراق </w:t>
      </w:r>
      <w:r>
        <w:rPr>
          <w:rtl/>
        </w:rPr>
        <w:t>»</w:t>
      </w:r>
      <w:r w:rsidR="00D33B45" w:rsidRPr="00D33B45">
        <w:rPr>
          <w:rtl/>
        </w:rPr>
        <w:t xml:space="preserve"> </w:t>
      </w:r>
      <w:r w:rsidR="00D33B45" w:rsidRPr="00D33B45">
        <w:rPr>
          <w:rStyle w:val="libFootnotenumChar"/>
          <w:rtl/>
        </w:rPr>
        <w:t>(7)</w:t>
      </w:r>
      <w:r w:rsidR="00D33B45" w:rsidRPr="00D33B45">
        <w:rPr>
          <w:rtl/>
        </w:rPr>
        <w:t xml:space="preserve"> و</w:t>
      </w:r>
      <w:r>
        <w:rPr>
          <w:rtl/>
        </w:rPr>
        <w:t>«</w:t>
      </w:r>
      <w:r w:rsidR="00D33B45" w:rsidRPr="00D33B45">
        <w:rPr>
          <w:rtl/>
        </w:rPr>
        <w:t xml:space="preserve"> مهيناً عند أهل الحجاز </w:t>
      </w:r>
      <w:r>
        <w:rPr>
          <w:rtl/>
        </w:rPr>
        <w:t>»</w:t>
      </w:r>
      <w:r w:rsidR="00D33B45" w:rsidRPr="00D33B45">
        <w:rPr>
          <w:rtl/>
        </w:rPr>
        <w:t xml:space="preserve"> </w:t>
      </w:r>
      <w:r w:rsidR="00D33B45" w:rsidRPr="00D33B45">
        <w:rPr>
          <w:rStyle w:val="libFootnotenumChar"/>
          <w:rtl/>
        </w:rPr>
        <w:t>(8)</w:t>
      </w:r>
      <w:r w:rsidR="00714330">
        <w:rPr>
          <w:rtl/>
        </w:rPr>
        <w:t>.</w:t>
      </w:r>
      <w:r w:rsidR="00D33B45" w:rsidRPr="00D33B45">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العقد الفريد</w:t>
      </w:r>
      <w:r w:rsidR="00714330">
        <w:rPr>
          <w:rtl/>
        </w:rPr>
        <w:t>،</w:t>
      </w:r>
      <w:r w:rsidRPr="00DF4703">
        <w:rPr>
          <w:rtl/>
        </w:rPr>
        <w:t xml:space="preserve"> 4: 382</w:t>
      </w:r>
      <w:r w:rsidR="00714330">
        <w:rPr>
          <w:rtl/>
        </w:rPr>
        <w:t>.</w:t>
      </w:r>
      <w:r w:rsidRPr="00DF4703">
        <w:rPr>
          <w:rtl/>
        </w:rPr>
        <w:t xml:space="preserve"> </w:t>
      </w:r>
    </w:p>
    <w:p w:rsidR="00D33B45" w:rsidRPr="00DF4703" w:rsidRDefault="00D33B45" w:rsidP="00E97D96">
      <w:pPr>
        <w:pStyle w:val="libFootnote0"/>
        <w:rPr>
          <w:rtl/>
        </w:rPr>
      </w:pPr>
      <w:r w:rsidRPr="00DF4703">
        <w:rPr>
          <w:rtl/>
        </w:rPr>
        <w:t>(2) راجع: سير أعلام النبلاء</w:t>
      </w:r>
      <w:r w:rsidR="00714330">
        <w:rPr>
          <w:rtl/>
        </w:rPr>
        <w:t>،</w:t>
      </w:r>
      <w:r w:rsidRPr="00DF4703">
        <w:rPr>
          <w:rtl/>
        </w:rPr>
        <w:t xml:space="preserve"> 3: 549</w:t>
      </w:r>
      <w:r w:rsidR="00714330">
        <w:rPr>
          <w:rtl/>
        </w:rPr>
        <w:t>.</w:t>
      </w:r>
      <w:r w:rsidRPr="00DF4703">
        <w:rPr>
          <w:rtl/>
        </w:rPr>
        <w:t xml:space="preserve"> </w:t>
      </w:r>
    </w:p>
    <w:p w:rsidR="00D33B45" w:rsidRPr="00DF4703" w:rsidRDefault="00D33B45" w:rsidP="007C44A9">
      <w:pPr>
        <w:pStyle w:val="libFootnote0"/>
        <w:rPr>
          <w:rtl/>
        </w:rPr>
      </w:pPr>
      <w:r w:rsidRPr="00DF4703">
        <w:rPr>
          <w:rtl/>
        </w:rPr>
        <w:t>(3) أنساب الأشراف</w:t>
      </w:r>
      <w:r w:rsidR="00714330">
        <w:rPr>
          <w:rtl/>
        </w:rPr>
        <w:t>،</w:t>
      </w:r>
      <w:r w:rsidRPr="00DF4703">
        <w:rPr>
          <w:rtl/>
        </w:rPr>
        <w:t xml:space="preserve"> 5: 83</w:t>
      </w:r>
      <w:r w:rsidR="00714330">
        <w:rPr>
          <w:rtl/>
        </w:rPr>
        <w:t>.</w:t>
      </w:r>
      <w:r w:rsidRPr="00DF4703">
        <w:rPr>
          <w:rtl/>
        </w:rPr>
        <w:t xml:space="preserve"> </w:t>
      </w:r>
    </w:p>
    <w:p w:rsidR="00D33B45" w:rsidRPr="00DF4703" w:rsidRDefault="00D33B45" w:rsidP="00E97D96">
      <w:pPr>
        <w:pStyle w:val="libFootnote0"/>
        <w:rPr>
          <w:rtl/>
        </w:rPr>
      </w:pPr>
      <w:r w:rsidRPr="00DF4703">
        <w:rPr>
          <w:rtl/>
        </w:rPr>
        <w:t>(4) مروج الذهب</w:t>
      </w:r>
      <w:r w:rsidR="00714330">
        <w:rPr>
          <w:rtl/>
        </w:rPr>
        <w:t>،</w:t>
      </w:r>
      <w:r w:rsidRPr="00DF4703">
        <w:rPr>
          <w:rtl/>
        </w:rPr>
        <w:t xml:space="preserve"> 2: 44; ولعلّ ذلك السيّد الوجيه هو هاني بن عروة </w:t>
      </w:r>
      <w:r w:rsidR="00A74955" w:rsidRPr="00A74955">
        <w:rPr>
          <w:rStyle w:val="libAlaemChar"/>
          <w:rtl/>
        </w:rPr>
        <w:t>رضي‌الله‌عنه</w:t>
      </w:r>
      <w:r w:rsidRPr="00DF4703">
        <w:rPr>
          <w:rtl/>
        </w:rPr>
        <w:t xml:space="preserve">. </w:t>
      </w:r>
    </w:p>
    <w:p w:rsidR="00D33B45" w:rsidRPr="00DF4703" w:rsidRDefault="00D33B45" w:rsidP="00E97D96">
      <w:pPr>
        <w:pStyle w:val="libFootnote0"/>
        <w:rPr>
          <w:rtl/>
        </w:rPr>
      </w:pPr>
      <w:r w:rsidRPr="00DF4703">
        <w:rPr>
          <w:rtl/>
        </w:rPr>
        <w:t>(5) المحاسن والمساوئ</w:t>
      </w:r>
      <w:r w:rsidR="00714330">
        <w:rPr>
          <w:rtl/>
        </w:rPr>
        <w:t>،</w:t>
      </w:r>
      <w:r w:rsidRPr="00DF4703">
        <w:rPr>
          <w:rtl/>
        </w:rPr>
        <w:t xml:space="preserve"> 2: 165</w:t>
      </w:r>
      <w:r w:rsidR="00714330">
        <w:rPr>
          <w:rtl/>
        </w:rPr>
        <w:t>.</w:t>
      </w:r>
      <w:r w:rsidRPr="00DF4703">
        <w:rPr>
          <w:rtl/>
        </w:rPr>
        <w:t xml:space="preserve"> </w:t>
      </w:r>
    </w:p>
    <w:p w:rsidR="00D33B45" w:rsidRPr="00DF4703" w:rsidRDefault="00D33B45" w:rsidP="00E97D96">
      <w:pPr>
        <w:pStyle w:val="libFootnote0"/>
        <w:rPr>
          <w:rtl/>
        </w:rPr>
      </w:pPr>
      <w:r w:rsidRPr="00DF4703">
        <w:rPr>
          <w:rtl/>
        </w:rPr>
        <w:t>(6) بلاغات النساء: 134; وأنساب الأشراف</w:t>
      </w:r>
      <w:r w:rsidR="00714330">
        <w:rPr>
          <w:rtl/>
        </w:rPr>
        <w:t>،</w:t>
      </w:r>
      <w:r w:rsidRPr="00DF4703">
        <w:rPr>
          <w:rtl/>
        </w:rPr>
        <w:t xml:space="preserve"> 5: 289</w:t>
      </w:r>
      <w:r w:rsidR="00714330">
        <w:rPr>
          <w:rtl/>
        </w:rPr>
        <w:t>.</w:t>
      </w:r>
      <w:r w:rsidRPr="00DF4703">
        <w:rPr>
          <w:rtl/>
        </w:rPr>
        <w:t xml:space="preserve"> </w:t>
      </w:r>
    </w:p>
    <w:p w:rsidR="00D33B45" w:rsidRPr="00DF4703" w:rsidRDefault="00D33B45" w:rsidP="00E97D96">
      <w:pPr>
        <w:pStyle w:val="libFootnote0"/>
        <w:rPr>
          <w:rtl/>
        </w:rPr>
      </w:pPr>
      <w:r w:rsidRPr="00DF4703">
        <w:rPr>
          <w:rtl/>
        </w:rPr>
        <w:t>(7) الإمامة والسياسة 2: 16</w:t>
      </w:r>
      <w:r w:rsidR="00714330">
        <w:rPr>
          <w:rtl/>
        </w:rPr>
        <w:t>.</w:t>
      </w:r>
      <w:r w:rsidRPr="00DF4703">
        <w:rPr>
          <w:rtl/>
        </w:rPr>
        <w:t xml:space="preserve"> </w:t>
      </w:r>
    </w:p>
    <w:p w:rsidR="00D33B45" w:rsidRPr="00DF4703" w:rsidRDefault="00D33B45" w:rsidP="00E97D96">
      <w:pPr>
        <w:pStyle w:val="libFootnote0"/>
        <w:rPr>
          <w:rtl/>
        </w:rPr>
      </w:pPr>
      <w:r w:rsidRPr="00DF4703">
        <w:rPr>
          <w:rtl/>
        </w:rPr>
        <w:t>(8) الأغاني</w:t>
      </w:r>
      <w:r w:rsidR="00714330">
        <w:rPr>
          <w:rtl/>
        </w:rPr>
        <w:t>،</w:t>
      </w:r>
      <w:r w:rsidRPr="00DF4703">
        <w:rPr>
          <w:rtl/>
        </w:rPr>
        <w:t xml:space="preserve"> 18: 272</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9974EA" w:rsidP="00D33B45">
      <w:pPr>
        <w:pStyle w:val="libNormal"/>
        <w:rPr>
          <w:rtl/>
        </w:rPr>
      </w:pPr>
      <w:r>
        <w:rPr>
          <w:rtl/>
        </w:rPr>
        <w:lastRenderedPageBreak/>
        <w:t>«</w:t>
      </w:r>
      <w:r w:rsidR="00FE4B4F">
        <w:rPr>
          <w:rtl/>
        </w:rPr>
        <w:t xml:space="preserve"> لم</w:t>
      </w:r>
      <w:r w:rsidR="00D33B45" w:rsidRPr="00D33B45">
        <w:rPr>
          <w:rtl/>
        </w:rPr>
        <w:t>ا مات يزيد أغرى بعضَ البصريّين أن يُبايعوه</w:t>
      </w:r>
      <w:r w:rsidR="00714330">
        <w:rPr>
          <w:rtl/>
        </w:rPr>
        <w:t>،</w:t>
      </w:r>
      <w:r w:rsidR="00D33B45" w:rsidRPr="00D33B45">
        <w:rPr>
          <w:rtl/>
        </w:rPr>
        <w:t xml:space="preserve"> ثمّ جبن عن مواجهة الناس فاستتر ثمّ هرب إلى الشام</w:t>
      </w:r>
      <w:r w:rsidR="00714330">
        <w:rPr>
          <w:rtl/>
        </w:rPr>
        <w:t>.</w:t>
      </w:r>
      <w:r w:rsidR="00D33B45" w:rsidRPr="00D33B45">
        <w:rPr>
          <w:rtl/>
        </w:rPr>
        <w:t>. وكان عبيد الله من الأكلة</w:t>
      </w:r>
      <w:r w:rsidR="00714330">
        <w:rPr>
          <w:rtl/>
        </w:rPr>
        <w:t>،</w:t>
      </w:r>
      <w:r w:rsidR="00D33B45" w:rsidRPr="00D33B45">
        <w:rPr>
          <w:rtl/>
        </w:rPr>
        <w:t xml:space="preserve"> كان يأكل جديّاً أو عناقاً يُتخيَّر له في كلّ يوم فيأتي عليه</w:t>
      </w:r>
      <w:r w:rsidR="00714330">
        <w:rPr>
          <w:rtl/>
        </w:rPr>
        <w:t>!</w:t>
      </w:r>
      <w:r w:rsidR="00D33B45" w:rsidRPr="00D33B45">
        <w:rPr>
          <w:rtl/>
        </w:rPr>
        <w:t xml:space="preserve"> وأكل مرّة عشر بطّات وزبيلاً من عنب</w:t>
      </w:r>
      <w:r w:rsidR="00714330">
        <w:rPr>
          <w:rtl/>
        </w:rPr>
        <w:t>،</w:t>
      </w:r>
      <w:r w:rsidR="00D33B45" w:rsidRPr="00D33B45">
        <w:rPr>
          <w:rtl/>
        </w:rPr>
        <w:t xml:space="preserve"> ثمّ عاد فأكل عشر بطّات وزبيلاً من عنب وجديّاً</w:t>
      </w:r>
      <w:r w:rsidR="00714330">
        <w:rPr>
          <w:rtl/>
        </w:rPr>
        <w:t>!</w:t>
      </w:r>
      <w:r w:rsidR="00D33B45" w:rsidRPr="00D33B45">
        <w:rPr>
          <w:rtl/>
        </w:rPr>
        <w:t xml:space="preserve">! </w:t>
      </w:r>
      <w:r>
        <w:rPr>
          <w:rtl/>
        </w:rPr>
        <w:t>»</w:t>
      </w:r>
      <w:r w:rsidR="00D33B45" w:rsidRPr="00D33B45">
        <w:rPr>
          <w:rtl/>
        </w:rPr>
        <w:t xml:space="preserve"> </w:t>
      </w:r>
      <w:r w:rsidR="00D33B45" w:rsidRPr="00D33B45">
        <w:rPr>
          <w:rStyle w:val="libFootnotenumChar"/>
          <w:rtl/>
        </w:rPr>
        <w:t>(1)</w:t>
      </w:r>
      <w:r w:rsidR="00714330">
        <w:rPr>
          <w:rtl/>
        </w:rPr>
        <w:t>.</w:t>
      </w:r>
      <w:r w:rsidR="00D33B45" w:rsidRPr="00D33B45">
        <w:rPr>
          <w:rtl/>
        </w:rPr>
        <w:t xml:space="preserve"> </w:t>
      </w:r>
    </w:p>
    <w:p w:rsidR="00D33B45" w:rsidRPr="00DF4703" w:rsidRDefault="009974EA" w:rsidP="00D33B45">
      <w:pPr>
        <w:pStyle w:val="libNormal"/>
        <w:rPr>
          <w:rtl/>
        </w:rPr>
      </w:pPr>
      <w:r>
        <w:rPr>
          <w:rtl/>
        </w:rPr>
        <w:t>«</w:t>
      </w:r>
      <w:r w:rsidR="00D33B45" w:rsidRPr="00DF4703">
        <w:rPr>
          <w:rtl/>
        </w:rPr>
        <w:t xml:space="preserve"> قال التنوخي</w:t>
      </w:r>
      <w:r w:rsidR="00714330">
        <w:rPr>
          <w:rtl/>
        </w:rPr>
        <w:t>:</w:t>
      </w:r>
      <w:r w:rsidR="00D33B45" w:rsidRPr="00DF4703">
        <w:rPr>
          <w:rtl/>
        </w:rPr>
        <w:t xml:space="preserve"> إنّ عبيد الله بن زياد</w:t>
      </w:r>
      <w:r w:rsidR="00FE4B4F">
        <w:rPr>
          <w:rtl/>
        </w:rPr>
        <w:t xml:space="preserve"> لم</w:t>
      </w:r>
      <w:r w:rsidR="00D33B45" w:rsidRPr="00DF4703">
        <w:rPr>
          <w:rtl/>
        </w:rPr>
        <w:t>ا بنى داره البيضاء بالبصرة بعد قتل الحسين</w:t>
      </w:r>
      <w:r w:rsidR="00714330">
        <w:rPr>
          <w:rtl/>
        </w:rPr>
        <w:t>،</w:t>
      </w:r>
      <w:r w:rsidR="00D33B45" w:rsidRPr="00DF4703">
        <w:rPr>
          <w:rtl/>
        </w:rPr>
        <w:t xml:space="preserve"> صوّر على بابها رؤوساً مُقطّعة</w:t>
      </w:r>
      <w:r w:rsidR="00714330">
        <w:rPr>
          <w:rtl/>
        </w:rPr>
        <w:t>،</w:t>
      </w:r>
      <w:r w:rsidR="00D33B45" w:rsidRPr="00DF4703">
        <w:rPr>
          <w:rtl/>
        </w:rPr>
        <w:t xml:space="preserve"> وصوّر في دهليزها أسداً وكبشاً وكلباً</w:t>
      </w:r>
      <w:r w:rsidR="00714330">
        <w:rPr>
          <w:rtl/>
        </w:rPr>
        <w:t>،</w:t>
      </w:r>
      <w:r w:rsidR="00D33B45" w:rsidRPr="00DF4703">
        <w:rPr>
          <w:rtl/>
        </w:rPr>
        <w:t xml:space="preserve"> وقال</w:t>
      </w:r>
      <w:r w:rsidR="00714330">
        <w:rPr>
          <w:rtl/>
        </w:rPr>
        <w:t>:</w:t>
      </w:r>
      <w:r w:rsidR="00D33B45" w:rsidRPr="00DF4703">
        <w:rPr>
          <w:rtl/>
        </w:rPr>
        <w:t xml:space="preserve"> أسد كالح</w:t>
      </w:r>
      <w:r w:rsidR="00714330">
        <w:rPr>
          <w:rtl/>
        </w:rPr>
        <w:t>،</w:t>
      </w:r>
      <w:r w:rsidR="00D33B45" w:rsidRPr="00DF4703">
        <w:rPr>
          <w:rtl/>
        </w:rPr>
        <w:t xml:space="preserve"> وكبش ناطح</w:t>
      </w:r>
      <w:r w:rsidR="00714330">
        <w:rPr>
          <w:rtl/>
        </w:rPr>
        <w:t>،</w:t>
      </w:r>
      <w:r w:rsidR="00D33B45" w:rsidRPr="00DF4703">
        <w:rPr>
          <w:rtl/>
        </w:rPr>
        <w:t xml:space="preserve"> وكلب نابح</w:t>
      </w:r>
      <w:r w:rsidR="00714330">
        <w:rPr>
          <w:rtl/>
        </w:rPr>
        <w:t>.</w:t>
      </w:r>
      <w:r w:rsidR="00D33B45" w:rsidRPr="00DF4703">
        <w:rPr>
          <w:rtl/>
        </w:rPr>
        <w:t xml:space="preserve"> </w:t>
      </w:r>
    </w:p>
    <w:p w:rsidR="00D33B45" w:rsidRPr="00DF4703" w:rsidRDefault="00D33B45" w:rsidP="00D33B45">
      <w:pPr>
        <w:pStyle w:val="libNormal"/>
        <w:rPr>
          <w:rtl/>
        </w:rPr>
      </w:pPr>
      <w:r w:rsidRPr="00DF4703">
        <w:rPr>
          <w:rtl/>
        </w:rPr>
        <w:t>فمرّ بالباب أعرابي</w:t>
      </w:r>
      <w:r w:rsidR="00714330">
        <w:rPr>
          <w:rtl/>
        </w:rPr>
        <w:t>،</w:t>
      </w:r>
      <w:r w:rsidRPr="00DF4703">
        <w:rPr>
          <w:rtl/>
        </w:rPr>
        <w:t xml:space="preserve"> فرأى ذلك فقال</w:t>
      </w:r>
      <w:r w:rsidR="00714330">
        <w:rPr>
          <w:rtl/>
        </w:rPr>
        <w:t>:</w:t>
      </w:r>
      <w:r w:rsidRPr="00DF4703">
        <w:rPr>
          <w:rtl/>
        </w:rPr>
        <w:t xml:space="preserve"> أما إنّ صاحبها لا يسكنها إلاّ ليلة واحدة لا تتمَّ</w:t>
      </w:r>
      <w:r w:rsidR="00714330">
        <w:rPr>
          <w:rtl/>
        </w:rPr>
        <w:t>!</w:t>
      </w:r>
      <w:r w:rsidRPr="00DF4703">
        <w:rPr>
          <w:rtl/>
        </w:rPr>
        <w:t xml:space="preserve"> </w:t>
      </w:r>
    </w:p>
    <w:p w:rsidR="00D33B45" w:rsidRPr="00DF4703" w:rsidRDefault="00D33B45" w:rsidP="00D33B45">
      <w:pPr>
        <w:pStyle w:val="libNormal"/>
        <w:rPr>
          <w:rtl/>
        </w:rPr>
      </w:pPr>
      <w:r w:rsidRPr="00D33B45">
        <w:rPr>
          <w:rtl/>
        </w:rPr>
        <w:t>فُرفع الخبر إلى ابن زياد</w:t>
      </w:r>
      <w:r w:rsidR="00714330">
        <w:rPr>
          <w:rtl/>
        </w:rPr>
        <w:t>،</w:t>
      </w:r>
      <w:r w:rsidRPr="00D33B45">
        <w:rPr>
          <w:rtl/>
        </w:rPr>
        <w:t xml:space="preserve"> فأمر بالأعرابي فضُرب وحُبس</w:t>
      </w:r>
      <w:r w:rsidR="00714330">
        <w:rPr>
          <w:rtl/>
        </w:rPr>
        <w:t>،</w:t>
      </w:r>
      <w:r w:rsidRPr="00D33B45">
        <w:rPr>
          <w:rtl/>
        </w:rPr>
        <w:t xml:space="preserve"> فما أمسى حتى قدم رسول ابن الزبير إلى قيس بن السكون ووجوه أهل البصرة في أخذ البيعة له</w:t>
      </w:r>
      <w:r w:rsidR="00714330">
        <w:rPr>
          <w:rtl/>
        </w:rPr>
        <w:t>،</w:t>
      </w:r>
      <w:r w:rsidRPr="00D33B45">
        <w:rPr>
          <w:rtl/>
        </w:rPr>
        <w:t xml:space="preserve"> ودعا الناس إلى طاعته فأجابوه</w:t>
      </w:r>
      <w:r w:rsidR="00714330">
        <w:rPr>
          <w:rtl/>
        </w:rPr>
        <w:t>،</w:t>
      </w:r>
      <w:r w:rsidRPr="00D33B45">
        <w:rPr>
          <w:rtl/>
        </w:rPr>
        <w:t xml:space="preserve"> وراسل بعضهم بعضاً في الوثوب عليه في ليلتهم </w:t>
      </w:r>
      <w:r w:rsidR="009974EA">
        <w:rPr>
          <w:rtl/>
        </w:rPr>
        <w:t>«</w:t>
      </w:r>
      <w:r w:rsidRPr="00D33B45">
        <w:rPr>
          <w:rtl/>
        </w:rPr>
        <w:t>أي على ابن زياد</w:t>
      </w:r>
      <w:r w:rsidR="009974EA">
        <w:rPr>
          <w:rtl/>
        </w:rPr>
        <w:t>»</w:t>
      </w:r>
      <w:r w:rsidR="00714330">
        <w:rPr>
          <w:rtl/>
        </w:rPr>
        <w:t>،</w:t>
      </w:r>
      <w:r w:rsidRPr="00D33B45">
        <w:rPr>
          <w:rtl/>
        </w:rPr>
        <w:t xml:space="preserve"> فأنذره قوم كانت له صنائع عندهم</w:t>
      </w:r>
      <w:r w:rsidR="00714330">
        <w:rPr>
          <w:rtl/>
        </w:rPr>
        <w:t>،</w:t>
      </w:r>
      <w:r w:rsidRPr="00D33B45">
        <w:rPr>
          <w:rtl/>
        </w:rPr>
        <w:t xml:space="preserve"> فهرب من داره في ليلته تلك</w:t>
      </w:r>
      <w:r w:rsidR="00714330">
        <w:rPr>
          <w:rtl/>
        </w:rPr>
        <w:t>،</w:t>
      </w:r>
      <w:r w:rsidRPr="00D33B45">
        <w:rPr>
          <w:rtl/>
        </w:rPr>
        <w:t xml:space="preserve"> واستجار بالأزد فأجاروه</w:t>
      </w:r>
      <w:r w:rsidR="00714330">
        <w:rPr>
          <w:rtl/>
        </w:rPr>
        <w:t>،</w:t>
      </w:r>
      <w:r w:rsidRPr="00D33B45">
        <w:rPr>
          <w:rtl/>
        </w:rPr>
        <w:t xml:space="preserve"> ووقعت الحرب المشهورة بينهم وبين بني تميم بسببه</w:t>
      </w:r>
      <w:r w:rsidR="00714330">
        <w:rPr>
          <w:rtl/>
        </w:rPr>
        <w:t>،</w:t>
      </w:r>
      <w:r w:rsidRPr="00D33B45">
        <w:rPr>
          <w:rtl/>
        </w:rPr>
        <w:t xml:space="preserve"> حتى أخرجوه فألحقوه بالشام</w:t>
      </w:r>
      <w:r w:rsidR="00714330">
        <w:rPr>
          <w:rtl/>
        </w:rPr>
        <w:t>،</w:t>
      </w:r>
      <w:r w:rsidRPr="00D33B45">
        <w:rPr>
          <w:rtl/>
        </w:rPr>
        <w:t xml:space="preserve"> وكُسِر الحبس فخرج الأعرابي</w:t>
      </w:r>
      <w:r w:rsidR="00714330">
        <w:rPr>
          <w:rtl/>
        </w:rPr>
        <w:t>،</w:t>
      </w:r>
      <w:r w:rsidRPr="00D33B45">
        <w:rPr>
          <w:rtl/>
        </w:rPr>
        <w:t xml:space="preserve"> ولم يَعُدْ ابن زياد إلى داره</w:t>
      </w:r>
      <w:r w:rsidR="00714330">
        <w:rPr>
          <w:rtl/>
        </w:rPr>
        <w:t>،</w:t>
      </w:r>
      <w:r w:rsidRPr="00D33B45">
        <w:rPr>
          <w:rtl/>
        </w:rPr>
        <w:t xml:space="preserve"> وقُتل في وقعة الخازر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FE4B4F" w:rsidP="00D33B45">
      <w:pPr>
        <w:pStyle w:val="libNormal"/>
        <w:rPr>
          <w:rtl/>
        </w:rPr>
      </w:pPr>
      <w:r>
        <w:rPr>
          <w:rtl/>
        </w:rPr>
        <w:t>ولم</w:t>
      </w:r>
      <w:r w:rsidR="00D33B45" w:rsidRPr="00D33B45">
        <w:rPr>
          <w:rtl/>
        </w:rPr>
        <w:t>ا رأى ابن زياد</w:t>
      </w:r>
      <w:r w:rsidR="00A74955">
        <w:rPr>
          <w:rtl/>
        </w:rPr>
        <w:t xml:space="preserve"> - </w:t>
      </w:r>
      <w:r w:rsidR="00D33B45" w:rsidRPr="00D33B45">
        <w:rPr>
          <w:rtl/>
        </w:rPr>
        <w:t>بعد فاجعة كربلاء</w:t>
      </w:r>
      <w:r w:rsidR="00A74955">
        <w:rPr>
          <w:rtl/>
        </w:rPr>
        <w:t xml:space="preserve"> - </w:t>
      </w:r>
      <w:r w:rsidR="00D33B45" w:rsidRPr="00D33B45">
        <w:rPr>
          <w:rtl/>
        </w:rPr>
        <w:t>أنّه لم يجنِ إلاّ غضب الله وسخط الناس عليه</w:t>
      </w:r>
      <w:r w:rsidR="00D33B45" w:rsidRPr="008E6907">
        <w:rPr>
          <w:rtl/>
        </w:rPr>
        <w:t xml:space="preserve"> </w:t>
      </w:r>
      <w:r w:rsidR="00D33B45" w:rsidRPr="00D33B45">
        <w:rPr>
          <w:rStyle w:val="libFootnotenumChar"/>
          <w:rtl/>
        </w:rPr>
        <w:t>(3)</w:t>
      </w:r>
      <w:r w:rsidR="00D33B45" w:rsidRPr="00D33B45">
        <w:rPr>
          <w:rtl/>
        </w:rPr>
        <w:t xml:space="preserve"> سعى إلى التنصّل من مسؤولية قتل الإمام</w:t>
      </w:r>
      <w:r w:rsidR="00EE0581" w:rsidRPr="00EE0581">
        <w:rPr>
          <w:rtl/>
        </w:rPr>
        <w:t xml:space="preserve"> </w:t>
      </w:r>
      <w:r w:rsidR="00EE0581" w:rsidRPr="00EE0581">
        <w:rPr>
          <w:rStyle w:val="libAlaemChar"/>
          <w:rtl/>
        </w:rPr>
        <w:t>عليه‌السلام</w:t>
      </w:r>
      <w:r w:rsidR="00714330">
        <w:rPr>
          <w:rtl/>
        </w:rPr>
        <w:t>،</w:t>
      </w:r>
      <w:r w:rsidR="00D33B45" w:rsidRPr="00D33B45">
        <w:rPr>
          <w:rtl/>
        </w:rPr>
        <w:t xml:space="preserve"> فكان يدّعي قائلاً</w:t>
      </w:r>
      <w:r w:rsidR="00714330">
        <w:rPr>
          <w:rtl/>
        </w:rPr>
        <w:t>:</w:t>
      </w:r>
      <w:r w:rsidR="00D33B45" w:rsidRPr="00D33B45">
        <w:rPr>
          <w:rtl/>
        </w:rPr>
        <w:t xml:space="preserve"> </w:t>
      </w:r>
      <w:r w:rsidR="009974EA">
        <w:rPr>
          <w:rtl/>
        </w:rPr>
        <w:t>«</w:t>
      </w:r>
      <w:r w:rsidR="00D33B45" w:rsidRPr="00D33B45">
        <w:rPr>
          <w:rtl/>
        </w:rPr>
        <w:t xml:space="preserve"> أمّا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أنساب الأشراف</w:t>
      </w:r>
      <w:r w:rsidR="00714330">
        <w:rPr>
          <w:rtl/>
        </w:rPr>
        <w:t>،</w:t>
      </w:r>
      <w:r w:rsidRPr="00DF4703">
        <w:rPr>
          <w:rtl/>
        </w:rPr>
        <w:t xml:space="preserve"> 5: 86</w:t>
      </w:r>
      <w:r w:rsidR="00714330">
        <w:rPr>
          <w:rtl/>
        </w:rPr>
        <w:t>.</w:t>
      </w:r>
      <w:r w:rsidRPr="00DF4703">
        <w:rPr>
          <w:rtl/>
        </w:rPr>
        <w:t xml:space="preserve"> </w:t>
      </w:r>
    </w:p>
    <w:p w:rsidR="00D33B45" w:rsidRPr="00DF4703" w:rsidRDefault="00D33B45" w:rsidP="00E97D96">
      <w:pPr>
        <w:pStyle w:val="libFootnote0"/>
        <w:rPr>
          <w:rtl/>
        </w:rPr>
      </w:pPr>
      <w:r w:rsidRPr="00DF4703">
        <w:rPr>
          <w:rtl/>
        </w:rPr>
        <w:t>(2) راجع: الفَرَج بعد الشدّة</w:t>
      </w:r>
      <w:r w:rsidR="00714330">
        <w:rPr>
          <w:rtl/>
        </w:rPr>
        <w:t>،</w:t>
      </w:r>
      <w:r w:rsidRPr="00DF4703">
        <w:rPr>
          <w:rtl/>
        </w:rPr>
        <w:t xml:space="preserve"> 2: 101</w:t>
      </w:r>
      <w:r w:rsidR="00714330">
        <w:rPr>
          <w:rtl/>
        </w:rPr>
        <w:t>.</w:t>
      </w:r>
      <w:r w:rsidRPr="00DF4703">
        <w:rPr>
          <w:rtl/>
        </w:rPr>
        <w:t xml:space="preserve"> </w:t>
      </w:r>
    </w:p>
    <w:p w:rsidR="00D33B45" w:rsidRPr="00DF4703" w:rsidRDefault="00D33B45" w:rsidP="00100490">
      <w:pPr>
        <w:pStyle w:val="libFootnote0"/>
        <w:rPr>
          <w:rtl/>
        </w:rPr>
      </w:pPr>
      <w:r w:rsidRPr="00DF4703">
        <w:rPr>
          <w:rtl/>
        </w:rPr>
        <w:t>(3) زار ابن زياد عبد الله بن مغفل الصحابي في مرضه</w:t>
      </w:r>
      <w:r w:rsidR="00714330">
        <w:rPr>
          <w:rtl/>
        </w:rPr>
        <w:t>،</w:t>
      </w:r>
      <w:r w:rsidRPr="00DF4703">
        <w:rPr>
          <w:rtl/>
        </w:rPr>
        <w:t xml:space="preserve"> وقال له</w:t>
      </w:r>
      <w:r w:rsidR="00714330">
        <w:rPr>
          <w:rtl/>
        </w:rPr>
        <w:t>:</w:t>
      </w:r>
      <w:r w:rsidRPr="00DF4703">
        <w:rPr>
          <w:rtl/>
        </w:rPr>
        <w:t xml:space="preserve"> أتعهد إلينا شيئاً قال</w:t>
      </w:r>
      <w:r w:rsidR="00714330">
        <w:rPr>
          <w:rtl/>
        </w:rPr>
        <w:t>:</w:t>
      </w:r>
      <w:r w:rsidRPr="00DF4703">
        <w:rPr>
          <w:rtl/>
        </w:rPr>
        <w:t xml:space="preserve"> لا تُصلِّ عليَّ </w:t>
      </w:r>
    </w:p>
    <w:p w:rsidR="00D33B45" w:rsidRDefault="00D33B45" w:rsidP="00D33B45">
      <w:pPr>
        <w:pStyle w:val="libNormal"/>
      </w:pPr>
      <w:r>
        <w:rPr>
          <w:rtl/>
        </w:rPr>
        <w:br w:type="page"/>
      </w:r>
    </w:p>
    <w:p w:rsidR="00D33B45" w:rsidRPr="00DF4703" w:rsidRDefault="00D33B45" w:rsidP="00100490">
      <w:pPr>
        <w:pStyle w:val="libNormal0"/>
        <w:rPr>
          <w:rtl/>
        </w:rPr>
      </w:pPr>
      <w:r w:rsidRPr="00D33B45">
        <w:rPr>
          <w:rtl/>
        </w:rPr>
        <w:lastRenderedPageBreak/>
        <w:t>قتلي الحسين</w:t>
      </w:r>
      <w:r w:rsidR="00714330">
        <w:rPr>
          <w:rtl/>
        </w:rPr>
        <w:t>،</w:t>
      </w:r>
      <w:r w:rsidRPr="00D33B45">
        <w:rPr>
          <w:rtl/>
        </w:rPr>
        <w:t xml:space="preserve"> فإنّه أشار إليَّ يزيد بقتله أو قتلي فاخترتُ قتله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FE4B4F" w:rsidP="00D33B45">
      <w:pPr>
        <w:pStyle w:val="libNormal"/>
        <w:rPr>
          <w:rtl/>
        </w:rPr>
      </w:pPr>
      <w:r>
        <w:rPr>
          <w:rtl/>
        </w:rPr>
        <w:t>ولم</w:t>
      </w:r>
      <w:r w:rsidR="00D33B45" w:rsidRPr="00D33B45">
        <w:rPr>
          <w:rtl/>
        </w:rPr>
        <w:t>ا جاء نعي يزيد هرب عبيد الله بعد أن كاد يؤسَر</w:t>
      </w:r>
      <w:r w:rsidR="00714330">
        <w:rPr>
          <w:rtl/>
        </w:rPr>
        <w:t>،</w:t>
      </w:r>
      <w:r w:rsidR="00D33B45" w:rsidRPr="00D33B45">
        <w:rPr>
          <w:rtl/>
        </w:rPr>
        <w:t xml:space="preserve"> واخترق البرّية إلى الشام</w:t>
      </w:r>
      <w:r w:rsidR="00714330">
        <w:rPr>
          <w:rtl/>
        </w:rPr>
        <w:t>،</w:t>
      </w:r>
      <w:r w:rsidR="00D33B45" w:rsidRPr="00D33B45">
        <w:rPr>
          <w:rtl/>
        </w:rPr>
        <w:t xml:space="preserve"> وانضمّ إلى مروان وقاتل معه</w:t>
      </w:r>
      <w:r w:rsidR="00714330">
        <w:rPr>
          <w:rtl/>
        </w:rPr>
        <w:t>،</w:t>
      </w:r>
      <w:r w:rsidR="00D33B45" w:rsidRPr="00D33B45">
        <w:rPr>
          <w:rtl/>
        </w:rPr>
        <w:t xml:space="preserve"> فلمّا ظفر مروان ردّه إلى العراق</w:t>
      </w:r>
      <w:r w:rsidR="00714330">
        <w:rPr>
          <w:rtl/>
        </w:rPr>
        <w:t>،</w:t>
      </w:r>
      <w:r w:rsidR="00D33B45" w:rsidRPr="00D33B45">
        <w:rPr>
          <w:rtl/>
        </w:rPr>
        <w:t xml:space="preserve"> فلمّا دخل أرض العراق وجّه المختار إليه إبراهيم بن مالك الأشتر</w:t>
      </w:r>
      <w:r w:rsidR="00714330">
        <w:rPr>
          <w:rtl/>
        </w:rPr>
        <w:t>،</w:t>
      </w:r>
      <w:r w:rsidR="00D33B45" w:rsidRPr="00D33B45">
        <w:rPr>
          <w:rtl/>
        </w:rPr>
        <w:t xml:space="preserve"> فالتقوا بقرب الزاب</w:t>
      </w:r>
      <w:r w:rsidR="00714330">
        <w:rPr>
          <w:rtl/>
        </w:rPr>
        <w:t>،</w:t>
      </w:r>
      <w:r w:rsidR="00D33B45" w:rsidRPr="00D33B45">
        <w:rPr>
          <w:rtl/>
        </w:rPr>
        <w:t xml:space="preserve"> وقتل إبراهيم بن الأشتر عبيد الله بن زياد بضربة نجلاء</w:t>
      </w:r>
      <w:r w:rsidR="00714330">
        <w:rPr>
          <w:rtl/>
        </w:rPr>
        <w:t>،</w:t>
      </w:r>
      <w:r w:rsidR="00D33B45" w:rsidRPr="00D33B45">
        <w:rPr>
          <w:rtl/>
        </w:rPr>
        <w:t xml:space="preserve"> قدَّه بها نصفين</w:t>
      </w:r>
      <w:r w:rsidR="00714330">
        <w:rPr>
          <w:rtl/>
        </w:rPr>
        <w:t>،</w:t>
      </w:r>
      <w:r w:rsidR="00D33B45" w:rsidRPr="00D33B45">
        <w:rPr>
          <w:rtl/>
        </w:rPr>
        <w:t xml:space="preserve"> وكان ذلك في يوم عاشوراء سنة 67هـ </w:t>
      </w:r>
      <w:r w:rsidR="00D33B45" w:rsidRPr="00D33B45">
        <w:rPr>
          <w:rStyle w:val="libFootnotenumChar"/>
          <w:rtl/>
        </w:rPr>
        <w:t>(2)</w:t>
      </w:r>
      <w:r w:rsidR="00714330" w:rsidRPr="008E6907">
        <w:rPr>
          <w:rtl/>
        </w:rPr>
        <w:t>.</w:t>
      </w:r>
      <w:r w:rsidR="00D33B45" w:rsidRPr="00D33B45">
        <w:rPr>
          <w:rtl/>
        </w:rPr>
        <w:t xml:space="preserve"> </w:t>
      </w:r>
    </w:p>
    <w:p w:rsidR="00D33B45" w:rsidRPr="00DF4703" w:rsidRDefault="009974EA" w:rsidP="00D33B45">
      <w:pPr>
        <w:pStyle w:val="libNormal"/>
        <w:rPr>
          <w:rtl/>
        </w:rPr>
      </w:pPr>
      <w:r>
        <w:rPr>
          <w:rtl/>
        </w:rPr>
        <w:t>«</w:t>
      </w:r>
      <w:r w:rsidR="00D33B45" w:rsidRPr="00D33B45">
        <w:rPr>
          <w:rtl/>
        </w:rPr>
        <w:t xml:space="preserve"> وأُنفذ رأس عبيد الله بن زياد إلى المختار ومعه رؤوس قوّاده</w:t>
      </w:r>
      <w:r w:rsidR="00714330">
        <w:rPr>
          <w:rtl/>
        </w:rPr>
        <w:t>،</w:t>
      </w:r>
      <w:r w:rsidR="00D33B45" w:rsidRPr="00D33B45">
        <w:rPr>
          <w:rtl/>
        </w:rPr>
        <w:t xml:space="preserve"> فأُلقيت في القصر</w:t>
      </w:r>
      <w:r w:rsidR="00714330">
        <w:rPr>
          <w:rtl/>
        </w:rPr>
        <w:t>،</w:t>
      </w:r>
      <w:r w:rsidR="00D33B45" w:rsidRPr="00D33B45">
        <w:rPr>
          <w:rtl/>
        </w:rPr>
        <w:t xml:space="preserve"> فجاءت حيّة دقيقة فتخلّلت الرؤوس حتى دخلت في فم عبيد الله بن زياد ثمّ خرجت من منخره</w:t>
      </w:r>
      <w:r w:rsidR="00714330">
        <w:rPr>
          <w:rtl/>
        </w:rPr>
        <w:t>،</w:t>
      </w:r>
      <w:r w:rsidR="00D33B45" w:rsidRPr="00D33B45">
        <w:rPr>
          <w:rtl/>
        </w:rPr>
        <w:t xml:space="preserve"> ودخلت في منخره وخرجت من فيه</w:t>
      </w:r>
      <w:r w:rsidR="00714330">
        <w:rPr>
          <w:rtl/>
        </w:rPr>
        <w:t>،</w:t>
      </w:r>
      <w:r w:rsidR="00D33B45" w:rsidRPr="00D33B45">
        <w:rPr>
          <w:rtl/>
        </w:rPr>
        <w:t xml:space="preserve"> فعلت هذا مراراً</w:t>
      </w:r>
      <w:r w:rsidR="00714330">
        <w:rPr>
          <w:rtl/>
        </w:rPr>
        <w:t>،</w:t>
      </w:r>
      <w:r w:rsidR="00D33B45" w:rsidRPr="00D33B45">
        <w:rPr>
          <w:rtl/>
        </w:rPr>
        <w:t xml:space="preserve"> أخرج هذا الترمذيّ في جامعه </w:t>
      </w:r>
      <w:r>
        <w:rPr>
          <w:rtl/>
        </w:rPr>
        <w:t>»</w:t>
      </w:r>
      <w:r w:rsidR="00D33B45" w:rsidRPr="00D33B45">
        <w:rPr>
          <w:rtl/>
        </w:rPr>
        <w:t xml:space="preserve"> </w:t>
      </w:r>
      <w:r w:rsidR="00D33B45" w:rsidRPr="00D33B45">
        <w:rPr>
          <w:rStyle w:val="libFootnotenumChar"/>
          <w:rtl/>
        </w:rPr>
        <w:t>(3)</w:t>
      </w:r>
      <w:r w:rsidR="00714330">
        <w:rPr>
          <w:rtl/>
        </w:rPr>
        <w:t>.</w:t>
      </w:r>
      <w:r w:rsidR="00D33B45" w:rsidRPr="00D33B45">
        <w:rPr>
          <w:rtl/>
        </w:rPr>
        <w:t xml:space="preserve"> </w:t>
      </w:r>
    </w:p>
    <w:p w:rsidR="00D33B45" w:rsidRPr="00DF4703" w:rsidRDefault="00D33B45" w:rsidP="00D33B45">
      <w:pPr>
        <w:pStyle w:val="libNormal"/>
        <w:rPr>
          <w:rtl/>
        </w:rPr>
      </w:pPr>
      <w:r w:rsidRPr="00D33B45">
        <w:rPr>
          <w:rtl/>
        </w:rPr>
        <w:t>وكانت جثّته قد أُحرقت بعد قطع رأسه</w:t>
      </w:r>
      <w:r w:rsidRPr="008E6907">
        <w:rPr>
          <w:rtl/>
        </w:rPr>
        <w:t xml:space="preserve"> </w:t>
      </w:r>
      <w:r w:rsidRPr="00D33B45">
        <w:rPr>
          <w:rStyle w:val="libFootnotenumChar"/>
          <w:rtl/>
        </w:rPr>
        <w:t>(4)</w:t>
      </w:r>
      <w:r w:rsidR="00714330">
        <w:rPr>
          <w:rtl/>
        </w:rPr>
        <w:t>.</w:t>
      </w:r>
      <w:r w:rsidRPr="00D33B45">
        <w:rPr>
          <w:rtl/>
        </w:rPr>
        <w:t xml:space="preserve"> </w:t>
      </w:r>
    </w:p>
    <w:p w:rsidR="00D33B45" w:rsidRPr="00DF4703" w:rsidRDefault="00D33B45" w:rsidP="00D33B45">
      <w:pPr>
        <w:pStyle w:val="libNormal"/>
        <w:rPr>
          <w:rtl/>
        </w:rPr>
      </w:pPr>
      <w:r w:rsidRPr="00D33B45">
        <w:rPr>
          <w:rtl/>
        </w:rPr>
        <w:t xml:space="preserve">وهلك هذا الطاغية حين هلك ولم يكن له عقب </w:t>
      </w:r>
      <w:r w:rsidRPr="00D33B45">
        <w:rPr>
          <w:rStyle w:val="libFootnotenumChar"/>
          <w:rtl/>
        </w:rPr>
        <w:t>(5)</w:t>
      </w:r>
      <w:r w:rsidR="00714330">
        <w:rPr>
          <w:rtl/>
        </w:rPr>
        <w:t>.</w:t>
      </w:r>
      <w:r w:rsidRPr="00D33B45">
        <w:rPr>
          <w:rtl/>
        </w:rPr>
        <w:t xml:space="preserve"> </w:t>
      </w:r>
    </w:p>
    <w:p w:rsidR="00D33B45" w:rsidRPr="00DF4703" w:rsidRDefault="00A74955" w:rsidP="00A74955">
      <w:pPr>
        <w:pStyle w:val="libLine"/>
        <w:rPr>
          <w:rtl/>
        </w:rPr>
      </w:pPr>
      <w:r>
        <w:rPr>
          <w:rtl/>
        </w:rPr>
        <w:t>____________________</w:t>
      </w:r>
    </w:p>
    <w:p w:rsidR="00100490" w:rsidRPr="00DF4703" w:rsidRDefault="00100490" w:rsidP="00100490">
      <w:pPr>
        <w:pStyle w:val="libFootnote"/>
        <w:rPr>
          <w:rtl/>
        </w:rPr>
      </w:pPr>
      <w:r>
        <w:rPr>
          <w:rFonts w:hint="cs"/>
          <w:rtl/>
        </w:rPr>
        <w:t xml:space="preserve">= </w:t>
      </w:r>
      <w:r w:rsidRPr="00DF4703">
        <w:rPr>
          <w:rtl/>
        </w:rPr>
        <w:t>ولا تقُم على قبري</w:t>
      </w:r>
      <w:r>
        <w:rPr>
          <w:rtl/>
        </w:rPr>
        <w:t>.</w:t>
      </w:r>
      <w:r w:rsidRPr="00DF4703">
        <w:rPr>
          <w:rtl/>
        </w:rPr>
        <w:t xml:space="preserve"> (سير أعلام النبلاء 3: 549)</w:t>
      </w:r>
      <w:r>
        <w:rPr>
          <w:rtl/>
        </w:rPr>
        <w:t>.</w:t>
      </w:r>
      <w:r w:rsidRPr="00DF4703">
        <w:rPr>
          <w:rtl/>
        </w:rPr>
        <w:t xml:space="preserve"> وقالت له أمّه مرجانة</w:t>
      </w:r>
      <w:r>
        <w:rPr>
          <w:rtl/>
        </w:rPr>
        <w:t>:</w:t>
      </w:r>
      <w:r w:rsidRPr="00DF4703">
        <w:rPr>
          <w:rtl/>
        </w:rPr>
        <w:t xml:space="preserve"> يا خبيث</w:t>
      </w:r>
      <w:r>
        <w:rPr>
          <w:rtl/>
        </w:rPr>
        <w:t>،</w:t>
      </w:r>
      <w:r w:rsidRPr="00DF4703">
        <w:rPr>
          <w:rtl/>
        </w:rPr>
        <w:t xml:space="preserve"> قتلت ابن بنت رسول الله </w:t>
      </w:r>
      <w:r w:rsidRPr="00A74955">
        <w:rPr>
          <w:rStyle w:val="libAlaemChar"/>
          <w:rtl/>
        </w:rPr>
        <w:t>صلى‌الله‌عليه‌وآله</w:t>
      </w:r>
      <w:r>
        <w:rPr>
          <w:rtl/>
        </w:rPr>
        <w:t>؟</w:t>
      </w:r>
      <w:r w:rsidRPr="00DF4703">
        <w:rPr>
          <w:rtl/>
        </w:rPr>
        <w:t>! لا ترى الجنّة أبداً (الكامل في التاريخ 3: 8)</w:t>
      </w:r>
      <w:r>
        <w:rPr>
          <w:rtl/>
        </w:rPr>
        <w:t>.</w:t>
      </w:r>
      <w:r w:rsidRPr="00DF4703">
        <w:rPr>
          <w:rtl/>
        </w:rPr>
        <w:t xml:space="preserve"> </w:t>
      </w:r>
    </w:p>
    <w:p w:rsidR="00100490" w:rsidRPr="00DF4703" w:rsidRDefault="00100490" w:rsidP="00100490">
      <w:pPr>
        <w:pStyle w:val="libFootnote"/>
        <w:rPr>
          <w:rtl/>
        </w:rPr>
      </w:pPr>
      <w:r w:rsidRPr="00DF4703">
        <w:rPr>
          <w:rtl/>
        </w:rPr>
        <w:t>وقال أخوه عثمان وهو يسمع</w:t>
      </w:r>
      <w:r>
        <w:rPr>
          <w:rtl/>
        </w:rPr>
        <w:t>:</w:t>
      </w:r>
      <w:r w:rsidRPr="00DF4703">
        <w:rPr>
          <w:rtl/>
        </w:rPr>
        <w:t xml:space="preserve"> لوددتُ أنّه ليس من بني زياد رجلٌ إلاّ وفي أنفه خزامة إلى يوم القيامة وأنَّ حسيناً لم يُقتل</w:t>
      </w:r>
      <w:r>
        <w:rPr>
          <w:rtl/>
        </w:rPr>
        <w:t>.</w:t>
      </w:r>
      <w:r w:rsidRPr="00DF4703">
        <w:rPr>
          <w:rtl/>
        </w:rPr>
        <w:t xml:space="preserve"> (تاريخ الطبري 3: 342</w:t>
      </w:r>
      <w:r>
        <w:rPr>
          <w:rtl/>
        </w:rPr>
        <w:t>،</w:t>
      </w:r>
      <w:r w:rsidRPr="00DF4703">
        <w:rPr>
          <w:rtl/>
        </w:rPr>
        <w:t xml:space="preserve"> والكامل في التاريخ 2: 582)</w:t>
      </w:r>
      <w:r>
        <w:rPr>
          <w:rtl/>
        </w:rPr>
        <w:t>.</w:t>
      </w:r>
      <w:r w:rsidRPr="00DF4703">
        <w:rPr>
          <w:rtl/>
        </w:rPr>
        <w:t xml:space="preserve"> </w:t>
      </w:r>
    </w:p>
    <w:p w:rsidR="00D33B45" w:rsidRPr="00DF4703" w:rsidRDefault="00D33B45" w:rsidP="00100490">
      <w:pPr>
        <w:pStyle w:val="libFootnote0"/>
        <w:rPr>
          <w:rtl/>
        </w:rPr>
      </w:pPr>
      <w:r w:rsidRPr="00DF4703">
        <w:rPr>
          <w:rtl/>
        </w:rPr>
        <w:t>(1) الكامل في التاريخ</w:t>
      </w:r>
      <w:r w:rsidR="00714330">
        <w:rPr>
          <w:rtl/>
        </w:rPr>
        <w:t>،</w:t>
      </w:r>
      <w:r w:rsidRPr="00DF4703">
        <w:rPr>
          <w:rtl/>
        </w:rPr>
        <w:t xml:space="preserve"> 2: 612</w:t>
      </w:r>
      <w:r w:rsidR="00714330">
        <w:rPr>
          <w:rtl/>
        </w:rPr>
        <w:t>.</w:t>
      </w:r>
      <w:r w:rsidRPr="00DF4703">
        <w:rPr>
          <w:rtl/>
        </w:rPr>
        <w:t xml:space="preserve"> </w:t>
      </w:r>
    </w:p>
    <w:p w:rsidR="00D33B45" w:rsidRPr="00DF4703" w:rsidRDefault="00D33B45" w:rsidP="00E97D96">
      <w:pPr>
        <w:pStyle w:val="libFootnote0"/>
        <w:rPr>
          <w:rtl/>
        </w:rPr>
      </w:pPr>
      <w:r w:rsidRPr="00DF4703">
        <w:rPr>
          <w:rtl/>
        </w:rPr>
        <w:t>(2) راجع: المعارف: 347، وسير أعلام النبلاء</w:t>
      </w:r>
      <w:r w:rsidR="00714330">
        <w:rPr>
          <w:rtl/>
        </w:rPr>
        <w:t>،</w:t>
      </w:r>
      <w:r w:rsidRPr="00DF4703">
        <w:rPr>
          <w:rtl/>
        </w:rPr>
        <w:t xml:space="preserve"> 3: 549</w:t>
      </w:r>
      <w:r w:rsidR="00714330">
        <w:rPr>
          <w:rtl/>
        </w:rPr>
        <w:t>.</w:t>
      </w:r>
      <w:r w:rsidRPr="00DF4703">
        <w:rPr>
          <w:rtl/>
        </w:rPr>
        <w:t xml:space="preserve"> </w:t>
      </w:r>
    </w:p>
    <w:p w:rsidR="00D33B45" w:rsidRPr="00DF4703" w:rsidRDefault="00D33B45" w:rsidP="00E97D96">
      <w:pPr>
        <w:pStyle w:val="libFootnote0"/>
        <w:rPr>
          <w:rtl/>
        </w:rPr>
      </w:pPr>
      <w:r w:rsidRPr="00DF4703">
        <w:rPr>
          <w:rtl/>
        </w:rPr>
        <w:t>(3) الكامل في التاريخ</w:t>
      </w:r>
      <w:r w:rsidR="00714330">
        <w:rPr>
          <w:rtl/>
        </w:rPr>
        <w:t>،</w:t>
      </w:r>
      <w:r w:rsidRPr="00DF4703">
        <w:rPr>
          <w:rtl/>
        </w:rPr>
        <w:t xml:space="preserve"> 3: 8، وقد أخرجه الترمذي في المناقب من سُننه</w:t>
      </w:r>
      <w:r w:rsidR="00714330">
        <w:rPr>
          <w:rtl/>
        </w:rPr>
        <w:t>،</w:t>
      </w:r>
      <w:r w:rsidRPr="00DF4703">
        <w:rPr>
          <w:rtl/>
        </w:rPr>
        <w:t xml:space="preserve"> 5: 660 رقم 3780</w:t>
      </w:r>
      <w:r w:rsidR="00714330">
        <w:rPr>
          <w:rtl/>
        </w:rPr>
        <w:t>،</w:t>
      </w:r>
      <w:r w:rsidRPr="00DF4703">
        <w:rPr>
          <w:rtl/>
        </w:rPr>
        <w:t xml:space="preserve"> وقال</w:t>
      </w:r>
      <w:r w:rsidR="00714330">
        <w:rPr>
          <w:rtl/>
        </w:rPr>
        <w:t>:</w:t>
      </w:r>
      <w:r w:rsidRPr="00DF4703">
        <w:rPr>
          <w:rtl/>
        </w:rPr>
        <w:t xml:space="preserve"> حسن صحيح</w:t>
      </w:r>
      <w:r w:rsidR="00714330">
        <w:rPr>
          <w:rtl/>
        </w:rPr>
        <w:t>.</w:t>
      </w:r>
      <w:r w:rsidRPr="00DF4703">
        <w:rPr>
          <w:rtl/>
        </w:rPr>
        <w:t xml:space="preserve"> كما أورده الذهبي في سير أعلام النبلاء</w:t>
      </w:r>
      <w:r w:rsidR="00714330">
        <w:rPr>
          <w:rtl/>
        </w:rPr>
        <w:t>،</w:t>
      </w:r>
      <w:r w:rsidRPr="00DF4703">
        <w:rPr>
          <w:rtl/>
        </w:rPr>
        <w:t xml:space="preserve"> 3: 549 وصحّحه</w:t>
      </w:r>
      <w:r w:rsidR="00714330">
        <w:rPr>
          <w:rtl/>
        </w:rPr>
        <w:t>.</w:t>
      </w:r>
      <w:r w:rsidRPr="00DF4703">
        <w:rPr>
          <w:rtl/>
        </w:rPr>
        <w:t xml:space="preserve"> </w:t>
      </w:r>
    </w:p>
    <w:p w:rsidR="00D33B45" w:rsidRPr="00DF4703" w:rsidRDefault="00D33B45" w:rsidP="00E97D96">
      <w:pPr>
        <w:pStyle w:val="libFootnote0"/>
        <w:rPr>
          <w:rtl/>
        </w:rPr>
      </w:pPr>
      <w:r w:rsidRPr="00DF4703">
        <w:rPr>
          <w:rtl/>
        </w:rPr>
        <w:t>(4) الكامل في التاريخ</w:t>
      </w:r>
      <w:r w:rsidR="00714330">
        <w:rPr>
          <w:rtl/>
        </w:rPr>
        <w:t>،</w:t>
      </w:r>
      <w:r w:rsidRPr="00DF4703">
        <w:rPr>
          <w:rtl/>
        </w:rPr>
        <w:t xml:space="preserve"> 3: 8</w:t>
      </w:r>
      <w:r w:rsidR="00714330">
        <w:rPr>
          <w:rtl/>
        </w:rPr>
        <w:t>.</w:t>
      </w:r>
      <w:r w:rsidRPr="00DF4703">
        <w:rPr>
          <w:rtl/>
        </w:rPr>
        <w:t xml:space="preserve"> </w:t>
      </w:r>
    </w:p>
    <w:p w:rsidR="00D33B45" w:rsidRPr="00DF4703" w:rsidRDefault="00D33B45" w:rsidP="00E97D96">
      <w:pPr>
        <w:pStyle w:val="libFootnote0"/>
        <w:rPr>
          <w:rtl/>
        </w:rPr>
      </w:pPr>
      <w:r w:rsidRPr="00DF4703">
        <w:rPr>
          <w:rtl/>
        </w:rPr>
        <w:t>(5) راجع: المعارف: 347</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100490">
      <w:pPr>
        <w:pStyle w:val="libNormal"/>
        <w:rPr>
          <w:rtl/>
        </w:rPr>
      </w:pPr>
      <w:r w:rsidRPr="00D33B45">
        <w:rPr>
          <w:rtl/>
        </w:rPr>
        <w:lastRenderedPageBreak/>
        <w:t>ومع أنّنا نجد في كتاب الله الحكيم</w:t>
      </w:r>
      <w:r w:rsidR="00714330">
        <w:rPr>
          <w:rtl/>
        </w:rPr>
        <w:t>،</w:t>
      </w:r>
      <w:r w:rsidRPr="00D33B45">
        <w:rPr>
          <w:rtl/>
        </w:rPr>
        <w:t xml:space="preserve"> أنّ الله تعالى لعن ا</w:t>
      </w:r>
      <w:r w:rsidR="00714330">
        <w:rPr>
          <w:rtl/>
        </w:rPr>
        <w:t>لم</w:t>
      </w:r>
      <w:r w:rsidRPr="00D33B45">
        <w:rPr>
          <w:rtl/>
        </w:rPr>
        <w:t>فسدين في الأرض القاطعين الرحِم في قوله تعالى</w:t>
      </w:r>
      <w:r w:rsidR="00714330">
        <w:rPr>
          <w:rtl/>
        </w:rPr>
        <w:t>:</w:t>
      </w:r>
      <w:r w:rsidRPr="00D33B45">
        <w:rPr>
          <w:rtl/>
        </w:rPr>
        <w:t xml:space="preserve"> </w:t>
      </w:r>
      <w:r w:rsidR="00100490" w:rsidRPr="00100490">
        <w:rPr>
          <w:rStyle w:val="libAlaemChar"/>
          <w:rFonts w:hint="cs"/>
          <w:rtl/>
        </w:rPr>
        <w:t>(</w:t>
      </w:r>
      <w:r w:rsidRPr="00D33B45">
        <w:rPr>
          <w:rStyle w:val="libAieChar"/>
          <w:rtl/>
        </w:rPr>
        <w:t xml:space="preserve"> فَهَلْ عَسَيْتُمْ إِنْ تَوَلَّيْتُمْ أَنْ تُفْسِدُوا فِي الأَرْضِ وَتُقَطِّعُوا أَرْحَامَكُمْ * أُولَئِكَ الَّذِينَ لَعَنَهُمُ اللَّهُ فَأَصَمَّهُمْ وَأَعْمَى أَبْصَارَهُمْ </w:t>
      </w:r>
      <w:r w:rsidR="00100490" w:rsidRPr="00100490">
        <w:rPr>
          <w:rStyle w:val="libAlaemChar"/>
          <w:rFonts w:hint="cs"/>
          <w:rtl/>
        </w:rPr>
        <w:t>)</w:t>
      </w:r>
      <w:r w:rsidRPr="00D33B45">
        <w:rPr>
          <w:rtl/>
        </w:rPr>
        <w:t xml:space="preserve"> </w:t>
      </w:r>
      <w:r w:rsidRPr="00D33B45">
        <w:rPr>
          <w:rStyle w:val="libFootnotenumChar"/>
          <w:rtl/>
        </w:rPr>
        <w:t>(1)</w:t>
      </w:r>
      <w:r w:rsidR="00714330">
        <w:rPr>
          <w:rtl/>
        </w:rPr>
        <w:t>،</w:t>
      </w:r>
      <w:r w:rsidRPr="00D33B45">
        <w:rPr>
          <w:rtl/>
        </w:rPr>
        <w:t xml:space="preserve"> ولا نظنّ أنّ مسلماً عاقلاً عالماً</w:t>
      </w:r>
      <w:r w:rsidR="00714330">
        <w:rPr>
          <w:rtl/>
        </w:rPr>
        <w:t>،</w:t>
      </w:r>
      <w:r w:rsidRPr="00D33B45">
        <w:rPr>
          <w:rtl/>
        </w:rPr>
        <w:t xml:space="preserve"> يشكّ في أنّ يزيد وعبيد الله بن زياد وأضرابهم كانوا المصداق الأتمّ لمفهوم ا</w:t>
      </w:r>
      <w:r w:rsidR="00714330">
        <w:rPr>
          <w:rtl/>
        </w:rPr>
        <w:t>لم</w:t>
      </w:r>
      <w:r w:rsidRPr="00D33B45">
        <w:rPr>
          <w:rtl/>
        </w:rPr>
        <w:t>فسد في الأرض والقاطع الرحم</w:t>
      </w:r>
      <w:r w:rsidR="00100490">
        <w:rPr>
          <w:rFonts w:hint="cs"/>
          <w:rtl/>
        </w:rPr>
        <w:t>،</w:t>
      </w:r>
      <w:r w:rsidRPr="00D33B45">
        <w:rPr>
          <w:rtl/>
        </w:rPr>
        <w:t xml:space="preserve"> </w:t>
      </w:r>
      <w:r w:rsidRPr="00DF4703">
        <w:rPr>
          <w:rtl/>
        </w:rPr>
        <w:t>كيف لا</w:t>
      </w:r>
      <w:r w:rsidR="00714330">
        <w:rPr>
          <w:rtl/>
        </w:rPr>
        <w:t>،</w:t>
      </w:r>
      <w:r w:rsidRPr="00DF4703">
        <w:rPr>
          <w:rtl/>
        </w:rPr>
        <w:t xml:space="preserve"> وقد قتلوا عامدين ريحانة رسول الله </w:t>
      </w:r>
      <w:r w:rsidR="00A74955" w:rsidRPr="00A74955">
        <w:rPr>
          <w:rStyle w:val="libAlaemChar"/>
          <w:rtl/>
        </w:rPr>
        <w:t>صلى‌الله‌عليه‌وآله</w:t>
      </w:r>
      <w:r w:rsidRPr="00DF4703">
        <w:rPr>
          <w:rtl/>
        </w:rPr>
        <w:t xml:space="preserve"> الإمام الحسين</w:t>
      </w:r>
      <w:r w:rsidR="00EE0581" w:rsidRPr="00EE0581">
        <w:rPr>
          <w:rtl/>
        </w:rPr>
        <w:t xml:space="preserve"> </w:t>
      </w:r>
      <w:r w:rsidR="00EE0581" w:rsidRPr="00EE0581">
        <w:rPr>
          <w:rStyle w:val="libAlaemChar"/>
          <w:rtl/>
        </w:rPr>
        <w:t>عليه‌السلام</w:t>
      </w:r>
      <w:r w:rsidRPr="00DF4703">
        <w:rPr>
          <w:rtl/>
        </w:rPr>
        <w:t xml:space="preserve"> شرّ قتلة مع أنصاره من أهل بيته وأصحابه وسبوا حريم رسول الله </w:t>
      </w:r>
      <w:r w:rsidR="00A74955" w:rsidRPr="00A74955">
        <w:rPr>
          <w:rStyle w:val="libAlaemChar"/>
          <w:rtl/>
        </w:rPr>
        <w:t>صلى‌الله‌عليه‌وآله</w:t>
      </w:r>
      <w:r w:rsidRPr="00DF4703">
        <w:rPr>
          <w:rtl/>
        </w:rPr>
        <w:t xml:space="preserve"> على أفجع حالة</w:t>
      </w:r>
      <w:r w:rsidR="00714330">
        <w:rPr>
          <w:rtl/>
        </w:rPr>
        <w:t>،</w:t>
      </w:r>
      <w:r w:rsidRPr="00DF4703">
        <w:rPr>
          <w:rtl/>
        </w:rPr>
        <w:t xml:space="preserve"> يتصفّح وجوههنّ الأعداء والغرباء من كربلاء إلى الشام</w:t>
      </w:r>
      <w:r w:rsidR="00714330">
        <w:rPr>
          <w:rtl/>
        </w:rPr>
        <w:t>؟</w:t>
      </w:r>
      <w:r w:rsidRPr="00DF4703">
        <w:rPr>
          <w:rtl/>
        </w:rPr>
        <w:t xml:space="preserve">! وهل هناك عند الله وعند المؤمنين رَحِم أعزّ وأولى بالصلة من رحم رسول الله </w:t>
      </w:r>
      <w:r w:rsidR="00A74955" w:rsidRPr="00A74955">
        <w:rPr>
          <w:rStyle w:val="libAlaemChar"/>
          <w:rtl/>
        </w:rPr>
        <w:t>صلى‌الله‌عليه‌وآله</w:t>
      </w:r>
      <w:r w:rsidR="00714330">
        <w:rPr>
          <w:rtl/>
        </w:rPr>
        <w:t>؟</w:t>
      </w:r>
      <w:r w:rsidRPr="00DF4703">
        <w:rPr>
          <w:rtl/>
        </w:rPr>
        <w:t>! وهل هناك إفساد مُتصوَّر أكثر وأكبر وأنكر ممَّا اجترحه يزيد وعبيد الله وأضرابهم</w:t>
      </w:r>
      <w:r w:rsidR="00714330">
        <w:rPr>
          <w:rtl/>
        </w:rPr>
        <w:t>؟</w:t>
      </w:r>
      <w:r w:rsidRPr="00DF4703">
        <w:rPr>
          <w:rtl/>
        </w:rPr>
        <w:t xml:space="preserve">! </w:t>
      </w:r>
    </w:p>
    <w:p w:rsidR="00D33B45" w:rsidRPr="00DF4703" w:rsidRDefault="00D33B45" w:rsidP="00D33B45">
      <w:pPr>
        <w:pStyle w:val="libNormal"/>
        <w:rPr>
          <w:rtl/>
        </w:rPr>
      </w:pPr>
      <w:r w:rsidRPr="00D33B45">
        <w:rPr>
          <w:rtl/>
        </w:rPr>
        <w:t>مع كلّ هذا</w:t>
      </w:r>
      <w:r w:rsidR="00714330">
        <w:rPr>
          <w:rtl/>
        </w:rPr>
        <w:t>،</w:t>
      </w:r>
      <w:r w:rsidRPr="00D33B45">
        <w:rPr>
          <w:rtl/>
        </w:rPr>
        <w:t xml:space="preserve"> يقول الذهبي في شدّة ورع وتقوى</w:t>
      </w:r>
      <w:r w:rsidR="00714330">
        <w:rPr>
          <w:rtl/>
        </w:rPr>
        <w:t>!</w:t>
      </w:r>
      <w:r w:rsidRPr="00D33B45">
        <w:rPr>
          <w:rtl/>
        </w:rPr>
        <w:t>!</w:t>
      </w:r>
      <w:r w:rsidR="00714330">
        <w:rPr>
          <w:rtl/>
        </w:rPr>
        <w:t>:</w:t>
      </w:r>
      <w:r w:rsidRPr="00D33B45">
        <w:rPr>
          <w:rtl/>
        </w:rPr>
        <w:t xml:space="preserve"> </w:t>
      </w:r>
      <w:r w:rsidR="009974EA">
        <w:rPr>
          <w:rtl/>
        </w:rPr>
        <w:t>«</w:t>
      </w:r>
      <w:r w:rsidRPr="00D33B45">
        <w:rPr>
          <w:rtl/>
        </w:rPr>
        <w:t xml:space="preserve"> الشيعي لا يطيب عيشه حتى يلعن هذا ودونه</w:t>
      </w:r>
      <w:r w:rsidR="00714330">
        <w:rPr>
          <w:rtl/>
        </w:rPr>
        <w:t>،</w:t>
      </w:r>
      <w:r w:rsidRPr="00D33B45">
        <w:rPr>
          <w:rtl/>
        </w:rPr>
        <w:t xml:space="preserve"> ونحن نبغضهم في الله</w:t>
      </w:r>
      <w:r w:rsidR="00714330">
        <w:rPr>
          <w:rtl/>
        </w:rPr>
        <w:t>!</w:t>
      </w:r>
      <w:r w:rsidRPr="00D33B45">
        <w:rPr>
          <w:rtl/>
        </w:rPr>
        <w:t xml:space="preserve"> ونبرأ منهم ولا نلعنهم</w:t>
      </w:r>
      <w:r w:rsidR="00714330">
        <w:rPr>
          <w:rtl/>
        </w:rPr>
        <w:t>،</w:t>
      </w:r>
      <w:r w:rsidRPr="00D33B45">
        <w:rPr>
          <w:rtl/>
        </w:rPr>
        <w:t xml:space="preserve"> وأمرهم إلى الله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D33B45" w:rsidP="00D33B45">
      <w:pPr>
        <w:pStyle w:val="libNormal"/>
        <w:rPr>
          <w:rtl/>
        </w:rPr>
      </w:pPr>
      <w:r w:rsidRPr="00D33B45">
        <w:rPr>
          <w:rtl/>
        </w:rPr>
        <w:t>ونقول</w:t>
      </w:r>
      <w:r w:rsidR="00714330">
        <w:rPr>
          <w:rtl/>
        </w:rPr>
        <w:t>:</w:t>
      </w:r>
      <w:r w:rsidRPr="00D33B45">
        <w:rPr>
          <w:rtl/>
        </w:rPr>
        <w:t xml:space="preserve"> شنشنة أعرفها من أخزمِ</w:t>
      </w:r>
      <w:r w:rsidR="00714330">
        <w:rPr>
          <w:rtl/>
        </w:rPr>
        <w:t>!</w:t>
      </w:r>
      <w:r w:rsidRPr="00D33B45">
        <w:rPr>
          <w:rtl/>
        </w:rPr>
        <w:t>!</w:t>
      </w:r>
      <w:r w:rsidRPr="008E6907">
        <w:rPr>
          <w:rtl/>
        </w:rPr>
        <w:t xml:space="preserve"> </w:t>
      </w:r>
      <w:r w:rsidRPr="00D33B45">
        <w:rPr>
          <w:rStyle w:val="libFootnotenumChar"/>
          <w:rtl/>
        </w:rPr>
        <w:t>(3)</w:t>
      </w:r>
      <w:r w:rsidR="00714330">
        <w:rPr>
          <w:rtl/>
        </w:rPr>
        <w:t>.</w:t>
      </w:r>
      <w:r w:rsidRPr="00D33B45">
        <w:rPr>
          <w:rtl/>
        </w:rPr>
        <w:t xml:space="preserve"> </w:t>
      </w:r>
    </w:p>
    <w:p w:rsidR="00D33B45" w:rsidRPr="00DF4703" w:rsidRDefault="00D33B45" w:rsidP="00225909">
      <w:pPr>
        <w:pStyle w:val="Heading2"/>
        <w:rPr>
          <w:rtl/>
        </w:rPr>
      </w:pPr>
      <w:bookmarkStart w:id="114" w:name="_Toc375138857"/>
      <w:bookmarkStart w:id="115" w:name="51"/>
      <w:r w:rsidRPr="00DF4703">
        <w:rPr>
          <w:rtl/>
        </w:rPr>
        <w:t>هل غيّرت السلطة الأُموية المركزية والي مكّة</w:t>
      </w:r>
      <w:r w:rsidR="00714330">
        <w:rPr>
          <w:rtl/>
        </w:rPr>
        <w:t>؟</w:t>
      </w:r>
      <w:bookmarkEnd w:id="114"/>
      <w:r w:rsidRPr="00DF4703">
        <w:rPr>
          <w:rtl/>
        </w:rPr>
        <w:t xml:space="preserve"> </w:t>
      </w:r>
      <w:bookmarkEnd w:id="115"/>
    </w:p>
    <w:p w:rsidR="00D33B45" w:rsidRPr="00DF4703" w:rsidRDefault="00D33B45" w:rsidP="00D33B45">
      <w:pPr>
        <w:pStyle w:val="libNormal"/>
        <w:rPr>
          <w:rtl/>
        </w:rPr>
      </w:pPr>
      <w:r w:rsidRPr="00D33B45">
        <w:rPr>
          <w:rtl/>
        </w:rPr>
        <w:t>يذهب بعض المؤرّخين إلى أنّ معاوية مات حين مات</w:t>
      </w:r>
      <w:r w:rsidR="00714330">
        <w:rPr>
          <w:rtl/>
        </w:rPr>
        <w:t>:</w:t>
      </w:r>
      <w:r w:rsidRPr="00D33B45">
        <w:rPr>
          <w:rtl/>
        </w:rPr>
        <w:t xml:space="preserve"> </w:t>
      </w:r>
      <w:r w:rsidR="009974EA">
        <w:rPr>
          <w:rtl/>
        </w:rPr>
        <w:t>«</w:t>
      </w:r>
      <w:r w:rsidRPr="00D33B45">
        <w:rPr>
          <w:rtl/>
        </w:rPr>
        <w:t xml:space="preserve"> وعلى المدينة الوليد بن عتبة بن أبي سفيان</w:t>
      </w:r>
      <w:r w:rsidR="00714330">
        <w:rPr>
          <w:rtl/>
        </w:rPr>
        <w:t>،</w:t>
      </w:r>
      <w:r w:rsidRPr="00D33B45">
        <w:rPr>
          <w:rtl/>
        </w:rPr>
        <w:t xml:space="preserve"> وعلى مكّة يحيى بن حكيم بن صفوان بن أميّة </w:t>
      </w:r>
      <w:r w:rsidRPr="00D33B45">
        <w:rPr>
          <w:rStyle w:val="libFootnotenumChar"/>
          <w:rtl/>
        </w:rPr>
        <w:t>(4)</w:t>
      </w:r>
      <w:r w:rsidR="00714330" w:rsidRPr="008E6907">
        <w:rPr>
          <w:rtl/>
        </w:rPr>
        <w:t>،</w:t>
      </w:r>
      <w:r w:rsidRPr="00D33B45">
        <w:rPr>
          <w:rtl/>
        </w:rPr>
        <w:t xml:space="preserve"> وعلى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 xml:space="preserve">(1) سورة محمد </w:t>
      </w:r>
      <w:r w:rsidR="00A74955" w:rsidRPr="00A74955">
        <w:rPr>
          <w:rStyle w:val="libAlaemChar"/>
          <w:rtl/>
        </w:rPr>
        <w:t>صلى‌الله‌عليه‌وآله</w:t>
      </w:r>
      <w:r w:rsidRPr="00DF4703">
        <w:rPr>
          <w:rtl/>
        </w:rPr>
        <w:t>: الآية 22 و 23</w:t>
      </w:r>
      <w:r w:rsidR="00714330">
        <w:rPr>
          <w:rtl/>
        </w:rPr>
        <w:t>.</w:t>
      </w:r>
      <w:r w:rsidRPr="00DF4703">
        <w:rPr>
          <w:rtl/>
        </w:rPr>
        <w:t xml:space="preserve"> </w:t>
      </w:r>
    </w:p>
    <w:p w:rsidR="00D33B45" w:rsidRPr="00DF4703" w:rsidRDefault="00D33B45" w:rsidP="00E97D96">
      <w:pPr>
        <w:pStyle w:val="libFootnote0"/>
        <w:rPr>
          <w:rtl/>
        </w:rPr>
      </w:pPr>
      <w:r w:rsidRPr="00DF4703">
        <w:rPr>
          <w:rtl/>
        </w:rPr>
        <w:t>(2) سير أعلام النبلاء</w:t>
      </w:r>
      <w:r w:rsidR="00714330">
        <w:rPr>
          <w:rtl/>
        </w:rPr>
        <w:t>،</w:t>
      </w:r>
      <w:r w:rsidRPr="00DF4703">
        <w:rPr>
          <w:rtl/>
        </w:rPr>
        <w:t xml:space="preserve"> 3: 549</w:t>
      </w:r>
      <w:r w:rsidR="00714330">
        <w:rPr>
          <w:rtl/>
        </w:rPr>
        <w:t>.</w:t>
      </w:r>
      <w:r w:rsidRPr="00DF4703">
        <w:rPr>
          <w:rtl/>
        </w:rPr>
        <w:t xml:space="preserve"> </w:t>
      </w:r>
    </w:p>
    <w:p w:rsidR="00D33B45" w:rsidRPr="00DF4703" w:rsidRDefault="00D33B45" w:rsidP="00E97D96">
      <w:pPr>
        <w:pStyle w:val="libFootnote0"/>
        <w:rPr>
          <w:rtl/>
        </w:rPr>
      </w:pPr>
      <w:r w:rsidRPr="00DF4703">
        <w:rPr>
          <w:rtl/>
        </w:rPr>
        <w:t>(3) عجز بيت شِعر قديم</w:t>
      </w:r>
      <w:r w:rsidR="00714330">
        <w:rPr>
          <w:rtl/>
        </w:rPr>
        <w:t>،</w:t>
      </w:r>
      <w:r w:rsidRPr="00DF4703">
        <w:rPr>
          <w:rtl/>
        </w:rPr>
        <w:t xml:space="preserve"> مضى مثلاً للقضية المعروف أصل سببها</w:t>
      </w:r>
      <w:r w:rsidR="00714330">
        <w:rPr>
          <w:rtl/>
        </w:rPr>
        <w:t>.</w:t>
      </w:r>
      <w:r w:rsidRPr="00DF4703">
        <w:rPr>
          <w:rtl/>
        </w:rPr>
        <w:t xml:space="preserve"> </w:t>
      </w:r>
    </w:p>
    <w:p w:rsidR="00D33B45" w:rsidRPr="00DF4703" w:rsidRDefault="00D33B45" w:rsidP="00100490">
      <w:pPr>
        <w:pStyle w:val="libFootnote0"/>
        <w:rPr>
          <w:rtl/>
        </w:rPr>
      </w:pPr>
      <w:r w:rsidRPr="00100490">
        <w:rPr>
          <w:rtl/>
        </w:rPr>
        <w:t>(4) يحيى بن حكيم بن صفوان بن أميّة</w:t>
      </w:r>
      <w:r w:rsidR="00714330" w:rsidRPr="00100490">
        <w:rPr>
          <w:rtl/>
        </w:rPr>
        <w:t>:</w:t>
      </w:r>
      <w:r w:rsidRPr="00100490">
        <w:rPr>
          <w:rtl/>
        </w:rPr>
        <w:t xml:space="preserve"> وهو من بني جمح الذين كانوا مع عائشة يوم الجَمل</w:t>
      </w:r>
      <w:r w:rsidR="00714330" w:rsidRPr="00100490">
        <w:rPr>
          <w:rtl/>
        </w:rPr>
        <w:t>،</w:t>
      </w:r>
      <w:r w:rsidRPr="00100490">
        <w:rPr>
          <w:rtl/>
        </w:rPr>
        <w:t xml:space="preserve"> فقُتل منهم اثنان وهرب الباقون</w:t>
      </w:r>
      <w:r w:rsidR="00714330" w:rsidRPr="00100490">
        <w:rPr>
          <w:rtl/>
        </w:rPr>
        <w:t>،</w:t>
      </w:r>
      <w:r w:rsidRPr="00100490">
        <w:rPr>
          <w:rtl/>
        </w:rPr>
        <w:t xml:space="preserve"> وكان يحيى هذا ضمن الذين هربوا ونجا بنفسه</w:t>
      </w:r>
      <w:r w:rsidR="00714330" w:rsidRPr="00100490">
        <w:rPr>
          <w:rtl/>
        </w:rPr>
        <w:t>،</w:t>
      </w:r>
      <w:r w:rsidRPr="00100490">
        <w:rPr>
          <w:rtl/>
        </w:rPr>
        <w:t xml:space="preserve"> ويُروى أنّ أمير المؤمنين </w:t>
      </w:r>
    </w:p>
    <w:p w:rsidR="00D33B45" w:rsidRDefault="00D33B45" w:rsidP="00D33B45">
      <w:pPr>
        <w:pStyle w:val="libNormal"/>
      </w:pPr>
      <w:r>
        <w:rPr>
          <w:rtl/>
        </w:rPr>
        <w:br w:type="page"/>
      </w:r>
    </w:p>
    <w:p w:rsidR="00D33B45" w:rsidRPr="00DF4703" w:rsidRDefault="00D33B45" w:rsidP="00100490">
      <w:pPr>
        <w:pStyle w:val="libNormal0"/>
        <w:rPr>
          <w:rtl/>
        </w:rPr>
      </w:pPr>
      <w:r w:rsidRPr="00D33B45">
        <w:rPr>
          <w:rtl/>
        </w:rPr>
        <w:lastRenderedPageBreak/>
        <w:t>الكوفة النعمان بن بشير الأنصاريّ</w:t>
      </w:r>
      <w:r w:rsidR="00714330">
        <w:rPr>
          <w:rtl/>
        </w:rPr>
        <w:t>،</w:t>
      </w:r>
      <w:r w:rsidRPr="00D33B45">
        <w:rPr>
          <w:rtl/>
        </w:rPr>
        <w:t xml:space="preserve"> وعلى البصرة عبيد الله بن زياد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F4703">
        <w:rPr>
          <w:rtl/>
        </w:rPr>
        <w:t>وهذا يعني أنّ السلطة الأُموية المركزية في دمشق</w:t>
      </w:r>
      <w:r w:rsidR="00714330">
        <w:rPr>
          <w:rtl/>
        </w:rPr>
        <w:t>،</w:t>
      </w:r>
      <w:r w:rsidRPr="00DF4703">
        <w:rPr>
          <w:rtl/>
        </w:rPr>
        <w:t xml:space="preserve"> قد عزلت يحيى بن حكيم عن ولاية مكّة</w:t>
      </w:r>
      <w:r w:rsidR="00714330">
        <w:rPr>
          <w:rtl/>
        </w:rPr>
        <w:t>،</w:t>
      </w:r>
      <w:r w:rsidRPr="00DF4703">
        <w:rPr>
          <w:rtl/>
        </w:rPr>
        <w:t xml:space="preserve"> وأحلّت مكانه عمرو بن سعيد الأشدق</w:t>
      </w:r>
      <w:r w:rsidR="00714330">
        <w:rPr>
          <w:rtl/>
        </w:rPr>
        <w:t>،</w:t>
      </w:r>
      <w:r w:rsidRPr="00DF4703">
        <w:rPr>
          <w:rtl/>
        </w:rPr>
        <w:t xml:space="preserve"> ضمن الإجراءات الجديدة التي اتّخذتها على أثر وصول الإمام الحسين</w:t>
      </w:r>
      <w:r w:rsidR="00EE0581" w:rsidRPr="00EE0581">
        <w:rPr>
          <w:rtl/>
        </w:rPr>
        <w:t xml:space="preserve"> </w:t>
      </w:r>
      <w:r w:rsidR="00EE0581" w:rsidRPr="00EE0581">
        <w:rPr>
          <w:rStyle w:val="libAlaemChar"/>
          <w:rtl/>
        </w:rPr>
        <w:t>عليه‌السلام</w:t>
      </w:r>
      <w:r w:rsidRPr="00DF4703">
        <w:rPr>
          <w:rtl/>
        </w:rPr>
        <w:t xml:space="preserve"> إلى مكة المكرّمة</w:t>
      </w:r>
      <w:r w:rsidR="00714330">
        <w:rPr>
          <w:rtl/>
        </w:rPr>
        <w:t>.</w:t>
      </w:r>
      <w:r w:rsidRPr="00DF4703">
        <w:rPr>
          <w:rtl/>
        </w:rPr>
        <w:t xml:space="preserve"> </w:t>
      </w:r>
    </w:p>
    <w:p w:rsidR="00D33B45" w:rsidRPr="00DF4703" w:rsidRDefault="00D33B45" w:rsidP="00D33B45">
      <w:pPr>
        <w:pStyle w:val="libNormal"/>
        <w:rPr>
          <w:rtl/>
        </w:rPr>
      </w:pPr>
      <w:r w:rsidRPr="00D33B45">
        <w:rPr>
          <w:rtl/>
        </w:rPr>
        <w:t>غير أنّ مؤرّخين آخرين</w:t>
      </w:r>
      <w:r w:rsidR="00714330">
        <w:rPr>
          <w:rtl/>
        </w:rPr>
        <w:t>،</w:t>
      </w:r>
      <w:r w:rsidRPr="00D33B45">
        <w:rPr>
          <w:rtl/>
        </w:rPr>
        <w:t xml:space="preserve"> روَوا أنّ عمرو بن سعيد بن العاص الأشدق هو الذي كان والياً على مكّة حين مات معاوية </w:t>
      </w:r>
      <w:r w:rsidRPr="00D33B45">
        <w:rPr>
          <w:rStyle w:val="libFootnotenumChar"/>
          <w:rtl/>
        </w:rPr>
        <w:t>(2)</w:t>
      </w:r>
      <w:r w:rsidR="00714330">
        <w:rPr>
          <w:rtl/>
        </w:rPr>
        <w:t>،</w:t>
      </w:r>
      <w:r w:rsidRPr="00D33B45">
        <w:rPr>
          <w:rtl/>
        </w:rPr>
        <w:t xml:space="preserve"> ثمّ جمع له يزيد الولاية على مكّة والمدينة</w:t>
      </w:r>
      <w:r w:rsidR="00714330">
        <w:rPr>
          <w:rtl/>
        </w:rPr>
        <w:t>،</w:t>
      </w:r>
      <w:r w:rsidRPr="00D33B45">
        <w:rPr>
          <w:rtl/>
        </w:rPr>
        <w:t xml:space="preserve"> بعد عزله الوليد بن عتبة عن منصب الولاية في المدينة</w:t>
      </w:r>
      <w:r w:rsidR="00714330">
        <w:rPr>
          <w:rtl/>
        </w:rPr>
        <w:t>.</w:t>
      </w:r>
      <w:r w:rsidRPr="00D33B45">
        <w:rPr>
          <w:rtl/>
        </w:rPr>
        <w:t xml:space="preserve"> </w:t>
      </w:r>
    </w:p>
    <w:p w:rsidR="00D33B45" w:rsidRPr="00DF4703" w:rsidRDefault="00D33B45" w:rsidP="00D33B45">
      <w:pPr>
        <w:pStyle w:val="libNormal"/>
        <w:rPr>
          <w:rtl/>
        </w:rPr>
      </w:pPr>
      <w:r w:rsidRPr="00D33B45">
        <w:rPr>
          <w:rtl/>
        </w:rPr>
        <w:t>وممّا يؤيّد هذا ما روي أنّ الإمام الحسين</w:t>
      </w:r>
      <w:r w:rsidR="00EE0581" w:rsidRPr="00EE0581">
        <w:rPr>
          <w:rtl/>
        </w:rPr>
        <w:t xml:space="preserve"> </w:t>
      </w:r>
      <w:r w:rsidR="00EE0581" w:rsidRPr="00EE0581">
        <w:rPr>
          <w:rStyle w:val="libAlaemChar"/>
          <w:rtl/>
        </w:rPr>
        <w:t>عليه‌السلام</w:t>
      </w:r>
      <w:r w:rsidR="00FE4B4F">
        <w:rPr>
          <w:rtl/>
        </w:rPr>
        <w:t xml:space="preserve"> لم</w:t>
      </w:r>
      <w:r w:rsidRPr="00D33B45">
        <w:rPr>
          <w:rtl/>
        </w:rPr>
        <w:t>ا ورد مكّة قال له عمرو بن سعيد</w:t>
      </w:r>
      <w:r w:rsidR="00714330">
        <w:rPr>
          <w:rtl/>
        </w:rPr>
        <w:t>:</w:t>
      </w:r>
      <w:r w:rsidRPr="00D33B45">
        <w:rPr>
          <w:rtl/>
        </w:rPr>
        <w:t xml:space="preserve"> ما إقدامك</w:t>
      </w:r>
      <w:r w:rsidR="00714330">
        <w:rPr>
          <w:rtl/>
        </w:rPr>
        <w:t>؟</w:t>
      </w:r>
      <w:r w:rsidRPr="00D33B45">
        <w:rPr>
          <w:rtl/>
        </w:rPr>
        <w:t>! فقال</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xml:space="preserve">( عائذاً بالله وبهذا البيت ) </w:t>
      </w:r>
      <w:r w:rsidRPr="00D33B45">
        <w:rPr>
          <w:rStyle w:val="libFootnotenumChar"/>
          <w:rtl/>
        </w:rPr>
        <w:t>(3)</w:t>
      </w:r>
      <w:r w:rsidR="00714330">
        <w:rPr>
          <w:rtl/>
        </w:rPr>
        <w:t>.</w:t>
      </w:r>
      <w:r w:rsidRPr="00D33B45">
        <w:rPr>
          <w:rtl/>
        </w:rPr>
        <w:t xml:space="preserve"> فتأمّل</w:t>
      </w:r>
      <w:r w:rsidR="00714330">
        <w:rPr>
          <w:rtl/>
        </w:rPr>
        <w:t>.</w:t>
      </w:r>
      <w:r w:rsidRPr="00D33B45">
        <w:rPr>
          <w:rtl/>
        </w:rPr>
        <w:t xml:space="preserve"> </w:t>
      </w:r>
    </w:p>
    <w:p w:rsidR="00D33B45" w:rsidRPr="00DF4703" w:rsidRDefault="00D33B45" w:rsidP="00225909">
      <w:pPr>
        <w:pStyle w:val="Heading2"/>
        <w:rPr>
          <w:rtl/>
        </w:rPr>
      </w:pPr>
      <w:bookmarkStart w:id="116" w:name="_Toc375138858"/>
      <w:bookmarkStart w:id="117" w:name="52"/>
      <w:r w:rsidRPr="00DF4703">
        <w:rPr>
          <w:rtl/>
        </w:rPr>
        <w:t>عزْل الوليد بن عُتبة عن ولاية المدينة</w:t>
      </w:r>
      <w:r w:rsidR="00714330">
        <w:rPr>
          <w:rtl/>
        </w:rPr>
        <w:t>:</w:t>
      </w:r>
      <w:bookmarkEnd w:id="116"/>
      <w:r w:rsidRPr="00D33B45">
        <w:rPr>
          <w:rtl/>
        </w:rPr>
        <w:t xml:space="preserve"> </w:t>
      </w:r>
      <w:bookmarkEnd w:id="117"/>
    </w:p>
    <w:p w:rsidR="00D33B45" w:rsidRPr="00DF4703" w:rsidRDefault="00D33B45" w:rsidP="00D33B45">
      <w:pPr>
        <w:pStyle w:val="libNormal"/>
        <w:rPr>
          <w:rtl/>
        </w:rPr>
      </w:pPr>
      <w:r w:rsidRPr="00D33B45">
        <w:rPr>
          <w:rtl/>
        </w:rPr>
        <w:t>كان الوليد بن عتبة</w:t>
      </w:r>
      <w:r w:rsidRPr="008E6907">
        <w:rPr>
          <w:rtl/>
        </w:rPr>
        <w:t xml:space="preserve"> </w:t>
      </w:r>
      <w:r w:rsidRPr="00D33B45">
        <w:rPr>
          <w:rStyle w:val="libFootnotenumChar"/>
          <w:rtl/>
        </w:rPr>
        <w:t>(4)</w:t>
      </w:r>
      <w:r w:rsidRPr="00D33B45">
        <w:rPr>
          <w:rtl/>
        </w:rPr>
        <w:t xml:space="preserve"> أُمويّاً مُخلصاً كلّ الإخلاص للحُكم الأمويّ عن وعي تامٍّ</w:t>
      </w:r>
      <w:r w:rsidR="00714330">
        <w:rPr>
          <w:rtl/>
        </w:rPr>
        <w:t>؛</w:t>
      </w:r>
      <w:r w:rsidRPr="00D33B45">
        <w:rPr>
          <w:rtl/>
        </w:rPr>
        <w:t xml:space="preserve"> </w:t>
      </w:r>
    </w:p>
    <w:p w:rsidR="00D33B45" w:rsidRPr="00DF4703" w:rsidRDefault="00A74955" w:rsidP="00A74955">
      <w:pPr>
        <w:pStyle w:val="libLine"/>
        <w:rPr>
          <w:rtl/>
        </w:rPr>
      </w:pPr>
      <w:r>
        <w:rPr>
          <w:rtl/>
        </w:rPr>
        <w:t>____________________</w:t>
      </w:r>
    </w:p>
    <w:p w:rsidR="00100490" w:rsidRDefault="00100490" w:rsidP="00100490">
      <w:pPr>
        <w:pStyle w:val="libFootnote"/>
        <w:rPr>
          <w:rtl/>
        </w:rPr>
      </w:pPr>
      <w:r w:rsidRPr="00100490">
        <w:rPr>
          <w:rFonts w:hint="cs"/>
          <w:rtl/>
        </w:rPr>
        <w:t xml:space="preserve">= </w:t>
      </w:r>
      <w:r w:rsidRPr="00100490">
        <w:rPr>
          <w:rtl/>
        </w:rPr>
        <w:t>علياً</w:t>
      </w:r>
      <w:r w:rsidR="00EE0581" w:rsidRPr="00EE0581">
        <w:rPr>
          <w:rStyle w:val="libNormalChar"/>
          <w:rtl/>
        </w:rPr>
        <w:t xml:space="preserve"> </w:t>
      </w:r>
      <w:r w:rsidR="00EE0581" w:rsidRPr="00EE0581">
        <w:rPr>
          <w:rStyle w:val="libAlaemChar"/>
          <w:rtl/>
        </w:rPr>
        <w:t>عليه‌السلام</w:t>
      </w:r>
      <w:r w:rsidRPr="00100490">
        <w:rPr>
          <w:rtl/>
        </w:rPr>
        <w:t xml:space="preserve"> لما مرَّ بقتلى موقعة الجَمل بعد انتهائها قال: </w:t>
      </w:r>
      <w:r w:rsidRPr="00100490">
        <w:rPr>
          <w:rStyle w:val="libFootnoteBoldChar"/>
          <w:rtl/>
        </w:rPr>
        <w:t>(... لقد كنت أكره أن تكون قريش قتلى تحت بطون الكواكب! أدركت وتْري من بني عبد مناف وأفلتني أعيار بني جُمح... )</w:t>
      </w:r>
      <w:r w:rsidRPr="00100490">
        <w:rPr>
          <w:rtl/>
        </w:rPr>
        <w:t xml:space="preserve"> (شرح نهج البلاغة، 11: 123، وروى ابن أبي الحديد: أنّ يحيى هذا عاش حتى استعمله عمرو بن سعيد الأشدق على مكّة، لما جمع له يزيد الولاية على مكّة والمدينة، فأقام عمرو بالمدينة ويحيى بمكّة، راجع 11: 125). </w:t>
      </w:r>
    </w:p>
    <w:p w:rsidR="00D33B45" w:rsidRPr="00DF4703" w:rsidRDefault="00D33B45" w:rsidP="00E97D96">
      <w:pPr>
        <w:pStyle w:val="libFootnote0"/>
        <w:rPr>
          <w:rtl/>
        </w:rPr>
      </w:pPr>
      <w:r w:rsidRPr="00DF4703">
        <w:rPr>
          <w:rtl/>
        </w:rPr>
        <w:t>(1) الأخبار الطوال: 227</w:t>
      </w:r>
      <w:r w:rsidR="00714330">
        <w:rPr>
          <w:rtl/>
        </w:rPr>
        <w:t>.</w:t>
      </w:r>
      <w:r w:rsidRPr="00DF4703">
        <w:rPr>
          <w:rtl/>
        </w:rPr>
        <w:t xml:space="preserve"> </w:t>
      </w:r>
    </w:p>
    <w:p w:rsidR="00D33B45" w:rsidRPr="00DF4703" w:rsidRDefault="00D33B45" w:rsidP="00E97D96">
      <w:pPr>
        <w:pStyle w:val="libFootnote0"/>
        <w:rPr>
          <w:rtl/>
        </w:rPr>
      </w:pPr>
      <w:r w:rsidRPr="00DF4703">
        <w:rPr>
          <w:rtl/>
        </w:rPr>
        <w:t>(2) راجع: تاريخ الطبري</w:t>
      </w:r>
      <w:r w:rsidR="00714330">
        <w:rPr>
          <w:rtl/>
        </w:rPr>
        <w:t>،</w:t>
      </w:r>
      <w:r w:rsidRPr="00DF4703">
        <w:rPr>
          <w:rtl/>
        </w:rPr>
        <w:t xml:space="preserve"> 3: 272، والكامل في التاريخ</w:t>
      </w:r>
      <w:r w:rsidR="00714330">
        <w:rPr>
          <w:rtl/>
        </w:rPr>
        <w:t>،</w:t>
      </w:r>
      <w:r w:rsidRPr="00DF4703">
        <w:rPr>
          <w:rtl/>
        </w:rPr>
        <w:t xml:space="preserve"> 2: 529</w:t>
      </w:r>
      <w:r w:rsidR="00714330">
        <w:rPr>
          <w:rtl/>
        </w:rPr>
        <w:t>.</w:t>
      </w:r>
      <w:r w:rsidRPr="00DF4703">
        <w:rPr>
          <w:rtl/>
        </w:rPr>
        <w:t xml:space="preserve"> </w:t>
      </w:r>
    </w:p>
    <w:p w:rsidR="00D33B45" w:rsidRPr="00DF4703" w:rsidRDefault="00D33B45" w:rsidP="00E97D96">
      <w:pPr>
        <w:pStyle w:val="libFootnote0"/>
        <w:rPr>
          <w:rtl/>
        </w:rPr>
      </w:pPr>
      <w:r w:rsidRPr="00DF4703">
        <w:rPr>
          <w:rtl/>
        </w:rPr>
        <w:t>(3) تذكرة الخواص: 214</w:t>
      </w:r>
      <w:r w:rsidR="00714330">
        <w:rPr>
          <w:rtl/>
        </w:rPr>
        <w:t>.</w:t>
      </w:r>
      <w:r w:rsidRPr="00DF4703">
        <w:rPr>
          <w:rtl/>
        </w:rPr>
        <w:t xml:space="preserve"> </w:t>
      </w:r>
    </w:p>
    <w:p w:rsidR="00D33B45" w:rsidRPr="00DF4703" w:rsidRDefault="00D33B45" w:rsidP="00E97D96">
      <w:pPr>
        <w:pStyle w:val="libFootnote0"/>
        <w:rPr>
          <w:rtl/>
        </w:rPr>
      </w:pPr>
      <w:r w:rsidRPr="00DF4703">
        <w:rPr>
          <w:rtl/>
        </w:rPr>
        <w:t>(4) راجع عنوان (شخصية الوليد بن عتبة) في الجزء الأول من هذا الكتاب (مع الركب الحسيني من المدينة إلى المدينة): 361</w:t>
      </w:r>
      <w:r w:rsidR="00A74955">
        <w:rPr>
          <w:rtl/>
        </w:rPr>
        <w:t xml:space="preserve"> - </w:t>
      </w:r>
      <w:r w:rsidRPr="00DF4703">
        <w:rPr>
          <w:rtl/>
        </w:rPr>
        <w:t>365</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100490">
      <w:pPr>
        <w:pStyle w:val="libNormal0"/>
        <w:rPr>
          <w:rtl/>
        </w:rPr>
      </w:pPr>
      <w:r w:rsidRPr="00DF4703">
        <w:rPr>
          <w:rtl/>
        </w:rPr>
        <w:lastRenderedPageBreak/>
        <w:t>لانتمائه القبلي وحرص بالغ على تقديم بني أميّة على مَن سِواهم</w:t>
      </w:r>
      <w:r w:rsidR="00714330">
        <w:rPr>
          <w:rtl/>
        </w:rPr>
        <w:t>،</w:t>
      </w:r>
      <w:r w:rsidRPr="00DF4703">
        <w:rPr>
          <w:rtl/>
        </w:rPr>
        <w:t xml:space="preserve"> وكان في نفس الوقت يتمنّى أن لا يصطدم مع بني هاشم عامة وأهل البيت خاصة</w:t>
      </w:r>
      <w:r w:rsidR="00714330">
        <w:rPr>
          <w:rtl/>
        </w:rPr>
        <w:t>،</w:t>
      </w:r>
      <w:r w:rsidRPr="00DF4703">
        <w:rPr>
          <w:rtl/>
        </w:rPr>
        <w:t xml:space="preserve"> ويطلب العافية من ذلك ويرجوها</w:t>
      </w:r>
      <w:r w:rsidR="00714330">
        <w:rPr>
          <w:rtl/>
        </w:rPr>
        <w:t>.</w:t>
      </w:r>
      <w:r w:rsidRPr="00DF4703">
        <w:rPr>
          <w:rtl/>
        </w:rPr>
        <w:t xml:space="preserve"> </w:t>
      </w:r>
    </w:p>
    <w:p w:rsidR="00D33B45" w:rsidRPr="00DF4703" w:rsidRDefault="00D33B45" w:rsidP="00D33B45">
      <w:pPr>
        <w:pStyle w:val="libNormal"/>
        <w:rPr>
          <w:rtl/>
        </w:rPr>
      </w:pPr>
      <w:r w:rsidRPr="00D33B45">
        <w:rPr>
          <w:rtl/>
        </w:rPr>
        <w:t>وفي صدد الموقف من الإمام الحسين</w:t>
      </w:r>
      <w:r w:rsidR="00EE0581" w:rsidRPr="00EE0581">
        <w:rPr>
          <w:rtl/>
        </w:rPr>
        <w:t xml:space="preserve"> </w:t>
      </w:r>
      <w:r w:rsidR="00EE0581" w:rsidRPr="00EE0581">
        <w:rPr>
          <w:rStyle w:val="libAlaemChar"/>
          <w:rtl/>
        </w:rPr>
        <w:t>عليه‌السلام</w:t>
      </w:r>
      <w:r w:rsidRPr="00D33B45">
        <w:rPr>
          <w:rtl/>
        </w:rPr>
        <w:t xml:space="preserve"> خاصة</w:t>
      </w:r>
      <w:r w:rsidR="00714330">
        <w:rPr>
          <w:rtl/>
        </w:rPr>
        <w:t>،</w:t>
      </w:r>
      <w:r w:rsidRPr="00D33B45">
        <w:rPr>
          <w:rtl/>
        </w:rPr>
        <w:t xml:space="preserve"> كان الوليد يتبنّى نظرة معاوية الذي كان يرى أنّه ليس من مصلحة الحُكم الأُموي أن يدخل في مواجهة علنيّة مع الإمام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مع ما روي أنّ الوليد كان يرى لأهل البيت </w:t>
      </w:r>
      <w:r w:rsidR="00A74955" w:rsidRPr="00A74955">
        <w:rPr>
          <w:rStyle w:val="libAlaemChar"/>
          <w:rtl/>
        </w:rPr>
        <w:t>عليهم‌السلام</w:t>
      </w:r>
      <w:r w:rsidRPr="00D33B45">
        <w:rPr>
          <w:rtl/>
        </w:rPr>
        <w:t xml:space="preserve"> حُرمة ومنزلة عند الله تعالى</w:t>
      </w:r>
      <w:r w:rsidR="00714330">
        <w:rPr>
          <w:rtl/>
        </w:rPr>
        <w:t>!</w:t>
      </w:r>
      <w:r w:rsidRPr="00D33B45">
        <w:rPr>
          <w:rtl/>
        </w:rPr>
        <w:t xml:space="preserve"> ولذا</w:t>
      </w:r>
      <w:r w:rsidR="00714330">
        <w:rPr>
          <w:rtl/>
        </w:rPr>
        <w:t>؛</w:t>
      </w:r>
      <w:r w:rsidRPr="00D33B45">
        <w:rPr>
          <w:rtl/>
        </w:rPr>
        <w:t xml:space="preserve"> فقد اتّسم موقفه من رفض الإمام الحسين</w:t>
      </w:r>
      <w:r w:rsidR="00EE0581" w:rsidRPr="00EE0581">
        <w:rPr>
          <w:rtl/>
        </w:rPr>
        <w:t xml:space="preserve"> </w:t>
      </w:r>
      <w:r w:rsidR="00EE0581" w:rsidRPr="00EE0581">
        <w:rPr>
          <w:rStyle w:val="libAlaemChar"/>
          <w:rtl/>
        </w:rPr>
        <w:t>عليه‌السلام</w:t>
      </w:r>
      <w:r w:rsidRPr="00D33B45">
        <w:rPr>
          <w:rtl/>
        </w:rPr>
        <w:t xml:space="preserve"> بالتسامح واللّين</w:t>
      </w:r>
      <w:r w:rsidR="00714330">
        <w:rPr>
          <w:rtl/>
        </w:rPr>
        <w:t>؛</w:t>
      </w:r>
      <w:r w:rsidRPr="00D33B45">
        <w:rPr>
          <w:rtl/>
        </w:rPr>
        <w:t xml:space="preserve"> الأمر الذي أغضب السلطة الأُموية المركزية في دمشق</w:t>
      </w:r>
      <w:r w:rsidR="00714330">
        <w:rPr>
          <w:rtl/>
        </w:rPr>
        <w:t>،</w:t>
      </w:r>
      <w:r w:rsidRPr="00D33B45">
        <w:rPr>
          <w:rtl/>
        </w:rPr>
        <w:t xml:space="preserve"> وأسخطها على الوليد</w:t>
      </w:r>
      <w:r w:rsidR="00714330">
        <w:rPr>
          <w:rtl/>
        </w:rPr>
        <w:t>،</w:t>
      </w:r>
      <w:r w:rsidRPr="00D33B45">
        <w:rPr>
          <w:rtl/>
        </w:rPr>
        <w:t xml:space="preserve"> فقام يزيد بعزل الوليد عن ولاية المدينة في شهر رمضان من نفس السنة </w:t>
      </w:r>
      <w:r w:rsidRPr="00D33B45">
        <w:rPr>
          <w:rStyle w:val="libFootnotenumChar"/>
          <w:rtl/>
        </w:rPr>
        <w:t>(1)</w:t>
      </w:r>
      <w:r w:rsidR="00714330">
        <w:rPr>
          <w:rtl/>
        </w:rPr>
        <w:t>،</w:t>
      </w:r>
      <w:r w:rsidRPr="00D33B45">
        <w:rPr>
          <w:rtl/>
        </w:rPr>
        <w:t xml:space="preserve"> وأضاف ولاية المدينة لعمرو بن سعيد الأشدق مع ولاية مكّة المكرّمة</w:t>
      </w:r>
      <w:r w:rsidR="00714330">
        <w:rPr>
          <w:rtl/>
        </w:rPr>
        <w:t>.</w:t>
      </w:r>
      <w:r w:rsidRPr="00D33B45">
        <w:rPr>
          <w:rtl/>
        </w:rPr>
        <w:t xml:space="preserve"> </w:t>
      </w:r>
    </w:p>
    <w:p w:rsidR="00D33B45" w:rsidRPr="00DF4703" w:rsidRDefault="00D33B45" w:rsidP="00225909">
      <w:pPr>
        <w:pStyle w:val="Heading2"/>
        <w:rPr>
          <w:rtl/>
        </w:rPr>
      </w:pPr>
      <w:bookmarkStart w:id="118" w:name="53"/>
      <w:bookmarkStart w:id="119" w:name="_Toc375138859"/>
      <w:r w:rsidRPr="00DF4703">
        <w:rPr>
          <w:rtl/>
        </w:rPr>
        <w:t>رسالة يزيد إلى عبد الله بن عبّاس</w:t>
      </w:r>
      <w:r w:rsidR="00714330">
        <w:rPr>
          <w:rtl/>
        </w:rPr>
        <w:t>:</w:t>
      </w:r>
      <w:bookmarkEnd w:id="118"/>
      <w:bookmarkEnd w:id="119"/>
    </w:p>
    <w:p w:rsidR="00D33B45" w:rsidRPr="00DF4703" w:rsidRDefault="00D33B45" w:rsidP="00D33B45">
      <w:pPr>
        <w:pStyle w:val="libNormal"/>
        <w:rPr>
          <w:rtl/>
        </w:rPr>
      </w:pPr>
      <w:r w:rsidRPr="00D33B45">
        <w:rPr>
          <w:rtl/>
        </w:rPr>
        <w:t>ومن الإجراءات التي بادرت إليها السلطة الأُموية المركزية في الشام</w:t>
      </w:r>
      <w:r w:rsidR="00714330">
        <w:rPr>
          <w:rtl/>
        </w:rPr>
        <w:t>،</w:t>
      </w:r>
      <w:r w:rsidRPr="00D33B45">
        <w:rPr>
          <w:rtl/>
        </w:rPr>
        <w:t xml:space="preserve"> بعد وصول الإمام الحسين</w:t>
      </w:r>
      <w:r w:rsidR="00EE0581" w:rsidRPr="00EE0581">
        <w:rPr>
          <w:rtl/>
        </w:rPr>
        <w:t xml:space="preserve"> </w:t>
      </w:r>
      <w:r w:rsidR="00EE0581" w:rsidRPr="00EE0581">
        <w:rPr>
          <w:rStyle w:val="libAlaemChar"/>
          <w:rtl/>
        </w:rPr>
        <w:t>عليه‌السلام</w:t>
      </w:r>
      <w:r w:rsidRPr="00D33B45">
        <w:rPr>
          <w:rtl/>
        </w:rPr>
        <w:t xml:space="preserve"> إلى مكّة</w:t>
      </w:r>
      <w:r w:rsidR="00714330">
        <w:rPr>
          <w:rtl/>
        </w:rPr>
        <w:t>،</w:t>
      </w:r>
      <w:r w:rsidRPr="00D33B45">
        <w:rPr>
          <w:rtl/>
        </w:rPr>
        <w:t xml:space="preserve"> إرسال الكُتب إلى مَن يُحتمل أن يكون له تأثير على موقف الإمام الحسين</w:t>
      </w:r>
      <w:r w:rsidR="00EE0581" w:rsidRPr="00EE0581">
        <w:rPr>
          <w:rtl/>
        </w:rPr>
        <w:t xml:space="preserve"> </w:t>
      </w:r>
      <w:r w:rsidR="00EE0581" w:rsidRPr="00EE0581">
        <w:rPr>
          <w:rStyle w:val="libAlaemChar"/>
          <w:rtl/>
        </w:rPr>
        <w:t>عليه‌السلام</w:t>
      </w:r>
      <w:r w:rsidRPr="00D33B45">
        <w:rPr>
          <w:rtl/>
        </w:rPr>
        <w:t xml:space="preserve"> من بني هاشم خاصة</w:t>
      </w:r>
      <w:r w:rsidR="00714330">
        <w:rPr>
          <w:rtl/>
        </w:rPr>
        <w:t>،</w:t>
      </w:r>
      <w:r w:rsidRPr="00D33B45">
        <w:rPr>
          <w:rtl/>
        </w:rPr>
        <w:t xml:space="preserve"> أو من وجهاء الأمّة الإسلامية عامة </w:t>
      </w:r>
      <w:r w:rsidRPr="00D33B45">
        <w:rPr>
          <w:rStyle w:val="libFootnotenumChar"/>
          <w:rtl/>
        </w:rPr>
        <w:t>(2)</w:t>
      </w:r>
      <w:r w:rsidR="00714330">
        <w:rPr>
          <w:rtl/>
        </w:rPr>
        <w:t>،</w:t>
      </w:r>
      <w:r w:rsidRPr="00D33B45">
        <w:rPr>
          <w:rtl/>
        </w:rPr>
        <w:t xml:space="preserve"> وقد سجّل لنا التأريخ في هذا الإطار قصّة الرسالة التي بعث بها يزيد إلى عبد الله بن عباس</w:t>
      </w:r>
      <w:r w:rsidR="00714330">
        <w:rPr>
          <w:rtl/>
        </w:rPr>
        <w:t>،</w:t>
      </w:r>
      <w:r w:rsidRPr="00D33B45">
        <w:rPr>
          <w:rtl/>
        </w:rPr>
        <w:t xml:space="preserve"> يطلب إليه فيها أن يردَّ الإمام</w:t>
      </w:r>
      <w:r w:rsidR="00EE0581" w:rsidRPr="00EE0581">
        <w:rPr>
          <w:rtl/>
        </w:rPr>
        <w:t xml:space="preserve"> </w:t>
      </w:r>
      <w:r w:rsidR="00EE0581" w:rsidRPr="00EE0581">
        <w:rPr>
          <w:rStyle w:val="libAlaemChar"/>
          <w:rtl/>
        </w:rPr>
        <w:t>عليه‌السلام</w:t>
      </w:r>
      <w:r w:rsidRPr="00D33B45">
        <w:rPr>
          <w:rtl/>
        </w:rPr>
        <w:t xml:space="preserve"> عن الخروج على النظام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راجع: تاريخ الطبري</w:t>
      </w:r>
      <w:r w:rsidR="00714330">
        <w:rPr>
          <w:rtl/>
        </w:rPr>
        <w:t>،</w:t>
      </w:r>
      <w:r w:rsidRPr="00DF4703">
        <w:rPr>
          <w:rtl/>
        </w:rPr>
        <w:t xml:space="preserve"> 3: 272، والبداية والنهاية</w:t>
      </w:r>
      <w:r w:rsidR="00714330">
        <w:rPr>
          <w:rtl/>
        </w:rPr>
        <w:t>،</w:t>
      </w:r>
      <w:r w:rsidRPr="00DF4703">
        <w:rPr>
          <w:rtl/>
        </w:rPr>
        <w:t xml:space="preserve"> 8: 151، وتاريخ الخليفة: 142</w:t>
      </w:r>
      <w:r w:rsidR="00714330">
        <w:rPr>
          <w:rtl/>
        </w:rPr>
        <w:t>.</w:t>
      </w:r>
      <w:r w:rsidRPr="00DF4703">
        <w:rPr>
          <w:rtl/>
        </w:rPr>
        <w:t xml:space="preserve"> </w:t>
      </w:r>
    </w:p>
    <w:p w:rsidR="00D33B45" w:rsidRPr="00DF4703" w:rsidRDefault="00D33B45" w:rsidP="00E97D96">
      <w:pPr>
        <w:pStyle w:val="libFootnote0"/>
        <w:rPr>
          <w:rtl/>
        </w:rPr>
      </w:pPr>
      <w:r w:rsidRPr="00DF4703">
        <w:rPr>
          <w:rtl/>
        </w:rPr>
        <w:t>(2) نظنّ ظنّاً قويّاً</w:t>
      </w:r>
      <w:r w:rsidR="00714330">
        <w:rPr>
          <w:rtl/>
        </w:rPr>
        <w:t>،</w:t>
      </w:r>
      <w:r w:rsidRPr="00DF4703">
        <w:rPr>
          <w:rtl/>
        </w:rPr>
        <w:t xml:space="preserve"> تدعمه دلائل تاريخية أنّ حماسة عبد الله بن عمر في مُحاولاته ردّ الإمام</w:t>
      </w:r>
      <w:r w:rsidR="00EE0581" w:rsidRPr="00EE0581">
        <w:rPr>
          <w:rStyle w:val="libNormalChar"/>
          <w:rtl/>
        </w:rPr>
        <w:t xml:space="preserve"> </w:t>
      </w:r>
      <w:r w:rsidR="00EE0581" w:rsidRPr="00EE0581">
        <w:rPr>
          <w:rStyle w:val="libAlaemChar"/>
          <w:rtl/>
        </w:rPr>
        <w:t>عليه‌السلام</w:t>
      </w:r>
      <w:r w:rsidRPr="00DF4703">
        <w:rPr>
          <w:rtl/>
        </w:rPr>
        <w:t xml:space="preserve"> عن القيام</w:t>
      </w:r>
      <w:r w:rsidR="00714330">
        <w:rPr>
          <w:rtl/>
        </w:rPr>
        <w:t>،</w:t>
      </w:r>
      <w:r w:rsidRPr="00DF4703">
        <w:rPr>
          <w:rtl/>
        </w:rPr>
        <w:t xml:space="preserve"> ونهيه عن الخروج إلى العراق</w:t>
      </w:r>
      <w:r w:rsidR="00714330">
        <w:rPr>
          <w:rtl/>
        </w:rPr>
        <w:t>،</w:t>
      </w:r>
      <w:r w:rsidRPr="00DF4703">
        <w:rPr>
          <w:rtl/>
        </w:rPr>
        <w:t xml:space="preserve"> كانت بدفع من السلطة الأُموية</w:t>
      </w:r>
      <w:r w:rsidR="00714330">
        <w:rPr>
          <w:rtl/>
        </w:rPr>
        <w:t>،</w:t>
      </w:r>
      <w:r w:rsidRPr="00DF4703">
        <w:rPr>
          <w:rtl/>
        </w:rPr>
        <w:t xml:space="preserve"> لكنّنا لم نعثر على وثيقة تاريخية تنهض بهذا الظنّ القويّ إلى مستوى القطع</w:t>
      </w:r>
      <w:r w:rsidR="00714330">
        <w:rPr>
          <w:rtl/>
        </w:rPr>
        <w:t>،</w:t>
      </w:r>
      <w:r w:rsidRPr="00DF4703">
        <w:rPr>
          <w:rtl/>
        </w:rPr>
        <w:t xml:space="preserve"> ونُذكِّر هنا بأنّ معاوية في وصيّته ليزيد يقول</w:t>
      </w:r>
      <w:r w:rsidR="00714330">
        <w:rPr>
          <w:rtl/>
        </w:rPr>
        <w:t>:</w:t>
      </w:r>
      <w:r w:rsidRPr="00DF4703">
        <w:rPr>
          <w:rtl/>
        </w:rPr>
        <w:t xml:space="preserve"> (</w:t>
      </w:r>
      <w:r w:rsidR="00A74955">
        <w:rPr>
          <w:rtl/>
        </w:rPr>
        <w:t xml:space="preserve"> - </w:t>
      </w:r>
      <w:r w:rsidRPr="00DF4703">
        <w:rPr>
          <w:rtl/>
        </w:rPr>
        <w:t>فأمّا عبد الله بن عمر فهو معك فالزمه ولا تدعه</w:t>
      </w:r>
      <w:r w:rsidR="00714330">
        <w:rPr>
          <w:rtl/>
        </w:rPr>
        <w:t>.</w:t>
      </w:r>
      <w:r w:rsidRPr="00DF4703">
        <w:rPr>
          <w:rtl/>
        </w:rPr>
        <w:t>.. ) (أمالي الصدوق: 129</w:t>
      </w:r>
      <w:r w:rsidR="00714330">
        <w:rPr>
          <w:rtl/>
        </w:rPr>
        <w:t>،</w:t>
      </w:r>
      <w:r w:rsidRPr="00DF4703">
        <w:rPr>
          <w:rtl/>
        </w:rPr>
        <w:t xml:space="preserve"> المجلس 30 حديث رقم 1). </w:t>
      </w:r>
    </w:p>
    <w:p w:rsidR="00D33B45" w:rsidRDefault="00D33B45" w:rsidP="00D33B45">
      <w:pPr>
        <w:pStyle w:val="libNormal"/>
      </w:pPr>
      <w:r>
        <w:rPr>
          <w:rtl/>
        </w:rPr>
        <w:br w:type="page"/>
      </w:r>
    </w:p>
    <w:p w:rsidR="00100490" w:rsidRDefault="00D33B45" w:rsidP="00100490">
      <w:pPr>
        <w:pStyle w:val="libNormal0"/>
        <w:rPr>
          <w:rtl/>
        </w:rPr>
      </w:pPr>
      <w:r w:rsidRPr="00DF4703">
        <w:rPr>
          <w:rtl/>
        </w:rPr>
        <w:lastRenderedPageBreak/>
        <w:t>الأُموي</w:t>
      </w:r>
      <w:r w:rsidR="00714330">
        <w:rPr>
          <w:rtl/>
        </w:rPr>
        <w:t>،</w:t>
      </w:r>
      <w:r w:rsidRPr="00DF4703">
        <w:rPr>
          <w:rtl/>
        </w:rPr>
        <w:t xml:space="preserve"> وأن يُحذّره من مغبّة ذلك</w:t>
      </w:r>
      <w:r w:rsidR="00714330">
        <w:rPr>
          <w:rtl/>
        </w:rPr>
        <w:t>،</w:t>
      </w:r>
      <w:r w:rsidRPr="00DF4703">
        <w:rPr>
          <w:rtl/>
        </w:rPr>
        <w:t xml:space="preserve"> ويُمنّيه بالأمان والصلة البالغة والمنزلة الخاصة عند السلطان الأُموي</w:t>
      </w:r>
      <w:r w:rsidR="00714330">
        <w:rPr>
          <w:rtl/>
        </w:rPr>
        <w:t>!</w:t>
      </w:r>
      <w:r w:rsidRPr="00DF4703">
        <w:rPr>
          <w:rtl/>
        </w:rPr>
        <w:t xml:space="preserve"> </w:t>
      </w:r>
    </w:p>
    <w:p w:rsidR="00100490" w:rsidRDefault="009974EA" w:rsidP="00100490">
      <w:pPr>
        <w:pStyle w:val="libNormal"/>
        <w:rPr>
          <w:rtl/>
        </w:rPr>
      </w:pPr>
      <w:r>
        <w:rPr>
          <w:rtl/>
        </w:rPr>
        <w:t>«</w:t>
      </w:r>
      <w:r w:rsidR="00D33B45" w:rsidRPr="00DF4703">
        <w:rPr>
          <w:rtl/>
        </w:rPr>
        <w:t xml:space="preserve"> قال الواقدي</w:t>
      </w:r>
      <w:r w:rsidR="00714330">
        <w:rPr>
          <w:rtl/>
        </w:rPr>
        <w:t>:</w:t>
      </w:r>
      <w:r w:rsidR="00D33B45" w:rsidRPr="00DF4703">
        <w:rPr>
          <w:rtl/>
        </w:rPr>
        <w:t xml:space="preserve"> </w:t>
      </w:r>
      <w:r w:rsidR="00FE4B4F">
        <w:rPr>
          <w:rtl/>
        </w:rPr>
        <w:t>ولم</w:t>
      </w:r>
      <w:r w:rsidR="00D33B45" w:rsidRPr="00DF4703">
        <w:rPr>
          <w:rtl/>
        </w:rPr>
        <w:t>ا نزل الحسين مكّة</w:t>
      </w:r>
      <w:r w:rsidR="00714330">
        <w:rPr>
          <w:rtl/>
        </w:rPr>
        <w:t>،</w:t>
      </w:r>
      <w:r w:rsidR="00D33B45" w:rsidRPr="00DF4703">
        <w:rPr>
          <w:rtl/>
        </w:rPr>
        <w:t xml:space="preserve"> كتب يزيد بن معاوية إلى ابن عباس</w:t>
      </w:r>
      <w:r w:rsidR="00714330">
        <w:rPr>
          <w:rtl/>
        </w:rPr>
        <w:t>:</w:t>
      </w:r>
      <w:r w:rsidR="00D33B45" w:rsidRPr="00DF4703">
        <w:rPr>
          <w:rtl/>
        </w:rPr>
        <w:t xml:space="preserve"> </w:t>
      </w:r>
    </w:p>
    <w:p w:rsidR="00D33B45" w:rsidRPr="00DF4703" w:rsidRDefault="00D33B45" w:rsidP="00100490">
      <w:pPr>
        <w:pStyle w:val="libNormal"/>
        <w:rPr>
          <w:rtl/>
        </w:rPr>
      </w:pPr>
      <w:r w:rsidRPr="00DF4703">
        <w:rPr>
          <w:rtl/>
        </w:rPr>
        <w:t>أمّا بعدُ</w:t>
      </w:r>
      <w:r w:rsidR="00714330">
        <w:rPr>
          <w:rtl/>
        </w:rPr>
        <w:t>:</w:t>
      </w:r>
      <w:r w:rsidRPr="00DF4703">
        <w:rPr>
          <w:rtl/>
        </w:rPr>
        <w:t xml:space="preserve"> فإنّ ابن عمّك حسيناً وعدوّ الله ابن الزبير التوَيا ببيعتي</w:t>
      </w:r>
      <w:r w:rsidR="00714330">
        <w:rPr>
          <w:rtl/>
        </w:rPr>
        <w:t>،</w:t>
      </w:r>
      <w:r w:rsidRPr="00DF4703">
        <w:rPr>
          <w:rtl/>
        </w:rPr>
        <w:t xml:space="preserve"> ولحقا بمكّة مرصدَين للفتنة</w:t>
      </w:r>
      <w:r w:rsidR="00714330">
        <w:rPr>
          <w:rtl/>
        </w:rPr>
        <w:t>،</w:t>
      </w:r>
      <w:r w:rsidRPr="00DF4703">
        <w:rPr>
          <w:rtl/>
        </w:rPr>
        <w:t xml:space="preserve"> مُعرّضين أنفسهما للهلكة</w:t>
      </w:r>
      <w:r w:rsidR="00714330">
        <w:rPr>
          <w:rtl/>
        </w:rPr>
        <w:t>،</w:t>
      </w:r>
      <w:r w:rsidRPr="00DF4703">
        <w:rPr>
          <w:rtl/>
        </w:rPr>
        <w:t xml:space="preserve"> فأمّا ابن الزبير</w:t>
      </w:r>
      <w:r w:rsidR="00714330">
        <w:rPr>
          <w:rtl/>
        </w:rPr>
        <w:t>،</w:t>
      </w:r>
      <w:r w:rsidRPr="00DF4703">
        <w:rPr>
          <w:rtl/>
        </w:rPr>
        <w:t xml:space="preserve"> فإنّه صريع الفناء وقتيل السيف غداً</w:t>
      </w:r>
      <w:r w:rsidR="00714330">
        <w:rPr>
          <w:rtl/>
        </w:rPr>
        <w:t>،</w:t>
      </w:r>
      <w:r w:rsidRPr="00DF4703">
        <w:rPr>
          <w:rtl/>
        </w:rPr>
        <w:t xml:space="preserve"> وأمّا الحسين فقد أحببت الإعذار إليكم أهل البيت ممّا كان منه</w:t>
      </w:r>
      <w:r w:rsidR="00714330">
        <w:rPr>
          <w:rtl/>
        </w:rPr>
        <w:t>،</w:t>
      </w:r>
      <w:r w:rsidRPr="00DF4703">
        <w:rPr>
          <w:rtl/>
        </w:rPr>
        <w:t xml:space="preserve"> وقد بلغني أنّ رجالاً من شيعته من أهل العراق يُكاتبونه ويُكاتبهم</w:t>
      </w:r>
      <w:r w:rsidR="00714330">
        <w:rPr>
          <w:rtl/>
        </w:rPr>
        <w:t>،</w:t>
      </w:r>
      <w:r w:rsidRPr="00DF4703">
        <w:rPr>
          <w:rtl/>
        </w:rPr>
        <w:t xml:space="preserve"> ويُمنّونه الخلافة ويُمنّيهم الإمرة</w:t>
      </w:r>
      <w:r w:rsidR="00714330">
        <w:rPr>
          <w:rtl/>
        </w:rPr>
        <w:t>.</w:t>
      </w:r>
      <w:r w:rsidRPr="00DF4703">
        <w:rPr>
          <w:rtl/>
        </w:rPr>
        <w:t xml:space="preserve"> </w:t>
      </w:r>
    </w:p>
    <w:p w:rsidR="00D33B45" w:rsidRPr="00DF4703" w:rsidRDefault="00D33B45" w:rsidP="00D33B45">
      <w:pPr>
        <w:pStyle w:val="libNormal"/>
        <w:rPr>
          <w:rtl/>
        </w:rPr>
      </w:pPr>
      <w:r w:rsidRPr="00DF4703">
        <w:rPr>
          <w:rtl/>
        </w:rPr>
        <w:t>وقد تعلمون ما بيني وبينكم من الوصلة وعظيم الحُرمة ونتايج الأرحام</w:t>
      </w:r>
      <w:r w:rsidR="00714330">
        <w:rPr>
          <w:rtl/>
        </w:rPr>
        <w:t>،</w:t>
      </w:r>
      <w:r w:rsidRPr="00DF4703">
        <w:rPr>
          <w:rtl/>
        </w:rPr>
        <w:t xml:space="preserve"> وقد قطع ذلك الحسين وبتّهُ</w:t>
      </w:r>
      <w:r w:rsidR="00714330">
        <w:rPr>
          <w:rtl/>
        </w:rPr>
        <w:t>،</w:t>
      </w:r>
      <w:r w:rsidRPr="00DF4703">
        <w:rPr>
          <w:rtl/>
        </w:rPr>
        <w:t xml:space="preserve"> وأنت زعيم أهل بيتك وسيّد أهل بلادك</w:t>
      </w:r>
      <w:r w:rsidR="00714330">
        <w:rPr>
          <w:rtl/>
        </w:rPr>
        <w:t>،</w:t>
      </w:r>
      <w:r w:rsidRPr="00DF4703">
        <w:rPr>
          <w:rtl/>
        </w:rPr>
        <w:t xml:space="preserve"> فالْقه فاردُده عن السعي في الفُرقة</w:t>
      </w:r>
      <w:r w:rsidR="00714330">
        <w:rPr>
          <w:rtl/>
        </w:rPr>
        <w:t>،</w:t>
      </w:r>
      <w:r w:rsidRPr="00DF4703">
        <w:rPr>
          <w:rtl/>
        </w:rPr>
        <w:t xml:space="preserve"> وردّ هذه الأمّة عن الفتنة</w:t>
      </w:r>
      <w:r w:rsidR="00714330">
        <w:rPr>
          <w:rtl/>
        </w:rPr>
        <w:t>،</w:t>
      </w:r>
      <w:r w:rsidRPr="00DF4703">
        <w:rPr>
          <w:rtl/>
        </w:rPr>
        <w:t xml:space="preserve"> فإنْ قبل منك وأناب إليك فله عندي الأمان والكرامة الواسعة</w:t>
      </w:r>
      <w:r w:rsidR="00714330">
        <w:rPr>
          <w:rtl/>
        </w:rPr>
        <w:t>،</w:t>
      </w:r>
      <w:r w:rsidRPr="00DF4703">
        <w:rPr>
          <w:rtl/>
        </w:rPr>
        <w:t xml:space="preserve"> وأُجري عليه ما كان أبي يُجريه على أخيه</w:t>
      </w:r>
      <w:r w:rsidR="00714330">
        <w:rPr>
          <w:rtl/>
        </w:rPr>
        <w:t>،</w:t>
      </w:r>
      <w:r w:rsidRPr="00DF4703">
        <w:rPr>
          <w:rtl/>
        </w:rPr>
        <w:t xml:space="preserve"> وإنْ طلب الزيادة فاضمن له ما أراك الله أنفذ ضمانك</w:t>
      </w:r>
      <w:r w:rsidR="00714330">
        <w:rPr>
          <w:rtl/>
        </w:rPr>
        <w:t>،</w:t>
      </w:r>
      <w:r w:rsidRPr="00DF4703">
        <w:rPr>
          <w:rtl/>
        </w:rPr>
        <w:t xml:space="preserve"> وأقوم له بذلك</w:t>
      </w:r>
      <w:r w:rsidR="00714330">
        <w:rPr>
          <w:rtl/>
        </w:rPr>
        <w:t>،</w:t>
      </w:r>
      <w:r w:rsidRPr="00DF4703">
        <w:rPr>
          <w:rtl/>
        </w:rPr>
        <w:t xml:space="preserve"> وله عليَّ الأيمان ا</w:t>
      </w:r>
      <w:r w:rsidR="00714330">
        <w:rPr>
          <w:rtl/>
        </w:rPr>
        <w:t>لم</w:t>
      </w:r>
      <w:r w:rsidRPr="00DF4703">
        <w:rPr>
          <w:rtl/>
        </w:rPr>
        <w:t>غلّظة والمواثيق ا</w:t>
      </w:r>
      <w:r w:rsidR="00714330">
        <w:rPr>
          <w:rtl/>
        </w:rPr>
        <w:t>لم</w:t>
      </w:r>
      <w:r w:rsidRPr="00DF4703">
        <w:rPr>
          <w:rtl/>
        </w:rPr>
        <w:t>ؤكّدة بما تطمئنّ به نفسه ويعتمد في كلّ الأمور عليه</w:t>
      </w:r>
      <w:r w:rsidR="00714330">
        <w:rPr>
          <w:rtl/>
        </w:rPr>
        <w:t>.</w:t>
      </w:r>
      <w:r w:rsidRPr="00DF4703">
        <w:rPr>
          <w:rtl/>
        </w:rPr>
        <w:t xml:space="preserve"> </w:t>
      </w:r>
    </w:p>
    <w:p w:rsidR="00D33B45" w:rsidRPr="00DF4703" w:rsidRDefault="00D33B45" w:rsidP="00D33B45">
      <w:pPr>
        <w:pStyle w:val="libNormal"/>
        <w:rPr>
          <w:rtl/>
        </w:rPr>
      </w:pPr>
      <w:r w:rsidRPr="00D33B45">
        <w:rPr>
          <w:rtl/>
        </w:rPr>
        <w:t>عجّل بجواب كتابي وبكلّ حاجة لك إليَّ وقِبَلي</w:t>
      </w:r>
      <w:r w:rsidR="00714330">
        <w:rPr>
          <w:rtl/>
        </w:rPr>
        <w:t>،</w:t>
      </w:r>
      <w:r w:rsidRPr="00D33B45">
        <w:rPr>
          <w:rtl/>
        </w:rPr>
        <w:t xml:space="preserve"> والسلام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100490" w:rsidRDefault="00D33B45" w:rsidP="00D33B45">
      <w:pPr>
        <w:pStyle w:val="libNormal"/>
        <w:rPr>
          <w:rtl/>
        </w:rPr>
      </w:pPr>
      <w:r w:rsidRPr="00DF4703">
        <w:rPr>
          <w:rtl/>
        </w:rPr>
        <w:t>وأضاف صاحب تذكرة الخواص قائلاً</w:t>
      </w:r>
      <w:r w:rsidR="00714330">
        <w:rPr>
          <w:rtl/>
        </w:rPr>
        <w:t>:</w:t>
      </w:r>
      <w:r w:rsidRPr="00DF4703">
        <w:rPr>
          <w:rtl/>
        </w:rPr>
        <w:t xml:space="preserve"> </w:t>
      </w:r>
    </w:p>
    <w:p w:rsidR="00D33B45" w:rsidRDefault="009974EA" w:rsidP="00D33B45">
      <w:pPr>
        <w:pStyle w:val="libNormal"/>
        <w:rPr>
          <w:rtl/>
        </w:rPr>
      </w:pPr>
      <w:r>
        <w:rPr>
          <w:rtl/>
        </w:rPr>
        <w:t>«</w:t>
      </w:r>
      <w:r w:rsidR="00D33B45" w:rsidRPr="00DF4703">
        <w:rPr>
          <w:rtl/>
        </w:rPr>
        <w:t xml:space="preserve"> قال هشام بن محمد</w:t>
      </w:r>
      <w:r w:rsidR="00714330">
        <w:rPr>
          <w:rtl/>
        </w:rPr>
        <w:t>:</w:t>
      </w:r>
      <w:r w:rsidR="00D33B45" w:rsidRPr="00DF4703">
        <w:rPr>
          <w:rtl/>
        </w:rPr>
        <w:t xml:space="preserve"> وكتب يزيد في أسفل الكتاب</w:t>
      </w:r>
      <w:r w:rsidR="00714330">
        <w:rPr>
          <w:rtl/>
        </w:rPr>
        <w:t>:</w:t>
      </w:r>
      <w:r w:rsidR="00D33B45" w:rsidRPr="00DF4703">
        <w:rPr>
          <w:rtl/>
        </w:rPr>
        <w:t xml:space="preserve"> </w:t>
      </w:r>
    </w:p>
    <w:tbl>
      <w:tblPr>
        <w:tblStyle w:val="TableGrid"/>
        <w:bidiVisual/>
        <w:tblW w:w="4562" w:type="pct"/>
        <w:tblInd w:w="384" w:type="dxa"/>
        <w:tblLook w:val="01E0"/>
      </w:tblPr>
      <w:tblGrid>
        <w:gridCol w:w="3348"/>
        <w:gridCol w:w="269"/>
        <w:gridCol w:w="3305"/>
      </w:tblGrid>
      <w:tr w:rsidR="007C44A9" w:rsidTr="00AE4DCD">
        <w:trPr>
          <w:trHeight w:val="350"/>
        </w:trPr>
        <w:tc>
          <w:tcPr>
            <w:tcW w:w="3920" w:type="dxa"/>
            <w:shd w:val="clear" w:color="auto" w:fill="auto"/>
          </w:tcPr>
          <w:p w:rsidR="007C44A9" w:rsidRDefault="007C44A9" w:rsidP="00AE4DCD">
            <w:pPr>
              <w:pStyle w:val="libPoem"/>
            </w:pPr>
            <w:r w:rsidRPr="00DF4703">
              <w:rPr>
                <w:rtl/>
              </w:rPr>
              <w:t>يا أيُّها الراكب الغادي لمطيَّته</w:t>
            </w:r>
            <w:r w:rsidRPr="008E6907">
              <w:rPr>
                <w:rtl/>
              </w:rPr>
              <w:t xml:space="preserve"> </w:t>
            </w:r>
            <w:r w:rsidRPr="00D33B45">
              <w:rPr>
                <w:rStyle w:val="libFootnotenumChar"/>
                <w:rtl/>
              </w:rPr>
              <w:t>(2)</w:t>
            </w:r>
            <w:r w:rsidRPr="00725071">
              <w:rPr>
                <w:rStyle w:val="libPoemTiniChar0"/>
                <w:rtl/>
              </w:rPr>
              <w:br/>
              <w:t> </w:t>
            </w:r>
          </w:p>
        </w:tc>
        <w:tc>
          <w:tcPr>
            <w:tcW w:w="279" w:type="dxa"/>
            <w:shd w:val="clear" w:color="auto" w:fill="auto"/>
          </w:tcPr>
          <w:p w:rsidR="007C44A9" w:rsidRDefault="007C44A9" w:rsidP="00AE4DCD">
            <w:pPr>
              <w:pStyle w:val="libPoem"/>
              <w:rPr>
                <w:rtl/>
              </w:rPr>
            </w:pPr>
          </w:p>
        </w:tc>
        <w:tc>
          <w:tcPr>
            <w:tcW w:w="3881" w:type="dxa"/>
            <w:shd w:val="clear" w:color="auto" w:fill="auto"/>
          </w:tcPr>
          <w:p w:rsidR="007C44A9" w:rsidRPr="007C44A9" w:rsidRDefault="007C44A9" w:rsidP="00AE4DCD">
            <w:pPr>
              <w:pStyle w:val="libPoem"/>
            </w:pPr>
            <w:r w:rsidRPr="00DF4703">
              <w:rPr>
                <w:rtl/>
              </w:rPr>
              <w:t>على عذافرة في سيرها قحمُ</w:t>
            </w:r>
            <w:r w:rsidRPr="007C44A9">
              <w:rPr>
                <w:rStyle w:val="libPoemTiniChar0"/>
                <w:rtl/>
              </w:rPr>
              <w:br/>
              <w:t> </w:t>
            </w:r>
          </w:p>
        </w:tc>
      </w:tr>
    </w:tbl>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تذكرة الخواص: 215</w:t>
      </w:r>
      <w:r w:rsidR="00714330">
        <w:rPr>
          <w:rtl/>
        </w:rPr>
        <w:t>.</w:t>
      </w:r>
      <w:r w:rsidRPr="00DF4703">
        <w:rPr>
          <w:rtl/>
        </w:rPr>
        <w:t xml:space="preserve"> </w:t>
      </w:r>
    </w:p>
    <w:p w:rsidR="00D33B45" w:rsidRPr="00DF4703" w:rsidRDefault="00D33B45" w:rsidP="00E97D96">
      <w:pPr>
        <w:pStyle w:val="libFootnote0"/>
        <w:rPr>
          <w:rtl/>
        </w:rPr>
      </w:pPr>
      <w:r w:rsidRPr="00DF4703">
        <w:rPr>
          <w:rtl/>
        </w:rPr>
        <w:t>(2) هكذا في الأصل</w:t>
      </w:r>
      <w:r w:rsidR="00714330">
        <w:rPr>
          <w:rtl/>
        </w:rPr>
        <w:t>،</w:t>
      </w:r>
      <w:r w:rsidRPr="00DF4703">
        <w:rPr>
          <w:rtl/>
        </w:rPr>
        <w:t xml:space="preserve"> والصحيح ( لطيّته ) كما هو في رواية الفتوح</w:t>
      </w:r>
      <w:r w:rsidR="00714330">
        <w:rPr>
          <w:rtl/>
        </w:rPr>
        <w:t>،</w:t>
      </w:r>
      <w:r w:rsidRPr="00DF4703">
        <w:rPr>
          <w:rtl/>
        </w:rPr>
        <w:t xml:space="preserve"> 5: 76</w:t>
      </w:r>
      <w:r w:rsidR="00714330">
        <w:rPr>
          <w:rtl/>
        </w:rPr>
        <w:t>.</w:t>
      </w:r>
      <w:r w:rsidRPr="00DF4703">
        <w:rPr>
          <w:rtl/>
        </w:rPr>
        <w:t xml:space="preserve"> </w:t>
      </w:r>
    </w:p>
    <w:p w:rsidR="00D33B45" w:rsidRDefault="00D33B45" w:rsidP="00D33B45">
      <w:pPr>
        <w:pStyle w:val="libNormal"/>
        <w:rPr>
          <w:rtl/>
        </w:rPr>
      </w:pPr>
      <w:r>
        <w:br w:type="page"/>
      </w:r>
    </w:p>
    <w:tbl>
      <w:tblPr>
        <w:tblStyle w:val="TableGrid"/>
        <w:bidiVisual/>
        <w:tblW w:w="4562" w:type="pct"/>
        <w:tblInd w:w="384" w:type="dxa"/>
        <w:tblLook w:val="01E0"/>
      </w:tblPr>
      <w:tblGrid>
        <w:gridCol w:w="3343"/>
        <w:gridCol w:w="268"/>
        <w:gridCol w:w="3311"/>
      </w:tblGrid>
      <w:tr w:rsidR="00F752DA" w:rsidTr="00F752DA">
        <w:trPr>
          <w:trHeight w:val="350"/>
        </w:trPr>
        <w:tc>
          <w:tcPr>
            <w:tcW w:w="3343" w:type="dxa"/>
            <w:shd w:val="clear" w:color="auto" w:fill="auto"/>
          </w:tcPr>
          <w:p w:rsidR="00F752DA" w:rsidRDefault="00F752DA" w:rsidP="00D973B7">
            <w:pPr>
              <w:pStyle w:val="libPoem"/>
            </w:pPr>
            <w:r w:rsidRPr="00DF4703">
              <w:rPr>
                <w:rFonts w:hint="cs"/>
                <w:rtl/>
              </w:rPr>
              <w:lastRenderedPageBreak/>
              <w:t>أَبـلغ</w:t>
            </w:r>
            <w:r>
              <w:rPr>
                <w:rFonts w:hint="cs"/>
                <w:rtl/>
              </w:rPr>
              <w:t xml:space="preserve"> </w:t>
            </w:r>
            <w:r w:rsidRPr="00DF4703">
              <w:rPr>
                <w:rFonts w:hint="cs"/>
                <w:rtl/>
              </w:rPr>
              <w:t>قـريشاً</w:t>
            </w:r>
            <w:r>
              <w:rPr>
                <w:rFonts w:hint="cs"/>
                <w:rtl/>
              </w:rPr>
              <w:t xml:space="preserve"> </w:t>
            </w:r>
            <w:r w:rsidRPr="00DF4703">
              <w:rPr>
                <w:rFonts w:hint="cs"/>
                <w:rtl/>
              </w:rPr>
              <w:t>على</w:t>
            </w:r>
            <w:r>
              <w:rPr>
                <w:rFonts w:hint="cs"/>
                <w:rtl/>
              </w:rPr>
              <w:t xml:space="preserve"> </w:t>
            </w:r>
            <w:r w:rsidRPr="00DF4703">
              <w:rPr>
                <w:rFonts w:hint="cs"/>
                <w:rtl/>
              </w:rPr>
              <w:t>نأي</w:t>
            </w:r>
            <w:r>
              <w:rPr>
                <w:rFonts w:hint="cs"/>
                <w:rtl/>
              </w:rPr>
              <w:t xml:space="preserve"> </w:t>
            </w:r>
            <w:r w:rsidRPr="00DF4703">
              <w:rPr>
                <w:rFonts w:hint="cs"/>
                <w:rtl/>
              </w:rPr>
              <w:t>المزار</w:t>
            </w:r>
            <w:r>
              <w:rPr>
                <w:rFonts w:hint="cs"/>
                <w:rtl/>
              </w:rPr>
              <w:t xml:space="preserve"> </w:t>
            </w:r>
            <w:r w:rsidRPr="00DF4703">
              <w:rPr>
                <w:rFonts w:hint="cs"/>
                <w:rtl/>
              </w:rPr>
              <w:t>بها</w:t>
            </w:r>
            <w:r w:rsidRPr="00725071">
              <w:rPr>
                <w:rStyle w:val="libPoemTiniChar0"/>
                <w:rtl/>
              </w:rPr>
              <w:br/>
              <w:t> </w:t>
            </w:r>
          </w:p>
        </w:tc>
        <w:tc>
          <w:tcPr>
            <w:tcW w:w="268" w:type="dxa"/>
            <w:shd w:val="clear" w:color="auto" w:fill="auto"/>
          </w:tcPr>
          <w:p w:rsidR="00F752DA" w:rsidRDefault="00F752DA" w:rsidP="00D973B7">
            <w:pPr>
              <w:pStyle w:val="libPoem"/>
              <w:rPr>
                <w:rtl/>
              </w:rPr>
            </w:pPr>
          </w:p>
        </w:tc>
        <w:tc>
          <w:tcPr>
            <w:tcW w:w="3311" w:type="dxa"/>
            <w:shd w:val="clear" w:color="auto" w:fill="auto"/>
          </w:tcPr>
          <w:p w:rsidR="00F752DA" w:rsidRDefault="00F752DA" w:rsidP="00D973B7">
            <w:pPr>
              <w:pStyle w:val="libPoem"/>
            </w:pPr>
            <w:r w:rsidRPr="00DF4703">
              <w:rPr>
                <w:rFonts w:hint="cs"/>
                <w:rtl/>
              </w:rPr>
              <w:t>بـيني</w:t>
            </w:r>
            <w:r>
              <w:rPr>
                <w:rFonts w:hint="cs"/>
                <w:rtl/>
              </w:rPr>
              <w:t xml:space="preserve"> </w:t>
            </w:r>
            <w:r w:rsidRPr="00DF4703">
              <w:rPr>
                <w:rFonts w:hint="cs"/>
                <w:rtl/>
              </w:rPr>
              <w:t>وبـين</w:t>
            </w:r>
            <w:r>
              <w:rPr>
                <w:rFonts w:hint="cs"/>
                <w:rtl/>
              </w:rPr>
              <w:t xml:space="preserve"> </w:t>
            </w:r>
            <w:r w:rsidRPr="00DF4703">
              <w:rPr>
                <w:rFonts w:hint="cs"/>
                <w:rtl/>
              </w:rPr>
              <w:t>الحسين</w:t>
            </w:r>
            <w:r>
              <w:rPr>
                <w:rFonts w:hint="cs"/>
                <w:rtl/>
              </w:rPr>
              <w:t xml:space="preserve"> </w:t>
            </w:r>
            <w:r w:rsidRPr="00DF4703">
              <w:rPr>
                <w:rFonts w:hint="cs"/>
                <w:rtl/>
              </w:rPr>
              <w:t>اللهُ</w:t>
            </w:r>
            <w:r>
              <w:rPr>
                <w:rFonts w:hint="cs"/>
                <w:rtl/>
              </w:rPr>
              <w:t xml:space="preserve"> </w:t>
            </w:r>
            <w:r w:rsidRPr="00DF4703">
              <w:rPr>
                <w:rFonts w:hint="cs"/>
                <w:rtl/>
              </w:rPr>
              <w:t>والرحمُ</w:t>
            </w:r>
            <w:r w:rsidRPr="00725071">
              <w:rPr>
                <w:rStyle w:val="libPoemTiniChar0"/>
                <w:rtl/>
              </w:rPr>
              <w:br/>
              <w:t> </w:t>
            </w:r>
          </w:p>
        </w:tc>
      </w:tr>
      <w:tr w:rsidR="00F752DA" w:rsidTr="00F752DA">
        <w:tblPrEx>
          <w:tblLook w:val="04A0"/>
        </w:tblPrEx>
        <w:trPr>
          <w:trHeight w:val="350"/>
        </w:trPr>
        <w:tc>
          <w:tcPr>
            <w:tcW w:w="3343" w:type="dxa"/>
          </w:tcPr>
          <w:p w:rsidR="00F752DA" w:rsidRDefault="00F752DA" w:rsidP="00D973B7">
            <w:pPr>
              <w:pStyle w:val="libPoem"/>
            </w:pPr>
            <w:r w:rsidRPr="00DF4703">
              <w:rPr>
                <w:rFonts w:hint="cs"/>
                <w:rtl/>
              </w:rPr>
              <w:t>ومـوقف</w:t>
            </w:r>
            <w:r>
              <w:rPr>
                <w:rFonts w:hint="cs"/>
                <w:rtl/>
              </w:rPr>
              <w:t xml:space="preserve"> </w:t>
            </w:r>
            <w:r w:rsidRPr="00DF4703">
              <w:rPr>
                <w:rFonts w:hint="cs"/>
                <w:rtl/>
              </w:rPr>
              <w:t>بـفناء</w:t>
            </w:r>
            <w:r>
              <w:rPr>
                <w:rFonts w:hint="cs"/>
                <w:rtl/>
              </w:rPr>
              <w:t xml:space="preserve"> </w:t>
            </w:r>
            <w:r w:rsidRPr="00DF4703">
              <w:rPr>
                <w:rFonts w:hint="cs"/>
                <w:rtl/>
              </w:rPr>
              <w:t>الـبيت</w:t>
            </w:r>
            <w:r>
              <w:rPr>
                <w:rFonts w:hint="cs"/>
                <w:rtl/>
              </w:rPr>
              <w:t xml:space="preserve"> </w:t>
            </w:r>
            <w:r w:rsidRPr="00DF4703">
              <w:rPr>
                <w:rFonts w:hint="cs"/>
                <w:rtl/>
              </w:rPr>
              <w:t>أنـشده</w:t>
            </w:r>
            <w:r w:rsidRPr="00725071">
              <w:rPr>
                <w:rStyle w:val="libPoemTiniChar0"/>
                <w:rtl/>
              </w:rPr>
              <w:br/>
              <w:t> </w:t>
            </w:r>
          </w:p>
        </w:tc>
        <w:tc>
          <w:tcPr>
            <w:tcW w:w="268" w:type="dxa"/>
          </w:tcPr>
          <w:p w:rsidR="00F752DA" w:rsidRDefault="00F752DA" w:rsidP="00D973B7">
            <w:pPr>
              <w:pStyle w:val="libPoem"/>
              <w:rPr>
                <w:rtl/>
              </w:rPr>
            </w:pPr>
          </w:p>
        </w:tc>
        <w:tc>
          <w:tcPr>
            <w:tcW w:w="3311" w:type="dxa"/>
          </w:tcPr>
          <w:p w:rsidR="00F752DA" w:rsidRDefault="00F752DA" w:rsidP="00D973B7">
            <w:pPr>
              <w:pStyle w:val="libPoem"/>
            </w:pPr>
            <w:r w:rsidRPr="00DF4703">
              <w:rPr>
                <w:rFonts w:hint="cs"/>
                <w:rtl/>
              </w:rPr>
              <w:t>عـهد</w:t>
            </w:r>
            <w:r>
              <w:rPr>
                <w:rFonts w:hint="cs"/>
                <w:rtl/>
              </w:rPr>
              <w:t xml:space="preserve"> </w:t>
            </w:r>
            <w:r w:rsidRPr="00DF4703">
              <w:rPr>
                <w:rFonts w:hint="cs"/>
                <w:rtl/>
              </w:rPr>
              <w:t>الإلـه</w:t>
            </w:r>
            <w:r>
              <w:rPr>
                <w:rFonts w:hint="cs"/>
                <w:rtl/>
              </w:rPr>
              <w:t xml:space="preserve"> </w:t>
            </w:r>
            <w:r w:rsidRPr="00DF4703">
              <w:rPr>
                <w:rFonts w:hint="cs"/>
                <w:rtl/>
              </w:rPr>
              <w:t>غـداً</w:t>
            </w:r>
            <w:r>
              <w:rPr>
                <w:rFonts w:hint="cs"/>
                <w:rtl/>
              </w:rPr>
              <w:t xml:space="preserve"> </w:t>
            </w:r>
            <w:r w:rsidRPr="00DF4703">
              <w:rPr>
                <w:rFonts w:hint="cs"/>
                <w:rtl/>
              </w:rPr>
              <w:t>يوفى</w:t>
            </w:r>
            <w:r>
              <w:rPr>
                <w:rFonts w:hint="cs"/>
                <w:rtl/>
              </w:rPr>
              <w:t xml:space="preserve"> </w:t>
            </w:r>
            <w:r w:rsidRPr="00DF4703">
              <w:rPr>
                <w:rFonts w:hint="cs"/>
                <w:rtl/>
              </w:rPr>
              <w:t>به</w:t>
            </w:r>
            <w:r>
              <w:rPr>
                <w:rFonts w:hint="cs"/>
                <w:rtl/>
              </w:rPr>
              <w:t xml:space="preserve"> </w:t>
            </w:r>
            <w:r w:rsidRPr="00DF4703">
              <w:rPr>
                <w:rFonts w:hint="cs"/>
                <w:rtl/>
              </w:rPr>
              <w:t>الذممُ</w:t>
            </w:r>
            <w:r w:rsidRPr="00725071">
              <w:rPr>
                <w:rStyle w:val="libPoemTiniChar0"/>
                <w:rtl/>
              </w:rPr>
              <w:br/>
              <w:t> </w:t>
            </w:r>
          </w:p>
        </w:tc>
      </w:tr>
      <w:tr w:rsidR="00F752DA" w:rsidTr="00F752DA">
        <w:tblPrEx>
          <w:tblLook w:val="04A0"/>
        </w:tblPrEx>
        <w:trPr>
          <w:trHeight w:val="350"/>
        </w:trPr>
        <w:tc>
          <w:tcPr>
            <w:tcW w:w="3343" w:type="dxa"/>
          </w:tcPr>
          <w:p w:rsidR="00F752DA" w:rsidRDefault="00F752DA" w:rsidP="00D973B7">
            <w:pPr>
              <w:pStyle w:val="libPoem"/>
            </w:pPr>
            <w:r w:rsidRPr="00DF4703">
              <w:rPr>
                <w:rFonts w:hint="cs"/>
                <w:rtl/>
              </w:rPr>
              <w:t>هـنـيتمُ</w:t>
            </w:r>
            <w:r>
              <w:rPr>
                <w:rFonts w:hint="cs"/>
                <w:rtl/>
              </w:rPr>
              <w:t xml:space="preserve"> </w:t>
            </w:r>
            <w:r w:rsidRPr="00DF4703">
              <w:rPr>
                <w:rFonts w:hint="cs"/>
                <w:rtl/>
              </w:rPr>
              <w:t>قـومكم</w:t>
            </w:r>
            <w:r>
              <w:rPr>
                <w:rFonts w:hint="cs"/>
                <w:rtl/>
              </w:rPr>
              <w:t xml:space="preserve"> </w:t>
            </w:r>
            <w:r w:rsidRPr="00DF4703">
              <w:rPr>
                <w:rFonts w:hint="cs"/>
                <w:rtl/>
              </w:rPr>
              <w:t>فـخراً</w:t>
            </w:r>
            <w:r>
              <w:rPr>
                <w:rFonts w:hint="cs"/>
                <w:rtl/>
              </w:rPr>
              <w:t xml:space="preserve"> </w:t>
            </w:r>
            <w:r w:rsidRPr="00DF4703">
              <w:rPr>
                <w:rFonts w:hint="cs"/>
                <w:rtl/>
              </w:rPr>
              <w:t>بـأمِّكمُ</w:t>
            </w:r>
            <w:r w:rsidRPr="00725071">
              <w:rPr>
                <w:rStyle w:val="libPoemTiniChar0"/>
                <w:rtl/>
              </w:rPr>
              <w:br/>
              <w:t> </w:t>
            </w:r>
          </w:p>
        </w:tc>
        <w:tc>
          <w:tcPr>
            <w:tcW w:w="268" w:type="dxa"/>
          </w:tcPr>
          <w:p w:rsidR="00F752DA" w:rsidRDefault="00F752DA" w:rsidP="00D973B7">
            <w:pPr>
              <w:pStyle w:val="libPoem"/>
              <w:rPr>
                <w:rtl/>
              </w:rPr>
            </w:pPr>
          </w:p>
        </w:tc>
        <w:tc>
          <w:tcPr>
            <w:tcW w:w="3311" w:type="dxa"/>
          </w:tcPr>
          <w:p w:rsidR="00F752DA" w:rsidRDefault="00F752DA" w:rsidP="00D973B7">
            <w:pPr>
              <w:pStyle w:val="libPoem"/>
            </w:pPr>
            <w:r w:rsidRPr="00DF4703">
              <w:rPr>
                <w:rFonts w:hint="cs"/>
                <w:rtl/>
              </w:rPr>
              <w:t>أُمٌّ</w:t>
            </w:r>
            <w:r>
              <w:rPr>
                <w:rFonts w:hint="cs"/>
                <w:rtl/>
              </w:rPr>
              <w:t xml:space="preserve"> </w:t>
            </w:r>
            <w:r w:rsidRPr="00DF4703">
              <w:rPr>
                <w:rFonts w:hint="cs"/>
                <w:rtl/>
              </w:rPr>
              <w:t>لـعَمري</w:t>
            </w:r>
            <w:r>
              <w:rPr>
                <w:rFonts w:hint="cs"/>
                <w:rtl/>
              </w:rPr>
              <w:t xml:space="preserve"> </w:t>
            </w:r>
            <w:r w:rsidRPr="00DF4703">
              <w:rPr>
                <w:rFonts w:hint="cs"/>
                <w:rtl/>
              </w:rPr>
              <w:t>حـسانٌ</w:t>
            </w:r>
            <w:r>
              <w:rPr>
                <w:rFonts w:hint="cs"/>
                <w:rtl/>
              </w:rPr>
              <w:t xml:space="preserve"> </w:t>
            </w:r>
            <w:r w:rsidRPr="00A70708">
              <w:rPr>
                <w:rStyle w:val="libFootnotenumChar"/>
                <w:rFonts w:hint="cs"/>
                <w:rtl/>
              </w:rPr>
              <w:t>(1)</w:t>
            </w:r>
            <w:r>
              <w:rPr>
                <w:rFonts w:hint="cs"/>
                <w:rtl/>
              </w:rPr>
              <w:t xml:space="preserve"> </w:t>
            </w:r>
            <w:r w:rsidRPr="00DF4703">
              <w:rPr>
                <w:rFonts w:hint="cs"/>
                <w:rtl/>
              </w:rPr>
              <w:t>عفَّة</w:t>
            </w:r>
            <w:r>
              <w:rPr>
                <w:rFonts w:hint="cs"/>
                <w:rtl/>
              </w:rPr>
              <w:t xml:space="preserve"> </w:t>
            </w:r>
            <w:r w:rsidRPr="00DF4703">
              <w:rPr>
                <w:rFonts w:hint="cs"/>
                <w:rtl/>
              </w:rPr>
              <w:t>كرمُ</w:t>
            </w:r>
            <w:r w:rsidRPr="00725071">
              <w:rPr>
                <w:rStyle w:val="libPoemTiniChar0"/>
                <w:rtl/>
              </w:rPr>
              <w:br/>
              <w:t> </w:t>
            </w:r>
          </w:p>
        </w:tc>
      </w:tr>
      <w:tr w:rsidR="00F752DA" w:rsidTr="00F752DA">
        <w:tblPrEx>
          <w:tblLook w:val="04A0"/>
        </w:tblPrEx>
        <w:trPr>
          <w:trHeight w:val="350"/>
        </w:trPr>
        <w:tc>
          <w:tcPr>
            <w:tcW w:w="3343" w:type="dxa"/>
          </w:tcPr>
          <w:p w:rsidR="00F752DA" w:rsidRDefault="00F752DA" w:rsidP="00D973B7">
            <w:pPr>
              <w:pStyle w:val="libPoem"/>
            </w:pPr>
            <w:r w:rsidRPr="00DF4703">
              <w:rPr>
                <w:rFonts w:hint="cs"/>
                <w:rtl/>
              </w:rPr>
              <w:t>هـي</w:t>
            </w:r>
            <w:r>
              <w:rPr>
                <w:rFonts w:hint="cs"/>
                <w:rtl/>
              </w:rPr>
              <w:t xml:space="preserve"> </w:t>
            </w:r>
            <w:r w:rsidRPr="00DF4703">
              <w:rPr>
                <w:rFonts w:hint="cs"/>
                <w:rtl/>
              </w:rPr>
              <w:t>الـتي</w:t>
            </w:r>
            <w:r>
              <w:rPr>
                <w:rFonts w:hint="cs"/>
                <w:rtl/>
              </w:rPr>
              <w:t xml:space="preserve"> </w:t>
            </w:r>
            <w:r w:rsidRPr="00DF4703">
              <w:rPr>
                <w:rFonts w:hint="cs"/>
                <w:rtl/>
              </w:rPr>
              <w:t>لا</w:t>
            </w:r>
            <w:r>
              <w:rPr>
                <w:rFonts w:hint="cs"/>
                <w:rtl/>
              </w:rPr>
              <w:t xml:space="preserve"> </w:t>
            </w:r>
            <w:r w:rsidRPr="00DF4703">
              <w:rPr>
                <w:rFonts w:hint="cs"/>
                <w:rtl/>
              </w:rPr>
              <w:t>يُـداني</w:t>
            </w:r>
            <w:r>
              <w:rPr>
                <w:rFonts w:hint="cs"/>
                <w:rtl/>
              </w:rPr>
              <w:t xml:space="preserve"> </w:t>
            </w:r>
            <w:r w:rsidRPr="00DF4703">
              <w:rPr>
                <w:rFonts w:hint="cs"/>
                <w:rtl/>
              </w:rPr>
              <w:t>فضلها</w:t>
            </w:r>
            <w:r>
              <w:rPr>
                <w:rFonts w:hint="cs"/>
                <w:rtl/>
              </w:rPr>
              <w:t xml:space="preserve"> </w:t>
            </w:r>
            <w:r w:rsidRPr="00DF4703">
              <w:rPr>
                <w:rFonts w:hint="cs"/>
                <w:rtl/>
              </w:rPr>
              <w:t>أحدٌ</w:t>
            </w:r>
            <w:r w:rsidRPr="00725071">
              <w:rPr>
                <w:rStyle w:val="libPoemTiniChar0"/>
                <w:rtl/>
              </w:rPr>
              <w:br/>
              <w:t> </w:t>
            </w:r>
          </w:p>
        </w:tc>
        <w:tc>
          <w:tcPr>
            <w:tcW w:w="268" w:type="dxa"/>
          </w:tcPr>
          <w:p w:rsidR="00F752DA" w:rsidRDefault="00F752DA" w:rsidP="00D973B7">
            <w:pPr>
              <w:pStyle w:val="libPoem"/>
              <w:rPr>
                <w:rtl/>
              </w:rPr>
            </w:pPr>
          </w:p>
        </w:tc>
        <w:tc>
          <w:tcPr>
            <w:tcW w:w="3311" w:type="dxa"/>
          </w:tcPr>
          <w:p w:rsidR="00F752DA" w:rsidRDefault="00F752DA" w:rsidP="00D973B7">
            <w:pPr>
              <w:pStyle w:val="libPoem"/>
            </w:pPr>
            <w:r w:rsidRPr="00DF4703">
              <w:rPr>
                <w:rFonts w:hint="cs"/>
                <w:rtl/>
              </w:rPr>
              <w:t>بنت</w:t>
            </w:r>
            <w:r>
              <w:rPr>
                <w:rFonts w:hint="cs"/>
                <w:rtl/>
              </w:rPr>
              <w:t xml:space="preserve"> </w:t>
            </w:r>
            <w:r w:rsidRPr="00DF4703">
              <w:rPr>
                <w:rFonts w:hint="cs"/>
                <w:rtl/>
              </w:rPr>
              <w:t>الرسول</w:t>
            </w:r>
            <w:r>
              <w:rPr>
                <w:rFonts w:hint="cs"/>
                <w:rtl/>
              </w:rPr>
              <w:t xml:space="preserve"> </w:t>
            </w:r>
            <w:r w:rsidRPr="00DF4703">
              <w:rPr>
                <w:rFonts w:hint="cs"/>
                <w:rtl/>
              </w:rPr>
              <w:t>وخير</w:t>
            </w:r>
            <w:r>
              <w:rPr>
                <w:rFonts w:hint="cs"/>
                <w:rtl/>
              </w:rPr>
              <w:t xml:space="preserve"> </w:t>
            </w:r>
            <w:r w:rsidRPr="00DF4703">
              <w:rPr>
                <w:rFonts w:hint="cs"/>
                <w:rtl/>
              </w:rPr>
              <w:t>الناس</w:t>
            </w:r>
            <w:r>
              <w:rPr>
                <w:rFonts w:hint="cs"/>
                <w:rtl/>
              </w:rPr>
              <w:t xml:space="preserve"> </w:t>
            </w:r>
            <w:r w:rsidRPr="00DF4703">
              <w:rPr>
                <w:rFonts w:hint="cs"/>
                <w:rtl/>
              </w:rPr>
              <w:t>قد</w:t>
            </w:r>
            <w:r>
              <w:rPr>
                <w:rFonts w:hint="cs"/>
                <w:rtl/>
              </w:rPr>
              <w:t xml:space="preserve"> </w:t>
            </w:r>
            <w:r w:rsidRPr="00DF4703">
              <w:rPr>
                <w:rFonts w:hint="cs"/>
                <w:rtl/>
              </w:rPr>
              <w:t>علموا</w:t>
            </w:r>
            <w:r w:rsidRPr="00725071">
              <w:rPr>
                <w:rStyle w:val="libPoemTiniChar0"/>
                <w:rtl/>
              </w:rPr>
              <w:br/>
              <w:t> </w:t>
            </w:r>
          </w:p>
        </w:tc>
      </w:tr>
      <w:tr w:rsidR="00F752DA" w:rsidTr="00F752DA">
        <w:tblPrEx>
          <w:tblLook w:val="04A0"/>
        </w:tblPrEx>
        <w:trPr>
          <w:trHeight w:val="350"/>
        </w:trPr>
        <w:tc>
          <w:tcPr>
            <w:tcW w:w="3343" w:type="dxa"/>
          </w:tcPr>
          <w:p w:rsidR="00F752DA" w:rsidRDefault="00F752DA" w:rsidP="00D973B7">
            <w:pPr>
              <w:pStyle w:val="libPoem"/>
            </w:pPr>
            <w:r w:rsidRPr="00DF4703">
              <w:rPr>
                <w:rFonts w:hint="cs"/>
                <w:rtl/>
              </w:rPr>
              <w:t>إنّــي</w:t>
            </w:r>
            <w:r>
              <w:rPr>
                <w:rFonts w:hint="cs"/>
                <w:rtl/>
              </w:rPr>
              <w:t xml:space="preserve"> </w:t>
            </w:r>
            <w:r w:rsidRPr="00DF4703">
              <w:rPr>
                <w:rFonts w:hint="cs"/>
                <w:rtl/>
              </w:rPr>
              <w:t>لأعـلم</w:t>
            </w:r>
            <w:r>
              <w:rPr>
                <w:rFonts w:hint="cs"/>
                <w:rtl/>
              </w:rPr>
              <w:t xml:space="preserve"> </w:t>
            </w:r>
            <w:r w:rsidRPr="00DF4703">
              <w:rPr>
                <w:rFonts w:hint="cs"/>
                <w:rtl/>
              </w:rPr>
              <w:t>أو</w:t>
            </w:r>
            <w:r>
              <w:rPr>
                <w:rFonts w:hint="cs"/>
                <w:rtl/>
              </w:rPr>
              <w:t xml:space="preserve"> </w:t>
            </w:r>
            <w:r w:rsidRPr="00DF4703">
              <w:rPr>
                <w:rFonts w:hint="cs"/>
                <w:rtl/>
              </w:rPr>
              <w:t>ظـنّاً</w:t>
            </w:r>
            <w:r>
              <w:rPr>
                <w:rFonts w:hint="cs"/>
                <w:rtl/>
              </w:rPr>
              <w:t xml:space="preserve"> </w:t>
            </w:r>
            <w:r w:rsidRPr="00DF4703">
              <w:rPr>
                <w:rFonts w:hint="cs"/>
                <w:rtl/>
              </w:rPr>
              <w:t>لـعالمه</w:t>
            </w:r>
            <w:r w:rsidRPr="00725071">
              <w:rPr>
                <w:rStyle w:val="libPoemTiniChar0"/>
                <w:rtl/>
              </w:rPr>
              <w:br/>
              <w:t> </w:t>
            </w:r>
          </w:p>
        </w:tc>
        <w:tc>
          <w:tcPr>
            <w:tcW w:w="268" w:type="dxa"/>
          </w:tcPr>
          <w:p w:rsidR="00F752DA" w:rsidRDefault="00F752DA" w:rsidP="00D973B7">
            <w:pPr>
              <w:pStyle w:val="libPoem"/>
              <w:rPr>
                <w:rtl/>
              </w:rPr>
            </w:pPr>
          </w:p>
        </w:tc>
        <w:tc>
          <w:tcPr>
            <w:tcW w:w="3311" w:type="dxa"/>
          </w:tcPr>
          <w:p w:rsidR="00F752DA" w:rsidRDefault="00F752DA" w:rsidP="00D973B7">
            <w:pPr>
              <w:pStyle w:val="libPoem"/>
            </w:pPr>
            <w:r w:rsidRPr="00DF4703">
              <w:rPr>
                <w:rFonts w:hint="cs"/>
                <w:rtl/>
              </w:rPr>
              <w:t>والـظنّ</w:t>
            </w:r>
            <w:r>
              <w:rPr>
                <w:rFonts w:hint="cs"/>
                <w:rtl/>
              </w:rPr>
              <w:t xml:space="preserve"> </w:t>
            </w:r>
            <w:r w:rsidRPr="00DF4703">
              <w:rPr>
                <w:rFonts w:hint="cs"/>
                <w:rtl/>
              </w:rPr>
              <w:t>يـصدق</w:t>
            </w:r>
            <w:r>
              <w:rPr>
                <w:rFonts w:hint="cs"/>
                <w:rtl/>
              </w:rPr>
              <w:t xml:space="preserve"> </w:t>
            </w:r>
            <w:r w:rsidRPr="00DF4703">
              <w:rPr>
                <w:rFonts w:hint="cs"/>
                <w:rtl/>
              </w:rPr>
              <w:t>أحـياناً</w:t>
            </w:r>
            <w:r>
              <w:rPr>
                <w:rFonts w:hint="cs"/>
                <w:rtl/>
              </w:rPr>
              <w:t xml:space="preserve"> </w:t>
            </w:r>
            <w:r w:rsidRPr="00DF4703">
              <w:rPr>
                <w:rFonts w:hint="cs"/>
                <w:rtl/>
              </w:rPr>
              <w:t>فينتظمُ</w:t>
            </w:r>
            <w:r w:rsidRPr="00725071">
              <w:rPr>
                <w:rStyle w:val="libPoemTiniChar0"/>
                <w:rtl/>
              </w:rPr>
              <w:br/>
              <w:t> </w:t>
            </w:r>
          </w:p>
        </w:tc>
      </w:tr>
      <w:tr w:rsidR="00F752DA" w:rsidTr="00F752DA">
        <w:tblPrEx>
          <w:tblLook w:val="04A0"/>
        </w:tblPrEx>
        <w:trPr>
          <w:trHeight w:val="350"/>
        </w:trPr>
        <w:tc>
          <w:tcPr>
            <w:tcW w:w="3343" w:type="dxa"/>
          </w:tcPr>
          <w:p w:rsidR="00F752DA" w:rsidRDefault="00F752DA" w:rsidP="00D973B7">
            <w:pPr>
              <w:pStyle w:val="libPoem"/>
            </w:pPr>
            <w:r w:rsidRPr="00DF4703">
              <w:rPr>
                <w:rFonts w:hint="cs"/>
                <w:rtl/>
              </w:rPr>
              <w:t>أنْ</w:t>
            </w:r>
            <w:r>
              <w:rPr>
                <w:rFonts w:hint="cs"/>
                <w:rtl/>
              </w:rPr>
              <w:t xml:space="preserve"> </w:t>
            </w:r>
            <w:r w:rsidRPr="00DF4703">
              <w:rPr>
                <w:rFonts w:hint="cs"/>
                <w:rtl/>
              </w:rPr>
              <w:t>سـوف</w:t>
            </w:r>
            <w:r>
              <w:rPr>
                <w:rFonts w:hint="cs"/>
                <w:rtl/>
              </w:rPr>
              <w:t xml:space="preserve"> </w:t>
            </w:r>
            <w:r w:rsidRPr="00DF4703">
              <w:rPr>
                <w:rFonts w:hint="cs"/>
                <w:rtl/>
              </w:rPr>
              <w:t>يـترككم</w:t>
            </w:r>
            <w:r>
              <w:rPr>
                <w:rFonts w:hint="cs"/>
                <w:rtl/>
              </w:rPr>
              <w:t xml:space="preserve"> </w:t>
            </w:r>
            <w:r w:rsidRPr="00DF4703">
              <w:rPr>
                <w:rFonts w:hint="cs"/>
                <w:rtl/>
              </w:rPr>
              <w:t>ما</w:t>
            </w:r>
            <w:r>
              <w:rPr>
                <w:rFonts w:hint="cs"/>
                <w:rtl/>
              </w:rPr>
              <w:t xml:space="preserve"> </w:t>
            </w:r>
            <w:r w:rsidRPr="00DF4703">
              <w:rPr>
                <w:rFonts w:hint="cs"/>
                <w:rtl/>
              </w:rPr>
              <w:t>تدَّعون</w:t>
            </w:r>
            <w:r>
              <w:rPr>
                <w:rFonts w:hint="cs"/>
                <w:rtl/>
              </w:rPr>
              <w:t xml:space="preserve"> </w:t>
            </w:r>
            <w:r w:rsidRPr="00DF4703">
              <w:rPr>
                <w:rFonts w:hint="cs"/>
                <w:rtl/>
              </w:rPr>
              <w:t>به</w:t>
            </w:r>
            <w:r w:rsidRPr="00725071">
              <w:rPr>
                <w:rStyle w:val="libPoemTiniChar0"/>
                <w:rtl/>
              </w:rPr>
              <w:br/>
              <w:t> </w:t>
            </w:r>
          </w:p>
        </w:tc>
        <w:tc>
          <w:tcPr>
            <w:tcW w:w="268" w:type="dxa"/>
          </w:tcPr>
          <w:p w:rsidR="00F752DA" w:rsidRDefault="00F752DA" w:rsidP="00D973B7">
            <w:pPr>
              <w:pStyle w:val="libPoem"/>
              <w:rPr>
                <w:rtl/>
              </w:rPr>
            </w:pPr>
          </w:p>
        </w:tc>
        <w:tc>
          <w:tcPr>
            <w:tcW w:w="3311" w:type="dxa"/>
          </w:tcPr>
          <w:p w:rsidR="00F752DA" w:rsidRDefault="00F752DA" w:rsidP="00D973B7">
            <w:pPr>
              <w:pStyle w:val="libPoem"/>
            </w:pPr>
            <w:r w:rsidRPr="00DF4703">
              <w:rPr>
                <w:rFonts w:hint="cs"/>
                <w:rtl/>
              </w:rPr>
              <w:t>قـتلى</w:t>
            </w:r>
            <w:r>
              <w:rPr>
                <w:rFonts w:hint="cs"/>
                <w:rtl/>
              </w:rPr>
              <w:t xml:space="preserve"> </w:t>
            </w:r>
            <w:r w:rsidRPr="00DF4703">
              <w:rPr>
                <w:rFonts w:hint="cs"/>
                <w:rtl/>
              </w:rPr>
              <w:t>تـهاداكم</w:t>
            </w:r>
            <w:r>
              <w:rPr>
                <w:rFonts w:hint="cs"/>
                <w:rtl/>
              </w:rPr>
              <w:t xml:space="preserve"> </w:t>
            </w:r>
            <w:r w:rsidRPr="00DF4703">
              <w:rPr>
                <w:rFonts w:hint="cs"/>
                <w:rtl/>
              </w:rPr>
              <w:t>الـعقبان</w:t>
            </w:r>
            <w:r>
              <w:rPr>
                <w:rFonts w:hint="cs"/>
                <w:rtl/>
              </w:rPr>
              <w:t xml:space="preserve"> </w:t>
            </w:r>
            <w:r w:rsidRPr="00DF4703">
              <w:rPr>
                <w:rFonts w:hint="cs"/>
                <w:rtl/>
              </w:rPr>
              <w:t>والرخمُ</w:t>
            </w:r>
            <w:r w:rsidRPr="00725071">
              <w:rPr>
                <w:rStyle w:val="libPoemTiniChar0"/>
                <w:rtl/>
              </w:rPr>
              <w:br/>
              <w:t> </w:t>
            </w:r>
          </w:p>
        </w:tc>
      </w:tr>
      <w:tr w:rsidR="00F752DA" w:rsidTr="00F752DA">
        <w:tblPrEx>
          <w:tblLook w:val="04A0"/>
        </w:tblPrEx>
        <w:trPr>
          <w:trHeight w:val="350"/>
        </w:trPr>
        <w:tc>
          <w:tcPr>
            <w:tcW w:w="3343" w:type="dxa"/>
          </w:tcPr>
          <w:p w:rsidR="00F752DA" w:rsidRDefault="00F752DA" w:rsidP="00D973B7">
            <w:pPr>
              <w:pStyle w:val="libPoem"/>
            </w:pPr>
            <w:r w:rsidRPr="00DF4703">
              <w:rPr>
                <w:rFonts w:hint="cs"/>
                <w:rtl/>
              </w:rPr>
              <w:t>يا</w:t>
            </w:r>
            <w:r>
              <w:rPr>
                <w:rFonts w:hint="cs"/>
                <w:rtl/>
              </w:rPr>
              <w:t xml:space="preserve"> </w:t>
            </w:r>
            <w:r w:rsidRPr="00DF4703">
              <w:rPr>
                <w:rFonts w:hint="cs"/>
                <w:rtl/>
              </w:rPr>
              <w:t>قومنا</w:t>
            </w:r>
            <w:r>
              <w:rPr>
                <w:rFonts w:hint="cs"/>
                <w:rtl/>
              </w:rPr>
              <w:t xml:space="preserve"> </w:t>
            </w:r>
            <w:r w:rsidRPr="00DF4703">
              <w:rPr>
                <w:rFonts w:hint="cs"/>
                <w:rtl/>
              </w:rPr>
              <w:t>لا</w:t>
            </w:r>
            <w:r>
              <w:rPr>
                <w:rFonts w:hint="cs"/>
                <w:rtl/>
              </w:rPr>
              <w:t xml:space="preserve"> </w:t>
            </w:r>
            <w:r w:rsidRPr="00DF4703">
              <w:rPr>
                <w:rFonts w:hint="cs"/>
                <w:rtl/>
              </w:rPr>
              <w:t>تشبُّوا</w:t>
            </w:r>
            <w:r>
              <w:rPr>
                <w:rFonts w:hint="cs"/>
                <w:rtl/>
              </w:rPr>
              <w:t xml:space="preserve"> </w:t>
            </w:r>
            <w:r w:rsidRPr="00DF4703">
              <w:rPr>
                <w:rFonts w:hint="cs"/>
                <w:rtl/>
              </w:rPr>
              <w:t>الحرب</w:t>
            </w:r>
            <w:r>
              <w:rPr>
                <w:rFonts w:hint="cs"/>
                <w:rtl/>
              </w:rPr>
              <w:t xml:space="preserve"> </w:t>
            </w:r>
            <w:r w:rsidRPr="00DF4703">
              <w:rPr>
                <w:rFonts w:hint="cs"/>
                <w:rtl/>
              </w:rPr>
              <w:t>إذ</w:t>
            </w:r>
            <w:r>
              <w:rPr>
                <w:rFonts w:hint="cs"/>
                <w:rtl/>
              </w:rPr>
              <w:t xml:space="preserve"> </w:t>
            </w:r>
            <w:r w:rsidRPr="00DF4703">
              <w:rPr>
                <w:rFonts w:hint="cs"/>
                <w:rtl/>
              </w:rPr>
              <w:t>سكنتْ</w:t>
            </w:r>
            <w:r w:rsidRPr="00725071">
              <w:rPr>
                <w:rStyle w:val="libPoemTiniChar0"/>
                <w:rtl/>
              </w:rPr>
              <w:br/>
              <w:t> </w:t>
            </w:r>
          </w:p>
        </w:tc>
        <w:tc>
          <w:tcPr>
            <w:tcW w:w="268" w:type="dxa"/>
          </w:tcPr>
          <w:p w:rsidR="00F752DA" w:rsidRDefault="00F752DA" w:rsidP="00D973B7">
            <w:pPr>
              <w:pStyle w:val="libPoem"/>
              <w:rPr>
                <w:rtl/>
              </w:rPr>
            </w:pPr>
          </w:p>
        </w:tc>
        <w:tc>
          <w:tcPr>
            <w:tcW w:w="3311" w:type="dxa"/>
          </w:tcPr>
          <w:p w:rsidR="00F752DA" w:rsidRDefault="00F752DA" w:rsidP="00D973B7">
            <w:pPr>
              <w:pStyle w:val="libPoem"/>
            </w:pPr>
            <w:r w:rsidRPr="00DF4703">
              <w:rPr>
                <w:rFonts w:hint="cs"/>
                <w:rtl/>
              </w:rPr>
              <w:t>وأمـسكوا</w:t>
            </w:r>
            <w:r>
              <w:rPr>
                <w:rFonts w:hint="cs"/>
                <w:rtl/>
              </w:rPr>
              <w:t xml:space="preserve"> </w:t>
            </w:r>
            <w:r w:rsidRPr="00DF4703">
              <w:rPr>
                <w:rFonts w:hint="cs"/>
                <w:rtl/>
              </w:rPr>
              <w:t>بحبال</w:t>
            </w:r>
            <w:r>
              <w:rPr>
                <w:rFonts w:hint="cs"/>
                <w:rtl/>
              </w:rPr>
              <w:t xml:space="preserve"> </w:t>
            </w:r>
            <w:r w:rsidRPr="00DF4703">
              <w:rPr>
                <w:rFonts w:hint="cs"/>
                <w:rtl/>
              </w:rPr>
              <w:t>السلم</w:t>
            </w:r>
            <w:r>
              <w:rPr>
                <w:rFonts w:hint="cs"/>
                <w:rtl/>
              </w:rPr>
              <w:t xml:space="preserve"> </w:t>
            </w:r>
            <w:r w:rsidRPr="00DF4703">
              <w:rPr>
                <w:rFonts w:hint="cs"/>
                <w:rtl/>
              </w:rPr>
              <w:t>واعتصموا</w:t>
            </w:r>
            <w:r w:rsidRPr="00725071">
              <w:rPr>
                <w:rStyle w:val="libPoemTiniChar0"/>
                <w:rtl/>
              </w:rPr>
              <w:br/>
              <w:t> </w:t>
            </w:r>
          </w:p>
        </w:tc>
      </w:tr>
      <w:tr w:rsidR="00F752DA" w:rsidTr="00F752DA">
        <w:tblPrEx>
          <w:tblLook w:val="04A0"/>
        </w:tblPrEx>
        <w:trPr>
          <w:trHeight w:val="350"/>
        </w:trPr>
        <w:tc>
          <w:tcPr>
            <w:tcW w:w="3343" w:type="dxa"/>
          </w:tcPr>
          <w:p w:rsidR="00F752DA" w:rsidRDefault="00F752DA" w:rsidP="00D973B7">
            <w:pPr>
              <w:pStyle w:val="libPoem"/>
            </w:pPr>
            <w:r w:rsidRPr="00DF4703">
              <w:rPr>
                <w:rFonts w:hint="cs"/>
                <w:rtl/>
              </w:rPr>
              <w:t>قد</w:t>
            </w:r>
            <w:r>
              <w:rPr>
                <w:rFonts w:hint="cs"/>
                <w:rtl/>
              </w:rPr>
              <w:t xml:space="preserve"> </w:t>
            </w:r>
            <w:r w:rsidRPr="00DF4703">
              <w:rPr>
                <w:rFonts w:hint="cs"/>
                <w:rtl/>
              </w:rPr>
              <w:t>غرَّت</w:t>
            </w:r>
            <w:r>
              <w:rPr>
                <w:rFonts w:hint="cs"/>
                <w:rtl/>
              </w:rPr>
              <w:t xml:space="preserve"> </w:t>
            </w:r>
            <w:r w:rsidRPr="00DF4703">
              <w:rPr>
                <w:rFonts w:hint="cs"/>
                <w:rtl/>
              </w:rPr>
              <w:t>الحرب</w:t>
            </w:r>
            <w:r>
              <w:rPr>
                <w:rFonts w:hint="cs"/>
                <w:rtl/>
              </w:rPr>
              <w:t xml:space="preserve"> </w:t>
            </w:r>
            <w:r w:rsidRPr="00DF4703">
              <w:rPr>
                <w:rFonts w:hint="cs"/>
                <w:rtl/>
              </w:rPr>
              <w:t>مَن</w:t>
            </w:r>
            <w:r>
              <w:rPr>
                <w:rFonts w:hint="cs"/>
                <w:rtl/>
              </w:rPr>
              <w:t xml:space="preserve"> </w:t>
            </w:r>
            <w:r w:rsidRPr="00DF4703">
              <w:rPr>
                <w:rFonts w:hint="cs"/>
                <w:rtl/>
              </w:rPr>
              <w:t>قد</w:t>
            </w:r>
            <w:r>
              <w:rPr>
                <w:rFonts w:hint="cs"/>
                <w:rtl/>
              </w:rPr>
              <w:t xml:space="preserve"> </w:t>
            </w:r>
            <w:r w:rsidRPr="00DF4703">
              <w:rPr>
                <w:rFonts w:hint="cs"/>
                <w:rtl/>
              </w:rPr>
              <w:t>كان</w:t>
            </w:r>
            <w:r>
              <w:rPr>
                <w:rFonts w:hint="cs"/>
                <w:rtl/>
              </w:rPr>
              <w:t xml:space="preserve"> </w:t>
            </w:r>
            <w:r w:rsidRPr="00DF4703">
              <w:rPr>
                <w:rFonts w:hint="cs"/>
                <w:rtl/>
              </w:rPr>
              <w:t>قبلكمُ</w:t>
            </w:r>
            <w:r w:rsidRPr="00725071">
              <w:rPr>
                <w:rStyle w:val="libPoemTiniChar0"/>
                <w:rtl/>
              </w:rPr>
              <w:br/>
              <w:t> </w:t>
            </w:r>
          </w:p>
        </w:tc>
        <w:tc>
          <w:tcPr>
            <w:tcW w:w="268" w:type="dxa"/>
          </w:tcPr>
          <w:p w:rsidR="00F752DA" w:rsidRDefault="00F752DA" w:rsidP="00D973B7">
            <w:pPr>
              <w:pStyle w:val="libPoem"/>
              <w:rPr>
                <w:rtl/>
              </w:rPr>
            </w:pPr>
          </w:p>
        </w:tc>
        <w:tc>
          <w:tcPr>
            <w:tcW w:w="3311" w:type="dxa"/>
          </w:tcPr>
          <w:p w:rsidR="00F752DA" w:rsidRDefault="00F752DA" w:rsidP="00D973B7">
            <w:pPr>
              <w:pStyle w:val="libPoem"/>
            </w:pPr>
            <w:r w:rsidRPr="00DF4703">
              <w:rPr>
                <w:rFonts w:hint="cs"/>
                <w:rtl/>
              </w:rPr>
              <w:t>مـن</w:t>
            </w:r>
            <w:r>
              <w:rPr>
                <w:rFonts w:hint="cs"/>
                <w:rtl/>
              </w:rPr>
              <w:t xml:space="preserve"> </w:t>
            </w:r>
            <w:r w:rsidRPr="00DF4703">
              <w:rPr>
                <w:rFonts w:hint="cs"/>
                <w:rtl/>
              </w:rPr>
              <w:t>الـقرون</w:t>
            </w:r>
            <w:r>
              <w:rPr>
                <w:rFonts w:hint="cs"/>
                <w:rtl/>
              </w:rPr>
              <w:t xml:space="preserve"> </w:t>
            </w:r>
            <w:r w:rsidRPr="00DF4703">
              <w:rPr>
                <w:rFonts w:hint="cs"/>
                <w:rtl/>
              </w:rPr>
              <w:t>وقد</w:t>
            </w:r>
            <w:r>
              <w:rPr>
                <w:rFonts w:hint="cs"/>
                <w:rtl/>
              </w:rPr>
              <w:t xml:space="preserve"> </w:t>
            </w:r>
            <w:r w:rsidRPr="00DF4703">
              <w:rPr>
                <w:rFonts w:hint="cs"/>
                <w:rtl/>
              </w:rPr>
              <w:t>بادت</w:t>
            </w:r>
            <w:r>
              <w:rPr>
                <w:rFonts w:hint="cs"/>
                <w:rtl/>
              </w:rPr>
              <w:t xml:space="preserve"> </w:t>
            </w:r>
            <w:r w:rsidRPr="00DF4703">
              <w:rPr>
                <w:rFonts w:hint="cs"/>
                <w:rtl/>
              </w:rPr>
              <w:t>بها</w:t>
            </w:r>
            <w:r>
              <w:rPr>
                <w:rFonts w:hint="cs"/>
                <w:rtl/>
              </w:rPr>
              <w:t xml:space="preserve"> </w:t>
            </w:r>
            <w:r w:rsidRPr="00DF4703">
              <w:rPr>
                <w:rFonts w:hint="cs"/>
                <w:rtl/>
              </w:rPr>
              <w:t>الأُممُ</w:t>
            </w:r>
            <w:r w:rsidRPr="00725071">
              <w:rPr>
                <w:rStyle w:val="libPoemTiniChar0"/>
                <w:rtl/>
              </w:rPr>
              <w:br/>
              <w:t> </w:t>
            </w:r>
          </w:p>
        </w:tc>
      </w:tr>
      <w:tr w:rsidR="00F752DA" w:rsidTr="00F752DA">
        <w:tblPrEx>
          <w:tblLook w:val="04A0"/>
        </w:tblPrEx>
        <w:trPr>
          <w:trHeight w:val="350"/>
        </w:trPr>
        <w:tc>
          <w:tcPr>
            <w:tcW w:w="3343" w:type="dxa"/>
          </w:tcPr>
          <w:p w:rsidR="00F752DA" w:rsidRDefault="00F752DA" w:rsidP="00D973B7">
            <w:pPr>
              <w:pStyle w:val="libPoem"/>
            </w:pPr>
            <w:r w:rsidRPr="00DF4703">
              <w:rPr>
                <w:rFonts w:hint="cs"/>
                <w:rtl/>
              </w:rPr>
              <w:t>فـأنصفوا</w:t>
            </w:r>
            <w:r>
              <w:rPr>
                <w:rFonts w:hint="cs"/>
                <w:rtl/>
              </w:rPr>
              <w:t xml:space="preserve"> </w:t>
            </w:r>
            <w:r w:rsidRPr="00DF4703">
              <w:rPr>
                <w:rFonts w:hint="cs"/>
                <w:rtl/>
              </w:rPr>
              <w:t>قـومكم</w:t>
            </w:r>
            <w:r>
              <w:rPr>
                <w:rFonts w:hint="cs"/>
                <w:rtl/>
              </w:rPr>
              <w:t xml:space="preserve"> </w:t>
            </w:r>
            <w:r w:rsidRPr="00DF4703">
              <w:rPr>
                <w:rFonts w:hint="cs"/>
                <w:rtl/>
              </w:rPr>
              <w:t>لا</w:t>
            </w:r>
            <w:r>
              <w:rPr>
                <w:rFonts w:hint="cs"/>
                <w:rtl/>
              </w:rPr>
              <w:t xml:space="preserve"> </w:t>
            </w:r>
            <w:r w:rsidRPr="00DF4703">
              <w:rPr>
                <w:rFonts w:hint="cs"/>
                <w:rtl/>
              </w:rPr>
              <w:t>تهلكوا</w:t>
            </w:r>
            <w:r>
              <w:rPr>
                <w:rFonts w:hint="cs"/>
                <w:rtl/>
              </w:rPr>
              <w:t xml:space="preserve"> </w:t>
            </w:r>
            <w:r w:rsidRPr="00DF4703">
              <w:rPr>
                <w:rFonts w:hint="cs"/>
                <w:rtl/>
              </w:rPr>
              <w:t>بذخاً</w:t>
            </w:r>
            <w:r w:rsidRPr="00725071">
              <w:rPr>
                <w:rStyle w:val="libPoemTiniChar0"/>
                <w:rtl/>
              </w:rPr>
              <w:br/>
              <w:t> </w:t>
            </w:r>
          </w:p>
        </w:tc>
        <w:tc>
          <w:tcPr>
            <w:tcW w:w="268" w:type="dxa"/>
          </w:tcPr>
          <w:p w:rsidR="00F752DA" w:rsidRDefault="00F752DA" w:rsidP="00D973B7">
            <w:pPr>
              <w:pStyle w:val="libPoem"/>
              <w:rPr>
                <w:rtl/>
              </w:rPr>
            </w:pPr>
          </w:p>
        </w:tc>
        <w:tc>
          <w:tcPr>
            <w:tcW w:w="3311" w:type="dxa"/>
          </w:tcPr>
          <w:p w:rsidR="00F752DA" w:rsidRDefault="00F752DA" w:rsidP="00F752DA">
            <w:pPr>
              <w:pStyle w:val="libPoem"/>
            </w:pPr>
            <w:r w:rsidRPr="00DF4703">
              <w:rPr>
                <w:rFonts w:hint="cs"/>
                <w:rtl/>
              </w:rPr>
              <w:t>فَرُبَّ</w:t>
            </w:r>
            <w:r>
              <w:rPr>
                <w:rFonts w:hint="cs"/>
                <w:rtl/>
              </w:rPr>
              <w:t xml:space="preserve"> </w:t>
            </w:r>
            <w:r w:rsidRPr="00DF4703">
              <w:rPr>
                <w:rFonts w:hint="cs"/>
                <w:rtl/>
              </w:rPr>
              <w:t>ذي</w:t>
            </w:r>
            <w:r>
              <w:rPr>
                <w:rFonts w:hint="cs"/>
                <w:rtl/>
              </w:rPr>
              <w:t xml:space="preserve"> </w:t>
            </w:r>
            <w:r w:rsidRPr="00DF4703">
              <w:rPr>
                <w:rFonts w:hint="cs"/>
                <w:rtl/>
              </w:rPr>
              <w:t>بذخ</w:t>
            </w:r>
            <w:r>
              <w:rPr>
                <w:rFonts w:hint="cs"/>
                <w:rtl/>
              </w:rPr>
              <w:t xml:space="preserve"> </w:t>
            </w:r>
            <w:r w:rsidRPr="00DF4703">
              <w:rPr>
                <w:rFonts w:hint="cs"/>
                <w:rtl/>
              </w:rPr>
              <w:t>زلَّت</w:t>
            </w:r>
            <w:r>
              <w:rPr>
                <w:rFonts w:hint="cs"/>
                <w:rtl/>
              </w:rPr>
              <w:t xml:space="preserve"> </w:t>
            </w:r>
            <w:r w:rsidRPr="00DF4703">
              <w:rPr>
                <w:rFonts w:hint="cs"/>
                <w:rtl/>
              </w:rPr>
              <w:t>به</w:t>
            </w:r>
            <w:r>
              <w:rPr>
                <w:rFonts w:hint="cs"/>
                <w:rtl/>
              </w:rPr>
              <w:t xml:space="preserve"> </w:t>
            </w:r>
            <w:r w:rsidRPr="00DF4703">
              <w:rPr>
                <w:rFonts w:hint="cs"/>
                <w:rtl/>
              </w:rPr>
              <w:t>القدمُ</w:t>
            </w:r>
            <w:r>
              <w:rPr>
                <w:rFonts w:hint="cs"/>
                <w:rtl/>
              </w:rPr>
              <w:t xml:space="preserve"> » </w:t>
            </w:r>
            <w:r w:rsidRPr="00A70708">
              <w:rPr>
                <w:rStyle w:val="libFootnotenumChar"/>
                <w:rFonts w:hint="cs"/>
                <w:rtl/>
              </w:rPr>
              <w:t>(2)</w:t>
            </w:r>
            <w:r w:rsidRPr="00725071">
              <w:rPr>
                <w:rStyle w:val="libPoemTiniChar0"/>
                <w:rtl/>
              </w:rPr>
              <w:br/>
              <w:t> </w:t>
            </w:r>
          </w:p>
        </w:tc>
      </w:tr>
    </w:tbl>
    <w:p w:rsidR="00D33B45" w:rsidRPr="00DF4703" w:rsidRDefault="00D33B45" w:rsidP="00225909">
      <w:pPr>
        <w:pStyle w:val="Heading2"/>
        <w:rPr>
          <w:rtl/>
        </w:rPr>
      </w:pPr>
      <w:bookmarkStart w:id="120" w:name="_Toc375138860"/>
      <w:bookmarkStart w:id="121" w:name="54"/>
      <w:r w:rsidRPr="00DF4703">
        <w:rPr>
          <w:rtl/>
        </w:rPr>
        <w:t>مُلاحظات حول هذه الرسالة</w:t>
      </w:r>
      <w:r w:rsidR="00714330">
        <w:rPr>
          <w:rtl/>
        </w:rPr>
        <w:t>:</w:t>
      </w:r>
      <w:bookmarkEnd w:id="120"/>
      <w:r w:rsidRPr="00D33B45">
        <w:rPr>
          <w:rtl/>
        </w:rPr>
        <w:t xml:space="preserve"> </w:t>
      </w:r>
      <w:bookmarkEnd w:id="121"/>
    </w:p>
    <w:p w:rsidR="00D33B45" w:rsidRPr="00DF4703" w:rsidRDefault="00D33B45" w:rsidP="00100490">
      <w:pPr>
        <w:pStyle w:val="libNormal"/>
        <w:rPr>
          <w:rtl/>
        </w:rPr>
      </w:pPr>
      <w:r w:rsidRPr="00DF4703">
        <w:rPr>
          <w:rtl/>
        </w:rPr>
        <w:t>1</w:t>
      </w:r>
      <w:r w:rsidR="00100490">
        <w:rPr>
          <w:rFonts w:hint="cs"/>
          <w:rtl/>
        </w:rPr>
        <w:t>)</w:t>
      </w:r>
      <w:r w:rsidR="00A74955">
        <w:rPr>
          <w:rtl/>
        </w:rPr>
        <w:t xml:space="preserve"> - </w:t>
      </w:r>
      <w:r w:rsidRPr="00DF4703">
        <w:rPr>
          <w:rtl/>
        </w:rPr>
        <w:t xml:space="preserve">هناك مُشتركات نفسية أساسية بين متن الرسالة وبين أبيات الشعر التي قال </w:t>
      </w:r>
      <w:r w:rsidR="00100490">
        <w:rPr>
          <w:rFonts w:hint="cs"/>
          <w:rtl/>
        </w:rPr>
        <w:t>(</w:t>
      </w:r>
      <w:r w:rsidRPr="00DF4703">
        <w:rPr>
          <w:rtl/>
        </w:rPr>
        <w:t>هشام بن محمّد</w:t>
      </w:r>
      <w:r w:rsidR="00100490">
        <w:rPr>
          <w:rFonts w:hint="cs"/>
          <w:rtl/>
        </w:rPr>
        <w:t>)</w:t>
      </w:r>
      <w:r w:rsidR="00714330">
        <w:rPr>
          <w:rtl/>
        </w:rPr>
        <w:t>:</w:t>
      </w:r>
      <w:r w:rsidRPr="00DF4703">
        <w:rPr>
          <w:rtl/>
        </w:rPr>
        <w:t xml:space="preserve"> إنّ يزيد أرفقها مع الرسالة</w:t>
      </w:r>
      <w:r w:rsidR="00714330">
        <w:rPr>
          <w:rtl/>
        </w:rPr>
        <w:t>،</w:t>
      </w:r>
      <w:r w:rsidRPr="00DF4703">
        <w:rPr>
          <w:rtl/>
        </w:rPr>
        <w:t xml:space="preserve"> وأهمُّ هذه ا</w:t>
      </w:r>
      <w:r w:rsidR="00714330">
        <w:rPr>
          <w:rtl/>
        </w:rPr>
        <w:t>لم</w:t>
      </w:r>
      <w:r w:rsidRPr="00DF4703">
        <w:rPr>
          <w:rtl/>
        </w:rPr>
        <w:t>شتركات هو أنّ كليهما تضمّن الترغيب والترهيب معاً</w:t>
      </w:r>
      <w:r w:rsidR="00714330">
        <w:rPr>
          <w:rtl/>
        </w:rPr>
        <w:t>،</w:t>
      </w:r>
      <w:r w:rsidRPr="00DF4703">
        <w:rPr>
          <w:rtl/>
        </w:rPr>
        <w:t xml:space="preserve"> ومُخاطبة الإمام</w:t>
      </w:r>
      <w:r w:rsidR="00EE0581" w:rsidRPr="00EE0581">
        <w:rPr>
          <w:rtl/>
        </w:rPr>
        <w:t xml:space="preserve"> </w:t>
      </w:r>
      <w:r w:rsidR="00EE0581" w:rsidRPr="00EE0581">
        <w:rPr>
          <w:rStyle w:val="libAlaemChar"/>
          <w:rtl/>
        </w:rPr>
        <w:t>عليه‌السلام</w:t>
      </w:r>
      <w:r w:rsidRPr="00DF4703">
        <w:rPr>
          <w:rtl/>
        </w:rPr>
        <w:t xml:space="preserve"> عن طريق ابن عبّاس الذي عبّر عنه يزيد بـ</w:t>
      </w:r>
      <w:r w:rsidR="00100490">
        <w:rPr>
          <w:rFonts w:hint="eastAsia"/>
          <w:rtl/>
        </w:rPr>
        <w:t> </w:t>
      </w:r>
      <w:r w:rsidR="00100490">
        <w:rPr>
          <w:rFonts w:hint="cs"/>
          <w:rtl/>
        </w:rPr>
        <w:t>(</w:t>
      </w:r>
      <w:r w:rsidRPr="00DF4703">
        <w:rPr>
          <w:rtl/>
        </w:rPr>
        <w:t>قريش</w:t>
      </w:r>
      <w:r w:rsidR="00100490">
        <w:rPr>
          <w:rFonts w:hint="cs"/>
          <w:rtl/>
        </w:rPr>
        <w:t>)</w:t>
      </w:r>
      <w:r w:rsidRPr="00DF4703">
        <w:rPr>
          <w:rtl/>
        </w:rPr>
        <w:t xml:space="preserve"> في الشِعر</w:t>
      </w:r>
      <w:r w:rsidR="00714330">
        <w:rPr>
          <w:rtl/>
        </w:rPr>
        <w:t>،</w:t>
      </w:r>
      <w:r w:rsidRPr="00DF4703">
        <w:rPr>
          <w:rtl/>
        </w:rPr>
        <w:t xml:space="preserve"> وهناك مُشترك نفسي آخر فيهما</w:t>
      </w:r>
      <w:r w:rsidR="00714330">
        <w:rPr>
          <w:rtl/>
        </w:rPr>
        <w:t>،</w:t>
      </w:r>
      <w:r w:rsidRPr="00DF4703">
        <w:rPr>
          <w:rtl/>
        </w:rPr>
        <w:t xml:space="preserve"> وهو أنّ يزيد اجتهد في هذه الرسالة أن يُمسك بزمام حنقه وغضبه</w:t>
      </w:r>
      <w:r w:rsidR="00714330">
        <w:rPr>
          <w:rtl/>
        </w:rPr>
        <w:t>،</w:t>
      </w:r>
      <w:r w:rsidRPr="00DF4703">
        <w:rPr>
          <w:rtl/>
        </w:rPr>
        <w:t xml:space="preserve"> وهو الناصبيّ الفظّ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هكذا في الأصل</w:t>
      </w:r>
      <w:r w:rsidR="00714330">
        <w:rPr>
          <w:rtl/>
        </w:rPr>
        <w:t>،</w:t>
      </w:r>
      <w:r w:rsidRPr="00DF4703">
        <w:rPr>
          <w:rtl/>
        </w:rPr>
        <w:t xml:space="preserve"> وفي رواية الفتوح</w:t>
      </w:r>
      <w:r w:rsidR="00714330">
        <w:rPr>
          <w:rtl/>
        </w:rPr>
        <w:t>،</w:t>
      </w:r>
      <w:r w:rsidRPr="00DF4703">
        <w:rPr>
          <w:rtl/>
        </w:rPr>
        <w:t xml:space="preserve"> 5: 76 (حصانٌ) وهو الصحيح</w:t>
      </w:r>
      <w:r w:rsidR="00714330">
        <w:rPr>
          <w:rtl/>
        </w:rPr>
        <w:t>.</w:t>
      </w:r>
      <w:r w:rsidRPr="00DF4703">
        <w:rPr>
          <w:rtl/>
        </w:rPr>
        <w:t xml:space="preserve"> </w:t>
      </w:r>
    </w:p>
    <w:p w:rsidR="00D33B45" w:rsidRPr="00DF4703" w:rsidRDefault="00D33B45" w:rsidP="00E97D96">
      <w:pPr>
        <w:pStyle w:val="libFootnote0"/>
        <w:rPr>
          <w:rtl/>
        </w:rPr>
      </w:pPr>
      <w:r w:rsidRPr="00DF4703">
        <w:rPr>
          <w:rtl/>
        </w:rPr>
        <w:t>(2) تذكرة الخواص: 215</w:t>
      </w:r>
      <w:r w:rsidR="00A74955">
        <w:rPr>
          <w:rtl/>
        </w:rPr>
        <w:t xml:space="preserve"> - </w:t>
      </w:r>
      <w:r w:rsidRPr="00DF4703">
        <w:rPr>
          <w:rtl/>
        </w:rPr>
        <w:t>216</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100490">
      <w:pPr>
        <w:pStyle w:val="libNormal0"/>
        <w:rPr>
          <w:rtl/>
        </w:rPr>
      </w:pPr>
      <w:r w:rsidRPr="00D33B45">
        <w:rPr>
          <w:rtl/>
        </w:rPr>
        <w:lastRenderedPageBreak/>
        <w:t xml:space="preserve">الغليظ الجلف الذي لا يتناهى عن منكراته </w:t>
      </w:r>
      <w:r w:rsidRPr="00D33B45">
        <w:rPr>
          <w:rStyle w:val="libFootnotenumChar"/>
          <w:rtl/>
        </w:rPr>
        <w:t>(1)</w:t>
      </w:r>
      <w:r w:rsidR="00714330">
        <w:rPr>
          <w:rtl/>
        </w:rPr>
        <w:t>،</w:t>
      </w:r>
      <w:r w:rsidRPr="00D33B45">
        <w:rPr>
          <w:rtl/>
        </w:rPr>
        <w:t xml:space="preserve"> وهذا التماسك فرضته الضرورة السياسية على مزاج يزيد الذي تعوّد الاستهتار</w:t>
      </w:r>
      <w:r w:rsidR="00714330">
        <w:rPr>
          <w:rtl/>
        </w:rPr>
        <w:t>،</w:t>
      </w:r>
      <w:r w:rsidRPr="00D33B45">
        <w:rPr>
          <w:rtl/>
        </w:rPr>
        <w:t xml:space="preserve"> ولا يبعد أن تكون هذه الموازنة في الترغيب والترهيب من تأثير وإملاء سرجون ا</w:t>
      </w:r>
      <w:r w:rsidR="00714330">
        <w:rPr>
          <w:rtl/>
        </w:rPr>
        <w:t>لم</w:t>
      </w:r>
      <w:r w:rsidRPr="00D33B45">
        <w:rPr>
          <w:rtl/>
        </w:rPr>
        <w:t>ستشار النصراني المعتَّق</w:t>
      </w:r>
      <w:r w:rsidR="00714330">
        <w:rPr>
          <w:rtl/>
        </w:rPr>
        <w:t>،</w:t>
      </w:r>
      <w:r w:rsidRPr="00D33B45">
        <w:rPr>
          <w:rtl/>
        </w:rPr>
        <w:t xml:space="preserve"> صاحب الخبرة في الحرب النفسية</w:t>
      </w:r>
      <w:r w:rsidR="00714330">
        <w:rPr>
          <w:rtl/>
        </w:rPr>
        <w:t>،</w:t>
      </w:r>
      <w:r w:rsidRPr="00D33B45">
        <w:rPr>
          <w:rtl/>
        </w:rPr>
        <w:t xml:space="preserve"> ومعالجة الأزمات السياسية منذ عهد معاوية</w:t>
      </w:r>
      <w:r w:rsidR="00714330">
        <w:rPr>
          <w:rtl/>
        </w:rPr>
        <w:t>.</w:t>
      </w:r>
      <w:r w:rsidRPr="00D33B45">
        <w:rPr>
          <w:rtl/>
        </w:rPr>
        <w:t xml:space="preserve"> </w:t>
      </w:r>
    </w:p>
    <w:p w:rsidR="00D33B45" w:rsidRPr="00DF4703" w:rsidRDefault="00D33B45" w:rsidP="00100490">
      <w:pPr>
        <w:pStyle w:val="libNormal"/>
        <w:rPr>
          <w:rtl/>
        </w:rPr>
      </w:pPr>
      <w:r w:rsidRPr="00DF4703">
        <w:rPr>
          <w:rtl/>
        </w:rPr>
        <w:t>2</w:t>
      </w:r>
      <w:r w:rsidR="00100490">
        <w:rPr>
          <w:rFonts w:hint="cs"/>
          <w:rtl/>
        </w:rPr>
        <w:t>)</w:t>
      </w:r>
      <w:r w:rsidR="00A74955">
        <w:rPr>
          <w:rtl/>
        </w:rPr>
        <w:t xml:space="preserve"> - </w:t>
      </w:r>
      <w:r w:rsidRPr="00DF4703">
        <w:rPr>
          <w:rtl/>
        </w:rPr>
        <w:t>ونقف في هذه الرسالة مرّة أخرى أيضاً</w:t>
      </w:r>
      <w:r w:rsidR="00714330">
        <w:rPr>
          <w:rtl/>
        </w:rPr>
        <w:t>،</w:t>
      </w:r>
      <w:r w:rsidRPr="00DF4703">
        <w:rPr>
          <w:rtl/>
        </w:rPr>
        <w:t xml:space="preserve"> أمام نفس النغمة التي يعزفها الحُكم الأمويُّ بوجه ا</w:t>
      </w:r>
      <w:r w:rsidR="00714330">
        <w:rPr>
          <w:rtl/>
        </w:rPr>
        <w:t>لم</w:t>
      </w:r>
      <w:r w:rsidRPr="00DF4703">
        <w:rPr>
          <w:rtl/>
        </w:rPr>
        <w:t>عارضة</w:t>
      </w:r>
      <w:r w:rsidR="00714330">
        <w:rPr>
          <w:rtl/>
        </w:rPr>
        <w:t>،</w:t>
      </w:r>
      <w:r w:rsidRPr="00DF4703">
        <w:rPr>
          <w:rtl/>
        </w:rPr>
        <w:t xml:space="preserve"> وهي التحذير من شقّ عصا الأمّة</w:t>
      </w:r>
      <w:r w:rsidR="00714330">
        <w:rPr>
          <w:rtl/>
        </w:rPr>
        <w:t>،</w:t>
      </w:r>
      <w:r w:rsidRPr="00DF4703">
        <w:rPr>
          <w:rtl/>
        </w:rPr>
        <w:t xml:space="preserve"> وتفريق كلمة المسلمين وإرجاعهم إلى الفتنة وما إلى ذلك</w:t>
      </w:r>
      <w:r w:rsidR="00714330">
        <w:rPr>
          <w:rtl/>
        </w:rPr>
        <w:t>.</w:t>
      </w:r>
      <w:r w:rsidRPr="00DF4703">
        <w:rPr>
          <w:rtl/>
        </w:rPr>
        <w:t xml:space="preserve"> </w:t>
      </w:r>
    </w:p>
    <w:p w:rsidR="00100490" w:rsidRDefault="00D33B45" w:rsidP="00100490">
      <w:pPr>
        <w:pStyle w:val="libNormal"/>
        <w:rPr>
          <w:rtl/>
        </w:rPr>
      </w:pPr>
      <w:r w:rsidRPr="00D33B45">
        <w:rPr>
          <w:rtl/>
        </w:rPr>
        <w:t>هذا السلاح الذي ابتكره معاوية</w:t>
      </w:r>
      <w:r w:rsidR="00714330">
        <w:rPr>
          <w:rtl/>
        </w:rPr>
        <w:t>،</w:t>
      </w:r>
      <w:r w:rsidRPr="00D33B45">
        <w:rPr>
          <w:rtl/>
        </w:rPr>
        <w:t xml:space="preserve"> واستخدمه في وجه مُعارضيه</w:t>
      </w:r>
      <w:r w:rsidR="00714330">
        <w:rPr>
          <w:rtl/>
        </w:rPr>
        <w:t>،</w:t>
      </w:r>
      <w:r w:rsidRPr="00D33B45">
        <w:rPr>
          <w:rtl/>
        </w:rPr>
        <w:t xml:space="preserve"> بعد أن روّج له في الأمّة من خلال أحاديث مُفتريات على رسول الله </w:t>
      </w:r>
      <w:r w:rsidR="00A74955" w:rsidRPr="00A74955">
        <w:rPr>
          <w:rStyle w:val="libAlaemChar"/>
          <w:rtl/>
        </w:rPr>
        <w:t>صلى‌الله‌عليه‌وآله</w:t>
      </w:r>
      <w:r w:rsidRPr="00D33B45">
        <w:rPr>
          <w:rtl/>
        </w:rPr>
        <w:t xml:space="preserve"> تدعو الأمّة إلى الخنوع للحاكم الظالم والصبر على جَوره</w:t>
      </w:r>
      <w:r w:rsidR="00714330">
        <w:rPr>
          <w:rtl/>
        </w:rPr>
        <w:t>،</w:t>
      </w:r>
      <w:r w:rsidRPr="00D33B45">
        <w:rPr>
          <w:rtl/>
        </w:rPr>
        <w:t xml:space="preserve"> وتدعو إلى قتل كلّ مَن ينهض للخروج على الحُكّام الجائرين بتُهمة شقّ عصا الأمّة وتفريق كلمتها</w:t>
      </w:r>
      <w:r w:rsidR="00100490">
        <w:rPr>
          <w:rFonts w:hint="cs"/>
          <w:rtl/>
        </w:rPr>
        <w:t>.</w:t>
      </w:r>
      <w:r w:rsidRPr="00D33B45">
        <w:rPr>
          <w:rtl/>
        </w:rPr>
        <w:t xml:space="preserve"> </w:t>
      </w:r>
    </w:p>
    <w:p w:rsidR="00D33B45" w:rsidRPr="00DF4703" w:rsidRDefault="00D33B45" w:rsidP="00100490">
      <w:pPr>
        <w:pStyle w:val="libNormal"/>
        <w:rPr>
          <w:rtl/>
        </w:rPr>
      </w:pPr>
      <w:r w:rsidRPr="00D33B45">
        <w:rPr>
          <w:rtl/>
        </w:rPr>
        <w:t>فليس من ا</w:t>
      </w:r>
      <w:r w:rsidR="00714330">
        <w:rPr>
          <w:rtl/>
        </w:rPr>
        <w:t>لم</w:t>
      </w:r>
      <w:r w:rsidRPr="00D33B45">
        <w:rPr>
          <w:rtl/>
        </w:rPr>
        <w:t>ستغرب أن يُخاطب يزيد ابن عبّاس بذلك فيقول</w:t>
      </w:r>
      <w:r w:rsidR="00714330" w:rsidRPr="00100490">
        <w:rPr>
          <w:rtl/>
        </w:rPr>
        <w:t>:</w:t>
      </w:r>
      <w:r w:rsidRPr="00100490">
        <w:rPr>
          <w:rtl/>
        </w:rPr>
        <w:t xml:space="preserve"> ( فالقَه فاردُده عن السعي في الفرقة</w:t>
      </w:r>
      <w:r w:rsidR="00714330" w:rsidRPr="00100490">
        <w:rPr>
          <w:rtl/>
        </w:rPr>
        <w:t>،</w:t>
      </w:r>
      <w:r w:rsidRPr="00100490">
        <w:rPr>
          <w:rtl/>
        </w:rPr>
        <w:t xml:space="preserve"> ورُدَّ هذه الأمّة عن الفتنة</w:t>
      </w:r>
      <w:r w:rsidR="00714330" w:rsidRPr="00100490">
        <w:rPr>
          <w:rtl/>
        </w:rPr>
        <w:t>!</w:t>
      </w:r>
      <w:r w:rsidRPr="00100490">
        <w:rPr>
          <w:rtl/>
        </w:rPr>
        <w:t xml:space="preserve"> )</w:t>
      </w:r>
      <w:r w:rsidR="00714330" w:rsidRPr="00100490">
        <w:rPr>
          <w:rtl/>
        </w:rPr>
        <w:t>،</w:t>
      </w:r>
      <w:r w:rsidRPr="00100490">
        <w:rPr>
          <w:rtl/>
        </w:rPr>
        <w:t xml:space="preserve"> وليس بمُستغرب أن يُخاطب ابن زياد مسلم بن عقيل قائلاً</w:t>
      </w:r>
      <w:r w:rsidR="00714330" w:rsidRPr="00100490">
        <w:rPr>
          <w:rtl/>
        </w:rPr>
        <w:t>:</w:t>
      </w:r>
      <w:r w:rsidRPr="00100490">
        <w:rPr>
          <w:rtl/>
        </w:rPr>
        <w:t xml:space="preserve"> ( أتيتَ الناسَ وهم جميع فشققتَ بينهم</w:t>
      </w:r>
      <w:r w:rsidR="00714330" w:rsidRPr="00100490">
        <w:rPr>
          <w:rtl/>
        </w:rPr>
        <w:t>!</w:t>
      </w:r>
      <w:r w:rsidRPr="00100490">
        <w:rPr>
          <w:rtl/>
        </w:rPr>
        <w:t xml:space="preserve"> وفرّقتَ كلمتهم</w:t>
      </w:r>
      <w:r w:rsidR="00714330" w:rsidRPr="00100490">
        <w:rPr>
          <w:rtl/>
        </w:rPr>
        <w:t>!</w:t>
      </w:r>
      <w:r w:rsidRPr="00100490">
        <w:rPr>
          <w:rtl/>
        </w:rPr>
        <w:t xml:space="preserve"> وحملت بعضهم على بعض</w:t>
      </w:r>
      <w:r w:rsidR="00714330" w:rsidRPr="00100490">
        <w:rPr>
          <w:rtl/>
        </w:rPr>
        <w:t>!</w:t>
      </w:r>
      <w:r w:rsidRPr="00100490">
        <w:rPr>
          <w:rtl/>
        </w:rPr>
        <w:t xml:space="preserve"> ) </w:t>
      </w:r>
      <w:r w:rsidRPr="00D33B45">
        <w:rPr>
          <w:rStyle w:val="libFootnotenumChar"/>
          <w:rtl/>
        </w:rPr>
        <w:t>(2)</w:t>
      </w:r>
      <w:r w:rsidR="00714330">
        <w:rPr>
          <w:rtl/>
        </w:rPr>
        <w:t>،</w:t>
      </w:r>
      <w:r w:rsidRPr="00D33B45">
        <w:rPr>
          <w:rtl/>
        </w:rPr>
        <w:t xml:space="preserve"> فمن قبل كان معاوية يدسُّ تلك التُّهم إلى الإمام الحسين</w:t>
      </w:r>
      <w:r w:rsidR="00EE0581" w:rsidRPr="00EE0581">
        <w:rPr>
          <w:rtl/>
        </w:rPr>
        <w:t xml:space="preserve"> </w:t>
      </w:r>
      <w:r w:rsidR="00EE0581">
        <w:rPr>
          <w:rStyle w:val="libAlaemChar"/>
          <w:rtl/>
        </w:rPr>
        <w:t>عليه‌السلام</w:t>
      </w:r>
      <w:r w:rsidRPr="00D33B45">
        <w:rPr>
          <w:rtl/>
        </w:rPr>
        <w:t xml:space="preserve"> ويعزف نفس النغمة</w:t>
      </w:r>
      <w:r w:rsidR="00714330">
        <w:rPr>
          <w:rtl/>
        </w:rPr>
        <w:t>،</w:t>
      </w:r>
      <w:r w:rsidRPr="00D33B45">
        <w:rPr>
          <w:rtl/>
        </w:rPr>
        <w:t xml:space="preserve"> من خلال تحذيره بألاّ يشقّ عصا هذه الأمّة وألاّ يردّها في الفتنة</w:t>
      </w:r>
      <w:r w:rsidR="00714330">
        <w:rPr>
          <w:rtl/>
        </w:rPr>
        <w:t>،</w:t>
      </w:r>
      <w:r w:rsidRPr="00D33B45">
        <w:rPr>
          <w:rtl/>
        </w:rPr>
        <w:t xml:space="preserve"> وكان الإمام أبو عبد الله الحسين</w:t>
      </w:r>
      <w:r w:rsidR="00EE0581" w:rsidRPr="00EE0581">
        <w:rPr>
          <w:rtl/>
        </w:rPr>
        <w:t xml:space="preserve"> </w:t>
      </w:r>
      <w:r w:rsidR="00EE0581" w:rsidRPr="00EE0581">
        <w:rPr>
          <w:rStyle w:val="libAlaemChar"/>
          <w:rtl/>
        </w:rPr>
        <w:t>عليه‌السلام</w:t>
      </w:r>
      <w:r w:rsidRPr="00D33B45">
        <w:rPr>
          <w:rtl/>
        </w:rPr>
        <w:t xml:space="preserve"> يُجيبه قائلاً: </w:t>
      </w:r>
      <w:r w:rsidRPr="00105FC1">
        <w:rPr>
          <w:rStyle w:val="libBold2Char"/>
          <w:rtl/>
        </w:rPr>
        <w:t>(</w:t>
      </w:r>
      <w:r w:rsidR="00714330" w:rsidRPr="00105FC1">
        <w:rPr>
          <w:rStyle w:val="libBold2Char"/>
          <w:rtl/>
        </w:rPr>
        <w:t>.</w:t>
      </w:r>
      <w:r w:rsidRPr="00105FC1">
        <w:rPr>
          <w:rStyle w:val="libBold2Char"/>
          <w:rtl/>
        </w:rPr>
        <w:t xml:space="preserve">.. فلا </w:t>
      </w:r>
    </w:p>
    <w:p w:rsidR="00D33B45" w:rsidRPr="00DF4703" w:rsidRDefault="00A74955" w:rsidP="00A74955">
      <w:pPr>
        <w:pStyle w:val="libLine"/>
        <w:rPr>
          <w:rtl/>
        </w:rPr>
      </w:pPr>
      <w:r>
        <w:rPr>
          <w:rtl/>
        </w:rPr>
        <w:t>____________________</w:t>
      </w:r>
    </w:p>
    <w:p w:rsidR="00D33B45" w:rsidRPr="00DF4703" w:rsidRDefault="00D33B45" w:rsidP="00F73514">
      <w:pPr>
        <w:pStyle w:val="libFootnote0"/>
        <w:rPr>
          <w:rtl/>
        </w:rPr>
      </w:pPr>
      <w:r w:rsidRPr="00F73514">
        <w:rPr>
          <w:rtl/>
        </w:rPr>
        <w:t>(1) يقول الذهبي في يزيد</w:t>
      </w:r>
      <w:r w:rsidR="00714330" w:rsidRPr="00F73514">
        <w:rPr>
          <w:rtl/>
        </w:rPr>
        <w:t>:</w:t>
      </w:r>
      <w:r w:rsidRPr="00F73514">
        <w:rPr>
          <w:rtl/>
        </w:rPr>
        <w:t xml:space="preserve"> ( كان ناصبياً</w:t>
      </w:r>
      <w:r w:rsidR="00714330" w:rsidRPr="00F73514">
        <w:rPr>
          <w:rtl/>
        </w:rPr>
        <w:t>،</w:t>
      </w:r>
      <w:r w:rsidRPr="00F73514">
        <w:rPr>
          <w:rtl/>
        </w:rPr>
        <w:t xml:space="preserve"> فظّاً غليظاً</w:t>
      </w:r>
      <w:r w:rsidR="00714330" w:rsidRPr="00F73514">
        <w:rPr>
          <w:rtl/>
        </w:rPr>
        <w:t>،</w:t>
      </w:r>
      <w:r w:rsidRPr="00F73514">
        <w:rPr>
          <w:rtl/>
        </w:rPr>
        <w:t xml:space="preserve"> جلفاً</w:t>
      </w:r>
      <w:r w:rsidR="00714330" w:rsidRPr="00F73514">
        <w:rPr>
          <w:rtl/>
        </w:rPr>
        <w:t>،</w:t>
      </w:r>
      <w:r w:rsidRPr="00F73514">
        <w:rPr>
          <w:rtl/>
        </w:rPr>
        <w:t xml:space="preserve"> يتناول ا</w:t>
      </w:r>
      <w:r w:rsidR="00714330" w:rsidRPr="00F73514">
        <w:rPr>
          <w:rtl/>
        </w:rPr>
        <w:t>لم</w:t>
      </w:r>
      <w:r w:rsidRPr="00F73514">
        <w:rPr>
          <w:rtl/>
        </w:rPr>
        <w:t>سكر ويفعل ا</w:t>
      </w:r>
      <w:r w:rsidR="00714330" w:rsidRPr="00F73514">
        <w:rPr>
          <w:rtl/>
        </w:rPr>
        <w:t>لم</w:t>
      </w:r>
      <w:r w:rsidRPr="00F73514">
        <w:rPr>
          <w:rtl/>
        </w:rPr>
        <w:t>نكر</w:t>
      </w:r>
      <w:r w:rsidR="00714330" w:rsidRPr="00F73514">
        <w:rPr>
          <w:rtl/>
        </w:rPr>
        <w:t>.</w:t>
      </w:r>
      <w:r w:rsidRPr="00F73514">
        <w:rPr>
          <w:rtl/>
        </w:rPr>
        <w:t>. وقال فيه النبي</w:t>
      </w:r>
      <w:r w:rsidR="00EE0581">
        <w:rPr>
          <w:rFonts w:hint="cs"/>
          <w:rtl/>
        </w:rPr>
        <w:t xml:space="preserve"> </w:t>
      </w:r>
      <w:r w:rsidR="00A74955" w:rsidRPr="00A74955">
        <w:rPr>
          <w:rStyle w:val="libAlaemChar"/>
          <w:rtl/>
        </w:rPr>
        <w:t>صلى‌الله‌عليه‌وآله</w:t>
      </w:r>
      <w:r w:rsidR="00714330" w:rsidRPr="00F73514">
        <w:rPr>
          <w:rtl/>
        </w:rPr>
        <w:t>:</w:t>
      </w:r>
      <w:r w:rsidRPr="00F73514">
        <w:rPr>
          <w:rtl/>
        </w:rPr>
        <w:t xml:space="preserve"> </w:t>
      </w:r>
      <w:r w:rsidRPr="00F73514">
        <w:rPr>
          <w:rStyle w:val="libFootnoteBoldChar"/>
          <w:rtl/>
        </w:rPr>
        <w:t>( لا يزال أمرُ أمّتي قائماً حتى يثلمه رجل من بني أميّة</w:t>
      </w:r>
      <w:r w:rsidR="00714330" w:rsidRPr="00F73514">
        <w:rPr>
          <w:rStyle w:val="libFootnoteBoldChar"/>
          <w:rtl/>
        </w:rPr>
        <w:t>،</w:t>
      </w:r>
      <w:r w:rsidRPr="00F73514">
        <w:rPr>
          <w:rStyle w:val="libFootnoteBoldChar"/>
          <w:rtl/>
        </w:rPr>
        <w:t xml:space="preserve"> يُقال له</w:t>
      </w:r>
      <w:r w:rsidR="00714330" w:rsidRPr="00F73514">
        <w:rPr>
          <w:rStyle w:val="libFootnoteBoldChar"/>
          <w:rtl/>
        </w:rPr>
        <w:t>:</w:t>
      </w:r>
      <w:r w:rsidRPr="00F73514">
        <w:rPr>
          <w:rStyle w:val="libFootnoteBoldChar"/>
          <w:rtl/>
        </w:rPr>
        <w:t xml:space="preserve"> يزيد</w:t>
      </w:r>
      <w:r w:rsidR="00714330" w:rsidRPr="00F73514">
        <w:rPr>
          <w:rStyle w:val="libFootnoteBoldChar"/>
          <w:rtl/>
        </w:rPr>
        <w:t>.</w:t>
      </w:r>
      <w:r w:rsidRPr="00F73514">
        <w:rPr>
          <w:rStyle w:val="libFootnoteBoldChar"/>
          <w:rtl/>
        </w:rPr>
        <w:t>.. )</w:t>
      </w:r>
      <w:r w:rsidRPr="00F73514">
        <w:rPr>
          <w:rtl/>
        </w:rPr>
        <w:t xml:space="preserve"> (سير أعلام النبلاء</w:t>
      </w:r>
      <w:r w:rsidR="00714330" w:rsidRPr="00F73514">
        <w:rPr>
          <w:rtl/>
        </w:rPr>
        <w:t>،</w:t>
      </w:r>
      <w:r w:rsidRPr="00F73514">
        <w:rPr>
          <w:rtl/>
        </w:rPr>
        <w:t xml:space="preserve"> 3: 37). </w:t>
      </w:r>
    </w:p>
    <w:p w:rsidR="00D33B45" w:rsidRPr="00DF4703" w:rsidRDefault="00D33B45" w:rsidP="00E97D96">
      <w:pPr>
        <w:pStyle w:val="libFootnote0"/>
        <w:rPr>
          <w:rtl/>
        </w:rPr>
      </w:pPr>
      <w:r w:rsidRPr="00DF4703">
        <w:rPr>
          <w:rtl/>
        </w:rPr>
        <w:t>(2) الإرشاد: 216، وعنه البحار</w:t>
      </w:r>
      <w:r w:rsidR="00714330">
        <w:rPr>
          <w:rtl/>
        </w:rPr>
        <w:t>،</w:t>
      </w:r>
      <w:r w:rsidRPr="00DF4703">
        <w:rPr>
          <w:rtl/>
        </w:rPr>
        <w:t xml:space="preserve"> 44: 357</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F73514">
      <w:pPr>
        <w:pStyle w:val="libNormal0"/>
        <w:rPr>
          <w:rtl/>
        </w:rPr>
      </w:pPr>
      <w:r w:rsidRPr="00105FC1">
        <w:rPr>
          <w:rStyle w:val="libBold2Char"/>
          <w:rtl/>
        </w:rPr>
        <w:lastRenderedPageBreak/>
        <w:t>أعرف فتنة أعظم من ولايتك عليها</w:t>
      </w:r>
      <w:r w:rsidR="00714330" w:rsidRPr="00105FC1">
        <w:rPr>
          <w:rStyle w:val="libBold2Char"/>
          <w:rtl/>
        </w:rPr>
        <w:t>،</w:t>
      </w:r>
      <w:r w:rsidRPr="00105FC1">
        <w:rPr>
          <w:rStyle w:val="libBold2Char"/>
          <w:rtl/>
        </w:rPr>
        <w:t xml:space="preserve"> ولا أعلم نظراً لنفسي وولْدي وأمّة جدّي أفضل من جهادك</w:t>
      </w:r>
      <w:r w:rsidR="00714330" w:rsidRPr="00105FC1">
        <w:rPr>
          <w:rStyle w:val="libBold2Char"/>
          <w:rtl/>
        </w:rPr>
        <w:t>،</w:t>
      </w:r>
      <w:r w:rsidRPr="00105FC1">
        <w:rPr>
          <w:rStyle w:val="libBold2Char"/>
          <w:rtl/>
        </w:rPr>
        <w:t xml:space="preserve"> فإن فعلتُه فهو قربة إلى الله عزّ وجلّ</w:t>
      </w:r>
      <w:r w:rsidR="00714330" w:rsidRPr="00105FC1">
        <w:rPr>
          <w:rStyle w:val="libBold2Char"/>
          <w:rtl/>
        </w:rPr>
        <w:t>،</w:t>
      </w:r>
      <w:r w:rsidRPr="00105FC1">
        <w:rPr>
          <w:rStyle w:val="libBold2Char"/>
          <w:rtl/>
        </w:rPr>
        <w:t xml:space="preserve"> وإن تركته فأستغفر الله لذنبي وأسأله توفيقي لإرشاد أموري</w:t>
      </w:r>
      <w:r w:rsidR="00714330" w:rsidRPr="00105FC1">
        <w:rPr>
          <w:rStyle w:val="libBold2Char"/>
          <w:rtl/>
        </w:rPr>
        <w:t>.</w:t>
      </w:r>
      <w:r w:rsidRPr="00105FC1">
        <w:rPr>
          <w:rStyle w:val="libBold2Char"/>
          <w:rtl/>
        </w:rPr>
        <w:t>.. )</w:t>
      </w:r>
      <w:r w:rsidRPr="00D33B45">
        <w:rPr>
          <w:rtl/>
        </w:rPr>
        <w:t xml:space="preserve"> </w:t>
      </w:r>
      <w:r w:rsidRPr="00D33B45">
        <w:rPr>
          <w:rStyle w:val="libFootnotenumChar"/>
          <w:rtl/>
        </w:rPr>
        <w:t>(1)</w:t>
      </w:r>
      <w:r w:rsidR="00714330">
        <w:rPr>
          <w:rtl/>
        </w:rPr>
        <w:t>.</w:t>
      </w:r>
      <w:r w:rsidRPr="00D33B45">
        <w:rPr>
          <w:rtl/>
        </w:rPr>
        <w:t xml:space="preserve"> </w:t>
      </w:r>
    </w:p>
    <w:p w:rsidR="00F73514" w:rsidRDefault="00D33B45" w:rsidP="00F73514">
      <w:pPr>
        <w:pStyle w:val="libNormal"/>
        <w:rPr>
          <w:rtl/>
        </w:rPr>
      </w:pPr>
      <w:r w:rsidRPr="00DF4703">
        <w:rPr>
          <w:rtl/>
        </w:rPr>
        <w:t>3</w:t>
      </w:r>
      <w:r w:rsidR="00F73514">
        <w:rPr>
          <w:rFonts w:hint="cs"/>
          <w:rtl/>
        </w:rPr>
        <w:t>)</w:t>
      </w:r>
      <w:r w:rsidR="00A74955">
        <w:rPr>
          <w:rtl/>
        </w:rPr>
        <w:t xml:space="preserve"> - </w:t>
      </w:r>
      <w:r w:rsidRPr="00DF4703">
        <w:rPr>
          <w:rtl/>
        </w:rPr>
        <w:t>سعى يزيد في هذه الرسالة إلى اتِّهام الإمام</w:t>
      </w:r>
      <w:r w:rsidR="00EE0581" w:rsidRPr="00EE0581">
        <w:rPr>
          <w:rtl/>
        </w:rPr>
        <w:t xml:space="preserve"> </w:t>
      </w:r>
      <w:r w:rsidR="00EE0581" w:rsidRPr="00EE0581">
        <w:rPr>
          <w:rStyle w:val="libAlaemChar"/>
          <w:rtl/>
        </w:rPr>
        <w:t>عليه‌السلام</w:t>
      </w:r>
      <w:r w:rsidRPr="00DF4703">
        <w:rPr>
          <w:rtl/>
        </w:rPr>
        <w:t xml:space="preserve"> بأنّ غاية خروجه طلب ا</w:t>
      </w:r>
      <w:r w:rsidR="00714330">
        <w:rPr>
          <w:rtl/>
        </w:rPr>
        <w:t>لم</w:t>
      </w:r>
      <w:r w:rsidRPr="00DF4703">
        <w:rPr>
          <w:rtl/>
        </w:rPr>
        <w:t>لك والدنيا</w:t>
      </w:r>
      <w:r w:rsidR="00714330">
        <w:rPr>
          <w:rtl/>
        </w:rPr>
        <w:t>؛</w:t>
      </w:r>
      <w:r w:rsidRPr="00DF4703">
        <w:rPr>
          <w:rtl/>
        </w:rPr>
        <w:t xml:space="preserve"> ولذا فقد طلب في الرسالة إلى ابن عبّاس أن يُمنّي الإمام</w:t>
      </w:r>
      <w:r w:rsidR="00EE0581" w:rsidRPr="00EE0581">
        <w:rPr>
          <w:rtl/>
        </w:rPr>
        <w:t xml:space="preserve"> </w:t>
      </w:r>
      <w:r w:rsidR="00EE0581" w:rsidRPr="00EE0581">
        <w:rPr>
          <w:rStyle w:val="libAlaemChar"/>
          <w:rtl/>
        </w:rPr>
        <w:t>عليه‌السلام</w:t>
      </w:r>
      <w:r w:rsidR="00A74955">
        <w:rPr>
          <w:rtl/>
        </w:rPr>
        <w:t xml:space="preserve"> - </w:t>
      </w:r>
      <w:r w:rsidRPr="00DF4703">
        <w:rPr>
          <w:rtl/>
        </w:rPr>
        <w:t>في حال تخلّيه عن القيام</w:t>
      </w:r>
      <w:r w:rsidR="00A74955">
        <w:rPr>
          <w:rtl/>
        </w:rPr>
        <w:t xml:space="preserve"> - </w:t>
      </w:r>
      <w:r w:rsidRPr="00DF4703">
        <w:rPr>
          <w:rtl/>
        </w:rPr>
        <w:t>بالأمان والكرامة الواسعة</w:t>
      </w:r>
      <w:r w:rsidR="00714330">
        <w:rPr>
          <w:rtl/>
        </w:rPr>
        <w:t>!</w:t>
      </w:r>
      <w:r w:rsidRPr="00DF4703">
        <w:rPr>
          <w:rtl/>
        </w:rPr>
        <w:t xml:space="preserve"> وإجراء ما كان معاوية يُجريه على أخيه</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وأنّ له ما يشاء من الزيادة على ذلك</w:t>
      </w:r>
      <w:r w:rsidR="00714330">
        <w:rPr>
          <w:rtl/>
        </w:rPr>
        <w:t>!</w:t>
      </w:r>
      <w:r w:rsidRPr="00DF4703">
        <w:rPr>
          <w:rtl/>
        </w:rPr>
        <w:t xml:space="preserve"> </w:t>
      </w:r>
    </w:p>
    <w:p w:rsidR="00D33B45" w:rsidRPr="00DF4703" w:rsidRDefault="00D33B45" w:rsidP="00F73514">
      <w:pPr>
        <w:pStyle w:val="libNormal"/>
        <w:rPr>
          <w:rtl/>
        </w:rPr>
      </w:pPr>
      <w:r w:rsidRPr="00DF4703">
        <w:rPr>
          <w:rtl/>
        </w:rPr>
        <w:t>ويزيد يعلم تمام العلم أنّ الإمام</w:t>
      </w:r>
      <w:r w:rsidR="00EE0581" w:rsidRPr="00EE0581">
        <w:rPr>
          <w:rtl/>
        </w:rPr>
        <w:t xml:space="preserve"> </w:t>
      </w:r>
      <w:r w:rsidR="00EE0581" w:rsidRPr="00EE0581">
        <w:rPr>
          <w:rStyle w:val="libAlaemChar"/>
          <w:rtl/>
        </w:rPr>
        <w:t>عليه‌السلام</w:t>
      </w:r>
      <w:r w:rsidRPr="00DF4703">
        <w:rPr>
          <w:rtl/>
        </w:rPr>
        <w:t xml:space="preserve"> لم يقُمْ ولم يخرج أشِراً ولا بطراً</w:t>
      </w:r>
      <w:r w:rsidR="00714330">
        <w:rPr>
          <w:rtl/>
        </w:rPr>
        <w:t>،</w:t>
      </w:r>
      <w:r w:rsidRPr="00DF4703">
        <w:rPr>
          <w:rtl/>
        </w:rPr>
        <w:t xml:space="preserve"> ولا ظالماً ولا مفسداً</w:t>
      </w:r>
      <w:r w:rsidR="00714330">
        <w:rPr>
          <w:rtl/>
        </w:rPr>
        <w:t>،</w:t>
      </w:r>
      <w:r w:rsidRPr="00DF4703">
        <w:rPr>
          <w:rtl/>
        </w:rPr>
        <w:t xml:space="preserve"> وإنّما خرج لطلب الإصلاح في هذه الأمّة المنكوبة بكارثة الحُكم الأُموي الجاثم على صدرها سنين طويلة</w:t>
      </w:r>
      <w:r w:rsidR="00F73514">
        <w:rPr>
          <w:rFonts w:hint="cs"/>
          <w:rtl/>
        </w:rPr>
        <w:t>،</w:t>
      </w:r>
      <w:r w:rsidRPr="00DF4703">
        <w:rPr>
          <w:rtl/>
        </w:rPr>
        <w:t xml:space="preserve"> </w:t>
      </w:r>
      <w:r w:rsidRPr="00D33B45">
        <w:rPr>
          <w:rtl/>
        </w:rPr>
        <w:t>لكنّها عادة الطغاة في مواجهة الثائرين</w:t>
      </w:r>
      <w:r w:rsidR="00714330">
        <w:rPr>
          <w:rtl/>
        </w:rPr>
        <w:t>،</w:t>
      </w:r>
      <w:r w:rsidRPr="00D33B45">
        <w:rPr>
          <w:rtl/>
        </w:rPr>
        <w:t xml:space="preserve"> وعادة الضلال في مواجهة الهدى</w:t>
      </w:r>
      <w:r w:rsidR="00714330">
        <w:rPr>
          <w:rtl/>
        </w:rPr>
        <w:t>،</w:t>
      </w:r>
      <w:r w:rsidRPr="00D33B45">
        <w:rPr>
          <w:rtl/>
        </w:rPr>
        <w:t xml:space="preserve"> فمن قبل سعى أبو سفيان جدُّ يزيد وأعلام جاهلية قريش إلى اتِّهام النبي </w:t>
      </w:r>
      <w:r w:rsidR="00A74955" w:rsidRPr="00A74955">
        <w:rPr>
          <w:rStyle w:val="libAlaemChar"/>
          <w:rtl/>
        </w:rPr>
        <w:t>صلى‌الله‌عليه‌وآله</w:t>
      </w:r>
      <w:r w:rsidRPr="00D33B45">
        <w:rPr>
          <w:rtl/>
        </w:rPr>
        <w:t xml:space="preserve"> بتُهمة طلب ا</w:t>
      </w:r>
      <w:r w:rsidR="00714330">
        <w:rPr>
          <w:rtl/>
        </w:rPr>
        <w:t>لم</w:t>
      </w:r>
      <w:r w:rsidRPr="00D33B45">
        <w:rPr>
          <w:rtl/>
        </w:rPr>
        <w:t>لك والدنيا</w:t>
      </w:r>
      <w:r w:rsidR="00714330">
        <w:rPr>
          <w:rtl/>
        </w:rPr>
        <w:t>،</w:t>
      </w:r>
      <w:r w:rsidRPr="00D33B45">
        <w:rPr>
          <w:rtl/>
        </w:rPr>
        <w:t xml:space="preserve"> وشرطوا لأبي طالب</w:t>
      </w:r>
      <w:r w:rsidR="00EE0581" w:rsidRPr="00EE0581">
        <w:rPr>
          <w:rtl/>
        </w:rPr>
        <w:t xml:space="preserve"> </w:t>
      </w:r>
      <w:r w:rsidR="00EE0581" w:rsidRPr="00EE0581">
        <w:rPr>
          <w:rStyle w:val="libAlaemChar"/>
          <w:rtl/>
        </w:rPr>
        <w:t>عليه‌السلام</w:t>
      </w:r>
      <w:r w:rsidRPr="00D33B45">
        <w:rPr>
          <w:rtl/>
        </w:rPr>
        <w:t xml:space="preserve"> أن يُحقِّقوا له </w:t>
      </w:r>
      <w:r w:rsidR="00A74955" w:rsidRPr="00A74955">
        <w:rPr>
          <w:rStyle w:val="libAlaemChar"/>
          <w:rtl/>
        </w:rPr>
        <w:t>صلى‌الله‌عليه‌وآله</w:t>
      </w:r>
      <w:r w:rsidRPr="00D33B45">
        <w:rPr>
          <w:rtl/>
        </w:rPr>
        <w:t xml:space="preserve"> كلّ ما يتمنّاه من ذلك فيهم</w:t>
      </w:r>
      <w:r w:rsidR="00714330">
        <w:rPr>
          <w:rtl/>
        </w:rPr>
        <w:t>،</w:t>
      </w:r>
      <w:r w:rsidRPr="00D33B45">
        <w:rPr>
          <w:rtl/>
        </w:rPr>
        <w:t xml:space="preserve"> إذا هو تخلّى عن دعوته</w:t>
      </w:r>
      <w:r w:rsidR="00714330">
        <w:rPr>
          <w:rtl/>
        </w:rPr>
        <w:t>،</w:t>
      </w:r>
      <w:r w:rsidRPr="00D33B45">
        <w:rPr>
          <w:rtl/>
        </w:rPr>
        <w:t xml:space="preserve"> لكنّ النبي </w:t>
      </w:r>
      <w:r w:rsidR="00A74955" w:rsidRPr="00A74955">
        <w:rPr>
          <w:rStyle w:val="libAlaemChar"/>
          <w:rtl/>
        </w:rPr>
        <w:t>صلى‌الله‌عليه‌وآله</w:t>
      </w:r>
      <w:r w:rsidRPr="00D33B45">
        <w:rPr>
          <w:rtl/>
        </w:rPr>
        <w:t xml:space="preserve"> ردّ على إغرائهم وتُهمتهم بقاطعيّة يخلُد ذِكرها ما خلد الدهر</w:t>
      </w:r>
      <w:r w:rsidR="00714330">
        <w:rPr>
          <w:rtl/>
        </w:rPr>
        <w:t>:</w:t>
      </w:r>
      <w:r w:rsidRPr="00105FC1">
        <w:rPr>
          <w:rStyle w:val="libBold2Char"/>
          <w:rtl/>
        </w:rPr>
        <w:t xml:space="preserve"> ( يا عم</w:t>
      </w:r>
      <w:r w:rsidR="00714330" w:rsidRPr="00105FC1">
        <w:rPr>
          <w:rStyle w:val="libBold2Char"/>
          <w:rtl/>
        </w:rPr>
        <w:t>،</w:t>
      </w:r>
      <w:r w:rsidRPr="00105FC1">
        <w:rPr>
          <w:rStyle w:val="libBold2Char"/>
          <w:rtl/>
        </w:rPr>
        <w:t xml:space="preserve"> والله</w:t>
      </w:r>
      <w:r w:rsidR="00714330" w:rsidRPr="00105FC1">
        <w:rPr>
          <w:rStyle w:val="libBold2Char"/>
          <w:rtl/>
        </w:rPr>
        <w:t>،</w:t>
      </w:r>
      <w:r w:rsidRPr="00105FC1">
        <w:rPr>
          <w:rStyle w:val="libBold2Char"/>
          <w:rtl/>
        </w:rPr>
        <w:t xml:space="preserve"> لو وضعوا الشمس في يميني والقمر في يساري</w:t>
      </w:r>
      <w:r w:rsidR="00714330" w:rsidRPr="00105FC1">
        <w:rPr>
          <w:rStyle w:val="libBold2Char"/>
          <w:rtl/>
        </w:rPr>
        <w:t>،</w:t>
      </w:r>
      <w:r w:rsidRPr="00105FC1">
        <w:rPr>
          <w:rStyle w:val="libBold2Char"/>
          <w:rtl/>
        </w:rPr>
        <w:t xml:space="preserve"> على أن أترك هذا الأمر ما تركته</w:t>
      </w:r>
      <w:r w:rsidR="00714330" w:rsidRPr="00105FC1">
        <w:rPr>
          <w:rStyle w:val="libBold2Char"/>
          <w:rtl/>
        </w:rPr>
        <w:t>،</w:t>
      </w:r>
      <w:r w:rsidRPr="00105FC1">
        <w:rPr>
          <w:rStyle w:val="libBold2Char"/>
          <w:rtl/>
        </w:rPr>
        <w:t xml:space="preserve"> حتى يُظهره الله</w:t>
      </w:r>
      <w:r w:rsidR="00714330" w:rsidRPr="00105FC1">
        <w:rPr>
          <w:rStyle w:val="libBold2Char"/>
          <w:rtl/>
        </w:rPr>
        <w:t>،</w:t>
      </w:r>
      <w:r w:rsidRPr="00105FC1">
        <w:rPr>
          <w:rStyle w:val="libBold2Char"/>
          <w:rtl/>
        </w:rPr>
        <w:t xml:space="preserve"> أو أهلَك فيه</w:t>
      </w:r>
      <w:r w:rsidR="00714330" w:rsidRPr="00105FC1">
        <w:rPr>
          <w:rStyle w:val="libBold2Char"/>
          <w:rtl/>
        </w:rPr>
        <w:t>،</w:t>
      </w:r>
      <w:r w:rsidRPr="00105FC1">
        <w:rPr>
          <w:rStyle w:val="libBold2Char"/>
          <w:rtl/>
        </w:rPr>
        <w:t xml:space="preserve"> ما تركته ) </w:t>
      </w:r>
      <w:r w:rsidRPr="00D33B45">
        <w:rPr>
          <w:rStyle w:val="libFootnotenumChar"/>
          <w:rtl/>
        </w:rPr>
        <w:t>(2)</w:t>
      </w:r>
      <w:r w:rsidR="00714330">
        <w:rPr>
          <w:rtl/>
        </w:rPr>
        <w:t>.</w:t>
      </w:r>
      <w:r w:rsidRPr="00D33B45">
        <w:rPr>
          <w:rtl/>
        </w:rPr>
        <w:t xml:space="preserve"> </w:t>
      </w:r>
    </w:p>
    <w:p w:rsidR="00D33B45" w:rsidRPr="00DF4703" w:rsidRDefault="00D33B45" w:rsidP="00F73514">
      <w:pPr>
        <w:pStyle w:val="libNormal"/>
        <w:rPr>
          <w:rtl/>
        </w:rPr>
      </w:pPr>
      <w:r w:rsidRPr="00DF4703">
        <w:rPr>
          <w:rtl/>
        </w:rPr>
        <w:t>4</w:t>
      </w:r>
      <w:r w:rsidR="00F73514">
        <w:rPr>
          <w:rFonts w:hint="cs"/>
          <w:rtl/>
        </w:rPr>
        <w:t>)</w:t>
      </w:r>
      <w:r w:rsidR="00A74955">
        <w:rPr>
          <w:rtl/>
        </w:rPr>
        <w:t xml:space="preserve"> - </w:t>
      </w:r>
      <w:r w:rsidRPr="00DF4703">
        <w:rPr>
          <w:rtl/>
        </w:rPr>
        <w:t>ومع ما قدّمناه من ملاحظات حول متن هذه الرسالة</w:t>
      </w:r>
      <w:r w:rsidR="00714330">
        <w:rPr>
          <w:rtl/>
        </w:rPr>
        <w:t>،</w:t>
      </w:r>
      <w:r w:rsidRPr="00DF4703">
        <w:rPr>
          <w:rtl/>
        </w:rPr>
        <w:t xml:space="preserve"> ينبغي أن نُلفت الانتباه إلى أنّ الواقدي الذي رويت عنه قصّة هذه الرسالة</w:t>
      </w:r>
      <w:r w:rsidR="00714330">
        <w:rPr>
          <w:rtl/>
        </w:rPr>
        <w:t>،</w:t>
      </w:r>
      <w:r w:rsidRPr="00DF4703">
        <w:rPr>
          <w:rtl/>
        </w:rPr>
        <w:t xml:space="preserve"> قد تأمّل علماء الرجال فيه أو رموه بالكذب</w:t>
      </w:r>
      <w:r w:rsidR="00714330">
        <w:rPr>
          <w:rtl/>
        </w:rPr>
        <w:t>،</w:t>
      </w:r>
      <w:r w:rsidRPr="00DF4703">
        <w:rPr>
          <w:rtl/>
        </w:rPr>
        <w:t xml:space="preserve"> فقد قال الذهبي</w:t>
      </w:r>
      <w:r w:rsidR="00714330">
        <w:rPr>
          <w:rtl/>
        </w:rPr>
        <w:t>:</w:t>
      </w:r>
      <w:r w:rsidRPr="00DF4703">
        <w:rPr>
          <w:rtl/>
        </w:rPr>
        <w:t xml:space="preserve"> </w:t>
      </w:r>
      <w:r w:rsidR="009974EA">
        <w:rPr>
          <w:rtl/>
        </w:rPr>
        <w:t>«</w:t>
      </w:r>
      <w:r w:rsidRPr="00DF4703">
        <w:rPr>
          <w:rtl/>
        </w:rPr>
        <w:t xml:space="preserve"> قال البخاري</w:t>
      </w:r>
      <w:r w:rsidR="00714330">
        <w:rPr>
          <w:rtl/>
        </w:rPr>
        <w:t>:</w:t>
      </w:r>
      <w:r w:rsidRPr="00DF4703">
        <w:rPr>
          <w:rtl/>
        </w:rPr>
        <w:t xml:space="preserve"> سكتوا عنه</w:t>
      </w:r>
      <w:r w:rsidR="00714330">
        <w:rPr>
          <w:rtl/>
        </w:rPr>
        <w:t>،</w:t>
      </w:r>
      <w:r w:rsidRPr="00DF4703">
        <w:rPr>
          <w:rtl/>
        </w:rPr>
        <w:t xml:space="preserve"> تركه أحمد وابن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الاحتجاج</w:t>
      </w:r>
      <w:r w:rsidR="00714330">
        <w:rPr>
          <w:rtl/>
        </w:rPr>
        <w:t>،</w:t>
      </w:r>
      <w:r w:rsidRPr="00DF4703">
        <w:rPr>
          <w:rtl/>
        </w:rPr>
        <w:t xml:space="preserve"> 2: 21</w:t>
      </w:r>
      <w:r w:rsidR="00714330">
        <w:rPr>
          <w:rtl/>
        </w:rPr>
        <w:t>.</w:t>
      </w:r>
      <w:r w:rsidRPr="00DF4703">
        <w:rPr>
          <w:rtl/>
        </w:rPr>
        <w:t xml:space="preserve"> </w:t>
      </w:r>
    </w:p>
    <w:p w:rsidR="00D33B45" w:rsidRPr="00DF4703" w:rsidRDefault="00D33B45" w:rsidP="00E97D96">
      <w:pPr>
        <w:pStyle w:val="libFootnote0"/>
        <w:rPr>
          <w:rtl/>
        </w:rPr>
      </w:pPr>
      <w:r w:rsidRPr="00DF4703">
        <w:rPr>
          <w:rtl/>
        </w:rPr>
        <w:t>(2) السيرة النبوية</w:t>
      </w:r>
      <w:r w:rsidR="00714330">
        <w:rPr>
          <w:rtl/>
        </w:rPr>
        <w:t>،</w:t>
      </w:r>
      <w:r w:rsidRPr="00DF4703">
        <w:rPr>
          <w:rtl/>
        </w:rPr>
        <w:t xml:space="preserve"> 1: 285</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F73514">
      <w:pPr>
        <w:pStyle w:val="libNormal0"/>
        <w:rPr>
          <w:rtl/>
        </w:rPr>
      </w:pPr>
      <w:r w:rsidRPr="00DF4703">
        <w:rPr>
          <w:rtl/>
        </w:rPr>
        <w:lastRenderedPageBreak/>
        <w:t>نمير</w:t>
      </w:r>
      <w:r w:rsidR="00F73514">
        <w:rPr>
          <w:rFonts w:hint="cs"/>
          <w:rtl/>
        </w:rPr>
        <w:t>،</w:t>
      </w:r>
      <w:r w:rsidRPr="00DF4703">
        <w:rPr>
          <w:rtl/>
        </w:rPr>
        <w:t xml:space="preserve"> وقال أسلم وغيره</w:t>
      </w:r>
      <w:r w:rsidR="00714330">
        <w:rPr>
          <w:rtl/>
        </w:rPr>
        <w:t>:</w:t>
      </w:r>
      <w:r w:rsidRPr="00DF4703">
        <w:rPr>
          <w:rtl/>
        </w:rPr>
        <w:t xml:space="preserve"> متروك الحديث</w:t>
      </w:r>
      <w:r w:rsidR="00F73514">
        <w:rPr>
          <w:rFonts w:hint="cs"/>
          <w:rtl/>
        </w:rPr>
        <w:t>،</w:t>
      </w:r>
      <w:r w:rsidRPr="00DF4703">
        <w:rPr>
          <w:rtl/>
        </w:rPr>
        <w:t xml:space="preserve"> وقال النسائي</w:t>
      </w:r>
      <w:r w:rsidR="00714330">
        <w:rPr>
          <w:rtl/>
        </w:rPr>
        <w:t>:</w:t>
      </w:r>
      <w:r w:rsidRPr="00DF4703">
        <w:rPr>
          <w:rtl/>
        </w:rPr>
        <w:t xml:space="preserve"> ليس بثقة</w:t>
      </w:r>
      <w:r w:rsidR="00714330">
        <w:rPr>
          <w:rtl/>
        </w:rPr>
        <w:t>.</w:t>
      </w:r>
      <w:r w:rsidRPr="00DF4703">
        <w:rPr>
          <w:rtl/>
        </w:rPr>
        <w:t xml:space="preserve"> وقال الشافعي</w:t>
      </w:r>
      <w:r w:rsidR="00714330">
        <w:rPr>
          <w:rtl/>
        </w:rPr>
        <w:t>:</w:t>
      </w:r>
      <w:r w:rsidRPr="00DF4703">
        <w:rPr>
          <w:rtl/>
        </w:rPr>
        <w:t xml:space="preserve"> كُتُب الواقدي كَذِب</w:t>
      </w:r>
      <w:r w:rsidR="00714330">
        <w:rPr>
          <w:rtl/>
        </w:rPr>
        <w:t>.</w:t>
      </w:r>
      <w:r w:rsidRPr="00DF4703">
        <w:rPr>
          <w:rtl/>
        </w:rPr>
        <w:t xml:space="preserve"> وقال ابن معين: ليس الواقدي بشيء</w:t>
      </w:r>
      <w:r w:rsidR="00714330">
        <w:rPr>
          <w:rtl/>
        </w:rPr>
        <w:t>.</w:t>
      </w:r>
      <w:r w:rsidRPr="00DF4703">
        <w:rPr>
          <w:rtl/>
        </w:rPr>
        <w:t xml:space="preserve"> وقال مرّة</w:t>
      </w:r>
      <w:r w:rsidR="00714330">
        <w:rPr>
          <w:rtl/>
        </w:rPr>
        <w:t>:</w:t>
      </w:r>
      <w:r w:rsidRPr="00DF4703">
        <w:rPr>
          <w:rtl/>
        </w:rPr>
        <w:t xml:space="preserve"> لا يُكتب حديثه</w:t>
      </w:r>
      <w:r w:rsidR="00714330">
        <w:rPr>
          <w:rtl/>
        </w:rPr>
        <w:t>.</w:t>
      </w:r>
      <w:r w:rsidRPr="00DF4703">
        <w:rPr>
          <w:rtl/>
        </w:rPr>
        <w:t xml:space="preserve"> وقال أحمد بن حنبل</w:t>
      </w:r>
      <w:r w:rsidR="00714330">
        <w:rPr>
          <w:rtl/>
        </w:rPr>
        <w:t>:</w:t>
      </w:r>
      <w:r w:rsidRPr="00DF4703">
        <w:rPr>
          <w:rtl/>
        </w:rPr>
        <w:t xml:space="preserve"> الواقديّ كذّاب</w:t>
      </w:r>
      <w:r w:rsidR="00714330">
        <w:rPr>
          <w:rtl/>
        </w:rPr>
        <w:t>.</w:t>
      </w:r>
      <w:r w:rsidRPr="00DF4703">
        <w:rPr>
          <w:rtl/>
        </w:rPr>
        <w:t xml:space="preserve"> وقال إسحاق</w:t>
      </w:r>
      <w:r w:rsidR="00714330">
        <w:rPr>
          <w:rtl/>
        </w:rPr>
        <w:t>:</w:t>
      </w:r>
      <w:r w:rsidRPr="00DF4703">
        <w:rPr>
          <w:rtl/>
        </w:rPr>
        <w:t xml:space="preserve"> هو عندي يضع الحديث</w:t>
      </w:r>
      <w:r w:rsidR="00714330">
        <w:rPr>
          <w:rtl/>
        </w:rPr>
        <w:t>.</w:t>
      </w:r>
      <w:r w:rsidRPr="00DF4703">
        <w:rPr>
          <w:rtl/>
        </w:rPr>
        <w:t xml:space="preserve"> وقال النسائي</w:t>
      </w:r>
      <w:r w:rsidR="00714330">
        <w:rPr>
          <w:rtl/>
        </w:rPr>
        <w:t>:</w:t>
      </w:r>
      <w:r w:rsidRPr="00DF4703">
        <w:rPr>
          <w:rtl/>
        </w:rPr>
        <w:t xml:space="preserve"> المعروفون بوضع الحديث على رسول الله أربعة</w:t>
      </w:r>
      <w:r w:rsidR="00714330">
        <w:rPr>
          <w:rtl/>
        </w:rPr>
        <w:t>.</w:t>
      </w:r>
      <w:r w:rsidRPr="00DF4703">
        <w:rPr>
          <w:rtl/>
        </w:rPr>
        <w:t>. والواقدي ببغداد</w:t>
      </w:r>
      <w:r w:rsidR="00714330">
        <w:rPr>
          <w:rtl/>
        </w:rPr>
        <w:t>.</w:t>
      </w:r>
      <w:r w:rsidRPr="00DF4703">
        <w:rPr>
          <w:rtl/>
        </w:rPr>
        <w:t xml:space="preserve"> وقال أبو زرعة</w:t>
      </w:r>
      <w:r w:rsidR="00714330">
        <w:rPr>
          <w:rtl/>
        </w:rPr>
        <w:t>:</w:t>
      </w:r>
      <w:r w:rsidRPr="00DF4703">
        <w:rPr>
          <w:rtl/>
        </w:rPr>
        <w:t xml:space="preserve"> ترك الناس حديث الواقدي</w:t>
      </w:r>
      <w:r w:rsidR="00714330">
        <w:rPr>
          <w:rtl/>
        </w:rPr>
        <w:t>.</w:t>
      </w:r>
      <w:r w:rsidRPr="00DF4703">
        <w:rPr>
          <w:rtl/>
        </w:rPr>
        <w:t xml:space="preserve"> </w:t>
      </w:r>
      <w:r w:rsidRPr="00D33B45">
        <w:rPr>
          <w:rtl/>
        </w:rPr>
        <w:t>وروى عبد الله بن علي المديني</w:t>
      </w:r>
      <w:r w:rsidR="00714330">
        <w:rPr>
          <w:rtl/>
        </w:rPr>
        <w:t>،</w:t>
      </w:r>
      <w:r w:rsidRPr="00D33B45">
        <w:rPr>
          <w:rtl/>
        </w:rPr>
        <w:t xml:space="preserve"> عن أبيه قال</w:t>
      </w:r>
      <w:r w:rsidR="00714330">
        <w:rPr>
          <w:rtl/>
        </w:rPr>
        <w:t>:</w:t>
      </w:r>
      <w:r w:rsidRPr="00D33B45">
        <w:rPr>
          <w:rtl/>
        </w:rPr>
        <w:t xml:space="preserve"> عند الواقدي عشرون ألف حديث لم أسمع بها</w:t>
      </w:r>
      <w:r w:rsidR="00714330">
        <w:rPr>
          <w:rtl/>
        </w:rPr>
        <w:t>.</w:t>
      </w:r>
      <w:r w:rsidRPr="00D33B45">
        <w:rPr>
          <w:rtl/>
        </w:rPr>
        <w:t xml:space="preserve"> ثمّ قال</w:t>
      </w:r>
      <w:r w:rsidR="00714330">
        <w:rPr>
          <w:rtl/>
        </w:rPr>
        <w:t>:</w:t>
      </w:r>
      <w:r w:rsidRPr="00D33B45">
        <w:rPr>
          <w:rtl/>
        </w:rPr>
        <w:t xml:space="preserve"> لا يُروى عنه وضعّفه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33B45">
        <w:rPr>
          <w:rtl/>
        </w:rPr>
        <w:t>هذا عند رجاليّي العامة</w:t>
      </w:r>
      <w:r w:rsidR="00714330">
        <w:rPr>
          <w:rtl/>
        </w:rPr>
        <w:t>،</w:t>
      </w:r>
      <w:r w:rsidRPr="00D33B45">
        <w:rPr>
          <w:rtl/>
        </w:rPr>
        <w:t xml:space="preserve"> وأمّا عندنا فلم يتعرّضوا له بمدح أو ذم </w:t>
      </w:r>
      <w:r w:rsidRPr="00D33B45">
        <w:rPr>
          <w:rStyle w:val="libFootnotenumChar"/>
          <w:rtl/>
        </w:rPr>
        <w:t>(2)</w:t>
      </w:r>
      <w:r w:rsidR="00714330">
        <w:rPr>
          <w:rtl/>
        </w:rPr>
        <w:t>،</w:t>
      </w:r>
      <w:r w:rsidRPr="00D33B45">
        <w:rPr>
          <w:rtl/>
        </w:rPr>
        <w:t xml:space="preserve"> وإن حاول المامقاني جعله في سلك الحسان </w:t>
      </w:r>
      <w:r w:rsidRPr="00D33B45">
        <w:rPr>
          <w:rStyle w:val="libFootnotenumChar"/>
          <w:rtl/>
        </w:rPr>
        <w:t>(3)</w:t>
      </w:r>
      <w:r w:rsidR="00714330">
        <w:rPr>
          <w:rtl/>
        </w:rPr>
        <w:t>،</w:t>
      </w:r>
      <w:r w:rsidRPr="00D33B45">
        <w:rPr>
          <w:rtl/>
        </w:rPr>
        <w:t xml:space="preserve"> كما تفرّد ابن النديم في نسْبته إلى التشيّع</w:t>
      </w:r>
      <w:r w:rsidR="00714330">
        <w:rPr>
          <w:rtl/>
        </w:rPr>
        <w:t>.</w:t>
      </w:r>
      <w:r w:rsidRPr="00D33B45">
        <w:rPr>
          <w:rtl/>
        </w:rPr>
        <w:t xml:space="preserve"> </w:t>
      </w:r>
    </w:p>
    <w:p w:rsidR="00D33B45" w:rsidRPr="00DF4703" w:rsidRDefault="00D33B45" w:rsidP="00D33B45">
      <w:pPr>
        <w:pStyle w:val="libNormal"/>
        <w:rPr>
          <w:rtl/>
        </w:rPr>
      </w:pPr>
      <w:r w:rsidRPr="00DF4703">
        <w:rPr>
          <w:rtl/>
        </w:rPr>
        <w:t>هذا فضلاً عن أنّ الرواية مُرسلة</w:t>
      </w:r>
      <w:r w:rsidR="00714330">
        <w:rPr>
          <w:rtl/>
        </w:rPr>
        <w:t>؛</w:t>
      </w:r>
      <w:r w:rsidRPr="00DF4703">
        <w:rPr>
          <w:rtl/>
        </w:rPr>
        <w:t xml:space="preserve"> لأنّ الواقدي وراوي الرسالة ولِد بعد المئة والعشرين للهجرة</w:t>
      </w:r>
      <w:r w:rsidR="00714330">
        <w:rPr>
          <w:rtl/>
        </w:rPr>
        <w:t>،</w:t>
      </w:r>
      <w:r w:rsidRPr="00DF4703">
        <w:rPr>
          <w:rtl/>
        </w:rPr>
        <w:t xml:space="preserve"> والرسالة</w:t>
      </w:r>
      <w:r w:rsidR="00A74955">
        <w:rPr>
          <w:rtl/>
        </w:rPr>
        <w:t xml:space="preserve"> - </w:t>
      </w:r>
      <w:r w:rsidRPr="00DF4703">
        <w:rPr>
          <w:rtl/>
        </w:rPr>
        <w:t>على الفرض التاريخي</w:t>
      </w:r>
      <w:r w:rsidR="00A74955">
        <w:rPr>
          <w:rtl/>
        </w:rPr>
        <w:t xml:space="preserve"> - </w:t>
      </w:r>
      <w:r w:rsidRPr="00DF4703">
        <w:rPr>
          <w:rtl/>
        </w:rPr>
        <w:t>تكون قد صدرت عام ستِّين للهجرة</w:t>
      </w:r>
      <w:r w:rsidR="00714330">
        <w:rPr>
          <w:rtl/>
        </w:rPr>
        <w:t>.</w:t>
      </w:r>
      <w:r w:rsidRPr="00DF4703">
        <w:rPr>
          <w:rtl/>
        </w:rPr>
        <w:t xml:space="preserve"> </w:t>
      </w:r>
    </w:p>
    <w:p w:rsidR="00D33B45" w:rsidRPr="00DF4703" w:rsidRDefault="00D33B45" w:rsidP="00D33B45">
      <w:pPr>
        <w:pStyle w:val="libNormal"/>
        <w:rPr>
          <w:rtl/>
        </w:rPr>
      </w:pPr>
      <w:r w:rsidRPr="00D33B45">
        <w:rPr>
          <w:rtl/>
        </w:rPr>
        <w:t>والظاهر أنّ أوّل مَن ذكر أنّ هذه الرسالة كانت موجّهة إلى ابن عباس هو ابن عساكر ا</w:t>
      </w:r>
      <w:r w:rsidR="00714330">
        <w:rPr>
          <w:rtl/>
        </w:rPr>
        <w:t>لم</w:t>
      </w:r>
      <w:r w:rsidRPr="00D33B45">
        <w:rPr>
          <w:rtl/>
        </w:rPr>
        <w:t xml:space="preserve">توفّى سنة 571 هـ </w:t>
      </w:r>
      <w:r w:rsidRPr="00D33B45">
        <w:rPr>
          <w:rStyle w:val="libFootnotenumChar"/>
          <w:rtl/>
        </w:rPr>
        <w:t>(4)</w:t>
      </w:r>
      <w:r w:rsidR="00714330" w:rsidRPr="00A74955">
        <w:rPr>
          <w:rtl/>
        </w:rPr>
        <w:t>،</w:t>
      </w:r>
      <w:r w:rsidRPr="00D33B45">
        <w:rPr>
          <w:rtl/>
        </w:rPr>
        <w:t xml:space="preserve"> وبعده سبط ابن الجوزي ا</w:t>
      </w:r>
      <w:r w:rsidR="00714330">
        <w:rPr>
          <w:rtl/>
        </w:rPr>
        <w:t>لم</w:t>
      </w:r>
      <w:r w:rsidR="00A74955">
        <w:rPr>
          <w:rtl/>
        </w:rPr>
        <w:t>توفَّى 654 هـ</w:t>
      </w:r>
      <w:r w:rsidR="00714330">
        <w:rPr>
          <w:rtl/>
        </w:rPr>
        <w:t>،</w:t>
      </w:r>
      <w:r w:rsidRPr="00D33B45">
        <w:rPr>
          <w:rtl/>
        </w:rPr>
        <w:t xml:space="preserve"> ثمَّ المزّي ا</w:t>
      </w:r>
      <w:r w:rsidR="00714330">
        <w:rPr>
          <w:rtl/>
        </w:rPr>
        <w:t>لم</w:t>
      </w:r>
      <w:r w:rsidRPr="00D33B45">
        <w:rPr>
          <w:rtl/>
        </w:rPr>
        <w:t>توفَّى 742هـ</w:t>
      </w:r>
      <w:r w:rsidR="00714330">
        <w:rPr>
          <w:rtl/>
        </w:rPr>
        <w:t>،</w:t>
      </w:r>
      <w:r w:rsidRPr="00D33B45">
        <w:rPr>
          <w:rtl/>
        </w:rPr>
        <w:t xml:space="preserve"> أمّا الكُتب التاريخية التي هي أقدم من هذه الكُتب</w:t>
      </w:r>
      <w:r w:rsidR="00714330">
        <w:rPr>
          <w:rtl/>
        </w:rPr>
        <w:t>،</w:t>
      </w:r>
      <w:r w:rsidRPr="00D33B45">
        <w:rPr>
          <w:rtl/>
        </w:rPr>
        <w:t xml:space="preserve"> كالفتوح</w:t>
      </w:r>
      <w:r w:rsidR="00714330">
        <w:rPr>
          <w:rtl/>
        </w:rPr>
        <w:t>،</w:t>
      </w:r>
      <w:r w:rsidRPr="00D33B45">
        <w:rPr>
          <w:rtl/>
        </w:rPr>
        <w:t xml:space="preserve"> وتاريخ الطبري</w:t>
      </w:r>
      <w:r w:rsidR="00714330">
        <w:rPr>
          <w:rtl/>
        </w:rPr>
        <w:t>،</w:t>
      </w:r>
      <w:r w:rsidRPr="00D33B45">
        <w:rPr>
          <w:rtl/>
        </w:rPr>
        <w:t xml:space="preserve"> فهي خالية من هذه الرسالة</w:t>
      </w:r>
      <w:r w:rsidR="00714330">
        <w:rPr>
          <w:rtl/>
        </w:rPr>
        <w:t>،</w:t>
      </w:r>
      <w:r w:rsidRPr="00D33B45">
        <w:rPr>
          <w:rtl/>
        </w:rPr>
        <w:t xml:space="preserve"> والأبيات الشعرية التي أوردها سبط ابن الجوزي في ذيل الرسالة أوردها صاحب الفتوح</w:t>
      </w:r>
      <w:r w:rsidR="00714330">
        <w:rPr>
          <w:rtl/>
        </w:rPr>
        <w:t>،</w:t>
      </w:r>
      <w:r w:rsidRPr="00D33B45">
        <w:rPr>
          <w:rtl/>
        </w:rPr>
        <w:t xml:space="preserve"> على أنّ ا</w:t>
      </w:r>
      <w:r w:rsidR="00714330">
        <w:rPr>
          <w:rtl/>
        </w:rPr>
        <w:t>لم</w:t>
      </w:r>
      <w:r w:rsidRPr="00D33B45">
        <w:rPr>
          <w:rtl/>
        </w:rPr>
        <w:t xml:space="preserve">خاطب بها همْ أهل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سير أعلام النبلاء</w:t>
      </w:r>
      <w:r w:rsidR="00714330">
        <w:rPr>
          <w:rtl/>
        </w:rPr>
        <w:t>،</w:t>
      </w:r>
      <w:r w:rsidRPr="00DF4703">
        <w:rPr>
          <w:rtl/>
        </w:rPr>
        <w:t xml:space="preserve"> 9: 462</w:t>
      </w:r>
      <w:r w:rsidR="00714330">
        <w:rPr>
          <w:rtl/>
        </w:rPr>
        <w:t>.</w:t>
      </w:r>
      <w:r w:rsidRPr="00DF4703">
        <w:rPr>
          <w:rtl/>
        </w:rPr>
        <w:t xml:space="preserve"> </w:t>
      </w:r>
    </w:p>
    <w:p w:rsidR="00D33B45" w:rsidRPr="00DF4703" w:rsidRDefault="00D33B45" w:rsidP="00E97D96">
      <w:pPr>
        <w:pStyle w:val="libFootnote0"/>
        <w:rPr>
          <w:rtl/>
        </w:rPr>
      </w:pPr>
      <w:r w:rsidRPr="00DF4703">
        <w:rPr>
          <w:rtl/>
        </w:rPr>
        <w:t>(2) مُعجم رجال الحديث</w:t>
      </w:r>
      <w:r w:rsidR="00714330">
        <w:rPr>
          <w:rtl/>
        </w:rPr>
        <w:t>،</w:t>
      </w:r>
      <w:r w:rsidRPr="00DF4703">
        <w:rPr>
          <w:rtl/>
        </w:rPr>
        <w:t xml:space="preserve"> 17: 72</w:t>
      </w:r>
      <w:r w:rsidR="00714330">
        <w:rPr>
          <w:rtl/>
        </w:rPr>
        <w:t>.</w:t>
      </w:r>
      <w:r w:rsidRPr="00DF4703">
        <w:rPr>
          <w:rtl/>
        </w:rPr>
        <w:t xml:space="preserve"> </w:t>
      </w:r>
    </w:p>
    <w:p w:rsidR="00D33B45" w:rsidRPr="00DF4703" w:rsidRDefault="00D33B45" w:rsidP="00E97D96">
      <w:pPr>
        <w:pStyle w:val="libFootnote0"/>
        <w:rPr>
          <w:rtl/>
        </w:rPr>
      </w:pPr>
      <w:r w:rsidRPr="00DF4703">
        <w:rPr>
          <w:rtl/>
        </w:rPr>
        <w:t>(3) تنقيح المقال</w:t>
      </w:r>
      <w:r w:rsidR="00714330">
        <w:rPr>
          <w:rtl/>
        </w:rPr>
        <w:t>،</w:t>
      </w:r>
      <w:r w:rsidRPr="00DF4703">
        <w:rPr>
          <w:rtl/>
        </w:rPr>
        <w:t xml:space="preserve"> 3: 166</w:t>
      </w:r>
      <w:r w:rsidR="00714330">
        <w:rPr>
          <w:rtl/>
        </w:rPr>
        <w:t>.</w:t>
      </w:r>
      <w:r w:rsidRPr="00DF4703">
        <w:rPr>
          <w:rtl/>
        </w:rPr>
        <w:t xml:space="preserve"> </w:t>
      </w:r>
    </w:p>
    <w:p w:rsidR="00D33B45" w:rsidRPr="00DF4703" w:rsidRDefault="00D33B45" w:rsidP="00E97D96">
      <w:pPr>
        <w:pStyle w:val="libFootnote0"/>
        <w:rPr>
          <w:rtl/>
        </w:rPr>
      </w:pPr>
      <w:r w:rsidRPr="00DF4703">
        <w:rPr>
          <w:rtl/>
        </w:rPr>
        <w:t>(4) مُعجم المؤلّفين</w:t>
      </w:r>
      <w:r w:rsidR="00714330">
        <w:rPr>
          <w:rtl/>
        </w:rPr>
        <w:t>،</w:t>
      </w:r>
      <w:r w:rsidRPr="00DF4703">
        <w:rPr>
          <w:rtl/>
        </w:rPr>
        <w:t xml:space="preserve"> 7: 69</w:t>
      </w:r>
      <w:r w:rsidR="00714330">
        <w:rPr>
          <w:rtl/>
        </w:rPr>
        <w:t>.</w:t>
      </w:r>
      <w:r w:rsidRPr="00DF4703">
        <w:rPr>
          <w:rtl/>
        </w:rPr>
        <w:t xml:space="preserve"> </w:t>
      </w:r>
    </w:p>
    <w:p w:rsidR="00D33B45" w:rsidRPr="00D33B45" w:rsidRDefault="00D33B45" w:rsidP="00D33B45">
      <w:pPr>
        <w:pStyle w:val="libNormal"/>
        <w:rPr>
          <w:rtl/>
        </w:rPr>
      </w:pPr>
      <w:r w:rsidRPr="00D33B45">
        <w:rPr>
          <w:rFonts w:hint="cs"/>
          <w:rtl/>
        </w:rPr>
        <w:br w:type="page"/>
      </w:r>
    </w:p>
    <w:p w:rsidR="00D33B45" w:rsidRPr="00DF4703" w:rsidRDefault="00D33B45" w:rsidP="00F73514">
      <w:pPr>
        <w:pStyle w:val="libNormal0"/>
        <w:rPr>
          <w:rtl/>
        </w:rPr>
      </w:pPr>
      <w:r w:rsidRPr="00DF4703">
        <w:rPr>
          <w:rtl/>
        </w:rPr>
        <w:lastRenderedPageBreak/>
        <w:t>المدينة</w:t>
      </w:r>
      <w:r w:rsidR="00A74955">
        <w:rPr>
          <w:rtl/>
        </w:rPr>
        <w:t xml:space="preserve"> - </w:t>
      </w:r>
      <w:r w:rsidRPr="00DF4703">
        <w:rPr>
          <w:rtl/>
        </w:rPr>
        <w:t>وسيأتي ذكرها</w:t>
      </w:r>
      <w:r w:rsidR="00A74955">
        <w:rPr>
          <w:rtl/>
        </w:rPr>
        <w:t xml:space="preserve"> - </w:t>
      </w:r>
      <w:r w:rsidRPr="00DF4703">
        <w:rPr>
          <w:rtl/>
        </w:rPr>
        <w:t>ممَّا يُثير الشبهة في أنّ هذا الكتاب</w:t>
      </w:r>
      <w:r w:rsidR="00A74955">
        <w:rPr>
          <w:rtl/>
        </w:rPr>
        <w:t xml:space="preserve"> - </w:t>
      </w:r>
      <w:r w:rsidRPr="00DF4703">
        <w:rPr>
          <w:rtl/>
        </w:rPr>
        <w:t>الرسالة</w:t>
      </w:r>
      <w:r w:rsidR="00A74955">
        <w:rPr>
          <w:rtl/>
        </w:rPr>
        <w:t xml:space="preserve"> - </w:t>
      </w:r>
      <w:r w:rsidRPr="00DF4703">
        <w:rPr>
          <w:rtl/>
        </w:rPr>
        <w:t>ربّما كان من مُفتعلات مُرتزقة التاريخ</w:t>
      </w:r>
      <w:r w:rsidR="00714330">
        <w:rPr>
          <w:rtl/>
        </w:rPr>
        <w:t>،</w:t>
      </w:r>
      <w:r w:rsidRPr="00DF4703">
        <w:rPr>
          <w:rtl/>
        </w:rPr>
        <w:t xml:space="preserve"> الساعين في خدمة الشجرة الملعونة</w:t>
      </w:r>
      <w:r w:rsidR="00714330">
        <w:rPr>
          <w:rtl/>
        </w:rPr>
        <w:t>؛</w:t>
      </w:r>
      <w:r w:rsidRPr="00DF4703">
        <w:rPr>
          <w:rtl/>
        </w:rPr>
        <w:t xml:space="preserve"> ظنّاً منهم أنّ ذكر مثل هذه الرسالة يُشكّل تبريراً لموقف يزيد</w:t>
      </w:r>
      <w:r w:rsidR="00714330">
        <w:rPr>
          <w:rtl/>
        </w:rPr>
        <w:t>،</w:t>
      </w:r>
      <w:r w:rsidRPr="00DF4703">
        <w:rPr>
          <w:rtl/>
        </w:rPr>
        <w:t xml:space="preserve"> بأنّه قد بادر وكتب إلى ابن عبّاس </w:t>
      </w:r>
      <w:r w:rsidR="009974EA">
        <w:rPr>
          <w:rtl/>
        </w:rPr>
        <w:t>«</w:t>
      </w:r>
      <w:r w:rsidRPr="00DF4703">
        <w:rPr>
          <w:rtl/>
        </w:rPr>
        <w:t>بني هاشم</w:t>
      </w:r>
      <w:r w:rsidR="009974EA">
        <w:rPr>
          <w:rtl/>
        </w:rPr>
        <w:t>»</w:t>
      </w:r>
      <w:r w:rsidRPr="00DF4703">
        <w:rPr>
          <w:rtl/>
        </w:rPr>
        <w:t xml:space="preserve"> وخاطب الحسين</w:t>
      </w:r>
      <w:r w:rsidR="00EE0581" w:rsidRPr="00EE0581">
        <w:rPr>
          <w:rStyle w:val="libNormalChar"/>
          <w:rtl/>
        </w:rPr>
        <w:t xml:space="preserve"> </w:t>
      </w:r>
      <w:r w:rsidR="00EE0581" w:rsidRPr="00EE0581">
        <w:rPr>
          <w:rStyle w:val="libAlaemChar"/>
          <w:rtl/>
        </w:rPr>
        <w:t>عليه‌السلام</w:t>
      </w:r>
      <w:r w:rsidRPr="00DF4703">
        <w:rPr>
          <w:rtl/>
        </w:rPr>
        <w:t xml:space="preserve"> من خلالهم</w:t>
      </w:r>
      <w:r w:rsidR="00714330">
        <w:rPr>
          <w:rtl/>
        </w:rPr>
        <w:t>،</w:t>
      </w:r>
      <w:r w:rsidRPr="00DF4703">
        <w:rPr>
          <w:rtl/>
        </w:rPr>
        <w:t xml:space="preserve"> وأنّه قد أعذر من أنذر</w:t>
      </w:r>
      <w:r w:rsidR="00714330">
        <w:rPr>
          <w:rtl/>
        </w:rPr>
        <w:t>!</w:t>
      </w:r>
      <w:r w:rsidRPr="00DF4703">
        <w:rPr>
          <w:rtl/>
        </w:rPr>
        <w:t xml:space="preserve"> </w:t>
      </w:r>
    </w:p>
    <w:p w:rsidR="00D33B45" w:rsidRPr="00DF4703" w:rsidRDefault="00D33B45" w:rsidP="00225909">
      <w:pPr>
        <w:pStyle w:val="Heading2"/>
        <w:rPr>
          <w:rtl/>
        </w:rPr>
      </w:pPr>
      <w:bookmarkStart w:id="122" w:name="_Toc375138861"/>
      <w:bookmarkStart w:id="123" w:name="55"/>
      <w:r w:rsidRPr="00DF4703">
        <w:rPr>
          <w:rtl/>
        </w:rPr>
        <w:t>رسالة يزيد إلى (القرشيّين) في المدينة</w:t>
      </w:r>
      <w:r w:rsidR="00714330">
        <w:rPr>
          <w:rtl/>
        </w:rPr>
        <w:t>:</w:t>
      </w:r>
      <w:bookmarkEnd w:id="122"/>
      <w:r w:rsidRPr="00D33B45">
        <w:rPr>
          <w:rtl/>
        </w:rPr>
        <w:t xml:space="preserve"> </w:t>
      </w:r>
      <w:bookmarkEnd w:id="123"/>
    </w:p>
    <w:p w:rsidR="00D33B45" w:rsidRPr="00DF4703" w:rsidRDefault="00D33B45" w:rsidP="00D33B45">
      <w:pPr>
        <w:pStyle w:val="libNormal"/>
        <w:rPr>
          <w:rtl/>
        </w:rPr>
      </w:pPr>
      <w:r w:rsidRPr="00DF4703">
        <w:rPr>
          <w:rtl/>
        </w:rPr>
        <w:t>ويروي التاريخ أيضاً</w:t>
      </w:r>
      <w:r w:rsidR="00714330">
        <w:rPr>
          <w:rtl/>
        </w:rPr>
        <w:t>،</w:t>
      </w:r>
      <w:r w:rsidRPr="00DF4703">
        <w:rPr>
          <w:rtl/>
        </w:rPr>
        <w:t xml:space="preserve"> أنّ يزيد بعث برسالة إلى أهل المدينة تتضمّن أبياتاً من الشعر</w:t>
      </w:r>
      <w:r w:rsidR="00A74955">
        <w:rPr>
          <w:rtl/>
        </w:rPr>
        <w:t xml:space="preserve"> - </w:t>
      </w:r>
      <w:r w:rsidRPr="00DF4703">
        <w:rPr>
          <w:rtl/>
        </w:rPr>
        <w:t>وهي التي مرّ ذكرها</w:t>
      </w:r>
      <w:r w:rsidR="00A74955">
        <w:rPr>
          <w:rtl/>
        </w:rPr>
        <w:t xml:space="preserve"> - </w:t>
      </w:r>
      <w:r w:rsidRPr="00DF4703">
        <w:rPr>
          <w:rtl/>
        </w:rPr>
        <w:t>تحتوي على تهديدهم وتحذيرهم من أيِّ تحرُّك يتنافى ومصالح السلطة الأمويّة</w:t>
      </w:r>
      <w:r w:rsidR="00714330">
        <w:rPr>
          <w:rtl/>
        </w:rPr>
        <w:t>،</w:t>
      </w:r>
      <w:r w:rsidRPr="00DF4703">
        <w:rPr>
          <w:rtl/>
        </w:rPr>
        <w:t xml:space="preserve"> فعن ابن أعثم الكوفي</w:t>
      </w:r>
      <w:r w:rsidR="00714330">
        <w:rPr>
          <w:rtl/>
        </w:rPr>
        <w:t>:</w:t>
      </w:r>
      <w:r w:rsidRPr="00DF4703">
        <w:rPr>
          <w:rtl/>
        </w:rPr>
        <w:t xml:space="preserve"> </w:t>
      </w:r>
      <w:r w:rsidR="009974EA">
        <w:rPr>
          <w:rtl/>
        </w:rPr>
        <w:t>«</w:t>
      </w:r>
      <w:r w:rsidRPr="00DF4703">
        <w:rPr>
          <w:rtl/>
        </w:rPr>
        <w:t xml:space="preserve"> وإذا كتاب يزيد بن معاوية قد أقبل من الشام إلى أهل المدينة على البريد</w:t>
      </w:r>
      <w:r w:rsidR="00A74955">
        <w:rPr>
          <w:rtl/>
        </w:rPr>
        <w:t xml:space="preserve"> - </w:t>
      </w:r>
      <w:r w:rsidRPr="00DF4703">
        <w:rPr>
          <w:rtl/>
        </w:rPr>
        <w:t>من قريش وغيرهم من بني هاشم</w:t>
      </w:r>
      <w:r w:rsidR="00714330">
        <w:rPr>
          <w:rtl/>
        </w:rPr>
        <w:t>،</w:t>
      </w:r>
      <w:r w:rsidRPr="00DF4703">
        <w:rPr>
          <w:rtl/>
        </w:rPr>
        <w:t xml:space="preserve"> وفيه هذه الأبيات</w:t>
      </w:r>
      <w:r w:rsidR="00714330">
        <w:rPr>
          <w:rtl/>
        </w:rPr>
        <w:t>.</w:t>
      </w:r>
      <w:r w:rsidRPr="00DF4703">
        <w:rPr>
          <w:rtl/>
        </w:rPr>
        <w:t xml:space="preserve">. </w:t>
      </w:r>
    </w:p>
    <w:p w:rsidR="00F73514" w:rsidRDefault="00D33B45" w:rsidP="00D33B45">
      <w:pPr>
        <w:pStyle w:val="libNormal"/>
        <w:rPr>
          <w:rtl/>
        </w:rPr>
      </w:pPr>
      <w:r w:rsidRPr="00D33B45">
        <w:rPr>
          <w:rtl/>
        </w:rPr>
        <w:t>قال</w:t>
      </w:r>
      <w:r w:rsidR="00714330">
        <w:rPr>
          <w:rtl/>
        </w:rPr>
        <w:t>:</w:t>
      </w:r>
      <w:r w:rsidRPr="00D33B45">
        <w:rPr>
          <w:rtl/>
        </w:rPr>
        <w:t xml:space="preserve"> فنظر أهل المدينة إلى هذه الأبيات</w:t>
      </w:r>
      <w:r w:rsidR="00714330">
        <w:rPr>
          <w:rtl/>
        </w:rPr>
        <w:t>،</w:t>
      </w:r>
      <w:r w:rsidRPr="00D33B45">
        <w:rPr>
          <w:rtl/>
        </w:rPr>
        <w:t xml:space="preserve"> ثمّ وجّهوا بها وبالكتاب إلى الحسين بن عليّ</w:t>
      </w:r>
      <w:r w:rsidR="00A74955">
        <w:rPr>
          <w:rtl/>
        </w:rPr>
        <w:t xml:space="preserve"> - </w:t>
      </w:r>
      <w:r w:rsidRPr="00D33B45">
        <w:rPr>
          <w:rtl/>
        </w:rPr>
        <w:t>رضي الله عنهما</w:t>
      </w:r>
      <w:r w:rsidR="00A74955">
        <w:rPr>
          <w:rtl/>
        </w:rPr>
        <w:t xml:space="preserve"> - </w:t>
      </w:r>
      <w:r w:rsidRPr="00D33B45">
        <w:rPr>
          <w:rtl/>
        </w:rPr>
        <w:t>فلمّا نظر فيه</w:t>
      </w:r>
      <w:r w:rsidR="00714330">
        <w:rPr>
          <w:rtl/>
        </w:rPr>
        <w:t>،</w:t>
      </w:r>
      <w:r w:rsidRPr="00D33B45">
        <w:rPr>
          <w:rtl/>
        </w:rPr>
        <w:t xml:space="preserve"> علم أنّه كتاب يزيد بن معاوية</w:t>
      </w:r>
      <w:r w:rsidR="00714330">
        <w:rPr>
          <w:rtl/>
        </w:rPr>
        <w:t>،</w:t>
      </w:r>
      <w:r w:rsidRPr="00D33B45">
        <w:rPr>
          <w:rtl/>
        </w:rPr>
        <w:t xml:space="preserve"> فكتب الحسين الجواب</w:t>
      </w:r>
      <w:r w:rsidR="00714330">
        <w:rPr>
          <w:rtl/>
        </w:rPr>
        <w:t>:</w:t>
      </w:r>
      <w:r w:rsidRPr="00D33B45">
        <w:rPr>
          <w:rtl/>
        </w:rPr>
        <w:t xml:space="preserve"> </w:t>
      </w:r>
    </w:p>
    <w:p w:rsidR="00F73514" w:rsidRPr="00F73514" w:rsidRDefault="00D33B45" w:rsidP="00F73514">
      <w:pPr>
        <w:pStyle w:val="libCenterBold2"/>
        <w:rPr>
          <w:rtl/>
        </w:rPr>
      </w:pPr>
      <w:r w:rsidRPr="00F73514">
        <w:rPr>
          <w:rtl/>
        </w:rPr>
        <w:t>( بسم الله الرحمن الرحيم</w:t>
      </w:r>
      <w:r w:rsidR="00714330" w:rsidRPr="00F73514">
        <w:rPr>
          <w:rtl/>
        </w:rPr>
        <w:t>:</w:t>
      </w:r>
      <w:r w:rsidRPr="00F73514">
        <w:rPr>
          <w:rtl/>
        </w:rPr>
        <w:t xml:space="preserve"> </w:t>
      </w:r>
    </w:p>
    <w:p w:rsidR="00D33B45" w:rsidRPr="00DF4703" w:rsidRDefault="00F73514" w:rsidP="00F73514">
      <w:pPr>
        <w:pStyle w:val="libNormal"/>
        <w:rPr>
          <w:rtl/>
        </w:rPr>
      </w:pPr>
      <w:r w:rsidRPr="00F73514">
        <w:rPr>
          <w:rStyle w:val="libAlaemChar"/>
          <w:rFonts w:hint="cs"/>
          <w:rtl/>
        </w:rPr>
        <w:t>(</w:t>
      </w:r>
      <w:r w:rsidR="00D33B45" w:rsidRPr="00D33B45">
        <w:rPr>
          <w:rStyle w:val="libAieChar"/>
          <w:rtl/>
        </w:rPr>
        <w:t xml:space="preserve"> وَإِنْ كَذَّبُوكَ فَقُلْ لِي عَمَلِي وَلَكُمْ عَمَلُكُمْ أَنْتُمْ بَرِيئُونَ مِمَّا أَعْمَلُ وَأَنَا بَرِيءٌ مِمَّا تَعْمَلُونَ </w:t>
      </w:r>
      <w:r w:rsidRPr="00F73514">
        <w:rPr>
          <w:rStyle w:val="libAlaemChar"/>
          <w:rFonts w:hint="cs"/>
          <w:rtl/>
        </w:rPr>
        <w:t>)</w:t>
      </w:r>
      <w:r w:rsidR="00714330">
        <w:rPr>
          <w:rtl/>
        </w:rPr>
        <w:t>.</w:t>
      </w:r>
      <w:r w:rsidR="00D33B45" w:rsidRPr="008E6907">
        <w:rPr>
          <w:rtl/>
        </w:rPr>
        <w:t xml:space="preserve"> </w:t>
      </w:r>
      <w:r w:rsidR="00D33B45" w:rsidRPr="00D33B45">
        <w:rPr>
          <w:rStyle w:val="libFootnotenumChar"/>
          <w:rtl/>
        </w:rPr>
        <w:t>(1)</w:t>
      </w:r>
      <w:r w:rsidR="00D33B45" w:rsidRPr="00D33B45">
        <w:rPr>
          <w:rtl/>
        </w:rPr>
        <w:t xml:space="preserve"> </w:t>
      </w:r>
      <w:r w:rsidR="00D33B45" w:rsidRPr="00105FC1">
        <w:rPr>
          <w:rStyle w:val="libBold2Char"/>
          <w:rtl/>
        </w:rPr>
        <w:t>والسلام )</w:t>
      </w:r>
      <w:r w:rsidR="00D33B45" w:rsidRPr="008E6907">
        <w:rPr>
          <w:rtl/>
        </w:rPr>
        <w:t xml:space="preserve"> </w:t>
      </w:r>
      <w:r w:rsidR="00D33B45" w:rsidRPr="00D33B45">
        <w:rPr>
          <w:rStyle w:val="libFootnotenumChar"/>
          <w:rtl/>
        </w:rPr>
        <w:t>(2)</w:t>
      </w:r>
      <w:r w:rsidR="00714330">
        <w:rPr>
          <w:rtl/>
        </w:rPr>
        <w:t>.</w:t>
      </w:r>
      <w:r w:rsidR="00D33B45" w:rsidRPr="00D33B45">
        <w:rPr>
          <w:rtl/>
        </w:rPr>
        <w:t xml:space="preserve"> </w:t>
      </w:r>
    </w:p>
    <w:p w:rsidR="00D33B45" w:rsidRPr="00DF4703" w:rsidRDefault="00D33B45" w:rsidP="00D33B45">
      <w:pPr>
        <w:pStyle w:val="libNormal"/>
        <w:rPr>
          <w:rtl/>
        </w:rPr>
      </w:pPr>
      <w:r w:rsidRPr="00DF4703">
        <w:rPr>
          <w:rtl/>
        </w:rPr>
        <w:t>ويظهر من قول المزّي</w:t>
      </w:r>
      <w:r w:rsidR="00714330">
        <w:rPr>
          <w:rtl/>
        </w:rPr>
        <w:t>،</w:t>
      </w:r>
      <w:r w:rsidRPr="00DF4703">
        <w:rPr>
          <w:rtl/>
        </w:rPr>
        <w:t xml:space="preserve"> أنّ يزيد كان قد كتب هذه الأبيات إلى ابن عبّاس</w:t>
      </w:r>
      <w:r w:rsidR="00714330">
        <w:rPr>
          <w:rtl/>
        </w:rPr>
        <w:t>،</w:t>
      </w:r>
      <w:r w:rsidRPr="00DF4703">
        <w:rPr>
          <w:rtl/>
        </w:rPr>
        <w:t xml:space="preserve"> وإلى مَن كان في مكّة والمدينة من قريش</w:t>
      </w:r>
      <w:r w:rsidR="00714330">
        <w:rPr>
          <w:rtl/>
        </w:rPr>
        <w:t>،</w:t>
      </w:r>
      <w:r w:rsidRPr="00DF4703">
        <w:rPr>
          <w:rtl/>
        </w:rPr>
        <w:t xml:space="preserve"> حيث يقول</w:t>
      </w:r>
      <w:r w:rsidR="00714330">
        <w:rPr>
          <w:rtl/>
        </w:rPr>
        <w:t>:</w:t>
      </w:r>
      <w:r w:rsidRPr="00DF4703">
        <w:rPr>
          <w:rtl/>
        </w:rPr>
        <w:t xml:space="preserve"> </w:t>
      </w:r>
      <w:r w:rsidR="009974EA">
        <w:rPr>
          <w:rtl/>
        </w:rPr>
        <w:t>«</w:t>
      </w:r>
      <w:r w:rsidRPr="00DF4703">
        <w:rPr>
          <w:rtl/>
        </w:rPr>
        <w:t xml:space="preserve"> كتب بهذه الأبيات إليه وإلى مَن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سورة يونس</w:t>
      </w:r>
      <w:r w:rsidR="00EE0581" w:rsidRPr="00EE0581">
        <w:rPr>
          <w:rStyle w:val="libNormalChar"/>
          <w:rtl/>
        </w:rPr>
        <w:t xml:space="preserve"> </w:t>
      </w:r>
      <w:r w:rsidR="00EE0581">
        <w:rPr>
          <w:rStyle w:val="libAlaemChar"/>
          <w:rtl/>
        </w:rPr>
        <w:t>عليه‌السلام</w:t>
      </w:r>
      <w:r w:rsidRPr="00DF4703">
        <w:rPr>
          <w:rtl/>
        </w:rPr>
        <w:t>: الآية 41</w:t>
      </w:r>
      <w:r w:rsidR="00714330">
        <w:rPr>
          <w:rtl/>
        </w:rPr>
        <w:t>.</w:t>
      </w:r>
      <w:r w:rsidRPr="00DF4703">
        <w:rPr>
          <w:rtl/>
        </w:rPr>
        <w:t xml:space="preserve"> </w:t>
      </w:r>
    </w:p>
    <w:p w:rsidR="00D33B45" w:rsidRPr="00DF4703" w:rsidRDefault="00D33B45" w:rsidP="00E97D96">
      <w:pPr>
        <w:pStyle w:val="libFootnote0"/>
        <w:rPr>
          <w:rtl/>
        </w:rPr>
      </w:pPr>
      <w:r w:rsidRPr="00DF4703">
        <w:rPr>
          <w:rtl/>
        </w:rPr>
        <w:t>(2) الفتوح</w:t>
      </w:r>
      <w:r w:rsidR="00714330">
        <w:rPr>
          <w:rtl/>
        </w:rPr>
        <w:t>،</w:t>
      </w:r>
      <w:r w:rsidRPr="00DF4703">
        <w:rPr>
          <w:rtl/>
        </w:rPr>
        <w:t xml:space="preserve"> 5: 77</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F73514">
      <w:pPr>
        <w:pStyle w:val="libNormal0"/>
        <w:rPr>
          <w:rtl/>
        </w:rPr>
      </w:pPr>
      <w:r w:rsidRPr="00D33B45">
        <w:rPr>
          <w:rtl/>
        </w:rPr>
        <w:lastRenderedPageBreak/>
        <w:t xml:space="preserve">بمكّة والمدينة من قريش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F4703">
        <w:rPr>
          <w:rtl/>
        </w:rPr>
        <w:t>وا</w:t>
      </w:r>
      <w:r w:rsidR="00714330">
        <w:rPr>
          <w:rtl/>
        </w:rPr>
        <w:t>لم</w:t>
      </w:r>
      <w:r w:rsidRPr="00DF4703">
        <w:rPr>
          <w:rtl/>
        </w:rPr>
        <w:t>لفت للانتباه هنا</w:t>
      </w:r>
      <w:r w:rsidR="00714330">
        <w:rPr>
          <w:rtl/>
        </w:rPr>
        <w:t>،</w:t>
      </w:r>
      <w:r w:rsidRPr="00DF4703">
        <w:rPr>
          <w:rtl/>
        </w:rPr>
        <w:t xml:space="preserve"> أنّ جواب الإمام</w:t>
      </w:r>
      <w:r w:rsidR="00EE0581" w:rsidRPr="00EE0581">
        <w:rPr>
          <w:rtl/>
        </w:rPr>
        <w:t xml:space="preserve"> </w:t>
      </w:r>
      <w:r w:rsidR="00EE0581" w:rsidRPr="00EE0581">
        <w:rPr>
          <w:rStyle w:val="libAlaemChar"/>
          <w:rtl/>
        </w:rPr>
        <w:t>عليه‌السلام</w:t>
      </w:r>
      <w:r w:rsidRPr="00DF4703">
        <w:rPr>
          <w:rtl/>
        </w:rPr>
        <w:t xml:space="preserve"> كاشف عن ازدرائه</w:t>
      </w:r>
      <w:r w:rsidR="00EE0581" w:rsidRPr="00EE0581">
        <w:rPr>
          <w:rtl/>
        </w:rPr>
        <w:t xml:space="preserve"> </w:t>
      </w:r>
      <w:r w:rsidR="00EE0581" w:rsidRPr="00EE0581">
        <w:rPr>
          <w:rStyle w:val="libAlaemChar"/>
          <w:rtl/>
        </w:rPr>
        <w:t>عليه‌السلام</w:t>
      </w:r>
      <w:r w:rsidRPr="00DF4703">
        <w:rPr>
          <w:rtl/>
        </w:rPr>
        <w:t xml:space="preserve"> الكامل ليزيد</w:t>
      </w:r>
      <w:r w:rsidR="00714330">
        <w:rPr>
          <w:rtl/>
        </w:rPr>
        <w:t>؛</w:t>
      </w:r>
      <w:r w:rsidRPr="00DF4703">
        <w:rPr>
          <w:rtl/>
        </w:rPr>
        <w:t xml:space="preserve"> إذ لم يذكر في الجواب اسمه</w:t>
      </w:r>
      <w:r w:rsidR="00714330">
        <w:rPr>
          <w:rtl/>
        </w:rPr>
        <w:t>،</w:t>
      </w:r>
      <w:r w:rsidRPr="00DF4703">
        <w:rPr>
          <w:rtl/>
        </w:rPr>
        <w:t xml:space="preserve"> كما لم يُلقِّبه بلقب</w:t>
      </w:r>
      <w:r w:rsidR="00714330">
        <w:rPr>
          <w:rtl/>
        </w:rPr>
        <w:t>،</w:t>
      </w:r>
      <w:r w:rsidRPr="00DF4703">
        <w:rPr>
          <w:rtl/>
        </w:rPr>
        <w:t xml:space="preserve"> ولم يُسلِّم عليه</w:t>
      </w:r>
      <w:r w:rsidR="00714330">
        <w:rPr>
          <w:rtl/>
        </w:rPr>
        <w:t>؛</w:t>
      </w:r>
      <w:r w:rsidRPr="00DF4703">
        <w:rPr>
          <w:rtl/>
        </w:rPr>
        <w:t xml:space="preserve"> ممّا يتبيّن منه أنّ يزيد لعنه الله مصداق تام ل</w:t>
      </w:r>
      <w:r w:rsidR="00714330">
        <w:rPr>
          <w:rtl/>
        </w:rPr>
        <w:t>لم</w:t>
      </w:r>
      <w:r w:rsidRPr="00DF4703">
        <w:rPr>
          <w:rtl/>
        </w:rPr>
        <w:t xml:space="preserve">كذِّب بالدين وبالرُّسل والأوصياء </w:t>
      </w:r>
      <w:r w:rsidR="00A74955" w:rsidRPr="00A74955">
        <w:rPr>
          <w:rStyle w:val="libAlaemChar"/>
          <w:rtl/>
        </w:rPr>
        <w:t>عليهم‌السلام</w:t>
      </w:r>
      <w:r w:rsidR="00714330">
        <w:rPr>
          <w:rtl/>
        </w:rPr>
        <w:t>،</w:t>
      </w:r>
      <w:r w:rsidRPr="00DF4703">
        <w:rPr>
          <w:rtl/>
        </w:rPr>
        <w:t xml:space="preserve"> وقد فصّلنا القول في التعليق على هذه الرسالة في الفصل الأوّل فراجع</w:t>
      </w:r>
      <w:r w:rsidR="00714330">
        <w:rPr>
          <w:rtl/>
        </w:rPr>
        <w:t>.</w:t>
      </w:r>
      <w:r w:rsidRPr="00DF4703">
        <w:rPr>
          <w:rtl/>
        </w:rPr>
        <w:t xml:space="preserve"> </w:t>
      </w:r>
    </w:p>
    <w:p w:rsidR="00D33B45" w:rsidRPr="00DF4703" w:rsidRDefault="00D33B45" w:rsidP="00225909">
      <w:pPr>
        <w:pStyle w:val="Heading2"/>
        <w:rPr>
          <w:rtl/>
        </w:rPr>
      </w:pPr>
      <w:bookmarkStart w:id="124" w:name="_Toc375138862"/>
      <w:bookmarkStart w:id="125" w:name="56"/>
      <w:r w:rsidRPr="00DF4703">
        <w:rPr>
          <w:rtl/>
        </w:rPr>
        <w:t>التخطيط لاغتيال الإمام</w:t>
      </w:r>
      <w:r w:rsidR="00EE0581" w:rsidRPr="00EE0581">
        <w:rPr>
          <w:rStyle w:val="libNormalChar"/>
          <w:rtl/>
        </w:rPr>
        <w:t xml:space="preserve"> </w:t>
      </w:r>
      <w:r w:rsidR="00EE0581" w:rsidRPr="00EE0581">
        <w:rPr>
          <w:rStyle w:val="libAlaemHeading2Char"/>
          <w:rtl/>
        </w:rPr>
        <w:t>عليه‌السلام</w:t>
      </w:r>
      <w:r w:rsidRPr="00DF4703">
        <w:rPr>
          <w:rtl/>
        </w:rPr>
        <w:t xml:space="preserve"> أو اعتقاله في مكّة</w:t>
      </w:r>
      <w:r w:rsidR="00714330">
        <w:rPr>
          <w:rtl/>
        </w:rPr>
        <w:t>:</w:t>
      </w:r>
      <w:bookmarkEnd w:id="124"/>
      <w:r w:rsidRPr="00D33B45">
        <w:rPr>
          <w:rtl/>
        </w:rPr>
        <w:t xml:space="preserve"> </w:t>
      </w:r>
      <w:bookmarkEnd w:id="125"/>
    </w:p>
    <w:p w:rsidR="00D33B45" w:rsidRPr="00DF4703" w:rsidRDefault="00D33B45" w:rsidP="00D33B45">
      <w:pPr>
        <w:pStyle w:val="libNormal"/>
        <w:rPr>
          <w:rtl/>
        </w:rPr>
      </w:pPr>
      <w:r w:rsidRPr="00D33B45">
        <w:rPr>
          <w:rtl/>
        </w:rPr>
        <w:t>ومن الإجراءات السرّية التي اتّخذتها السلطة الأُموية المركزية في الشام</w:t>
      </w:r>
      <w:r w:rsidR="00714330">
        <w:rPr>
          <w:rtl/>
        </w:rPr>
        <w:t>،</w:t>
      </w:r>
      <w:r w:rsidRPr="00D33B45">
        <w:rPr>
          <w:rtl/>
        </w:rPr>
        <w:t xml:space="preserve"> بعد فشل خُطّتها الرامية إلى اعتقال الإمام</w:t>
      </w:r>
      <w:r w:rsidR="00EE0581" w:rsidRPr="00EE0581">
        <w:rPr>
          <w:rtl/>
        </w:rPr>
        <w:t xml:space="preserve"> </w:t>
      </w:r>
      <w:r w:rsidR="00EE0581" w:rsidRPr="00EE0581">
        <w:rPr>
          <w:rStyle w:val="libAlaemChar"/>
          <w:rtl/>
        </w:rPr>
        <w:t>عليه‌السلام</w:t>
      </w:r>
      <w:r w:rsidRPr="00D33B45">
        <w:rPr>
          <w:rtl/>
        </w:rPr>
        <w:t xml:space="preserve"> أو قتله في المدينة المنوّرة </w:t>
      </w:r>
      <w:r w:rsidRPr="00D33B45">
        <w:rPr>
          <w:rStyle w:val="libFootnotenumChar"/>
          <w:rtl/>
        </w:rPr>
        <w:t>(2)</w:t>
      </w:r>
      <w:r w:rsidR="00714330">
        <w:rPr>
          <w:rtl/>
        </w:rPr>
        <w:t>،</w:t>
      </w:r>
      <w:r w:rsidRPr="00D33B45">
        <w:rPr>
          <w:rtl/>
        </w:rPr>
        <w:t xml:space="preserve"> هو قيامها بالتدابير اللازمة لاغتيال الإمام</w:t>
      </w:r>
      <w:r w:rsidR="00EE0581" w:rsidRPr="00EE0581">
        <w:rPr>
          <w:rtl/>
        </w:rPr>
        <w:t xml:space="preserve"> </w:t>
      </w:r>
      <w:r w:rsidR="00EE0581" w:rsidRPr="00EE0581">
        <w:rPr>
          <w:rStyle w:val="libAlaemChar"/>
          <w:rtl/>
        </w:rPr>
        <w:t>عليه‌السلام</w:t>
      </w:r>
      <w:r w:rsidRPr="00D33B45">
        <w:rPr>
          <w:rtl/>
        </w:rPr>
        <w:t xml:space="preserve"> أو اعتقاله في مكّة المكرّمة</w:t>
      </w:r>
      <w:r w:rsidR="00714330">
        <w:rPr>
          <w:rtl/>
        </w:rPr>
        <w:t>.</w:t>
      </w:r>
      <w:r w:rsidRPr="00D33B45">
        <w:rPr>
          <w:rtl/>
        </w:rPr>
        <w:t xml:space="preserve"> </w:t>
      </w:r>
    </w:p>
    <w:p w:rsidR="00F73514" w:rsidRDefault="00D33B45" w:rsidP="00D33B45">
      <w:pPr>
        <w:pStyle w:val="libNormal"/>
        <w:rPr>
          <w:rtl/>
        </w:rPr>
      </w:pPr>
      <w:r w:rsidRPr="00D33B45">
        <w:rPr>
          <w:rtl/>
        </w:rPr>
        <w:t>وخُطّة السلطة الأُموية لاغتيال الإمام</w:t>
      </w:r>
      <w:r w:rsidR="00EE0581" w:rsidRPr="00EE0581">
        <w:rPr>
          <w:rtl/>
        </w:rPr>
        <w:t xml:space="preserve"> </w:t>
      </w:r>
      <w:r w:rsidR="00EE0581" w:rsidRPr="00EE0581">
        <w:rPr>
          <w:rStyle w:val="libAlaemChar"/>
          <w:rtl/>
        </w:rPr>
        <w:t>عليه‌السلام</w:t>
      </w:r>
      <w:r w:rsidRPr="00D33B45">
        <w:rPr>
          <w:rtl/>
        </w:rPr>
        <w:t xml:space="preserve"> في مكّة المكرّمة أو اعتقاله</w:t>
      </w:r>
      <w:r w:rsidR="00714330">
        <w:rPr>
          <w:rtl/>
        </w:rPr>
        <w:t>،</w:t>
      </w:r>
      <w:r w:rsidRPr="00D33B45">
        <w:rPr>
          <w:rtl/>
        </w:rPr>
        <w:t xml:space="preserve"> من ا</w:t>
      </w:r>
      <w:r w:rsidR="00714330">
        <w:rPr>
          <w:rtl/>
        </w:rPr>
        <w:t>لم</w:t>
      </w:r>
      <w:r w:rsidRPr="00D33B45">
        <w:rPr>
          <w:rtl/>
        </w:rPr>
        <w:t>سلّمات التاريخية</w:t>
      </w:r>
      <w:r w:rsidR="00714330">
        <w:rPr>
          <w:rtl/>
        </w:rPr>
        <w:t>،</w:t>
      </w:r>
      <w:r w:rsidRPr="00D33B45">
        <w:rPr>
          <w:rtl/>
        </w:rPr>
        <w:t xml:space="preserve"> التي يكاد يُجمع على أصلها المؤرّخون</w:t>
      </w:r>
      <w:r w:rsidR="00714330">
        <w:rPr>
          <w:rtl/>
        </w:rPr>
        <w:t>،</w:t>
      </w:r>
      <w:r w:rsidRPr="00D33B45">
        <w:rPr>
          <w:rtl/>
        </w:rPr>
        <w:t xml:space="preserve"> وكفى بتصريح الإمام الحسين</w:t>
      </w:r>
      <w:r w:rsidR="00EE0581" w:rsidRPr="00EE0581">
        <w:rPr>
          <w:rtl/>
        </w:rPr>
        <w:t xml:space="preserve"> </w:t>
      </w:r>
      <w:r w:rsidR="00EE0581" w:rsidRPr="00EE0581">
        <w:rPr>
          <w:rStyle w:val="libAlaemChar"/>
          <w:rtl/>
        </w:rPr>
        <w:t>عليه‌السلام</w:t>
      </w:r>
      <w:r w:rsidRPr="00D33B45">
        <w:rPr>
          <w:rtl/>
        </w:rPr>
        <w:t xml:space="preserve"> لأخيه محمّد بن الحنفية</w:t>
      </w:r>
      <w:r w:rsidR="00714330">
        <w:rPr>
          <w:rtl/>
        </w:rPr>
        <w:t>:</w:t>
      </w:r>
      <w:r w:rsidRPr="00D33B45">
        <w:rPr>
          <w:rtl/>
        </w:rPr>
        <w:t xml:space="preserve"> </w:t>
      </w:r>
    </w:p>
    <w:p w:rsidR="00F73514" w:rsidRDefault="00D33B45" w:rsidP="00F73514">
      <w:pPr>
        <w:pStyle w:val="libNormal"/>
        <w:rPr>
          <w:rtl/>
        </w:rPr>
      </w:pPr>
      <w:r w:rsidRPr="00105FC1">
        <w:rPr>
          <w:rStyle w:val="libBold2Char"/>
          <w:rtl/>
        </w:rPr>
        <w:t>( يا أخي</w:t>
      </w:r>
      <w:r w:rsidR="00714330" w:rsidRPr="00105FC1">
        <w:rPr>
          <w:rStyle w:val="libBold2Char"/>
          <w:rtl/>
        </w:rPr>
        <w:t>،</w:t>
      </w:r>
      <w:r w:rsidRPr="00105FC1">
        <w:rPr>
          <w:rStyle w:val="libBold2Char"/>
          <w:rtl/>
        </w:rPr>
        <w:t xml:space="preserve"> قد خفتُ أن يغتالني يزيد بن معاوية بالحرم</w:t>
      </w:r>
      <w:r w:rsidR="00714330" w:rsidRPr="00105FC1">
        <w:rPr>
          <w:rStyle w:val="libBold2Char"/>
          <w:rtl/>
        </w:rPr>
        <w:t>؛</w:t>
      </w:r>
      <w:r w:rsidRPr="00105FC1">
        <w:rPr>
          <w:rStyle w:val="libBold2Char"/>
          <w:rtl/>
        </w:rPr>
        <w:t xml:space="preserve"> فأكون الذي يُستباح به حُرمة هذا البيت</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(3)</w:t>
      </w:r>
      <w:r w:rsidR="00F73514">
        <w:rPr>
          <w:rFonts w:hint="cs"/>
          <w:rtl/>
        </w:rPr>
        <w:t>.</w:t>
      </w:r>
      <w:r w:rsidRPr="00D33B45">
        <w:rPr>
          <w:rtl/>
        </w:rPr>
        <w:t xml:space="preserve"> </w:t>
      </w:r>
    </w:p>
    <w:p w:rsidR="00D33B45" w:rsidRPr="00DF4703" w:rsidRDefault="00D33B45" w:rsidP="00F73514">
      <w:pPr>
        <w:pStyle w:val="libNormal"/>
        <w:rPr>
          <w:rtl/>
        </w:rPr>
      </w:pPr>
      <w:r w:rsidRPr="00D33B45">
        <w:rPr>
          <w:rtl/>
        </w:rPr>
        <w:t>وقول</w:t>
      </w:r>
      <w:r w:rsidR="00EE0581" w:rsidRPr="00EE0581">
        <w:rPr>
          <w:rtl/>
        </w:rPr>
        <w:t xml:space="preserve"> </w:t>
      </w:r>
      <w:r w:rsidR="00EE0581" w:rsidRPr="00EE0581">
        <w:rPr>
          <w:rStyle w:val="libAlaemChar"/>
          <w:rtl/>
        </w:rPr>
        <w:t>عليه‌السلام</w:t>
      </w:r>
      <w:r w:rsidRPr="00D33B45">
        <w:rPr>
          <w:rtl/>
        </w:rPr>
        <w:t xml:space="preserve"> للفرزدق</w:t>
      </w:r>
      <w:r w:rsidR="00714330">
        <w:rPr>
          <w:rtl/>
        </w:rPr>
        <w:t>:</w:t>
      </w:r>
      <w:r w:rsidRPr="00D33B45">
        <w:rPr>
          <w:rtl/>
        </w:rPr>
        <w:t xml:space="preserve"> </w:t>
      </w:r>
      <w:r w:rsidRPr="00105FC1">
        <w:rPr>
          <w:rStyle w:val="libBold2Char"/>
          <w:rtl/>
        </w:rPr>
        <w:t>( لو لم أُعجِّل لأُخذت )</w:t>
      </w:r>
      <w:r w:rsidRPr="00D33B45">
        <w:rPr>
          <w:rtl/>
        </w:rPr>
        <w:t xml:space="preserve"> </w:t>
      </w:r>
      <w:r w:rsidRPr="00D33B45">
        <w:rPr>
          <w:rStyle w:val="libFootnotenumChar"/>
          <w:rtl/>
        </w:rPr>
        <w:t>(4)</w:t>
      </w:r>
      <w:r w:rsidR="00714330">
        <w:rPr>
          <w:rtl/>
        </w:rPr>
        <w:t>.</w:t>
      </w:r>
      <w:r w:rsidRPr="00D33B45">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تهذيب الكمال</w:t>
      </w:r>
      <w:r w:rsidR="00714330">
        <w:rPr>
          <w:rtl/>
        </w:rPr>
        <w:t>،</w:t>
      </w:r>
      <w:r w:rsidRPr="00DF4703">
        <w:rPr>
          <w:rtl/>
        </w:rPr>
        <w:t xml:space="preserve"> 4: 493، والبداية والنهاية</w:t>
      </w:r>
      <w:r w:rsidR="00714330">
        <w:rPr>
          <w:rtl/>
        </w:rPr>
        <w:t>،</w:t>
      </w:r>
      <w:r w:rsidRPr="00DF4703">
        <w:rPr>
          <w:rtl/>
        </w:rPr>
        <w:t xml:space="preserve"> 8: 167</w:t>
      </w:r>
      <w:r w:rsidR="00714330">
        <w:rPr>
          <w:rtl/>
        </w:rPr>
        <w:t>.</w:t>
      </w:r>
      <w:r w:rsidRPr="00DF4703">
        <w:rPr>
          <w:rtl/>
        </w:rPr>
        <w:t xml:space="preserve"> </w:t>
      </w:r>
    </w:p>
    <w:p w:rsidR="00D33B45" w:rsidRPr="00DF4703" w:rsidRDefault="00D33B45" w:rsidP="00E97D96">
      <w:pPr>
        <w:pStyle w:val="libFootnote0"/>
        <w:rPr>
          <w:rtl/>
        </w:rPr>
      </w:pPr>
      <w:r w:rsidRPr="00DF4703">
        <w:rPr>
          <w:rtl/>
        </w:rPr>
        <w:t>(2) راجع الجزء الأول من هذه الدراسة (مع الركب الحسيني من المدينة إلى المدينة)</w:t>
      </w:r>
      <w:r w:rsidR="00714330">
        <w:rPr>
          <w:rtl/>
        </w:rPr>
        <w:t>:</w:t>
      </w:r>
      <w:r w:rsidRPr="00DF4703">
        <w:rPr>
          <w:rtl/>
        </w:rPr>
        <w:t xml:space="preserve"> الفصل الرابع</w:t>
      </w:r>
      <w:r w:rsidR="00714330">
        <w:rPr>
          <w:rtl/>
        </w:rPr>
        <w:t>،</w:t>
      </w:r>
      <w:r w:rsidRPr="00DF4703">
        <w:rPr>
          <w:rtl/>
        </w:rPr>
        <w:t xml:space="preserve"> عنوان: لماذا لم يبقَ الإمام</w:t>
      </w:r>
      <w:r w:rsidR="00EE0581" w:rsidRPr="00EE0581">
        <w:rPr>
          <w:rStyle w:val="libNormalChar"/>
          <w:rtl/>
        </w:rPr>
        <w:t xml:space="preserve"> </w:t>
      </w:r>
      <w:r w:rsidR="00EE0581" w:rsidRPr="00EE0581">
        <w:rPr>
          <w:rStyle w:val="libAlaemChar"/>
          <w:rtl/>
        </w:rPr>
        <w:t>عليه‌السلام</w:t>
      </w:r>
      <w:r w:rsidRPr="00DF4703">
        <w:rPr>
          <w:rtl/>
        </w:rPr>
        <w:t xml:space="preserve"> في المدينة المنوّرة</w:t>
      </w:r>
      <w:r w:rsidR="00714330">
        <w:rPr>
          <w:rtl/>
        </w:rPr>
        <w:t>؟</w:t>
      </w:r>
      <w:r w:rsidRPr="00DF4703">
        <w:rPr>
          <w:rtl/>
        </w:rPr>
        <w:t xml:space="preserve"> ص373</w:t>
      </w:r>
      <w:r w:rsidR="00A74955">
        <w:rPr>
          <w:rtl/>
        </w:rPr>
        <w:t xml:space="preserve"> - </w:t>
      </w:r>
      <w:r w:rsidRPr="00DF4703">
        <w:rPr>
          <w:rtl/>
        </w:rPr>
        <w:t>376</w:t>
      </w:r>
      <w:r w:rsidR="00714330">
        <w:rPr>
          <w:rtl/>
        </w:rPr>
        <w:t>.</w:t>
      </w:r>
      <w:r w:rsidRPr="00DF4703">
        <w:rPr>
          <w:rtl/>
        </w:rPr>
        <w:t xml:space="preserve"> </w:t>
      </w:r>
    </w:p>
    <w:p w:rsidR="00D33B45" w:rsidRPr="00DF4703" w:rsidRDefault="00D33B45" w:rsidP="00E97D96">
      <w:pPr>
        <w:pStyle w:val="libFootnote0"/>
        <w:rPr>
          <w:rtl/>
        </w:rPr>
      </w:pPr>
      <w:r w:rsidRPr="00DF4703">
        <w:rPr>
          <w:rtl/>
        </w:rPr>
        <w:t>(3) اللهوف: 128</w:t>
      </w:r>
      <w:r w:rsidR="00714330">
        <w:rPr>
          <w:rtl/>
        </w:rPr>
        <w:t>.</w:t>
      </w:r>
      <w:r w:rsidRPr="00DF4703">
        <w:rPr>
          <w:rtl/>
        </w:rPr>
        <w:t xml:space="preserve"> </w:t>
      </w:r>
    </w:p>
    <w:p w:rsidR="00D33B45" w:rsidRPr="00DF4703" w:rsidRDefault="00D33B45" w:rsidP="00E97D96">
      <w:pPr>
        <w:pStyle w:val="libFootnote0"/>
        <w:rPr>
          <w:rtl/>
        </w:rPr>
      </w:pPr>
      <w:r w:rsidRPr="00DF4703">
        <w:rPr>
          <w:rtl/>
        </w:rPr>
        <w:t>(4) الإرشاد: 201</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D33B45">
      <w:pPr>
        <w:pStyle w:val="libNormal"/>
        <w:rPr>
          <w:rtl/>
        </w:rPr>
      </w:pPr>
      <w:r w:rsidRPr="00D33B45">
        <w:rPr>
          <w:rtl/>
        </w:rPr>
        <w:lastRenderedPageBreak/>
        <w:t>ذكرت بعض المصادر التاريخية</w:t>
      </w:r>
      <w:r w:rsidR="00714330">
        <w:rPr>
          <w:rtl/>
        </w:rPr>
        <w:t>:</w:t>
      </w:r>
      <w:r w:rsidRPr="00D33B45">
        <w:rPr>
          <w:rtl/>
        </w:rPr>
        <w:t xml:space="preserve"> </w:t>
      </w:r>
      <w:r w:rsidR="009974EA">
        <w:rPr>
          <w:rtl/>
        </w:rPr>
        <w:t>«</w:t>
      </w:r>
      <w:r w:rsidRPr="00D33B45">
        <w:rPr>
          <w:rtl/>
        </w:rPr>
        <w:t xml:space="preserve"> أنّ يزيد أنفذ عمرو بن سعيد بن العاص في عسكر</w:t>
      </w:r>
      <w:r w:rsidR="00714330">
        <w:rPr>
          <w:rtl/>
        </w:rPr>
        <w:t>،</w:t>
      </w:r>
      <w:r w:rsidRPr="00D33B45">
        <w:rPr>
          <w:rtl/>
        </w:rPr>
        <w:t xml:space="preserve"> وأمّره على الحاجّ</w:t>
      </w:r>
      <w:r w:rsidR="00714330">
        <w:rPr>
          <w:rtl/>
        </w:rPr>
        <w:t>،</w:t>
      </w:r>
      <w:r w:rsidRPr="00D33B45">
        <w:rPr>
          <w:rtl/>
        </w:rPr>
        <w:t xml:space="preserve"> وولاّه أمر الموسم</w:t>
      </w:r>
      <w:r w:rsidR="00714330">
        <w:rPr>
          <w:rtl/>
        </w:rPr>
        <w:t>،</w:t>
      </w:r>
      <w:r w:rsidRPr="00D33B45">
        <w:rPr>
          <w:rtl/>
        </w:rPr>
        <w:t xml:space="preserve"> وأوصاه بالفتْك بالحسين أينما وجِد</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33B45">
        <w:rPr>
          <w:rtl/>
        </w:rPr>
        <w:t>ويقول مصدر آخر</w:t>
      </w:r>
      <w:r w:rsidR="00714330">
        <w:rPr>
          <w:rtl/>
        </w:rPr>
        <w:t>:</w:t>
      </w:r>
      <w:r w:rsidRPr="00D33B45">
        <w:rPr>
          <w:rtl/>
        </w:rPr>
        <w:t xml:space="preserve"> </w:t>
      </w:r>
      <w:r w:rsidR="009974EA">
        <w:rPr>
          <w:rtl/>
        </w:rPr>
        <w:t>«</w:t>
      </w:r>
      <w:r w:rsidRPr="00D33B45">
        <w:rPr>
          <w:rtl/>
        </w:rPr>
        <w:t xml:space="preserve"> وبعث ثلاثين من بني أميّة مع جمع</w:t>
      </w:r>
      <w:r w:rsidR="00714330">
        <w:rPr>
          <w:rtl/>
        </w:rPr>
        <w:t>،</w:t>
      </w:r>
      <w:r w:rsidRPr="00D33B45">
        <w:rPr>
          <w:rtl/>
        </w:rPr>
        <w:t xml:space="preserve"> وأمرهم أن يقتلوا الحسين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D33B45" w:rsidP="00D33B45">
      <w:pPr>
        <w:pStyle w:val="libNormal"/>
        <w:rPr>
          <w:rtl/>
        </w:rPr>
      </w:pPr>
      <w:r w:rsidRPr="00D33B45">
        <w:rPr>
          <w:rtl/>
        </w:rPr>
        <w:t>ويقول آخر</w:t>
      </w:r>
      <w:r w:rsidR="00714330">
        <w:rPr>
          <w:rtl/>
        </w:rPr>
        <w:t>:</w:t>
      </w:r>
      <w:r w:rsidRPr="00D33B45">
        <w:rPr>
          <w:rtl/>
        </w:rPr>
        <w:t xml:space="preserve"> </w:t>
      </w:r>
      <w:r w:rsidR="009974EA">
        <w:rPr>
          <w:rtl/>
        </w:rPr>
        <w:t>«</w:t>
      </w:r>
      <w:r w:rsidRPr="00D33B45">
        <w:rPr>
          <w:rtl/>
        </w:rPr>
        <w:t xml:space="preserve"> إنّهم جدُّوا في إلقاء القبض عليه وقتله غيلة</w:t>
      </w:r>
      <w:r w:rsidR="00714330">
        <w:rPr>
          <w:rtl/>
        </w:rPr>
        <w:t>،</w:t>
      </w:r>
      <w:r w:rsidRPr="00D33B45">
        <w:rPr>
          <w:rtl/>
        </w:rPr>
        <w:t xml:space="preserve"> ولو وجِد مُتعلّقاً بأستار الكعبة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DF4703" w:rsidRDefault="00D33B45" w:rsidP="00D33B45">
      <w:pPr>
        <w:pStyle w:val="libNormal"/>
        <w:rPr>
          <w:rtl/>
        </w:rPr>
      </w:pPr>
      <w:r w:rsidRPr="00D33B45">
        <w:rPr>
          <w:rtl/>
        </w:rPr>
        <w:t>ومن الوثائق التاريخية الكاشفة عن هذه الحقيقة</w:t>
      </w:r>
      <w:r w:rsidR="00714330">
        <w:rPr>
          <w:rtl/>
        </w:rPr>
        <w:t>،</w:t>
      </w:r>
      <w:r w:rsidRPr="00D33B45">
        <w:rPr>
          <w:rtl/>
        </w:rPr>
        <w:t xml:space="preserve"> رسالة ابن عباس إلى يزيد</w:t>
      </w:r>
      <w:r w:rsidR="00714330">
        <w:rPr>
          <w:rtl/>
        </w:rPr>
        <w:t>،</w:t>
      </w:r>
      <w:r w:rsidRPr="00D33B45">
        <w:rPr>
          <w:rtl/>
        </w:rPr>
        <w:t xml:space="preserve"> والتي ورد فيها</w:t>
      </w:r>
      <w:r w:rsidR="00714330">
        <w:rPr>
          <w:rtl/>
        </w:rPr>
        <w:t>:</w:t>
      </w:r>
      <w:r w:rsidRPr="00D33B45">
        <w:rPr>
          <w:rtl/>
        </w:rPr>
        <w:t xml:space="preserve"> </w:t>
      </w:r>
      <w:r w:rsidR="009974EA">
        <w:rPr>
          <w:rtl/>
        </w:rPr>
        <w:t>«</w:t>
      </w:r>
      <w:r w:rsidR="00714330">
        <w:rPr>
          <w:rtl/>
        </w:rPr>
        <w:t>.</w:t>
      </w:r>
      <w:r w:rsidRPr="00D33B45">
        <w:rPr>
          <w:rtl/>
        </w:rPr>
        <w:t>.. وما أنسَ من الأشياء</w:t>
      </w:r>
      <w:r w:rsidR="00714330">
        <w:rPr>
          <w:rtl/>
        </w:rPr>
        <w:t>،</w:t>
      </w:r>
      <w:r w:rsidRPr="00D33B45">
        <w:rPr>
          <w:rtl/>
        </w:rPr>
        <w:t xml:space="preserve"> فلست بناس اطّرادك الحسين بن علي من حرم رسول الله إلى حرم الله</w:t>
      </w:r>
      <w:r w:rsidR="00714330">
        <w:rPr>
          <w:rtl/>
        </w:rPr>
        <w:t>،</w:t>
      </w:r>
      <w:r w:rsidRPr="00D33B45">
        <w:rPr>
          <w:rtl/>
        </w:rPr>
        <w:t xml:space="preserve"> ودسّك عليه الرجال تغتاله</w:t>
      </w:r>
      <w:r w:rsidR="00714330">
        <w:rPr>
          <w:rtl/>
        </w:rPr>
        <w:t>.</w:t>
      </w:r>
      <w:r w:rsidRPr="00D33B45">
        <w:rPr>
          <w:rtl/>
        </w:rPr>
        <w:t>.. فأكْبِر من ذلك ما لم تُكْبِر حيث دسست عليه الرجال فيها ليُقاتَل في الحرم</w:t>
      </w:r>
      <w:r w:rsidR="00714330">
        <w:rPr>
          <w:rtl/>
        </w:rPr>
        <w:t>.</w:t>
      </w:r>
      <w:r w:rsidRPr="00D33B45">
        <w:rPr>
          <w:rtl/>
        </w:rPr>
        <w:t xml:space="preserve">.. </w:t>
      </w:r>
      <w:r w:rsidR="009974EA">
        <w:rPr>
          <w:rtl/>
        </w:rPr>
        <w:t>»</w:t>
      </w:r>
      <w:r w:rsidRPr="00D33B45">
        <w:rPr>
          <w:rtl/>
        </w:rPr>
        <w:t xml:space="preserve"> </w:t>
      </w:r>
      <w:r w:rsidRPr="00D33B45">
        <w:rPr>
          <w:rStyle w:val="libFootnotenumChar"/>
          <w:rtl/>
        </w:rPr>
        <w:t>(4)</w:t>
      </w:r>
      <w:r w:rsidR="00714330">
        <w:rPr>
          <w:rtl/>
        </w:rPr>
        <w:t>.</w:t>
      </w:r>
      <w:r w:rsidRPr="00D33B45">
        <w:rPr>
          <w:rtl/>
        </w:rPr>
        <w:t xml:space="preserve"> </w:t>
      </w:r>
    </w:p>
    <w:p w:rsidR="00D33B45" w:rsidRPr="00DF4703" w:rsidRDefault="00D33B45" w:rsidP="00D33B45">
      <w:pPr>
        <w:pStyle w:val="libNormal"/>
        <w:rPr>
          <w:rtl/>
        </w:rPr>
      </w:pPr>
      <w:r w:rsidRPr="00DF4703">
        <w:rPr>
          <w:rtl/>
        </w:rPr>
        <w:t>وفي هذا القدر من المتون التاريخية كفاية في الدلالة على خُطّة السلطة الأُمويّة المركزية في الشام</w:t>
      </w:r>
      <w:r w:rsidR="00714330">
        <w:rPr>
          <w:rtl/>
        </w:rPr>
        <w:t>؛</w:t>
      </w:r>
      <w:r w:rsidRPr="00DF4703">
        <w:rPr>
          <w:rtl/>
        </w:rPr>
        <w:t xml:space="preserve"> لإلقاء القبض على الإمام</w:t>
      </w:r>
      <w:r w:rsidR="00EE0581" w:rsidRPr="00EE0581">
        <w:rPr>
          <w:rtl/>
        </w:rPr>
        <w:t xml:space="preserve"> </w:t>
      </w:r>
      <w:r w:rsidR="00EE0581" w:rsidRPr="00EE0581">
        <w:rPr>
          <w:rStyle w:val="libAlaemChar"/>
          <w:rtl/>
        </w:rPr>
        <w:t>عليه‌السلام</w:t>
      </w:r>
      <w:r w:rsidRPr="00DF4703">
        <w:rPr>
          <w:rtl/>
        </w:rPr>
        <w:t xml:space="preserve"> أو اغتياله في مكّة المكرّمة</w:t>
      </w:r>
      <w:r w:rsidR="00714330">
        <w:rPr>
          <w:rtl/>
        </w:rPr>
        <w:t>.</w:t>
      </w:r>
      <w:r w:rsidRPr="00DF4703">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مقتل الحسين</w:t>
      </w:r>
      <w:r w:rsidR="00EE0581" w:rsidRPr="00EE0581">
        <w:rPr>
          <w:rStyle w:val="libNormalChar"/>
          <w:rtl/>
        </w:rPr>
        <w:t xml:space="preserve"> </w:t>
      </w:r>
      <w:r w:rsidR="00EE0581">
        <w:rPr>
          <w:rStyle w:val="libAlaemChar"/>
          <w:rtl/>
        </w:rPr>
        <w:t>عليه‌السلام</w:t>
      </w:r>
      <w:r w:rsidRPr="00DF4703">
        <w:rPr>
          <w:rtl/>
        </w:rPr>
        <w:t xml:space="preserve"> للمقرّم: 165</w:t>
      </w:r>
      <w:r w:rsidR="00714330">
        <w:rPr>
          <w:rtl/>
        </w:rPr>
        <w:t>.</w:t>
      </w:r>
      <w:r w:rsidRPr="00DF4703">
        <w:rPr>
          <w:rtl/>
        </w:rPr>
        <w:t xml:space="preserve"> </w:t>
      </w:r>
    </w:p>
    <w:p w:rsidR="00D33B45" w:rsidRPr="00DF4703" w:rsidRDefault="00D33B45" w:rsidP="00E97D96">
      <w:pPr>
        <w:pStyle w:val="libFootnote0"/>
        <w:rPr>
          <w:rtl/>
        </w:rPr>
      </w:pPr>
      <w:r w:rsidRPr="00DF4703">
        <w:rPr>
          <w:rtl/>
        </w:rPr>
        <w:t>(2) تذكرة الشهداء: 69</w:t>
      </w:r>
      <w:r w:rsidR="00714330">
        <w:rPr>
          <w:rtl/>
        </w:rPr>
        <w:t>.</w:t>
      </w:r>
      <w:r w:rsidRPr="00DF4703">
        <w:rPr>
          <w:rtl/>
        </w:rPr>
        <w:t xml:space="preserve"> </w:t>
      </w:r>
    </w:p>
    <w:p w:rsidR="00D33B45" w:rsidRPr="00DF4703" w:rsidRDefault="00D33B45" w:rsidP="00E97D96">
      <w:pPr>
        <w:pStyle w:val="libFootnote0"/>
        <w:rPr>
          <w:rtl/>
        </w:rPr>
      </w:pPr>
      <w:r w:rsidRPr="00DF4703">
        <w:rPr>
          <w:rtl/>
        </w:rPr>
        <w:t>(3) الخصائص الحسينية: 32</w:t>
      </w:r>
      <w:r w:rsidR="00714330">
        <w:rPr>
          <w:rtl/>
        </w:rPr>
        <w:t>،</w:t>
      </w:r>
      <w:r w:rsidRPr="00DF4703">
        <w:rPr>
          <w:rtl/>
        </w:rPr>
        <w:t xml:space="preserve"> طبعة تبريز</w:t>
      </w:r>
      <w:r w:rsidR="00714330">
        <w:rPr>
          <w:rtl/>
        </w:rPr>
        <w:t>.</w:t>
      </w:r>
      <w:r w:rsidRPr="00DF4703">
        <w:rPr>
          <w:rtl/>
        </w:rPr>
        <w:t xml:space="preserve"> </w:t>
      </w:r>
    </w:p>
    <w:p w:rsidR="00D33B45" w:rsidRPr="00DF4703" w:rsidRDefault="00D33B45" w:rsidP="00E97D96">
      <w:pPr>
        <w:pStyle w:val="libFootnote0"/>
        <w:rPr>
          <w:rtl/>
        </w:rPr>
      </w:pPr>
      <w:r w:rsidRPr="00DF4703">
        <w:rPr>
          <w:rtl/>
        </w:rPr>
        <w:t>(4) تاريخ اليعقوبي</w:t>
      </w:r>
      <w:r w:rsidR="00714330">
        <w:rPr>
          <w:rtl/>
        </w:rPr>
        <w:t>،</w:t>
      </w:r>
      <w:r w:rsidRPr="00DF4703">
        <w:rPr>
          <w:rtl/>
        </w:rPr>
        <w:t xml:space="preserve"> 2: 248</w:t>
      </w:r>
      <w:r w:rsidR="00A74955">
        <w:rPr>
          <w:rtl/>
        </w:rPr>
        <w:t xml:space="preserve"> - </w:t>
      </w:r>
      <w:r w:rsidRPr="00DF4703">
        <w:rPr>
          <w:rtl/>
        </w:rPr>
        <w:t>249، والبحار</w:t>
      </w:r>
      <w:r w:rsidR="00714330">
        <w:rPr>
          <w:rtl/>
        </w:rPr>
        <w:t>،</w:t>
      </w:r>
      <w:r w:rsidRPr="00DF4703">
        <w:rPr>
          <w:rtl/>
        </w:rPr>
        <w:t xml:space="preserve"> 45: 323</w:t>
      </w:r>
      <w:r w:rsidR="00A74955">
        <w:rPr>
          <w:rtl/>
        </w:rPr>
        <w:t xml:space="preserve"> - </w:t>
      </w:r>
      <w:r w:rsidRPr="00DF4703">
        <w:rPr>
          <w:rtl/>
        </w:rPr>
        <w:t>324، وفي تذكرة الخواص: 248 ( أنسيت إنفاذ أعوانك إلى حرم الله لقتل الحسين</w:t>
      </w:r>
      <w:r w:rsidR="00714330">
        <w:rPr>
          <w:rtl/>
        </w:rPr>
        <w:t>.</w:t>
      </w:r>
      <w:r w:rsidRPr="00DF4703">
        <w:rPr>
          <w:rtl/>
        </w:rPr>
        <w:t>.. )</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225909">
      <w:pPr>
        <w:pStyle w:val="Heading1"/>
        <w:rPr>
          <w:rtl/>
        </w:rPr>
      </w:pPr>
      <w:bookmarkStart w:id="126" w:name="_Toc375138863"/>
      <w:bookmarkStart w:id="127" w:name="57"/>
      <w:r w:rsidRPr="00DF4703">
        <w:rPr>
          <w:rtl/>
        </w:rPr>
        <w:lastRenderedPageBreak/>
        <w:t>حركة السلطة الأُمويّة المحليّة في البصرة</w:t>
      </w:r>
      <w:r w:rsidR="00714330">
        <w:rPr>
          <w:rtl/>
        </w:rPr>
        <w:t>:</w:t>
      </w:r>
      <w:bookmarkEnd w:id="126"/>
      <w:r w:rsidRPr="00D33B45">
        <w:rPr>
          <w:rtl/>
        </w:rPr>
        <w:t xml:space="preserve"> </w:t>
      </w:r>
      <w:bookmarkEnd w:id="127"/>
    </w:p>
    <w:p w:rsidR="00F73514" w:rsidRDefault="00D33B45" w:rsidP="00D33B45">
      <w:pPr>
        <w:pStyle w:val="libNormal"/>
        <w:rPr>
          <w:rtl/>
        </w:rPr>
      </w:pPr>
      <w:r w:rsidRPr="00DF4703">
        <w:rPr>
          <w:rtl/>
        </w:rPr>
        <w:t>كان عبيد الله بن زياد مدّة ولايته على البصرة قد هيمن على ظاهر الحياة السياسية والاجتماعية فيها</w:t>
      </w:r>
      <w:r w:rsidR="00714330">
        <w:rPr>
          <w:rtl/>
        </w:rPr>
        <w:t>؛</w:t>
      </w:r>
      <w:r w:rsidRPr="00DF4703">
        <w:rPr>
          <w:rtl/>
        </w:rPr>
        <w:t xml:space="preserve"> لِما عُرف عنه من قدرة على الغَشم والظلم والجَور</w:t>
      </w:r>
      <w:r w:rsidR="00714330">
        <w:rPr>
          <w:rtl/>
        </w:rPr>
        <w:t>،</w:t>
      </w:r>
      <w:r w:rsidRPr="00DF4703">
        <w:rPr>
          <w:rtl/>
        </w:rPr>
        <w:t xml:space="preserve"> والتفريق بين القبائل</w:t>
      </w:r>
      <w:r w:rsidR="00714330">
        <w:rPr>
          <w:rtl/>
        </w:rPr>
        <w:t>،</w:t>
      </w:r>
      <w:r w:rsidRPr="00DF4703">
        <w:rPr>
          <w:rtl/>
        </w:rPr>
        <w:t xml:space="preserve"> وخَلْقِ الكراهية بين الوجهاء والأشراف</w:t>
      </w:r>
      <w:r w:rsidR="00714330">
        <w:rPr>
          <w:rtl/>
        </w:rPr>
        <w:t>،</w:t>
      </w:r>
      <w:r w:rsidRPr="00DF4703">
        <w:rPr>
          <w:rtl/>
        </w:rPr>
        <w:t xml:space="preserve"> وما إلى ذلك من فنون المكر في إدارة شؤون الأمّة التي تعرف فساد حكّامها وفسقهم</w:t>
      </w:r>
      <w:r w:rsidR="00714330">
        <w:rPr>
          <w:rtl/>
        </w:rPr>
        <w:t>،</w:t>
      </w:r>
      <w:r w:rsidRPr="00DF4703">
        <w:rPr>
          <w:rtl/>
        </w:rPr>
        <w:t xml:space="preserve"> وتنطوي على كرههم</w:t>
      </w:r>
      <w:r w:rsidR="00714330">
        <w:rPr>
          <w:rtl/>
        </w:rPr>
        <w:t>.</w:t>
      </w:r>
      <w:r w:rsidRPr="00DF4703">
        <w:rPr>
          <w:rtl/>
        </w:rPr>
        <w:t xml:space="preserve"> </w:t>
      </w:r>
    </w:p>
    <w:p w:rsidR="00D33B45" w:rsidRPr="00DF4703" w:rsidRDefault="00D33B45" w:rsidP="00D33B45">
      <w:pPr>
        <w:pStyle w:val="libNormal"/>
        <w:rPr>
          <w:rtl/>
        </w:rPr>
      </w:pPr>
      <w:r w:rsidRPr="00DF4703">
        <w:rPr>
          <w:rtl/>
        </w:rPr>
        <w:t>لكنّ باطن الحياة السياسية والاجتماعية في البصرة آنذاك</w:t>
      </w:r>
      <w:r w:rsidR="00714330">
        <w:rPr>
          <w:rtl/>
        </w:rPr>
        <w:t>،</w:t>
      </w:r>
      <w:r w:rsidRPr="00DF4703">
        <w:rPr>
          <w:rtl/>
        </w:rPr>
        <w:t xml:space="preserve"> كان يشهد أمراً آخر</w:t>
      </w:r>
      <w:r w:rsidR="00714330">
        <w:rPr>
          <w:rtl/>
        </w:rPr>
        <w:t>،</w:t>
      </w:r>
      <w:r w:rsidRPr="00DF4703">
        <w:rPr>
          <w:rtl/>
        </w:rPr>
        <w:t xml:space="preserve"> وهو النشاط السرّي ل</w:t>
      </w:r>
      <w:r w:rsidR="00714330">
        <w:rPr>
          <w:rtl/>
        </w:rPr>
        <w:t>لم</w:t>
      </w:r>
      <w:r w:rsidRPr="00DF4703">
        <w:rPr>
          <w:rtl/>
        </w:rPr>
        <w:t>عارضة الشيعية بشكل أساسي</w:t>
      </w:r>
      <w:r w:rsidR="00714330">
        <w:rPr>
          <w:rtl/>
        </w:rPr>
        <w:t>،</w:t>
      </w:r>
      <w:r w:rsidRPr="00DF4703">
        <w:rPr>
          <w:rtl/>
        </w:rPr>
        <w:t xml:space="preserve"> فقد كان للشيعة في الخفاء منتدياتهم الخاصة</w:t>
      </w:r>
      <w:r w:rsidR="00714330">
        <w:rPr>
          <w:rtl/>
        </w:rPr>
        <w:t>،</w:t>
      </w:r>
      <w:r w:rsidRPr="00DF4703">
        <w:rPr>
          <w:rtl/>
        </w:rPr>
        <w:t xml:space="preserve"> التي يتداولون فيها الأخبار ووقائع الأحداث ومستجدّات الأمور</w:t>
      </w:r>
      <w:r w:rsidR="00714330">
        <w:rPr>
          <w:rtl/>
        </w:rPr>
        <w:t>،</w:t>
      </w:r>
      <w:r w:rsidRPr="00DF4703">
        <w:rPr>
          <w:rtl/>
        </w:rPr>
        <w:t xml:space="preserve"> ويتشاورون بصددها فيما بينهم</w:t>
      </w:r>
      <w:r w:rsidR="00714330">
        <w:rPr>
          <w:rtl/>
        </w:rPr>
        <w:t>،</w:t>
      </w:r>
      <w:r w:rsidRPr="00DF4703">
        <w:rPr>
          <w:rtl/>
        </w:rPr>
        <w:t xml:space="preserve"> وكان ابن زياد على علم إجمالي بمثل هذه الحركة الخفيَّة</w:t>
      </w:r>
      <w:r w:rsidR="00714330">
        <w:rPr>
          <w:rtl/>
        </w:rPr>
        <w:t>،</w:t>
      </w:r>
      <w:r w:rsidRPr="00DF4703">
        <w:rPr>
          <w:rtl/>
        </w:rPr>
        <w:t xml:space="preserve"> وكان يتوجّس منها</w:t>
      </w:r>
      <w:r w:rsidR="00714330">
        <w:rPr>
          <w:rtl/>
        </w:rPr>
        <w:t>؛</w:t>
      </w:r>
      <w:r w:rsidRPr="00DF4703">
        <w:rPr>
          <w:rtl/>
        </w:rPr>
        <w:t xml:space="preserve"> والدليل على ذلك لحن الخطاب الأخير</w:t>
      </w:r>
      <w:r w:rsidR="00714330">
        <w:rPr>
          <w:rtl/>
        </w:rPr>
        <w:t>،</w:t>
      </w:r>
      <w:r w:rsidRPr="00DF4703">
        <w:rPr>
          <w:rtl/>
        </w:rPr>
        <w:t xml:space="preserve"> الذي ألقاه في البصرة قبل سفره منها إلى الكوفة</w:t>
      </w:r>
      <w:r w:rsidR="00714330">
        <w:rPr>
          <w:rtl/>
        </w:rPr>
        <w:t>.</w:t>
      </w:r>
      <w:r w:rsidRPr="00DF4703">
        <w:rPr>
          <w:rtl/>
        </w:rPr>
        <w:t xml:space="preserve"> </w:t>
      </w:r>
    </w:p>
    <w:p w:rsidR="00D33B45" w:rsidRPr="00DF4703" w:rsidRDefault="00D33B45" w:rsidP="00D33B45">
      <w:pPr>
        <w:pStyle w:val="libNormal"/>
        <w:rPr>
          <w:rtl/>
        </w:rPr>
      </w:pPr>
      <w:r w:rsidRPr="00DF4703">
        <w:rPr>
          <w:rtl/>
        </w:rPr>
        <w:t>تلقّى ابن زياد رسالة يزيد التي حملها إليه مسلم بن عمرو الباهلي</w:t>
      </w:r>
      <w:r w:rsidR="00714330">
        <w:rPr>
          <w:rtl/>
        </w:rPr>
        <w:t>،</w:t>
      </w:r>
      <w:r w:rsidRPr="00DF4703">
        <w:rPr>
          <w:rtl/>
        </w:rPr>
        <w:t xml:space="preserve"> والتي ولاّه فيها على الكوفة إضافة إلى البصرة</w:t>
      </w:r>
      <w:r w:rsidR="00714330">
        <w:rPr>
          <w:rtl/>
        </w:rPr>
        <w:t>،</w:t>
      </w:r>
      <w:r w:rsidRPr="00DF4703">
        <w:rPr>
          <w:rtl/>
        </w:rPr>
        <w:t xml:space="preserve"> ودعاه فيها إلى ا</w:t>
      </w:r>
      <w:r w:rsidR="00714330">
        <w:rPr>
          <w:rtl/>
        </w:rPr>
        <w:t>لم</w:t>
      </w:r>
      <w:r w:rsidRPr="00DF4703">
        <w:rPr>
          <w:rtl/>
        </w:rPr>
        <w:t>بادرة</w:t>
      </w:r>
      <w:r w:rsidR="00A74955">
        <w:rPr>
          <w:rtl/>
        </w:rPr>
        <w:t xml:space="preserve"> - </w:t>
      </w:r>
      <w:r w:rsidRPr="00DF4703">
        <w:rPr>
          <w:rtl/>
        </w:rPr>
        <w:t>حين قراءة الرسالة</w:t>
      </w:r>
      <w:r w:rsidR="00A74955">
        <w:rPr>
          <w:rtl/>
        </w:rPr>
        <w:t xml:space="preserve"> - </w:t>
      </w:r>
      <w:r w:rsidRPr="00DF4703">
        <w:rPr>
          <w:rtl/>
        </w:rPr>
        <w:t>إلى التوجّه إلى الكوفة</w:t>
      </w:r>
      <w:r w:rsidR="00714330">
        <w:rPr>
          <w:rtl/>
        </w:rPr>
        <w:t>؛</w:t>
      </w:r>
      <w:r w:rsidRPr="00DF4703">
        <w:rPr>
          <w:rtl/>
        </w:rPr>
        <w:t xml:space="preserve"> ليطلب مسلم بن عقيل طلب الخرزة حتى يُثْقِفه فيُوثقه أو يقتله أو ينفيه</w:t>
      </w:r>
      <w:r w:rsidR="00714330">
        <w:rPr>
          <w:rtl/>
        </w:rPr>
        <w:t>.</w:t>
      </w:r>
      <w:r w:rsidRPr="00DF4703">
        <w:rPr>
          <w:rtl/>
        </w:rPr>
        <w:t xml:space="preserve"> </w:t>
      </w:r>
    </w:p>
    <w:p w:rsidR="00D33B45" w:rsidRPr="00DF4703" w:rsidRDefault="00D33B45" w:rsidP="00D33B45">
      <w:pPr>
        <w:pStyle w:val="libNormal"/>
        <w:rPr>
          <w:rtl/>
        </w:rPr>
      </w:pPr>
      <w:r w:rsidRPr="00D33B45">
        <w:rPr>
          <w:rtl/>
        </w:rPr>
        <w:t>وما إنْ قرأ ابن زياد الرسالة حتى أمر بالجهاز والتهيُّؤ والمسير إلى الكوفة من الغد</w:t>
      </w:r>
      <w:r w:rsidRPr="008E6907">
        <w:rPr>
          <w:rtl/>
        </w:rPr>
        <w:t xml:space="preserve"> </w:t>
      </w:r>
      <w:r w:rsidRPr="00D33B45">
        <w:rPr>
          <w:rStyle w:val="libFootnotenumChar"/>
          <w:rtl/>
        </w:rPr>
        <w:t>(1)</w:t>
      </w:r>
      <w:r w:rsidR="00714330">
        <w:rPr>
          <w:rtl/>
        </w:rPr>
        <w:t>،</w:t>
      </w:r>
      <w:r w:rsidRPr="00D33B45">
        <w:rPr>
          <w:rtl/>
        </w:rPr>
        <w:t xml:space="preserve"> لكنّ ا</w:t>
      </w:r>
      <w:r w:rsidR="00714330">
        <w:rPr>
          <w:rtl/>
        </w:rPr>
        <w:t>لم</w:t>
      </w:r>
      <w:r w:rsidRPr="00D33B45">
        <w:rPr>
          <w:rtl/>
        </w:rPr>
        <w:t>فاجأة التي أذهلته قُبيل سفره إليها</w:t>
      </w:r>
      <w:r w:rsidR="00714330">
        <w:rPr>
          <w:rtl/>
        </w:rPr>
        <w:t>،</w:t>
      </w:r>
      <w:r w:rsidRPr="00D33B45">
        <w:rPr>
          <w:rtl/>
        </w:rPr>
        <w:t xml:space="preserve"> هي معرفته بأنّ الإمام</w:t>
      </w:r>
      <w:r w:rsidR="00EE0581" w:rsidRPr="00EE0581">
        <w:rPr>
          <w:rtl/>
        </w:rPr>
        <w:t xml:space="preserve"> </w:t>
      </w:r>
      <w:r w:rsidR="00EE0581" w:rsidRPr="00EE0581">
        <w:rPr>
          <w:rStyle w:val="libAlaemChar"/>
          <w:rtl/>
        </w:rPr>
        <w:t>عليه‌السلام</w:t>
      </w:r>
      <w:r w:rsidRPr="00D33B45">
        <w:rPr>
          <w:rtl/>
        </w:rPr>
        <w:t xml:space="preserve"> قد أرسل رسولاً إلى البصرة إلى الأشراف ورؤساء الأخماس فيها</w:t>
      </w:r>
      <w:r w:rsidR="00714330">
        <w:rPr>
          <w:rtl/>
        </w:rPr>
        <w:t>،</w:t>
      </w:r>
      <w:r w:rsidRPr="00D33B45">
        <w:rPr>
          <w:rtl/>
        </w:rPr>
        <w:t xml:space="preserve"> يدعوهم فيها إلى تأييده والانضمام إليه في قيامه </w:t>
      </w:r>
      <w:r w:rsidR="009974EA">
        <w:rPr>
          <w:rtl/>
        </w:rPr>
        <w:t>«</w:t>
      </w:r>
      <w:r w:rsidRPr="00D33B45">
        <w:rPr>
          <w:rtl/>
        </w:rPr>
        <w:t xml:space="preserve"> وإن كان ا</w:t>
      </w:r>
      <w:r w:rsidR="00714330">
        <w:rPr>
          <w:rtl/>
        </w:rPr>
        <w:t>لم</w:t>
      </w:r>
      <w:r w:rsidRPr="00D33B45">
        <w:rPr>
          <w:rtl/>
        </w:rPr>
        <w:t xml:space="preserve">تيقّن أنّ عبيد الله بن زياد قد اطّلع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راجع: تاريخ الطبري</w:t>
      </w:r>
      <w:r w:rsidR="00714330">
        <w:rPr>
          <w:rtl/>
        </w:rPr>
        <w:t>،</w:t>
      </w:r>
      <w:r w:rsidRPr="00DF4703">
        <w:rPr>
          <w:rtl/>
        </w:rPr>
        <w:t xml:space="preserve"> 3: 281</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F73514">
      <w:pPr>
        <w:pStyle w:val="libNormal0"/>
        <w:rPr>
          <w:rtl/>
        </w:rPr>
      </w:pPr>
      <w:r w:rsidRPr="00DF4703">
        <w:rPr>
          <w:rtl/>
        </w:rPr>
        <w:lastRenderedPageBreak/>
        <w:t>بالفعل على نسخة رسالة الإمام</w:t>
      </w:r>
      <w:r w:rsidR="00EE0581" w:rsidRPr="00EE0581">
        <w:rPr>
          <w:rStyle w:val="libNormalChar"/>
          <w:rtl/>
        </w:rPr>
        <w:t xml:space="preserve"> </w:t>
      </w:r>
      <w:r w:rsidR="00EE0581" w:rsidRPr="00EE0581">
        <w:rPr>
          <w:rStyle w:val="libAlaemChar"/>
          <w:rtl/>
        </w:rPr>
        <w:t>عليه‌السلام</w:t>
      </w:r>
      <w:r w:rsidRPr="00DF4703">
        <w:rPr>
          <w:rtl/>
        </w:rPr>
        <w:t xml:space="preserve"> إلى ا</w:t>
      </w:r>
      <w:r w:rsidR="00714330">
        <w:rPr>
          <w:rtl/>
        </w:rPr>
        <w:t>لم</w:t>
      </w:r>
      <w:r w:rsidRPr="00DF4703">
        <w:rPr>
          <w:rtl/>
        </w:rPr>
        <w:t>نذر بن الجارود فقط</w:t>
      </w:r>
      <w:r w:rsidR="00714330">
        <w:rPr>
          <w:rtl/>
        </w:rPr>
        <w:t>،</w:t>
      </w:r>
      <w:r w:rsidRPr="00DF4703">
        <w:rPr>
          <w:rtl/>
        </w:rPr>
        <w:t xml:space="preserve"> لكن ممّا لا ريب فيه</w:t>
      </w:r>
      <w:r w:rsidR="00714330">
        <w:rPr>
          <w:rtl/>
        </w:rPr>
        <w:t>،</w:t>
      </w:r>
      <w:r w:rsidRPr="00DF4703">
        <w:rPr>
          <w:rtl/>
        </w:rPr>
        <w:t xml:space="preserve"> أنّ خبرة ابن زياد الإدارية والسياسية</w:t>
      </w:r>
      <w:r w:rsidR="00714330">
        <w:rPr>
          <w:rtl/>
        </w:rPr>
        <w:t>،</w:t>
      </w:r>
      <w:r w:rsidRPr="00DF4703">
        <w:rPr>
          <w:rtl/>
        </w:rPr>
        <w:t xml:space="preserve"> تجعله على يقين بأنّ المنذر بن الجارود كان واحداً من الأشراف الذين كتب إليهم الإمام</w:t>
      </w:r>
      <w:r w:rsidR="00EE0581" w:rsidRPr="00EE0581">
        <w:rPr>
          <w:rStyle w:val="libNormalChar"/>
          <w:rtl/>
        </w:rPr>
        <w:t xml:space="preserve"> </w:t>
      </w:r>
      <w:r w:rsidR="00EE0581">
        <w:rPr>
          <w:rStyle w:val="libAlaemChar"/>
          <w:rtl/>
        </w:rPr>
        <w:t>عليه‌السلام</w:t>
      </w:r>
      <w:r w:rsidR="00714330">
        <w:rPr>
          <w:rtl/>
        </w:rPr>
        <w:t>،</w:t>
      </w:r>
      <w:r w:rsidRPr="00DF4703">
        <w:rPr>
          <w:rtl/>
        </w:rPr>
        <w:t xml:space="preserve"> ولم يكن الوحيد فيهم </w:t>
      </w:r>
      <w:r w:rsidR="009974EA">
        <w:rPr>
          <w:rtl/>
        </w:rPr>
        <w:t>»</w:t>
      </w:r>
      <w:r w:rsidR="00714330">
        <w:rPr>
          <w:rtl/>
        </w:rPr>
        <w:t>.</w:t>
      </w:r>
      <w:r w:rsidRPr="00DF4703">
        <w:rPr>
          <w:rtl/>
        </w:rPr>
        <w:t xml:space="preserve"> </w:t>
      </w:r>
    </w:p>
    <w:p w:rsidR="00D33B45" w:rsidRPr="00DF4703" w:rsidRDefault="00D33B45" w:rsidP="00D33B45">
      <w:pPr>
        <w:pStyle w:val="libNormal"/>
        <w:rPr>
          <w:rtl/>
        </w:rPr>
      </w:pPr>
      <w:r w:rsidRPr="00DF4703">
        <w:rPr>
          <w:rtl/>
        </w:rPr>
        <w:t>ولم يُحدّثنا التاريخ</w:t>
      </w:r>
      <w:r w:rsidR="00A74955">
        <w:rPr>
          <w:rtl/>
        </w:rPr>
        <w:t xml:space="preserve"> - </w:t>
      </w:r>
      <w:r w:rsidRPr="00DF4703">
        <w:rPr>
          <w:rtl/>
        </w:rPr>
        <w:t>بل لم نقع على وثيقة تُحدّثنا</w:t>
      </w:r>
      <w:r w:rsidR="00A74955">
        <w:rPr>
          <w:rtl/>
        </w:rPr>
        <w:t xml:space="preserve"> - </w:t>
      </w:r>
      <w:r w:rsidRPr="00DF4703">
        <w:rPr>
          <w:rtl/>
        </w:rPr>
        <w:t>أنّ ابن زياد قد سعى إلى معرفة الأشراف الآخرين الذين كتب إليهم الإمام</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أو سعى إلى مُطاردتهم واضطهادهم مثلاً</w:t>
      </w:r>
      <w:r w:rsidR="00714330">
        <w:rPr>
          <w:rtl/>
        </w:rPr>
        <w:t>؛</w:t>
      </w:r>
      <w:r w:rsidRPr="00DF4703">
        <w:rPr>
          <w:rtl/>
        </w:rPr>
        <w:t xml:space="preserve"> ولعلّ ذلك بسبب ضيق الوقت والعجالة التي كان عليها في عزمه على السفر إلى الكوفة</w:t>
      </w:r>
      <w:r w:rsidR="00714330">
        <w:rPr>
          <w:rtl/>
        </w:rPr>
        <w:t>،</w:t>
      </w:r>
      <w:r w:rsidRPr="00DF4703">
        <w:rPr>
          <w:rtl/>
        </w:rPr>
        <w:t xml:space="preserve"> وهي الساحة الأهمّ وا</w:t>
      </w:r>
      <w:r w:rsidR="00714330">
        <w:rPr>
          <w:rtl/>
        </w:rPr>
        <w:t>لم</w:t>
      </w:r>
      <w:r w:rsidRPr="00DF4703">
        <w:rPr>
          <w:rtl/>
        </w:rPr>
        <w:t>ضطربة الأحداث آنذاك</w:t>
      </w:r>
      <w:r w:rsidR="00714330">
        <w:rPr>
          <w:rtl/>
        </w:rPr>
        <w:t>؛</w:t>
      </w:r>
      <w:r w:rsidRPr="00DF4703">
        <w:rPr>
          <w:rtl/>
        </w:rPr>
        <w:t xml:space="preserve"> أو لأنّه كان مُطمئنّاً لولاء أكثر هؤلاء الأشراف للحُكم الأمويّ</w:t>
      </w:r>
      <w:r w:rsidR="00714330">
        <w:rPr>
          <w:rtl/>
        </w:rPr>
        <w:t>.</w:t>
      </w:r>
      <w:r w:rsidRPr="00DF4703">
        <w:rPr>
          <w:rtl/>
        </w:rPr>
        <w:t xml:space="preserve"> </w:t>
      </w:r>
    </w:p>
    <w:p w:rsidR="00D33B45" w:rsidRPr="00DF4703" w:rsidRDefault="00D33B45" w:rsidP="00D33B45">
      <w:pPr>
        <w:pStyle w:val="libNormal"/>
        <w:rPr>
          <w:rtl/>
        </w:rPr>
      </w:pPr>
      <w:r w:rsidRPr="00DF4703">
        <w:rPr>
          <w:rtl/>
        </w:rPr>
        <w:t>لنَعُدْ إلى مجرى حركة الأحداث في البصرة قُبيل يوم واحد من سفر ابن زياد إلى الكوفة</w:t>
      </w:r>
      <w:r w:rsidR="00714330">
        <w:rPr>
          <w:rtl/>
        </w:rPr>
        <w:t>.</w:t>
      </w:r>
      <w:r w:rsidRPr="00DF4703">
        <w:rPr>
          <w:rtl/>
        </w:rPr>
        <w:t xml:space="preserve">. </w:t>
      </w:r>
    </w:p>
    <w:p w:rsidR="00D33B45" w:rsidRPr="00DF4703" w:rsidRDefault="00D33B45" w:rsidP="00D33B45">
      <w:pPr>
        <w:pStyle w:val="libNormal"/>
        <w:rPr>
          <w:rtl/>
        </w:rPr>
      </w:pPr>
      <w:r w:rsidRPr="00D33B45">
        <w:rPr>
          <w:rtl/>
        </w:rPr>
        <w:t>وصلت نسخة من رسالة الإمام الحسين</w:t>
      </w:r>
      <w:r w:rsidR="00EE0581" w:rsidRPr="00EE0581">
        <w:rPr>
          <w:rtl/>
        </w:rPr>
        <w:t xml:space="preserve"> </w:t>
      </w:r>
      <w:r w:rsidR="00EE0581" w:rsidRPr="00EE0581">
        <w:rPr>
          <w:rStyle w:val="libAlaemChar"/>
          <w:rtl/>
        </w:rPr>
        <w:t>عليه‌السلام</w:t>
      </w:r>
      <w:r w:rsidRPr="00D33B45">
        <w:rPr>
          <w:rtl/>
        </w:rPr>
        <w:t xml:space="preserve"> إلى أشراف البصرة</w:t>
      </w:r>
      <w:r w:rsidR="00714330">
        <w:rPr>
          <w:rtl/>
        </w:rPr>
        <w:t>،</w:t>
      </w:r>
      <w:r w:rsidRPr="00D33B45">
        <w:rPr>
          <w:rtl/>
        </w:rPr>
        <w:t xml:space="preserve"> بيد رسوله سليمان بن رزين إلى المنذر بن الجارود</w:t>
      </w:r>
      <w:r w:rsidR="00A74955">
        <w:rPr>
          <w:rtl/>
        </w:rPr>
        <w:t xml:space="preserve"> - </w:t>
      </w:r>
      <w:r w:rsidRPr="00D33B45">
        <w:rPr>
          <w:rtl/>
        </w:rPr>
        <w:t>الذي كانت ابنته بحرية زوجة لعبيد الله بن زياد</w:t>
      </w:r>
      <w:r w:rsidR="00A74955">
        <w:rPr>
          <w:rtl/>
        </w:rPr>
        <w:t xml:space="preserve"> - </w:t>
      </w:r>
      <w:r w:rsidRPr="00D33B45">
        <w:rPr>
          <w:rtl/>
        </w:rPr>
        <w:t>فلم يُخفِ أمر الرسالة كما فعل الآخرون</w:t>
      </w:r>
      <w:r w:rsidR="00714330">
        <w:rPr>
          <w:rtl/>
        </w:rPr>
        <w:t>،</w:t>
      </w:r>
      <w:r w:rsidRPr="00D33B45">
        <w:rPr>
          <w:rtl/>
        </w:rPr>
        <w:t xml:space="preserve"> ولم يحفظ الأمان للرسول</w:t>
      </w:r>
      <w:r w:rsidR="00714330">
        <w:rPr>
          <w:rtl/>
        </w:rPr>
        <w:t>،</w:t>
      </w:r>
      <w:r w:rsidRPr="00D33B45">
        <w:rPr>
          <w:rtl/>
        </w:rPr>
        <w:t xml:space="preserve"> بل عزم على الخيانة التي تعوّدها من قبل</w:t>
      </w:r>
      <w:r w:rsidR="00714330">
        <w:rPr>
          <w:rtl/>
        </w:rPr>
        <w:t>،</w:t>
      </w:r>
      <w:r w:rsidRPr="00D33B45">
        <w:rPr>
          <w:rtl/>
        </w:rPr>
        <w:t xml:space="preserve"> فأقبل بالرسالة وبالرسول إلى عبيد الله بن زياد</w:t>
      </w:r>
      <w:r w:rsidR="00714330">
        <w:rPr>
          <w:rtl/>
        </w:rPr>
        <w:t>؛</w:t>
      </w:r>
      <w:r w:rsidRPr="00D33B45">
        <w:rPr>
          <w:rtl/>
        </w:rPr>
        <w:t xml:space="preserve"> زعماً منه</w:t>
      </w:r>
      <w:r w:rsidRPr="008E6907">
        <w:rPr>
          <w:rtl/>
        </w:rPr>
        <w:t xml:space="preserve"> </w:t>
      </w:r>
      <w:r w:rsidRPr="00D33B45">
        <w:rPr>
          <w:rStyle w:val="libFootnotenumChar"/>
          <w:rtl/>
        </w:rPr>
        <w:t>(1)</w:t>
      </w:r>
      <w:r w:rsidRPr="00D33B45">
        <w:rPr>
          <w:rtl/>
        </w:rPr>
        <w:t xml:space="preserve"> أنّه خاف أن يكون الكتاب دسيسة من عبيد الله نفسه</w:t>
      </w:r>
      <w:r w:rsidR="00714330">
        <w:rPr>
          <w:rtl/>
        </w:rPr>
        <w:t>،</w:t>
      </w:r>
      <w:r w:rsidRPr="00D33B45">
        <w:rPr>
          <w:rtl/>
        </w:rPr>
        <w:t xml:space="preserve"> فصلبه عبيد الله بن زياد </w:t>
      </w:r>
      <w:r w:rsidRPr="00D33B45">
        <w:rPr>
          <w:rStyle w:val="libFootnotenumChar"/>
          <w:rtl/>
        </w:rPr>
        <w:t>(2)</w:t>
      </w:r>
      <w:r w:rsidR="00714330">
        <w:rPr>
          <w:rtl/>
        </w:rPr>
        <w:t>،</w:t>
      </w:r>
      <w:r w:rsidRPr="00D33B45">
        <w:rPr>
          <w:rtl/>
        </w:rPr>
        <w:t xml:space="preserve"> أو قدّمه فضرب عنقه على رواية أُخرى </w:t>
      </w:r>
      <w:r w:rsidRPr="00D33B45">
        <w:rPr>
          <w:rStyle w:val="libFootnotenumChar"/>
          <w:rtl/>
        </w:rPr>
        <w:t>(3)</w:t>
      </w:r>
      <w:r w:rsidR="00714330">
        <w:rPr>
          <w:rtl/>
        </w:rPr>
        <w:t>.</w:t>
      </w:r>
      <w:r w:rsidRPr="00D33B45">
        <w:rPr>
          <w:rtl/>
        </w:rPr>
        <w:t xml:space="preserve"> ثمّ صعد عبيد الله منبر البصرة</w:t>
      </w:r>
      <w:r w:rsidR="00714330">
        <w:rPr>
          <w:rtl/>
        </w:rPr>
        <w:t>،</w:t>
      </w:r>
      <w:r w:rsidRPr="00D33B45">
        <w:rPr>
          <w:rtl/>
        </w:rPr>
        <w:t xml:space="preserve"> وقلبه يرتعد خيفة من استجابة أهلها لنداء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ويعتصره القلق من انتفاضة ا</w:t>
      </w:r>
      <w:r w:rsidR="00714330">
        <w:rPr>
          <w:rtl/>
        </w:rPr>
        <w:t>لم</w:t>
      </w:r>
      <w:r w:rsidRPr="00D33B45">
        <w:rPr>
          <w:rtl/>
        </w:rPr>
        <w:t>عارضة الخفية وقيامها مع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راجع: تاريخ الطبري</w:t>
      </w:r>
      <w:r w:rsidR="00714330">
        <w:rPr>
          <w:rtl/>
        </w:rPr>
        <w:t>،</w:t>
      </w:r>
      <w:r w:rsidRPr="00DF4703">
        <w:rPr>
          <w:rtl/>
        </w:rPr>
        <w:t xml:space="preserve"> 3: 280</w:t>
      </w:r>
      <w:r w:rsidR="00714330">
        <w:rPr>
          <w:rtl/>
        </w:rPr>
        <w:t>.</w:t>
      </w:r>
      <w:r w:rsidRPr="00DF4703">
        <w:rPr>
          <w:rtl/>
        </w:rPr>
        <w:t xml:space="preserve"> </w:t>
      </w:r>
    </w:p>
    <w:p w:rsidR="00D33B45" w:rsidRPr="00DF4703" w:rsidRDefault="00D33B45" w:rsidP="00E97D96">
      <w:pPr>
        <w:pStyle w:val="libFootnote0"/>
        <w:rPr>
          <w:rtl/>
        </w:rPr>
      </w:pPr>
      <w:r w:rsidRPr="00DF4703">
        <w:rPr>
          <w:rtl/>
        </w:rPr>
        <w:t>(2) راجع: اللهوف: 114</w:t>
      </w:r>
      <w:r w:rsidR="00714330">
        <w:rPr>
          <w:rtl/>
        </w:rPr>
        <w:t>.</w:t>
      </w:r>
      <w:r w:rsidRPr="00DF4703">
        <w:rPr>
          <w:rtl/>
        </w:rPr>
        <w:t xml:space="preserve"> </w:t>
      </w:r>
    </w:p>
    <w:p w:rsidR="00D33B45" w:rsidRPr="00DF4703" w:rsidRDefault="00D33B45" w:rsidP="00E97D96">
      <w:pPr>
        <w:pStyle w:val="libFootnote0"/>
        <w:rPr>
          <w:rtl/>
        </w:rPr>
      </w:pPr>
      <w:r w:rsidRPr="00DF4703">
        <w:rPr>
          <w:rtl/>
        </w:rPr>
        <w:t>(3) راجع: تاريخ الطبري</w:t>
      </w:r>
      <w:r w:rsidR="00714330">
        <w:rPr>
          <w:rtl/>
        </w:rPr>
        <w:t>،</w:t>
      </w:r>
      <w:r w:rsidRPr="00DF4703">
        <w:rPr>
          <w:rtl/>
        </w:rPr>
        <w:t xml:space="preserve"> 3: 280، وإبصار العين: 27</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AC4061">
      <w:pPr>
        <w:pStyle w:val="libNormal0"/>
        <w:rPr>
          <w:rtl/>
        </w:rPr>
      </w:pPr>
      <w:r w:rsidRPr="00D33B45">
        <w:rPr>
          <w:rtl/>
        </w:rPr>
        <w:lastRenderedPageBreak/>
        <w:t>فكان خطابه مليئاً بالتهديد والوعيد</w:t>
      </w:r>
      <w:r w:rsidR="00714330">
        <w:rPr>
          <w:rtl/>
        </w:rPr>
        <w:t>،</w:t>
      </w:r>
      <w:r w:rsidRPr="00D33B45">
        <w:rPr>
          <w:rtl/>
        </w:rPr>
        <w:t xml:space="preserve"> كاشفاً بذلك عن قلقه وخوفه</w:t>
      </w:r>
      <w:r w:rsidR="00714330">
        <w:rPr>
          <w:rtl/>
        </w:rPr>
        <w:t>،</w:t>
      </w:r>
      <w:r w:rsidRPr="00D33B45">
        <w:rPr>
          <w:rtl/>
        </w:rPr>
        <w:t xml:space="preserve"> وعن قوّة ا</w:t>
      </w:r>
      <w:r w:rsidR="00714330">
        <w:rPr>
          <w:rtl/>
        </w:rPr>
        <w:t>لم</w:t>
      </w:r>
      <w:r w:rsidRPr="00D33B45">
        <w:rPr>
          <w:rtl/>
        </w:rPr>
        <w:t>عارضة التي يخشاها</w:t>
      </w:r>
      <w:r w:rsidR="00714330">
        <w:rPr>
          <w:rtl/>
        </w:rPr>
        <w:t>،</w:t>
      </w:r>
      <w:r w:rsidRPr="00D33B45">
        <w:rPr>
          <w:rtl/>
        </w:rPr>
        <w:t xml:space="preserve"> فقد قال في خطابه</w:t>
      </w:r>
      <w:r w:rsidR="00A74955">
        <w:rPr>
          <w:rtl/>
        </w:rPr>
        <w:t xml:space="preserve"> - </w:t>
      </w:r>
      <w:r w:rsidRPr="00D33B45">
        <w:rPr>
          <w:rtl/>
        </w:rPr>
        <w:t>بعد أن حمد الله وأثنى عليه</w:t>
      </w:r>
      <w:r w:rsidR="00A74955">
        <w:rPr>
          <w:rtl/>
        </w:rPr>
        <w:t xml:space="preserve"> -</w:t>
      </w:r>
      <w:r w:rsidR="00714330">
        <w:rPr>
          <w:rtl/>
        </w:rPr>
        <w:t>:</w:t>
      </w:r>
      <w:r w:rsidRPr="00D33B45">
        <w:rPr>
          <w:rtl/>
        </w:rPr>
        <w:t xml:space="preserve"> </w:t>
      </w:r>
      <w:r w:rsidR="009974EA">
        <w:rPr>
          <w:rtl/>
        </w:rPr>
        <w:t>«</w:t>
      </w:r>
      <w:r w:rsidRPr="00D33B45">
        <w:rPr>
          <w:rtl/>
        </w:rPr>
        <w:t xml:space="preserve"> أمّا بعدُ</w:t>
      </w:r>
      <w:r w:rsidR="00714330">
        <w:rPr>
          <w:rtl/>
        </w:rPr>
        <w:t>،</w:t>
      </w:r>
      <w:r w:rsidRPr="00D33B45">
        <w:rPr>
          <w:rtl/>
        </w:rPr>
        <w:t xml:space="preserve"> فو الله</w:t>
      </w:r>
      <w:r w:rsidR="00714330">
        <w:rPr>
          <w:rtl/>
        </w:rPr>
        <w:t>،</w:t>
      </w:r>
      <w:r w:rsidRPr="00D33B45">
        <w:rPr>
          <w:rtl/>
        </w:rPr>
        <w:t xml:space="preserve"> ما تُقْرَنُ بي الصعبة </w:t>
      </w:r>
      <w:r w:rsidRPr="00D33B45">
        <w:rPr>
          <w:rStyle w:val="libFootnotenumChar"/>
          <w:rtl/>
        </w:rPr>
        <w:t>(1)</w:t>
      </w:r>
      <w:r w:rsidR="00714330">
        <w:rPr>
          <w:rtl/>
        </w:rPr>
        <w:t>،</w:t>
      </w:r>
      <w:r w:rsidRPr="00D33B45">
        <w:rPr>
          <w:rtl/>
        </w:rPr>
        <w:t xml:space="preserve"> ولا يُقعقع لي بالشّنان </w:t>
      </w:r>
      <w:r w:rsidRPr="00D33B45">
        <w:rPr>
          <w:rStyle w:val="libFootnotenumChar"/>
          <w:rtl/>
        </w:rPr>
        <w:t>(2)</w:t>
      </w:r>
      <w:r w:rsidR="00714330">
        <w:rPr>
          <w:rtl/>
        </w:rPr>
        <w:t>،</w:t>
      </w:r>
      <w:r w:rsidRPr="00D33B45">
        <w:rPr>
          <w:rtl/>
        </w:rPr>
        <w:t xml:space="preserve"> وإنّي لَنَكِلٌ</w:t>
      </w:r>
      <w:r w:rsidRPr="008E6907">
        <w:rPr>
          <w:rtl/>
        </w:rPr>
        <w:t xml:space="preserve"> </w:t>
      </w:r>
      <w:r w:rsidRPr="00D33B45">
        <w:rPr>
          <w:rStyle w:val="libFootnotenumChar"/>
          <w:rtl/>
        </w:rPr>
        <w:t>(3)</w:t>
      </w:r>
      <w:r w:rsidRPr="00D33B45">
        <w:rPr>
          <w:rtl/>
        </w:rPr>
        <w:t xml:space="preserve"> </w:t>
      </w:r>
      <w:r w:rsidR="00714330">
        <w:rPr>
          <w:rtl/>
        </w:rPr>
        <w:t>لم</w:t>
      </w:r>
      <w:r w:rsidRPr="00D33B45">
        <w:rPr>
          <w:rtl/>
        </w:rPr>
        <w:t>ن عاداني</w:t>
      </w:r>
      <w:r w:rsidR="00714330">
        <w:rPr>
          <w:rtl/>
        </w:rPr>
        <w:t>،</w:t>
      </w:r>
      <w:r w:rsidRPr="00D33B45">
        <w:rPr>
          <w:rtl/>
        </w:rPr>
        <w:t xml:space="preserve"> وسمٌّ </w:t>
      </w:r>
      <w:r w:rsidR="00714330">
        <w:rPr>
          <w:rtl/>
        </w:rPr>
        <w:t>لم</w:t>
      </w:r>
      <w:r w:rsidRPr="00D33B45">
        <w:rPr>
          <w:rtl/>
        </w:rPr>
        <w:t>ن حاربني</w:t>
      </w:r>
      <w:r w:rsidR="00714330">
        <w:rPr>
          <w:rtl/>
        </w:rPr>
        <w:t>،</w:t>
      </w:r>
      <w:r w:rsidRPr="00D33B45">
        <w:rPr>
          <w:rtl/>
        </w:rPr>
        <w:t xml:space="preserve"> أنصف القارَّة مَن راماها </w:t>
      </w:r>
      <w:r w:rsidRPr="00D33B45">
        <w:rPr>
          <w:rStyle w:val="libFootnotenumChar"/>
          <w:rtl/>
        </w:rPr>
        <w:t>(4)</w:t>
      </w:r>
      <w:r w:rsidR="00714330">
        <w:rPr>
          <w:rtl/>
        </w:rPr>
        <w:t>.</w:t>
      </w:r>
      <w:r w:rsidRPr="00D33B45">
        <w:rPr>
          <w:rtl/>
        </w:rPr>
        <w:t xml:space="preserve"> </w:t>
      </w:r>
    </w:p>
    <w:p w:rsidR="00D33B45" w:rsidRPr="00DF4703" w:rsidRDefault="00D33B45" w:rsidP="00D33B45">
      <w:pPr>
        <w:pStyle w:val="libNormal"/>
        <w:rPr>
          <w:rtl/>
        </w:rPr>
      </w:pPr>
      <w:r w:rsidRPr="00D33B45">
        <w:rPr>
          <w:rtl/>
        </w:rPr>
        <w:t>يا أهل البصرة</w:t>
      </w:r>
      <w:r w:rsidR="00714330">
        <w:rPr>
          <w:rtl/>
        </w:rPr>
        <w:t>،</w:t>
      </w:r>
      <w:r w:rsidRPr="00D33B45">
        <w:rPr>
          <w:rtl/>
        </w:rPr>
        <w:t xml:space="preserve"> إنَّ أمير المؤمنين ولاّني الكوفة</w:t>
      </w:r>
      <w:r w:rsidR="00714330">
        <w:rPr>
          <w:rtl/>
        </w:rPr>
        <w:t>،</w:t>
      </w:r>
      <w:r w:rsidRPr="00D33B45">
        <w:rPr>
          <w:rtl/>
        </w:rPr>
        <w:t xml:space="preserve"> وأنا غادٍ إليها الغداة</w:t>
      </w:r>
      <w:r w:rsidR="00714330">
        <w:rPr>
          <w:rtl/>
        </w:rPr>
        <w:t>،</w:t>
      </w:r>
      <w:r w:rsidRPr="00D33B45">
        <w:rPr>
          <w:rtl/>
        </w:rPr>
        <w:t xml:space="preserve"> وقد استخلفتُ عليكم عثمان بن زياد بن أبي سفيان </w:t>
      </w:r>
      <w:r w:rsidRPr="00D33B45">
        <w:rPr>
          <w:rStyle w:val="libFootnotenumChar"/>
          <w:rtl/>
        </w:rPr>
        <w:t>(5)</w:t>
      </w:r>
      <w:r w:rsidR="00714330" w:rsidRPr="008E6907">
        <w:rPr>
          <w:rtl/>
        </w:rPr>
        <w:t>،</w:t>
      </w:r>
      <w:r w:rsidRPr="00D33B45">
        <w:rPr>
          <w:rtl/>
        </w:rPr>
        <w:t xml:space="preserve"> وإيّاكم والخلاف والإرجاف</w:t>
      </w:r>
      <w:r w:rsidR="00714330">
        <w:rPr>
          <w:rtl/>
        </w:rPr>
        <w:t>،</w:t>
      </w:r>
      <w:r w:rsidRPr="00D33B45">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الصعبة: الناقة صعبة القياد</w:t>
      </w:r>
      <w:r w:rsidR="00714330">
        <w:rPr>
          <w:rtl/>
        </w:rPr>
        <w:t>.</w:t>
      </w:r>
      <w:r w:rsidRPr="00DF4703">
        <w:rPr>
          <w:rtl/>
        </w:rPr>
        <w:t xml:space="preserve"> </w:t>
      </w:r>
    </w:p>
    <w:p w:rsidR="00D33B45" w:rsidRPr="00DF4703" w:rsidRDefault="00D33B45" w:rsidP="00E97D96">
      <w:pPr>
        <w:pStyle w:val="libFootnote0"/>
        <w:rPr>
          <w:rtl/>
        </w:rPr>
      </w:pPr>
      <w:r w:rsidRPr="00DF4703">
        <w:rPr>
          <w:rtl/>
        </w:rPr>
        <w:t>(2) القعقعة</w:t>
      </w:r>
      <w:r w:rsidR="00714330">
        <w:rPr>
          <w:rtl/>
        </w:rPr>
        <w:t>:</w:t>
      </w:r>
      <w:r w:rsidRPr="00DF4703">
        <w:rPr>
          <w:rtl/>
        </w:rPr>
        <w:t xml:space="preserve"> الصوت</w:t>
      </w:r>
      <w:r w:rsidR="00714330">
        <w:rPr>
          <w:rtl/>
        </w:rPr>
        <w:t>،</w:t>
      </w:r>
      <w:r w:rsidRPr="00DF4703">
        <w:rPr>
          <w:rtl/>
        </w:rPr>
        <w:t xml:space="preserve"> كأنّه يقول: لا أدَع الناس يتكلّمون ببُغضي وكراهتي</w:t>
      </w:r>
      <w:r w:rsidR="00714330">
        <w:rPr>
          <w:rtl/>
        </w:rPr>
        <w:t>.</w:t>
      </w:r>
      <w:r w:rsidRPr="00DF4703">
        <w:rPr>
          <w:rtl/>
        </w:rPr>
        <w:t xml:space="preserve"> </w:t>
      </w:r>
    </w:p>
    <w:p w:rsidR="00D33B45" w:rsidRPr="00DF4703" w:rsidRDefault="00D33B45" w:rsidP="00E97D96">
      <w:pPr>
        <w:pStyle w:val="libFootnote0"/>
        <w:rPr>
          <w:rtl/>
        </w:rPr>
      </w:pPr>
      <w:r w:rsidRPr="00DF4703">
        <w:rPr>
          <w:rtl/>
        </w:rPr>
        <w:t xml:space="preserve">(3) نكل: أي مُعذِّب </w:t>
      </w:r>
      <w:r w:rsidR="00714330">
        <w:rPr>
          <w:rtl/>
        </w:rPr>
        <w:t>لم</w:t>
      </w:r>
      <w:r w:rsidRPr="00DF4703">
        <w:rPr>
          <w:rtl/>
        </w:rPr>
        <w:t>ن عاداني</w:t>
      </w:r>
      <w:r w:rsidR="00714330">
        <w:rPr>
          <w:rtl/>
        </w:rPr>
        <w:t>،</w:t>
      </w:r>
      <w:r w:rsidRPr="00DF4703">
        <w:rPr>
          <w:rtl/>
        </w:rPr>
        <w:t xml:space="preserve"> من النكال: أي العذاب والانتقام</w:t>
      </w:r>
      <w:r w:rsidR="00714330">
        <w:rPr>
          <w:rtl/>
        </w:rPr>
        <w:t>.</w:t>
      </w:r>
      <w:r w:rsidRPr="00DF4703">
        <w:rPr>
          <w:rtl/>
        </w:rPr>
        <w:t xml:space="preserve"> </w:t>
      </w:r>
    </w:p>
    <w:p w:rsidR="00AC4061" w:rsidRDefault="00D33B45" w:rsidP="00E97D96">
      <w:pPr>
        <w:pStyle w:val="libFootnote0"/>
        <w:rPr>
          <w:rtl/>
        </w:rPr>
      </w:pPr>
      <w:r w:rsidRPr="00DF4703">
        <w:rPr>
          <w:rtl/>
        </w:rPr>
        <w:t>(4) أنصف القارّة مَن راماها: رجز لرجل من قبيلة (القارّة)، وكانوا حُذَّقاً في الرماية</w:t>
      </w:r>
      <w:r w:rsidR="00714330">
        <w:rPr>
          <w:rtl/>
        </w:rPr>
        <w:t>،</w:t>
      </w:r>
      <w:r w:rsidRPr="00DF4703">
        <w:rPr>
          <w:rtl/>
        </w:rPr>
        <w:t xml:space="preserve"> فالتقى رجل منهم بآخر من غيرهم</w:t>
      </w:r>
      <w:r w:rsidR="00714330">
        <w:rPr>
          <w:rtl/>
        </w:rPr>
        <w:t>،</w:t>
      </w:r>
      <w:r w:rsidRPr="00DF4703">
        <w:rPr>
          <w:rtl/>
        </w:rPr>
        <w:t xml:space="preserve"> فقال له القارَّي: إنْ شئتَ صارعتك</w:t>
      </w:r>
      <w:r w:rsidR="00714330">
        <w:rPr>
          <w:rtl/>
        </w:rPr>
        <w:t>،</w:t>
      </w:r>
      <w:r w:rsidRPr="00DF4703">
        <w:rPr>
          <w:rtl/>
        </w:rPr>
        <w:t xml:space="preserve"> وإنْ شئت سابقتك</w:t>
      </w:r>
      <w:r w:rsidR="00714330">
        <w:rPr>
          <w:rtl/>
        </w:rPr>
        <w:t>،</w:t>
      </w:r>
      <w:r w:rsidRPr="00DF4703">
        <w:rPr>
          <w:rtl/>
        </w:rPr>
        <w:t xml:space="preserve"> وإنْ شئت راميتك</w:t>
      </w:r>
      <w:r w:rsidR="00714330">
        <w:rPr>
          <w:rtl/>
        </w:rPr>
        <w:t>.</w:t>
      </w:r>
      <w:r w:rsidRPr="00DF4703">
        <w:rPr>
          <w:rtl/>
        </w:rPr>
        <w:t xml:space="preserve"> فقال الآخر</w:t>
      </w:r>
      <w:r w:rsidR="00714330">
        <w:rPr>
          <w:rtl/>
        </w:rPr>
        <w:t>:</w:t>
      </w:r>
      <w:r w:rsidRPr="00DF4703">
        <w:rPr>
          <w:rtl/>
        </w:rPr>
        <w:t xml:space="preserve"> قد اخترتُ ا</w:t>
      </w:r>
      <w:r w:rsidR="00714330">
        <w:rPr>
          <w:rtl/>
        </w:rPr>
        <w:t>لم</w:t>
      </w:r>
      <w:r w:rsidRPr="00DF4703">
        <w:rPr>
          <w:rtl/>
        </w:rPr>
        <w:t>راماة</w:t>
      </w:r>
      <w:r w:rsidR="00714330">
        <w:rPr>
          <w:rtl/>
        </w:rPr>
        <w:t>.</w:t>
      </w:r>
      <w:r w:rsidRPr="00DF4703">
        <w:rPr>
          <w:rtl/>
        </w:rPr>
        <w:t xml:space="preserve"> </w:t>
      </w:r>
    </w:p>
    <w:p w:rsidR="00D33B45" w:rsidRPr="00DF4703" w:rsidRDefault="00D33B45" w:rsidP="00AC4061">
      <w:pPr>
        <w:pStyle w:val="libFootnote"/>
        <w:rPr>
          <w:rtl/>
        </w:rPr>
      </w:pPr>
      <w:r w:rsidRPr="00DF4703">
        <w:rPr>
          <w:rtl/>
        </w:rPr>
        <w:t>فقال القارّي</w:t>
      </w:r>
      <w:r w:rsidR="00714330">
        <w:rPr>
          <w:rtl/>
        </w:rPr>
        <w:t>:</w:t>
      </w:r>
      <w:r w:rsidRPr="00DF4703">
        <w:rPr>
          <w:rtl/>
        </w:rPr>
        <w:t xml:space="preserve"> </w:t>
      </w:r>
    </w:p>
    <w:tbl>
      <w:tblPr>
        <w:tblStyle w:val="TableGrid"/>
        <w:bidiVisual/>
        <w:tblW w:w="4562" w:type="pct"/>
        <w:tblInd w:w="384" w:type="dxa"/>
        <w:tblLook w:val="01E0"/>
      </w:tblPr>
      <w:tblGrid>
        <w:gridCol w:w="3348"/>
        <w:gridCol w:w="269"/>
        <w:gridCol w:w="3305"/>
      </w:tblGrid>
      <w:tr w:rsidR="007C44A9" w:rsidTr="00AE4DCD">
        <w:trPr>
          <w:trHeight w:val="350"/>
        </w:trPr>
        <w:tc>
          <w:tcPr>
            <w:tcW w:w="3920" w:type="dxa"/>
            <w:shd w:val="clear" w:color="auto" w:fill="auto"/>
          </w:tcPr>
          <w:p w:rsidR="007C44A9" w:rsidRDefault="007C44A9" w:rsidP="007C44A9">
            <w:pPr>
              <w:pStyle w:val="libPoemFootnote"/>
            </w:pPr>
            <w:r w:rsidRPr="00DF4703">
              <w:rPr>
                <w:rtl/>
              </w:rPr>
              <w:t>قد أنصف القارَّة مَن راماها</w:t>
            </w:r>
            <w:r w:rsidRPr="00725071">
              <w:rPr>
                <w:rStyle w:val="libPoemTiniChar0"/>
                <w:rtl/>
              </w:rPr>
              <w:br/>
              <w:t> </w:t>
            </w:r>
          </w:p>
        </w:tc>
        <w:tc>
          <w:tcPr>
            <w:tcW w:w="279" w:type="dxa"/>
            <w:shd w:val="clear" w:color="auto" w:fill="auto"/>
          </w:tcPr>
          <w:p w:rsidR="007C44A9" w:rsidRDefault="007C44A9" w:rsidP="007C44A9">
            <w:pPr>
              <w:pStyle w:val="libPoemFootnote"/>
              <w:rPr>
                <w:rtl/>
              </w:rPr>
            </w:pPr>
          </w:p>
        </w:tc>
        <w:tc>
          <w:tcPr>
            <w:tcW w:w="3881" w:type="dxa"/>
            <w:shd w:val="clear" w:color="auto" w:fill="auto"/>
          </w:tcPr>
          <w:p w:rsidR="007C44A9" w:rsidRPr="007C44A9" w:rsidRDefault="007C44A9" w:rsidP="007C44A9">
            <w:pPr>
              <w:pStyle w:val="libPoemFootnote"/>
            </w:pPr>
            <w:r w:rsidRPr="00DF4703">
              <w:rPr>
                <w:rtl/>
              </w:rPr>
              <w:t>إنّا إذا ما فئة نلقاها</w:t>
            </w:r>
            <w:r w:rsidRPr="007C44A9">
              <w:rPr>
                <w:rStyle w:val="libPoemTiniChar0"/>
                <w:rtl/>
              </w:rPr>
              <w:br/>
              <w:t> </w:t>
            </w:r>
          </w:p>
        </w:tc>
      </w:tr>
    </w:tbl>
    <w:p w:rsidR="00D33B45" w:rsidRPr="00DF4703" w:rsidRDefault="00D33B45" w:rsidP="007C44A9">
      <w:pPr>
        <w:pStyle w:val="libPoemFootnoteCenter"/>
        <w:rPr>
          <w:rtl/>
        </w:rPr>
      </w:pPr>
      <w:r w:rsidRPr="00DF4703">
        <w:rPr>
          <w:rtl/>
        </w:rPr>
        <w:t xml:space="preserve">نردُّ أُولاها على أُخراها </w:t>
      </w:r>
    </w:p>
    <w:p w:rsidR="00D33B45" w:rsidRPr="00DF4703" w:rsidRDefault="00D33B45" w:rsidP="00AC4061">
      <w:pPr>
        <w:pStyle w:val="libFootnote"/>
        <w:rPr>
          <w:rtl/>
        </w:rPr>
      </w:pPr>
      <w:r w:rsidRPr="00DF4703">
        <w:rPr>
          <w:rtl/>
        </w:rPr>
        <w:t>فرماه بسهم فشكَّ به فؤاده</w:t>
      </w:r>
      <w:r w:rsidR="00714330">
        <w:rPr>
          <w:rtl/>
        </w:rPr>
        <w:t>.</w:t>
      </w:r>
      <w:r w:rsidRPr="00DF4703">
        <w:rPr>
          <w:rtl/>
        </w:rPr>
        <w:t xml:space="preserve"> </w:t>
      </w:r>
    </w:p>
    <w:p w:rsidR="00D33B45" w:rsidRPr="00DF4703" w:rsidRDefault="00D33B45" w:rsidP="00AC4061">
      <w:pPr>
        <w:pStyle w:val="libFootnote"/>
        <w:rPr>
          <w:rtl/>
        </w:rPr>
      </w:pPr>
      <w:r w:rsidRPr="00DF4703">
        <w:rPr>
          <w:rtl/>
        </w:rPr>
        <w:t>فكأنّ ابن زياد أراد أن يدّعي: أنّ بني أميّة حُذَّق في أمور السياسة والمواجهات السياسية</w:t>
      </w:r>
      <w:r w:rsidR="00714330">
        <w:rPr>
          <w:rtl/>
        </w:rPr>
        <w:t>،</w:t>
      </w:r>
      <w:r w:rsidRPr="00DF4703">
        <w:rPr>
          <w:rtl/>
        </w:rPr>
        <w:t xml:space="preserve"> وأنّ مَن أراد مواجهتهم</w:t>
      </w:r>
      <w:r w:rsidR="00A74955">
        <w:rPr>
          <w:rtl/>
        </w:rPr>
        <w:t xml:space="preserve"> - </w:t>
      </w:r>
      <w:r w:rsidRPr="00DF4703">
        <w:rPr>
          <w:rtl/>
        </w:rPr>
        <w:t>وقد أنصفهم</w:t>
      </w:r>
      <w:r w:rsidR="00A74955">
        <w:rPr>
          <w:rtl/>
        </w:rPr>
        <w:t xml:space="preserve"> - </w:t>
      </w:r>
      <w:r w:rsidRPr="00DF4703">
        <w:rPr>
          <w:rtl/>
        </w:rPr>
        <w:t>لابدّ أنّه سيخسر في المواجهة</w:t>
      </w:r>
      <w:r w:rsidR="00714330">
        <w:rPr>
          <w:rtl/>
        </w:rPr>
        <w:t>.</w:t>
      </w:r>
      <w:r w:rsidRPr="00DF4703">
        <w:rPr>
          <w:rtl/>
        </w:rPr>
        <w:t xml:space="preserve"> </w:t>
      </w:r>
    </w:p>
    <w:p w:rsidR="00D33B45" w:rsidRPr="00DF4703" w:rsidRDefault="00D33B45" w:rsidP="00E97D96">
      <w:pPr>
        <w:pStyle w:val="libFootnote0"/>
        <w:rPr>
          <w:rtl/>
        </w:rPr>
      </w:pPr>
      <w:r w:rsidRPr="00DF4703">
        <w:rPr>
          <w:rtl/>
        </w:rPr>
        <w:t>(5) عثمان بن زياد بن أبيه</w:t>
      </w:r>
      <w:r w:rsidR="00714330">
        <w:rPr>
          <w:rtl/>
        </w:rPr>
        <w:t>:</w:t>
      </w:r>
      <w:r w:rsidRPr="00DF4703">
        <w:rPr>
          <w:rtl/>
        </w:rPr>
        <w:t xml:space="preserve"> أخو عبيد الله</w:t>
      </w:r>
      <w:r w:rsidR="00714330">
        <w:rPr>
          <w:rtl/>
        </w:rPr>
        <w:t>،</w:t>
      </w:r>
      <w:r w:rsidRPr="00DF4703">
        <w:rPr>
          <w:rtl/>
        </w:rPr>
        <w:t xml:space="preserve"> توفِّي شابَّاً وله ثلاث وثلاثون سنة</w:t>
      </w:r>
      <w:r w:rsidR="00714330">
        <w:rPr>
          <w:rtl/>
        </w:rPr>
        <w:t>.</w:t>
      </w:r>
      <w:r w:rsidRPr="00DF4703">
        <w:rPr>
          <w:rtl/>
        </w:rPr>
        <w:t xml:space="preserve"> (راجع: تاريخ الإسلام للذهبي: حوادث سنة 61 إلى 80: ص 5)</w:t>
      </w:r>
      <w:r w:rsidR="00714330">
        <w:rPr>
          <w:rtl/>
        </w:rPr>
        <w:t>.</w:t>
      </w:r>
      <w:r w:rsidRPr="00DF4703">
        <w:rPr>
          <w:rtl/>
        </w:rPr>
        <w:t xml:space="preserve"> وقد استخلفه أخوه عبيد الله على البصرة حين ذهب إلى الكوفة (راجع: البداية والنهاية</w:t>
      </w:r>
      <w:r w:rsidR="00714330">
        <w:rPr>
          <w:rtl/>
        </w:rPr>
        <w:t>،</w:t>
      </w:r>
      <w:r w:rsidRPr="00DF4703">
        <w:rPr>
          <w:rtl/>
        </w:rPr>
        <w:t xml:space="preserve"> 8: 160)</w:t>
      </w:r>
      <w:r w:rsidR="00714330">
        <w:rPr>
          <w:rtl/>
        </w:rPr>
        <w:t>.</w:t>
      </w:r>
      <w:r w:rsidRPr="00DF4703">
        <w:rPr>
          <w:rtl/>
        </w:rPr>
        <w:t xml:space="preserve"> </w:t>
      </w:r>
    </w:p>
    <w:p w:rsidR="00D33B45" w:rsidRPr="00DF4703" w:rsidRDefault="00D33B45" w:rsidP="00AC4061">
      <w:pPr>
        <w:pStyle w:val="libFootnote"/>
        <w:rPr>
          <w:rtl/>
        </w:rPr>
      </w:pPr>
      <w:r w:rsidRPr="00DF4703">
        <w:rPr>
          <w:rtl/>
        </w:rPr>
        <w:t>ويبدو أنّه كان أهون من أخيه عبيد الله بكثير</w:t>
      </w:r>
      <w:r w:rsidR="00714330">
        <w:rPr>
          <w:rtl/>
        </w:rPr>
        <w:t>،</w:t>
      </w:r>
      <w:r w:rsidRPr="00DF4703">
        <w:rPr>
          <w:rtl/>
        </w:rPr>
        <w:t xml:space="preserve"> وكان إدراكه لعواقب الأمور فيه بقية من بصيرة</w:t>
      </w:r>
      <w:r w:rsidR="00714330">
        <w:rPr>
          <w:rtl/>
        </w:rPr>
        <w:t>،</w:t>
      </w:r>
      <w:r w:rsidRPr="00DF4703">
        <w:rPr>
          <w:rtl/>
        </w:rPr>
        <w:t xml:space="preserve"> حيث قال في محضر أخيه عبيد الله</w:t>
      </w:r>
      <w:r w:rsidR="00714330">
        <w:rPr>
          <w:rtl/>
        </w:rPr>
        <w:t>:</w:t>
      </w:r>
      <w:r w:rsidRPr="00DF4703">
        <w:rPr>
          <w:rtl/>
        </w:rPr>
        <w:t xml:space="preserve"> (</w:t>
      </w:r>
      <w:r w:rsidR="00714330">
        <w:rPr>
          <w:rtl/>
        </w:rPr>
        <w:t>.</w:t>
      </w:r>
      <w:r w:rsidRPr="00DF4703">
        <w:rPr>
          <w:rtl/>
        </w:rPr>
        <w:t>.. ولوددت والله</w:t>
      </w:r>
      <w:r w:rsidR="00714330">
        <w:rPr>
          <w:rtl/>
        </w:rPr>
        <w:t>،</w:t>
      </w:r>
      <w:r w:rsidRPr="00DF4703">
        <w:rPr>
          <w:rtl/>
        </w:rPr>
        <w:t xml:space="preserve"> إنّه ليس من بني زياد رجلٌ إلاّ وفي أنفه خزامة </w:t>
      </w:r>
      <w:r w:rsidR="00AC4061">
        <w:rPr>
          <w:rFonts w:hint="cs"/>
          <w:rtl/>
        </w:rPr>
        <w:t>=</w:t>
      </w:r>
    </w:p>
    <w:p w:rsidR="00D33B45" w:rsidRDefault="00D33B45" w:rsidP="00D33B45">
      <w:pPr>
        <w:pStyle w:val="libNormal"/>
      </w:pPr>
      <w:r>
        <w:rPr>
          <w:rtl/>
        </w:rPr>
        <w:br w:type="page"/>
      </w:r>
    </w:p>
    <w:p w:rsidR="00D33B45" w:rsidRPr="00DF4703" w:rsidRDefault="00D33B45" w:rsidP="00AC4061">
      <w:pPr>
        <w:pStyle w:val="libNormal0"/>
        <w:rPr>
          <w:rtl/>
        </w:rPr>
      </w:pPr>
      <w:r w:rsidRPr="00D33B45">
        <w:rPr>
          <w:rtl/>
        </w:rPr>
        <w:lastRenderedPageBreak/>
        <w:t>فو الذي لا إله غيره</w:t>
      </w:r>
      <w:r w:rsidR="00714330">
        <w:rPr>
          <w:rtl/>
        </w:rPr>
        <w:t>،</w:t>
      </w:r>
      <w:r w:rsidRPr="00D33B45">
        <w:rPr>
          <w:rtl/>
        </w:rPr>
        <w:t xml:space="preserve"> لئن بلغني عن رجل منكم خلافٌ لأقتلنّه وعريفه ووليّه</w:t>
      </w:r>
      <w:r w:rsidR="00714330">
        <w:rPr>
          <w:rtl/>
        </w:rPr>
        <w:t>،</w:t>
      </w:r>
      <w:r w:rsidRPr="00D33B45">
        <w:rPr>
          <w:rtl/>
        </w:rPr>
        <w:t xml:space="preserve"> ولآخُذنّ الأدنى بالأقصى حتى تستمعوا لي ولا يكون فيكم مُخالفٌ ولا مشاقٌّ</w:t>
      </w:r>
      <w:r w:rsidR="00714330">
        <w:rPr>
          <w:rtl/>
        </w:rPr>
        <w:t>،</w:t>
      </w:r>
      <w:r w:rsidRPr="00D33B45">
        <w:rPr>
          <w:rtl/>
        </w:rPr>
        <w:t xml:space="preserve"> أنا ابن زياد</w:t>
      </w:r>
      <w:r w:rsidR="00714330">
        <w:rPr>
          <w:rtl/>
        </w:rPr>
        <w:t>،</w:t>
      </w:r>
      <w:r w:rsidRPr="00D33B45">
        <w:rPr>
          <w:rtl/>
        </w:rPr>
        <w:t xml:space="preserve"> أشبهته من بين مَن وطَأ الحصى ولم ينتزعني شَبهُ خالٍ ولا ابن عمّ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33B45">
        <w:rPr>
          <w:rtl/>
        </w:rPr>
        <w:t>ويُلاحِظ ا</w:t>
      </w:r>
      <w:r w:rsidR="00714330">
        <w:rPr>
          <w:rtl/>
        </w:rPr>
        <w:t>لم</w:t>
      </w:r>
      <w:r w:rsidRPr="00D33B45">
        <w:rPr>
          <w:rtl/>
        </w:rPr>
        <w:t>تأمّل هنا أيضاً</w:t>
      </w:r>
      <w:r w:rsidR="00714330">
        <w:rPr>
          <w:rtl/>
        </w:rPr>
        <w:t>،</w:t>
      </w:r>
      <w:r w:rsidRPr="00D33B45">
        <w:rPr>
          <w:rtl/>
        </w:rPr>
        <w:t xml:space="preserve"> أنّ عبيد الله بن مرجانة مع كلّ ما أظهره من استعداد للظلم والغَشم والقتل</w:t>
      </w:r>
      <w:r w:rsidR="00714330">
        <w:rPr>
          <w:rtl/>
        </w:rPr>
        <w:t>،</w:t>
      </w:r>
      <w:r w:rsidRPr="00D33B45">
        <w:rPr>
          <w:rtl/>
        </w:rPr>
        <w:t xml:space="preserve"> الكاشف عن خوفه وتوجُّسه من قدرة ا</w:t>
      </w:r>
      <w:r w:rsidR="00714330">
        <w:rPr>
          <w:rtl/>
        </w:rPr>
        <w:t>لم</w:t>
      </w:r>
      <w:r w:rsidRPr="00D33B45">
        <w:rPr>
          <w:rtl/>
        </w:rPr>
        <w:t>عارضة الخفيّة على التحرّك لنصرة الإمام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كان قد افتخر بانتسابه الموهوم إلى أبي سفيان</w:t>
      </w:r>
      <w:r w:rsidR="00714330">
        <w:rPr>
          <w:rtl/>
        </w:rPr>
        <w:t>؛</w:t>
      </w:r>
      <w:r w:rsidRPr="00D33B45">
        <w:rPr>
          <w:rtl/>
        </w:rPr>
        <w:t xml:space="preserve"> حيث قال</w:t>
      </w:r>
      <w:r w:rsidR="00714330" w:rsidRPr="00AC4061">
        <w:rPr>
          <w:rtl/>
        </w:rPr>
        <w:t>:</w:t>
      </w:r>
      <w:r w:rsidRPr="00AC4061">
        <w:rPr>
          <w:rtl/>
        </w:rPr>
        <w:t xml:space="preserve"> ( وقد استخلفتُ عليكم عثمان بن زياد بن أبي سفيان )</w:t>
      </w:r>
      <w:r w:rsidR="00714330" w:rsidRPr="00AC4061">
        <w:rPr>
          <w:rtl/>
        </w:rPr>
        <w:t>،</w:t>
      </w:r>
      <w:r w:rsidRPr="00D33B45">
        <w:rPr>
          <w:rtl/>
        </w:rPr>
        <w:t xml:space="preserve"> ومراده من هذا الافتخار تحذير أهل البصرة وتخويفهم</w:t>
      </w:r>
      <w:r w:rsidR="00714330">
        <w:rPr>
          <w:rtl/>
        </w:rPr>
        <w:t>،</w:t>
      </w:r>
      <w:r w:rsidRPr="00D33B45">
        <w:rPr>
          <w:rtl/>
        </w:rPr>
        <w:t xml:space="preserve"> بتذكيرهم أنّه وأخوه امتداد لعائلة معروفة بالحيلة والمكر والدهاء</w:t>
      </w:r>
      <w:r w:rsidR="00714330">
        <w:rPr>
          <w:rtl/>
        </w:rPr>
        <w:t>،</w:t>
      </w:r>
      <w:r w:rsidRPr="00D33B45">
        <w:rPr>
          <w:rtl/>
        </w:rPr>
        <w:t xml:space="preserve"> وبسابقة طويلة في ا</w:t>
      </w:r>
      <w:r w:rsidR="00714330">
        <w:rPr>
          <w:rtl/>
        </w:rPr>
        <w:t>لم</w:t>
      </w:r>
      <w:r w:rsidRPr="00D33B45">
        <w:rPr>
          <w:rtl/>
        </w:rPr>
        <w:t>مارسة السياسية</w:t>
      </w:r>
      <w:r w:rsidR="00714330">
        <w:rPr>
          <w:rtl/>
        </w:rPr>
        <w:t>.</w:t>
      </w:r>
      <w:r w:rsidRPr="00D33B45">
        <w:rPr>
          <w:rtl/>
        </w:rPr>
        <w:t xml:space="preserve"> </w:t>
      </w:r>
    </w:p>
    <w:p w:rsidR="00D33B45" w:rsidRPr="00DF4703" w:rsidRDefault="00D33B45" w:rsidP="00225909">
      <w:pPr>
        <w:pStyle w:val="Heading1"/>
        <w:rPr>
          <w:rtl/>
        </w:rPr>
      </w:pPr>
      <w:bookmarkStart w:id="128" w:name="_Toc375138864"/>
      <w:bookmarkStart w:id="129" w:name="58"/>
      <w:r w:rsidRPr="00DF4703">
        <w:rPr>
          <w:rtl/>
        </w:rPr>
        <w:t>حركة السلطة الأُمويّة المحلِّية الجديدة في الكوفة</w:t>
      </w:r>
      <w:r w:rsidR="00714330">
        <w:rPr>
          <w:rtl/>
        </w:rPr>
        <w:t>:</w:t>
      </w:r>
      <w:bookmarkEnd w:id="128"/>
      <w:r w:rsidRPr="00D33B45">
        <w:rPr>
          <w:rtl/>
        </w:rPr>
        <w:t xml:space="preserve"> </w:t>
      </w:r>
      <w:bookmarkEnd w:id="129"/>
    </w:p>
    <w:p w:rsidR="00D33B45" w:rsidRPr="00DF4703" w:rsidRDefault="00D33B45" w:rsidP="00225909">
      <w:pPr>
        <w:pStyle w:val="Heading2"/>
        <w:rPr>
          <w:rtl/>
        </w:rPr>
      </w:pPr>
      <w:bookmarkStart w:id="130" w:name="_Toc375138865"/>
      <w:r w:rsidRPr="00DF4703">
        <w:rPr>
          <w:rtl/>
        </w:rPr>
        <w:t>السفر السريع إلى الكوفة</w:t>
      </w:r>
      <w:r w:rsidR="00714330">
        <w:rPr>
          <w:rtl/>
        </w:rPr>
        <w:t>:</w:t>
      </w:r>
      <w:bookmarkEnd w:id="130"/>
      <w:r w:rsidRPr="00D33B45">
        <w:rPr>
          <w:rtl/>
        </w:rPr>
        <w:t xml:space="preserve"> </w:t>
      </w:r>
    </w:p>
    <w:p w:rsidR="00D33B45" w:rsidRPr="00DF4703" w:rsidRDefault="00D33B45" w:rsidP="00D33B45">
      <w:pPr>
        <w:pStyle w:val="libNormal"/>
        <w:rPr>
          <w:rtl/>
        </w:rPr>
      </w:pPr>
      <w:r w:rsidRPr="00D33B45">
        <w:rPr>
          <w:rtl/>
        </w:rPr>
        <w:t>بعد</w:t>
      </w:r>
      <w:r w:rsidRPr="00225909">
        <w:rPr>
          <w:rtl/>
        </w:rPr>
        <w:t xml:space="preserve"> </w:t>
      </w:r>
      <w:r w:rsidRPr="00D33B45">
        <w:rPr>
          <w:rtl/>
        </w:rPr>
        <w:t>أن تسلّم عبيد الله بن زياد رسالة يزيد التي حملها إليه مسلم بن عمرو الباهلي</w:t>
      </w:r>
      <w:r w:rsidR="00714330">
        <w:rPr>
          <w:rtl/>
        </w:rPr>
        <w:t>،</w:t>
      </w:r>
      <w:r w:rsidRPr="00D33B45">
        <w:rPr>
          <w:rtl/>
        </w:rPr>
        <w:t xml:space="preserve"> أمر بالجهاز من وقته والمسير والتهيُّؤ إلى الكوفة من الغد </w:t>
      </w:r>
      <w:r w:rsidRPr="00D33B45">
        <w:rPr>
          <w:rStyle w:val="libFootnotenumChar"/>
          <w:rtl/>
        </w:rPr>
        <w:t>(2)</w:t>
      </w:r>
      <w:r w:rsidR="00714330">
        <w:rPr>
          <w:rtl/>
        </w:rPr>
        <w:t>،</w:t>
      </w:r>
      <w:r w:rsidRPr="00D33B45">
        <w:rPr>
          <w:rtl/>
        </w:rPr>
        <w:t xml:space="preserve"> فلم يبقَ في البصرة بعدها إلاّ يوماً</w:t>
      </w:r>
      <w:r w:rsidR="00714330">
        <w:rPr>
          <w:rtl/>
        </w:rPr>
        <w:t>،</w:t>
      </w:r>
      <w:r w:rsidRPr="00D33B45">
        <w:rPr>
          <w:rtl/>
        </w:rPr>
        <w:t xml:space="preserve"> قتل فيه سليمان بن رزين </w:t>
      </w:r>
      <w:r w:rsidR="00A74955" w:rsidRPr="00A74955">
        <w:rPr>
          <w:rStyle w:val="libAlaemChar"/>
          <w:rtl/>
        </w:rPr>
        <w:t>رضي‌الله‌عنه</w:t>
      </w:r>
      <w:r w:rsidRPr="00D33B45">
        <w:rPr>
          <w:rtl/>
        </w:rPr>
        <w:t xml:space="preserve"> رسول الإمام الحسين</w:t>
      </w:r>
      <w:r w:rsidR="00EE0581" w:rsidRPr="00EE0581">
        <w:rPr>
          <w:rtl/>
        </w:rPr>
        <w:t xml:space="preserve"> </w:t>
      </w:r>
      <w:r w:rsidR="00EE0581" w:rsidRPr="00EE0581">
        <w:rPr>
          <w:rStyle w:val="libAlaemChar"/>
          <w:rtl/>
        </w:rPr>
        <w:t>عليه‌السلام</w:t>
      </w:r>
      <w:r w:rsidRPr="00D33B45">
        <w:rPr>
          <w:rtl/>
        </w:rPr>
        <w:t xml:space="preserve"> إلى أشراف البصرة</w:t>
      </w:r>
      <w:r w:rsidR="00714330">
        <w:rPr>
          <w:rtl/>
        </w:rPr>
        <w:t>،</w:t>
      </w:r>
      <w:r w:rsidRPr="00D33B45">
        <w:rPr>
          <w:rtl/>
        </w:rPr>
        <w:t xml:space="preserve"> وألقى فيه خطاباً على منبر البصرة</w:t>
      </w:r>
      <w:r w:rsidR="00714330">
        <w:rPr>
          <w:rtl/>
        </w:rPr>
        <w:t>،</w:t>
      </w:r>
      <w:r w:rsidRPr="00D33B45">
        <w:rPr>
          <w:rtl/>
        </w:rPr>
        <w:t xml:space="preserve"> أعلن فيه لأهلها عن استخلافه أخاه عثمان بن زياد عليها</w:t>
      </w:r>
      <w:r w:rsidR="00714330">
        <w:rPr>
          <w:rtl/>
        </w:rPr>
        <w:t>،</w:t>
      </w:r>
      <w:r w:rsidRPr="00D33B45">
        <w:rPr>
          <w:rtl/>
        </w:rPr>
        <w:t xml:space="preserve"> وهدّد فيه أهل البصرة وحذّرهم من الخلاف والإرجاف</w:t>
      </w:r>
      <w:r w:rsidR="00714330">
        <w:rPr>
          <w:rtl/>
        </w:rPr>
        <w:t>!</w:t>
      </w:r>
      <w:r w:rsidRPr="00D33B45">
        <w:rPr>
          <w:rtl/>
        </w:rPr>
        <w:t xml:space="preserve"> وتوعّدهم على ذلك</w:t>
      </w:r>
      <w:r w:rsidR="00714330">
        <w:rPr>
          <w:rtl/>
        </w:rPr>
        <w:t>،</w:t>
      </w:r>
      <w:r w:rsidRPr="00D33B45">
        <w:rPr>
          <w:rtl/>
        </w:rPr>
        <w:t xml:space="preserve"> وفي غد ذلك اليوم خرج من البصرة إلى الكوفة</w:t>
      </w:r>
      <w:r w:rsidR="00714330">
        <w:rPr>
          <w:rtl/>
        </w:rPr>
        <w:t>.</w:t>
      </w:r>
      <w:r w:rsidRPr="00D33B45">
        <w:rPr>
          <w:rtl/>
        </w:rPr>
        <w:t xml:space="preserve"> </w:t>
      </w:r>
    </w:p>
    <w:p w:rsidR="00D33B45" w:rsidRPr="00DF4703" w:rsidRDefault="00A74955" w:rsidP="00A74955">
      <w:pPr>
        <w:pStyle w:val="libLine"/>
        <w:rPr>
          <w:rtl/>
        </w:rPr>
      </w:pPr>
      <w:r>
        <w:rPr>
          <w:rtl/>
        </w:rPr>
        <w:t>____________________</w:t>
      </w:r>
    </w:p>
    <w:p w:rsidR="00AC4061" w:rsidRDefault="00AC4061" w:rsidP="00AC4061">
      <w:pPr>
        <w:pStyle w:val="libFootnote0"/>
        <w:rPr>
          <w:rtl/>
        </w:rPr>
      </w:pPr>
      <w:r>
        <w:rPr>
          <w:rFonts w:hint="cs"/>
          <w:rtl/>
        </w:rPr>
        <w:t xml:space="preserve">= </w:t>
      </w:r>
      <w:r w:rsidRPr="00DF4703">
        <w:rPr>
          <w:rtl/>
        </w:rPr>
        <w:t>إلى يوم القيامة وأنّ حسيناً لم يُقتل )</w:t>
      </w:r>
      <w:r>
        <w:rPr>
          <w:rtl/>
        </w:rPr>
        <w:t>.</w:t>
      </w:r>
      <w:r w:rsidRPr="00DF4703">
        <w:rPr>
          <w:rtl/>
        </w:rPr>
        <w:t xml:space="preserve"> (البداية والنهاية</w:t>
      </w:r>
      <w:r>
        <w:rPr>
          <w:rtl/>
        </w:rPr>
        <w:t>،</w:t>
      </w:r>
      <w:r w:rsidRPr="00DF4703">
        <w:rPr>
          <w:rtl/>
        </w:rPr>
        <w:t xml:space="preserve"> 8: 210)</w:t>
      </w:r>
      <w:r>
        <w:rPr>
          <w:rtl/>
        </w:rPr>
        <w:t>.</w:t>
      </w:r>
      <w:r w:rsidRPr="00DF4703">
        <w:rPr>
          <w:rtl/>
        </w:rPr>
        <w:t xml:space="preserve"> </w:t>
      </w:r>
    </w:p>
    <w:p w:rsidR="00D33B45" w:rsidRPr="00DF4703" w:rsidRDefault="00D33B45" w:rsidP="00E97D96">
      <w:pPr>
        <w:pStyle w:val="libFootnote0"/>
        <w:rPr>
          <w:rtl/>
        </w:rPr>
      </w:pPr>
      <w:r w:rsidRPr="00DF4703">
        <w:rPr>
          <w:rtl/>
        </w:rPr>
        <w:t>(1) تاريخ الطبري</w:t>
      </w:r>
      <w:r w:rsidR="00714330">
        <w:rPr>
          <w:rtl/>
        </w:rPr>
        <w:t>،</w:t>
      </w:r>
      <w:r w:rsidRPr="00DF4703">
        <w:rPr>
          <w:rtl/>
        </w:rPr>
        <w:t xml:space="preserve"> 3: 280، وتذكرة الخواص: 218، والأخبار الطوال: 232</w:t>
      </w:r>
      <w:r w:rsidR="00714330">
        <w:rPr>
          <w:rtl/>
        </w:rPr>
        <w:t>.</w:t>
      </w:r>
      <w:r w:rsidRPr="00DF4703">
        <w:rPr>
          <w:rtl/>
        </w:rPr>
        <w:t xml:space="preserve"> </w:t>
      </w:r>
    </w:p>
    <w:p w:rsidR="00D33B45" w:rsidRPr="00DF4703" w:rsidRDefault="00D33B45" w:rsidP="00E97D96">
      <w:pPr>
        <w:pStyle w:val="libFootnote0"/>
        <w:rPr>
          <w:rtl/>
        </w:rPr>
      </w:pPr>
      <w:r w:rsidRPr="00DF4703">
        <w:rPr>
          <w:rtl/>
        </w:rPr>
        <w:t>(2) راجع: الإرشاد: 206</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D33B45">
      <w:pPr>
        <w:pStyle w:val="libNormal"/>
        <w:rPr>
          <w:rtl/>
        </w:rPr>
      </w:pPr>
      <w:r w:rsidRPr="00D33B45">
        <w:rPr>
          <w:rtl/>
        </w:rPr>
        <w:lastRenderedPageBreak/>
        <w:t>تقول رواية تاريخية</w:t>
      </w:r>
      <w:r w:rsidR="00714330">
        <w:rPr>
          <w:rtl/>
        </w:rPr>
        <w:t>:</w:t>
      </w:r>
      <w:r w:rsidRPr="00D33B45">
        <w:rPr>
          <w:rtl/>
        </w:rPr>
        <w:t xml:space="preserve"> </w:t>
      </w:r>
      <w:r w:rsidR="009974EA">
        <w:rPr>
          <w:rtl/>
        </w:rPr>
        <w:t>«</w:t>
      </w:r>
      <w:r w:rsidRPr="00D33B45">
        <w:rPr>
          <w:rtl/>
        </w:rPr>
        <w:t xml:space="preserve"> وأقبل إلى الكوفة</w:t>
      </w:r>
      <w:r w:rsidR="00714330">
        <w:rPr>
          <w:rtl/>
        </w:rPr>
        <w:t>،</w:t>
      </w:r>
      <w:r w:rsidRPr="00D33B45">
        <w:rPr>
          <w:rtl/>
        </w:rPr>
        <w:t xml:space="preserve"> ومعه مسلم بن عمرو الباهلي</w:t>
      </w:r>
      <w:r w:rsidR="00714330">
        <w:rPr>
          <w:rtl/>
        </w:rPr>
        <w:t>،</w:t>
      </w:r>
      <w:r w:rsidRPr="00D33B45">
        <w:rPr>
          <w:rtl/>
        </w:rPr>
        <w:t xml:space="preserve"> وشريك بن الأعور الحارثي </w:t>
      </w:r>
      <w:r w:rsidRPr="00D33B45">
        <w:rPr>
          <w:rStyle w:val="libFootnotenumChar"/>
          <w:rtl/>
        </w:rPr>
        <w:t>(1)</w:t>
      </w:r>
      <w:r w:rsidR="00714330" w:rsidRPr="008E6907">
        <w:rPr>
          <w:rtl/>
        </w:rPr>
        <w:t>،</w:t>
      </w:r>
      <w:r w:rsidRPr="00D33B45">
        <w:rPr>
          <w:rtl/>
        </w:rPr>
        <w:t xml:space="preserve"> وحشمه وأهل بيته</w:t>
      </w:r>
      <w:r w:rsidR="00714330">
        <w:rPr>
          <w:rtl/>
        </w:rPr>
        <w:t>،</w:t>
      </w:r>
      <w:r w:rsidRPr="00D33B45">
        <w:rPr>
          <w:rtl/>
        </w:rPr>
        <w:t xml:space="preserve"> حتى دخل الكوفة وعليه عمامة سوداء وهو مُتلثّم</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A74955" w:rsidP="00A74955">
      <w:pPr>
        <w:pStyle w:val="libLine"/>
        <w:rPr>
          <w:rtl/>
        </w:rPr>
      </w:pPr>
      <w:r>
        <w:rPr>
          <w:rtl/>
        </w:rPr>
        <w:t>____________________</w:t>
      </w:r>
    </w:p>
    <w:p w:rsidR="00AC4061" w:rsidRDefault="00D33B45" w:rsidP="00E97D96">
      <w:pPr>
        <w:pStyle w:val="libFootnote0"/>
        <w:rPr>
          <w:rtl/>
        </w:rPr>
      </w:pPr>
      <w:r w:rsidRPr="00DF4703">
        <w:rPr>
          <w:rtl/>
        </w:rPr>
        <w:t>(1) شريك بن الأعور الحارثي</w:t>
      </w:r>
      <w:r w:rsidR="00714330">
        <w:rPr>
          <w:rtl/>
        </w:rPr>
        <w:t>:</w:t>
      </w:r>
      <w:r w:rsidRPr="00DF4703">
        <w:rPr>
          <w:rtl/>
        </w:rPr>
        <w:t xml:space="preserve"> كان من شيعة عليّ</w:t>
      </w:r>
      <w:r w:rsidR="00714330">
        <w:rPr>
          <w:rtl/>
        </w:rPr>
        <w:t>،</w:t>
      </w:r>
      <w:r w:rsidRPr="00DF4703">
        <w:rPr>
          <w:rtl/>
        </w:rPr>
        <w:t xml:space="preserve"> وكان ساكناً بالبصرة (سفينة البحار</w:t>
      </w:r>
      <w:r w:rsidR="00714330">
        <w:rPr>
          <w:rtl/>
        </w:rPr>
        <w:t>،</w:t>
      </w:r>
      <w:r w:rsidRPr="00DF4703">
        <w:rPr>
          <w:rtl/>
        </w:rPr>
        <w:t xml:space="preserve"> 4: 424</w:t>
      </w:r>
      <w:r w:rsidR="00A74955">
        <w:rPr>
          <w:rtl/>
        </w:rPr>
        <w:t xml:space="preserve"> - </w:t>
      </w:r>
      <w:r w:rsidRPr="00DF4703">
        <w:rPr>
          <w:rtl/>
        </w:rPr>
        <w:t>الغارات: 281)</w:t>
      </w:r>
      <w:r w:rsidR="00714330">
        <w:rPr>
          <w:rtl/>
        </w:rPr>
        <w:t>،</w:t>
      </w:r>
      <w:r w:rsidRPr="00DF4703">
        <w:rPr>
          <w:rtl/>
        </w:rPr>
        <w:t xml:space="preserve"> وكان من رؤوس الأخماس</w:t>
      </w:r>
      <w:r w:rsidR="00714330">
        <w:rPr>
          <w:rtl/>
        </w:rPr>
        <w:t>،</w:t>
      </w:r>
      <w:r w:rsidRPr="00DF4703">
        <w:rPr>
          <w:rtl/>
        </w:rPr>
        <w:t xml:space="preserve"> وكان على خُمس العالية</w:t>
      </w:r>
      <w:r w:rsidR="00714330">
        <w:rPr>
          <w:rtl/>
        </w:rPr>
        <w:t>،</w:t>
      </w:r>
      <w:r w:rsidRPr="00DF4703">
        <w:rPr>
          <w:rtl/>
        </w:rPr>
        <w:t xml:space="preserve"> وقدم معهم برفقة ابن عبّاس إلى عليّ</w:t>
      </w:r>
      <w:r w:rsidR="00EE0581" w:rsidRPr="00EE0581">
        <w:rPr>
          <w:rStyle w:val="libNormalChar"/>
          <w:rtl/>
        </w:rPr>
        <w:t xml:space="preserve"> </w:t>
      </w:r>
      <w:r w:rsidR="00EE0581">
        <w:rPr>
          <w:rStyle w:val="libAlaemChar"/>
          <w:rtl/>
        </w:rPr>
        <w:t>عليه‌السلام</w:t>
      </w:r>
      <w:r w:rsidRPr="00DF4703">
        <w:rPr>
          <w:rtl/>
        </w:rPr>
        <w:t xml:space="preserve"> تلبية لدعوته لحرب معاوية (وقعة صِفِّين: 117). </w:t>
      </w:r>
    </w:p>
    <w:p w:rsidR="00D33B45" w:rsidRPr="00DF4703" w:rsidRDefault="00D33B45" w:rsidP="00AC4061">
      <w:pPr>
        <w:pStyle w:val="libFootnote"/>
        <w:rPr>
          <w:rtl/>
        </w:rPr>
      </w:pPr>
      <w:r w:rsidRPr="00DF4703">
        <w:rPr>
          <w:rtl/>
        </w:rPr>
        <w:t>كان اسم والده الحارث</w:t>
      </w:r>
      <w:r w:rsidR="00714330">
        <w:rPr>
          <w:rtl/>
        </w:rPr>
        <w:t>،</w:t>
      </w:r>
      <w:r w:rsidRPr="00DF4703">
        <w:rPr>
          <w:rtl/>
        </w:rPr>
        <w:t xml:space="preserve"> ومن ثَمَّ يُطلق على شريك: الحارثي</w:t>
      </w:r>
      <w:r w:rsidR="00714330">
        <w:rPr>
          <w:rtl/>
        </w:rPr>
        <w:t>.</w:t>
      </w:r>
      <w:r w:rsidRPr="00DF4703">
        <w:rPr>
          <w:rtl/>
        </w:rPr>
        <w:t xml:space="preserve"> (مُعجم رجال الحديث</w:t>
      </w:r>
      <w:r w:rsidR="00714330">
        <w:rPr>
          <w:rtl/>
        </w:rPr>
        <w:t>،</w:t>
      </w:r>
      <w:r w:rsidRPr="00DF4703">
        <w:rPr>
          <w:rtl/>
        </w:rPr>
        <w:t xml:space="preserve"> 9: 24)</w:t>
      </w:r>
      <w:r w:rsidR="00714330">
        <w:rPr>
          <w:rtl/>
        </w:rPr>
        <w:t>.</w:t>
      </w:r>
      <w:r w:rsidRPr="00DF4703">
        <w:rPr>
          <w:rtl/>
        </w:rPr>
        <w:t xml:space="preserve"> وكان من خواص أصحاب عليّ</w:t>
      </w:r>
      <w:r w:rsidR="00EE0581" w:rsidRPr="00EE0581">
        <w:rPr>
          <w:rStyle w:val="libNormalChar"/>
          <w:rtl/>
        </w:rPr>
        <w:t xml:space="preserve"> </w:t>
      </w:r>
      <w:r w:rsidR="00EE0581" w:rsidRPr="00EE0581">
        <w:rPr>
          <w:rStyle w:val="libAlaemChar"/>
          <w:rtl/>
        </w:rPr>
        <w:t>عليه‌السلام</w:t>
      </w:r>
      <w:r w:rsidR="00714330">
        <w:rPr>
          <w:rtl/>
        </w:rPr>
        <w:t>،</w:t>
      </w:r>
      <w:r w:rsidRPr="00DF4703">
        <w:rPr>
          <w:rtl/>
        </w:rPr>
        <w:t xml:space="preserve"> شهد معه الجَمل وصِفِّين</w:t>
      </w:r>
      <w:r w:rsidR="00714330">
        <w:rPr>
          <w:rtl/>
        </w:rPr>
        <w:t>،</w:t>
      </w:r>
      <w:r w:rsidRPr="00DF4703">
        <w:rPr>
          <w:rtl/>
        </w:rPr>
        <w:t xml:space="preserve"> وكان قويّ الإيمان صُلب اليقين</w:t>
      </w:r>
      <w:r w:rsidR="00714330">
        <w:rPr>
          <w:rtl/>
        </w:rPr>
        <w:t>،</w:t>
      </w:r>
      <w:r w:rsidRPr="00DF4703">
        <w:rPr>
          <w:rtl/>
        </w:rPr>
        <w:t xml:space="preserve"> وكان ردءاً لجارية بن قدامة في مُحاربة ابن الحضرمي بالبصرة</w:t>
      </w:r>
      <w:r w:rsidR="00714330">
        <w:rPr>
          <w:rtl/>
        </w:rPr>
        <w:t>،</w:t>
      </w:r>
      <w:r w:rsidRPr="00DF4703">
        <w:rPr>
          <w:rtl/>
        </w:rPr>
        <w:t xml:space="preserve"> ولمعقل بن قيس الرياحي في مُحاربة الخوارج بالكوفة</w:t>
      </w:r>
      <w:r w:rsidR="00714330">
        <w:rPr>
          <w:rtl/>
        </w:rPr>
        <w:t>،</w:t>
      </w:r>
      <w:r w:rsidRPr="00DF4703">
        <w:rPr>
          <w:rtl/>
        </w:rPr>
        <w:t xml:space="preserve"> وهو في ثلاثة آلاف مقاتل من أهل البصرة</w:t>
      </w:r>
      <w:r w:rsidR="00714330">
        <w:rPr>
          <w:rtl/>
        </w:rPr>
        <w:t>.</w:t>
      </w:r>
      <w:r w:rsidRPr="00DF4703">
        <w:rPr>
          <w:rtl/>
        </w:rPr>
        <w:t xml:space="preserve"> </w:t>
      </w:r>
    </w:p>
    <w:p w:rsidR="00D33B45" w:rsidRPr="00DF4703" w:rsidRDefault="00D33B45" w:rsidP="00AC4061">
      <w:pPr>
        <w:pStyle w:val="libFootnote"/>
        <w:rPr>
          <w:rtl/>
        </w:rPr>
      </w:pPr>
      <w:r w:rsidRPr="00DF4703">
        <w:rPr>
          <w:rtl/>
        </w:rPr>
        <w:t>جاء من البصرة مع ابن زياد إلى الكوفة فمرض</w:t>
      </w:r>
      <w:r w:rsidR="00714330">
        <w:rPr>
          <w:rtl/>
        </w:rPr>
        <w:t>،</w:t>
      </w:r>
      <w:r w:rsidRPr="00DF4703">
        <w:rPr>
          <w:rtl/>
        </w:rPr>
        <w:t xml:space="preserve"> فنزل دار هاني أيّاماً</w:t>
      </w:r>
      <w:r w:rsidR="00714330">
        <w:rPr>
          <w:rtl/>
        </w:rPr>
        <w:t>،</w:t>
      </w:r>
      <w:r w:rsidRPr="00DF4703">
        <w:rPr>
          <w:rtl/>
        </w:rPr>
        <w:t xml:space="preserve"> ثمّ قال لمسلم بن عقيل</w:t>
      </w:r>
      <w:r w:rsidR="00714330">
        <w:rPr>
          <w:rtl/>
        </w:rPr>
        <w:t>:</w:t>
      </w:r>
      <w:r w:rsidRPr="00DF4703">
        <w:rPr>
          <w:rtl/>
        </w:rPr>
        <w:t xml:space="preserve"> إنّ عبيد الله يعودني</w:t>
      </w:r>
      <w:r w:rsidR="00714330">
        <w:rPr>
          <w:rtl/>
        </w:rPr>
        <w:t>،</w:t>
      </w:r>
      <w:r w:rsidRPr="00DF4703">
        <w:rPr>
          <w:rtl/>
        </w:rPr>
        <w:t xml:space="preserve"> وإنّي مُطاوله الحديث</w:t>
      </w:r>
      <w:r w:rsidR="00714330">
        <w:rPr>
          <w:rtl/>
        </w:rPr>
        <w:t>،</w:t>
      </w:r>
      <w:r w:rsidRPr="00DF4703">
        <w:rPr>
          <w:rtl/>
        </w:rPr>
        <w:t xml:space="preserve"> فاخرج إليه واقتله</w:t>
      </w:r>
      <w:r w:rsidR="00714330">
        <w:rPr>
          <w:rtl/>
        </w:rPr>
        <w:t>.</w:t>
      </w:r>
      <w:r w:rsidRPr="00DF4703">
        <w:rPr>
          <w:rtl/>
        </w:rPr>
        <w:t xml:space="preserve">.. </w:t>
      </w:r>
    </w:p>
    <w:p w:rsidR="00AC4061" w:rsidRDefault="00D33B45" w:rsidP="00AC4061">
      <w:pPr>
        <w:pStyle w:val="libFootnote"/>
        <w:rPr>
          <w:rtl/>
        </w:rPr>
      </w:pPr>
      <w:r w:rsidRPr="00DF4703">
        <w:rPr>
          <w:rtl/>
        </w:rPr>
        <w:t>وعن ا</w:t>
      </w:r>
      <w:r w:rsidR="00714330">
        <w:rPr>
          <w:rtl/>
        </w:rPr>
        <w:t>لم</w:t>
      </w:r>
      <w:r w:rsidRPr="00DF4703">
        <w:rPr>
          <w:rtl/>
        </w:rPr>
        <w:t>حدّث القمّي</w:t>
      </w:r>
      <w:r w:rsidR="00714330">
        <w:rPr>
          <w:rtl/>
        </w:rPr>
        <w:t>:</w:t>
      </w:r>
      <w:r w:rsidRPr="00DF4703">
        <w:rPr>
          <w:rtl/>
        </w:rPr>
        <w:t xml:space="preserve"> أنّه مات قبل شهادة مسلم وهاني</w:t>
      </w:r>
      <w:r w:rsidR="00714330">
        <w:rPr>
          <w:rtl/>
        </w:rPr>
        <w:t>،</w:t>
      </w:r>
      <w:r w:rsidRPr="00DF4703">
        <w:rPr>
          <w:rtl/>
        </w:rPr>
        <w:t xml:space="preserve"> ودُفِن في الكوفة</w:t>
      </w:r>
      <w:r w:rsidR="00714330">
        <w:rPr>
          <w:rtl/>
        </w:rPr>
        <w:t>.</w:t>
      </w:r>
      <w:r w:rsidRPr="00DF4703">
        <w:rPr>
          <w:rtl/>
        </w:rPr>
        <w:t xml:space="preserve"> </w:t>
      </w:r>
    </w:p>
    <w:p w:rsidR="00D33B45" w:rsidRPr="00DF4703" w:rsidRDefault="00D33B45" w:rsidP="00AC4061">
      <w:pPr>
        <w:pStyle w:val="libFootnote"/>
        <w:rPr>
          <w:rtl/>
        </w:rPr>
      </w:pPr>
      <w:r w:rsidRPr="00DF4703">
        <w:rPr>
          <w:rtl/>
        </w:rPr>
        <w:t>وله حوار صاخب مع معاوية</w:t>
      </w:r>
      <w:r w:rsidR="00714330">
        <w:rPr>
          <w:rtl/>
        </w:rPr>
        <w:t>،</w:t>
      </w:r>
      <w:r w:rsidRPr="00DF4703">
        <w:rPr>
          <w:rtl/>
        </w:rPr>
        <w:t xml:space="preserve"> أغضبه في الحوار فخرج من عنده وهو يقول</w:t>
      </w:r>
      <w:r w:rsidR="00714330">
        <w:rPr>
          <w:rtl/>
        </w:rPr>
        <w:t>:</w:t>
      </w:r>
      <w:r w:rsidRPr="00DF4703">
        <w:rPr>
          <w:rtl/>
        </w:rPr>
        <w:t xml:space="preserve"> </w:t>
      </w:r>
    </w:p>
    <w:tbl>
      <w:tblPr>
        <w:tblStyle w:val="TableGrid"/>
        <w:bidiVisual/>
        <w:tblW w:w="4562" w:type="pct"/>
        <w:tblInd w:w="384" w:type="dxa"/>
        <w:tblLook w:val="01E0"/>
      </w:tblPr>
      <w:tblGrid>
        <w:gridCol w:w="3349"/>
        <w:gridCol w:w="269"/>
        <w:gridCol w:w="3304"/>
      </w:tblGrid>
      <w:tr w:rsidR="007C44A9" w:rsidTr="007C44A9">
        <w:trPr>
          <w:trHeight w:val="350"/>
        </w:trPr>
        <w:tc>
          <w:tcPr>
            <w:tcW w:w="3349" w:type="dxa"/>
            <w:shd w:val="clear" w:color="auto" w:fill="auto"/>
          </w:tcPr>
          <w:p w:rsidR="007C44A9" w:rsidRDefault="007C44A9" w:rsidP="007C44A9">
            <w:pPr>
              <w:pStyle w:val="libPoemFootnote"/>
            </w:pPr>
            <w:r w:rsidRPr="00DF4703">
              <w:rPr>
                <w:rtl/>
              </w:rPr>
              <w:t>أيشتمني معاوية بن صخر</w:t>
            </w:r>
            <w:r w:rsidRPr="00725071">
              <w:rPr>
                <w:rStyle w:val="libPoemTiniChar0"/>
                <w:rtl/>
              </w:rPr>
              <w:br/>
              <w:t> </w:t>
            </w:r>
          </w:p>
        </w:tc>
        <w:tc>
          <w:tcPr>
            <w:tcW w:w="269" w:type="dxa"/>
            <w:shd w:val="clear" w:color="auto" w:fill="auto"/>
          </w:tcPr>
          <w:p w:rsidR="007C44A9" w:rsidRDefault="007C44A9" w:rsidP="007C44A9">
            <w:pPr>
              <w:pStyle w:val="libPoemFootnote"/>
              <w:rPr>
                <w:rtl/>
              </w:rPr>
            </w:pPr>
          </w:p>
        </w:tc>
        <w:tc>
          <w:tcPr>
            <w:tcW w:w="3304" w:type="dxa"/>
            <w:shd w:val="clear" w:color="auto" w:fill="auto"/>
          </w:tcPr>
          <w:p w:rsidR="007C44A9" w:rsidRPr="007C44A9" w:rsidRDefault="007C44A9" w:rsidP="007C44A9">
            <w:pPr>
              <w:pStyle w:val="libPoemFootnote"/>
            </w:pPr>
            <w:r w:rsidRPr="00DF4703">
              <w:rPr>
                <w:rtl/>
              </w:rPr>
              <w:t>وسيفي صارم ومعي لساني</w:t>
            </w:r>
            <w:r w:rsidRPr="007C44A9">
              <w:rPr>
                <w:rStyle w:val="libPoemTiniChar0"/>
                <w:rtl/>
              </w:rPr>
              <w:br/>
              <w:t> </w:t>
            </w:r>
          </w:p>
        </w:tc>
      </w:tr>
      <w:tr w:rsidR="007C44A9" w:rsidTr="007C44A9">
        <w:tblPrEx>
          <w:tblLook w:val="04A0"/>
        </w:tblPrEx>
        <w:trPr>
          <w:trHeight w:val="350"/>
        </w:trPr>
        <w:tc>
          <w:tcPr>
            <w:tcW w:w="3349" w:type="dxa"/>
          </w:tcPr>
          <w:p w:rsidR="007C44A9" w:rsidRDefault="007C44A9" w:rsidP="007C44A9">
            <w:pPr>
              <w:pStyle w:val="libPoemFootnote"/>
            </w:pPr>
            <w:r w:rsidRPr="00DF4703">
              <w:rPr>
                <w:rtl/>
              </w:rPr>
              <w:t>فلا تبسط علينا يا بن هند</w:t>
            </w:r>
            <w:r w:rsidRPr="00725071">
              <w:rPr>
                <w:rStyle w:val="libPoemTiniChar0"/>
                <w:rtl/>
              </w:rPr>
              <w:br/>
              <w:t> </w:t>
            </w:r>
          </w:p>
        </w:tc>
        <w:tc>
          <w:tcPr>
            <w:tcW w:w="269" w:type="dxa"/>
          </w:tcPr>
          <w:p w:rsidR="007C44A9" w:rsidRDefault="007C44A9" w:rsidP="007C44A9">
            <w:pPr>
              <w:pStyle w:val="libPoemFootnote"/>
              <w:rPr>
                <w:rtl/>
              </w:rPr>
            </w:pPr>
          </w:p>
        </w:tc>
        <w:tc>
          <w:tcPr>
            <w:tcW w:w="3304" w:type="dxa"/>
          </w:tcPr>
          <w:p w:rsidR="007C44A9" w:rsidRPr="007C44A9" w:rsidRDefault="007C44A9" w:rsidP="007C44A9">
            <w:pPr>
              <w:pStyle w:val="libPoemFootnote"/>
            </w:pPr>
            <w:r w:rsidRPr="00DF4703">
              <w:rPr>
                <w:rtl/>
              </w:rPr>
              <w:t>لسانك أن بلغت ذُرى الأماني</w:t>
            </w:r>
            <w:r w:rsidRPr="007C44A9">
              <w:rPr>
                <w:rStyle w:val="libPoemTiniChar0"/>
                <w:rtl/>
              </w:rPr>
              <w:br/>
              <w:t> </w:t>
            </w:r>
          </w:p>
        </w:tc>
      </w:tr>
      <w:tr w:rsidR="007C44A9" w:rsidTr="007C44A9">
        <w:tblPrEx>
          <w:tblLook w:val="04A0"/>
        </w:tblPrEx>
        <w:trPr>
          <w:trHeight w:val="350"/>
        </w:trPr>
        <w:tc>
          <w:tcPr>
            <w:tcW w:w="3349" w:type="dxa"/>
          </w:tcPr>
          <w:p w:rsidR="007C44A9" w:rsidRDefault="007C44A9" w:rsidP="007C44A9">
            <w:pPr>
              <w:pStyle w:val="libPoemFootnote"/>
            </w:pPr>
            <w:r w:rsidRPr="00DF4703">
              <w:rPr>
                <w:rtl/>
              </w:rPr>
              <w:t>وإنْ تَكُ للشقاء لنا أميراً</w:t>
            </w:r>
            <w:r w:rsidRPr="00725071">
              <w:rPr>
                <w:rStyle w:val="libPoemTiniChar0"/>
                <w:rtl/>
              </w:rPr>
              <w:br/>
              <w:t> </w:t>
            </w:r>
          </w:p>
        </w:tc>
        <w:tc>
          <w:tcPr>
            <w:tcW w:w="269" w:type="dxa"/>
          </w:tcPr>
          <w:p w:rsidR="007C44A9" w:rsidRDefault="007C44A9" w:rsidP="007C44A9">
            <w:pPr>
              <w:pStyle w:val="libPoemFootnote"/>
              <w:rPr>
                <w:rtl/>
              </w:rPr>
            </w:pPr>
          </w:p>
        </w:tc>
        <w:tc>
          <w:tcPr>
            <w:tcW w:w="3304" w:type="dxa"/>
          </w:tcPr>
          <w:p w:rsidR="007C44A9" w:rsidRPr="007C44A9" w:rsidRDefault="007C44A9" w:rsidP="007C44A9">
            <w:pPr>
              <w:pStyle w:val="libPoemFootnote"/>
            </w:pPr>
            <w:r w:rsidRPr="00DF4703">
              <w:rPr>
                <w:rtl/>
              </w:rPr>
              <w:t>فإنّا لا نقرُّ على الهوانِ</w:t>
            </w:r>
            <w:r w:rsidRPr="007C44A9">
              <w:rPr>
                <w:rStyle w:val="libPoemTiniChar0"/>
                <w:rtl/>
              </w:rPr>
              <w:br/>
              <w:t> </w:t>
            </w:r>
          </w:p>
        </w:tc>
      </w:tr>
      <w:tr w:rsidR="007C44A9" w:rsidTr="007C44A9">
        <w:tblPrEx>
          <w:tblLook w:val="04A0"/>
        </w:tblPrEx>
        <w:trPr>
          <w:trHeight w:val="350"/>
        </w:trPr>
        <w:tc>
          <w:tcPr>
            <w:tcW w:w="3349" w:type="dxa"/>
          </w:tcPr>
          <w:p w:rsidR="007C44A9" w:rsidRDefault="007C44A9" w:rsidP="007C44A9">
            <w:pPr>
              <w:pStyle w:val="libPoemFootnote"/>
            </w:pPr>
            <w:r w:rsidRPr="00DF4703">
              <w:rPr>
                <w:rtl/>
              </w:rPr>
              <w:t>وإنْ تكُ في أميّة من ذراها</w:t>
            </w:r>
            <w:r w:rsidRPr="00725071">
              <w:rPr>
                <w:rStyle w:val="libPoemTiniChar0"/>
                <w:rtl/>
              </w:rPr>
              <w:br/>
              <w:t> </w:t>
            </w:r>
          </w:p>
        </w:tc>
        <w:tc>
          <w:tcPr>
            <w:tcW w:w="269" w:type="dxa"/>
          </w:tcPr>
          <w:p w:rsidR="007C44A9" w:rsidRDefault="007C44A9" w:rsidP="007C44A9">
            <w:pPr>
              <w:pStyle w:val="libPoemFootnote"/>
              <w:rPr>
                <w:rtl/>
              </w:rPr>
            </w:pPr>
          </w:p>
        </w:tc>
        <w:tc>
          <w:tcPr>
            <w:tcW w:w="3304" w:type="dxa"/>
          </w:tcPr>
          <w:p w:rsidR="007C44A9" w:rsidRPr="007C44A9" w:rsidRDefault="007C44A9" w:rsidP="007C44A9">
            <w:pPr>
              <w:pStyle w:val="libPoemFootnote"/>
            </w:pPr>
            <w:r w:rsidRPr="00DF4703">
              <w:rPr>
                <w:rtl/>
              </w:rPr>
              <w:t>فإنّا من ذُرى عبد ا</w:t>
            </w:r>
            <w:r>
              <w:rPr>
                <w:rtl/>
              </w:rPr>
              <w:t>لم</w:t>
            </w:r>
            <w:r w:rsidRPr="00DF4703">
              <w:rPr>
                <w:rtl/>
              </w:rPr>
              <w:t>دانِ</w:t>
            </w:r>
            <w:r w:rsidRPr="007C44A9">
              <w:rPr>
                <w:rStyle w:val="libPoemTiniChar0"/>
                <w:rtl/>
              </w:rPr>
              <w:br/>
              <w:t> </w:t>
            </w:r>
          </w:p>
        </w:tc>
      </w:tr>
    </w:tbl>
    <w:p w:rsidR="00AC4061" w:rsidRDefault="00D33B45" w:rsidP="00AC4061">
      <w:pPr>
        <w:pStyle w:val="libFootnote"/>
        <w:rPr>
          <w:rtl/>
        </w:rPr>
      </w:pPr>
      <w:r w:rsidRPr="00DF4703">
        <w:rPr>
          <w:rtl/>
        </w:rPr>
        <w:t>(راجع: سفينة البحار</w:t>
      </w:r>
      <w:r w:rsidR="00714330">
        <w:rPr>
          <w:rtl/>
        </w:rPr>
        <w:t>،</w:t>
      </w:r>
      <w:r w:rsidRPr="00DF4703">
        <w:rPr>
          <w:rtl/>
        </w:rPr>
        <w:t xml:space="preserve"> 4: 426; ومُستدركات علم الرجال</w:t>
      </w:r>
      <w:r w:rsidR="00714330">
        <w:rPr>
          <w:rtl/>
        </w:rPr>
        <w:t>،</w:t>
      </w:r>
      <w:r w:rsidRPr="00DF4703">
        <w:rPr>
          <w:rtl/>
        </w:rPr>
        <w:t xml:space="preserve"> 4: 209)</w:t>
      </w:r>
      <w:r w:rsidR="00714330">
        <w:rPr>
          <w:rtl/>
        </w:rPr>
        <w:t>.</w:t>
      </w:r>
      <w:r w:rsidRPr="00DF4703">
        <w:rPr>
          <w:rtl/>
        </w:rPr>
        <w:t xml:space="preserve"> </w:t>
      </w:r>
    </w:p>
    <w:p w:rsidR="00D33B45" w:rsidRPr="00DF4703" w:rsidRDefault="00D33B45" w:rsidP="00AC4061">
      <w:pPr>
        <w:pStyle w:val="libFootnote"/>
        <w:rPr>
          <w:rtl/>
        </w:rPr>
      </w:pPr>
      <w:r w:rsidRPr="00DF4703">
        <w:rPr>
          <w:rtl/>
        </w:rPr>
        <w:t>استُعمل على اصطخر فارس فبنى مسجداً عام 31 هـ</w:t>
      </w:r>
      <w:r w:rsidR="00714330">
        <w:rPr>
          <w:rtl/>
        </w:rPr>
        <w:t>.</w:t>
      </w:r>
      <w:r w:rsidRPr="00DF4703">
        <w:rPr>
          <w:rtl/>
        </w:rPr>
        <w:t xml:space="preserve"> ق، وولي كرمان من قِبَل عبيد الله بن زياد عام 59 هـ</w:t>
      </w:r>
      <w:r w:rsidR="00714330">
        <w:rPr>
          <w:rtl/>
        </w:rPr>
        <w:t>.</w:t>
      </w:r>
      <w:r w:rsidRPr="00DF4703">
        <w:rPr>
          <w:rtl/>
        </w:rPr>
        <w:t xml:space="preserve"> ق، ولبث بعد وصوله الكوفة أيّاماً فمات</w:t>
      </w:r>
      <w:r w:rsidR="00714330">
        <w:rPr>
          <w:rtl/>
        </w:rPr>
        <w:t>،</w:t>
      </w:r>
      <w:r w:rsidRPr="00DF4703">
        <w:rPr>
          <w:rtl/>
        </w:rPr>
        <w:t xml:space="preserve"> فصلّى عليه ابن زياد</w:t>
      </w:r>
      <w:r w:rsidR="00714330">
        <w:rPr>
          <w:rtl/>
        </w:rPr>
        <w:t>.</w:t>
      </w:r>
      <w:r w:rsidRPr="00DF4703">
        <w:rPr>
          <w:rtl/>
        </w:rPr>
        <w:t xml:space="preserve"> (تاريخ الطبري</w:t>
      </w:r>
      <w:r w:rsidR="00714330">
        <w:rPr>
          <w:rtl/>
        </w:rPr>
        <w:t>،</w:t>
      </w:r>
      <w:r w:rsidRPr="00DF4703">
        <w:rPr>
          <w:rtl/>
        </w:rPr>
        <w:t xml:space="preserve"> 5: 364)</w:t>
      </w:r>
      <w:r w:rsidR="00714330">
        <w:rPr>
          <w:rtl/>
        </w:rPr>
        <w:t>.</w:t>
      </w:r>
      <w:r w:rsidRPr="00DF4703">
        <w:rPr>
          <w:rtl/>
        </w:rPr>
        <w:t xml:space="preserve"> </w:t>
      </w:r>
    </w:p>
    <w:p w:rsidR="00D33B45" w:rsidRPr="00DF4703" w:rsidRDefault="00D33B45" w:rsidP="00E97D96">
      <w:pPr>
        <w:pStyle w:val="libFootnote0"/>
        <w:rPr>
          <w:rtl/>
        </w:rPr>
      </w:pPr>
      <w:r w:rsidRPr="00DF4703">
        <w:rPr>
          <w:rtl/>
        </w:rPr>
        <w:t>(2) الإرشاد</w:t>
      </w:r>
      <w:r w:rsidR="00714330">
        <w:rPr>
          <w:rtl/>
        </w:rPr>
        <w:t>:</w:t>
      </w:r>
      <w:r w:rsidRPr="00DF4703">
        <w:rPr>
          <w:rtl/>
        </w:rPr>
        <w:t xml:space="preserve"> 206; وقال المزّي في تهذيب الكمال</w:t>
      </w:r>
      <w:r w:rsidR="00714330">
        <w:rPr>
          <w:rtl/>
        </w:rPr>
        <w:t>،</w:t>
      </w:r>
      <w:r w:rsidRPr="00DF4703">
        <w:rPr>
          <w:rtl/>
        </w:rPr>
        <w:t xml:space="preserve"> 14: 75 ( وبلغ مسيره</w:t>
      </w:r>
      <w:r w:rsidR="00A74955">
        <w:rPr>
          <w:rtl/>
        </w:rPr>
        <w:t xml:space="preserve"> - </w:t>
      </w:r>
      <w:r w:rsidRPr="00DF4703">
        <w:rPr>
          <w:rtl/>
        </w:rPr>
        <w:t>أي الحسين</w:t>
      </w:r>
      <w:r w:rsidR="00EE0581" w:rsidRPr="00EE0581">
        <w:rPr>
          <w:rStyle w:val="libNormalChar"/>
          <w:rtl/>
        </w:rPr>
        <w:t xml:space="preserve"> </w:t>
      </w:r>
      <w:r w:rsidR="00EE0581" w:rsidRPr="00EE0581">
        <w:rPr>
          <w:rStyle w:val="libAlaemChar"/>
          <w:rtl/>
        </w:rPr>
        <w:t>عليه‌السلام</w:t>
      </w:r>
      <w:r w:rsidR="00A74955">
        <w:rPr>
          <w:rtl/>
        </w:rPr>
        <w:t xml:space="preserve"> - </w:t>
      </w:r>
      <w:r w:rsidRPr="00DF4703">
        <w:rPr>
          <w:rtl/>
        </w:rPr>
        <w:t>عبيدَ الله بن زياد وهو بالبصرة</w:t>
      </w:r>
      <w:r w:rsidR="00714330">
        <w:rPr>
          <w:rtl/>
        </w:rPr>
        <w:t>،</w:t>
      </w:r>
      <w:r w:rsidRPr="00DF4703">
        <w:rPr>
          <w:rtl/>
        </w:rPr>
        <w:t xml:space="preserve"> فخرج على بغالهم هو واثنا عشر رجلاً حتى بلغ الكوفة )</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D33B45">
      <w:pPr>
        <w:pStyle w:val="libNormal"/>
        <w:rPr>
          <w:rtl/>
        </w:rPr>
      </w:pPr>
      <w:r w:rsidRPr="00DF4703">
        <w:rPr>
          <w:rtl/>
        </w:rPr>
        <w:lastRenderedPageBreak/>
        <w:t>وتقول رواية أُخرى</w:t>
      </w:r>
      <w:r w:rsidR="00714330">
        <w:rPr>
          <w:rtl/>
        </w:rPr>
        <w:t>:</w:t>
      </w:r>
      <w:r w:rsidRPr="00DF4703">
        <w:rPr>
          <w:rtl/>
        </w:rPr>
        <w:t xml:space="preserve"> </w:t>
      </w:r>
      <w:r w:rsidR="009974EA">
        <w:rPr>
          <w:rtl/>
        </w:rPr>
        <w:t>«</w:t>
      </w:r>
      <w:r w:rsidRPr="00DF4703">
        <w:rPr>
          <w:rtl/>
        </w:rPr>
        <w:t xml:space="preserve"> فتعجّل ابن زياد المسير إلى الكوفة مع مسلم بن عمرو الباهلي</w:t>
      </w:r>
      <w:r w:rsidR="00714330">
        <w:rPr>
          <w:rtl/>
        </w:rPr>
        <w:t>،</w:t>
      </w:r>
      <w:r w:rsidRPr="00DF4703">
        <w:rPr>
          <w:rtl/>
        </w:rPr>
        <w:t xml:space="preserve"> والمنذرُ بن الجارود</w:t>
      </w:r>
      <w:r w:rsidR="00714330">
        <w:rPr>
          <w:rtl/>
        </w:rPr>
        <w:t>،</w:t>
      </w:r>
      <w:r w:rsidRPr="00DF4703">
        <w:rPr>
          <w:rtl/>
        </w:rPr>
        <w:t xml:space="preserve"> وشريك الحارثي</w:t>
      </w:r>
      <w:r w:rsidR="00714330">
        <w:rPr>
          <w:rtl/>
        </w:rPr>
        <w:t>،</w:t>
      </w:r>
      <w:r w:rsidRPr="00DF4703">
        <w:rPr>
          <w:rtl/>
        </w:rPr>
        <w:t xml:space="preserve"> وعبد الله بن الحارث بن نوفل</w:t>
      </w:r>
      <w:r w:rsidR="00714330">
        <w:rPr>
          <w:rtl/>
        </w:rPr>
        <w:t>،</w:t>
      </w:r>
      <w:r w:rsidRPr="00DF4703">
        <w:rPr>
          <w:rtl/>
        </w:rPr>
        <w:t xml:space="preserve"> في خمسمئة رجل انتخبهم من أهل البصرة</w:t>
      </w:r>
      <w:r w:rsidR="00714330">
        <w:rPr>
          <w:rtl/>
        </w:rPr>
        <w:t>،</w:t>
      </w:r>
      <w:r w:rsidRPr="00DF4703">
        <w:rPr>
          <w:rtl/>
        </w:rPr>
        <w:t xml:space="preserve"> فجدَّ في السير</w:t>
      </w:r>
      <w:r w:rsidR="00714330">
        <w:rPr>
          <w:rtl/>
        </w:rPr>
        <w:t>،</w:t>
      </w:r>
      <w:r w:rsidRPr="00DF4703">
        <w:rPr>
          <w:rtl/>
        </w:rPr>
        <w:t xml:space="preserve"> وكان لا يلوي على أحد يسقط من أصحابه</w:t>
      </w:r>
      <w:r w:rsidR="00714330">
        <w:rPr>
          <w:rtl/>
        </w:rPr>
        <w:t>،</w:t>
      </w:r>
      <w:r w:rsidRPr="00DF4703">
        <w:rPr>
          <w:rtl/>
        </w:rPr>
        <w:t xml:space="preserve"> حتى إنّ شريك بن الأعور سقط أثناء الطريق</w:t>
      </w:r>
      <w:r w:rsidR="00714330">
        <w:rPr>
          <w:rtl/>
        </w:rPr>
        <w:t>،</w:t>
      </w:r>
      <w:r w:rsidRPr="00DF4703">
        <w:rPr>
          <w:rtl/>
        </w:rPr>
        <w:t xml:space="preserve"> وسقط عبد الله بن الحارث رجاء أن يتأخّر ابن زياد من أجلهم</w:t>
      </w:r>
      <w:r w:rsidR="00714330">
        <w:rPr>
          <w:rtl/>
        </w:rPr>
        <w:t>،</w:t>
      </w:r>
      <w:r w:rsidRPr="00DF4703">
        <w:rPr>
          <w:rtl/>
        </w:rPr>
        <w:t xml:space="preserve"> فلم يلتفت ابن زياد إليهم</w:t>
      </w:r>
      <w:r w:rsidR="00714330">
        <w:rPr>
          <w:rtl/>
        </w:rPr>
        <w:t>؛</w:t>
      </w:r>
      <w:r w:rsidRPr="00DF4703">
        <w:rPr>
          <w:rtl/>
        </w:rPr>
        <w:t xml:space="preserve"> مخافة أن يسبقه الحسين</w:t>
      </w:r>
      <w:r w:rsidR="00EE0581" w:rsidRPr="00EE0581">
        <w:rPr>
          <w:rtl/>
        </w:rPr>
        <w:t xml:space="preserve"> </w:t>
      </w:r>
      <w:r w:rsidR="00EE0581" w:rsidRPr="00EE0581">
        <w:rPr>
          <w:rStyle w:val="libAlaemChar"/>
          <w:rtl/>
        </w:rPr>
        <w:t>عليه‌السلام</w:t>
      </w:r>
      <w:r w:rsidRPr="00DF4703">
        <w:rPr>
          <w:rtl/>
        </w:rPr>
        <w:t xml:space="preserve"> إلى الكوفة</w:t>
      </w:r>
      <w:r w:rsidR="00714330">
        <w:rPr>
          <w:rtl/>
        </w:rPr>
        <w:t>،</w:t>
      </w:r>
      <w:r w:rsidRPr="00DF4703">
        <w:rPr>
          <w:rtl/>
        </w:rPr>
        <w:t xml:space="preserve"> </w:t>
      </w:r>
      <w:r w:rsidR="00FE4B4F">
        <w:rPr>
          <w:rtl/>
        </w:rPr>
        <w:t>ولم</w:t>
      </w:r>
      <w:r w:rsidRPr="00DF4703">
        <w:rPr>
          <w:rtl/>
        </w:rPr>
        <w:t>ا ورد القادسية سقط مولاه مهران</w:t>
      </w:r>
      <w:r w:rsidR="00714330">
        <w:rPr>
          <w:rtl/>
        </w:rPr>
        <w:t>.</w:t>
      </w:r>
      <w:r w:rsidRPr="00DF4703">
        <w:rPr>
          <w:rtl/>
        </w:rPr>
        <w:t xml:space="preserve"> فقال له ابن زياد</w:t>
      </w:r>
      <w:r w:rsidR="00714330">
        <w:rPr>
          <w:rtl/>
        </w:rPr>
        <w:t>:</w:t>
      </w:r>
      <w:r w:rsidRPr="00DF4703">
        <w:rPr>
          <w:rtl/>
        </w:rPr>
        <w:t xml:space="preserve"> إنْ أمسكتَ على هذا الحال</w:t>
      </w:r>
      <w:r w:rsidR="00714330">
        <w:rPr>
          <w:rtl/>
        </w:rPr>
        <w:t>،</w:t>
      </w:r>
      <w:r w:rsidRPr="00DF4703">
        <w:rPr>
          <w:rtl/>
        </w:rPr>
        <w:t xml:space="preserve"> فتنظر القصر فلك مئة ألف</w:t>
      </w:r>
      <w:r w:rsidR="00714330">
        <w:rPr>
          <w:rtl/>
        </w:rPr>
        <w:t>.</w:t>
      </w:r>
      <w:r w:rsidRPr="00DF4703">
        <w:rPr>
          <w:rtl/>
        </w:rPr>
        <w:t xml:space="preserve"> </w:t>
      </w:r>
    </w:p>
    <w:p w:rsidR="00AC4061" w:rsidRDefault="00D33B45" w:rsidP="00D33B45">
      <w:pPr>
        <w:pStyle w:val="libNormal"/>
        <w:rPr>
          <w:rtl/>
        </w:rPr>
      </w:pPr>
      <w:r w:rsidRPr="00D33B45">
        <w:rPr>
          <w:rtl/>
        </w:rPr>
        <w:t>قال</w:t>
      </w:r>
      <w:r w:rsidR="00714330">
        <w:rPr>
          <w:rtl/>
        </w:rPr>
        <w:t>:</w:t>
      </w:r>
      <w:r w:rsidRPr="00D33B45">
        <w:rPr>
          <w:rtl/>
        </w:rPr>
        <w:t xml:space="preserve"> والله</w:t>
      </w:r>
      <w:r w:rsidR="00714330">
        <w:rPr>
          <w:rtl/>
        </w:rPr>
        <w:t>،</w:t>
      </w:r>
      <w:r w:rsidRPr="00D33B45">
        <w:rPr>
          <w:rtl/>
        </w:rPr>
        <w:t xml:space="preserve"> لا أستطيع</w:t>
      </w:r>
      <w:r w:rsidR="00714330">
        <w:rPr>
          <w:rtl/>
        </w:rPr>
        <w:t>.</w:t>
      </w:r>
      <w:r w:rsidRPr="00D33B45">
        <w:rPr>
          <w:rtl/>
        </w:rPr>
        <w:t xml:space="preserve"> </w:t>
      </w:r>
    </w:p>
    <w:p w:rsidR="00D33B45" w:rsidRPr="00DF4703" w:rsidRDefault="00D33B45" w:rsidP="00D33B45">
      <w:pPr>
        <w:pStyle w:val="libNormal"/>
        <w:rPr>
          <w:rtl/>
        </w:rPr>
      </w:pPr>
      <w:r w:rsidRPr="00D33B45">
        <w:rPr>
          <w:rtl/>
        </w:rPr>
        <w:t>فتركه عبيد الله</w:t>
      </w:r>
      <w:r w:rsidR="00714330">
        <w:rPr>
          <w:rtl/>
        </w:rPr>
        <w:t>،</w:t>
      </w:r>
      <w:r w:rsidRPr="00D33B45">
        <w:rPr>
          <w:rtl/>
        </w:rPr>
        <w:t xml:space="preserve"> ولبس ثياباً يمانية وعمامة سوداء وانحدر وحده</w:t>
      </w:r>
      <w:r w:rsidR="00714330">
        <w:rPr>
          <w:rtl/>
        </w:rPr>
        <w:t>،</w:t>
      </w:r>
      <w:r w:rsidRPr="00D33B45">
        <w:rPr>
          <w:rtl/>
        </w:rPr>
        <w:t xml:space="preserve"> وكلّما مرّ </w:t>
      </w:r>
      <w:r w:rsidR="009974EA">
        <w:rPr>
          <w:rtl/>
        </w:rPr>
        <w:t>«</w:t>
      </w:r>
      <w:r w:rsidRPr="00D33B45">
        <w:rPr>
          <w:rtl/>
        </w:rPr>
        <w:t>بالمحارس</w:t>
      </w:r>
      <w:r w:rsidR="009974EA">
        <w:rPr>
          <w:rtl/>
        </w:rPr>
        <w:t>»</w:t>
      </w:r>
      <w:r w:rsidRPr="00D33B45">
        <w:rPr>
          <w:rtl/>
        </w:rPr>
        <w:t xml:space="preserve"> ظنّوا أنّه الحسين</w:t>
      </w:r>
      <w:r w:rsidR="00EE0581" w:rsidRPr="00EE0581">
        <w:rPr>
          <w:rtl/>
        </w:rPr>
        <w:t xml:space="preserve"> </w:t>
      </w:r>
      <w:r w:rsidR="00EE0581" w:rsidRPr="00EE0581">
        <w:rPr>
          <w:rStyle w:val="libAlaemChar"/>
          <w:rtl/>
        </w:rPr>
        <w:t>عليه‌السلام</w:t>
      </w:r>
      <w:r w:rsidRPr="00D33B45">
        <w:rPr>
          <w:rtl/>
        </w:rPr>
        <w:t xml:space="preserve"> فقالوا</w:t>
      </w:r>
      <w:r w:rsidR="00714330">
        <w:rPr>
          <w:rtl/>
        </w:rPr>
        <w:t>:</w:t>
      </w:r>
      <w:r w:rsidRPr="00D33B45">
        <w:rPr>
          <w:rtl/>
        </w:rPr>
        <w:t xml:space="preserve"> مرحباً بابن رسول الله</w:t>
      </w:r>
      <w:r w:rsidR="00714330">
        <w:rPr>
          <w:rtl/>
        </w:rPr>
        <w:t>.</w:t>
      </w:r>
      <w:r w:rsidRPr="00D33B45">
        <w:rPr>
          <w:rtl/>
        </w:rPr>
        <w:t xml:space="preserve"> وهو ساكت</w:t>
      </w:r>
      <w:r w:rsidR="00714330">
        <w:rPr>
          <w:rtl/>
        </w:rPr>
        <w:t>،</w:t>
      </w:r>
      <w:r w:rsidRPr="00D33B45">
        <w:rPr>
          <w:rtl/>
        </w:rPr>
        <w:t xml:space="preserve"> فدخل الكوفة ممَّا يلي النجف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AC4061" w:rsidRDefault="00D33B45" w:rsidP="00D33B45">
      <w:pPr>
        <w:pStyle w:val="libNormal"/>
        <w:rPr>
          <w:rtl/>
        </w:rPr>
      </w:pPr>
      <w:r w:rsidRPr="00D33B45">
        <w:rPr>
          <w:rtl/>
        </w:rPr>
        <w:t>ونتابع القصَّة على رواية الطبري</w:t>
      </w:r>
      <w:r w:rsidR="00714330">
        <w:rPr>
          <w:rtl/>
        </w:rPr>
        <w:t>،</w:t>
      </w:r>
      <w:r w:rsidRPr="00D33B45">
        <w:rPr>
          <w:rtl/>
        </w:rPr>
        <w:t xml:space="preserve"> حيث يقول</w:t>
      </w:r>
      <w:r w:rsidR="00714330">
        <w:rPr>
          <w:rtl/>
        </w:rPr>
        <w:t>:</w:t>
      </w:r>
      <w:r w:rsidRPr="00D33B45">
        <w:rPr>
          <w:rtl/>
        </w:rPr>
        <w:t xml:space="preserve"> </w:t>
      </w:r>
      <w:r w:rsidR="009974EA">
        <w:rPr>
          <w:rtl/>
        </w:rPr>
        <w:t>«</w:t>
      </w:r>
      <w:r w:rsidRPr="00D33B45">
        <w:rPr>
          <w:rtl/>
        </w:rPr>
        <w:t xml:space="preserve"> والناسُ قد بلغهم إقبال الحسين إليهم</w:t>
      </w:r>
      <w:r w:rsidR="00714330">
        <w:rPr>
          <w:rtl/>
        </w:rPr>
        <w:t>،</w:t>
      </w:r>
      <w:r w:rsidRPr="00D33B45">
        <w:rPr>
          <w:rtl/>
        </w:rPr>
        <w:t xml:space="preserve"> فهم ينتظرون قدومه</w:t>
      </w:r>
      <w:r w:rsidR="00714330">
        <w:rPr>
          <w:rtl/>
        </w:rPr>
        <w:t>،</w:t>
      </w:r>
      <w:r w:rsidRPr="00D33B45">
        <w:rPr>
          <w:rtl/>
        </w:rPr>
        <w:t xml:space="preserve"> فظنّوا حين قدم عبَيد الله أنّه الحسين</w:t>
      </w:r>
      <w:r w:rsidR="00714330">
        <w:rPr>
          <w:rtl/>
        </w:rPr>
        <w:t>،</w:t>
      </w:r>
      <w:r w:rsidRPr="00D33B45">
        <w:rPr>
          <w:rtl/>
        </w:rPr>
        <w:t xml:space="preserve"> فأخذ لا يمرّ على جماعة من الناس إلاّ سلّموا عليه</w:t>
      </w:r>
      <w:r w:rsidRPr="008E6907">
        <w:rPr>
          <w:rtl/>
        </w:rPr>
        <w:t xml:space="preserve"> </w:t>
      </w:r>
      <w:r w:rsidRPr="00D33B45">
        <w:rPr>
          <w:rStyle w:val="libFootnotenumChar"/>
          <w:rtl/>
        </w:rPr>
        <w:t>(2)</w:t>
      </w:r>
      <w:r w:rsidRPr="00D33B45">
        <w:rPr>
          <w:rtl/>
        </w:rPr>
        <w:t xml:space="preserve"> وقالوا</w:t>
      </w:r>
      <w:r w:rsidR="00714330">
        <w:rPr>
          <w:rtl/>
        </w:rPr>
        <w:t>:</w:t>
      </w:r>
      <w:r w:rsidRPr="00D33B45">
        <w:rPr>
          <w:rtl/>
        </w:rPr>
        <w:t xml:space="preserve"> مرحباً بك</w:t>
      </w:r>
      <w:r w:rsidR="00A74955">
        <w:rPr>
          <w:rtl/>
        </w:rPr>
        <w:t xml:space="preserve"> - </w:t>
      </w:r>
      <w:r w:rsidRPr="00D33B45">
        <w:rPr>
          <w:rtl/>
        </w:rPr>
        <w:t>يا بن رسول الله</w:t>
      </w:r>
      <w:r w:rsidR="00A74955">
        <w:rPr>
          <w:rtl/>
        </w:rPr>
        <w:t xml:space="preserve"> -</w:t>
      </w:r>
      <w:r w:rsidR="00714330">
        <w:rPr>
          <w:rtl/>
        </w:rPr>
        <w:t>!</w:t>
      </w:r>
      <w:r w:rsidRPr="00D33B45">
        <w:rPr>
          <w:rtl/>
        </w:rPr>
        <w:t xml:space="preserve"> قدمت خير مقدم</w:t>
      </w:r>
      <w:r w:rsidR="00714330">
        <w:rPr>
          <w:rtl/>
        </w:rPr>
        <w:t>.</w:t>
      </w:r>
      <w:r w:rsidRPr="00D33B45">
        <w:rPr>
          <w:rtl/>
        </w:rPr>
        <w:t xml:space="preserve"> فرأى من تباشيرهم بالحسين</w:t>
      </w:r>
      <w:r w:rsidR="00EE0581" w:rsidRPr="00EE0581">
        <w:rPr>
          <w:rtl/>
        </w:rPr>
        <w:t xml:space="preserve"> </w:t>
      </w:r>
      <w:r w:rsidR="00EE0581" w:rsidRPr="00EE0581">
        <w:rPr>
          <w:rStyle w:val="libAlaemChar"/>
          <w:rtl/>
        </w:rPr>
        <w:t>عليه‌السلام</w:t>
      </w:r>
      <w:r w:rsidRPr="00D33B45">
        <w:rPr>
          <w:rtl/>
        </w:rPr>
        <w:t xml:space="preserve"> ما ساءه</w:t>
      </w:r>
      <w:r w:rsidR="00714330">
        <w:rPr>
          <w:rtl/>
        </w:rPr>
        <w:t>،</w:t>
      </w:r>
      <w:r w:rsidRPr="00D33B45">
        <w:rPr>
          <w:rtl/>
        </w:rPr>
        <w:t xml:space="preserve"> فقال مسلم بن عمرو</w:t>
      </w:r>
      <w:r w:rsidR="00A74955">
        <w:rPr>
          <w:rtl/>
        </w:rPr>
        <w:t xml:space="preserve"> -</w:t>
      </w:r>
      <w:r w:rsidR="00FE4B4F">
        <w:rPr>
          <w:rtl/>
        </w:rPr>
        <w:t xml:space="preserve"> لم</w:t>
      </w:r>
      <w:r w:rsidRPr="00D33B45">
        <w:rPr>
          <w:rtl/>
        </w:rPr>
        <w:t>ا أكثروا</w:t>
      </w:r>
      <w:r w:rsidR="00A74955">
        <w:rPr>
          <w:rtl/>
        </w:rPr>
        <w:t xml:space="preserve"> -</w:t>
      </w:r>
      <w:r w:rsidR="00714330">
        <w:rPr>
          <w:rtl/>
        </w:rPr>
        <w:t>:</w:t>
      </w:r>
      <w:r w:rsidRPr="00D33B45">
        <w:rPr>
          <w:rtl/>
        </w:rPr>
        <w:t xml:space="preserve"> تأخّروا</w:t>
      </w:r>
      <w:r w:rsidR="00714330">
        <w:rPr>
          <w:rtl/>
        </w:rPr>
        <w:t>،</w:t>
      </w:r>
      <w:r w:rsidRPr="00D33B45">
        <w:rPr>
          <w:rtl/>
        </w:rPr>
        <w:t xml:space="preserve"> هذا الأمير عبيد الله بن زياد</w:t>
      </w:r>
      <w:r w:rsidR="00714330">
        <w:rPr>
          <w:rtl/>
        </w:rPr>
        <w:t>!</w:t>
      </w:r>
      <w:r w:rsidRPr="00D33B45">
        <w:rPr>
          <w:rtl/>
        </w:rPr>
        <w:t xml:space="preserve"> </w:t>
      </w:r>
    </w:p>
    <w:p w:rsidR="00D33B45" w:rsidRPr="00DF4703" w:rsidRDefault="00D33B45" w:rsidP="00AC4061">
      <w:pPr>
        <w:pStyle w:val="libNormal"/>
        <w:rPr>
          <w:rtl/>
        </w:rPr>
      </w:pPr>
      <w:r w:rsidRPr="00D33B45">
        <w:rPr>
          <w:rtl/>
        </w:rPr>
        <w:t>فأخذ</w:t>
      </w:r>
      <w:r w:rsidR="00A74955">
        <w:rPr>
          <w:rtl/>
        </w:rPr>
        <w:t xml:space="preserve"> - </w:t>
      </w:r>
      <w:r w:rsidRPr="00D33B45">
        <w:rPr>
          <w:rtl/>
        </w:rPr>
        <w:t>حين أقبل</w:t>
      </w:r>
      <w:r w:rsidR="00A74955">
        <w:rPr>
          <w:rtl/>
        </w:rPr>
        <w:t xml:space="preserve"> - </w:t>
      </w:r>
      <w:r w:rsidRPr="00D33B45">
        <w:rPr>
          <w:rtl/>
        </w:rPr>
        <w:t xml:space="preserve">على الظَهر </w:t>
      </w:r>
      <w:r w:rsidRPr="00D33B45">
        <w:rPr>
          <w:rStyle w:val="libFootnotenumChar"/>
          <w:rtl/>
        </w:rPr>
        <w:t>(3)</w:t>
      </w:r>
      <w:r w:rsidR="00714330">
        <w:rPr>
          <w:rtl/>
        </w:rPr>
        <w:t>،</w:t>
      </w:r>
      <w:r w:rsidRPr="00D33B45">
        <w:rPr>
          <w:rtl/>
        </w:rPr>
        <w:t xml:space="preserve"> وإنّما معه بضعة عشر رجلاً</w:t>
      </w:r>
      <w:r w:rsidR="00714330">
        <w:rPr>
          <w:rtl/>
        </w:rPr>
        <w:t>.</w:t>
      </w:r>
      <w:r w:rsidRPr="00D33B45">
        <w:rPr>
          <w:rtl/>
        </w:rPr>
        <w:t xml:space="preserve"> </w:t>
      </w:r>
      <w:r w:rsidRPr="00DF4703">
        <w:rPr>
          <w:rtl/>
        </w:rPr>
        <w:t xml:space="preserve">فلمّا دخل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مقتل الحسين</w:t>
      </w:r>
      <w:r w:rsidR="00EE0581" w:rsidRPr="00EE0581">
        <w:rPr>
          <w:rStyle w:val="libNormalChar"/>
          <w:rtl/>
        </w:rPr>
        <w:t xml:space="preserve"> </w:t>
      </w:r>
      <w:r w:rsidR="00EE0581" w:rsidRPr="00EE0581">
        <w:rPr>
          <w:rStyle w:val="libAlaemChar"/>
          <w:rtl/>
        </w:rPr>
        <w:t>عليه‌السلام</w:t>
      </w:r>
      <w:r w:rsidRPr="00DF4703">
        <w:rPr>
          <w:rtl/>
        </w:rPr>
        <w:t xml:space="preserve"> للمقرّم: 149</w:t>
      </w:r>
      <w:r w:rsidR="00A74955">
        <w:rPr>
          <w:rtl/>
        </w:rPr>
        <w:t xml:space="preserve"> - </w:t>
      </w:r>
      <w:r w:rsidRPr="00DF4703">
        <w:rPr>
          <w:rtl/>
        </w:rPr>
        <w:t>دار الكتاب الإسلامي</w:t>
      </w:r>
      <w:r w:rsidR="00714330">
        <w:rPr>
          <w:rtl/>
        </w:rPr>
        <w:t>.</w:t>
      </w:r>
      <w:r w:rsidRPr="00DF4703">
        <w:rPr>
          <w:rtl/>
        </w:rPr>
        <w:t xml:space="preserve"> </w:t>
      </w:r>
    </w:p>
    <w:p w:rsidR="00D33B45" w:rsidRPr="00DF4703" w:rsidRDefault="00D33B45" w:rsidP="00E97D96">
      <w:pPr>
        <w:pStyle w:val="libFootnote0"/>
        <w:rPr>
          <w:rtl/>
        </w:rPr>
      </w:pPr>
      <w:r w:rsidRPr="00DF4703">
        <w:rPr>
          <w:rtl/>
        </w:rPr>
        <w:t>(2) وفي رواية (الأخبار الطوال: 232)</w:t>
      </w:r>
      <w:r w:rsidR="00714330">
        <w:rPr>
          <w:rtl/>
        </w:rPr>
        <w:t>:</w:t>
      </w:r>
      <w:r w:rsidRPr="00DF4703">
        <w:rPr>
          <w:rtl/>
        </w:rPr>
        <w:t xml:space="preserve"> ( فكان لا يمرّ بجماعة إلاّ ظنّوا أنّه الحسين</w:t>
      </w:r>
      <w:r w:rsidR="00714330">
        <w:rPr>
          <w:rtl/>
        </w:rPr>
        <w:t>،</w:t>
      </w:r>
      <w:r w:rsidRPr="00DF4703">
        <w:rPr>
          <w:rtl/>
        </w:rPr>
        <w:t xml:space="preserve"> فيقومون له ويدعون</w:t>
      </w:r>
      <w:r w:rsidR="00714330">
        <w:rPr>
          <w:rtl/>
        </w:rPr>
        <w:t>،</w:t>
      </w:r>
      <w:r w:rsidRPr="00DF4703">
        <w:rPr>
          <w:rtl/>
        </w:rPr>
        <w:t xml:space="preserve"> ويقولون</w:t>
      </w:r>
      <w:r w:rsidR="00714330">
        <w:rPr>
          <w:rtl/>
        </w:rPr>
        <w:t>:</w:t>
      </w:r>
      <w:r w:rsidRPr="00DF4703">
        <w:rPr>
          <w:rtl/>
        </w:rPr>
        <w:t xml:space="preserve"> مرحباً بابن رسول الله</w:t>
      </w:r>
      <w:r w:rsidR="00714330">
        <w:rPr>
          <w:rtl/>
        </w:rPr>
        <w:t>،</w:t>
      </w:r>
      <w:r w:rsidRPr="00DF4703">
        <w:rPr>
          <w:rtl/>
        </w:rPr>
        <w:t xml:space="preserve"> قدمت خير مقدم</w:t>
      </w:r>
      <w:r w:rsidR="00714330">
        <w:rPr>
          <w:rtl/>
        </w:rPr>
        <w:t>!</w:t>
      </w:r>
      <w:r w:rsidRPr="00DF4703">
        <w:rPr>
          <w:rtl/>
        </w:rPr>
        <w:t xml:space="preserve"> )</w:t>
      </w:r>
      <w:r w:rsidR="00714330">
        <w:rPr>
          <w:rtl/>
        </w:rPr>
        <w:t>.</w:t>
      </w:r>
      <w:r w:rsidRPr="00DF4703">
        <w:rPr>
          <w:rtl/>
        </w:rPr>
        <w:t xml:space="preserve"> </w:t>
      </w:r>
    </w:p>
    <w:p w:rsidR="00D33B45" w:rsidRPr="00DF4703" w:rsidRDefault="00D33B45" w:rsidP="00E97D96">
      <w:pPr>
        <w:pStyle w:val="libFootnote0"/>
        <w:rPr>
          <w:rtl/>
        </w:rPr>
      </w:pPr>
      <w:r w:rsidRPr="00DF4703">
        <w:rPr>
          <w:rtl/>
        </w:rPr>
        <w:t>(3) الظَهر: أي ظهر الكوفة وهو النجف</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AC4061">
      <w:pPr>
        <w:pStyle w:val="libNormal0"/>
        <w:rPr>
          <w:rtl/>
        </w:rPr>
      </w:pPr>
      <w:r w:rsidRPr="00D33B45">
        <w:rPr>
          <w:rtl/>
        </w:rPr>
        <w:lastRenderedPageBreak/>
        <w:t>القصر</w:t>
      </w:r>
      <w:r w:rsidR="00714330">
        <w:rPr>
          <w:rtl/>
        </w:rPr>
        <w:t>،</w:t>
      </w:r>
      <w:r w:rsidRPr="00D33B45">
        <w:rPr>
          <w:rtl/>
        </w:rPr>
        <w:t xml:space="preserve"> وعلِم الناس أنّه عبيد الله بن زياد</w:t>
      </w:r>
      <w:r w:rsidR="00714330">
        <w:rPr>
          <w:rtl/>
        </w:rPr>
        <w:t>،</w:t>
      </w:r>
      <w:r w:rsidRPr="00D33B45">
        <w:rPr>
          <w:rtl/>
        </w:rPr>
        <w:t xml:space="preserve"> دخلهم من ذلك كآبة وحزن شديد</w:t>
      </w:r>
      <w:r w:rsidR="00714330">
        <w:rPr>
          <w:rtl/>
        </w:rPr>
        <w:t>،</w:t>
      </w:r>
      <w:r w:rsidRPr="00D33B45">
        <w:rPr>
          <w:rtl/>
        </w:rPr>
        <w:t xml:space="preserve"> وغاظ عبيد الله ما سمع منهم</w:t>
      </w:r>
      <w:r w:rsidR="00714330">
        <w:rPr>
          <w:rtl/>
        </w:rPr>
        <w:t>،</w:t>
      </w:r>
      <w:r w:rsidRPr="00D33B45">
        <w:rPr>
          <w:rtl/>
        </w:rPr>
        <w:t xml:space="preserve"> وقال: ألا أرى هؤلاء كما أرى</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F4703">
        <w:rPr>
          <w:rtl/>
        </w:rPr>
        <w:t>إنّ المتون التاريخية</w:t>
      </w:r>
      <w:r w:rsidR="00714330">
        <w:rPr>
          <w:rtl/>
        </w:rPr>
        <w:t>،</w:t>
      </w:r>
      <w:r w:rsidRPr="00DF4703">
        <w:rPr>
          <w:rtl/>
        </w:rPr>
        <w:t xml:space="preserve"> التي وصفت الطريقة التي دخل بها ابن مرجانة الكوفة</w:t>
      </w:r>
      <w:r w:rsidR="00714330">
        <w:rPr>
          <w:rtl/>
        </w:rPr>
        <w:t>،</w:t>
      </w:r>
      <w:r w:rsidRPr="00DF4703">
        <w:rPr>
          <w:rtl/>
        </w:rPr>
        <w:t xml:space="preserve"> تكشف لنا أنّ حالة التأهُّب </w:t>
      </w:r>
      <w:r w:rsidR="009974EA">
        <w:rPr>
          <w:rtl/>
        </w:rPr>
        <w:t>«</w:t>
      </w:r>
      <w:r w:rsidRPr="00DF4703">
        <w:rPr>
          <w:rtl/>
        </w:rPr>
        <w:t>بل الغليان</w:t>
      </w:r>
      <w:r w:rsidR="00714330">
        <w:rPr>
          <w:rtl/>
        </w:rPr>
        <w:t>!</w:t>
      </w:r>
      <w:r w:rsidR="009974EA">
        <w:rPr>
          <w:rtl/>
        </w:rPr>
        <w:t>»</w:t>
      </w:r>
      <w:r w:rsidRPr="00DF4703">
        <w:rPr>
          <w:rtl/>
        </w:rPr>
        <w:t xml:space="preserve"> والتوتُّر</w:t>
      </w:r>
      <w:r w:rsidR="00714330">
        <w:rPr>
          <w:rtl/>
        </w:rPr>
        <w:t>،</w:t>
      </w:r>
      <w:r w:rsidRPr="00DF4703">
        <w:rPr>
          <w:rtl/>
        </w:rPr>
        <w:t xml:space="preserve"> التي كانت تعيشها الكوفة</w:t>
      </w:r>
      <w:r w:rsidR="00714330">
        <w:rPr>
          <w:rtl/>
        </w:rPr>
        <w:t>،</w:t>
      </w:r>
      <w:r w:rsidRPr="00DF4703">
        <w:rPr>
          <w:rtl/>
        </w:rPr>
        <w:t xml:space="preserve"> وهي تنتظر قدوم الإمام الحسين</w:t>
      </w:r>
      <w:r w:rsidR="00EE0581" w:rsidRPr="00EE0581">
        <w:rPr>
          <w:rtl/>
        </w:rPr>
        <w:t xml:space="preserve"> </w:t>
      </w:r>
      <w:r w:rsidR="00EE0581" w:rsidRPr="00EE0581">
        <w:rPr>
          <w:rStyle w:val="libAlaemChar"/>
          <w:rtl/>
        </w:rPr>
        <w:t>عليه‌السلام</w:t>
      </w:r>
      <w:r w:rsidRPr="00DF4703">
        <w:rPr>
          <w:rtl/>
        </w:rPr>
        <w:t xml:space="preserve"> ما كانت تسمح لأيِّ مبعوث أُموي أن يدخلها علناً وبسهولة</w:t>
      </w:r>
      <w:r w:rsidR="00714330">
        <w:rPr>
          <w:rtl/>
        </w:rPr>
        <w:t>؛</w:t>
      </w:r>
      <w:r w:rsidRPr="00DF4703">
        <w:rPr>
          <w:rtl/>
        </w:rPr>
        <w:t xml:space="preserve"> لأنّ الأمّة مُنتفضة على السلطة الأُمويّة أو تكاد</w:t>
      </w:r>
      <w:r w:rsidR="00714330">
        <w:rPr>
          <w:rtl/>
        </w:rPr>
        <w:t>،</w:t>
      </w:r>
      <w:r w:rsidRPr="00DF4703">
        <w:rPr>
          <w:rtl/>
        </w:rPr>
        <w:t xml:space="preserve"> فكان لابدّ لأيِّ مبعوث أو مسؤول أُموي من التخفّي والتنكّر ومُخادعة الناس</w:t>
      </w:r>
      <w:r w:rsidR="00714330">
        <w:rPr>
          <w:rtl/>
        </w:rPr>
        <w:t>،</w:t>
      </w:r>
      <w:r w:rsidRPr="00DF4703">
        <w:rPr>
          <w:rtl/>
        </w:rPr>
        <w:t xml:space="preserve"> فيأتي من طريق غير الطريق التي يأتي منها المسؤولون الرسميّون في العادة</w:t>
      </w:r>
      <w:r w:rsidR="00714330">
        <w:rPr>
          <w:rtl/>
        </w:rPr>
        <w:t>،</w:t>
      </w:r>
      <w:r w:rsidRPr="00DF4703">
        <w:rPr>
          <w:rtl/>
        </w:rPr>
        <w:t xml:space="preserve"> ويتنكّر في زيّ آخر</w:t>
      </w:r>
      <w:r w:rsidR="00714330">
        <w:rPr>
          <w:rtl/>
        </w:rPr>
        <w:t>،</w:t>
      </w:r>
      <w:r w:rsidRPr="00DF4703">
        <w:rPr>
          <w:rtl/>
        </w:rPr>
        <w:t xml:space="preserve"> ويُشبّه على الناس أنّه محبوبهم الذي ينتظرون قدومه بكلّ اشتياق</w:t>
      </w:r>
      <w:r w:rsidR="00714330">
        <w:rPr>
          <w:rtl/>
        </w:rPr>
        <w:t>؛</w:t>
      </w:r>
      <w:r w:rsidRPr="00DF4703">
        <w:rPr>
          <w:rtl/>
        </w:rPr>
        <w:t xml:space="preserve"> كي يستطيع العبور بسلام والوصول إلى القصر</w:t>
      </w:r>
      <w:r w:rsidR="00714330">
        <w:rPr>
          <w:rtl/>
        </w:rPr>
        <w:t>،</w:t>
      </w:r>
      <w:r w:rsidRPr="00DF4703">
        <w:rPr>
          <w:rtl/>
        </w:rPr>
        <w:t xml:space="preserve"> ليُباشر منه التخطيط والقيام بالإجراءات اللازمة</w:t>
      </w:r>
      <w:r w:rsidR="00714330">
        <w:rPr>
          <w:rtl/>
        </w:rPr>
        <w:t>،</w:t>
      </w:r>
      <w:r w:rsidRPr="00DF4703">
        <w:rPr>
          <w:rtl/>
        </w:rPr>
        <w:t xml:space="preserve"> للقضاء على انتفاضة الأمَّة في الكوفة أوّلاً</w:t>
      </w:r>
      <w:r w:rsidR="00714330">
        <w:rPr>
          <w:rtl/>
        </w:rPr>
        <w:t>،</w:t>
      </w:r>
      <w:r w:rsidRPr="00DF4703">
        <w:rPr>
          <w:rtl/>
        </w:rPr>
        <w:t xml:space="preserve"> ثمّ القضاء على محبوب الأمّة القادم إليها</w:t>
      </w:r>
      <w:r w:rsidR="00714330">
        <w:rPr>
          <w:rtl/>
        </w:rPr>
        <w:t>.</w:t>
      </w:r>
      <w:r w:rsidRPr="00DF4703">
        <w:rPr>
          <w:rtl/>
        </w:rPr>
        <w:t xml:space="preserve"> </w:t>
      </w:r>
    </w:p>
    <w:p w:rsidR="00D33B45" w:rsidRPr="00DF4703" w:rsidRDefault="00D33B45" w:rsidP="00225909">
      <w:pPr>
        <w:pStyle w:val="Heading2"/>
        <w:rPr>
          <w:rtl/>
        </w:rPr>
      </w:pPr>
      <w:bookmarkStart w:id="131" w:name="_Toc375138866"/>
      <w:bookmarkStart w:id="132" w:name="59"/>
      <w:r w:rsidRPr="00DF4703">
        <w:rPr>
          <w:rtl/>
        </w:rPr>
        <w:t>خدعة ابن زياد تنطلي حتى على النعمان بن بشير</w:t>
      </w:r>
      <w:r w:rsidR="00714330">
        <w:rPr>
          <w:rtl/>
        </w:rPr>
        <w:t>!</w:t>
      </w:r>
      <w:bookmarkEnd w:id="131"/>
      <w:r w:rsidRPr="00DF4703">
        <w:rPr>
          <w:rtl/>
        </w:rPr>
        <w:t xml:space="preserve"> </w:t>
      </w:r>
      <w:bookmarkEnd w:id="132"/>
    </w:p>
    <w:p w:rsidR="00D33B45" w:rsidRPr="00DF4703" w:rsidRDefault="00D33B45" w:rsidP="00D33B45">
      <w:pPr>
        <w:pStyle w:val="libNormal"/>
        <w:rPr>
          <w:rtl/>
        </w:rPr>
      </w:pPr>
      <w:r w:rsidRPr="00DF4703">
        <w:rPr>
          <w:rtl/>
        </w:rPr>
        <w:t>وتواصل الرواية التاريخية قصّة خدعة ابن زياد</w:t>
      </w:r>
      <w:r w:rsidR="00714330">
        <w:rPr>
          <w:rtl/>
        </w:rPr>
        <w:t>،</w:t>
      </w:r>
      <w:r w:rsidRPr="00DF4703">
        <w:rPr>
          <w:rtl/>
        </w:rPr>
        <w:t xml:space="preserve"> فتقول</w:t>
      </w:r>
      <w:r w:rsidR="00714330">
        <w:rPr>
          <w:rtl/>
        </w:rPr>
        <w:t>:</w:t>
      </w:r>
      <w:r w:rsidRPr="00DF4703">
        <w:rPr>
          <w:rtl/>
        </w:rPr>
        <w:t xml:space="preserve"> </w:t>
      </w:r>
      <w:r w:rsidR="009974EA">
        <w:rPr>
          <w:rtl/>
        </w:rPr>
        <w:t>«</w:t>
      </w:r>
      <w:r w:rsidRPr="00DF4703">
        <w:rPr>
          <w:rtl/>
        </w:rPr>
        <w:t xml:space="preserve"> وسار حتى وافى القصر بالليل</w:t>
      </w:r>
      <w:r w:rsidR="00714330">
        <w:rPr>
          <w:rtl/>
        </w:rPr>
        <w:t>،</w:t>
      </w:r>
      <w:r w:rsidRPr="00DF4703">
        <w:rPr>
          <w:rtl/>
        </w:rPr>
        <w:t xml:space="preserve"> ومعه جماعة قد التقوا به لا يشكّون أنّه الحسين</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فأغلق النعمان بن بشير الباب عليه وعلى خاصته</w:t>
      </w:r>
      <w:r w:rsidR="00714330">
        <w:rPr>
          <w:rtl/>
        </w:rPr>
        <w:t>،</w:t>
      </w:r>
      <w:r w:rsidRPr="00DF4703">
        <w:rPr>
          <w:rtl/>
        </w:rPr>
        <w:t xml:space="preserve"> فناداه بعض مَن كان معه ليفتح لهم الباب</w:t>
      </w:r>
      <w:r w:rsidR="00714330">
        <w:rPr>
          <w:rtl/>
        </w:rPr>
        <w:t>،</w:t>
      </w:r>
      <w:r w:rsidRPr="00DF4703">
        <w:rPr>
          <w:rtl/>
        </w:rPr>
        <w:t xml:space="preserve"> فاطّلع عليه النعمان وهو يظنّه الحسين</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w:t>
      </w:r>
    </w:p>
    <w:p w:rsidR="00D33B45" w:rsidRPr="00DF4703" w:rsidRDefault="00D33B45" w:rsidP="00D33B45">
      <w:pPr>
        <w:pStyle w:val="libNormal"/>
        <w:rPr>
          <w:rtl/>
        </w:rPr>
      </w:pPr>
      <w:r w:rsidRPr="00DF4703">
        <w:rPr>
          <w:rtl/>
        </w:rPr>
        <w:t>فقال</w:t>
      </w:r>
      <w:r w:rsidR="00714330">
        <w:rPr>
          <w:rtl/>
        </w:rPr>
        <w:t>:</w:t>
      </w:r>
      <w:r w:rsidRPr="00DF4703">
        <w:rPr>
          <w:rtl/>
        </w:rPr>
        <w:t xml:space="preserve"> أنشدك الله إلاّ تنحَّيت</w:t>
      </w:r>
      <w:r w:rsidR="00714330">
        <w:rPr>
          <w:rtl/>
        </w:rPr>
        <w:t>،</w:t>
      </w:r>
      <w:r w:rsidRPr="00DF4703">
        <w:rPr>
          <w:rtl/>
        </w:rPr>
        <w:t xml:space="preserve"> والله</w:t>
      </w:r>
      <w:r w:rsidR="00714330">
        <w:rPr>
          <w:rtl/>
        </w:rPr>
        <w:t>،</w:t>
      </w:r>
      <w:r w:rsidRPr="00DF4703">
        <w:rPr>
          <w:rtl/>
        </w:rPr>
        <w:t xml:space="preserve"> ما أنا بمُسلّم إليك أمانتي</w:t>
      </w:r>
      <w:r w:rsidR="00714330">
        <w:rPr>
          <w:rtl/>
        </w:rPr>
        <w:t>،</w:t>
      </w:r>
      <w:r w:rsidRPr="00DF4703">
        <w:rPr>
          <w:rtl/>
        </w:rPr>
        <w:t xml:space="preserve"> وما لي في قتالك من أرب</w:t>
      </w:r>
      <w:r w:rsidR="00714330">
        <w:rPr>
          <w:rtl/>
        </w:rPr>
        <w:t>.</w:t>
      </w:r>
      <w:r w:rsidRPr="00DF4703">
        <w:rPr>
          <w:rtl/>
        </w:rPr>
        <w:t xml:space="preserve"> فجعل لا يُكلّمه</w:t>
      </w:r>
      <w:r w:rsidR="00714330">
        <w:rPr>
          <w:rtl/>
        </w:rPr>
        <w:t>.</w:t>
      </w:r>
      <w:r w:rsidRPr="00DF4703">
        <w:rPr>
          <w:rtl/>
        </w:rPr>
        <w:t xml:space="preserve"> </w:t>
      </w:r>
    </w:p>
    <w:p w:rsidR="00D33B45" w:rsidRPr="00DF4703" w:rsidRDefault="00D33B45" w:rsidP="00D33B45">
      <w:pPr>
        <w:pStyle w:val="libNormal"/>
        <w:rPr>
          <w:rtl/>
        </w:rPr>
      </w:pPr>
      <w:r w:rsidRPr="00DF4703">
        <w:rPr>
          <w:rtl/>
        </w:rPr>
        <w:t>ثمّ إنّه دنا وتدلَّى النعمان من شرف القصر</w:t>
      </w:r>
      <w:r w:rsidR="00714330">
        <w:rPr>
          <w:rtl/>
        </w:rPr>
        <w:t>،</w:t>
      </w:r>
      <w:r w:rsidRPr="00DF4703">
        <w:rPr>
          <w:rtl/>
        </w:rPr>
        <w:t xml:space="preserve"> فجعل يُكلّمه</w:t>
      </w:r>
      <w:r w:rsidR="00714330">
        <w:rPr>
          <w:rtl/>
        </w:rPr>
        <w:t>.</w:t>
      </w:r>
      <w:r w:rsidRPr="00DF4703">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تاريخ الطبري</w:t>
      </w:r>
      <w:r w:rsidR="00714330">
        <w:rPr>
          <w:rtl/>
        </w:rPr>
        <w:t>،</w:t>
      </w:r>
      <w:r w:rsidRPr="00DF4703">
        <w:rPr>
          <w:rtl/>
        </w:rPr>
        <w:t xml:space="preserve"> 3: 281، وانظر مقتل الحسين</w:t>
      </w:r>
      <w:r w:rsidR="00EE0581" w:rsidRPr="00EE0581">
        <w:rPr>
          <w:rStyle w:val="libNormalChar"/>
          <w:rtl/>
        </w:rPr>
        <w:t xml:space="preserve"> </w:t>
      </w:r>
      <w:r w:rsidR="00EE0581" w:rsidRPr="00EE0581">
        <w:rPr>
          <w:rStyle w:val="libAlaemChar"/>
          <w:rtl/>
        </w:rPr>
        <w:t>عليه‌السلام</w:t>
      </w:r>
      <w:r w:rsidRPr="00DF4703">
        <w:rPr>
          <w:rtl/>
        </w:rPr>
        <w:t xml:space="preserve"> للخوارزمي</w:t>
      </w:r>
      <w:r w:rsidR="00714330">
        <w:rPr>
          <w:rtl/>
        </w:rPr>
        <w:t>،</w:t>
      </w:r>
      <w:r w:rsidRPr="00DF4703">
        <w:rPr>
          <w:rtl/>
        </w:rPr>
        <w:t xml:space="preserve"> 1: 290، والإرشاد: 206</w:t>
      </w:r>
      <w:r w:rsidR="00714330">
        <w:rPr>
          <w:rtl/>
        </w:rPr>
        <w:t>.</w:t>
      </w:r>
      <w:r w:rsidRPr="00DF4703">
        <w:rPr>
          <w:rtl/>
        </w:rPr>
        <w:t xml:space="preserve"> </w:t>
      </w:r>
    </w:p>
    <w:p w:rsidR="00D33B45" w:rsidRDefault="00D33B45" w:rsidP="00D33B45">
      <w:pPr>
        <w:pStyle w:val="libNormal"/>
      </w:pPr>
      <w:r>
        <w:rPr>
          <w:rtl/>
        </w:rPr>
        <w:br w:type="page"/>
      </w:r>
    </w:p>
    <w:p w:rsidR="00AC4061" w:rsidRDefault="00D33B45" w:rsidP="00D33B45">
      <w:pPr>
        <w:pStyle w:val="libNormal"/>
        <w:rPr>
          <w:rtl/>
        </w:rPr>
      </w:pPr>
      <w:r w:rsidRPr="00D33B45">
        <w:rPr>
          <w:rtl/>
        </w:rPr>
        <w:lastRenderedPageBreak/>
        <w:t>فقال: افتح لا فتحت</w:t>
      </w:r>
      <w:r w:rsidR="00714330">
        <w:rPr>
          <w:rtl/>
        </w:rPr>
        <w:t>،</w:t>
      </w:r>
      <w:r w:rsidRPr="00D33B45">
        <w:rPr>
          <w:rtl/>
        </w:rPr>
        <w:t xml:space="preserve"> فقد طال ليلك</w:t>
      </w:r>
      <w:r w:rsidR="00714330">
        <w:rPr>
          <w:rtl/>
        </w:rPr>
        <w:t>!</w:t>
      </w:r>
      <w:r w:rsidRPr="00D33B45">
        <w:rPr>
          <w:rtl/>
        </w:rPr>
        <w:t xml:space="preserve"> </w:t>
      </w:r>
    </w:p>
    <w:p w:rsidR="00AC4061" w:rsidRDefault="00D33B45" w:rsidP="00D33B45">
      <w:pPr>
        <w:pStyle w:val="libNormal"/>
        <w:rPr>
          <w:rtl/>
        </w:rPr>
      </w:pPr>
      <w:r w:rsidRPr="00D33B45">
        <w:rPr>
          <w:rtl/>
        </w:rPr>
        <w:t>وسمعها إنسان خلفه</w:t>
      </w:r>
      <w:r w:rsidR="00714330">
        <w:rPr>
          <w:rtl/>
        </w:rPr>
        <w:t>،</w:t>
      </w:r>
      <w:r w:rsidRPr="00D33B45">
        <w:rPr>
          <w:rtl/>
        </w:rPr>
        <w:t xml:space="preserve"> فنكص إلى القوم الذين اتَّبعوه من أهل الكوفة على أنَّه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فقال: يا قوم</w:t>
      </w:r>
      <w:r w:rsidR="00714330">
        <w:rPr>
          <w:rtl/>
        </w:rPr>
        <w:t>،</w:t>
      </w:r>
      <w:r w:rsidRPr="00D33B45">
        <w:rPr>
          <w:rtl/>
        </w:rPr>
        <w:t xml:space="preserve"> ابن مرجانة</w:t>
      </w:r>
      <w:r w:rsidR="00714330">
        <w:rPr>
          <w:rtl/>
        </w:rPr>
        <w:t>،</w:t>
      </w:r>
      <w:r w:rsidRPr="00D33B45">
        <w:rPr>
          <w:rtl/>
        </w:rPr>
        <w:t xml:space="preserve"> والذي لا إله غيره</w:t>
      </w:r>
      <w:r w:rsidR="00714330">
        <w:rPr>
          <w:rtl/>
        </w:rPr>
        <w:t>!</w:t>
      </w:r>
      <w:r w:rsidRPr="00D33B45">
        <w:rPr>
          <w:rtl/>
        </w:rPr>
        <w:t xml:space="preserve"> </w:t>
      </w:r>
    </w:p>
    <w:p w:rsidR="00D33B45" w:rsidRPr="00DF4703" w:rsidRDefault="00D33B45" w:rsidP="00D33B45">
      <w:pPr>
        <w:pStyle w:val="libNormal"/>
        <w:rPr>
          <w:rtl/>
        </w:rPr>
      </w:pPr>
      <w:r w:rsidRPr="00D33B45">
        <w:rPr>
          <w:rtl/>
        </w:rPr>
        <w:t>ففتح له النعمان</w:t>
      </w:r>
      <w:r w:rsidR="00714330">
        <w:rPr>
          <w:rtl/>
        </w:rPr>
        <w:t>،</w:t>
      </w:r>
      <w:r w:rsidRPr="00D33B45">
        <w:rPr>
          <w:rtl/>
        </w:rPr>
        <w:t xml:space="preserve"> فدخل وضربوا الباب في وجوه الناس وانفضّوا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F4703">
        <w:rPr>
          <w:rtl/>
        </w:rPr>
        <w:t>هذا النصّ كاشف تماماً عن درجة الضعف ا</w:t>
      </w:r>
      <w:r w:rsidR="00714330">
        <w:rPr>
          <w:rtl/>
        </w:rPr>
        <w:t>لم</w:t>
      </w:r>
      <w:r w:rsidRPr="00DF4703">
        <w:rPr>
          <w:rtl/>
        </w:rPr>
        <w:t>ذهل</w:t>
      </w:r>
      <w:r w:rsidR="00714330">
        <w:rPr>
          <w:rtl/>
        </w:rPr>
        <w:t>،</w:t>
      </w:r>
      <w:r w:rsidRPr="00DF4703">
        <w:rPr>
          <w:rtl/>
        </w:rPr>
        <w:t xml:space="preserve"> التي كان عليها ممثّلو النظام الأمويّ في الكوفة يومذاك</w:t>
      </w:r>
      <w:r w:rsidR="00714330">
        <w:rPr>
          <w:rtl/>
        </w:rPr>
        <w:t>،</w:t>
      </w:r>
      <w:r w:rsidRPr="00DF4703">
        <w:rPr>
          <w:rtl/>
        </w:rPr>
        <w:t xml:space="preserve"> فابن بشير يلبد في القصر</w:t>
      </w:r>
      <w:r w:rsidR="00714330">
        <w:rPr>
          <w:rtl/>
        </w:rPr>
        <w:t>،</w:t>
      </w:r>
      <w:r w:rsidRPr="00DF4703">
        <w:rPr>
          <w:rtl/>
        </w:rPr>
        <w:t xml:space="preserve"> ويخشى الخروج منه </w:t>
      </w:r>
      <w:r w:rsidR="00714330">
        <w:rPr>
          <w:rtl/>
        </w:rPr>
        <w:t>لم</w:t>
      </w:r>
      <w:r w:rsidRPr="00DF4703">
        <w:rPr>
          <w:rtl/>
        </w:rPr>
        <w:t>قابلة القادم الذي ظنّ أنّه الحسين</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وعبيد الله</w:t>
      </w:r>
      <w:r w:rsidR="00A74955">
        <w:rPr>
          <w:rtl/>
        </w:rPr>
        <w:t xml:space="preserve"> - </w:t>
      </w:r>
      <w:r w:rsidRPr="00DF4703">
        <w:rPr>
          <w:rtl/>
        </w:rPr>
        <w:t>وهو بين مجموعة من أهل الكوفة</w:t>
      </w:r>
      <w:r w:rsidR="00A74955">
        <w:rPr>
          <w:rtl/>
        </w:rPr>
        <w:t xml:space="preserve"> - </w:t>
      </w:r>
      <w:r w:rsidRPr="00DF4703">
        <w:rPr>
          <w:rtl/>
        </w:rPr>
        <w:t>يخشى حتى من إظهار صوته مخافة أن يُعرف</w:t>
      </w:r>
      <w:r w:rsidR="00714330">
        <w:rPr>
          <w:rtl/>
        </w:rPr>
        <w:t>.</w:t>
      </w:r>
      <w:r w:rsidRPr="00DF4703">
        <w:rPr>
          <w:rtl/>
        </w:rPr>
        <w:t xml:space="preserve">. فما أقوى دلالة هذا النصّ على حالة </w:t>
      </w:r>
      <w:r w:rsidR="009974EA">
        <w:rPr>
          <w:rtl/>
        </w:rPr>
        <w:t>«</w:t>
      </w:r>
      <w:r w:rsidRPr="00DF4703">
        <w:rPr>
          <w:rtl/>
        </w:rPr>
        <w:t>الانقلاب</w:t>
      </w:r>
      <w:r w:rsidR="009974EA">
        <w:rPr>
          <w:rtl/>
        </w:rPr>
        <w:t>»</w:t>
      </w:r>
      <w:r w:rsidRPr="00DF4703">
        <w:rPr>
          <w:rtl/>
        </w:rPr>
        <w:t xml:space="preserve"> التي كانت الكوفة تعيشها في رفضها النظام الأمويّ</w:t>
      </w:r>
      <w:r w:rsidR="00714330">
        <w:rPr>
          <w:rtl/>
        </w:rPr>
        <w:t>،</w:t>
      </w:r>
      <w:r w:rsidRPr="00DF4703">
        <w:rPr>
          <w:rtl/>
        </w:rPr>
        <w:t xml:space="preserve"> وانتظارها لوصول القيادة الشرعية القادمة إليها</w:t>
      </w:r>
      <w:r w:rsidR="00714330">
        <w:rPr>
          <w:rtl/>
        </w:rPr>
        <w:t>.</w:t>
      </w:r>
      <w:r w:rsidRPr="00DF4703">
        <w:rPr>
          <w:rtl/>
        </w:rPr>
        <w:t xml:space="preserve"> </w:t>
      </w:r>
    </w:p>
    <w:p w:rsidR="00D33B45" w:rsidRPr="00DF4703" w:rsidRDefault="00D33B45" w:rsidP="00225909">
      <w:pPr>
        <w:pStyle w:val="Heading2"/>
        <w:rPr>
          <w:rtl/>
        </w:rPr>
      </w:pPr>
      <w:bookmarkStart w:id="133" w:name="_Toc375138867"/>
      <w:bookmarkStart w:id="134" w:name="60"/>
      <w:r w:rsidRPr="00DF4703">
        <w:rPr>
          <w:rtl/>
        </w:rPr>
        <w:t>الخطاب الإرهابيّ الأوّل</w:t>
      </w:r>
      <w:r w:rsidR="00714330">
        <w:rPr>
          <w:rtl/>
        </w:rPr>
        <w:t>:</w:t>
      </w:r>
      <w:bookmarkEnd w:id="133"/>
      <w:r w:rsidRPr="00D33B45">
        <w:rPr>
          <w:rtl/>
        </w:rPr>
        <w:t xml:space="preserve"> </w:t>
      </w:r>
      <w:bookmarkEnd w:id="134"/>
    </w:p>
    <w:p w:rsidR="00D33B45" w:rsidRPr="00DF4703" w:rsidRDefault="00D33B45" w:rsidP="00D33B45">
      <w:pPr>
        <w:pStyle w:val="libNormal"/>
        <w:rPr>
          <w:rtl/>
        </w:rPr>
      </w:pPr>
      <w:r w:rsidRPr="00DF4703">
        <w:rPr>
          <w:rtl/>
        </w:rPr>
        <w:t>ما إن دخل ابن مرجانة القصر</w:t>
      </w:r>
      <w:r w:rsidR="00714330">
        <w:rPr>
          <w:rtl/>
        </w:rPr>
        <w:t>،</w:t>
      </w:r>
      <w:r w:rsidRPr="00DF4703">
        <w:rPr>
          <w:rtl/>
        </w:rPr>
        <w:t xml:space="preserve"> وهدأت أنفاسه ا</w:t>
      </w:r>
      <w:r w:rsidR="00714330">
        <w:rPr>
          <w:rtl/>
        </w:rPr>
        <w:t>لم</w:t>
      </w:r>
      <w:r w:rsidRPr="00DF4703">
        <w:rPr>
          <w:rtl/>
        </w:rPr>
        <w:t>ضطربة من الخوف والتعب</w:t>
      </w:r>
      <w:r w:rsidR="00714330">
        <w:rPr>
          <w:rtl/>
        </w:rPr>
        <w:t>،</w:t>
      </w:r>
      <w:r w:rsidRPr="00DF4703">
        <w:rPr>
          <w:rtl/>
        </w:rPr>
        <w:t xml:space="preserve"> حتى أمر الناس بالاجتماع في المسجد ليُعلن لهم عن وصوله</w:t>
      </w:r>
      <w:r w:rsidR="00714330">
        <w:rPr>
          <w:rtl/>
        </w:rPr>
        <w:t>،</w:t>
      </w:r>
      <w:r w:rsidRPr="00DF4703">
        <w:rPr>
          <w:rtl/>
        </w:rPr>
        <w:t xml:space="preserve"> وعن بداية قرارات الغشم الإرهابية</w:t>
      </w:r>
      <w:r w:rsidR="00714330">
        <w:rPr>
          <w:rtl/>
        </w:rPr>
        <w:t>.</w:t>
      </w:r>
      <w:r w:rsidRPr="00DF4703">
        <w:rPr>
          <w:rtl/>
        </w:rPr>
        <w:t xml:space="preserve"> </w:t>
      </w:r>
    </w:p>
    <w:p w:rsidR="00D33B45" w:rsidRPr="00DF4703" w:rsidRDefault="00D33B45" w:rsidP="00D33B45">
      <w:pPr>
        <w:pStyle w:val="libNormal"/>
        <w:rPr>
          <w:rtl/>
        </w:rPr>
      </w:pPr>
      <w:r w:rsidRPr="00DF4703">
        <w:rPr>
          <w:rtl/>
        </w:rPr>
        <w:t>تقول الرواية التاريخية</w:t>
      </w:r>
      <w:r w:rsidR="00714330">
        <w:rPr>
          <w:rtl/>
        </w:rPr>
        <w:t>:</w:t>
      </w:r>
      <w:r w:rsidRPr="00DF4703">
        <w:rPr>
          <w:rtl/>
        </w:rPr>
        <w:t xml:space="preserve"> </w:t>
      </w:r>
      <w:r w:rsidR="009974EA">
        <w:rPr>
          <w:rtl/>
        </w:rPr>
        <w:t>«</w:t>
      </w:r>
      <w:r w:rsidR="00FE4B4F">
        <w:rPr>
          <w:rtl/>
        </w:rPr>
        <w:t xml:space="preserve"> لم</w:t>
      </w:r>
      <w:r w:rsidRPr="00DF4703">
        <w:rPr>
          <w:rtl/>
        </w:rPr>
        <w:t>ا نزل القصر نودي</w:t>
      </w:r>
      <w:r w:rsidR="00714330">
        <w:rPr>
          <w:rtl/>
        </w:rPr>
        <w:t>:</w:t>
      </w:r>
      <w:r w:rsidRPr="00DF4703">
        <w:rPr>
          <w:rtl/>
        </w:rPr>
        <w:t xml:space="preserve"> الصلاة جامعة</w:t>
      </w:r>
      <w:r w:rsidR="00714330">
        <w:rPr>
          <w:rtl/>
        </w:rPr>
        <w:t>.</w:t>
      </w:r>
      <w:r w:rsidRPr="00DF4703">
        <w:rPr>
          <w:rtl/>
        </w:rPr>
        <w:t xml:space="preserve"> قال</w:t>
      </w:r>
      <w:r w:rsidR="00714330">
        <w:rPr>
          <w:rtl/>
        </w:rPr>
        <w:t>:</w:t>
      </w:r>
      <w:r w:rsidRPr="00DF4703">
        <w:rPr>
          <w:rtl/>
        </w:rPr>
        <w:t xml:space="preserve"> فاجتمع الناس</w:t>
      </w:r>
      <w:r w:rsidR="00714330">
        <w:rPr>
          <w:rtl/>
        </w:rPr>
        <w:t>،</w:t>
      </w:r>
      <w:r w:rsidRPr="00DF4703">
        <w:rPr>
          <w:rtl/>
        </w:rPr>
        <w:t xml:space="preserve"> فخرج إلينا</w:t>
      </w:r>
      <w:r w:rsidR="00714330">
        <w:rPr>
          <w:rtl/>
        </w:rPr>
        <w:t>،</w:t>
      </w:r>
      <w:r w:rsidRPr="00DF4703">
        <w:rPr>
          <w:rtl/>
        </w:rPr>
        <w:t xml:space="preserve"> فحمد الله وأثنى عليه</w:t>
      </w:r>
      <w:r w:rsidR="00714330">
        <w:rPr>
          <w:rtl/>
        </w:rPr>
        <w:t>،</w:t>
      </w:r>
      <w:r w:rsidRPr="00DF4703">
        <w:rPr>
          <w:rtl/>
        </w:rPr>
        <w:t xml:space="preserve"> ثمّ قال</w:t>
      </w:r>
      <w:r w:rsidR="00714330">
        <w:rPr>
          <w:rtl/>
        </w:rPr>
        <w:t>:</w:t>
      </w:r>
      <w:r w:rsidRPr="00DF4703">
        <w:rPr>
          <w:rtl/>
        </w:rPr>
        <w:t xml:space="preserve"> أمّا بعدُ</w:t>
      </w:r>
      <w:r w:rsidR="00714330">
        <w:rPr>
          <w:rtl/>
        </w:rPr>
        <w:t>،</w:t>
      </w:r>
      <w:r w:rsidRPr="00DF4703">
        <w:rPr>
          <w:rtl/>
        </w:rPr>
        <w:t xml:space="preserve"> فإنّ أمير المؤمنين أصلحه الله ولاّني مِصركم وثغركم</w:t>
      </w:r>
      <w:r w:rsidR="00714330">
        <w:rPr>
          <w:rtl/>
        </w:rPr>
        <w:t>،</w:t>
      </w:r>
      <w:r w:rsidRPr="00DF4703">
        <w:rPr>
          <w:rtl/>
        </w:rPr>
        <w:t xml:space="preserve"> وأمرني بإنصاف مظلومكم وإعطاء محرومكم</w:t>
      </w:r>
      <w:r w:rsidR="00714330">
        <w:rPr>
          <w:rtl/>
        </w:rPr>
        <w:t>،</w:t>
      </w:r>
      <w:r w:rsidRPr="00DF4703">
        <w:rPr>
          <w:rtl/>
        </w:rPr>
        <w:t xml:space="preserve"> وبالإحسان إلى سامعكم ومُطيعكم</w:t>
      </w:r>
      <w:r w:rsidR="00714330">
        <w:rPr>
          <w:rtl/>
        </w:rPr>
        <w:t>،</w:t>
      </w:r>
      <w:r w:rsidRPr="00DF4703">
        <w:rPr>
          <w:rtl/>
        </w:rPr>
        <w:t xml:space="preserve"> وبالشدّة على مُريبكم وعاصيكم</w:t>
      </w:r>
      <w:r w:rsidR="00714330">
        <w:rPr>
          <w:rtl/>
        </w:rPr>
        <w:t>،</w:t>
      </w:r>
      <w:r w:rsidRPr="00DF4703">
        <w:rPr>
          <w:rtl/>
        </w:rPr>
        <w:t xml:space="preserve"> وأنا مُتّبع فيكم أمره</w:t>
      </w:r>
      <w:r w:rsidR="00714330">
        <w:rPr>
          <w:rtl/>
        </w:rPr>
        <w:t>،</w:t>
      </w:r>
      <w:r w:rsidRPr="00DF4703">
        <w:rPr>
          <w:rtl/>
        </w:rPr>
        <w:t xml:space="preserve"> ومُنفّذ فيكم عهده</w:t>
      </w:r>
      <w:r w:rsidR="00714330">
        <w:rPr>
          <w:rtl/>
        </w:rPr>
        <w:t>،</w:t>
      </w:r>
      <w:r w:rsidRPr="00DF4703">
        <w:rPr>
          <w:rtl/>
        </w:rPr>
        <w:t xml:space="preserve"> فأنا </w:t>
      </w:r>
      <w:r w:rsidR="00714330">
        <w:rPr>
          <w:rtl/>
        </w:rPr>
        <w:t>لم</w:t>
      </w:r>
      <w:r w:rsidRPr="00DF4703">
        <w:rPr>
          <w:rtl/>
        </w:rPr>
        <w:t>حسنكم ومُطيعكم كالوالد البَرّ</w:t>
      </w:r>
      <w:r w:rsidR="00714330">
        <w:rPr>
          <w:rtl/>
        </w:rPr>
        <w:t>،</w:t>
      </w:r>
      <w:r w:rsidRPr="00DF4703">
        <w:rPr>
          <w:rtl/>
        </w:rPr>
        <w:t xml:space="preserve"> وسوطي وسيفي على مَن ترك أمري وخالف عهدي</w:t>
      </w:r>
      <w:r w:rsidR="00714330">
        <w:rPr>
          <w:rtl/>
        </w:rPr>
        <w:t>،</w:t>
      </w:r>
      <w:r w:rsidRPr="00DF4703">
        <w:rPr>
          <w:rtl/>
        </w:rPr>
        <w:t xml:space="preserve"> فليُبقِ امرؤ على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الإرشاد: 206; وعنه بحار الأنوار</w:t>
      </w:r>
      <w:r w:rsidR="00714330">
        <w:rPr>
          <w:rtl/>
        </w:rPr>
        <w:t>،</w:t>
      </w:r>
      <w:r w:rsidRPr="00DF4703">
        <w:rPr>
          <w:rtl/>
        </w:rPr>
        <w:t xml:space="preserve"> 44: 340</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AC4061">
      <w:pPr>
        <w:pStyle w:val="libNormal0"/>
        <w:rPr>
          <w:rtl/>
        </w:rPr>
      </w:pPr>
      <w:r w:rsidRPr="00D33B45">
        <w:rPr>
          <w:rtl/>
        </w:rPr>
        <w:lastRenderedPageBreak/>
        <w:t>نفسه</w:t>
      </w:r>
      <w:r w:rsidR="00714330">
        <w:rPr>
          <w:rtl/>
        </w:rPr>
        <w:t>.</w:t>
      </w:r>
      <w:r w:rsidRPr="00D33B45">
        <w:rPr>
          <w:rtl/>
        </w:rPr>
        <w:t xml:space="preserve"> الصدق ينبئ عنك لا الوعيد</w:t>
      </w:r>
      <w:r w:rsidR="00714330">
        <w:rPr>
          <w:rtl/>
        </w:rPr>
        <w:t>!</w:t>
      </w:r>
      <w:r w:rsidRPr="00D33B45">
        <w:rPr>
          <w:rtl/>
        </w:rPr>
        <w:t xml:space="preserve"> ثمّ نزل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EE0581">
      <w:pPr>
        <w:pStyle w:val="Heading3"/>
        <w:rPr>
          <w:rtl/>
        </w:rPr>
      </w:pPr>
      <w:bookmarkStart w:id="135" w:name="_Toc375138868"/>
      <w:r w:rsidRPr="00DF4703">
        <w:rPr>
          <w:rtl/>
        </w:rPr>
        <w:t>إشارة</w:t>
      </w:r>
      <w:r w:rsidR="00714330">
        <w:rPr>
          <w:rtl/>
        </w:rPr>
        <w:t>:</w:t>
      </w:r>
      <w:bookmarkEnd w:id="135"/>
      <w:r w:rsidRPr="00DF4703">
        <w:rPr>
          <w:rtl/>
        </w:rPr>
        <w:t xml:space="preserve"> </w:t>
      </w:r>
    </w:p>
    <w:p w:rsidR="00D33B45" w:rsidRPr="00DF4703" w:rsidRDefault="00D33B45" w:rsidP="00D33B45">
      <w:pPr>
        <w:pStyle w:val="libNormal"/>
        <w:rPr>
          <w:rtl/>
        </w:rPr>
      </w:pPr>
      <w:r w:rsidRPr="00DF4703">
        <w:rPr>
          <w:rtl/>
        </w:rPr>
        <w:t>تُلفت انتباه ا</w:t>
      </w:r>
      <w:r w:rsidR="00714330">
        <w:rPr>
          <w:rtl/>
        </w:rPr>
        <w:t>لم</w:t>
      </w:r>
      <w:r w:rsidRPr="00DF4703">
        <w:rPr>
          <w:rtl/>
        </w:rPr>
        <w:t>تأمّل في هذه الخُطبة</w:t>
      </w:r>
      <w:r w:rsidR="00714330">
        <w:rPr>
          <w:rtl/>
        </w:rPr>
        <w:t>،</w:t>
      </w:r>
      <w:r w:rsidRPr="00DF4703">
        <w:rPr>
          <w:rtl/>
        </w:rPr>
        <w:t xml:space="preserve"> دعوى ابن مرجانة بأنّ يزيد أمره فيما أمره به </w:t>
      </w:r>
      <w:r w:rsidR="009974EA">
        <w:rPr>
          <w:rtl/>
        </w:rPr>
        <w:t>«</w:t>
      </w:r>
      <w:r w:rsidRPr="00DF4703">
        <w:rPr>
          <w:rtl/>
        </w:rPr>
        <w:t xml:space="preserve"> بالإحسان إلى سامعكم ومُطيعكم</w:t>
      </w:r>
      <w:r w:rsidR="00714330">
        <w:rPr>
          <w:rtl/>
        </w:rPr>
        <w:t>!</w:t>
      </w:r>
      <w:r w:rsidRPr="00DF4703">
        <w:rPr>
          <w:rtl/>
        </w:rPr>
        <w:t xml:space="preserve"> </w:t>
      </w:r>
      <w:r w:rsidR="009974EA">
        <w:rPr>
          <w:rtl/>
        </w:rPr>
        <w:t>»</w:t>
      </w:r>
      <w:r w:rsidRPr="00DF4703">
        <w:rPr>
          <w:rtl/>
        </w:rPr>
        <w:t xml:space="preserve"> فمع أنّ هذه الدعوى لم تُصدّقها وثائق التاريخ</w:t>
      </w:r>
      <w:r w:rsidR="00714330">
        <w:rPr>
          <w:rtl/>
        </w:rPr>
        <w:t>،</w:t>
      </w:r>
      <w:r w:rsidRPr="00DF4703">
        <w:rPr>
          <w:rtl/>
        </w:rPr>
        <w:t xml:space="preserve"> وهي أكذوبة من أكاذيب ابن زياد الكثيرة</w:t>
      </w:r>
      <w:r w:rsidR="00714330">
        <w:rPr>
          <w:rtl/>
        </w:rPr>
        <w:t>،</w:t>
      </w:r>
      <w:r w:rsidRPr="00DF4703">
        <w:rPr>
          <w:rtl/>
        </w:rPr>
        <w:t xml:space="preserve"> وهذا الإحسان</w:t>
      </w:r>
      <w:r w:rsidR="00A74955">
        <w:rPr>
          <w:rtl/>
        </w:rPr>
        <w:t xml:space="preserve"> - </w:t>
      </w:r>
      <w:r w:rsidRPr="00DF4703">
        <w:rPr>
          <w:rtl/>
        </w:rPr>
        <w:t>لو تحقَّق</w:t>
      </w:r>
      <w:r w:rsidR="00A74955">
        <w:rPr>
          <w:rtl/>
        </w:rPr>
        <w:t xml:space="preserve"> - </w:t>
      </w:r>
      <w:r w:rsidRPr="00DF4703">
        <w:rPr>
          <w:rtl/>
        </w:rPr>
        <w:t>مشروط بالانقياد التام والخنوع للسلطة الأموية</w:t>
      </w:r>
      <w:r w:rsidR="00714330">
        <w:rPr>
          <w:rtl/>
        </w:rPr>
        <w:t>،</w:t>
      </w:r>
      <w:r w:rsidRPr="00DF4703">
        <w:rPr>
          <w:rtl/>
        </w:rPr>
        <w:t xml:space="preserve"> فإنّ موعدة الإحسان الكاذبة هذه جاءت مُتأخّرة جدّاً</w:t>
      </w:r>
      <w:r w:rsidR="00714330">
        <w:rPr>
          <w:rtl/>
        </w:rPr>
        <w:t>،</w:t>
      </w:r>
      <w:r w:rsidRPr="00DF4703">
        <w:rPr>
          <w:rtl/>
        </w:rPr>
        <w:t xml:space="preserve"> بعد سنين مُتمادية</w:t>
      </w:r>
      <w:r w:rsidR="00714330">
        <w:rPr>
          <w:rtl/>
        </w:rPr>
        <w:t>،</w:t>
      </w:r>
      <w:r w:rsidRPr="00DF4703">
        <w:rPr>
          <w:rtl/>
        </w:rPr>
        <w:t xml:space="preserve"> تعمّد فيها طاغية الأُمويّين الأكبر معاوية أن يُذيق أهل الكوفة الضيم والجوع والحرمان</w:t>
      </w:r>
      <w:r w:rsidR="00714330">
        <w:rPr>
          <w:rtl/>
        </w:rPr>
        <w:t>،</w:t>
      </w:r>
      <w:r w:rsidRPr="00DF4703">
        <w:rPr>
          <w:rtl/>
        </w:rPr>
        <w:t xml:space="preserve"> وأن يجعلهم وقود حروبه في الثغور وفي مواجهة الخوارج</w:t>
      </w:r>
      <w:r w:rsidR="00714330">
        <w:rPr>
          <w:rtl/>
        </w:rPr>
        <w:t>،</w:t>
      </w:r>
      <w:r w:rsidRPr="00DF4703">
        <w:rPr>
          <w:rtl/>
        </w:rPr>
        <w:t xml:space="preserve"> عقوبة لولائهم لعلي</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وكان معاوية لا يعبأ بشكاية أهل الكوفة</w:t>
      </w:r>
      <w:r w:rsidR="00714330">
        <w:rPr>
          <w:rtl/>
        </w:rPr>
        <w:t>،</w:t>
      </w:r>
      <w:r w:rsidRPr="00DF4703">
        <w:rPr>
          <w:rtl/>
        </w:rPr>
        <w:t xml:space="preserve"> بل يردّ على مَن يحمل إليه الشكوى منهم أسوأ الردّ</w:t>
      </w:r>
      <w:r w:rsidR="00714330">
        <w:rPr>
          <w:rtl/>
        </w:rPr>
        <w:t>،</w:t>
      </w:r>
      <w:r w:rsidRPr="00DF4703">
        <w:rPr>
          <w:rtl/>
        </w:rPr>
        <w:t xml:space="preserve"> ويُعامله بالاستخفاف والقسوة</w:t>
      </w:r>
      <w:r w:rsidR="00714330">
        <w:rPr>
          <w:rtl/>
        </w:rPr>
        <w:t>.</w:t>
      </w:r>
      <w:r w:rsidRPr="00DF4703">
        <w:rPr>
          <w:rtl/>
        </w:rPr>
        <w:t xml:space="preserve"> </w:t>
      </w:r>
    </w:p>
    <w:p w:rsidR="00D33B45" w:rsidRPr="00DF4703" w:rsidRDefault="00D33B45" w:rsidP="00D33B45">
      <w:pPr>
        <w:pStyle w:val="libNormal"/>
        <w:rPr>
          <w:rtl/>
        </w:rPr>
      </w:pPr>
      <w:r w:rsidRPr="00D33B45">
        <w:rPr>
          <w:rtl/>
        </w:rPr>
        <w:t>هذه سودة بنت عمارة تأتيه من العراق</w:t>
      </w:r>
      <w:r w:rsidR="00714330">
        <w:rPr>
          <w:rtl/>
        </w:rPr>
        <w:t>،</w:t>
      </w:r>
      <w:r w:rsidRPr="00D33B45">
        <w:rPr>
          <w:rtl/>
        </w:rPr>
        <w:t xml:space="preserve"> وتشكو إليه جور ولاته الذين حكّمهم في رقاب وأموال أهل الكوفة</w:t>
      </w:r>
      <w:r w:rsidR="00714330">
        <w:rPr>
          <w:rtl/>
        </w:rPr>
        <w:t>،</w:t>
      </w:r>
      <w:r w:rsidRPr="00D33B45">
        <w:rPr>
          <w:rtl/>
        </w:rPr>
        <w:t xml:space="preserve"> فتقول: </w:t>
      </w:r>
      <w:r w:rsidR="009974EA">
        <w:rPr>
          <w:rtl/>
        </w:rPr>
        <w:t>«</w:t>
      </w:r>
      <w:r w:rsidRPr="00D33B45">
        <w:rPr>
          <w:rtl/>
        </w:rPr>
        <w:t xml:space="preserve"> لا تزال تُقدم علينا مَن ينهض بعِزّك ويبسط سلطانك</w:t>
      </w:r>
      <w:r w:rsidR="00714330">
        <w:rPr>
          <w:rtl/>
        </w:rPr>
        <w:t>،</w:t>
      </w:r>
      <w:r w:rsidRPr="00D33B45">
        <w:rPr>
          <w:rtl/>
        </w:rPr>
        <w:t xml:space="preserve"> فيحصدنا حصاد السنبل</w:t>
      </w:r>
      <w:r w:rsidR="00714330">
        <w:rPr>
          <w:rtl/>
        </w:rPr>
        <w:t>،</w:t>
      </w:r>
      <w:r w:rsidRPr="00D33B45">
        <w:rPr>
          <w:rtl/>
        </w:rPr>
        <w:t xml:space="preserve"> ويدوسنا دياس البقر</w:t>
      </w:r>
      <w:r w:rsidR="00714330">
        <w:rPr>
          <w:rtl/>
        </w:rPr>
        <w:t>،</w:t>
      </w:r>
      <w:r w:rsidRPr="00D33B45">
        <w:rPr>
          <w:rtl/>
        </w:rPr>
        <w:t xml:space="preserve"> ويسومنا الخسيسة ويسألنا الجليلة</w:t>
      </w:r>
      <w:r w:rsidR="00714330">
        <w:rPr>
          <w:rtl/>
        </w:rPr>
        <w:t>،</w:t>
      </w:r>
      <w:r w:rsidRPr="00D33B45">
        <w:rPr>
          <w:rtl/>
        </w:rPr>
        <w:t xml:space="preserve"> هذا ابن أرطاة قدم بلادي</w:t>
      </w:r>
      <w:r w:rsidR="00714330">
        <w:rPr>
          <w:rtl/>
        </w:rPr>
        <w:t>،</w:t>
      </w:r>
      <w:r w:rsidRPr="00D33B45">
        <w:rPr>
          <w:rtl/>
        </w:rPr>
        <w:t xml:space="preserve"> وقتل رجالي وأخذ مالي</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D33B45" w:rsidP="00D33B45">
      <w:pPr>
        <w:pStyle w:val="libNormal"/>
        <w:rPr>
          <w:rtl/>
        </w:rPr>
      </w:pPr>
      <w:r w:rsidRPr="00D33B45">
        <w:rPr>
          <w:rtl/>
        </w:rPr>
        <w:t>فما كان جواب الطاغية إلاّ أن قال لها</w:t>
      </w:r>
      <w:r w:rsidR="00714330">
        <w:rPr>
          <w:rtl/>
        </w:rPr>
        <w:t>:</w:t>
      </w:r>
      <w:r w:rsidRPr="00D33B45">
        <w:rPr>
          <w:rtl/>
        </w:rPr>
        <w:t xml:space="preserve"> </w:t>
      </w:r>
      <w:r w:rsidR="009974EA">
        <w:rPr>
          <w:rtl/>
        </w:rPr>
        <w:t>«</w:t>
      </w:r>
      <w:r w:rsidRPr="00D33B45">
        <w:rPr>
          <w:rtl/>
        </w:rPr>
        <w:t xml:space="preserve"> هيهات</w:t>
      </w:r>
      <w:r w:rsidR="00714330">
        <w:rPr>
          <w:rtl/>
        </w:rPr>
        <w:t>،</w:t>
      </w:r>
      <w:r w:rsidR="00FE4B4F">
        <w:rPr>
          <w:rtl/>
        </w:rPr>
        <w:t xml:space="preserve"> لم</w:t>
      </w:r>
      <w:r w:rsidRPr="00D33B45">
        <w:rPr>
          <w:rtl/>
        </w:rPr>
        <w:t>َظكم ابن أبي طالب الجُرأة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DF4703" w:rsidRDefault="00D33B45" w:rsidP="00D33B45">
      <w:pPr>
        <w:pStyle w:val="libNormal"/>
        <w:rPr>
          <w:rtl/>
        </w:rPr>
      </w:pPr>
      <w:r w:rsidRPr="00DF4703">
        <w:rPr>
          <w:rtl/>
        </w:rPr>
        <w:t xml:space="preserve">وقالت له عكرشة بنت الأطرش: </w:t>
      </w:r>
      <w:r w:rsidR="009974EA">
        <w:rPr>
          <w:rtl/>
        </w:rPr>
        <w:t>«</w:t>
      </w:r>
      <w:r w:rsidRPr="00DF4703">
        <w:rPr>
          <w:rtl/>
        </w:rPr>
        <w:t xml:space="preserve"> إنّه كانت صَدَقاتنا تؤخَذ من أغنيائنا فتُرَدُّ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تاريخ الطبري</w:t>
      </w:r>
      <w:r w:rsidR="00714330">
        <w:rPr>
          <w:rtl/>
        </w:rPr>
        <w:t>،</w:t>
      </w:r>
      <w:r w:rsidRPr="00DF4703">
        <w:rPr>
          <w:rtl/>
        </w:rPr>
        <w:t xml:space="preserve"> 3: 281، والإرشاد: 202</w:t>
      </w:r>
      <w:r w:rsidR="00714330">
        <w:rPr>
          <w:rtl/>
        </w:rPr>
        <w:t>.</w:t>
      </w:r>
      <w:r w:rsidRPr="00DF4703">
        <w:rPr>
          <w:rtl/>
        </w:rPr>
        <w:t xml:space="preserve"> </w:t>
      </w:r>
    </w:p>
    <w:p w:rsidR="00D33B45" w:rsidRPr="00DF4703" w:rsidRDefault="00D33B45" w:rsidP="00E97D96">
      <w:pPr>
        <w:pStyle w:val="libFootnote0"/>
        <w:rPr>
          <w:rtl/>
        </w:rPr>
      </w:pPr>
      <w:r w:rsidRPr="00DF4703">
        <w:rPr>
          <w:rtl/>
        </w:rPr>
        <w:t>(2) العقد الفريد</w:t>
      </w:r>
      <w:r w:rsidR="00714330">
        <w:rPr>
          <w:rtl/>
        </w:rPr>
        <w:t>،</w:t>
      </w:r>
      <w:r w:rsidRPr="00DF4703">
        <w:rPr>
          <w:rtl/>
        </w:rPr>
        <w:t xml:space="preserve"> 2: 104</w:t>
      </w:r>
      <w:r w:rsidR="00714330">
        <w:rPr>
          <w:rtl/>
        </w:rPr>
        <w:t>.</w:t>
      </w:r>
      <w:r w:rsidRPr="00DF4703">
        <w:rPr>
          <w:rtl/>
        </w:rPr>
        <w:t xml:space="preserve"> </w:t>
      </w:r>
    </w:p>
    <w:p w:rsidR="00D33B45" w:rsidRPr="00DF4703" w:rsidRDefault="00D33B45" w:rsidP="00E97D96">
      <w:pPr>
        <w:pStyle w:val="libFootnote0"/>
        <w:rPr>
          <w:rtl/>
        </w:rPr>
      </w:pPr>
      <w:r w:rsidRPr="00DF4703">
        <w:rPr>
          <w:rtl/>
        </w:rPr>
        <w:t>(3) نفس المصدر</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AC4061">
      <w:pPr>
        <w:pStyle w:val="libNormal0"/>
        <w:rPr>
          <w:rtl/>
        </w:rPr>
      </w:pPr>
      <w:r w:rsidRPr="00D33B45">
        <w:rPr>
          <w:rtl/>
        </w:rPr>
        <w:lastRenderedPageBreak/>
        <w:t>على فقرائنا</w:t>
      </w:r>
      <w:r w:rsidR="00714330">
        <w:rPr>
          <w:rtl/>
        </w:rPr>
        <w:t>،</w:t>
      </w:r>
      <w:r w:rsidRPr="00D33B45">
        <w:rPr>
          <w:rtl/>
        </w:rPr>
        <w:t xml:space="preserve"> وإنّا قد فقدْنا ذلك</w:t>
      </w:r>
      <w:r w:rsidR="00714330">
        <w:rPr>
          <w:rtl/>
        </w:rPr>
        <w:t>،</w:t>
      </w:r>
      <w:r w:rsidRPr="00D33B45">
        <w:rPr>
          <w:rtl/>
        </w:rPr>
        <w:t xml:space="preserve"> فما يُجبَر لنا كسير ولا يُنعَشُ لنا فقير</w:t>
      </w:r>
      <w:r w:rsidR="00714330">
        <w:rPr>
          <w:rtl/>
        </w:rPr>
        <w:t>،</w:t>
      </w:r>
      <w:r w:rsidRPr="00D33B45">
        <w:rPr>
          <w:rtl/>
        </w:rPr>
        <w:t xml:space="preserve"> فإنْ كان ذلك عن رأيك فمثلك مَن انتبه عن الغفلة وراجع التوبة</w:t>
      </w:r>
      <w:r w:rsidR="00714330">
        <w:rPr>
          <w:rtl/>
        </w:rPr>
        <w:t>،</w:t>
      </w:r>
      <w:r w:rsidRPr="00D33B45">
        <w:rPr>
          <w:rtl/>
        </w:rPr>
        <w:t xml:space="preserve"> وإنْ كان عن غير رأيك</w:t>
      </w:r>
      <w:r w:rsidR="00714330">
        <w:rPr>
          <w:rtl/>
        </w:rPr>
        <w:t>،</w:t>
      </w:r>
      <w:r w:rsidRPr="00D33B45">
        <w:rPr>
          <w:rtl/>
        </w:rPr>
        <w:t xml:space="preserve"> فما مثلك مَن استعان بالخونة ولا استعمل الظلمة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33B45">
        <w:rPr>
          <w:rtl/>
        </w:rPr>
        <w:t>فما كان جواب معاوية إلاّ أن قال لها</w:t>
      </w:r>
      <w:r w:rsidR="00714330">
        <w:rPr>
          <w:rtl/>
        </w:rPr>
        <w:t>:</w:t>
      </w:r>
      <w:r w:rsidRPr="00D33B45">
        <w:rPr>
          <w:rtl/>
        </w:rPr>
        <w:t xml:space="preserve"> </w:t>
      </w:r>
      <w:r w:rsidR="009974EA">
        <w:rPr>
          <w:rtl/>
        </w:rPr>
        <w:t>«</w:t>
      </w:r>
      <w:r w:rsidRPr="00D33B45">
        <w:rPr>
          <w:rtl/>
        </w:rPr>
        <w:t xml:space="preserve"> هيهات يا أهل العراق</w:t>
      </w:r>
      <w:r w:rsidR="00714330">
        <w:rPr>
          <w:rtl/>
        </w:rPr>
        <w:t>،</w:t>
      </w:r>
      <w:r w:rsidRPr="00D33B45">
        <w:rPr>
          <w:rtl/>
        </w:rPr>
        <w:t xml:space="preserve"> نبَّهكم عليّ بن أبي طالب</w:t>
      </w:r>
      <w:r w:rsidR="00714330">
        <w:rPr>
          <w:rtl/>
        </w:rPr>
        <w:t>،</w:t>
      </w:r>
      <w:r w:rsidRPr="00D33B45">
        <w:rPr>
          <w:rtl/>
        </w:rPr>
        <w:t xml:space="preserve"> فلن تُطاقوا</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D33B45" w:rsidP="00D33B45">
      <w:pPr>
        <w:pStyle w:val="libNormal"/>
        <w:rPr>
          <w:rtl/>
        </w:rPr>
      </w:pPr>
      <w:r w:rsidRPr="00DF4703">
        <w:rPr>
          <w:rtl/>
        </w:rPr>
        <w:t>فلم تكن الكوفة تنتظر من السلطة الأمويّة المركزية</w:t>
      </w:r>
      <w:r w:rsidR="00714330">
        <w:rPr>
          <w:rtl/>
        </w:rPr>
        <w:t>،</w:t>
      </w:r>
      <w:r w:rsidRPr="00DF4703">
        <w:rPr>
          <w:rtl/>
        </w:rPr>
        <w:t xml:space="preserve"> ولا من ولاتها إحساناً ورأفة ورفقاً</w:t>
      </w:r>
      <w:r w:rsidR="00714330">
        <w:rPr>
          <w:rtl/>
        </w:rPr>
        <w:t>،</w:t>
      </w:r>
      <w:r w:rsidRPr="00DF4703">
        <w:rPr>
          <w:rtl/>
        </w:rPr>
        <w:t xml:space="preserve"> طيلة سنين مُتمادية</w:t>
      </w:r>
      <w:r w:rsidR="00714330">
        <w:rPr>
          <w:rtl/>
        </w:rPr>
        <w:t>،</w:t>
      </w:r>
      <w:r w:rsidRPr="00DF4703">
        <w:rPr>
          <w:rtl/>
        </w:rPr>
        <w:t xml:space="preserve"> جرّعها فيها معاوية كأس الهوان والمذلّة والحرمان</w:t>
      </w:r>
      <w:r w:rsidR="00714330">
        <w:rPr>
          <w:rtl/>
        </w:rPr>
        <w:t>.</w:t>
      </w:r>
      <w:r w:rsidRPr="00DF4703">
        <w:rPr>
          <w:rtl/>
        </w:rPr>
        <w:t xml:space="preserve"> </w:t>
      </w:r>
    </w:p>
    <w:p w:rsidR="00D33B45" w:rsidRPr="00DF4703" w:rsidRDefault="00D33B45" w:rsidP="00D33B45">
      <w:pPr>
        <w:pStyle w:val="libNormal"/>
        <w:rPr>
          <w:rtl/>
        </w:rPr>
      </w:pPr>
      <w:r w:rsidRPr="00DF4703">
        <w:rPr>
          <w:rtl/>
        </w:rPr>
        <w:t>لكنّ بُركان الكوفة</w:t>
      </w:r>
      <w:r w:rsidR="00FE4B4F">
        <w:rPr>
          <w:rtl/>
        </w:rPr>
        <w:t xml:space="preserve"> لم</w:t>
      </w:r>
      <w:r w:rsidRPr="00DF4703">
        <w:rPr>
          <w:rtl/>
        </w:rPr>
        <w:t>ا فارت أعماقه بالحِمم</w:t>
      </w:r>
      <w:r w:rsidR="00714330">
        <w:rPr>
          <w:rtl/>
        </w:rPr>
        <w:t>،</w:t>
      </w:r>
      <w:r w:rsidRPr="00DF4703">
        <w:rPr>
          <w:rtl/>
        </w:rPr>
        <w:t xml:space="preserve"> ودوّت في فمه صرخة النُذُر بالتمرّد والقيام مع الحسين</w:t>
      </w:r>
      <w:r w:rsidR="00EE0581" w:rsidRPr="00EE0581">
        <w:rPr>
          <w:rtl/>
        </w:rPr>
        <w:t xml:space="preserve"> </w:t>
      </w:r>
      <w:r w:rsidR="00EE0581" w:rsidRPr="00EE0581">
        <w:rPr>
          <w:rStyle w:val="libAlaemChar"/>
          <w:rtl/>
        </w:rPr>
        <w:t>عليه‌السلام</w:t>
      </w:r>
      <w:r w:rsidRPr="00DF4703">
        <w:rPr>
          <w:rtl/>
        </w:rPr>
        <w:t xml:space="preserve"> ضدّ الحُكم الأُموي</w:t>
      </w:r>
      <w:r w:rsidR="00714330">
        <w:rPr>
          <w:rtl/>
        </w:rPr>
        <w:t>،</w:t>
      </w:r>
      <w:r w:rsidRPr="00DF4703">
        <w:rPr>
          <w:rtl/>
        </w:rPr>
        <w:t xml:space="preserve"> عزف الوالي الجديد ابن زياد نغمة الإحسان لتهدئة ثورة البركان المتأزّم بقذائف الحِمم</w:t>
      </w:r>
      <w:r w:rsidR="00714330">
        <w:rPr>
          <w:rtl/>
        </w:rPr>
        <w:t>،</w:t>
      </w:r>
      <w:r w:rsidRPr="00DF4703">
        <w:rPr>
          <w:rtl/>
        </w:rPr>
        <w:t xml:space="preserve"> بعد سنين طويلة</w:t>
      </w:r>
      <w:r w:rsidR="00714330">
        <w:rPr>
          <w:rtl/>
        </w:rPr>
        <w:t>،</w:t>
      </w:r>
      <w:r w:rsidRPr="00DF4703">
        <w:rPr>
          <w:rtl/>
        </w:rPr>
        <w:t xml:space="preserve"> فلعلّ وعسى</w:t>
      </w:r>
      <w:r w:rsidR="00714330">
        <w:rPr>
          <w:rtl/>
        </w:rPr>
        <w:t>!</w:t>
      </w:r>
      <w:r w:rsidRPr="00DF4703">
        <w:rPr>
          <w:rtl/>
        </w:rPr>
        <w:t xml:space="preserve"> ولكن أيّ إحسان هو</w:t>
      </w:r>
      <w:r w:rsidR="00714330">
        <w:rPr>
          <w:rtl/>
        </w:rPr>
        <w:t>؟</w:t>
      </w:r>
      <w:r w:rsidRPr="00DF4703">
        <w:rPr>
          <w:rtl/>
        </w:rPr>
        <w:t>! إنّه الإحسان الخاص ل</w:t>
      </w:r>
      <w:r w:rsidR="00714330">
        <w:rPr>
          <w:rtl/>
        </w:rPr>
        <w:t>لم</w:t>
      </w:r>
      <w:r w:rsidRPr="00DF4703">
        <w:rPr>
          <w:rtl/>
        </w:rPr>
        <w:t>نقادين السامعين الطائعين فقط</w:t>
      </w:r>
      <w:r w:rsidR="00714330">
        <w:rPr>
          <w:rtl/>
        </w:rPr>
        <w:t>.</w:t>
      </w:r>
      <w:r w:rsidRPr="00DF4703">
        <w:rPr>
          <w:rtl/>
        </w:rPr>
        <w:t xml:space="preserve"> </w:t>
      </w:r>
    </w:p>
    <w:p w:rsidR="00D33B45" w:rsidRPr="00DF4703" w:rsidRDefault="00D33B45" w:rsidP="00225909">
      <w:pPr>
        <w:pStyle w:val="Heading2"/>
        <w:rPr>
          <w:rtl/>
        </w:rPr>
      </w:pPr>
      <w:bookmarkStart w:id="136" w:name="_Toc375138869"/>
      <w:bookmarkStart w:id="137" w:name="61"/>
      <w:r w:rsidRPr="00DF4703">
        <w:rPr>
          <w:rtl/>
        </w:rPr>
        <w:t>الإجراء الإرهابي الأوّل</w:t>
      </w:r>
      <w:r w:rsidR="00714330">
        <w:rPr>
          <w:rtl/>
        </w:rPr>
        <w:t>:</w:t>
      </w:r>
      <w:bookmarkEnd w:id="136"/>
      <w:r w:rsidRPr="00D33B45">
        <w:rPr>
          <w:rtl/>
        </w:rPr>
        <w:t xml:space="preserve"> </w:t>
      </w:r>
      <w:bookmarkEnd w:id="137"/>
    </w:p>
    <w:p w:rsidR="00D33B45" w:rsidRPr="00DF4703" w:rsidRDefault="00D33B45" w:rsidP="00D33B45">
      <w:pPr>
        <w:pStyle w:val="libNormal"/>
        <w:rPr>
          <w:rtl/>
        </w:rPr>
      </w:pPr>
      <w:r w:rsidRPr="00DF4703">
        <w:rPr>
          <w:rtl/>
        </w:rPr>
        <w:t>ثمّ إنّ عبيد الله بن مرجانة</w:t>
      </w:r>
      <w:r w:rsidR="00714330">
        <w:rPr>
          <w:rtl/>
        </w:rPr>
        <w:t>،</w:t>
      </w:r>
      <w:r w:rsidRPr="00DF4703">
        <w:rPr>
          <w:rtl/>
        </w:rPr>
        <w:t xml:space="preserve"> أتبع خطابه الإرهابي الأوّل بعمل إرهابي كان الأوّل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نفس المصدر</w:t>
      </w:r>
      <w:r w:rsidR="00714330">
        <w:rPr>
          <w:rtl/>
        </w:rPr>
        <w:t>،</w:t>
      </w:r>
      <w:r w:rsidRPr="00DF4703">
        <w:rPr>
          <w:rtl/>
        </w:rPr>
        <w:t xml:space="preserve"> 2:112</w:t>
      </w:r>
      <w:r w:rsidR="00714330">
        <w:rPr>
          <w:rtl/>
        </w:rPr>
        <w:t>.</w:t>
      </w:r>
      <w:r w:rsidRPr="00DF4703">
        <w:rPr>
          <w:rtl/>
        </w:rPr>
        <w:t xml:space="preserve"> </w:t>
      </w:r>
    </w:p>
    <w:p w:rsidR="00D33B45" w:rsidRPr="00DF4703" w:rsidRDefault="00D33B45" w:rsidP="00AC4061">
      <w:pPr>
        <w:pStyle w:val="libFootnote0"/>
        <w:rPr>
          <w:rtl/>
        </w:rPr>
      </w:pPr>
      <w:r w:rsidRPr="00DF4703">
        <w:rPr>
          <w:rtl/>
        </w:rPr>
        <w:t>(2) العقد الفريد</w:t>
      </w:r>
      <w:r w:rsidR="00714330">
        <w:rPr>
          <w:rtl/>
        </w:rPr>
        <w:t>،</w:t>
      </w:r>
      <w:r w:rsidRPr="00DF4703">
        <w:rPr>
          <w:rtl/>
        </w:rPr>
        <w:t xml:space="preserve"> 2: 112; وهناك وافدات أُخريات وفدن على معاوية بالشكاة والتبرّم من جَوره وجَور ولاته</w:t>
      </w:r>
      <w:r w:rsidR="00714330">
        <w:rPr>
          <w:rtl/>
        </w:rPr>
        <w:t>،</w:t>
      </w:r>
      <w:r w:rsidRPr="00DF4703">
        <w:rPr>
          <w:rtl/>
        </w:rPr>
        <w:t xml:space="preserve"> منهنّ</w:t>
      </w:r>
      <w:r w:rsidR="00714330">
        <w:rPr>
          <w:rtl/>
        </w:rPr>
        <w:t>:</w:t>
      </w:r>
      <w:r w:rsidRPr="00DF4703">
        <w:rPr>
          <w:rtl/>
        </w:rPr>
        <w:t xml:space="preserve"> الدارمية</w:t>
      </w:r>
      <w:r w:rsidR="00714330">
        <w:rPr>
          <w:rtl/>
        </w:rPr>
        <w:t>،</w:t>
      </w:r>
      <w:r w:rsidRPr="00DF4703">
        <w:rPr>
          <w:rtl/>
        </w:rPr>
        <w:t xml:space="preserve"> وأمّ الخير</w:t>
      </w:r>
      <w:r w:rsidR="00714330">
        <w:rPr>
          <w:rtl/>
        </w:rPr>
        <w:t>،</w:t>
      </w:r>
      <w:r w:rsidRPr="00DF4703">
        <w:rPr>
          <w:rtl/>
        </w:rPr>
        <w:t xml:space="preserve"> وأروى بنت عبد المطلب</w:t>
      </w:r>
      <w:r w:rsidR="00714330">
        <w:rPr>
          <w:rtl/>
        </w:rPr>
        <w:t>،</w:t>
      </w:r>
      <w:r w:rsidRPr="00DF4703">
        <w:rPr>
          <w:rtl/>
        </w:rPr>
        <w:t xml:space="preserve"> وأم سنان</w:t>
      </w:r>
      <w:r w:rsidR="00714330">
        <w:rPr>
          <w:rtl/>
        </w:rPr>
        <w:t>،</w:t>
      </w:r>
      <w:r w:rsidRPr="00DF4703">
        <w:rPr>
          <w:rtl/>
        </w:rPr>
        <w:t xml:space="preserve"> والزرقاء</w:t>
      </w:r>
      <w:r w:rsidR="00714330">
        <w:rPr>
          <w:rtl/>
        </w:rPr>
        <w:t>،</w:t>
      </w:r>
      <w:r w:rsidRPr="00DF4703">
        <w:rPr>
          <w:rtl/>
        </w:rPr>
        <w:t xml:space="preserve"> وبكارة الهلالية (راجع: العقد الفريد</w:t>
      </w:r>
      <w:r w:rsidR="00714330">
        <w:rPr>
          <w:rtl/>
        </w:rPr>
        <w:t>،</w:t>
      </w:r>
      <w:r w:rsidRPr="00DF4703">
        <w:rPr>
          <w:rtl/>
        </w:rPr>
        <w:t xml:space="preserve"> 2: 102</w:t>
      </w:r>
      <w:r w:rsidR="00A74955">
        <w:rPr>
          <w:rtl/>
        </w:rPr>
        <w:t xml:space="preserve"> - </w:t>
      </w:r>
      <w:r w:rsidRPr="00DF4703">
        <w:rPr>
          <w:rtl/>
        </w:rPr>
        <w:t>121)</w:t>
      </w:r>
      <w:r w:rsidR="00714330">
        <w:rPr>
          <w:rtl/>
        </w:rPr>
        <w:t>.</w:t>
      </w:r>
      <w:r w:rsidRPr="00DF4703">
        <w:rPr>
          <w:rtl/>
        </w:rPr>
        <w:t xml:space="preserve"> وظاهرة وفود النساء دون الرجال على معاوية بالشكوى والتظلّم</w:t>
      </w:r>
      <w:r w:rsidR="00714330">
        <w:rPr>
          <w:rtl/>
        </w:rPr>
        <w:t>،</w:t>
      </w:r>
      <w:r w:rsidRPr="00DF4703">
        <w:rPr>
          <w:rtl/>
        </w:rPr>
        <w:t xml:space="preserve"> كاشفة عن أنّ الإرهاب الأُموي بلغ آنذاك حدّاً من التعاظم على رجال الكوفة</w:t>
      </w:r>
      <w:r w:rsidR="00714330">
        <w:rPr>
          <w:rtl/>
        </w:rPr>
        <w:t>،</w:t>
      </w:r>
      <w:r w:rsidRPr="00DF4703">
        <w:rPr>
          <w:rtl/>
        </w:rPr>
        <w:t xml:space="preserve"> إلى درجة أنّ أحداً منهم لم يكن ليستطيع التشكّي والتظلّم</w:t>
      </w:r>
      <w:r w:rsidR="00714330">
        <w:rPr>
          <w:rtl/>
        </w:rPr>
        <w:t>؛</w:t>
      </w:r>
      <w:r w:rsidRPr="00DF4703">
        <w:rPr>
          <w:rtl/>
        </w:rPr>
        <w:t xml:space="preserve"> خوفاً من قسوة العقوبة والنكال</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AC4061">
      <w:pPr>
        <w:pStyle w:val="libNormal0"/>
        <w:rPr>
          <w:rtl/>
        </w:rPr>
      </w:pPr>
      <w:r w:rsidRPr="00D33B45">
        <w:rPr>
          <w:rtl/>
        </w:rPr>
        <w:lastRenderedPageBreak/>
        <w:t>أيضاً في سلسلة أعماله القمعية</w:t>
      </w:r>
      <w:r w:rsidR="00714330">
        <w:rPr>
          <w:rtl/>
        </w:rPr>
        <w:t>:</w:t>
      </w:r>
      <w:r w:rsidRPr="00D33B45">
        <w:rPr>
          <w:rtl/>
        </w:rPr>
        <w:t xml:space="preserve"> </w:t>
      </w:r>
      <w:r w:rsidR="009974EA">
        <w:rPr>
          <w:rtl/>
        </w:rPr>
        <w:t>«</w:t>
      </w:r>
      <w:r w:rsidRPr="00D33B45">
        <w:rPr>
          <w:rtl/>
        </w:rPr>
        <w:t xml:space="preserve"> فأخذ العُرفاء والناس أخذاً شديداً</w:t>
      </w:r>
      <w:r w:rsidR="00714330">
        <w:rPr>
          <w:rtl/>
        </w:rPr>
        <w:t>،</w:t>
      </w:r>
      <w:r w:rsidRPr="00D33B45">
        <w:rPr>
          <w:rtl/>
        </w:rPr>
        <w:t xml:space="preserve"> فقال</w:t>
      </w:r>
      <w:r w:rsidR="00714330">
        <w:rPr>
          <w:rtl/>
        </w:rPr>
        <w:t>:</w:t>
      </w:r>
      <w:r w:rsidRPr="00D33B45">
        <w:rPr>
          <w:rtl/>
        </w:rPr>
        <w:t xml:space="preserve"> اكتبوا إليّ الغرباء</w:t>
      </w:r>
      <w:r w:rsidR="00714330">
        <w:rPr>
          <w:rtl/>
        </w:rPr>
        <w:t>،</w:t>
      </w:r>
      <w:r w:rsidRPr="00D33B45">
        <w:rPr>
          <w:rtl/>
        </w:rPr>
        <w:t xml:space="preserve"> ومَن فيكم من طلبة</w:t>
      </w:r>
      <w:r w:rsidRPr="008E6907">
        <w:rPr>
          <w:rtl/>
        </w:rPr>
        <w:t xml:space="preserve"> </w:t>
      </w:r>
      <w:r w:rsidRPr="00D33B45">
        <w:rPr>
          <w:rStyle w:val="libFootnotenumChar"/>
          <w:rtl/>
        </w:rPr>
        <w:t>(1)</w:t>
      </w:r>
      <w:r w:rsidRPr="00D33B45">
        <w:rPr>
          <w:rtl/>
        </w:rPr>
        <w:t xml:space="preserve"> أمير المؤمنين</w:t>
      </w:r>
      <w:r w:rsidR="00714330">
        <w:rPr>
          <w:rtl/>
        </w:rPr>
        <w:t>،</w:t>
      </w:r>
      <w:r w:rsidRPr="00D33B45">
        <w:rPr>
          <w:rtl/>
        </w:rPr>
        <w:t xml:space="preserve"> ومَن فيكم من الحرورية </w:t>
      </w:r>
      <w:r w:rsidRPr="00D33B45">
        <w:rPr>
          <w:rStyle w:val="libFootnotenumChar"/>
          <w:rtl/>
        </w:rPr>
        <w:t>(2)</w:t>
      </w:r>
      <w:r w:rsidR="00714330">
        <w:rPr>
          <w:rtl/>
        </w:rPr>
        <w:t>،</w:t>
      </w:r>
      <w:r w:rsidRPr="00D33B45">
        <w:rPr>
          <w:rtl/>
        </w:rPr>
        <w:t xml:space="preserve"> وأهل الريب الذين رأيهم الخلاف والشقاق</w:t>
      </w:r>
      <w:r w:rsidR="00714330">
        <w:rPr>
          <w:rtl/>
        </w:rPr>
        <w:t>،</w:t>
      </w:r>
      <w:r w:rsidRPr="00D33B45">
        <w:rPr>
          <w:rtl/>
        </w:rPr>
        <w:t xml:space="preserve"> فمَن كتبهم لنا فبريء</w:t>
      </w:r>
      <w:r w:rsidR="00714330">
        <w:rPr>
          <w:rtl/>
        </w:rPr>
        <w:t>،</w:t>
      </w:r>
      <w:r w:rsidRPr="00D33B45">
        <w:rPr>
          <w:rtl/>
        </w:rPr>
        <w:t xml:space="preserve"> ومَن لم يكتب لنا أحداً فيضمن لنا ما في عرافته ألاّ يُخالفنا منهم مُخالف</w:t>
      </w:r>
      <w:r w:rsidR="00714330">
        <w:rPr>
          <w:rtl/>
        </w:rPr>
        <w:t>،</w:t>
      </w:r>
      <w:r w:rsidRPr="00D33B45">
        <w:rPr>
          <w:rtl/>
        </w:rPr>
        <w:t xml:space="preserve"> ولا يبغي علينا منهم باغٍ</w:t>
      </w:r>
      <w:r w:rsidR="00714330">
        <w:rPr>
          <w:rtl/>
        </w:rPr>
        <w:t>،</w:t>
      </w:r>
      <w:r w:rsidRPr="00D33B45">
        <w:rPr>
          <w:rtl/>
        </w:rPr>
        <w:t xml:space="preserve"> فمَن لم يفعل برئت منه الذمّة</w:t>
      </w:r>
      <w:r w:rsidR="00714330">
        <w:rPr>
          <w:rtl/>
        </w:rPr>
        <w:t>،</w:t>
      </w:r>
      <w:r w:rsidRPr="00D33B45">
        <w:rPr>
          <w:rtl/>
        </w:rPr>
        <w:t xml:space="preserve"> وحلال لنا ماله وسفك دمه</w:t>
      </w:r>
      <w:r w:rsidR="00714330">
        <w:rPr>
          <w:rtl/>
        </w:rPr>
        <w:t>،</w:t>
      </w:r>
      <w:r w:rsidRPr="00D33B45">
        <w:rPr>
          <w:rtl/>
        </w:rPr>
        <w:t xml:space="preserve"> وأيُّما عريف وُجدَ في عرافته من بُغية أمير المؤمنين أحد لم يرفعه إلينا صُلب على باب داره</w:t>
      </w:r>
      <w:r w:rsidR="00714330">
        <w:rPr>
          <w:rtl/>
        </w:rPr>
        <w:t>،</w:t>
      </w:r>
      <w:r w:rsidRPr="00D33B45">
        <w:rPr>
          <w:rtl/>
        </w:rPr>
        <w:t xml:space="preserve"> وأُلغيت تلك العرافة من العطاء</w:t>
      </w:r>
      <w:r w:rsidR="00714330">
        <w:rPr>
          <w:rtl/>
        </w:rPr>
        <w:t>،</w:t>
      </w:r>
      <w:r w:rsidRPr="00D33B45">
        <w:rPr>
          <w:rtl/>
        </w:rPr>
        <w:t xml:space="preserve"> وسُيّر إلى موضع بعُمان الزارة</w:t>
      </w:r>
      <w:r w:rsidRPr="008E6907">
        <w:rPr>
          <w:rtl/>
        </w:rPr>
        <w:t xml:space="preserve"> </w:t>
      </w:r>
      <w:r w:rsidRPr="00D33B45">
        <w:rPr>
          <w:rStyle w:val="libFootnotenumChar"/>
          <w:rtl/>
        </w:rPr>
        <w:t>(3)</w:t>
      </w:r>
      <w:r w:rsidRPr="00D33B45">
        <w:rPr>
          <w:rtl/>
        </w:rPr>
        <w:t xml:space="preserve"> </w:t>
      </w:r>
      <w:r w:rsidR="009974EA">
        <w:rPr>
          <w:rtl/>
        </w:rPr>
        <w:t>»</w:t>
      </w:r>
      <w:r w:rsidRPr="00D33B45">
        <w:rPr>
          <w:rtl/>
        </w:rPr>
        <w:t xml:space="preserve"> </w:t>
      </w:r>
      <w:r w:rsidRPr="00D33B45">
        <w:rPr>
          <w:rStyle w:val="libFootnotenumChar"/>
          <w:rtl/>
        </w:rPr>
        <w:t>(4)</w:t>
      </w:r>
      <w:r w:rsidR="00714330">
        <w:rPr>
          <w:rtl/>
        </w:rPr>
        <w:t>.</w:t>
      </w:r>
      <w:r w:rsidRPr="00D33B45">
        <w:rPr>
          <w:rtl/>
        </w:rPr>
        <w:t xml:space="preserve"> </w:t>
      </w:r>
    </w:p>
    <w:p w:rsidR="00D33B45" w:rsidRPr="00DF4703" w:rsidRDefault="00D33B45" w:rsidP="00225909">
      <w:pPr>
        <w:pStyle w:val="Heading2"/>
        <w:rPr>
          <w:rtl/>
        </w:rPr>
      </w:pPr>
      <w:bookmarkStart w:id="138" w:name="_Toc375138870"/>
      <w:r w:rsidRPr="00DF4703">
        <w:rPr>
          <w:rtl/>
        </w:rPr>
        <w:t>إشارة</w:t>
      </w:r>
      <w:r w:rsidR="00714330">
        <w:rPr>
          <w:rtl/>
        </w:rPr>
        <w:t>:</w:t>
      </w:r>
      <w:bookmarkEnd w:id="138"/>
      <w:r w:rsidRPr="00DF4703">
        <w:rPr>
          <w:rtl/>
        </w:rPr>
        <w:t xml:space="preserve"> </w:t>
      </w:r>
    </w:p>
    <w:p w:rsidR="00D33B45" w:rsidRPr="00DF4703" w:rsidRDefault="00D33B45" w:rsidP="00D33B45">
      <w:pPr>
        <w:pStyle w:val="libNormal"/>
        <w:rPr>
          <w:rtl/>
        </w:rPr>
      </w:pPr>
      <w:r w:rsidRPr="00DF4703">
        <w:rPr>
          <w:rtl/>
        </w:rPr>
        <w:t>كانت العرافة من وظائف الدولة</w:t>
      </w:r>
      <w:r w:rsidR="00714330">
        <w:rPr>
          <w:rtl/>
        </w:rPr>
        <w:t>؛</w:t>
      </w:r>
      <w:r w:rsidRPr="00DF4703">
        <w:rPr>
          <w:rtl/>
        </w:rPr>
        <w:t xml:space="preserve"> لمعرفة الرعيّة وتنظيم عطائهم من بيت المال</w:t>
      </w:r>
      <w:r w:rsidR="00714330">
        <w:rPr>
          <w:rtl/>
        </w:rPr>
        <w:t>،</w:t>
      </w:r>
      <w:r w:rsidRPr="00DF4703">
        <w:rPr>
          <w:rtl/>
        </w:rPr>
        <w:t xml:space="preserve"> وقد كان في الكوفة مئة عريف</w:t>
      </w:r>
      <w:r w:rsidR="00714330">
        <w:rPr>
          <w:rtl/>
        </w:rPr>
        <w:t>،</w:t>
      </w:r>
      <w:r w:rsidRPr="00DF4703">
        <w:rPr>
          <w:rtl/>
        </w:rPr>
        <w:t xml:space="preserve"> وكان العطاء يُدفع إلى أُمراء أرباع الكوفة الأربعة</w:t>
      </w:r>
      <w:r w:rsidR="00714330">
        <w:rPr>
          <w:rtl/>
        </w:rPr>
        <w:t>،</w:t>
      </w:r>
      <w:r w:rsidRPr="00DF4703">
        <w:rPr>
          <w:rtl/>
        </w:rPr>
        <w:t xml:space="preserve"> فيدفعونه إلى العرفاء والنقباء والأمناء</w:t>
      </w:r>
      <w:r w:rsidR="00714330">
        <w:rPr>
          <w:rtl/>
        </w:rPr>
        <w:t>،</w:t>
      </w:r>
      <w:r w:rsidRPr="00DF4703">
        <w:rPr>
          <w:rtl/>
        </w:rPr>
        <w:t xml:space="preserve"> فيدفعونه هؤلاء إلى أهله في دورهم</w:t>
      </w:r>
      <w:r w:rsidR="00714330">
        <w:rPr>
          <w:rtl/>
        </w:rPr>
        <w:t>،</w:t>
      </w:r>
      <w:r w:rsidRPr="00DF4703">
        <w:rPr>
          <w:rtl/>
        </w:rPr>
        <w:t xml:space="preserve"> وكان يؤمر لهم بعطائهم في المحرّم من كلّ سنة</w:t>
      </w:r>
      <w:r w:rsidR="00714330">
        <w:rPr>
          <w:rtl/>
        </w:rPr>
        <w:t>،</w:t>
      </w:r>
      <w:r w:rsidRPr="00DF4703">
        <w:rPr>
          <w:rtl/>
        </w:rPr>
        <w:t xml:space="preserve"> وبفيئهم عند طلوع الشعرى في كلّ سنة حيث إدراك الغلاَّت</w:t>
      </w:r>
      <w:r w:rsidR="00714330">
        <w:rPr>
          <w:rtl/>
        </w:rPr>
        <w:t>.</w:t>
      </w:r>
      <w:r w:rsidRPr="00DF4703">
        <w:rPr>
          <w:rtl/>
        </w:rPr>
        <w:t xml:space="preserve"> </w:t>
      </w:r>
    </w:p>
    <w:p w:rsidR="00D33B45" w:rsidRPr="00DF4703" w:rsidRDefault="00D33B45" w:rsidP="00D33B45">
      <w:pPr>
        <w:pStyle w:val="libNormal"/>
        <w:rPr>
          <w:rtl/>
        </w:rPr>
      </w:pPr>
      <w:r w:rsidRPr="00D33B45">
        <w:rPr>
          <w:rtl/>
        </w:rPr>
        <w:t xml:space="preserve">وكانت العرافة على عهد النبي </w:t>
      </w:r>
      <w:r w:rsidR="00A74955" w:rsidRPr="00A74955">
        <w:rPr>
          <w:rStyle w:val="libAlaemChar"/>
          <w:rtl/>
        </w:rPr>
        <w:t>صلى‌الله‌عليه‌وآله</w:t>
      </w:r>
      <w:r w:rsidRPr="00D33B45">
        <w:rPr>
          <w:rtl/>
        </w:rPr>
        <w:t xml:space="preserve"> </w:t>
      </w:r>
      <w:r w:rsidRPr="00D33B45">
        <w:rPr>
          <w:rStyle w:val="libFootnotenumChar"/>
          <w:rtl/>
        </w:rPr>
        <w:t>(5)</w:t>
      </w:r>
      <w:r w:rsidR="00714330">
        <w:rPr>
          <w:rtl/>
        </w:rPr>
        <w:t>،</w:t>
      </w:r>
      <w:r w:rsidRPr="00D33B45">
        <w:rPr>
          <w:rtl/>
        </w:rPr>
        <w:t xml:space="preserve"> </w:t>
      </w:r>
      <w:r w:rsidR="009974EA">
        <w:rPr>
          <w:rtl/>
        </w:rPr>
        <w:t>«</w:t>
      </w:r>
      <w:r w:rsidRPr="00D33B45">
        <w:rPr>
          <w:rtl/>
        </w:rPr>
        <w:t xml:space="preserve"> وكانت الدولة تعتمد على العرفاء</w:t>
      </w:r>
      <w:r w:rsidR="00714330">
        <w:rPr>
          <w:rtl/>
        </w:rPr>
        <w:t>،</w:t>
      </w:r>
      <w:r w:rsidRPr="00D33B45">
        <w:rPr>
          <w:rtl/>
        </w:rPr>
        <w:t xml:space="preserve"> فكانوا يقومون بأمور القبائل ويوزّعون عليهم العطاء</w:t>
      </w:r>
      <w:r w:rsidR="00714330">
        <w:rPr>
          <w:rtl/>
        </w:rPr>
        <w:t>،</w:t>
      </w:r>
      <w:r w:rsidRPr="00D33B45">
        <w:rPr>
          <w:rtl/>
        </w:rPr>
        <w:t xml:space="preserve"> كما كانوا يقومون بتنظيم السجلاَّت العامة التي فيها أسماء الرجال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أي الذين يطلبهم يزيد ويبحث عنهم ليُعاقبهم</w:t>
      </w:r>
      <w:r w:rsidR="00714330">
        <w:rPr>
          <w:rtl/>
        </w:rPr>
        <w:t>.</w:t>
      </w:r>
      <w:r w:rsidRPr="00DF4703">
        <w:rPr>
          <w:rtl/>
        </w:rPr>
        <w:t xml:space="preserve"> </w:t>
      </w:r>
    </w:p>
    <w:p w:rsidR="00D33B45" w:rsidRPr="00DF4703" w:rsidRDefault="00D33B45" w:rsidP="00E97D96">
      <w:pPr>
        <w:pStyle w:val="libFootnote0"/>
        <w:rPr>
          <w:rtl/>
        </w:rPr>
      </w:pPr>
      <w:r w:rsidRPr="00DF4703">
        <w:rPr>
          <w:rtl/>
        </w:rPr>
        <w:t>(2) أي الخوارج</w:t>
      </w:r>
      <w:r w:rsidR="00714330">
        <w:rPr>
          <w:rtl/>
        </w:rPr>
        <w:t>،</w:t>
      </w:r>
      <w:r w:rsidRPr="00DF4703">
        <w:rPr>
          <w:rtl/>
        </w:rPr>
        <w:t xml:space="preserve"> نسبة إلى حروراء من نواحي الكوفة</w:t>
      </w:r>
      <w:r w:rsidR="00714330">
        <w:rPr>
          <w:rtl/>
        </w:rPr>
        <w:t>،</w:t>
      </w:r>
      <w:r w:rsidRPr="00DF4703">
        <w:rPr>
          <w:rtl/>
        </w:rPr>
        <w:t xml:space="preserve"> أوّل موضع اجتمع فيه الخوارج في مُنصرفهم من صِفّين قبل وصولهم إلى الكوفة</w:t>
      </w:r>
      <w:r w:rsidR="00714330">
        <w:rPr>
          <w:rtl/>
        </w:rPr>
        <w:t>.</w:t>
      </w:r>
      <w:r w:rsidRPr="00DF4703">
        <w:rPr>
          <w:rtl/>
        </w:rPr>
        <w:t xml:space="preserve"> </w:t>
      </w:r>
    </w:p>
    <w:p w:rsidR="00D33B45" w:rsidRPr="00DF4703" w:rsidRDefault="00D33B45" w:rsidP="00E97D96">
      <w:pPr>
        <w:pStyle w:val="libFootnote0"/>
        <w:rPr>
          <w:rtl/>
        </w:rPr>
      </w:pPr>
      <w:r w:rsidRPr="00DF4703">
        <w:rPr>
          <w:rtl/>
        </w:rPr>
        <w:t>(3) وهي المعروفة على ساحل الخليج قرب عمان</w:t>
      </w:r>
      <w:r w:rsidR="00714330">
        <w:rPr>
          <w:rtl/>
        </w:rPr>
        <w:t>،</w:t>
      </w:r>
      <w:r w:rsidRPr="00DF4703">
        <w:rPr>
          <w:rtl/>
        </w:rPr>
        <w:t xml:space="preserve"> وهي شديدة الحرارة</w:t>
      </w:r>
      <w:r w:rsidR="00714330">
        <w:rPr>
          <w:rtl/>
        </w:rPr>
        <w:t>؛</w:t>
      </w:r>
      <w:r w:rsidRPr="00DF4703">
        <w:rPr>
          <w:rtl/>
        </w:rPr>
        <w:t xml:space="preserve"> ولذا يوعد ابن مرجانة بتبعيد ا</w:t>
      </w:r>
      <w:r w:rsidR="00714330">
        <w:rPr>
          <w:rtl/>
        </w:rPr>
        <w:t>لم</w:t>
      </w:r>
      <w:r w:rsidRPr="00DF4703">
        <w:rPr>
          <w:rtl/>
        </w:rPr>
        <w:t>خالفين إليها لشدّة وصعوبة العيش فيها (راجع: معجم البلدان</w:t>
      </w:r>
      <w:r w:rsidR="00714330">
        <w:rPr>
          <w:rtl/>
        </w:rPr>
        <w:t>،</w:t>
      </w:r>
      <w:r w:rsidRPr="00DF4703">
        <w:rPr>
          <w:rtl/>
        </w:rPr>
        <w:t xml:space="preserve"> 4: 150)</w:t>
      </w:r>
      <w:r w:rsidR="00714330">
        <w:rPr>
          <w:rtl/>
        </w:rPr>
        <w:t>.</w:t>
      </w:r>
      <w:r w:rsidRPr="00DF4703">
        <w:rPr>
          <w:rtl/>
        </w:rPr>
        <w:t xml:space="preserve"> </w:t>
      </w:r>
    </w:p>
    <w:p w:rsidR="00D33B45" w:rsidRPr="00DF4703" w:rsidRDefault="00D33B45" w:rsidP="00E97D96">
      <w:pPr>
        <w:pStyle w:val="libFootnote0"/>
        <w:rPr>
          <w:rtl/>
        </w:rPr>
      </w:pPr>
      <w:r w:rsidRPr="00DF4703">
        <w:rPr>
          <w:rtl/>
        </w:rPr>
        <w:t>(4) تاريخ الطبري</w:t>
      </w:r>
      <w:r w:rsidR="00714330">
        <w:rPr>
          <w:rtl/>
        </w:rPr>
        <w:t>،</w:t>
      </w:r>
      <w:r w:rsidRPr="00DF4703">
        <w:rPr>
          <w:rtl/>
        </w:rPr>
        <w:t xml:space="preserve"> 3: 281، والإرشاد: 202، وتذكرة الخواص: 200</w:t>
      </w:r>
      <w:r w:rsidR="00714330">
        <w:rPr>
          <w:rtl/>
        </w:rPr>
        <w:t>.</w:t>
      </w:r>
      <w:r w:rsidRPr="00DF4703">
        <w:rPr>
          <w:rtl/>
        </w:rPr>
        <w:t xml:space="preserve"> </w:t>
      </w:r>
    </w:p>
    <w:p w:rsidR="00D33B45" w:rsidRPr="00DF4703" w:rsidRDefault="00D33B45" w:rsidP="00E97D96">
      <w:pPr>
        <w:pStyle w:val="libFootnote0"/>
        <w:rPr>
          <w:rtl/>
        </w:rPr>
      </w:pPr>
      <w:r w:rsidRPr="00DF4703">
        <w:rPr>
          <w:rtl/>
        </w:rPr>
        <w:t>(5) وقعة الطفّ: 110</w:t>
      </w:r>
      <w:r w:rsidR="00714330">
        <w:rPr>
          <w:rtl/>
        </w:rPr>
        <w:t>.</w:t>
      </w:r>
      <w:r w:rsidRPr="00DF4703">
        <w:rPr>
          <w:rtl/>
        </w:rPr>
        <w:t xml:space="preserve"> </w:t>
      </w:r>
    </w:p>
    <w:p w:rsidR="00D33B45" w:rsidRPr="00D33B45" w:rsidRDefault="00D33B45" w:rsidP="00D33B45">
      <w:pPr>
        <w:pStyle w:val="libNormal"/>
        <w:rPr>
          <w:rtl/>
        </w:rPr>
      </w:pPr>
      <w:r w:rsidRPr="00D33B45">
        <w:rPr>
          <w:rFonts w:hint="cs"/>
          <w:rtl/>
        </w:rPr>
        <w:br w:type="page"/>
      </w:r>
    </w:p>
    <w:p w:rsidR="00D33B45" w:rsidRPr="00DF4703" w:rsidRDefault="00D33B45" w:rsidP="00AC4061">
      <w:pPr>
        <w:pStyle w:val="libNormal0"/>
        <w:rPr>
          <w:rtl/>
        </w:rPr>
      </w:pPr>
      <w:r w:rsidRPr="00DF4703">
        <w:rPr>
          <w:rtl/>
        </w:rPr>
        <w:lastRenderedPageBreak/>
        <w:t>والنساء والأطفال</w:t>
      </w:r>
      <w:r w:rsidR="00714330">
        <w:rPr>
          <w:rtl/>
        </w:rPr>
        <w:t>،</w:t>
      </w:r>
      <w:r w:rsidRPr="00DF4703">
        <w:rPr>
          <w:rtl/>
        </w:rPr>
        <w:t xml:space="preserve"> وتسجيل مَن يولد ليُفرض له العطاء من الدولة</w:t>
      </w:r>
      <w:r w:rsidR="00714330">
        <w:rPr>
          <w:rtl/>
        </w:rPr>
        <w:t>،</w:t>
      </w:r>
      <w:r w:rsidRPr="00DF4703">
        <w:rPr>
          <w:rtl/>
        </w:rPr>
        <w:t xml:space="preserve"> وحذف العطاء </w:t>
      </w:r>
      <w:r w:rsidR="00714330">
        <w:rPr>
          <w:rtl/>
        </w:rPr>
        <w:t>لم</w:t>
      </w:r>
      <w:r w:rsidRPr="00DF4703">
        <w:rPr>
          <w:rtl/>
        </w:rPr>
        <w:t>ن يموت</w:t>
      </w:r>
      <w:r w:rsidR="00714330">
        <w:rPr>
          <w:rtl/>
        </w:rPr>
        <w:t>،</w:t>
      </w:r>
      <w:r w:rsidRPr="00DF4703">
        <w:rPr>
          <w:rtl/>
        </w:rPr>
        <w:t xml:space="preserve"> كما كانوا مسؤولين عن شؤون الأمن والنظام</w:t>
      </w:r>
      <w:r w:rsidR="00714330">
        <w:rPr>
          <w:rtl/>
        </w:rPr>
        <w:t>،</w:t>
      </w:r>
      <w:r w:rsidRPr="00DF4703">
        <w:rPr>
          <w:rtl/>
        </w:rPr>
        <w:t xml:space="preserve"> وكانوا في أيّام الحرب يندبون الناس للقتال ويحثّونهم على الحرب</w:t>
      </w:r>
      <w:r w:rsidR="00714330">
        <w:rPr>
          <w:rtl/>
        </w:rPr>
        <w:t>،</w:t>
      </w:r>
      <w:r w:rsidRPr="00DF4703">
        <w:rPr>
          <w:rtl/>
        </w:rPr>
        <w:t xml:space="preserve"> ويُخبرون السلطة بأسماء الذين يتخلّفون عن القتال</w:t>
      </w:r>
      <w:r w:rsidR="00714330">
        <w:rPr>
          <w:rtl/>
        </w:rPr>
        <w:t>،</w:t>
      </w:r>
      <w:r w:rsidRPr="00DF4703">
        <w:rPr>
          <w:rtl/>
        </w:rPr>
        <w:t xml:space="preserve"> وإذا قصّر العرفاء أو أهملوا واجباتهم</w:t>
      </w:r>
      <w:r w:rsidR="00714330">
        <w:rPr>
          <w:rtl/>
        </w:rPr>
        <w:t>،</w:t>
      </w:r>
      <w:r w:rsidRPr="00DF4703">
        <w:rPr>
          <w:rtl/>
        </w:rPr>
        <w:t xml:space="preserve"> فإنّ الحكومة تُعاقبهم أقسى العقوبات</w:t>
      </w:r>
      <w:r w:rsidR="00714330">
        <w:rPr>
          <w:rtl/>
        </w:rPr>
        <w:t>.</w:t>
      </w:r>
      <w:r w:rsidRPr="00DF4703">
        <w:rPr>
          <w:rtl/>
        </w:rPr>
        <w:t xml:space="preserve"> </w:t>
      </w:r>
    </w:p>
    <w:p w:rsidR="00D33B45" w:rsidRPr="00DF4703" w:rsidRDefault="00D33B45" w:rsidP="00D33B45">
      <w:pPr>
        <w:pStyle w:val="libNormal"/>
        <w:rPr>
          <w:rtl/>
        </w:rPr>
      </w:pPr>
      <w:r w:rsidRPr="00D33B45">
        <w:rPr>
          <w:rtl/>
        </w:rPr>
        <w:t>ومن أهمّ الأسباب في تفرّق الناس عن مسلم بن عقيل</w:t>
      </w:r>
      <w:r w:rsidR="00714330">
        <w:rPr>
          <w:rtl/>
        </w:rPr>
        <w:t>،</w:t>
      </w:r>
      <w:r w:rsidRPr="00D33B45">
        <w:rPr>
          <w:rtl/>
        </w:rPr>
        <w:t xml:space="preserve"> هو قيام العرفاء بتخذيل الناس عن الثورة</w:t>
      </w:r>
      <w:r w:rsidR="00714330">
        <w:rPr>
          <w:rtl/>
        </w:rPr>
        <w:t>،</w:t>
      </w:r>
      <w:r w:rsidRPr="00D33B45">
        <w:rPr>
          <w:rtl/>
        </w:rPr>
        <w:t xml:space="preserve"> وإشاعة الإرهاب بين الناس</w:t>
      </w:r>
      <w:r w:rsidR="00714330">
        <w:rPr>
          <w:rtl/>
        </w:rPr>
        <w:t>،</w:t>
      </w:r>
      <w:r w:rsidRPr="00D33B45">
        <w:rPr>
          <w:rtl/>
        </w:rPr>
        <w:t xml:space="preserve"> كما كانوا السبب الفعّال في زجِّ الناس لحرب الإمام الحسين</w:t>
      </w:r>
      <w:r w:rsidR="00EE0581" w:rsidRPr="00EE0581">
        <w:rPr>
          <w:rtl/>
        </w:rPr>
        <w:t xml:space="preserve"> </w:t>
      </w:r>
      <w:r w:rsidR="00EE0581" w:rsidRPr="00EE0581">
        <w:rPr>
          <w:rStyle w:val="libAlaemChar"/>
          <w:rtl/>
        </w:rPr>
        <w:t>عليه‌السلام</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225909">
      <w:pPr>
        <w:pStyle w:val="Heading2"/>
        <w:rPr>
          <w:rtl/>
        </w:rPr>
      </w:pPr>
      <w:bookmarkStart w:id="139" w:name="_Toc375138871"/>
      <w:bookmarkStart w:id="140" w:name="62"/>
      <w:r w:rsidRPr="00DF4703">
        <w:rPr>
          <w:rtl/>
        </w:rPr>
        <w:t>قتْل عبد الله بن يقطر</w:t>
      </w:r>
      <w:r w:rsidRPr="008E6907">
        <w:rPr>
          <w:rtl/>
        </w:rPr>
        <w:t xml:space="preserve"> </w:t>
      </w:r>
      <w:r w:rsidRPr="00A70708">
        <w:rPr>
          <w:rStyle w:val="libFootnotenumChar"/>
          <w:rtl/>
        </w:rPr>
        <w:t>(2)</w:t>
      </w:r>
      <w:r w:rsidRPr="00D33B45">
        <w:rPr>
          <w:rtl/>
        </w:rPr>
        <w:t xml:space="preserve"> </w:t>
      </w:r>
      <w:r w:rsidRPr="00DF4703">
        <w:rPr>
          <w:rtl/>
        </w:rPr>
        <w:t xml:space="preserve">الحميري </w:t>
      </w:r>
      <w:r w:rsidR="00A74955" w:rsidRPr="00AC4061">
        <w:rPr>
          <w:rStyle w:val="libAlaemHeading2Char"/>
          <w:rtl/>
        </w:rPr>
        <w:t>رضي‌الله‌عنه</w:t>
      </w:r>
      <w:bookmarkEnd w:id="139"/>
      <w:r w:rsidRPr="00DF4703">
        <w:rPr>
          <w:rtl/>
        </w:rPr>
        <w:t xml:space="preserve"> </w:t>
      </w:r>
      <w:bookmarkEnd w:id="140"/>
    </w:p>
    <w:p w:rsidR="00D33B45" w:rsidRPr="00DF4703" w:rsidRDefault="00D33B45" w:rsidP="00D33B45">
      <w:pPr>
        <w:pStyle w:val="libNormal"/>
        <w:rPr>
          <w:rtl/>
        </w:rPr>
      </w:pPr>
      <w:r w:rsidRPr="00D33B45">
        <w:rPr>
          <w:rtl/>
        </w:rPr>
        <w:t>إنّ المشهور عند أهل السيَر</w:t>
      </w:r>
      <w:r w:rsidRPr="008E6907">
        <w:rPr>
          <w:rtl/>
        </w:rPr>
        <w:t xml:space="preserve"> </w:t>
      </w:r>
      <w:r w:rsidRPr="00D33B45">
        <w:rPr>
          <w:rStyle w:val="libFootnotenumChar"/>
          <w:rtl/>
        </w:rPr>
        <w:t>(3)</w:t>
      </w:r>
      <w:r w:rsidRPr="00D33B45">
        <w:rPr>
          <w:rtl/>
        </w:rPr>
        <w:t xml:space="preserve"> هو أنّ الإمام الحسين</w:t>
      </w:r>
      <w:r w:rsidR="00EE0581" w:rsidRPr="00EE0581">
        <w:rPr>
          <w:rtl/>
        </w:rPr>
        <w:t xml:space="preserve"> </w:t>
      </w:r>
      <w:r w:rsidR="00EE0581" w:rsidRPr="00EE0581">
        <w:rPr>
          <w:rStyle w:val="libAlaemChar"/>
          <w:rtl/>
        </w:rPr>
        <w:t>عليه‌السلام</w:t>
      </w:r>
      <w:r w:rsidRPr="00D33B45">
        <w:rPr>
          <w:rtl/>
        </w:rPr>
        <w:t xml:space="preserve"> سرّح عبد الله بن يقطر </w:t>
      </w:r>
      <w:r w:rsidR="00A74955" w:rsidRPr="00A74955">
        <w:rPr>
          <w:rStyle w:val="libAlaemChar"/>
          <w:rtl/>
        </w:rPr>
        <w:t>رضي‌الله‌عنه</w:t>
      </w:r>
      <w:r w:rsidRPr="00D33B45">
        <w:rPr>
          <w:rtl/>
        </w:rPr>
        <w:t xml:space="preserve"> إلى مسلم بن عقيل</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بعد خروجه من مكّة في جواب كتاب مسلم</w:t>
      </w:r>
      <w:r w:rsidR="00EE0581" w:rsidRPr="00EE0581">
        <w:rPr>
          <w:rtl/>
        </w:rPr>
        <w:t xml:space="preserve"> </w:t>
      </w:r>
      <w:r w:rsidR="00EE0581" w:rsidRPr="00EE0581">
        <w:rPr>
          <w:rStyle w:val="libAlaemChar"/>
          <w:rtl/>
        </w:rPr>
        <w:t>عليه‌السلام</w:t>
      </w:r>
      <w:r w:rsidRPr="00D33B45">
        <w:rPr>
          <w:rtl/>
        </w:rPr>
        <w:t xml:space="preserve"> إلى الحسين</w:t>
      </w:r>
      <w:r w:rsidR="00EE0581" w:rsidRPr="00EE0581">
        <w:rPr>
          <w:rtl/>
        </w:rPr>
        <w:t xml:space="preserve"> </w:t>
      </w:r>
      <w:r w:rsidR="00EE0581" w:rsidRPr="00EE0581">
        <w:rPr>
          <w:rStyle w:val="libAlaemChar"/>
          <w:rtl/>
        </w:rPr>
        <w:t>عليه‌السلام</w:t>
      </w:r>
      <w:r w:rsidRPr="00D33B45">
        <w:rPr>
          <w:rtl/>
        </w:rPr>
        <w:t xml:space="preserve"> يسأله القدوم ويُخبره باجتماع الناس</w:t>
      </w:r>
      <w:r w:rsidR="00714330">
        <w:rPr>
          <w:rtl/>
        </w:rPr>
        <w:t>،</w:t>
      </w:r>
      <w:r w:rsidRPr="00D33B45">
        <w:rPr>
          <w:rtl/>
        </w:rPr>
        <w:t xml:space="preserve"> فقبض عليه الحُصين بن نمير</w:t>
      </w:r>
      <w:r w:rsidRPr="008E6907">
        <w:rPr>
          <w:rtl/>
        </w:rPr>
        <w:t xml:space="preserve"> </w:t>
      </w:r>
      <w:r w:rsidRPr="00D33B45">
        <w:rPr>
          <w:rStyle w:val="libFootnotenumChar"/>
          <w:rtl/>
        </w:rPr>
        <w:t>(4)</w:t>
      </w:r>
      <w:r w:rsidRPr="00D33B45">
        <w:rPr>
          <w:rtl/>
        </w:rPr>
        <w:t xml:space="preserve"> </w:t>
      </w:r>
      <w:r w:rsidR="009974EA">
        <w:rPr>
          <w:rtl/>
        </w:rPr>
        <w:t>«</w:t>
      </w:r>
      <w:r w:rsidRPr="00D33B45">
        <w:rPr>
          <w:rtl/>
        </w:rPr>
        <w:t>أو بن تميم</w:t>
      </w:r>
      <w:r w:rsidR="009974EA">
        <w:rPr>
          <w:rtl/>
        </w:rPr>
        <w:t>»</w:t>
      </w:r>
      <w:r w:rsidRPr="008E6907">
        <w:rPr>
          <w:rtl/>
        </w:rPr>
        <w:t xml:space="preserve"> </w:t>
      </w:r>
      <w:r w:rsidRPr="00D33B45">
        <w:rPr>
          <w:rStyle w:val="libFootnotenumChar"/>
          <w:rtl/>
        </w:rPr>
        <w:t>(5)</w:t>
      </w:r>
      <w:r w:rsidRPr="00D33B45">
        <w:rPr>
          <w:rtl/>
        </w:rPr>
        <w:t xml:space="preserve"> بالقادسية</w:t>
      </w:r>
      <w:r w:rsidR="00714330">
        <w:rPr>
          <w:rtl/>
        </w:rPr>
        <w:t>.</w:t>
      </w:r>
      <w:r w:rsidRPr="00D33B45">
        <w:rPr>
          <w:rtl/>
        </w:rPr>
        <w:t xml:space="preserve">. إلى آخر قصّة استشهاده </w:t>
      </w:r>
      <w:r w:rsidR="00A74955" w:rsidRPr="00A74955">
        <w:rPr>
          <w:rStyle w:val="libAlaemChar"/>
          <w:rtl/>
        </w:rPr>
        <w:t>رضي‌الله‌عنه</w:t>
      </w:r>
      <w:r w:rsidR="00714330">
        <w:rPr>
          <w:rtl/>
        </w:rPr>
        <w:t>.</w:t>
      </w:r>
      <w:r w:rsidRPr="00D33B45">
        <w:rPr>
          <w:rtl/>
        </w:rPr>
        <w:t xml:space="preserve"> </w:t>
      </w:r>
    </w:p>
    <w:p w:rsidR="00D33B45" w:rsidRPr="00DF4703" w:rsidRDefault="00D33B45" w:rsidP="00D33B45">
      <w:pPr>
        <w:pStyle w:val="libNormal"/>
        <w:rPr>
          <w:rtl/>
        </w:rPr>
      </w:pPr>
      <w:r w:rsidRPr="00DF4703">
        <w:rPr>
          <w:rtl/>
        </w:rPr>
        <w:t>ولذا</w:t>
      </w:r>
      <w:r w:rsidR="00714330">
        <w:rPr>
          <w:rtl/>
        </w:rPr>
        <w:t>؛</w:t>
      </w:r>
      <w:r w:rsidRPr="00DF4703">
        <w:rPr>
          <w:rtl/>
        </w:rPr>
        <w:t xml:space="preserve"> فقصّة استشهاده </w:t>
      </w:r>
      <w:r w:rsidR="00A74955" w:rsidRPr="00A74955">
        <w:rPr>
          <w:rStyle w:val="libAlaemChar"/>
          <w:rtl/>
        </w:rPr>
        <w:t>رضي‌الله‌عنه</w:t>
      </w:r>
      <w:r w:rsidRPr="00DF4703">
        <w:rPr>
          <w:rtl/>
        </w:rPr>
        <w:t xml:space="preserve"> من مُختصّات تأريخ فترة وقائع الطريق بين مكّة </w:t>
      </w:r>
    </w:p>
    <w:p w:rsidR="00D33B45" w:rsidRPr="00DF4703" w:rsidRDefault="00A74955" w:rsidP="00A74955">
      <w:pPr>
        <w:pStyle w:val="libLine"/>
        <w:rPr>
          <w:rtl/>
        </w:rPr>
      </w:pPr>
      <w:r>
        <w:rPr>
          <w:rtl/>
        </w:rPr>
        <w:t>____________________</w:t>
      </w:r>
    </w:p>
    <w:p w:rsidR="00D33B45" w:rsidRPr="00DF4703" w:rsidRDefault="00D33B45" w:rsidP="007C44A9">
      <w:pPr>
        <w:pStyle w:val="libFootnote0"/>
        <w:rPr>
          <w:rtl/>
        </w:rPr>
      </w:pPr>
      <w:r w:rsidRPr="00DF4703">
        <w:rPr>
          <w:rtl/>
        </w:rPr>
        <w:t>(1) حياة الإمام الحسين بن علي</w:t>
      </w:r>
      <w:r w:rsidR="00EE0581">
        <w:rPr>
          <w:rFonts w:hint="cs"/>
          <w:rtl/>
        </w:rPr>
        <w:t xml:space="preserve"> </w:t>
      </w:r>
      <w:r w:rsidR="00A74955" w:rsidRPr="00A74955">
        <w:rPr>
          <w:rStyle w:val="libAlaemChar"/>
          <w:rtl/>
        </w:rPr>
        <w:t>عليهما‌السلام</w:t>
      </w:r>
      <w:r w:rsidR="00714330">
        <w:rPr>
          <w:rtl/>
        </w:rPr>
        <w:t>،</w:t>
      </w:r>
      <w:r w:rsidRPr="00DF4703">
        <w:rPr>
          <w:rtl/>
        </w:rPr>
        <w:t xml:space="preserve"> 2: 447</w:t>
      </w:r>
      <w:r w:rsidR="00714330">
        <w:rPr>
          <w:rtl/>
        </w:rPr>
        <w:t>.</w:t>
      </w:r>
      <w:r w:rsidRPr="00DF4703">
        <w:rPr>
          <w:rtl/>
        </w:rPr>
        <w:t xml:space="preserve"> </w:t>
      </w:r>
    </w:p>
    <w:p w:rsidR="00D33B45" w:rsidRPr="00DF4703" w:rsidRDefault="00D33B45" w:rsidP="00E97D96">
      <w:pPr>
        <w:pStyle w:val="libFootnote0"/>
        <w:rPr>
          <w:rtl/>
        </w:rPr>
      </w:pPr>
      <w:r w:rsidRPr="00DF4703">
        <w:rPr>
          <w:rtl/>
        </w:rPr>
        <w:t>(2) ضبطه التُّستري</w:t>
      </w:r>
      <w:r w:rsidR="00714330">
        <w:rPr>
          <w:rtl/>
        </w:rPr>
        <w:t>:</w:t>
      </w:r>
      <w:r w:rsidRPr="00DF4703">
        <w:rPr>
          <w:rtl/>
        </w:rPr>
        <w:t xml:space="preserve"> بقطر</w:t>
      </w:r>
      <w:r w:rsidR="00714330">
        <w:rPr>
          <w:rtl/>
        </w:rPr>
        <w:t>،</w:t>
      </w:r>
      <w:r w:rsidRPr="00DF4703">
        <w:rPr>
          <w:rtl/>
        </w:rPr>
        <w:t xml:space="preserve"> وقال إنَّ يقطر غلط</w:t>
      </w:r>
      <w:r w:rsidR="00714330">
        <w:rPr>
          <w:rtl/>
        </w:rPr>
        <w:t>.</w:t>
      </w:r>
      <w:r w:rsidRPr="00DF4703">
        <w:rPr>
          <w:rtl/>
        </w:rPr>
        <w:t xml:space="preserve"> (راجع: قاموس الرجال</w:t>
      </w:r>
      <w:r w:rsidR="00714330">
        <w:rPr>
          <w:rtl/>
        </w:rPr>
        <w:t>،</w:t>
      </w:r>
      <w:r w:rsidRPr="00DF4703">
        <w:rPr>
          <w:rtl/>
        </w:rPr>
        <w:t xml:space="preserve"> 6: 666)</w:t>
      </w:r>
      <w:r w:rsidR="00714330">
        <w:rPr>
          <w:rtl/>
        </w:rPr>
        <w:t>،</w:t>
      </w:r>
      <w:r w:rsidRPr="00DF4703">
        <w:rPr>
          <w:rtl/>
        </w:rPr>
        <w:t xml:space="preserve"> وقال ا</w:t>
      </w:r>
      <w:r w:rsidR="00714330">
        <w:rPr>
          <w:rtl/>
        </w:rPr>
        <w:t>لم</w:t>
      </w:r>
      <w:r w:rsidRPr="00DF4703">
        <w:rPr>
          <w:rtl/>
        </w:rPr>
        <w:t>حقِّق السماوي: ( ضبطه الجزري في الكامل بالباء الموحّدة</w:t>
      </w:r>
      <w:r w:rsidR="00714330">
        <w:rPr>
          <w:rtl/>
        </w:rPr>
        <w:t>،</w:t>
      </w:r>
      <w:r w:rsidRPr="00DF4703">
        <w:rPr>
          <w:rtl/>
        </w:rPr>
        <w:t xml:space="preserve"> لكنّ مشيختنا ضبطوه بالياء ا</w:t>
      </w:r>
      <w:r w:rsidR="00714330">
        <w:rPr>
          <w:rtl/>
        </w:rPr>
        <w:t>لم</w:t>
      </w:r>
      <w:r w:rsidRPr="00DF4703">
        <w:rPr>
          <w:rtl/>
        </w:rPr>
        <w:t xml:space="preserve">ثنّاة تحت ) (إبصار العين: 94). </w:t>
      </w:r>
    </w:p>
    <w:p w:rsidR="00D33B45" w:rsidRPr="00DF4703" w:rsidRDefault="00D33B45" w:rsidP="00E97D96">
      <w:pPr>
        <w:pStyle w:val="libFootnote0"/>
        <w:rPr>
          <w:rtl/>
        </w:rPr>
      </w:pPr>
      <w:r w:rsidRPr="00DF4703">
        <w:rPr>
          <w:rtl/>
        </w:rPr>
        <w:t>(3) راجع: إبصار العين: 93</w:t>
      </w:r>
      <w:r w:rsidR="00714330">
        <w:rPr>
          <w:rtl/>
        </w:rPr>
        <w:t>.</w:t>
      </w:r>
      <w:r w:rsidRPr="00DF4703">
        <w:rPr>
          <w:rtl/>
        </w:rPr>
        <w:t xml:space="preserve"> </w:t>
      </w:r>
    </w:p>
    <w:p w:rsidR="00D33B45" w:rsidRPr="00DF4703" w:rsidRDefault="00D33B45" w:rsidP="00E97D96">
      <w:pPr>
        <w:pStyle w:val="libFootnote0"/>
        <w:rPr>
          <w:rtl/>
        </w:rPr>
      </w:pPr>
      <w:r w:rsidRPr="00DF4703">
        <w:rPr>
          <w:rtl/>
        </w:rPr>
        <w:t>(4) راجع: الإرشاد: 223</w:t>
      </w:r>
      <w:r w:rsidR="00714330">
        <w:rPr>
          <w:rtl/>
        </w:rPr>
        <w:t>.</w:t>
      </w:r>
      <w:r w:rsidRPr="00DF4703">
        <w:rPr>
          <w:rtl/>
        </w:rPr>
        <w:t xml:space="preserve"> </w:t>
      </w:r>
    </w:p>
    <w:p w:rsidR="00D33B45" w:rsidRPr="00DF4703" w:rsidRDefault="00D33B45" w:rsidP="00E97D96">
      <w:pPr>
        <w:pStyle w:val="libFootnote0"/>
        <w:rPr>
          <w:rtl/>
        </w:rPr>
      </w:pPr>
      <w:r w:rsidRPr="00DF4703">
        <w:rPr>
          <w:rtl/>
        </w:rPr>
        <w:t>(5) راجع: إبصار العين: 93</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AC4061">
      <w:pPr>
        <w:pStyle w:val="libNormal0"/>
        <w:rPr>
          <w:rtl/>
        </w:rPr>
      </w:pPr>
      <w:r w:rsidRPr="00DF4703">
        <w:rPr>
          <w:rtl/>
        </w:rPr>
        <w:lastRenderedPageBreak/>
        <w:t>وكربلاء</w:t>
      </w:r>
      <w:r w:rsidR="00714330">
        <w:rPr>
          <w:rtl/>
        </w:rPr>
        <w:t>،</w:t>
      </w:r>
      <w:r w:rsidRPr="00DF4703">
        <w:rPr>
          <w:rtl/>
        </w:rPr>
        <w:t xml:space="preserve"> أي من مُختصّات </w:t>
      </w:r>
      <w:r w:rsidR="009974EA">
        <w:rPr>
          <w:rtl/>
        </w:rPr>
        <w:t>«</w:t>
      </w:r>
      <w:r w:rsidRPr="00DF4703">
        <w:rPr>
          <w:rtl/>
        </w:rPr>
        <w:t>الجزء الثالث</w:t>
      </w:r>
      <w:r w:rsidR="009974EA">
        <w:rPr>
          <w:rtl/>
        </w:rPr>
        <w:t>»</w:t>
      </w:r>
      <w:r w:rsidRPr="00DF4703">
        <w:rPr>
          <w:rtl/>
        </w:rPr>
        <w:t xml:space="preserve"> من هذه الدراسة</w:t>
      </w:r>
      <w:r w:rsidR="00714330">
        <w:rPr>
          <w:rtl/>
        </w:rPr>
        <w:t>.</w:t>
      </w:r>
      <w:r w:rsidRPr="00DF4703">
        <w:rPr>
          <w:rtl/>
        </w:rPr>
        <w:t xml:space="preserve"> </w:t>
      </w:r>
    </w:p>
    <w:p w:rsidR="00D33B45" w:rsidRPr="00DF4703" w:rsidRDefault="00D33B45" w:rsidP="00D33B45">
      <w:pPr>
        <w:pStyle w:val="libNormal"/>
        <w:rPr>
          <w:rtl/>
        </w:rPr>
      </w:pPr>
      <w:r w:rsidRPr="00DF4703">
        <w:rPr>
          <w:rtl/>
        </w:rPr>
        <w:t xml:space="preserve">لكنَّ هناك روايتين تُحدّثتا في قصّة قتله </w:t>
      </w:r>
      <w:r w:rsidR="00A74955" w:rsidRPr="00A74955">
        <w:rPr>
          <w:rStyle w:val="libAlaemChar"/>
          <w:rtl/>
        </w:rPr>
        <w:t>رضي‌الله‌عنه</w:t>
      </w:r>
      <w:r w:rsidRPr="00DF4703">
        <w:rPr>
          <w:rtl/>
        </w:rPr>
        <w:t xml:space="preserve"> مفادهما</w:t>
      </w:r>
      <w:r w:rsidR="00714330">
        <w:rPr>
          <w:rtl/>
        </w:rPr>
        <w:t>:</w:t>
      </w:r>
      <w:r w:rsidRPr="00DF4703">
        <w:rPr>
          <w:rtl/>
        </w:rPr>
        <w:t xml:space="preserve"> أنّه قُتل في الفترة التي كان فيها الإمام الحسين</w:t>
      </w:r>
      <w:r w:rsidR="00EE0581" w:rsidRPr="00EE0581">
        <w:rPr>
          <w:rtl/>
        </w:rPr>
        <w:t xml:space="preserve"> </w:t>
      </w:r>
      <w:r w:rsidR="00EE0581" w:rsidRPr="00EE0581">
        <w:rPr>
          <w:rStyle w:val="libAlaemChar"/>
          <w:rtl/>
        </w:rPr>
        <w:t>عليه‌السلام</w:t>
      </w:r>
      <w:r w:rsidRPr="00DF4703">
        <w:rPr>
          <w:rtl/>
        </w:rPr>
        <w:t xml:space="preserve"> في مكّة المكرّمة</w:t>
      </w:r>
      <w:r w:rsidR="00714330">
        <w:rPr>
          <w:rtl/>
        </w:rPr>
        <w:t>؛</w:t>
      </w:r>
      <w:r w:rsidRPr="00DF4703">
        <w:rPr>
          <w:rtl/>
        </w:rPr>
        <w:t xml:space="preserve"> ولذا</w:t>
      </w:r>
      <w:r w:rsidR="00714330">
        <w:rPr>
          <w:rtl/>
        </w:rPr>
        <w:t>،</w:t>
      </w:r>
      <w:r w:rsidRPr="00DF4703">
        <w:rPr>
          <w:rtl/>
        </w:rPr>
        <w:t xml:space="preserve"> فنحن نتعرّض لهاتين الروايتين هنا في هذا الموقع</w:t>
      </w:r>
      <w:r w:rsidR="00714330">
        <w:rPr>
          <w:rtl/>
        </w:rPr>
        <w:t>.</w:t>
      </w:r>
      <w:r w:rsidRPr="00DF4703">
        <w:rPr>
          <w:rtl/>
        </w:rPr>
        <w:t xml:space="preserve"> </w:t>
      </w:r>
    </w:p>
    <w:p w:rsidR="00D33B45" w:rsidRPr="00DF4703" w:rsidRDefault="00D33B45" w:rsidP="00D33B45">
      <w:pPr>
        <w:pStyle w:val="libNormal"/>
        <w:rPr>
          <w:rtl/>
        </w:rPr>
      </w:pPr>
      <w:bookmarkStart w:id="141" w:name="_Toc375138872"/>
      <w:r w:rsidRPr="00EE0581">
        <w:rPr>
          <w:rStyle w:val="Heading3Char"/>
          <w:rtl/>
        </w:rPr>
        <w:t>الرواية الأُولى</w:t>
      </w:r>
      <w:r w:rsidR="00714330" w:rsidRPr="00EE0581">
        <w:rPr>
          <w:rStyle w:val="Heading3Char"/>
          <w:rtl/>
        </w:rPr>
        <w:t>:</w:t>
      </w:r>
      <w:bookmarkEnd w:id="141"/>
      <w:r w:rsidRPr="00AC4061">
        <w:rPr>
          <w:rtl/>
        </w:rPr>
        <w:t xml:space="preserve"> </w:t>
      </w:r>
      <w:r w:rsidRPr="00D33B45">
        <w:rPr>
          <w:rtl/>
        </w:rPr>
        <w:t>وهي رواية ابن شهر آشوب</w:t>
      </w:r>
      <w:r w:rsidR="00714330">
        <w:rPr>
          <w:rtl/>
        </w:rPr>
        <w:t>،</w:t>
      </w:r>
      <w:r w:rsidRPr="00D33B45">
        <w:rPr>
          <w:rtl/>
        </w:rPr>
        <w:t xml:space="preserve"> وفيها</w:t>
      </w:r>
      <w:r w:rsidR="00714330">
        <w:rPr>
          <w:rtl/>
        </w:rPr>
        <w:t>:</w:t>
      </w:r>
      <w:r w:rsidRPr="00D33B45">
        <w:rPr>
          <w:rtl/>
        </w:rPr>
        <w:t xml:space="preserve"> أنّ عبيد الله بن زياد بعد أن زار شريك بن الأعور الحارثي في مرضه </w:t>
      </w:r>
      <w:r w:rsidR="009974EA">
        <w:rPr>
          <w:rtl/>
        </w:rPr>
        <w:t>«</w:t>
      </w:r>
      <w:r w:rsidRPr="00D33B45">
        <w:rPr>
          <w:rtl/>
        </w:rPr>
        <w:t>في بيت هانئ بن عروة</w:t>
      </w:r>
      <w:r w:rsidR="009974EA">
        <w:rPr>
          <w:rtl/>
        </w:rPr>
        <w:t>»</w:t>
      </w:r>
      <w:r w:rsidR="00714330">
        <w:rPr>
          <w:rtl/>
        </w:rPr>
        <w:t>،</w:t>
      </w:r>
      <w:r w:rsidRPr="00D33B45">
        <w:rPr>
          <w:rtl/>
        </w:rPr>
        <w:t xml:space="preserve"> وجرى ما جرى من حثّ شريك مسلماً</w:t>
      </w:r>
      <w:r w:rsidR="00EE0581" w:rsidRPr="00EE0581">
        <w:rPr>
          <w:rtl/>
        </w:rPr>
        <w:t xml:space="preserve"> </w:t>
      </w:r>
      <w:r w:rsidR="00EE0581" w:rsidRPr="00EE0581">
        <w:rPr>
          <w:rStyle w:val="libAlaemChar"/>
          <w:rtl/>
        </w:rPr>
        <w:t>عليه‌السلام</w:t>
      </w:r>
      <w:r w:rsidRPr="00D33B45">
        <w:rPr>
          <w:rtl/>
        </w:rPr>
        <w:t xml:space="preserve"> على قتل عبيد الله من خلال رم</w:t>
      </w:r>
      <w:r w:rsidRPr="00AC4061">
        <w:rPr>
          <w:rtl/>
        </w:rPr>
        <w:t>ز ( ما الانتظار بسلمى أن تُحييها</w:t>
      </w:r>
      <w:r w:rsidR="00714330" w:rsidRPr="00AC4061">
        <w:rPr>
          <w:rtl/>
        </w:rPr>
        <w:t>.</w:t>
      </w:r>
      <w:r w:rsidRPr="00AC4061">
        <w:rPr>
          <w:rtl/>
        </w:rPr>
        <w:t>.. )</w:t>
      </w:r>
      <w:r w:rsidR="00714330" w:rsidRPr="00AC4061">
        <w:rPr>
          <w:rtl/>
        </w:rPr>
        <w:t>،</w:t>
      </w:r>
      <w:r w:rsidRPr="00AC4061">
        <w:rPr>
          <w:rtl/>
        </w:rPr>
        <w:t xml:space="preserve"> فأوج</w:t>
      </w:r>
      <w:r w:rsidRPr="00D33B45">
        <w:rPr>
          <w:rtl/>
        </w:rPr>
        <w:t>س عبيد الله منهم خيفة فخرج</w:t>
      </w:r>
      <w:r w:rsidR="00714330">
        <w:rPr>
          <w:rtl/>
        </w:rPr>
        <w:t>.</w:t>
      </w:r>
      <w:r w:rsidRPr="00D33B45">
        <w:rPr>
          <w:rtl/>
        </w:rPr>
        <w:t xml:space="preserve"> </w:t>
      </w:r>
    </w:p>
    <w:p w:rsidR="00D33B45" w:rsidRPr="00DF4703" w:rsidRDefault="009974EA" w:rsidP="00D33B45">
      <w:pPr>
        <w:pStyle w:val="libNormal"/>
        <w:rPr>
          <w:rtl/>
        </w:rPr>
      </w:pPr>
      <w:r>
        <w:rPr>
          <w:rtl/>
        </w:rPr>
        <w:t>«</w:t>
      </w:r>
      <w:r w:rsidR="00D33B45" w:rsidRPr="00D33B45">
        <w:rPr>
          <w:rtl/>
        </w:rPr>
        <w:t xml:space="preserve"> فلمّا دخل القصر أتاه مالك بن يربوع التميمي</w:t>
      </w:r>
      <w:r w:rsidR="00714330">
        <w:rPr>
          <w:rtl/>
        </w:rPr>
        <w:t>،</w:t>
      </w:r>
      <w:r w:rsidR="00D33B45" w:rsidRPr="00D33B45">
        <w:rPr>
          <w:rtl/>
        </w:rPr>
        <w:t xml:space="preserve"> بكتاب أخذه من يدي عبد الله بن يقطر</w:t>
      </w:r>
      <w:r w:rsidR="00714330">
        <w:rPr>
          <w:rtl/>
        </w:rPr>
        <w:t>،</w:t>
      </w:r>
      <w:r w:rsidR="00D33B45" w:rsidRPr="00D33B45">
        <w:rPr>
          <w:rtl/>
        </w:rPr>
        <w:t xml:space="preserve"> فإذا </w:t>
      </w:r>
      <w:r w:rsidR="00D33B45" w:rsidRPr="00AC4061">
        <w:rPr>
          <w:rtl/>
        </w:rPr>
        <w:t>فيه</w:t>
      </w:r>
      <w:r w:rsidR="00714330" w:rsidRPr="00AC4061">
        <w:rPr>
          <w:rtl/>
        </w:rPr>
        <w:t>:</w:t>
      </w:r>
      <w:r w:rsidR="00D33B45" w:rsidRPr="00AC4061">
        <w:rPr>
          <w:rtl/>
        </w:rPr>
        <w:t xml:space="preserve"> ( للحسين بن علي</w:t>
      </w:r>
      <w:r w:rsidR="00714330" w:rsidRPr="00AC4061">
        <w:rPr>
          <w:rtl/>
        </w:rPr>
        <w:t>:</w:t>
      </w:r>
      <w:r w:rsidR="00D33B45" w:rsidRPr="00AC4061">
        <w:rPr>
          <w:rtl/>
        </w:rPr>
        <w:t xml:space="preserve"> أمّا بعدُ</w:t>
      </w:r>
      <w:r w:rsidR="00714330" w:rsidRPr="00AC4061">
        <w:rPr>
          <w:rtl/>
        </w:rPr>
        <w:t>،</w:t>
      </w:r>
      <w:r w:rsidR="00D33B45" w:rsidRPr="00AC4061">
        <w:rPr>
          <w:rtl/>
        </w:rPr>
        <w:t xml:space="preserve"> فإنِّي أُخبرك أنّه قد بايعك من أهل الكوفة كذا</w:t>
      </w:r>
      <w:r w:rsidR="00714330" w:rsidRPr="00AC4061">
        <w:rPr>
          <w:rtl/>
        </w:rPr>
        <w:t>،</w:t>
      </w:r>
      <w:r w:rsidR="00D33B45" w:rsidRPr="00AC4061">
        <w:rPr>
          <w:rtl/>
        </w:rPr>
        <w:t xml:space="preserve"> فإذا أتاك كتابي هذا فالعَجل العَجل</w:t>
      </w:r>
      <w:r w:rsidR="00714330" w:rsidRPr="00AC4061">
        <w:rPr>
          <w:rtl/>
        </w:rPr>
        <w:t>؛</w:t>
      </w:r>
      <w:r w:rsidR="00D33B45" w:rsidRPr="00AC4061">
        <w:rPr>
          <w:rtl/>
        </w:rPr>
        <w:t xml:space="preserve"> فإنّ الناس معك</w:t>
      </w:r>
      <w:r w:rsidR="00714330" w:rsidRPr="00AC4061">
        <w:rPr>
          <w:rtl/>
        </w:rPr>
        <w:t>،</w:t>
      </w:r>
      <w:r w:rsidR="00D33B45" w:rsidRPr="00AC4061">
        <w:rPr>
          <w:rtl/>
        </w:rPr>
        <w:t xml:space="preserve"> وليس لهم في يزيد رأي ولا هوى ) فأمر</w:t>
      </w:r>
      <w:r w:rsidR="00D33B45" w:rsidRPr="00D33B45">
        <w:rPr>
          <w:rtl/>
        </w:rPr>
        <w:t xml:space="preserve"> ابن زياد بقتله </w:t>
      </w:r>
      <w:r>
        <w:rPr>
          <w:rtl/>
        </w:rPr>
        <w:t>»</w:t>
      </w:r>
      <w:r w:rsidR="00D33B45" w:rsidRPr="00D33B45">
        <w:rPr>
          <w:rtl/>
        </w:rPr>
        <w:t xml:space="preserve"> </w:t>
      </w:r>
      <w:r w:rsidR="00D33B45" w:rsidRPr="00D33B45">
        <w:rPr>
          <w:rStyle w:val="libFootnotenumChar"/>
          <w:rtl/>
        </w:rPr>
        <w:t>(1)</w:t>
      </w:r>
      <w:r w:rsidR="00714330">
        <w:rPr>
          <w:rtl/>
        </w:rPr>
        <w:t>.</w:t>
      </w:r>
      <w:r w:rsidR="00D33B45" w:rsidRPr="00D33B45">
        <w:rPr>
          <w:rtl/>
        </w:rPr>
        <w:t xml:space="preserve"> </w:t>
      </w:r>
    </w:p>
    <w:p w:rsidR="00D33B45" w:rsidRPr="00DF4703" w:rsidRDefault="00D33B45" w:rsidP="00D33B45">
      <w:pPr>
        <w:pStyle w:val="libNormal"/>
        <w:rPr>
          <w:rtl/>
        </w:rPr>
      </w:pPr>
      <w:bookmarkStart w:id="142" w:name="_Toc375138873"/>
      <w:r w:rsidRPr="00EE0581">
        <w:rPr>
          <w:rStyle w:val="Heading3Char"/>
          <w:rtl/>
        </w:rPr>
        <w:t>أمّا الرواية الثانية</w:t>
      </w:r>
      <w:r w:rsidR="00714330" w:rsidRPr="00EE0581">
        <w:rPr>
          <w:rStyle w:val="Heading3Char"/>
          <w:rtl/>
        </w:rPr>
        <w:t>:</w:t>
      </w:r>
      <w:bookmarkEnd w:id="142"/>
      <w:r w:rsidRPr="00AC4061">
        <w:rPr>
          <w:rtl/>
        </w:rPr>
        <w:t xml:space="preserve"> </w:t>
      </w:r>
      <w:r w:rsidRPr="00D33B45">
        <w:rPr>
          <w:rtl/>
        </w:rPr>
        <w:t xml:space="preserve">وهي رواية محمّد بن أبي طالب في كتابه </w:t>
      </w:r>
      <w:r w:rsidR="009974EA">
        <w:rPr>
          <w:rtl/>
        </w:rPr>
        <w:t>«</w:t>
      </w:r>
      <w:r w:rsidRPr="00D33B45">
        <w:rPr>
          <w:rtl/>
        </w:rPr>
        <w:t>تسلية المجالس</w:t>
      </w:r>
      <w:r w:rsidR="009974EA">
        <w:rPr>
          <w:rtl/>
        </w:rPr>
        <w:t>»</w:t>
      </w:r>
      <w:r w:rsidR="00714330">
        <w:rPr>
          <w:rtl/>
        </w:rPr>
        <w:t>،</w:t>
      </w:r>
      <w:r w:rsidRPr="00D33B45">
        <w:rPr>
          <w:rtl/>
        </w:rPr>
        <w:t xml:space="preserve"> فتُفصّل القصّة هكذا</w:t>
      </w:r>
      <w:r w:rsidR="00714330">
        <w:rPr>
          <w:rtl/>
        </w:rPr>
        <w:t>:</w:t>
      </w:r>
      <w:r w:rsidRPr="00D33B45">
        <w:rPr>
          <w:rtl/>
        </w:rPr>
        <w:t xml:space="preserve"> أنّه بينما كان عبيد الله يتكلّم مع أصحابه في شأن عيادة هاني: «إذ دخل عليه رجل من أصحابه يُقال له</w:t>
      </w:r>
      <w:r w:rsidR="00714330">
        <w:rPr>
          <w:rtl/>
        </w:rPr>
        <w:t>:</w:t>
      </w:r>
      <w:r w:rsidRPr="00D33B45">
        <w:rPr>
          <w:rtl/>
        </w:rPr>
        <w:t xml:space="preserve"> مالك بن يربوع التميمي</w:t>
      </w:r>
      <w:r w:rsidR="00714330">
        <w:rPr>
          <w:rtl/>
        </w:rPr>
        <w:t>.</w:t>
      </w:r>
      <w:r w:rsidRPr="00D33B45">
        <w:rPr>
          <w:rtl/>
        </w:rPr>
        <w:t xml:space="preserve"> </w:t>
      </w:r>
    </w:p>
    <w:p w:rsidR="00D33B45" w:rsidRPr="00DF4703" w:rsidRDefault="00D33B45" w:rsidP="00D33B45">
      <w:pPr>
        <w:pStyle w:val="libNormal"/>
        <w:rPr>
          <w:rtl/>
        </w:rPr>
      </w:pPr>
      <w:r w:rsidRPr="00DF4703">
        <w:rPr>
          <w:rtl/>
        </w:rPr>
        <w:t>فقال</w:t>
      </w:r>
      <w:r w:rsidR="00714330">
        <w:rPr>
          <w:rtl/>
        </w:rPr>
        <w:t>:</w:t>
      </w:r>
      <w:r w:rsidRPr="00DF4703">
        <w:rPr>
          <w:rtl/>
        </w:rPr>
        <w:t xml:space="preserve"> أصلح الله الأمير</w:t>
      </w:r>
      <w:r w:rsidR="00714330">
        <w:rPr>
          <w:rtl/>
        </w:rPr>
        <w:t>،</w:t>
      </w:r>
      <w:r w:rsidRPr="00DF4703">
        <w:rPr>
          <w:rtl/>
        </w:rPr>
        <w:t xml:space="preserve"> إنِّي كنت خارج الكوفة أجول على فرَسي</w:t>
      </w:r>
      <w:r w:rsidR="00714330">
        <w:rPr>
          <w:rtl/>
        </w:rPr>
        <w:t>،</w:t>
      </w:r>
      <w:r w:rsidRPr="00DF4703">
        <w:rPr>
          <w:rtl/>
        </w:rPr>
        <w:t xml:space="preserve"> إذ نظرتُ إلى رجل خرج من الكوفة مُسرعاً إلى البادية</w:t>
      </w:r>
      <w:r w:rsidR="00714330">
        <w:rPr>
          <w:rtl/>
        </w:rPr>
        <w:t>،</w:t>
      </w:r>
      <w:r w:rsidRPr="00DF4703">
        <w:rPr>
          <w:rtl/>
        </w:rPr>
        <w:t xml:space="preserve"> فأنكرته</w:t>
      </w:r>
      <w:r w:rsidR="00714330">
        <w:rPr>
          <w:rtl/>
        </w:rPr>
        <w:t>.</w:t>
      </w:r>
      <w:r w:rsidRPr="00DF4703">
        <w:rPr>
          <w:rtl/>
        </w:rPr>
        <w:t xml:space="preserve"> ثمّ إنّي لحقته</w:t>
      </w:r>
      <w:r w:rsidR="00714330">
        <w:rPr>
          <w:rtl/>
        </w:rPr>
        <w:t>،</w:t>
      </w:r>
      <w:r w:rsidRPr="00DF4703">
        <w:rPr>
          <w:rtl/>
        </w:rPr>
        <w:t xml:space="preserve"> وسألته عن حاله فذكر أنّه من أهل المدينة</w:t>
      </w:r>
      <w:r w:rsidR="00714330">
        <w:rPr>
          <w:rtl/>
        </w:rPr>
        <w:t>!</w:t>
      </w:r>
      <w:r w:rsidRPr="00DF4703">
        <w:rPr>
          <w:rtl/>
        </w:rPr>
        <w:t xml:space="preserve"> ثمّ نزلت عن فرسي ففتّشته فأصبت معه هذا الكتاب</w:t>
      </w:r>
      <w:r w:rsidR="00714330">
        <w:rPr>
          <w:rtl/>
        </w:rPr>
        <w:t>.</w:t>
      </w:r>
      <w:r w:rsidRPr="00DF4703">
        <w:rPr>
          <w:rtl/>
        </w:rPr>
        <w:t xml:space="preserve"> </w:t>
      </w:r>
    </w:p>
    <w:p w:rsidR="00D33B45" w:rsidRPr="00AC4061" w:rsidRDefault="00D33B45" w:rsidP="00D33B45">
      <w:pPr>
        <w:pStyle w:val="libNormal"/>
        <w:rPr>
          <w:rtl/>
        </w:rPr>
      </w:pPr>
      <w:r w:rsidRPr="00D33B45">
        <w:rPr>
          <w:rtl/>
        </w:rPr>
        <w:t xml:space="preserve">فأخذه ابن زياد ففضّه فإذا </w:t>
      </w:r>
      <w:r w:rsidRPr="00AC4061">
        <w:rPr>
          <w:rtl/>
        </w:rPr>
        <w:t>فيه</w:t>
      </w:r>
      <w:r w:rsidR="00714330" w:rsidRPr="00AC4061">
        <w:rPr>
          <w:rtl/>
        </w:rPr>
        <w:t>:</w:t>
      </w:r>
      <w:r w:rsidRPr="00AC4061">
        <w:rPr>
          <w:rtl/>
        </w:rPr>
        <w:t xml:space="preserve"> ( بسم اللّه الرحمن الرحيم</w:t>
      </w:r>
      <w:r w:rsidR="00714330" w:rsidRPr="00AC4061">
        <w:rPr>
          <w:rtl/>
        </w:rPr>
        <w:t>:</w:t>
      </w:r>
      <w:r w:rsidRPr="00AC4061">
        <w:rPr>
          <w:rtl/>
        </w:rPr>
        <w:t xml:space="preserve"> إلى الحسين بن علي</w:t>
      </w:r>
      <w:r w:rsidR="00714330" w:rsidRPr="00AC4061">
        <w:rPr>
          <w:rtl/>
        </w:rPr>
        <w:t>:</w:t>
      </w:r>
      <w:r w:rsidRPr="00AC4061">
        <w:rPr>
          <w:rtl/>
        </w:rPr>
        <w:t xml:space="preserve"> أمّا بعدُ</w:t>
      </w:r>
      <w:r w:rsidR="00714330" w:rsidRPr="00AC4061">
        <w:rPr>
          <w:rtl/>
        </w:rPr>
        <w:t>،</w:t>
      </w:r>
      <w:r w:rsidRPr="00AC4061">
        <w:rPr>
          <w:rtl/>
        </w:rPr>
        <w:t xml:space="preserve"> فإنّي أُخبرك أنّه بايعك من أهل الكوفة نيِّفاً على عشرين ألف رجل</w:t>
      </w:r>
      <w:r w:rsidR="00714330" w:rsidRPr="00AC4061">
        <w:rPr>
          <w:rtl/>
        </w:rPr>
        <w:t>،</w:t>
      </w:r>
      <w:r w:rsidRPr="00AC4061">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مناقب آل أبي طالب</w:t>
      </w:r>
      <w:r w:rsidR="00714330">
        <w:rPr>
          <w:rtl/>
        </w:rPr>
        <w:t>،</w:t>
      </w:r>
      <w:r w:rsidRPr="00DF4703">
        <w:rPr>
          <w:rtl/>
        </w:rPr>
        <w:t xml:space="preserve"> 4: 94، وعنه البحار</w:t>
      </w:r>
      <w:r w:rsidR="00714330">
        <w:rPr>
          <w:rtl/>
        </w:rPr>
        <w:t>،</w:t>
      </w:r>
      <w:r w:rsidRPr="00DF4703">
        <w:rPr>
          <w:rtl/>
        </w:rPr>
        <w:t xml:space="preserve"> 44: 343</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AC4061">
      <w:pPr>
        <w:pStyle w:val="libNormal0"/>
        <w:rPr>
          <w:rtl/>
        </w:rPr>
      </w:pPr>
      <w:r w:rsidRPr="00DF4703">
        <w:rPr>
          <w:rtl/>
        </w:rPr>
        <w:lastRenderedPageBreak/>
        <w:t>فإذا أتاك كتابي فالعَجل العَجل</w:t>
      </w:r>
      <w:r w:rsidR="00714330">
        <w:rPr>
          <w:rtl/>
        </w:rPr>
        <w:t>؛</w:t>
      </w:r>
      <w:r w:rsidRPr="00DF4703">
        <w:rPr>
          <w:rtl/>
        </w:rPr>
        <w:t xml:space="preserve"> فإنّ الناس كلّهم معك</w:t>
      </w:r>
      <w:r w:rsidR="00714330">
        <w:rPr>
          <w:rtl/>
        </w:rPr>
        <w:t>،</w:t>
      </w:r>
      <w:r w:rsidRPr="00DF4703">
        <w:rPr>
          <w:rtl/>
        </w:rPr>
        <w:t xml:space="preserve"> وليس لهم في يزيد هوى</w:t>
      </w:r>
      <w:r w:rsidR="00714330">
        <w:rPr>
          <w:rtl/>
        </w:rPr>
        <w:t>.</w:t>
      </w:r>
      <w:r w:rsidRPr="00DF4703">
        <w:rPr>
          <w:rtl/>
        </w:rPr>
        <w:t>.. )</w:t>
      </w:r>
      <w:r w:rsidR="00714330">
        <w:rPr>
          <w:rtl/>
        </w:rPr>
        <w:t>.</w:t>
      </w:r>
      <w:r w:rsidRPr="00D33B45">
        <w:rPr>
          <w:rtl/>
        </w:rPr>
        <w:t xml:space="preserve"> </w:t>
      </w:r>
    </w:p>
    <w:p w:rsidR="00D33B45" w:rsidRPr="00DF4703" w:rsidRDefault="00D33B45" w:rsidP="00D33B45">
      <w:pPr>
        <w:pStyle w:val="libNormal"/>
        <w:rPr>
          <w:rtl/>
        </w:rPr>
      </w:pPr>
      <w:r w:rsidRPr="00DF4703">
        <w:rPr>
          <w:rtl/>
        </w:rPr>
        <w:t>فقال ابن زياد</w:t>
      </w:r>
      <w:r w:rsidR="00714330">
        <w:rPr>
          <w:rtl/>
        </w:rPr>
        <w:t>:</w:t>
      </w:r>
      <w:r w:rsidRPr="00DF4703">
        <w:rPr>
          <w:rtl/>
        </w:rPr>
        <w:t xml:space="preserve"> أين هذا الرجل الذي أصبت معه الكتاب</w:t>
      </w:r>
      <w:r w:rsidR="00714330">
        <w:rPr>
          <w:rtl/>
        </w:rPr>
        <w:t>؟</w:t>
      </w:r>
      <w:r w:rsidRPr="00DF4703">
        <w:rPr>
          <w:rtl/>
        </w:rPr>
        <w:t xml:space="preserve"> </w:t>
      </w:r>
    </w:p>
    <w:p w:rsidR="00D33B45" w:rsidRPr="00DF4703" w:rsidRDefault="00D33B45" w:rsidP="00D33B45">
      <w:pPr>
        <w:pStyle w:val="libNormal"/>
        <w:rPr>
          <w:rtl/>
        </w:rPr>
      </w:pPr>
      <w:r w:rsidRPr="00DF4703">
        <w:rPr>
          <w:rtl/>
        </w:rPr>
        <w:t>قال</w:t>
      </w:r>
      <w:r w:rsidR="00714330">
        <w:rPr>
          <w:rtl/>
        </w:rPr>
        <w:t>:</w:t>
      </w:r>
      <w:r w:rsidRPr="00DF4703">
        <w:rPr>
          <w:rtl/>
        </w:rPr>
        <w:t xml:space="preserve"> هو بالباب</w:t>
      </w:r>
      <w:r w:rsidR="00714330">
        <w:rPr>
          <w:rtl/>
        </w:rPr>
        <w:t>.</w:t>
      </w:r>
      <w:r w:rsidRPr="00DF4703">
        <w:rPr>
          <w:rtl/>
        </w:rPr>
        <w:t xml:space="preserve"> فقال</w:t>
      </w:r>
      <w:r w:rsidR="00714330">
        <w:rPr>
          <w:rtl/>
        </w:rPr>
        <w:t>:</w:t>
      </w:r>
      <w:r w:rsidRPr="00DF4703">
        <w:rPr>
          <w:rtl/>
        </w:rPr>
        <w:t xml:space="preserve"> ائتوني به</w:t>
      </w:r>
      <w:r w:rsidR="00714330">
        <w:rPr>
          <w:rtl/>
        </w:rPr>
        <w:t>.</w:t>
      </w:r>
      <w:r w:rsidRPr="00DF4703">
        <w:rPr>
          <w:rtl/>
        </w:rPr>
        <w:t xml:space="preserve"> فلمّا وقف بين يديه قال</w:t>
      </w:r>
      <w:r w:rsidR="00714330">
        <w:rPr>
          <w:rtl/>
        </w:rPr>
        <w:t>:</w:t>
      </w:r>
      <w:r w:rsidRPr="00DF4703">
        <w:rPr>
          <w:rtl/>
        </w:rPr>
        <w:t xml:space="preserve"> ما اسمُك</w:t>
      </w:r>
      <w:r w:rsidR="00714330">
        <w:rPr>
          <w:rtl/>
        </w:rPr>
        <w:t>؟</w:t>
      </w:r>
      <w:r w:rsidRPr="00DF4703">
        <w:rPr>
          <w:rtl/>
        </w:rPr>
        <w:t xml:space="preserve"> </w:t>
      </w:r>
    </w:p>
    <w:p w:rsidR="00D33B45" w:rsidRPr="00DF4703" w:rsidRDefault="00D33B45" w:rsidP="00D33B45">
      <w:pPr>
        <w:pStyle w:val="libNormal"/>
        <w:rPr>
          <w:rtl/>
        </w:rPr>
      </w:pPr>
      <w:r w:rsidRPr="00DF4703">
        <w:rPr>
          <w:rtl/>
        </w:rPr>
        <w:t>قال</w:t>
      </w:r>
      <w:r w:rsidR="00714330">
        <w:rPr>
          <w:rtl/>
        </w:rPr>
        <w:t>:</w:t>
      </w:r>
      <w:r w:rsidRPr="00DF4703">
        <w:rPr>
          <w:rtl/>
        </w:rPr>
        <w:t xml:space="preserve"> عبد اللّه بن يقطين</w:t>
      </w:r>
      <w:r w:rsidR="00714330">
        <w:rPr>
          <w:rtl/>
        </w:rPr>
        <w:t>.</w:t>
      </w:r>
      <w:r w:rsidRPr="00DF4703">
        <w:rPr>
          <w:rtl/>
        </w:rPr>
        <w:t xml:space="preserve"> </w:t>
      </w:r>
    </w:p>
    <w:p w:rsidR="00D33B45" w:rsidRPr="00DF4703" w:rsidRDefault="00D33B45" w:rsidP="00D33B45">
      <w:pPr>
        <w:pStyle w:val="libNormal"/>
        <w:rPr>
          <w:rtl/>
        </w:rPr>
      </w:pPr>
      <w:r w:rsidRPr="00DF4703">
        <w:rPr>
          <w:rtl/>
        </w:rPr>
        <w:t>قال</w:t>
      </w:r>
      <w:r w:rsidR="00714330">
        <w:rPr>
          <w:rtl/>
        </w:rPr>
        <w:t>:</w:t>
      </w:r>
      <w:r w:rsidRPr="00DF4703">
        <w:rPr>
          <w:rtl/>
        </w:rPr>
        <w:t xml:space="preserve"> من دفع إليك هذا الكتاب</w:t>
      </w:r>
      <w:r w:rsidR="00714330">
        <w:rPr>
          <w:rtl/>
        </w:rPr>
        <w:t>؟</w:t>
      </w:r>
      <w:r w:rsidRPr="00DF4703">
        <w:rPr>
          <w:rtl/>
        </w:rPr>
        <w:t xml:space="preserve"> </w:t>
      </w:r>
    </w:p>
    <w:p w:rsidR="00D33B45" w:rsidRPr="00DF4703" w:rsidRDefault="00D33B45" w:rsidP="00D33B45">
      <w:pPr>
        <w:pStyle w:val="libNormal"/>
        <w:rPr>
          <w:rtl/>
        </w:rPr>
      </w:pPr>
      <w:r w:rsidRPr="00DF4703">
        <w:rPr>
          <w:rtl/>
        </w:rPr>
        <w:t>قال</w:t>
      </w:r>
      <w:r w:rsidR="00714330">
        <w:rPr>
          <w:rtl/>
        </w:rPr>
        <w:t>:</w:t>
      </w:r>
      <w:r w:rsidRPr="00DF4703">
        <w:rPr>
          <w:rtl/>
        </w:rPr>
        <w:t xml:space="preserve"> دفعته إليَّ امرأة لا أعرفها</w:t>
      </w:r>
      <w:r w:rsidR="00714330">
        <w:rPr>
          <w:rtl/>
        </w:rPr>
        <w:t>!</w:t>
      </w:r>
      <w:r w:rsidRPr="00DF4703">
        <w:rPr>
          <w:rtl/>
        </w:rPr>
        <w:t xml:space="preserve"> </w:t>
      </w:r>
    </w:p>
    <w:p w:rsidR="00D33B45" w:rsidRPr="00DF4703" w:rsidRDefault="00D33B45" w:rsidP="00D33B45">
      <w:pPr>
        <w:pStyle w:val="libNormal"/>
        <w:rPr>
          <w:rtl/>
        </w:rPr>
      </w:pPr>
      <w:r w:rsidRPr="00DF4703">
        <w:rPr>
          <w:rtl/>
        </w:rPr>
        <w:t>فضحك ابن زياد وقال</w:t>
      </w:r>
      <w:r w:rsidR="00714330">
        <w:rPr>
          <w:rtl/>
        </w:rPr>
        <w:t>:</w:t>
      </w:r>
      <w:r w:rsidRPr="00DF4703">
        <w:rPr>
          <w:rtl/>
        </w:rPr>
        <w:t xml:space="preserve"> اخْتَر أحد اثنين</w:t>
      </w:r>
      <w:r w:rsidR="00714330">
        <w:rPr>
          <w:rtl/>
        </w:rPr>
        <w:t>،</w:t>
      </w:r>
      <w:r w:rsidRPr="00DF4703">
        <w:rPr>
          <w:rtl/>
        </w:rPr>
        <w:t xml:space="preserve"> إمّا أن تُخبرني مَن دفع إليك الكتاب أو القتل</w:t>
      </w:r>
      <w:r w:rsidR="00714330">
        <w:rPr>
          <w:rtl/>
        </w:rPr>
        <w:t>!</w:t>
      </w:r>
      <w:r w:rsidRPr="00DF4703">
        <w:rPr>
          <w:rtl/>
        </w:rPr>
        <w:t xml:space="preserve"> فقال</w:t>
      </w:r>
      <w:r w:rsidR="00714330">
        <w:rPr>
          <w:rtl/>
        </w:rPr>
        <w:t>:</w:t>
      </w:r>
      <w:r w:rsidRPr="00DF4703">
        <w:rPr>
          <w:rtl/>
        </w:rPr>
        <w:t xml:space="preserve"> أمّا الكتاب فإنّي لا أُخبرك</w:t>
      </w:r>
      <w:r w:rsidR="00714330">
        <w:rPr>
          <w:rtl/>
        </w:rPr>
        <w:t>،</w:t>
      </w:r>
      <w:r w:rsidRPr="00DF4703">
        <w:rPr>
          <w:rtl/>
        </w:rPr>
        <w:t xml:space="preserve"> وأمّا القتل فإنّي لا أكرهه</w:t>
      </w:r>
      <w:r w:rsidR="00714330">
        <w:rPr>
          <w:rtl/>
        </w:rPr>
        <w:t>؛</w:t>
      </w:r>
      <w:r w:rsidRPr="00DF4703">
        <w:rPr>
          <w:rtl/>
        </w:rPr>
        <w:t xml:space="preserve"> لأنّي لا أعلم قتيلاً عند الله أعظم أجراً ممّن يقتله مثلك</w:t>
      </w:r>
      <w:r w:rsidR="00714330">
        <w:rPr>
          <w:rtl/>
        </w:rPr>
        <w:t>!</w:t>
      </w:r>
      <w:r w:rsidRPr="00DF4703">
        <w:rPr>
          <w:rtl/>
        </w:rPr>
        <w:t xml:space="preserve"> </w:t>
      </w:r>
    </w:p>
    <w:p w:rsidR="00D33B45" w:rsidRPr="00DF4703" w:rsidRDefault="00D33B45" w:rsidP="00D33B45">
      <w:pPr>
        <w:pStyle w:val="libNormal"/>
        <w:rPr>
          <w:rtl/>
        </w:rPr>
      </w:pPr>
      <w:r w:rsidRPr="00D33B45">
        <w:rPr>
          <w:rtl/>
        </w:rPr>
        <w:t>قال فأمر به</w:t>
      </w:r>
      <w:r w:rsidR="00714330">
        <w:rPr>
          <w:rtl/>
        </w:rPr>
        <w:t>،</w:t>
      </w:r>
      <w:r w:rsidRPr="00D33B45">
        <w:rPr>
          <w:rtl/>
        </w:rPr>
        <w:t xml:space="preserve"> فضربت عنقه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33B45">
        <w:rPr>
          <w:rtl/>
        </w:rPr>
        <w:t xml:space="preserve">فهذا الشهيد </w:t>
      </w:r>
      <w:r w:rsidR="00A74955" w:rsidRPr="00A74955">
        <w:rPr>
          <w:rStyle w:val="libAlaemChar"/>
          <w:rtl/>
        </w:rPr>
        <w:t>رضي‌الله‌عنه</w:t>
      </w:r>
      <w:r w:rsidRPr="00D33B45">
        <w:rPr>
          <w:rtl/>
        </w:rPr>
        <w:t xml:space="preserve"> في هاتين الروايتين</w:t>
      </w:r>
      <w:r w:rsidR="00A74955">
        <w:rPr>
          <w:rtl/>
        </w:rPr>
        <w:t xml:space="preserve"> - </w:t>
      </w:r>
      <w:r w:rsidRPr="00D33B45">
        <w:rPr>
          <w:rtl/>
        </w:rPr>
        <w:t>وخلافاً للمشهور</w:t>
      </w:r>
      <w:r w:rsidR="00A74955">
        <w:rPr>
          <w:rtl/>
        </w:rPr>
        <w:t xml:space="preserve"> - </w:t>
      </w:r>
      <w:r w:rsidRPr="00D33B45">
        <w:rPr>
          <w:rtl/>
        </w:rPr>
        <w:t>هو رسول من مسلم</w:t>
      </w:r>
      <w:r w:rsidR="00EE0581" w:rsidRPr="00EE0581">
        <w:rPr>
          <w:rtl/>
        </w:rPr>
        <w:t xml:space="preserve"> </w:t>
      </w:r>
      <w:r w:rsidR="00EE0581" w:rsidRPr="00EE0581">
        <w:rPr>
          <w:rStyle w:val="libAlaemChar"/>
          <w:rtl/>
        </w:rPr>
        <w:t>عليه‌السلام</w:t>
      </w:r>
      <w:r w:rsidRPr="00D33B45">
        <w:rPr>
          <w:rtl/>
        </w:rPr>
        <w:t xml:space="preserve"> إلى الإمام الحسين</w:t>
      </w:r>
      <w:r w:rsidR="00EE0581" w:rsidRPr="00EE0581">
        <w:rPr>
          <w:rtl/>
        </w:rPr>
        <w:t xml:space="preserve"> </w:t>
      </w:r>
      <w:r w:rsidR="00EE0581" w:rsidRPr="00EE0581">
        <w:rPr>
          <w:rStyle w:val="libAlaemChar"/>
          <w:rtl/>
        </w:rPr>
        <w:t>عليه‌السلام</w:t>
      </w:r>
      <w:r w:rsidRPr="00D33B45">
        <w:rPr>
          <w:rtl/>
        </w:rPr>
        <w:t xml:space="preserve"> </w:t>
      </w:r>
      <w:r w:rsidRPr="00D33B45">
        <w:rPr>
          <w:rStyle w:val="libFootnotenumChar"/>
          <w:rtl/>
        </w:rPr>
        <w:t>(2)</w:t>
      </w:r>
      <w:r w:rsidR="00714330">
        <w:rPr>
          <w:rtl/>
        </w:rPr>
        <w:t>،</w:t>
      </w:r>
      <w:r w:rsidRPr="00D33B45">
        <w:rPr>
          <w:rtl/>
        </w:rPr>
        <w:t xml:space="preserve"> وهو في رواية </w:t>
      </w:r>
      <w:r w:rsidR="009974EA">
        <w:rPr>
          <w:rtl/>
        </w:rPr>
        <w:t>«</w:t>
      </w:r>
      <w:r w:rsidRPr="00D33B45">
        <w:rPr>
          <w:rtl/>
        </w:rPr>
        <w:t>تسلية المجالس</w:t>
      </w:r>
      <w:r w:rsidR="009974EA">
        <w:rPr>
          <w:rtl/>
        </w:rPr>
        <w:t>»</w:t>
      </w:r>
      <w:r w:rsidRPr="00D33B45">
        <w:rPr>
          <w:rtl/>
        </w:rPr>
        <w:t xml:space="preserve"> ابن يقطين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تسلية المجالس</w:t>
      </w:r>
      <w:r w:rsidR="00714330">
        <w:rPr>
          <w:rtl/>
        </w:rPr>
        <w:t>،</w:t>
      </w:r>
      <w:r w:rsidRPr="00DF4703">
        <w:rPr>
          <w:rtl/>
        </w:rPr>
        <w:t xml:space="preserve"> 2:182</w:t>
      </w:r>
      <w:r w:rsidR="00714330">
        <w:rPr>
          <w:rtl/>
        </w:rPr>
        <w:t>.</w:t>
      </w:r>
      <w:r w:rsidRPr="00DF4703">
        <w:rPr>
          <w:rtl/>
        </w:rPr>
        <w:t xml:space="preserve"> </w:t>
      </w:r>
    </w:p>
    <w:p w:rsidR="00D33B45" w:rsidRPr="00DF4703" w:rsidRDefault="00D33B45" w:rsidP="00AC4061">
      <w:pPr>
        <w:pStyle w:val="libFootnote0"/>
        <w:rPr>
          <w:rtl/>
        </w:rPr>
      </w:pPr>
      <w:r w:rsidRPr="00DF4703">
        <w:rPr>
          <w:rtl/>
        </w:rPr>
        <w:t>(2) وقال بهذا أيضاً ابن قتيبة وابن مسكويه</w:t>
      </w:r>
      <w:r w:rsidR="00714330">
        <w:rPr>
          <w:rtl/>
        </w:rPr>
        <w:t>،</w:t>
      </w:r>
      <w:r w:rsidRPr="00DF4703">
        <w:rPr>
          <w:rtl/>
        </w:rPr>
        <w:t xml:space="preserve"> أي</w:t>
      </w:r>
      <w:r w:rsidR="00714330">
        <w:rPr>
          <w:rtl/>
        </w:rPr>
        <w:t>:</w:t>
      </w:r>
      <w:r w:rsidRPr="00DF4703">
        <w:rPr>
          <w:rtl/>
        </w:rPr>
        <w:t xml:space="preserve"> أنّ الذي أرسله الحسين قيس بن مُسهّر</w:t>
      </w:r>
      <w:r w:rsidR="00714330">
        <w:rPr>
          <w:rtl/>
        </w:rPr>
        <w:t>.</w:t>
      </w:r>
      <w:r w:rsidRPr="00DF4703">
        <w:rPr>
          <w:rtl/>
        </w:rPr>
        <w:t>. وأنّ عبد اللّه بن يقطر بعثه الحسين</w:t>
      </w:r>
      <w:r w:rsidR="00EE0581" w:rsidRPr="00EE0581">
        <w:rPr>
          <w:rStyle w:val="libNormalChar"/>
          <w:rtl/>
        </w:rPr>
        <w:t xml:space="preserve"> </w:t>
      </w:r>
      <w:r w:rsidR="00EE0581" w:rsidRPr="00EE0581">
        <w:rPr>
          <w:rStyle w:val="libAlaemChar"/>
          <w:rtl/>
        </w:rPr>
        <w:t>عليه‌السلام</w:t>
      </w:r>
      <w:r w:rsidRPr="00DF4703">
        <w:rPr>
          <w:rtl/>
        </w:rPr>
        <w:t xml:space="preserve"> مع مسلم</w:t>
      </w:r>
      <w:r w:rsidR="00714330">
        <w:rPr>
          <w:rtl/>
        </w:rPr>
        <w:t>،</w:t>
      </w:r>
      <w:r w:rsidRPr="00DF4703">
        <w:rPr>
          <w:rtl/>
        </w:rPr>
        <w:t xml:space="preserve"> فلمّا رأى مسلم الخذلان قبل أن يتمّ عليه ما تمَّ</w:t>
      </w:r>
      <w:r w:rsidR="00714330">
        <w:rPr>
          <w:rtl/>
        </w:rPr>
        <w:t>،</w:t>
      </w:r>
      <w:r w:rsidRPr="00DF4703">
        <w:rPr>
          <w:rtl/>
        </w:rPr>
        <w:t xml:space="preserve"> بعث عبد اللّه إلى الحسين يُخبره بالأمر الذي انتهى</w:t>
      </w:r>
      <w:r w:rsidR="00714330">
        <w:rPr>
          <w:rtl/>
        </w:rPr>
        <w:t>،</w:t>
      </w:r>
      <w:r w:rsidRPr="00DF4703">
        <w:rPr>
          <w:rtl/>
        </w:rPr>
        <w:t xml:space="preserve"> فقبض عليه الحصين وصار ما صار من الأمر عليه</w:t>
      </w:r>
      <w:r w:rsidR="00714330">
        <w:rPr>
          <w:rtl/>
        </w:rPr>
        <w:t>.</w:t>
      </w:r>
      <w:r w:rsidRPr="00DF4703">
        <w:rPr>
          <w:rtl/>
        </w:rPr>
        <w:t xml:space="preserve"> </w:t>
      </w:r>
      <w:r w:rsidR="00AC4061">
        <w:rPr>
          <w:rFonts w:hint="cs"/>
          <w:rtl/>
        </w:rPr>
        <w:t>=</w:t>
      </w:r>
    </w:p>
    <w:p w:rsidR="00D33B45" w:rsidRDefault="00D33B45" w:rsidP="00D33B45">
      <w:pPr>
        <w:pStyle w:val="libNormal"/>
      </w:pPr>
      <w:r>
        <w:rPr>
          <w:rtl/>
        </w:rPr>
        <w:br w:type="page"/>
      </w:r>
    </w:p>
    <w:p w:rsidR="00D33B45" w:rsidRPr="00DF4703" w:rsidRDefault="00D33B45" w:rsidP="00AC4061">
      <w:pPr>
        <w:pStyle w:val="libNormal0"/>
        <w:rPr>
          <w:rtl/>
        </w:rPr>
      </w:pPr>
      <w:r w:rsidRPr="00DF4703">
        <w:rPr>
          <w:rtl/>
        </w:rPr>
        <w:lastRenderedPageBreak/>
        <w:t>وليس ابن يقطر أو بقطر</w:t>
      </w:r>
      <w:r w:rsidR="00714330">
        <w:rPr>
          <w:rtl/>
        </w:rPr>
        <w:t>.</w:t>
      </w:r>
      <w:r w:rsidRPr="00DF4703">
        <w:rPr>
          <w:rtl/>
        </w:rPr>
        <w:t xml:space="preserve"> </w:t>
      </w:r>
    </w:p>
    <w:p w:rsidR="00D33B45" w:rsidRPr="00DF4703" w:rsidRDefault="00D33B45" w:rsidP="00D33B45">
      <w:pPr>
        <w:pStyle w:val="libNormal"/>
        <w:rPr>
          <w:rtl/>
        </w:rPr>
      </w:pPr>
      <w:r w:rsidRPr="00DF4703">
        <w:rPr>
          <w:rtl/>
        </w:rPr>
        <w:t>وهنا قد ينقدح في الذهن احتمال أنّ عبد الله بن يقطر هو غير عبد الله بن يقطين هذا</w:t>
      </w:r>
      <w:r w:rsidR="00714330">
        <w:rPr>
          <w:rtl/>
        </w:rPr>
        <w:t>،</w:t>
      </w:r>
      <w:r w:rsidRPr="00DF4703">
        <w:rPr>
          <w:rtl/>
        </w:rPr>
        <w:t xml:space="preserve"> بقرينة</w:t>
      </w:r>
      <w:r w:rsidR="00714330">
        <w:rPr>
          <w:rtl/>
        </w:rPr>
        <w:t>:</w:t>
      </w:r>
      <w:r w:rsidRPr="00DF4703">
        <w:rPr>
          <w:rtl/>
        </w:rPr>
        <w:t xml:space="preserve"> </w:t>
      </w:r>
    </w:p>
    <w:p w:rsidR="00D33B45" w:rsidRPr="00DF4703" w:rsidRDefault="00D33B45" w:rsidP="00D33B45">
      <w:pPr>
        <w:pStyle w:val="libNormal"/>
        <w:rPr>
          <w:rtl/>
        </w:rPr>
      </w:pPr>
      <w:r w:rsidRPr="00DF4703">
        <w:rPr>
          <w:rtl/>
        </w:rPr>
        <w:t>اختلاف اسم الأب أوّلاً</w:t>
      </w:r>
      <w:r w:rsidR="00714330">
        <w:rPr>
          <w:rtl/>
        </w:rPr>
        <w:t>.</w:t>
      </w:r>
      <w:r w:rsidRPr="00DF4703">
        <w:rPr>
          <w:rtl/>
        </w:rPr>
        <w:t xml:space="preserve"> </w:t>
      </w:r>
    </w:p>
    <w:p w:rsidR="00D33B45" w:rsidRPr="00DF4703" w:rsidRDefault="00D33B45" w:rsidP="00D33B45">
      <w:pPr>
        <w:pStyle w:val="libNormal"/>
        <w:rPr>
          <w:rtl/>
        </w:rPr>
      </w:pPr>
      <w:r w:rsidRPr="00DF4703">
        <w:rPr>
          <w:rtl/>
        </w:rPr>
        <w:t>وثانياً</w:t>
      </w:r>
      <w:r w:rsidR="00714330">
        <w:rPr>
          <w:rtl/>
        </w:rPr>
        <w:t>:</w:t>
      </w:r>
      <w:r w:rsidRPr="00DF4703">
        <w:rPr>
          <w:rtl/>
        </w:rPr>
        <w:t xml:space="preserve"> اختلاف اسم الرجل الذي ألقى القبض على ابن يقطر</w:t>
      </w:r>
      <w:r w:rsidR="00714330">
        <w:rPr>
          <w:rtl/>
        </w:rPr>
        <w:t>،</w:t>
      </w:r>
      <w:r w:rsidRPr="00DF4703">
        <w:rPr>
          <w:rtl/>
        </w:rPr>
        <w:t xml:space="preserve"> وهو حسب المشهور الحصين بن نمير </w:t>
      </w:r>
      <w:r w:rsidR="009974EA">
        <w:rPr>
          <w:rtl/>
        </w:rPr>
        <w:t>«</w:t>
      </w:r>
      <w:r w:rsidRPr="00DF4703">
        <w:rPr>
          <w:rtl/>
        </w:rPr>
        <w:t>أو ابن تميم</w:t>
      </w:r>
      <w:r w:rsidR="009974EA">
        <w:rPr>
          <w:rtl/>
        </w:rPr>
        <w:t>»</w:t>
      </w:r>
      <w:r w:rsidRPr="00DF4703">
        <w:rPr>
          <w:rtl/>
        </w:rPr>
        <w:t xml:space="preserve"> عن اسم الرجل الذي ألقى القبض على ابن يقطين هذا</w:t>
      </w:r>
      <w:r w:rsidR="00714330">
        <w:rPr>
          <w:rtl/>
        </w:rPr>
        <w:t>،</w:t>
      </w:r>
      <w:r w:rsidRPr="00DF4703">
        <w:rPr>
          <w:rtl/>
        </w:rPr>
        <w:t xml:space="preserve"> وهو مالك بن يربوع التميمي</w:t>
      </w:r>
      <w:r w:rsidR="00714330">
        <w:rPr>
          <w:rtl/>
        </w:rPr>
        <w:t>.</w:t>
      </w:r>
      <w:r w:rsidRPr="00DF4703">
        <w:rPr>
          <w:rtl/>
        </w:rPr>
        <w:t xml:space="preserve"> </w:t>
      </w:r>
    </w:p>
    <w:p w:rsidR="00D33B45" w:rsidRPr="00DF4703" w:rsidRDefault="00D33B45" w:rsidP="00D33B45">
      <w:pPr>
        <w:pStyle w:val="libNormal"/>
        <w:rPr>
          <w:rtl/>
        </w:rPr>
      </w:pPr>
      <w:r w:rsidRPr="00DF4703">
        <w:rPr>
          <w:rtl/>
        </w:rPr>
        <w:t>وثالثاً</w:t>
      </w:r>
      <w:r w:rsidR="00714330">
        <w:rPr>
          <w:rtl/>
        </w:rPr>
        <w:t>:</w:t>
      </w:r>
      <w:r w:rsidRPr="00DF4703">
        <w:rPr>
          <w:rtl/>
        </w:rPr>
        <w:t xml:space="preserve"> أنّ الأوّل أُلقيَ عليه القبض خارج الكوفة</w:t>
      </w:r>
      <w:r w:rsidR="00714330">
        <w:rPr>
          <w:rtl/>
        </w:rPr>
        <w:t>.</w:t>
      </w:r>
      <w:r w:rsidRPr="00DF4703">
        <w:rPr>
          <w:rtl/>
        </w:rPr>
        <w:t xml:space="preserve"> </w:t>
      </w:r>
    </w:p>
    <w:p w:rsidR="00D33B45" w:rsidRPr="00DF4703" w:rsidRDefault="00D33B45" w:rsidP="00D33B45">
      <w:pPr>
        <w:pStyle w:val="libNormal"/>
        <w:rPr>
          <w:rtl/>
        </w:rPr>
      </w:pPr>
      <w:r w:rsidRPr="00DF4703">
        <w:rPr>
          <w:rtl/>
        </w:rPr>
        <w:t>ورابعاً</w:t>
      </w:r>
      <w:r w:rsidR="00714330">
        <w:rPr>
          <w:rtl/>
        </w:rPr>
        <w:t>:</w:t>
      </w:r>
      <w:r w:rsidRPr="00DF4703">
        <w:rPr>
          <w:rtl/>
        </w:rPr>
        <w:t xml:space="preserve"> أنّ الأوّل كما هو مشهور قُتل برميهِ من فوق القصر</w:t>
      </w:r>
      <w:r w:rsidR="00714330">
        <w:rPr>
          <w:rtl/>
        </w:rPr>
        <w:t>،</w:t>
      </w:r>
      <w:r w:rsidRPr="00DF4703">
        <w:rPr>
          <w:rtl/>
        </w:rPr>
        <w:t xml:space="preserve"> بينما الثاني ضُربت عنقه</w:t>
      </w:r>
      <w:r w:rsidR="00714330">
        <w:rPr>
          <w:rtl/>
        </w:rPr>
        <w:t>.</w:t>
      </w:r>
      <w:r w:rsidRPr="00DF4703">
        <w:rPr>
          <w:rtl/>
        </w:rPr>
        <w:t xml:space="preserve"> </w:t>
      </w:r>
    </w:p>
    <w:p w:rsidR="00D33B45" w:rsidRPr="00DF4703" w:rsidRDefault="00D33B45" w:rsidP="00D33B45">
      <w:pPr>
        <w:pStyle w:val="libNormal"/>
        <w:rPr>
          <w:rtl/>
        </w:rPr>
      </w:pPr>
      <w:r w:rsidRPr="00DF4703">
        <w:rPr>
          <w:rtl/>
        </w:rPr>
        <w:t>ويُمكن أن يُردّ على هذه المرتكزات التي يقوم عليها هذا الاحتمال</w:t>
      </w:r>
      <w:r w:rsidR="00714330">
        <w:rPr>
          <w:rtl/>
        </w:rPr>
        <w:t>:</w:t>
      </w:r>
      <w:r w:rsidRPr="00DF4703">
        <w:rPr>
          <w:rtl/>
        </w:rPr>
        <w:t xml:space="preserve"> </w:t>
      </w:r>
    </w:p>
    <w:p w:rsidR="00D33B45" w:rsidRPr="00DF4703" w:rsidRDefault="00D33B45" w:rsidP="00D33B45">
      <w:pPr>
        <w:pStyle w:val="libNormal"/>
        <w:rPr>
          <w:rtl/>
        </w:rPr>
      </w:pPr>
      <w:r w:rsidRPr="00AC4061">
        <w:rPr>
          <w:rStyle w:val="libBold1Char"/>
          <w:rtl/>
        </w:rPr>
        <w:t>أولاً</w:t>
      </w:r>
      <w:r w:rsidR="00714330" w:rsidRPr="00AC4061">
        <w:rPr>
          <w:rStyle w:val="libBold1Char"/>
          <w:rtl/>
        </w:rPr>
        <w:t>:</w:t>
      </w:r>
      <w:r w:rsidRPr="00D33B45">
        <w:rPr>
          <w:rtl/>
        </w:rPr>
        <w:t xml:space="preserve"> أنّ هناك ظنّاً قوياً في أن يكون اسم يقطين تصحيفاً لاسم يقطر</w:t>
      </w:r>
      <w:r w:rsidR="00714330">
        <w:rPr>
          <w:rtl/>
        </w:rPr>
        <w:t>،</w:t>
      </w:r>
      <w:r w:rsidRPr="00D33B45">
        <w:rPr>
          <w:rtl/>
        </w:rPr>
        <w:t xml:space="preserve"> خصوصاً في الكُتب المخطوطة قديماً</w:t>
      </w:r>
      <w:r w:rsidR="00714330">
        <w:rPr>
          <w:rtl/>
        </w:rPr>
        <w:t>،</w:t>
      </w:r>
      <w:r w:rsidRPr="00D33B45">
        <w:rPr>
          <w:rtl/>
        </w:rPr>
        <w:t xml:space="preserve"> ويقوّي هذا الظنّ أنّ اسم يقطين لم يرد إلاّ في كتاب تسلية المجالس</w:t>
      </w:r>
      <w:r w:rsidR="00714330">
        <w:rPr>
          <w:rtl/>
        </w:rPr>
        <w:t>،</w:t>
      </w:r>
      <w:r w:rsidRPr="00D33B45">
        <w:rPr>
          <w:rtl/>
        </w:rPr>
        <w:t xml:space="preserve"> كما أنّ اسم الأب في رواية ابن شهر آشوب ا</w:t>
      </w:r>
      <w:r w:rsidR="00714330">
        <w:rPr>
          <w:rtl/>
        </w:rPr>
        <w:t>لم</w:t>
      </w:r>
      <w:r w:rsidRPr="00D33B45">
        <w:rPr>
          <w:rtl/>
        </w:rPr>
        <w:t>شابِهة لهذة الرواية هو يقطر</w:t>
      </w:r>
      <w:r w:rsidRPr="008E6907">
        <w:rPr>
          <w:rtl/>
        </w:rPr>
        <w:t xml:space="preserve"> </w:t>
      </w:r>
      <w:r w:rsidRPr="00D33B45">
        <w:rPr>
          <w:rStyle w:val="libFootnotenumChar"/>
          <w:rtl/>
        </w:rPr>
        <w:t>(1)</w:t>
      </w:r>
      <w:r w:rsidRPr="00D33B45">
        <w:rPr>
          <w:rtl/>
        </w:rPr>
        <w:t xml:space="preserve"> وليس يقطين</w:t>
      </w:r>
      <w:r w:rsidR="00714330">
        <w:rPr>
          <w:rtl/>
        </w:rPr>
        <w:t>،</w:t>
      </w:r>
      <w:r w:rsidRPr="00D33B45">
        <w:rPr>
          <w:rtl/>
        </w:rPr>
        <w:t xml:space="preserve"> </w:t>
      </w:r>
    </w:p>
    <w:p w:rsidR="00D33B45" w:rsidRPr="00DF4703" w:rsidRDefault="00D33B45" w:rsidP="00D33B45">
      <w:pPr>
        <w:pStyle w:val="libNormal"/>
        <w:rPr>
          <w:rtl/>
        </w:rPr>
      </w:pPr>
      <w:r w:rsidRPr="00DF4703">
        <w:rPr>
          <w:rtl/>
        </w:rPr>
        <w:t>هذا فضلاً عن أنّ رواية كتاب تسلية المجالس نفسها تذكر أنّ عبد الله هذا رجل من أهل المدينة</w:t>
      </w:r>
      <w:r w:rsidR="00714330">
        <w:rPr>
          <w:rtl/>
        </w:rPr>
        <w:t>،</w:t>
      </w:r>
      <w:r w:rsidRPr="00DF4703">
        <w:rPr>
          <w:rtl/>
        </w:rPr>
        <w:t xml:space="preserve"> والتأريخ لم يذكر لنا رجلاً من شهداء النهضة الحسينية من أهل المدينة بهذا الاسم </w:t>
      </w:r>
      <w:r w:rsidR="009974EA">
        <w:rPr>
          <w:rtl/>
        </w:rPr>
        <w:t>«</w:t>
      </w:r>
      <w:r w:rsidRPr="00DF4703">
        <w:rPr>
          <w:rtl/>
        </w:rPr>
        <w:t>من غير بني هاشم</w:t>
      </w:r>
      <w:r w:rsidR="009974EA">
        <w:rPr>
          <w:rtl/>
        </w:rPr>
        <w:t>»</w:t>
      </w:r>
      <w:r w:rsidRPr="00DF4703">
        <w:rPr>
          <w:rtl/>
        </w:rPr>
        <w:t xml:space="preserve"> سوى عبد الله بن يقطر</w:t>
      </w:r>
      <w:r w:rsidR="00714330">
        <w:rPr>
          <w:rtl/>
        </w:rPr>
        <w:t>.</w:t>
      </w:r>
      <w:r w:rsidRPr="00DF4703">
        <w:rPr>
          <w:rtl/>
        </w:rPr>
        <w:t xml:space="preserve"> </w:t>
      </w:r>
    </w:p>
    <w:p w:rsidR="00D33B45" w:rsidRPr="00DF4703" w:rsidRDefault="00D33B45" w:rsidP="00D33B45">
      <w:pPr>
        <w:pStyle w:val="libNormal"/>
        <w:rPr>
          <w:rtl/>
        </w:rPr>
      </w:pPr>
      <w:r w:rsidRPr="00AC4061">
        <w:rPr>
          <w:rStyle w:val="libBold1Char"/>
          <w:rtl/>
        </w:rPr>
        <w:t>وثانياً</w:t>
      </w:r>
      <w:r w:rsidR="00714330" w:rsidRPr="00AC4061">
        <w:rPr>
          <w:rStyle w:val="libBold1Char"/>
          <w:rtl/>
        </w:rPr>
        <w:t>:</w:t>
      </w:r>
      <w:r w:rsidRPr="00D33B45">
        <w:rPr>
          <w:rtl/>
        </w:rPr>
        <w:t xml:space="preserve"> أنّه لا يمنع من وحدة الشخص أنّ الأوّل ألقى القبض عليه الحصين بن </w:t>
      </w:r>
    </w:p>
    <w:p w:rsidR="00D33B45" w:rsidRPr="00DF4703" w:rsidRDefault="00A74955" w:rsidP="00A74955">
      <w:pPr>
        <w:pStyle w:val="libLine"/>
        <w:rPr>
          <w:rtl/>
        </w:rPr>
      </w:pPr>
      <w:r>
        <w:rPr>
          <w:rtl/>
        </w:rPr>
        <w:t>____________________</w:t>
      </w:r>
    </w:p>
    <w:p w:rsidR="00AC4061" w:rsidRDefault="00AC4061" w:rsidP="00E97D96">
      <w:pPr>
        <w:pStyle w:val="libFootnote0"/>
        <w:rPr>
          <w:rtl/>
        </w:rPr>
      </w:pPr>
      <w:r>
        <w:rPr>
          <w:rFonts w:hint="cs"/>
          <w:rtl/>
        </w:rPr>
        <w:t xml:space="preserve">= </w:t>
      </w:r>
      <w:r w:rsidRPr="00DF4703">
        <w:rPr>
          <w:rtl/>
        </w:rPr>
        <w:t>(راجع: إبصار العين: 94)</w:t>
      </w:r>
      <w:r>
        <w:rPr>
          <w:rtl/>
        </w:rPr>
        <w:t>.</w:t>
      </w:r>
      <w:r w:rsidRPr="00DF4703">
        <w:rPr>
          <w:rtl/>
        </w:rPr>
        <w:t xml:space="preserve"> </w:t>
      </w:r>
    </w:p>
    <w:p w:rsidR="00D33B45" w:rsidRPr="00DF4703" w:rsidRDefault="00D33B45" w:rsidP="00E97D96">
      <w:pPr>
        <w:pStyle w:val="libFootnote0"/>
        <w:rPr>
          <w:rtl/>
        </w:rPr>
      </w:pPr>
      <w:r w:rsidRPr="00DF4703">
        <w:rPr>
          <w:rtl/>
        </w:rPr>
        <w:t>(1) ويُستفاد من كلام السيد الخوئي أنّه يرى عبد الله بن يقطر شخصاً واحداً في روايات القصّة المشهورة</w:t>
      </w:r>
      <w:r w:rsidR="00714330">
        <w:rPr>
          <w:rtl/>
        </w:rPr>
        <w:t>،</w:t>
      </w:r>
      <w:r w:rsidRPr="00DF4703">
        <w:rPr>
          <w:rtl/>
        </w:rPr>
        <w:t xml:space="preserve"> وفي رواية ابن شهر آشوب الشاذّة عن المشهور</w:t>
      </w:r>
      <w:r w:rsidR="00714330">
        <w:rPr>
          <w:rtl/>
        </w:rPr>
        <w:t>،</w:t>
      </w:r>
      <w:r w:rsidRPr="00DF4703">
        <w:rPr>
          <w:rtl/>
        </w:rPr>
        <w:t xml:space="preserve"> حيث يقول</w:t>
      </w:r>
      <w:r w:rsidR="00714330">
        <w:rPr>
          <w:rtl/>
        </w:rPr>
        <w:t>:</w:t>
      </w:r>
      <w:r w:rsidRPr="00DF4703">
        <w:rPr>
          <w:rtl/>
        </w:rPr>
        <w:t xml:space="preserve"> ( وقد ذكر قصّة قتله غير واحد من الأعلام</w:t>
      </w:r>
      <w:r w:rsidR="00714330">
        <w:rPr>
          <w:rtl/>
        </w:rPr>
        <w:t>،</w:t>
      </w:r>
      <w:r w:rsidRPr="00DF4703">
        <w:rPr>
          <w:rtl/>
        </w:rPr>
        <w:t xml:space="preserve"> إلاّ أنّ ابن شهر آشوب ذكر أنّه كان رسول مسلم إلى الحسين</w:t>
      </w:r>
      <w:r w:rsidR="00EE0581" w:rsidRPr="00EE0581">
        <w:rPr>
          <w:rStyle w:val="libNormalChar"/>
          <w:rtl/>
        </w:rPr>
        <w:t xml:space="preserve"> </w:t>
      </w:r>
      <w:r w:rsidR="00EE0581" w:rsidRPr="00EE0581">
        <w:rPr>
          <w:rStyle w:val="libAlaemChar"/>
          <w:rtl/>
        </w:rPr>
        <w:t>عليه‌السلام</w:t>
      </w:r>
      <w:r w:rsidRPr="00DF4703">
        <w:rPr>
          <w:rtl/>
        </w:rPr>
        <w:t xml:space="preserve"> وأنّ مالك بن يربوع أخذ الكتاب منه )</w:t>
      </w:r>
      <w:r w:rsidR="00714330">
        <w:rPr>
          <w:rtl/>
        </w:rPr>
        <w:t>.</w:t>
      </w:r>
      <w:r w:rsidRPr="00DF4703">
        <w:rPr>
          <w:rtl/>
        </w:rPr>
        <w:t xml:space="preserve"> (مُعجم رجال الحديث</w:t>
      </w:r>
      <w:r w:rsidR="00714330">
        <w:rPr>
          <w:rtl/>
        </w:rPr>
        <w:t>،</w:t>
      </w:r>
      <w:r w:rsidRPr="00DF4703">
        <w:rPr>
          <w:rtl/>
        </w:rPr>
        <w:t xml:space="preserve"> 10: 384)</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AC4061">
      <w:pPr>
        <w:pStyle w:val="libNormal0"/>
        <w:rPr>
          <w:rtl/>
        </w:rPr>
      </w:pPr>
      <w:r w:rsidRPr="00DF4703">
        <w:rPr>
          <w:rtl/>
        </w:rPr>
        <w:lastRenderedPageBreak/>
        <w:t xml:space="preserve">نمير </w:t>
      </w:r>
      <w:r w:rsidR="00AC4061">
        <w:rPr>
          <w:rFonts w:hint="cs"/>
          <w:rtl/>
        </w:rPr>
        <w:t>(</w:t>
      </w:r>
      <w:r w:rsidRPr="00DF4703">
        <w:rPr>
          <w:rtl/>
        </w:rPr>
        <w:t>أو تميم</w:t>
      </w:r>
      <w:r w:rsidR="00AC4061">
        <w:rPr>
          <w:rFonts w:hint="cs"/>
          <w:rtl/>
        </w:rPr>
        <w:t>)</w:t>
      </w:r>
      <w:r w:rsidRPr="00DF4703">
        <w:rPr>
          <w:rtl/>
        </w:rPr>
        <w:t xml:space="preserve"> وأنّ الثاني ألقى القبض عليه مالك بن يربوع التميمي</w:t>
      </w:r>
      <w:r w:rsidR="00714330">
        <w:rPr>
          <w:rtl/>
        </w:rPr>
        <w:t>؛</w:t>
      </w:r>
      <w:r w:rsidRPr="00DF4703">
        <w:rPr>
          <w:rtl/>
        </w:rPr>
        <w:t xml:space="preserve"> إذ قد يكون مالك بن يربوع أحد مأموري الحصين</w:t>
      </w:r>
      <w:r w:rsidR="00714330">
        <w:rPr>
          <w:rtl/>
        </w:rPr>
        <w:t>،</w:t>
      </w:r>
      <w:r w:rsidRPr="00DF4703">
        <w:rPr>
          <w:rtl/>
        </w:rPr>
        <w:t xml:space="preserve"> فتصحّ عندئذ نسبة إلقاء القبض إلى كليهما</w:t>
      </w:r>
      <w:r w:rsidR="00714330">
        <w:rPr>
          <w:rtl/>
        </w:rPr>
        <w:t>.</w:t>
      </w:r>
      <w:r w:rsidRPr="00DF4703">
        <w:rPr>
          <w:rtl/>
        </w:rPr>
        <w:t xml:space="preserve"> </w:t>
      </w:r>
    </w:p>
    <w:p w:rsidR="00D33B45" w:rsidRPr="00DF4703" w:rsidRDefault="00D33B45" w:rsidP="00AC4061">
      <w:pPr>
        <w:pStyle w:val="libNormal"/>
        <w:rPr>
          <w:rtl/>
        </w:rPr>
      </w:pPr>
      <w:r w:rsidRPr="00AC4061">
        <w:rPr>
          <w:rStyle w:val="libBold1Char"/>
          <w:rtl/>
        </w:rPr>
        <w:t>وثالثاً:</w:t>
      </w:r>
      <w:r w:rsidRPr="00D33B45">
        <w:rPr>
          <w:rtl/>
        </w:rPr>
        <w:t xml:space="preserve"> أنّ قول مالك بن يربوع كما في رواية تسلية المجالس</w:t>
      </w:r>
      <w:r w:rsidR="00714330">
        <w:rPr>
          <w:rtl/>
        </w:rPr>
        <w:t>:</w:t>
      </w:r>
      <w:r w:rsidRPr="00D33B45">
        <w:rPr>
          <w:rtl/>
        </w:rPr>
        <w:t xml:space="preserve"> </w:t>
      </w:r>
      <w:r w:rsidR="009974EA">
        <w:rPr>
          <w:rtl/>
        </w:rPr>
        <w:t>«</w:t>
      </w:r>
      <w:r w:rsidRPr="00D33B45">
        <w:rPr>
          <w:rtl/>
        </w:rPr>
        <w:t xml:space="preserve"> كنت خارج الكوفة أجول على فرسي</w:t>
      </w:r>
      <w:r w:rsidR="00714330">
        <w:rPr>
          <w:rtl/>
        </w:rPr>
        <w:t>،</w:t>
      </w:r>
      <w:r w:rsidRPr="00D33B45">
        <w:rPr>
          <w:rtl/>
        </w:rPr>
        <w:t xml:space="preserve"> إذ نظرت إلى رجل خرج من الكوفة مُسرعاً يُريد البادية</w:t>
      </w:r>
      <w:r w:rsidR="00714330">
        <w:rPr>
          <w:rtl/>
        </w:rPr>
        <w:t>.</w:t>
      </w:r>
      <w:r w:rsidRPr="00D33B45">
        <w:rPr>
          <w:rtl/>
        </w:rPr>
        <w:t xml:space="preserve">.. </w:t>
      </w:r>
      <w:r w:rsidR="009974EA">
        <w:rPr>
          <w:rtl/>
        </w:rPr>
        <w:t>»</w:t>
      </w:r>
      <w:r w:rsidR="00714330">
        <w:rPr>
          <w:rtl/>
        </w:rPr>
        <w:t>.</w:t>
      </w:r>
      <w:r w:rsidRPr="00D33B45">
        <w:rPr>
          <w:rtl/>
        </w:rPr>
        <w:t xml:space="preserve"> قد يعني أنّه نظر إلى رجل أقبل من ناحية الكوفة مُسرعاً يُريد البادية</w:t>
      </w:r>
      <w:r w:rsidR="00714330">
        <w:rPr>
          <w:rtl/>
        </w:rPr>
        <w:t>،</w:t>
      </w:r>
      <w:r w:rsidRPr="00D33B45">
        <w:rPr>
          <w:rtl/>
        </w:rPr>
        <w:t xml:space="preserve"> ولا يُنافي ذلك أنّه نظر إليه في القادسية أو قريباً منها </w:t>
      </w:r>
      <w:r w:rsidR="00AC4061">
        <w:rPr>
          <w:rFonts w:hint="cs"/>
          <w:rtl/>
        </w:rPr>
        <w:t>(</w:t>
      </w:r>
      <w:r w:rsidRPr="00D33B45">
        <w:rPr>
          <w:rtl/>
        </w:rPr>
        <w:t>من ناحية الكوفة</w:t>
      </w:r>
      <w:r w:rsidR="00AC4061">
        <w:rPr>
          <w:rFonts w:hint="cs"/>
          <w:rtl/>
        </w:rPr>
        <w:t>)</w:t>
      </w:r>
      <w:r w:rsidR="00714330">
        <w:rPr>
          <w:rtl/>
        </w:rPr>
        <w:t>،</w:t>
      </w:r>
      <w:r w:rsidRPr="00D33B45">
        <w:rPr>
          <w:rtl/>
        </w:rPr>
        <w:t xml:space="preserve"> حيث تنتشر قوّات الرصد الأُموي على اتِّساع تلك المنطقة</w:t>
      </w:r>
      <w:r w:rsidR="00714330">
        <w:rPr>
          <w:rtl/>
        </w:rPr>
        <w:t>.</w:t>
      </w:r>
      <w:r w:rsidRPr="00D33B45">
        <w:rPr>
          <w:rtl/>
        </w:rPr>
        <w:t xml:space="preserve"> </w:t>
      </w:r>
    </w:p>
    <w:p w:rsidR="00D33B45" w:rsidRPr="00DF4703" w:rsidRDefault="00D33B45" w:rsidP="00D33B45">
      <w:pPr>
        <w:pStyle w:val="libNormal"/>
        <w:rPr>
          <w:rtl/>
        </w:rPr>
      </w:pPr>
      <w:r w:rsidRPr="00AC4061">
        <w:rPr>
          <w:rStyle w:val="libBold1Char"/>
          <w:rtl/>
        </w:rPr>
        <w:t>ورابعاً</w:t>
      </w:r>
      <w:r w:rsidR="00714330" w:rsidRPr="00AC4061">
        <w:rPr>
          <w:rStyle w:val="libBold1Char"/>
          <w:rtl/>
        </w:rPr>
        <w:t>:</w:t>
      </w:r>
      <w:r w:rsidRPr="00D33B45">
        <w:rPr>
          <w:rtl/>
        </w:rPr>
        <w:t xml:space="preserve"> أنّه لا مُنافاة في الإخبار عن قتله</w:t>
      </w:r>
      <w:r w:rsidR="00714330">
        <w:rPr>
          <w:rtl/>
        </w:rPr>
        <w:t>:</w:t>
      </w:r>
      <w:r w:rsidRPr="00D33B45">
        <w:rPr>
          <w:rtl/>
        </w:rPr>
        <w:t xml:space="preserve"> بأنّه ضُربت عنقه</w:t>
      </w:r>
      <w:r w:rsidR="00714330">
        <w:rPr>
          <w:rtl/>
        </w:rPr>
        <w:t>.</w:t>
      </w:r>
      <w:r w:rsidRPr="00D33B45">
        <w:rPr>
          <w:rtl/>
        </w:rPr>
        <w:t xml:space="preserve"> في حين أنّ ابن يقطر </w:t>
      </w:r>
      <w:r w:rsidR="00A74955" w:rsidRPr="00A74955">
        <w:rPr>
          <w:rStyle w:val="libAlaemChar"/>
          <w:rtl/>
        </w:rPr>
        <w:t>رضي‌الله‌عنه</w:t>
      </w:r>
      <w:r w:rsidRPr="00D33B45">
        <w:rPr>
          <w:rtl/>
        </w:rPr>
        <w:t xml:space="preserve"> رُمي به من فوق القصر فتكسّرت عظامه وبقي به رمق ثمَّ ذبحه اللخمي كما هو مشهور</w:t>
      </w:r>
      <w:r w:rsidR="00714330">
        <w:rPr>
          <w:rtl/>
        </w:rPr>
        <w:t>؛</w:t>
      </w:r>
      <w:r w:rsidRPr="00D33B45">
        <w:rPr>
          <w:rtl/>
        </w:rPr>
        <w:t xml:space="preserve"> ذلك لأنّ هذا التفاوت في التعبير عن القتل غير مُستغرب في الاستعمال العرفي</w:t>
      </w:r>
      <w:r w:rsidR="00714330">
        <w:rPr>
          <w:rtl/>
        </w:rPr>
        <w:t>،</w:t>
      </w:r>
      <w:r w:rsidRPr="00D33B45">
        <w:rPr>
          <w:rtl/>
        </w:rPr>
        <w:t xml:space="preserve"> وهو ليس في مستوى دقّة التعبير الفقهي أو الرياضي كما نعلم</w:t>
      </w:r>
      <w:r w:rsidR="00714330">
        <w:rPr>
          <w:rtl/>
        </w:rPr>
        <w:t>،</w:t>
      </w:r>
      <w:r w:rsidRPr="00D33B45">
        <w:rPr>
          <w:rtl/>
        </w:rPr>
        <w:t xml:space="preserve"> ثمّ إنّ رواية ابن شهر آشوب ذكرت فقط أنّ ابن زياد أمر بقتله</w:t>
      </w:r>
      <w:r w:rsidR="00714330">
        <w:rPr>
          <w:rtl/>
        </w:rPr>
        <w:t>،</w:t>
      </w:r>
      <w:r w:rsidRPr="00D33B45">
        <w:rPr>
          <w:rtl/>
        </w:rPr>
        <w:t xml:space="preserve"> ولم تتعرّض لطريقة القتل</w:t>
      </w:r>
      <w:r w:rsidR="00714330">
        <w:rPr>
          <w:rtl/>
        </w:rPr>
        <w:t>.</w:t>
      </w:r>
      <w:r w:rsidRPr="00D33B45">
        <w:rPr>
          <w:rtl/>
        </w:rPr>
        <w:t xml:space="preserve"> </w:t>
      </w:r>
    </w:p>
    <w:p w:rsidR="00D33B45" w:rsidRPr="00DF4703" w:rsidRDefault="00D33B45" w:rsidP="00225909">
      <w:pPr>
        <w:pStyle w:val="Heading2"/>
        <w:rPr>
          <w:rtl/>
        </w:rPr>
      </w:pPr>
      <w:bookmarkStart w:id="143" w:name="_Toc375138874"/>
      <w:bookmarkStart w:id="144" w:name="63"/>
      <w:r w:rsidRPr="00DF4703">
        <w:rPr>
          <w:rtl/>
        </w:rPr>
        <w:t>مَن هو عبد الله بن يقطر الحميري</w:t>
      </w:r>
      <w:r w:rsidR="00714330">
        <w:rPr>
          <w:rtl/>
        </w:rPr>
        <w:t>؟</w:t>
      </w:r>
      <w:bookmarkEnd w:id="143"/>
      <w:r w:rsidRPr="00DF4703">
        <w:rPr>
          <w:rtl/>
        </w:rPr>
        <w:t xml:space="preserve"> </w:t>
      </w:r>
      <w:bookmarkEnd w:id="144"/>
    </w:p>
    <w:p w:rsidR="00D33B45" w:rsidRPr="00DF4703" w:rsidRDefault="009974EA" w:rsidP="00D33B45">
      <w:pPr>
        <w:pStyle w:val="libNormal"/>
        <w:rPr>
          <w:rtl/>
        </w:rPr>
      </w:pPr>
      <w:r>
        <w:rPr>
          <w:rtl/>
        </w:rPr>
        <w:t>«</w:t>
      </w:r>
      <w:r w:rsidR="00D33B45" w:rsidRPr="00DF4703">
        <w:rPr>
          <w:rtl/>
        </w:rPr>
        <w:t xml:space="preserve"> كانت أمّه حاضنة للحسين</w:t>
      </w:r>
      <w:r w:rsidR="00EE0581" w:rsidRPr="00EE0581">
        <w:rPr>
          <w:rtl/>
        </w:rPr>
        <w:t xml:space="preserve"> </w:t>
      </w:r>
      <w:r w:rsidR="00EE0581" w:rsidRPr="00EE0581">
        <w:rPr>
          <w:rStyle w:val="libAlaemChar"/>
          <w:rtl/>
        </w:rPr>
        <w:t>عليه‌السلام</w:t>
      </w:r>
      <w:r w:rsidR="00714330">
        <w:rPr>
          <w:rtl/>
        </w:rPr>
        <w:t>،</w:t>
      </w:r>
      <w:r w:rsidR="00D33B45" w:rsidRPr="00DF4703">
        <w:rPr>
          <w:rtl/>
        </w:rPr>
        <w:t xml:space="preserve"> كأمّ قيس بن ذريح للحسن</w:t>
      </w:r>
      <w:r w:rsidR="00EE0581" w:rsidRPr="00EE0581">
        <w:rPr>
          <w:rtl/>
        </w:rPr>
        <w:t xml:space="preserve"> </w:t>
      </w:r>
      <w:r w:rsidR="00EE0581" w:rsidRPr="00EE0581">
        <w:rPr>
          <w:rStyle w:val="libAlaemChar"/>
          <w:rtl/>
        </w:rPr>
        <w:t>عليه‌السلام</w:t>
      </w:r>
      <w:r w:rsidR="00714330">
        <w:rPr>
          <w:rtl/>
        </w:rPr>
        <w:t>،</w:t>
      </w:r>
      <w:r w:rsidR="00D33B45" w:rsidRPr="00DF4703">
        <w:rPr>
          <w:rtl/>
        </w:rPr>
        <w:t xml:space="preserve"> ولم يكن رضع عندها</w:t>
      </w:r>
      <w:r w:rsidR="00714330">
        <w:rPr>
          <w:rtl/>
        </w:rPr>
        <w:t>،</w:t>
      </w:r>
      <w:r w:rsidR="00D33B45" w:rsidRPr="00DF4703">
        <w:rPr>
          <w:rtl/>
        </w:rPr>
        <w:t xml:space="preserve"> ولكنّه يُسمَّى رضيعاً له لحضانة أمّه له</w:t>
      </w:r>
      <w:r w:rsidR="00714330">
        <w:rPr>
          <w:rtl/>
        </w:rPr>
        <w:t>.</w:t>
      </w:r>
      <w:r w:rsidR="00D33B45" w:rsidRPr="00DF4703">
        <w:rPr>
          <w:rtl/>
        </w:rPr>
        <w:t xml:space="preserve"> </w:t>
      </w:r>
    </w:p>
    <w:p w:rsidR="00D33B45" w:rsidRPr="00DF4703" w:rsidRDefault="00D33B45" w:rsidP="00D33B45">
      <w:pPr>
        <w:pStyle w:val="libNormal"/>
        <w:rPr>
          <w:rtl/>
        </w:rPr>
      </w:pPr>
      <w:r w:rsidRPr="00D33B45">
        <w:rPr>
          <w:rtl/>
        </w:rPr>
        <w:t>وأمُّ الفضل بن العبّاس لبابة كانت مربِّية للحسين</w:t>
      </w:r>
      <w:r w:rsidR="00EE0581" w:rsidRPr="00EE0581">
        <w:rPr>
          <w:rtl/>
        </w:rPr>
        <w:t xml:space="preserve"> </w:t>
      </w:r>
      <w:r w:rsidR="00EE0581" w:rsidRPr="00EE0581">
        <w:rPr>
          <w:rStyle w:val="libAlaemChar"/>
          <w:rtl/>
        </w:rPr>
        <w:t>عليه‌السلام</w:t>
      </w:r>
      <w:r w:rsidRPr="00D33B45">
        <w:rPr>
          <w:rtl/>
        </w:rPr>
        <w:t xml:space="preserve"> ولم تُرضعه أيضاً</w:t>
      </w:r>
      <w:r w:rsidR="00714330">
        <w:rPr>
          <w:rtl/>
        </w:rPr>
        <w:t>،</w:t>
      </w:r>
      <w:r w:rsidRPr="00D33B45">
        <w:rPr>
          <w:rtl/>
        </w:rPr>
        <w:t xml:space="preserve"> كما صحّ في الأخبار أنّه لم يرضع من غير ثدي أمّه فاطمة صلوات الله عليها</w:t>
      </w:r>
      <w:r w:rsidR="00714330">
        <w:rPr>
          <w:rtl/>
        </w:rPr>
        <w:t>،</w:t>
      </w:r>
      <w:r w:rsidRPr="00D33B45">
        <w:rPr>
          <w:rtl/>
        </w:rPr>
        <w:t xml:space="preserve"> وإبهام رسول الله </w:t>
      </w:r>
      <w:r w:rsidR="00A74955" w:rsidRPr="00A74955">
        <w:rPr>
          <w:rStyle w:val="libAlaemChar"/>
          <w:rtl/>
        </w:rPr>
        <w:t>صلى‌الله‌عليه‌وآله</w:t>
      </w:r>
      <w:r w:rsidRPr="00D33B45">
        <w:rPr>
          <w:rtl/>
        </w:rPr>
        <w:t xml:space="preserve"> تارة</w:t>
      </w:r>
      <w:r w:rsidR="00714330">
        <w:rPr>
          <w:rtl/>
        </w:rPr>
        <w:t>،</w:t>
      </w:r>
      <w:r w:rsidRPr="00D33B45">
        <w:rPr>
          <w:rtl/>
        </w:rPr>
        <w:t xml:space="preserve"> وريقه تارة أُخرى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A74955" w:rsidP="00A74955">
      <w:pPr>
        <w:pStyle w:val="libLine"/>
        <w:rPr>
          <w:rtl/>
        </w:rPr>
      </w:pPr>
      <w:r>
        <w:rPr>
          <w:rtl/>
        </w:rPr>
        <w:t>____________________</w:t>
      </w:r>
    </w:p>
    <w:p w:rsidR="00D33B45" w:rsidRPr="00DF4703" w:rsidRDefault="00D33B45" w:rsidP="00AC4061">
      <w:pPr>
        <w:pStyle w:val="libFootnote0"/>
        <w:rPr>
          <w:rtl/>
        </w:rPr>
      </w:pPr>
      <w:r w:rsidRPr="00DF4703">
        <w:rPr>
          <w:rtl/>
        </w:rPr>
        <w:t>(1) إبصار العين: 93 لكنّ هناك روايات تذكر أنّه</w:t>
      </w:r>
      <w:r w:rsidR="00EE0581" w:rsidRPr="00EE0581">
        <w:rPr>
          <w:rStyle w:val="libNormalChar"/>
          <w:rtl/>
        </w:rPr>
        <w:t xml:space="preserve"> </w:t>
      </w:r>
      <w:r w:rsidR="00EE0581" w:rsidRPr="00EE0581">
        <w:rPr>
          <w:rStyle w:val="libAlaemChar"/>
          <w:rtl/>
        </w:rPr>
        <w:t>عليه‌السلام</w:t>
      </w:r>
      <w:r w:rsidRPr="00DF4703">
        <w:rPr>
          <w:rtl/>
        </w:rPr>
        <w:t xml:space="preserve"> لم يرتضع حتى من ثدي أمّه فاطمة </w:t>
      </w:r>
      <w:r w:rsidR="00A74955" w:rsidRPr="00A74955">
        <w:rPr>
          <w:rStyle w:val="libAlaemChar"/>
          <w:rtl/>
        </w:rPr>
        <w:t>عليها‌السلام</w:t>
      </w:r>
      <w:r w:rsidR="00714330">
        <w:rPr>
          <w:rtl/>
        </w:rPr>
        <w:t>:</w:t>
      </w:r>
      <w:r w:rsidRPr="00DF4703">
        <w:rPr>
          <w:rtl/>
        </w:rPr>
        <w:t xml:space="preserve"> </w:t>
      </w:r>
      <w:r w:rsidRPr="00E97D96">
        <w:rPr>
          <w:rStyle w:val="libFootnote0Char"/>
          <w:rtl/>
        </w:rPr>
        <w:t xml:space="preserve">منها </w:t>
      </w:r>
      <w:r w:rsidR="00AC4061">
        <w:rPr>
          <w:rFonts w:hint="cs"/>
          <w:rtl/>
        </w:rPr>
        <w:t>=</w:t>
      </w:r>
    </w:p>
    <w:p w:rsidR="00D33B45" w:rsidRDefault="00D33B45" w:rsidP="00D33B45">
      <w:pPr>
        <w:pStyle w:val="libNormal"/>
      </w:pPr>
      <w:r>
        <w:rPr>
          <w:rtl/>
        </w:rPr>
        <w:br w:type="page"/>
      </w:r>
    </w:p>
    <w:p w:rsidR="00D33B45" w:rsidRPr="00DF4703" w:rsidRDefault="00D33B45" w:rsidP="00D33B45">
      <w:pPr>
        <w:pStyle w:val="libNormal"/>
        <w:rPr>
          <w:rtl/>
        </w:rPr>
      </w:pPr>
      <w:r w:rsidRPr="00D33B45">
        <w:rPr>
          <w:rtl/>
        </w:rPr>
        <w:lastRenderedPageBreak/>
        <w:t>وذكر ابن حجر في الإصابة</w:t>
      </w:r>
      <w:r w:rsidR="00714330">
        <w:rPr>
          <w:rtl/>
        </w:rPr>
        <w:t>:</w:t>
      </w:r>
      <w:r w:rsidRPr="00D33B45">
        <w:rPr>
          <w:rtl/>
        </w:rPr>
        <w:t xml:space="preserve"> أنّ عبد الله بن يقطر كان صحابياً</w:t>
      </w:r>
      <w:r w:rsidR="00714330">
        <w:rPr>
          <w:rtl/>
        </w:rPr>
        <w:t>؛</w:t>
      </w:r>
      <w:r w:rsidRPr="00D33B45">
        <w:rPr>
          <w:rtl/>
        </w:rPr>
        <w:t xml:space="preserve"> لأنّه لِدَةٌ للحسين</w:t>
      </w:r>
      <w:r w:rsidR="00EE0581" w:rsidRPr="00EE0581">
        <w:rPr>
          <w:rtl/>
        </w:rPr>
        <w:t xml:space="preserve"> </w:t>
      </w:r>
      <w:r w:rsidR="00EE0581" w:rsidRPr="00EE0581">
        <w:rPr>
          <w:rStyle w:val="libAlaemChar"/>
          <w:rtl/>
        </w:rPr>
        <w:t>عليه‌السلام</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33B45">
        <w:rPr>
          <w:rtl/>
        </w:rPr>
        <w:t>وكان عبد الله بن يقطر رضوان الله تعالى عليه من أهل اليقين والشجاعة الفائقة</w:t>
      </w:r>
      <w:r w:rsidR="00714330">
        <w:rPr>
          <w:rtl/>
        </w:rPr>
        <w:t>؛</w:t>
      </w:r>
      <w:r w:rsidRPr="00D33B45">
        <w:rPr>
          <w:rtl/>
        </w:rPr>
        <w:t xml:space="preserve"> إذ</w:t>
      </w:r>
      <w:r w:rsidR="00FE4B4F">
        <w:rPr>
          <w:rtl/>
        </w:rPr>
        <w:t xml:space="preserve"> لم</w:t>
      </w:r>
      <w:r w:rsidRPr="00D33B45">
        <w:rPr>
          <w:rtl/>
        </w:rPr>
        <w:t>ا أمره ابن مرجانة قائلاً</w:t>
      </w:r>
      <w:r w:rsidR="00714330">
        <w:rPr>
          <w:rtl/>
        </w:rPr>
        <w:t>:</w:t>
      </w:r>
      <w:r w:rsidRPr="00D33B45">
        <w:rPr>
          <w:rtl/>
        </w:rPr>
        <w:t xml:space="preserve"> </w:t>
      </w:r>
      <w:r w:rsidR="009974EA">
        <w:rPr>
          <w:rtl/>
        </w:rPr>
        <w:t>«</w:t>
      </w:r>
      <w:r w:rsidRPr="00D33B45">
        <w:rPr>
          <w:rtl/>
        </w:rPr>
        <w:t xml:space="preserve"> اصعد القصر والعن الكذّاب ابن الكذّاب</w:t>
      </w:r>
      <w:r w:rsidR="00714330">
        <w:rPr>
          <w:rtl/>
        </w:rPr>
        <w:t>،</w:t>
      </w:r>
      <w:r w:rsidRPr="00D33B45">
        <w:rPr>
          <w:rtl/>
        </w:rPr>
        <w:t xml:space="preserve"> ثمّ انزل حتى أرى فيك رأيي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صعد هذا البطل القصر </w:t>
      </w:r>
      <w:r w:rsidR="009974EA">
        <w:rPr>
          <w:rtl/>
        </w:rPr>
        <w:t>«</w:t>
      </w:r>
      <w:r w:rsidRPr="00D33B45">
        <w:rPr>
          <w:rtl/>
        </w:rPr>
        <w:t xml:space="preserve"> فلمّا أشرف على الناس قال</w:t>
      </w:r>
      <w:r w:rsidR="00714330">
        <w:rPr>
          <w:rtl/>
        </w:rPr>
        <w:t>:</w:t>
      </w:r>
      <w:r w:rsidRPr="00D33B45">
        <w:rPr>
          <w:rtl/>
        </w:rPr>
        <w:t xml:space="preserve"> أيُّها الناس</w:t>
      </w:r>
      <w:r w:rsidR="00714330">
        <w:rPr>
          <w:rtl/>
        </w:rPr>
        <w:t>،</w:t>
      </w:r>
      <w:r w:rsidRPr="00D33B45">
        <w:rPr>
          <w:rtl/>
        </w:rPr>
        <w:t xml:space="preserve"> أنا رسول الحسين بن فاطمة بنت رسول الله </w:t>
      </w:r>
      <w:r w:rsidR="00A74955" w:rsidRPr="00A74955">
        <w:rPr>
          <w:rStyle w:val="libAlaemChar"/>
          <w:rtl/>
        </w:rPr>
        <w:t>صلى‌الله‌عليه‌وآله</w:t>
      </w:r>
      <w:r w:rsidRPr="00D33B45">
        <w:rPr>
          <w:rtl/>
        </w:rPr>
        <w:t xml:space="preserve"> إليكم لتنصروه وتوازروه على ابن مرجانة وابن سميّة الدعيّ ابن الدعيّ</w:t>
      </w:r>
      <w:r w:rsidR="00714330">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DF4703" w:rsidRDefault="00D33B45" w:rsidP="00AC4061">
      <w:pPr>
        <w:pStyle w:val="libNormal"/>
        <w:rPr>
          <w:rtl/>
        </w:rPr>
      </w:pPr>
      <w:r w:rsidRPr="00D33B45">
        <w:rPr>
          <w:rtl/>
        </w:rPr>
        <w:t>والظاهر أنّ عبد الله بن يقطر رضوان الله تعالى عليه</w:t>
      </w:r>
      <w:r w:rsidR="00714330">
        <w:rPr>
          <w:rtl/>
        </w:rPr>
        <w:t>،</w:t>
      </w:r>
      <w:r w:rsidRPr="00D33B45">
        <w:rPr>
          <w:rtl/>
        </w:rPr>
        <w:t xml:space="preserve"> قُتل قبل قيس بن مُسهّر الصيداوي رضوان الله تعالى عليه</w:t>
      </w:r>
      <w:r w:rsidR="00714330">
        <w:rPr>
          <w:rtl/>
        </w:rPr>
        <w:t>،</w:t>
      </w:r>
      <w:r w:rsidRPr="00D33B45">
        <w:rPr>
          <w:rtl/>
        </w:rPr>
        <w:t xml:space="preserve"> الذي قُتل بعد قتل مسلم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بدليل أنّ خبر مقتل عبد الله ورد إلى الإمام</w:t>
      </w:r>
      <w:r w:rsidR="00EE0581" w:rsidRPr="00EE0581">
        <w:rPr>
          <w:rtl/>
        </w:rPr>
        <w:t xml:space="preserve"> </w:t>
      </w:r>
      <w:r w:rsidR="00EE0581" w:rsidRPr="00EE0581">
        <w:rPr>
          <w:rStyle w:val="libAlaemChar"/>
          <w:rtl/>
        </w:rPr>
        <w:t>عليه‌السلام</w:t>
      </w:r>
      <w:r w:rsidRPr="00D33B45">
        <w:rPr>
          <w:rtl/>
        </w:rPr>
        <w:t xml:space="preserve"> بـ </w:t>
      </w:r>
      <w:r w:rsidR="00AC4061">
        <w:rPr>
          <w:rFonts w:hint="cs"/>
          <w:rtl/>
        </w:rPr>
        <w:t>(</w:t>
      </w:r>
      <w:r w:rsidRPr="00D33B45">
        <w:rPr>
          <w:rtl/>
        </w:rPr>
        <w:t>زُبالة</w:t>
      </w:r>
      <w:r w:rsidR="00AC4061">
        <w:rPr>
          <w:rFonts w:hint="cs"/>
          <w:rtl/>
        </w:rPr>
        <w:t>)</w:t>
      </w:r>
      <w:r w:rsidRPr="00D33B45">
        <w:rPr>
          <w:rtl/>
        </w:rPr>
        <w:t xml:space="preserve"> في الطريق إلى العراق في نفس خبر مقتل مسلم</w:t>
      </w:r>
      <w:r w:rsidR="00EE0581" w:rsidRPr="00EE0581">
        <w:rPr>
          <w:rtl/>
        </w:rPr>
        <w:t xml:space="preserve"> </w:t>
      </w:r>
      <w:r w:rsidR="00EE0581" w:rsidRPr="00EE0581">
        <w:rPr>
          <w:rStyle w:val="libAlaemChar"/>
          <w:rtl/>
        </w:rPr>
        <w:t>عليه‌السلام</w:t>
      </w:r>
      <w:r w:rsidRPr="00D33B45">
        <w:rPr>
          <w:rtl/>
        </w:rPr>
        <w:t xml:space="preserve"> وهاني رضوان الله تعالى عليه</w:t>
      </w:r>
      <w:r w:rsidR="00714330">
        <w:rPr>
          <w:rtl/>
        </w:rPr>
        <w:t>،</w:t>
      </w:r>
      <w:r w:rsidRPr="00D33B45">
        <w:rPr>
          <w:rtl/>
        </w:rPr>
        <w:t xml:space="preserve"> فنعاهم الإمام</w:t>
      </w:r>
      <w:r w:rsidR="00EE0581" w:rsidRPr="00EE0581">
        <w:rPr>
          <w:rtl/>
        </w:rPr>
        <w:t xml:space="preserve"> </w:t>
      </w:r>
      <w:r w:rsidR="00EE0581" w:rsidRPr="00EE0581">
        <w:rPr>
          <w:rStyle w:val="libAlaemChar"/>
          <w:rtl/>
        </w:rPr>
        <w:t>عليه‌السلام</w:t>
      </w:r>
      <w:r w:rsidRPr="00D33B45">
        <w:rPr>
          <w:rtl/>
        </w:rPr>
        <w:t xml:space="preserve"> قائلاً</w:t>
      </w:r>
      <w:r w:rsidR="00714330">
        <w:rPr>
          <w:rtl/>
        </w:rPr>
        <w:t>:</w:t>
      </w:r>
      <w:r w:rsidRPr="00D33B45">
        <w:rPr>
          <w:rtl/>
        </w:rPr>
        <w:t xml:space="preserve"> </w:t>
      </w:r>
      <w:r w:rsidRPr="00105FC1">
        <w:rPr>
          <w:rStyle w:val="libBold2Char"/>
          <w:rtl/>
        </w:rPr>
        <w:t>( أمّا بعدُ</w:t>
      </w:r>
      <w:r w:rsidR="00714330" w:rsidRPr="00105FC1">
        <w:rPr>
          <w:rStyle w:val="libBold2Char"/>
          <w:rtl/>
        </w:rPr>
        <w:t>،</w:t>
      </w:r>
      <w:r w:rsidRPr="00105FC1">
        <w:rPr>
          <w:rStyle w:val="libBold2Char"/>
          <w:rtl/>
        </w:rPr>
        <w:t xml:space="preserve"> فقد أتانا خبر فظيع</w:t>
      </w:r>
      <w:r w:rsidR="00714330" w:rsidRPr="00105FC1">
        <w:rPr>
          <w:rStyle w:val="libBold2Char"/>
          <w:rtl/>
        </w:rPr>
        <w:t>،</w:t>
      </w:r>
      <w:r w:rsidRPr="00105FC1">
        <w:rPr>
          <w:rStyle w:val="libBold2Char"/>
          <w:rtl/>
        </w:rPr>
        <w:t xml:space="preserve"> قُتِل مسلم بن عقيل وهاني بن عروة وعبد الله بن يقطر</w:t>
      </w:r>
      <w:r w:rsidR="00714330" w:rsidRPr="00105FC1">
        <w:rPr>
          <w:rStyle w:val="libBold2Char"/>
          <w:rtl/>
        </w:rPr>
        <w:t>،</w:t>
      </w:r>
      <w:r w:rsidRPr="00105FC1">
        <w:rPr>
          <w:rStyle w:val="libBold2Char"/>
          <w:rtl/>
        </w:rPr>
        <w:t xml:space="preserve"> وقد خذلنا </w:t>
      </w:r>
    </w:p>
    <w:p w:rsidR="00D33B45" w:rsidRPr="00DF4703" w:rsidRDefault="00A74955" w:rsidP="00A74955">
      <w:pPr>
        <w:pStyle w:val="libLine"/>
        <w:rPr>
          <w:rtl/>
        </w:rPr>
      </w:pPr>
      <w:r>
        <w:rPr>
          <w:rtl/>
        </w:rPr>
        <w:t>____________________</w:t>
      </w:r>
    </w:p>
    <w:p w:rsidR="00AC4061" w:rsidRPr="00DF4703" w:rsidRDefault="00AC4061" w:rsidP="00AC4061">
      <w:pPr>
        <w:pStyle w:val="libFootnote0"/>
        <w:rPr>
          <w:rtl/>
        </w:rPr>
      </w:pPr>
      <w:r>
        <w:rPr>
          <w:rStyle w:val="libFootnote0Char"/>
          <w:rFonts w:hint="cs"/>
          <w:rtl/>
        </w:rPr>
        <w:t xml:space="preserve">= </w:t>
      </w:r>
      <w:r w:rsidRPr="00E97D96">
        <w:rPr>
          <w:rStyle w:val="libFootnote0Char"/>
          <w:rtl/>
        </w:rPr>
        <w:t>عن الإمام الصادق</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w:t>
      </w:r>
      <w:r w:rsidRPr="00AC4061">
        <w:rPr>
          <w:rStyle w:val="libFootnoteBoldChar"/>
          <w:rtl/>
        </w:rPr>
        <w:t xml:space="preserve">(... ولم يرضع الحسين من فاطمة </w:t>
      </w:r>
      <w:r w:rsidRPr="00A74955">
        <w:rPr>
          <w:rStyle w:val="libAlaemChar"/>
          <w:rtl/>
        </w:rPr>
        <w:t>عليها‌السلام</w:t>
      </w:r>
      <w:r w:rsidRPr="00AC4061">
        <w:rPr>
          <w:rStyle w:val="libFootnoteBoldChar"/>
          <w:rtl/>
        </w:rPr>
        <w:t xml:space="preserve"> ولا من أُنثى، كان يُؤتى به النبيّ فيضع إبهامه في فيه فيمصّ منها ما يكفيه اليومين والثلاث، فنبت لحم الحسين</w:t>
      </w:r>
      <w:r w:rsidR="00EE0581" w:rsidRPr="00EE0581">
        <w:rPr>
          <w:rStyle w:val="libNormalChar"/>
          <w:rtl/>
        </w:rPr>
        <w:t xml:space="preserve"> </w:t>
      </w:r>
      <w:r w:rsidR="00EE0581" w:rsidRPr="00EE0581">
        <w:rPr>
          <w:rStyle w:val="libAlaemChar"/>
          <w:rtl/>
        </w:rPr>
        <w:t>عليه‌السلام</w:t>
      </w:r>
      <w:r w:rsidRPr="00AC4061">
        <w:rPr>
          <w:rStyle w:val="libFootnoteBoldChar"/>
          <w:rtl/>
        </w:rPr>
        <w:t xml:space="preserve"> من لحم رسول الله ودمه )</w:t>
      </w:r>
      <w:r w:rsidRPr="00E97D96">
        <w:rPr>
          <w:rStyle w:val="libFootnote0Char"/>
          <w:rtl/>
        </w:rPr>
        <w:t xml:space="preserve">. (الكافي، 1: 465، الحديث رقم 4). </w:t>
      </w:r>
    </w:p>
    <w:p w:rsidR="00AC4061" w:rsidRPr="00DF4703" w:rsidRDefault="00AC4061" w:rsidP="00AC4061">
      <w:pPr>
        <w:pStyle w:val="libFootnote"/>
        <w:rPr>
          <w:rtl/>
        </w:rPr>
      </w:pPr>
      <w:r w:rsidRPr="00AC4061">
        <w:rPr>
          <w:rtl/>
        </w:rPr>
        <w:t>وعن الإمام أبي الحسن الرضا</w:t>
      </w:r>
      <w:r w:rsidR="00EE0581" w:rsidRPr="00EE0581">
        <w:rPr>
          <w:rStyle w:val="libNormalChar"/>
          <w:rtl/>
        </w:rPr>
        <w:t xml:space="preserve"> </w:t>
      </w:r>
      <w:r w:rsidR="00EE0581" w:rsidRPr="00EE0581">
        <w:rPr>
          <w:rStyle w:val="libAlaemChar"/>
          <w:rtl/>
        </w:rPr>
        <w:t>عليه‌السلام</w:t>
      </w:r>
      <w:r w:rsidRPr="00AC4061">
        <w:rPr>
          <w:rtl/>
        </w:rPr>
        <w:t xml:space="preserve">: </w:t>
      </w:r>
      <w:r w:rsidRPr="00AC4061">
        <w:rPr>
          <w:rStyle w:val="libFootnoteBoldChar"/>
          <w:rtl/>
        </w:rPr>
        <w:t xml:space="preserve">( أنّ النبيّ </w:t>
      </w:r>
      <w:r w:rsidRPr="00A74955">
        <w:rPr>
          <w:rStyle w:val="libAlaemChar"/>
          <w:rtl/>
        </w:rPr>
        <w:t>صلى‌الله‌عليه‌وآله</w:t>
      </w:r>
      <w:r w:rsidRPr="00AC4061">
        <w:rPr>
          <w:rStyle w:val="libFootnoteBoldChar"/>
          <w:rtl/>
        </w:rPr>
        <w:t xml:space="preserve"> كان يؤتى به الحسين فيُلقمه لسانه، فيمصّه فيجتزئ به، ولم يرتضع من أُنثى )</w:t>
      </w:r>
      <w:r w:rsidRPr="00AC4061">
        <w:rPr>
          <w:rtl/>
        </w:rPr>
        <w:t xml:space="preserve"> (الكافي، 1: 465). </w:t>
      </w:r>
    </w:p>
    <w:p w:rsidR="00AC4061" w:rsidRPr="00DF4703" w:rsidRDefault="00AC4061" w:rsidP="00AC4061">
      <w:pPr>
        <w:pStyle w:val="libFootnote"/>
        <w:rPr>
          <w:rtl/>
        </w:rPr>
      </w:pPr>
      <w:r w:rsidRPr="00DF4703">
        <w:rPr>
          <w:rtl/>
        </w:rPr>
        <w:t>لكنّ العلامة المجلسي رمى هاتين الروايتين بالإرسال</w:t>
      </w:r>
      <w:r>
        <w:rPr>
          <w:rtl/>
        </w:rPr>
        <w:t>.</w:t>
      </w:r>
      <w:r w:rsidRPr="00DF4703">
        <w:rPr>
          <w:rtl/>
        </w:rPr>
        <w:t xml:space="preserve"> (مرآة العقول</w:t>
      </w:r>
      <w:r>
        <w:rPr>
          <w:rtl/>
        </w:rPr>
        <w:t>،</w:t>
      </w:r>
      <w:r w:rsidRPr="00DF4703">
        <w:rPr>
          <w:rtl/>
        </w:rPr>
        <w:t xml:space="preserve"> 5: 365)</w:t>
      </w:r>
      <w:r>
        <w:rPr>
          <w:rtl/>
        </w:rPr>
        <w:t>،</w:t>
      </w:r>
      <w:r w:rsidRPr="00DF4703">
        <w:rPr>
          <w:rtl/>
        </w:rPr>
        <w:t xml:space="preserve"> وللسيد عبد الحسين شرف الدين فيهما نظر (راجع</w:t>
      </w:r>
      <w:r>
        <w:rPr>
          <w:rtl/>
        </w:rPr>
        <w:t>:</w:t>
      </w:r>
      <w:r w:rsidRPr="00DF4703">
        <w:rPr>
          <w:rtl/>
        </w:rPr>
        <w:t xml:space="preserve"> أجوبة موسى جار الله)</w:t>
      </w:r>
      <w:r>
        <w:rPr>
          <w:rtl/>
        </w:rPr>
        <w:t>.</w:t>
      </w:r>
      <w:r w:rsidRPr="00DF4703">
        <w:rPr>
          <w:rtl/>
        </w:rPr>
        <w:t xml:space="preserve"> </w:t>
      </w:r>
    </w:p>
    <w:p w:rsidR="00D33B45" w:rsidRPr="00DF4703" w:rsidRDefault="00D33B45" w:rsidP="00AC4061">
      <w:pPr>
        <w:pStyle w:val="libFootnote0"/>
        <w:rPr>
          <w:rtl/>
        </w:rPr>
      </w:pPr>
      <w:r w:rsidRPr="00DF4703">
        <w:rPr>
          <w:rtl/>
        </w:rPr>
        <w:t>(1) إبصار العين: 93</w:t>
      </w:r>
      <w:r w:rsidR="00714330">
        <w:rPr>
          <w:rtl/>
        </w:rPr>
        <w:t>.</w:t>
      </w:r>
      <w:r w:rsidRPr="00DF4703">
        <w:rPr>
          <w:rtl/>
        </w:rPr>
        <w:t xml:space="preserve"> </w:t>
      </w:r>
    </w:p>
    <w:p w:rsidR="00D33B45" w:rsidRPr="00DF4703" w:rsidRDefault="00D33B45" w:rsidP="00E97D96">
      <w:pPr>
        <w:pStyle w:val="libFootnote0"/>
        <w:rPr>
          <w:rtl/>
        </w:rPr>
      </w:pPr>
      <w:r w:rsidRPr="00DF4703">
        <w:rPr>
          <w:rtl/>
        </w:rPr>
        <w:t>(2) نفس المصدر</w:t>
      </w:r>
      <w:r w:rsidR="00714330">
        <w:rPr>
          <w:rtl/>
        </w:rPr>
        <w:t>.</w:t>
      </w:r>
      <w:r w:rsidRPr="00DF4703">
        <w:rPr>
          <w:rtl/>
        </w:rPr>
        <w:t xml:space="preserve"> </w:t>
      </w:r>
    </w:p>
    <w:p w:rsidR="00D33B45" w:rsidRPr="00DF4703" w:rsidRDefault="00D33B45" w:rsidP="00E97D96">
      <w:pPr>
        <w:pStyle w:val="libFootnote0"/>
        <w:rPr>
          <w:rtl/>
        </w:rPr>
      </w:pPr>
      <w:r w:rsidRPr="00DF4703">
        <w:rPr>
          <w:rtl/>
        </w:rPr>
        <w:t>(3) نفس المصدر</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AC4061">
      <w:pPr>
        <w:pStyle w:val="libNormal0"/>
        <w:rPr>
          <w:rtl/>
        </w:rPr>
      </w:pPr>
      <w:r w:rsidRPr="00105FC1">
        <w:rPr>
          <w:rStyle w:val="libBold2Char"/>
          <w:rtl/>
        </w:rPr>
        <w:lastRenderedPageBreak/>
        <w:t>شيعتنا</w:t>
      </w:r>
      <w:r w:rsidR="00714330" w:rsidRPr="00105FC1">
        <w:rPr>
          <w:rStyle w:val="libBold2Char"/>
          <w:rtl/>
        </w:rPr>
        <w:t>.</w:t>
      </w:r>
      <w:r w:rsidRPr="00105FC1">
        <w:rPr>
          <w:rStyle w:val="libBold2Char"/>
          <w:rtl/>
        </w:rPr>
        <w:t>.. )</w:t>
      </w:r>
      <w:r w:rsidR="00714330">
        <w:rPr>
          <w:rtl/>
        </w:rPr>
        <w:t>.</w:t>
      </w:r>
      <w:r w:rsidRPr="008E6907">
        <w:rPr>
          <w:rtl/>
        </w:rPr>
        <w:t xml:space="preserve"> </w:t>
      </w:r>
      <w:r w:rsidRPr="00D33B45">
        <w:rPr>
          <w:rStyle w:val="libFootnotenumChar"/>
          <w:rtl/>
        </w:rPr>
        <w:t>(1)</w:t>
      </w:r>
      <w:r w:rsidRPr="00D33B45">
        <w:rPr>
          <w:rtl/>
        </w:rPr>
        <w:t xml:space="preserve"> </w:t>
      </w:r>
    </w:p>
    <w:p w:rsidR="00D33B45" w:rsidRPr="00DF4703" w:rsidRDefault="00D33B45" w:rsidP="00D33B45">
      <w:pPr>
        <w:pStyle w:val="libNormal"/>
        <w:rPr>
          <w:rtl/>
        </w:rPr>
      </w:pPr>
      <w:r w:rsidRPr="00DF4703">
        <w:rPr>
          <w:rtl/>
        </w:rPr>
        <w:t>وبذلك يكون عبد الله بن يقطر رضوان الله تعالى عليه ثاني رُسُل الإمام الحسين</w:t>
      </w:r>
      <w:r w:rsidR="00EE0581" w:rsidRPr="00EE0581">
        <w:rPr>
          <w:rtl/>
        </w:rPr>
        <w:t xml:space="preserve"> </w:t>
      </w:r>
      <w:r w:rsidR="00EE0581" w:rsidRPr="00EE0581">
        <w:rPr>
          <w:rStyle w:val="libAlaemChar"/>
          <w:rtl/>
        </w:rPr>
        <w:t>عليه‌السلام</w:t>
      </w:r>
      <w:r w:rsidRPr="00DF4703">
        <w:rPr>
          <w:rtl/>
        </w:rPr>
        <w:t xml:space="preserve"> الذين استُشهدوا أثناء أداء مُهمّة الرسالة</w:t>
      </w:r>
      <w:r w:rsidR="00714330">
        <w:rPr>
          <w:rtl/>
        </w:rPr>
        <w:t>،</w:t>
      </w:r>
      <w:r w:rsidRPr="00DF4703">
        <w:rPr>
          <w:rtl/>
        </w:rPr>
        <w:t xml:space="preserve"> بعد شهيد النهضة الحسينية الأوّل سليمان بن رزين رضوان الله تعالى عليه</w:t>
      </w:r>
      <w:r w:rsidR="00714330">
        <w:rPr>
          <w:rtl/>
        </w:rPr>
        <w:t>،</w:t>
      </w:r>
      <w:r w:rsidRPr="00DF4703">
        <w:rPr>
          <w:rtl/>
        </w:rPr>
        <w:t xml:space="preserve"> رسول الإمام</w:t>
      </w:r>
      <w:r w:rsidR="00EE0581" w:rsidRPr="00EE0581">
        <w:rPr>
          <w:rtl/>
        </w:rPr>
        <w:t xml:space="preserve"> </w:t>
      </w:r>
      <w:r w:rsidR="00EE0581" w:rsidRPr="00EE0581">
        <w:rPr>
          <w:rStyle w:val="libAlaemChar"/>
          <w:rtl/>
        </w:rPr>
        <w:t>عليه‌السلام</w:t>
      </w:r>
      <w:r w:rsidRPr="00DF4703">
        <w:rPr>
          <w:rtl/>
        </w:rPr>
        <w:t xml:space="preserve"> إلى أشراف البصرة</w:t>
      </w:r>
      <w:r w:rsidR="00714330">
        <w:rPr>
          <w:rtl/>
        </w:rPr>
        <w:t>،</w:t>
      </w:r>
      <w:r w:rsidRPr="00DF4703">
        <w:rPr>
          <w:rtl/>
        </w:rPr>
        <w:t xml:space="preserve"> بل إنّ عبد الله بن يقطر هو الشهيد الثاني في النهضة الحسينية ا</w:t>
      </w:r>
      <w:r w:rsidR="00714330">
        <w:rPr>
          <w:rtl/>
        </w:rPr>
        <w:t>لم</w:t>
      </w:r>
      <w:r w:rsidRPr="00DF4703">
        <w:rPr>
          <w:rtl/>
        </w:rPr>
        <w:t>باركة</w:t>
      </w:r>
      <w:r w:rsidR="00714330">
        <w:rPr>
          <w:rtl/>
        </w:rPr>
        <w:t>،</w:t>
      </w:r>
      <w:r w:rsidRPr="00DF4703">
        <w:rPr>
          <w:rtl/>
        </w:rPr>
        <w:t xml:space="preserve"> إذا ثبت تاريخياً أنّه قُتِل قبل قيام انتفاضة مسلم</w:t>
      </w:r>
      <w:r w:rsidR="00EE0581" w:rsidRPr="00EE0581">
        <w:rPr>
          <w:rtl/>
        </w:rPr>
        <w:t xml:space="preserve"> </w:t>
      </w:r>
      <w:r w:rsidR="00EE0581" w:rsidRPr="00EE0581">
        <w:rPr>
          <w:rStyle w:val="libAlaemChar"/>
          <w:rtl/>
        </w:rPr>
        <w:t>عليه‌السلام</w:t>
      </w:r>
      <w:r w:rsidRPr="00DF4703">
        <w:rPr>
          <w:rtl/>
        </w:rPr>
        <w:t xml:space="preserve"> في الكوفة</w:t>
      </w:r>
      <w:r w:rsidR="00714330">
        <w:rPr>
          <w:rtl/>
        </w:rPr>
        <w:t>.</w:t>
      </w:r>
      <w:r w:rsidRPr="00DF4703">
        <w:rPr>
          <w:rtl/>
        </w:rPr>
        <w:t xml:space="preserve"> </w:t>
      </w:r>
    </w:p>
    <w:p w:rsidR="00D33B45" w:rsidRPr="00DF4703" w:rsidRDefault="00D33B45" w:rsidP="00225909">
      <w:pPr>
        <w:pStyle w:val="Heading2"/>
        <w:rPr>
          <w:rtl/>
        </w:rPr>
      </w:pPr>
      <w:bookmarkStart w:id="145" w:name="_Toc375138875"/>
      <w:bookmarkStart w:id="146" w:name="64"/>
      <w:r w:rsidRPr="00DF4703">
        <w:rPr>
          <w:rtl/>
        </w:rPr>
        <w:t>اضطهاد رجال ا</w:t>
      </w:r>
      <w:r w:rsidR="00714330">
        <w:rPr>
          <w:rtl/>
        </w:rPr>
        <w:t>لم</w:t>
      </w:r>
      <w:r w:rsidRPr="00DF4703">
        <w:rPr>
          <w:rtl/>
        </w:rPr>
        <w:t>عارضة وحبْسهم وقتْلهم</w:t>
      </w:r>
      <w:r w:rsidR="00714330">
        <w:rPr>
          <w:rtl/>
        </w:rPr>
        <w:t>:</w:t>
      </w:r>
      <w:bookmarkEnd w:id="145"/>
      <w:r w:rsidRPr="00DF4703">
        <w:rPr>
          <w:rtl/>
        </w:rPr>
        <w:t xml:space="preserve"> </w:t>
      </w:r>
      <w:bookmarkEnd w:id="146"/>
    </w:p>
    <w:p w:rsidR="00D33B45" w:rsidRPr="00DF4703" w:rsidRDefault="009974EA" w:rsidP="00D33B45">
      <w:pPr>
        <w:pStyle w:val="libNormal"/>
        <w:rPr>
          <w:rtl/>
        </w:rPr>
      </w:pPr>
      <w:r>
        <w:rPr>
          <w:rtl/>
        </w:rPr>
        <w:t>«</w:t>
      </w:r>
      <w:r w:rsidR="00D33B45" w:rsidRPr="00D33B45">
        <w:rPr>
          <w:rtl/>
        </w:rPr>
        <w:t xml:space="preserve"> إنّ ابن زياد</w:t>
      </w:r>
      <w:r w:rsidR="00FE4B4F">
        <w:rPr>
          <w:rtl/>
        </w:rPr>
        <w:t xml:space="preserve"> لم</w:t>
      </w:r>
      <w:r w:rsidR="00D33B45" w:rsidRPr="00D33B45">
        <w:rPr>
          <w:rtl/>
        </w:rPr>
        <w:t>ا اطّلع على مكاتبة أهل الكوفة الحسين</w:t>
      </w:r>
      <w:r w:rsidR="00EE0581" w:rsidRPr="00EE0581">
        <w:rPr>
          <w:rtl/>
        </w:rPr>
        <w:t xml:space="preserve"> </w:t>
      </w:r>
      <w:r w:rsidR="00EE0581" w:rsidRPr="00EE0581">
        <w:rPr>
          <w:rStyle w:val="libAlaemChar"/>
          <w:rtl/>
        </w:rPr>
        <w:t>عليه‌السلام</w:t>
      </w:r>
      <w:r w:rsidR="00D33B45" w:rsidRPr="00D33B45">
        <w:rPr>
          <w:rtl/>
        </w:rPr>
        <w:t xml:space="preserve"> حبس أربعة آلاف وخمسمئة رجل من التوّابين</w:t>
      </w:r>
      <w:r w:rsidR="00714330">
        <w:rPr>
          <w:rtl/>
        </w:rPr>
        <w:t>،</w:t>
      </w:r>
      <w:r w:rsidR="00D33B45" w:rsidRPr="00D33B45">
        <w:rPr>
          <w:rtl/>
        </w:rPr>
        <w:t xml:space="preserve"> من أصحاب أمير المؤمنين وأبطاله الذين جاهدوا معه</w:t>
      </w:r>
      <w:r w:rsidR="00714330">
        <w:rPr>
          <w:rtl/>
        </w:rPr>
        <w:t>،</w:t>
      </w:r>
      <w:r w:rsidR="00D33B45" w:rsidRPr="00D33B45">
        <w:rPr>
          <w:rtl/>
        </w:rPr>
        <w:t xml:space="preserve"> منهم سليمان بن صرد</w:t>
      </w:r>
      <w:r w:rsidR="00714330">
        <w:rPr>
          <w:rtl/>
        </w:rPr>
        <w:t>،</w:t>
      </w:r>
      <w:r w:rsidR="00D33B45" w:rsidRPr="00D33B45">
        <w:rPr>
          <w:rtl/>
        </w:rPr>
        <w:t xml:space="preserve"> وإبراهيم بن مالك الأشتر و</w:t>
      </w:r>
      <w:r w:rsidR="00714330">
        <w:rPr>
          <w:rtl/>
        </w:rPr>
        <w:t>.</w:t>
      </w:r>
      <w:r w:rsidR="00D33B45" w:rsidRPr="00D33B45">
        <w:rPr>
          <w:rtl/>
        </w:rPr>
        <w:t>.. وفيهم أبطال وشُجعان</w:t>
      </w:r>
      <w:r w:rsidR="00714330">
        <w:rPr>
          <w:rtl/>
        </w:rPr>
        <w:t>،</w:t>
      </w:r>
      <w:r w:rsidR="00D33B45" w:rsidRPr="00D33B45">
        <w:rPr>
          <w:rtl/>
        </w:rPr>
        <w:t xml:space="preserve"> ولم يكن له سبيل إلى نصر الحسين</w:t>
      </w:r>
      <w:r w:rsidR="00EE0581" w:rsidRPr="00EE0581">
        <w:rPr>
          <w:rtl/>
        </w:rPr>
        <w:t xml:space="preserve"> </w:t>
      </w:r>
      <w:r w:rsidR="00EE0581" w:rsidRPr="00EE0581">
        <w:rPr>
          <w:rStyle w:val="libAlaemChar"/>
          <w:rtl/>
        </w:rPr>
        <w:t>عليه‌السلام</w:t>
      </w:r>
      <w:r w:rsidR="00714330">
        <w:rPr>
          <w:rtl/>
        </w:rPr>
        <w:t>؛</w:t>
      </w:r>
      <w:r w:rsidR="00D33B45" w:rsidRPr="00D33B45">
        <w:rPr>
          <w:rtl/>
        </w:rPr>
        <w:t xml:space="preserve"> لأنّهم كانوا مُقيّدين مغلولين</w:t>
      </w:r>
      <w:r w:rsidR="00714330">
        <w:rPr>
          <w:rtl/>
        </w:rPr>
        <w:t>،</w:t>
      </w:r>
      <w:r w:rsidR="00D33B45" w:rsidRPr="00D33B45">
        <w:rPr>
          <w:rtl/>
        </w:rPr>
        <w:t xml:space="preserve"> وكانوا يوماً يُطعَمون ويوماً لا يُطعمون </w:t>
      </w:r>
      <w:r>
        <w:rPr>
          <w:rtl/>
        </w:rPr>
        <w:t>»</w:t>
      </w:r>
      <w:r w:rsidR="00D33B45" w:rsidRPr="00D33B45">
        <w:rPr>
          <w:rtl/>
        </w:rPr>
        <w:t xml:space="preserve"> </w:t>
      </w:r>
      <w:r w:rsidR="00D33B45" w:rsidRPr="00D33B45">
        <w:rPr>
          <w:rStyle w:val="libFootnotenumChar"/>
          <w:rtl/>
        </w:rPr>
        <w:t>(2)</w:t>
      </w:r>
      <w:r w:rsidR="00714330">
        <w:rPr>
          <w:rtl/>
        </w:rPr>
        <w:t>.</w:t>
      </w:r>
      <w:r w:rsidR="00D33B45" w:rsidRPr="00D33B45">
        <w:rPr>
          <w:rtl/>
        </w:rPr>
        <w:t xml:space="preserve"> </w:t>
      </w:r>
    </w:p>
    <w:p w:rsidR="00D33B45" w:rsidRPr="00DF4703" w:rsidRDefault="00D33B45" w:rsidP="00D33B45">
      <w:pPr>
        <w:pStyle w:val="libNormal"/>
        <w:rPr>
          <w:rtl/>
        </w:rPr>
      </w:pPr>
      <w:r w:rsidRPr="00D33B45">
        <w:rPr>
          <w:rtl/>
        </w:rPr>
        <w:t>وينقل ا</w:t>
      </w:r>
      <w:r w:rsidR="00714330">
        <w:rPr>
          <w:rtl/>
        </w:rPr>
        <w:t>لم</w:t>
      </w:r>
      <w:r w:rsidRPr="00D33B45">
        <w:rPr>
          <w:rtl/>
        </w:rPr>
        <w:t>حقّق الشيخ باقر شريف القرشي</w:t>
      </w:r>
      <w:r w:rsidR="00714330">
        <w:rPr>
          <w:rtl/>
        </w:rPr>
        <w:t>،</w:t>
      </w:r>
      <w:r w:rsidRPr="00D33B45">
        <w:rPr>
          <w:rtl/>
        </w:rPr>
        <w:t xml:space="preserve"> عن كتاب </w:t>
      </w:r>
      <w:r w:rsidR="009974EA">
        <w:rPr>
          <w:rtl/>
        </w:rPr>
        <w:t>«</w:t>
      </w:r>
      <w:r w:rsidRPr="00D33B45">
        <w:rPr>
          <w:rtl/>
        </w:rPr>
        <w:t>ا</w:t>
      </w:r>
      <w:r w:rsidR="00714330">
        <w:rPr>
          <w:rtl/>
        </w:rPr>
        <w:t>لم</w:t>
      </w:r>
      <w:r w:rsidRPr="00D33B45">
        <w:rPr>
          <w:rtl/>
        </w:rPr>
        <w:t>ختار مرآة العصر الأُموي</w:t>
      </w:r>
      <w:r w:rsidR="009974EA">
        <w:rPr>
          <w:rtl/>
        </w:rPr>
        <w:t>»</w:t>
      </w:r>
      <w:r w:rsidR="00714330">
        <w:rPr>
          <w:rtl/>
        </w:rPr>
        <w:t>:</w:t>
      </w:r>
      <w:r w:rsidRPr="00D33B45">
        <w:rPr>
          <w:rtl/>
        </w:rPr>
        <w:t xml:space="preserve"> أنّ عدد الذين اعتقلهم ابن زياد في الكوفة اثنا عشر ألفاً</w:t>
      </w:r>
      <w:r w:rsidR="00714330">
        <w:rPr>
          <w:rtl/>
        </w:rPr>
        <w:t>،</w:t>
      </w:r>
      <w:r w:rsidRPr="00D33B45">
        <w:rPr>
          <w:rtl/>
        </w:rPr>
        <w:t xml:space="preserve"> كما ينقل عن كتاب </w:t>
      </w:r>
      <w:r w:rsidR="009974EA">
        <w:rPr>
          <w:rtl/>
        </w:rPr>
        <w:t>«</w:t>
      </w:r>
      <w:r w:rsidRPr="00D33B45">
        <w:rPr>
          <w:rtl/>
        </w:rPr>
        <w:t>الدرّ المسلوك في أحوال الأنبياء والأوصياء</w:t>
      </w:r>
      <w:r w:rsidR="009974EA">
        <w:rPr>
          <w:rtl/>
        </w:rPr>
        <w:t>»</w:t>
      </w:r>
      <w:r w:rsidRPr="00D33B45">
        <w:rPr>
          <w:rtl/>
        </w:rPr>
        <w:t xml:space="preserve"> أنّ من بين أولئك ا</w:t>
      </w:r>
      <w:r w:rsidR="00714330">
        <w:rPr>
          <w:rtl/>
        </w:rPr>
        <w:t>لم</w:t>
      </w:r>
      <w:r w:rsidRPr="00D33B45">
        <w:rPr>
          <w:rtl/>
        </w:rPr>
        <w:t>عتقلين سليمان بن صرد الخزاعي</w:t>
      </w:r>
      <w:r w:rsidR="00714330">
        <w:rPr>
          <w:rtl/>
        </w:rPr>
        <w:t>،</w:t>
      </w:r>
      <w:r w:rsidRPr="00D33B45">
        <w:rPr>
          <w:rtl/>
        </w:rPr>
        <w:t xml:space="preserve"> والمختار بن أبي عبيد الثقفي وأربعمئة من الوجوه والأعيان </w:t>
      </w:r>
      <w:r w:rsidRPr="00D33B45">
        <w:rPr>
          <w:rStyle w:val="libFootnotenumChar"/>
          <w:rtl/>
        </w:rPr>
        <w:t>(3)</w:t>
      </w:r>
      <w:r w:rsidR="00714330">
        <w:rPr>
          <w:rtl/>
        </w:rPr>
        <w:t>.</w:t>
      </w:r>
      <w:r w:rsidRPr="00D33B45">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نفس المصدر: 94</w:t>
      </w:r>
      <w:r w:rsidR="00714330">
        <w:rPr>
          <w:rtl/>
        </w:rPr>
        <w:t>.</w:t>
      </w:r>
      <w:r w:rsidRPr="00DF4703">
        <w:rPr>
          <w:rtl/>
        </w:rPr>
        <w:t xml:space="preserve"> </w:t>
      </w:r>
    </w:p>
    <w:p w:rsidR="00D33B45" w:rsidRPr="00DF4703" w:rsidRDefault="00D33B45" w:rsidP="00E97D96">
      <w:pPr>
        <w:pStyle w:val="libFootnote0"/>
        <w:rPr>
          <w:rtl/>
        </w:rPr>
      </w:pPr>
      <w:r w:rsidRPr="00DF4703">
        <w:rPr>
          <w:rtl/>
        </w:rPr>
        <w:t>(2) تنقيح المقال</w:t>
      </w:r>
      <w:r w:rsidR="00714330">
        <w:rPr>
          <w:rtl/>
        </w:rPr>
        <w:t>،</w:t>
      </w:r>
      <w:r w:rsidRPr="00DF4703">
        <w:rPr>
          <w:rtl/>
        </w:rPr>
        <w:t xml:space="preserve"> 2: 63، وانظر: قاموس الرجال</w:t>
      </w:r>
      <w:r w:rsidR="00714330">
        <w:rPr>
          <w:rtl/>
        </w:rPr>
        <w:t>،</w:t>
      </w:r>
      <w:r w:rsidRPr="00DF4703">
        <w:rPr>
          <w:rtl/>
        </w:rPr>
        <w:t xml:space="preserve"> 5: 280</w:t>
      </w:r>
      <w:r w:rsidR="00714330">
        <w:rPr>
          <w:rtl/>
        </w:rPr>
        <w:t>.</w:t>
      </w:r>
      <w:r w:rsidRPr="00DF4703">
        <w:rPr>
          <w:rtl/>
        </w:rPr>
        <w:t xml:space="preserve"> </w:t>
      </w:r>
    </w:p>
    <w:p w:rsidR="00D33B45" w:rsidRPr="00DF4703" w:rsidRDefault="00D33B45" w:rsidP="00AC4061">
      <w:pPr>
        <w:pStyle w:val="libFootnote0"/>
        <w:rPr>
          <w:rtl/>
        </w:rPr>
      </w:pPr>
      <w:r w:rsidRPr="00DF4703">
        <w:rPr>
          <w:rtl/>
        </w:rPr>
        <w:t xml:space="preserve">(3) راجع: حياة الإمام الحسين بن علي </w:t>
      </w:r>
      <w:r w:rsidR="00A74955" w:rsidRPr="00A74955">
        <w:rPr>
          <w:rStyle w:val="libAlaemChar"/>
          <w:rtl/>
        </w:rPr>
        <w:t>عليهما‌السلام</w:t>
      </w:r>
      <w:r w:rsidR="00714330">
        <w:rPr>
          <w:rtl/>
        </w:rPr>
        <w:t>،</w:t>
      </w:r>
      <w:r w:rsidRPr="00DF4703">
        <w:rPr>
          <w:rtl/>
        </w:rPr>
        <w:t xml:space="preserve"> 2: 416، وقال ا</w:t>
      </w:r>
      <w:r w:rsidR="00714330">
        <w:rPr>
          <w:rtl/>
        </w:rPr>
        <w:t>لم</w:t>
      </w:r>
      <w:r w:rsidRPr="00DF4703">
        <w:rPr>
          <w:rtl/>
        </w:rPr>
        <w:t>حقِّق القرشي: ( وقد أثارت هذه الإجراءات عاصفة من الفزع والهلع</w:t>
      </w:r>
      <w:r w:rsidR="00714330">
        <w:rPr>
          <w:rtl/>
        </w:rPr>
        <w:t>،</w:t>
      </w:r>
      <w:r w:rsidRPr="00DF4703">
        <w:rPr>
          <w:rtl/>
        </w:rPr>
        <w:t xml:space="preserve"> لا في الكوفة فحسب</w:t>
      </w:r>
      <w:r w:rsidR="00714330">
        <w:rPr>
          <w:rtl/>
        </w:rPr>
        <w:t>،</w:t>
      </w:r>
      <w:r w:rsidRPr="00DF4703">
        <w:rPr>
          <w:rtl/>
        </w:rPr>
        <w:t xml:space="preserve"> وإنّما في جميع أنحاء العراق</w:t>
      </w:r>
      <w:r w:rsidR="00714330">
        <w:rPr>
          <w:rtl/>
        </w:rPr>
        <w:t>،</w:t>
      </w:r>
      <w:r w:rsidRPr="00DF4703">
        <w:rPr>
          <w:rtl/>
        </w:rPr>
        <w:t xml:space="preserve"> وقد ابتعد الكوفيُّون عن التدخُّل في أيّة مشكلة سياسية</w:t>
      </w:r>
      <w:r w:rsidR="00714330">
        <w:rPr>
          <w:rtl/>
        </w:rPr>
        <w:t>،</w:t>
      </w:r>
      <w:r w:rsidRPr="00DF4703">
        <w:rPr>
          <w:rtl/>
        </w:rPr>
        <w:t xml:space="preserve"> ولم تَبْدُ منهم أيّة حركة من حركات المعارضة</w:t>
      </w:r>
      <w:r w:rsidR="00714330">
        <w:rPr>
          <w:rtl/>
        </w:rPr>
        <w:t>،</w:t>
      </w:r>
      <w:r w:rsidRPr="00DF4703">
        <w:rPr>
          <w:rtl/>
        </w:rPr>
        <w:t xml:space="preserve"> وأيقنوا </w:t>
      </w:r>
      <w:r w:rsidR="00AC4061">
        <w:rPr>
          <w:rFonts w:hint="cs"/>
          <w:rtl/>
        </w:rPr>
        <w:t>=</w:t>
      </w:r>
    </w:p>
    <w:p w:rsidR="00D33B45" w:rsidRDefault="00D33B45" w:rsidP="00D33B45">
      <w:pPr>
        <w:pStyle w:val="libNormal"/>
      </w:pPr>
      <w:r>
        <w:rPr>
          <w:rtl/>
        </w:rPr>
        <w:br w:type="page"/>
      </w:r>
    </w:p>
    <w:p w:rsidR="00D33B45" w:rsidRPr="00DF4703" w:rsidRDefault="00D33B45" w:rsidP="00D33B45">
      <w:pPr>
        <w:pStyle w:val="libNormal"/>
        <w:rPr>
          <w:rtl/>
        </w:rPr>
      </w:pPr>
      <w:r w:rsidRPr="00D33B45">
        <w:rPr>
          <w:rtl/>
        </w:rPr>
        <w:lastRenderedPageBreak/>
        <w:t>وذكر الطبري</w:t>
      </w:r>
      <w:r w:rsidR="00714330">
        <w:rPr>
          <w:rtl/>
        </w:rPr>
        <w:t>:</w:t>
      </w:r>
      <w:r w:rsidRPr="00D33B45">
        <w:rPr>
          <w:rtl/>
        </w:rPr>
        <w:t xml:space="preserve"> أنّ ابن زياد </w:t>
      </w:r>
      <w:r w:rsidR="009974EA">
        <w:rPr>
          <w:rtl/>
        </w:rPr>
        <w:t>«</w:t>
      </w:r>
      <w:r w:rsidRPr="00D33B45">
        <w:rPr>
          <w:rtl/>
        </w:rPr>
        <w:t xml:space="preserve"> أمر أن يُطلب المختار وعبد الله بن الحارث </w:t>
      </w:r>
      <w:r w:rsidRPr="00D33B45">
        <w:rPr>
          <w:rStyle w:val="libFootnotenumChar"/>
          <w:rtl/>
        </w:rPr>
        <w:t>(1)</w:t>
      </w:r>
      <w:r w:rsidR="00714330" w:rsidRPr="008E6907">
        <w:rPr>
          <w:rtl/>
        </w:rPr>
        <w:t>،</w:t>
      </w:r>
      <w:r w:rsidRPr="00D33B45">
        <w:rPr>
          <w:rtl/>
        </w:rPr>
        <w:t xml:space="preserve"> وجعل فيهما جُعلاً</w:t>
      </w:r>
      <w:r w:rsidR="00714330">
        <w:rPr>
          <w:rtl/>
        </w:rPr>
        <w:t>،</w:t>
      </w:r>
      <w:r w:rsidRPr="00D33B45">
        <w:rPr>
          <w:rtl/>
        </w:rPr>
        <w:t xml:space="preserve"> فأُتي بهما فحبسا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D33B45" w:rsidP="00D33B45">
      <w:pPr>
        <w:pStyle w:val="libNormal"/>
        <w:rPr>
          <w:rtl/>
        </w:rPr>
      </w:pPr>
      <w:r w:rsidRPr="00D33B45">
        <w:rPr>
          <w:rtl/>
        </w:rPr>
        <w:t>وقال البلاذري</w:t>
      </w:r>
      <w:r w:rsidR="00714330">
        <w:rPr>
          <w:rtl/>
        </w:rPr>
        <w:t>:</w:t>
      </w:r>
      <w:r w:rsidRPr="00D33B45">
        <w:rPr>
          <w:rtl/>
        </w:rPr>
        <w:t xml:space="preserve"> </w:t>
      </w:r>
      <w:r w:rsidR="009974EA">
        <w:rPr>
          <w:rtl/>
        </w:rPr>
        <w:t>«</w:t>
      </w:r>
      <w:r w:rsidRPr="00D33B45">
        <w:rPr>
          <w:rtl/>
        </w:rPr>
        <w:t xml:space="preserve"> أمر ابن زياد بحبسهما</w:t>
      </w:r>
      <w:r w:rsidR="00A74955">
        <w:rPr>
          <w:rtl/>
        </w:rPr>
        <w:t xml:space="preserve"> - </w:t>
      </w:r>
      <w:r w:rsidRPr="00D33B45">
        <w:rPr>
          <w:rtl/>
        </w:rPr>
        <w:t>المختار وابن الحارث</w:t>
      </w:r>
      <w:r w:rsidR="00A74955">
        <w:rPr>
          <w:rtl/>
        </w:rPr>
        <w:t xml:space="preserve"> - </w:t>
      </w:r>
      <w:r w:rsidRPr="00D33B45">
        <w:rPr>
          <w:rtl/>
        </w:rPr>
        <w:t>بعد أن شتم المختار واستعرض وجهه بالقضيب فشتر عينه</w:t>
      </w:r>
      <w:r w:rsidR="00714330">
        <w:rPr>
          <w:rtl/>
        </w:rPr>
        <w:t>،</w:t>
      </w:r>
      <w:r w:rsidRPr="00D33B45">
        <w:rPr>
          <w:rtl/>
        </w:rPr>
        <w:t xml:space="preserve"> وبقيا في السجن إلى أن قُتل الحسين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DF4703" w:rsidRDefault="009974EA" w:rsidP="00AC4061">
      <w:pPr>
        <w:pStyle w:val="libNormal"/>
        <w:rPr>
          <w:rtl/>
        </w:rPr>
      </w:pPr>
      <w:r>
        <w:rPr>
          <w:rtl/>
        </w:rPr>
        <w:t>«</w:t>
      </w:r>
      <w:r w:rsidR="00D33B45" w:rsidRPr="00D33B45">
        <w:rPr>
          <w:rtl/>
        </w:rPr>
        <w:t xml:space="preserve"> ثمّ إنّ الحصين</w:t>
      </w:r>
      <w:r w:rsidR="00D33B45" w:rsidRPr="008E6907">
        <w:rPr>
          <w:rtl/>
        </w:rPr>
        <w:t xml:space="preserve"> </w:t>
      </w:r>
      <w:r w:rsidR="00D33B45" w:rsidRPr="00D33B45">
        <w:rPr>
          <w:rStyle w:val="libFootnotenumChar"/>
          <w:rtl/>
        </w:rPr>
        <w:t>(4)</w:t>
      </w:r>
      <w:r w:rsidR="00A74955">
        <w:rPr>
          <w:rtl/>
        </w:rPr>
        <w:t xml:space="preserve"> - </w:t>
      </w:r>
      <w:r w:rsidR="00D33B45" w:rsidRPr="00D33B45">
        <w:rPr>
          <w:rtl/>
        </w:rPr>
        <w:t>صاحب شرطة ابن زياد</w:t>
      </w:r>
      <w:r w:rsidR="00A74955">
        <w:rPr>
          <w:rtl/>
        </w:rPr>
        <w:t xml:space="preserve"> - </w:t>
      </w:r>
      <w:r w:rsidR="00D33B45" w:rsidRPr="00D33B45">
        <w:rPr>
          <w:rtl/>
        </w:rPr>
        <w:t xml:space="preserve">وضع الحرس على أفواه </w:t>
      </w:r>
    </w:p>
    <w:p w:rsidR="00D33B45" w:rsidRPr="00DF4703" w:rsidRDefault="00A74955" w:rsidP="00A74955">
      <w:pPr>
        <w:pStyle w:val="libLine"/>
        <w:rPr>
          <w:rtl/>
        </w:rPr>
      </w:pPr>
      <w:r>
        <w:rPr>
          <w:rtl/>
        </w:rPr>
        <w:t>____________________</w:t>
      </w:r>
    </w:p>
    <w:p w:rsidR="00AC4061" w:rsidRPr="00DF4703" w:rsidRDefault="00AC4061" w:rsidP="00AC4061">
      <w:pPr>
        <w:pStyle w:val="libFootnote0"/>
        <w:rPr>
          <w:rtl/>
        </w:rPr>
      </w:pPr>
      <w:r>
        <w:rPr>
          <w:rFonts w:hint="cs"/>
          <w:rtl/>
        </w:rPr>
        <w:t xml:space="preserve">= </w:t>
      </w:r>
      <w:r w:rsidRPr="00DF4703">
        <w:rPr>
          <w:rtl/>
        </w:rPr>
        <w:t>أنّ لا قدرة لهم على الإطاحة بالعرش الأمويّ</w:t>
      </w:r>
      <w:r>
        <w:rPr>
          <w:rtl/>
        </w:rPr>
        <w:t>،</w:t>
      </w:r>
      <w:r w:rsidRPr="00DF4703">
        <w:rPr>
          <w:rtl/>
        </w:rPr>
        <w:t xml:space="preserve"> وظلّوا قابعين تحت وطأة سياطه القاسية ) (نفس المصدر</w:t>
      </w:r>
      <w:r>
        <w:rPr>
          <w:rtl/>
        </w:rPr>
        <w:t>،</w:t>
      </w:r>
      <w:r w:rsidRPr="00DF4703">
        <w:rPr>
          <w:rtl/>
        </w:rPr>
        <w:t xml:space="preserve"> 2: 416)</w:t>
      </w:r>
      <w:r>
        <w:rPr>
          <w:rtl/>
        </w:rPr>
        <w:t>.</w:t>
      </w:r>
      <w:r w:rsidRPr="00DF4703">
        <w:rPr>
          <w:rtl/>
        </w:rPr>
        <w:t xml:space="preserve"> </w:t>
      </w:r>
    </w:p>
    <w:p w:rsidR="00AC4061" w:rsidRPr="00DF4703" w:rsidRDefault="00AC4061" w:rsidP="00AC4061">
      <w:pPr>
        <w:pStyle w:val="libFootnote"/>
        <w:rPr>
          <w:rtl/>
        </w:rPr>
      </w:pPr>
      <w:r w:rsidRPr="00DF4703">
        <w:rPr>
          <w:rtl/>
        </w:rPr>
        <w:t>ولنا تأمّل في هذا القول</w:t>
      </w:r>
      <w:r>
        <w:rPr>
          <w:rtl/>
        </w:rPr>
        <w:t>،</w:t>
      </w:r>
      <w:r w:rsidRPr="00DF4703">
        <w:rPr>
          <w:rtl/>
        </w:rPr>
        <w:t xml:space="preserve"> ولعلّنا نُناقشه في فصل حركة الأُمّة من هذا الكتاب</w:t>
      </w:r>
      <w:r>
        <w:rPr>
          <w:rtl/>
        </w:rPr>
        <w:t>،</w:t>
      </w:r>
      <w:r w:rsidRPr="00DF4703">
        <w:rPr>
          <w:rtl/>
        </w:rPr>
        <w:t xml:space="preserve"> إن شاء الله تعالى</w:t>
      </w:r>
      <w:r>
        <w:rPr>
          <w:rtl/>
        </w:rPr>
        <w:t>.</w:t>
      </w:r>
      <w:r w:rsidRPr="00DF4703">
        <w:rPr>
          <w:rtl/>
        </w:rPr>
        <w:t xml:space="preserve"> </w:t>
      </w:r>
    </w:p>
    <w:p w:rsidR="00D33B45" w:rsidRPr="00DF4703" w:rsidRDefault="00D33B45" w:rsidP="00AC4061">
      <w:pPr>
        <w:pStyle w:val="libFootnote0"/>
        <w:rPr>
          <w:rtl/>
        </w:rPr>
      </w:pPr>
      <w:r w:rsidRPr="00DF4703">
        <w:rPr>
          <w:rtl/>
        </w:rPr>
        <w:t>(1) عبد الله بن الحارث بن نوفل بن الحارث بن عبد المطلب</w:t>
      </w:r>
      <w:r w:rsidR="00714330">
        <w:rPr>
          <w:rtl/>
        </w:rPr>
        <w:t>:</w:t>
      </w:r>
      <w:r w:rsidRPr="00DF4703">
        <w:rPr>
          <w:rtl/>
        </w:rPr>
        <w:t xml:space="preserve"> وهو الذي أنفذه الحسن</w:t>
      </w:r>
      <w:r w:rsidR="00EE0581" w:rsidRPr="00EE0581">
        <w:rPr>
          <w:rStyle w:val="libNormalChar"/>
          <w:rtl/>
        </w:rPr>
        <w:t xml:space="preserve"> </w:t>
      </w:r>
      <w:r w:rsidR="00EE0581" w:rsidRPr="00EE0581">
        <w:rPr>
          <w:rStyle w:val="libAlaemChar"/>
          <w:rtl/>
        </w:rPr>
        <w:t>عليه‌السلام</w:t>
      </w:r>
      <w:r w:rsidRPr="00DF4703">
        <w:rPr>
          <w:rtl/>
        </w:rPr>
        <w:t xml:space="preserve"> إلى معاوية</w:t>
      </w:r>
      <w:r w:rsidR="00714330">
        <w:rPr>
          <w:rtl/>
        </w:rPr>
        <w:t>،</w:t>
      </w:r>
      <w:r w:rsidRPr="00DF4703">
        <w:rPr>
          <w:rtl/>
        </w:rPr>
        <w:t xml:space="preserve"> وله رواية عن رسول الله </w:t>
      </w:r>
      <w:r w:rsidR="00A74955" w:rsidRPr="00A74955">
        <w:rPr>
          <w:rStyle w:val="libAlaemChar"/>
          <w:rtl/>
        </w:rPr>
        <w:t>صلى‌الله‌عليه‌وآله</w:t>
      </w:r>
      <w:r w:rsidRPr="00DF4703">
        <w:rPr>
          <w:rtl/>
        </w:rPr>
        <w:t xml:space="preserve"> في فضل فاطمة</w:t>
      </w:r>
      <w:r w:rsidR="00714330">
        <w:rPr>
          <w:rtl/>
        </w:rPr>
        <w:t>،</w:t>
      </w:r>
      <w:r w:rsidRPr="00DF4703">
        <w:rPr>
          <w:rtl/>
        </w:rPr>
        <w:t xml:space="preserve"> وهو الذي حبسه ابن زياد مع المختار وميثم</w:t>
      </w:r>
      <w:r w:rsidR="00714330">
        <w:rPr>
          <w:rtl/>
        </w:rPr>
        <w:t>.</w:t>
      </w:r>
      <w:r w:rsidRPr="00DF4703">
        <w:rPr>
          <w:rtl/>
        </w:rPr>
        <w:t xml:space="preserve"> (مُستدركات علم رجال الحديث</w:t>
      </w:r>
      <w:r w:rsidR="00714330">
        <w:rPr>
          <w:rtl/>
        </w:rPr>
        <w:t>،</w:t>
      </w:r>
      <w:r w:rsidRPr="00DF4703">
        <w:rPr>
          <w:rtl/>
        </w:rPr>
        <w:t xml:space="preserve"> 4: 508). </w:t>
      </w:r>
    </w:p>
    <w:p w:rsidR="00D33B45" w:rsidRPr="00DF4703" w:rsidRDefault="00D33B45" w:rsidP="00AC4061">
      <w:pPr>
        <w:pStyle w:val="libFootnote"/>
        <w:rPr>
          <w:rtl/>
        </w:rPr>
      </w:pPr>
      <w:r w:rsidRPr="00DF4703">
        <w:rPr>
          <w:rtl/>
        </w:rPr>
        <w:t xml:space="preserve">ولِد في حياة النبي </w:t>
      </w:r>
      <w:r w:rsidR="00A74955" w:rsidRPr="00A74955">
        <w:rPr>
          <w:rStyle w:val="libAlaemChar"/>
          <w:rtl/>
        </w:rPr>
        <w:t>صلى‌الله‌عليه‌وآله</w:t>
      </w:r>
      <w:r w:rsidR="00714330">
        <w:rPr>
          <w:rtl/>
        </w:rPr>
        <w:t>،</w:t>
      </w:r>
      <w:r w:rsidRPr="00DF4703">
        <w:rPr>
          <w:rtl/>
        </w:rPr>
        <w:t xml:space="preserve"> واجتمع أهل البصرة عند موت يزيد على تأميره عليهم</w:t>
      </w:r>
      <w:r w:rsidR="00714330">
        <w:rPr>
          <w:rtl/>
        </w:rPr>
        <w:t>،</w:t>
      </w:r>
      <w:r w:rsidRPr="00DF4703">
        <w:rPr>
          <w:rtl/>
        </w:rPr>
        <w:t xml:space="preserve"> وقال الزبير بن بكّار</w:t>
      </w:r>
      <w:r w:rsidR="00714330">
        <w:rPr>
          <w:rtl/>
        </w:rPr>
        <w:t>:</w:t>
      </w:r>
      <w:r w:rsidRPr="00DF4703">
        <w:rPr>
          <w:rtl/>
        </w:rPr>
        <w:t xml:space="preserve"> هو ابن أخت معاوية بن أبي سفيان</w:t>
      </w:r>
      <w:r w:rsidR="00714330">
        <w:rPr>
          <w:rtl/>
        </w:rPr>
        <w:t>،</w:t>
      </w:r>
      <w:r w:rsidRPr="00DF4703">
        <w:rPr>
          <w:rtl/>
        </w:rPr>
        <w:t xml:space="preserve"> واسمها هند</w:t>
      </w:r>
      <w:r w:rsidR="00714330">
        <w:rPr>
          <w:rtl/>
        </w:rPr>
        <w:t>،</w:t>
      </w:r>
      <w:r w:rsidRPr="00DF4703">
        <w:rPr>
          <w:rtl/>
        </w:rPr>
        <w:t xml:space="preserve"> اصطلح عليه أهل البصرة فأمّروه عند هروب عبيد الله بن زياد</w:t>
      </w:r>
      <w:r w:rsidR="00714330">
        <w:rPr>
          <w:rtl/>
        </w:rPr>
        <w:t>،</w:t>
      </w:r>
      <w:r w:rsidRPr="00DF4703">
        <w:rPr>
          <w:rtl/>
        </w:rPr>
        <w:t xml:space="preserve"> وكتبوا إلى ابن الزبير بالبيعة له فأقرّه عليهم</w:t>
      </w:r>
      <w:r w:rsidR="00AC4061">
        <w:rPr>
          <w:rFonts w:hint="cs"/>
          <w:rtl/>
        </w:rPr>
        <w:t>،</w:t>
      </w:r>
      <w:r w:rsidRPr="00DF4703">
        <w:rPr>
          <w:rtl/>
        </w:rPr>
        <w:t xml:space="preserve"> خرج هارباً من البصرة إلى عمان خوفاً من الحجّاج عند فتنة عبد الرحمان بن محمد بن الأشعث</w:t>
      </w:r>
      <w:r w:rsidR="00714330">
        <w:rPr>
          <w:rtl/>
        </w:rPr>
        <w:t>،</w:t>
      </w:r>
      <w:r w:rsidRPr="00DF4703">
        <w:rPr>
          <w:rtl/>
        </w:rPr>
        <w:t xml:space="preserve"> فمات بها عام 84هـ</w:t>
      </w:r>
      <w:r w:rsidR="00714330">
        <w:rPr>
          <w:rtl/>
        </w:rPr>
        <w:t>،</w:t>
      </w:r>
      <w:r w:rsidRPr="00DF4703">
        <w:rPr>
          <w:rtl/>
        </w:rPr>
        <w:t xml:space="preserve"> (راجع: سير أعلام النبلاء</w:t>
      </w:r>
      <w:r w:rsidR="00714330">
        <w:rPr>
          <w:rtl/>
        </w:rPr>
        <w:t>،</w:t>
      </w:r>
      <w:r w:rsidRPr="00DF4703">
        <w:rPr>
          <w:rtl/>
        </w:rPr>
        <w:t xml:space="preserve"> 1: 200) ; وكان من سادة بني هاشم</w:t>
      </w:r>
      <w:r w:rsidR="00714330">
        <w:rPr>
          <w:rtl/>
        </w:rPr>
        <w:t>.</w:t>
      </w:r>
      <w:r w:rsidRPr="00DF4703">
        <w:rPr>
          <w:rtl/>
        </w:rPr>
        <w:t xml:space="preserve"> (نفس المصدر</w:t>
      </w:r>
      <w:r w:rsidR="00714330">
        <w:rPr>
          <w:rtl/>
        </w:rPr>
        <w:t>،</w:t>
      </w:r>
      <w:r w:rsidRPr="00DF4703">
        <w:rPr>
          <w:rtl/>
        </w:rPr>
        <w:t xml:space="preserve"> 3: 531). </w:t>
      </w:r>
    </w:p>
    <w:p w:rsidR="00D33B45" w:rsidRPr="00DF4703" w:rsidRDefault="00D33B45" w:rsidP="00E97D96">
      <w:pPr>
        <w:pStyle w:val="libFootnote0"/>
        <w:rPr>
          <w:rtl/>
        </w:rPr>
      </w:pPr>
      <w:r w:rsidRPr="00DF4703">
        <w:rPr>
          <w:rtl/>
        </w:rPr>
        <w:t>(2) تاريخ الطبري</w:t>
      </w:r>
      <w:r w:rsidR="00714330">
        <w:rPr>
          <w:rtl/>
        </w:rPr>
        <w:t>،</w:t>
      </w:r>
      <w:r w:rsidRPr="00DF4703">
        <w:rPr>
          <w:rtl/>
        </w:rPr>
        <w:t xml:space="preserve"> 3: 294</w:t>
      </w:r>
      <w:r w:rsidR="00714330">
        <w:rPr>
          <w:rtl/>
        </w:rPr>
        <w:t>.</w:t>
      </w:r>
      <w:r w:rsidRPr="00DF4703">
        <w:rPr>
          <w:rtl/>
        </w:rPr>
        <w:t xml:space="preserve"> </w:t>
      </w:r>
    </w:p>
    <w:p w:rsidR="00D33B45" w:rsidRPr="00DF4703" w:rsidRDefault="00D33B45" w:rsidP="00E97D96">
      <w:pPr>
        <w:pStyle w:val="libFootnote0"/>
        <w:rPr>
          <w:rtl/>
        </w:rPr>
      </w:pPr>
      <w:r w:rsidRPr="00DF4703">
        <w:rPr>
          <w:rtl/>
        </w:rPr>
        <w:t>(3) أنساب الأشراف</w:t>
      </w:r>
      <w:r w:rsidR="00714330">
        <w:rPr>
          <w:rtl/>
        </w:rPr>
        <w:t>،</w:t>
      </w:r>
      <w:r w:rsidRPr="00DF4703">
        <w:rPr>
          <w:rtl/>
        </w:rPr>
        <w:t xml:space="preserve"> 5: 215; عنه مقتل الحسين</w:t>
      </w:r>
      <w:r w:rsidR="00EE0581" w:rsidRPr="00EE0581">
        <w:rPr>
          <w:rStyle w:val="libNormalChar"/>
          <w:rtl/>
        </w:rPr>
        <w:t xml:space="preserve"> </w:t>
      </w:r>
      <w:r w:rsidR="00EE0581" w:rsidRPr="00EE0581">
        <w:rPr>
          <w:rStyle w:val="libAlaemChar"/>
          <w:rtl/>
        </w:rPr>
        <w:t>عليه‌السلام</w:t>
      </w:r>
      <w:r w:rsidRPr="00DF4703">
        <w:rPr>
          <w:rtl/>
        </w:rPr>
        <w:t xml:space="preserve"> ل</w:t>
      </w:r>
      <w:r w:rsidR="00714330">
        <w:rPr>
          <w:rtl/>
        </w:rPr>
        <w:t>لم</w:t>
      </w:r>
      <w:r w:rsidRPr="00DF4703">
        <w:rPr>
          <w:rtl/>
        </w:rPr>
        <w:t>قرّم: 157</w:t>
      </w:r>
      <w:r w:rsidR="00714330">
        <w:rPr>
          <w:rtl/>
        </w:rPr>
        <w:t>.</w:t>
      </w:r>
      <w:r w:rsidRPr="00DF4703">
        <w:rPr>
          <w:rtl/>
        </w:rPr>
        <w:t xml:space="preserve"> </w:t>
      </w:r>
    </w:p>
    <w:p w:rsidR="00D33B45" w:rsidRPr="00DF4703" w:rsidRDefault="00D33B45" w:rsidP="00E97D96">
      <w:pPr>
        <w:pStyle w:val="libFootnote0"/>
        <w:rPr>
          <w:rtl/>
        </w:rPr>
      </w:pPr>
      <w:r w:rsidRPr="00DF4703">
        <w:rPr>
          <w:rtl/>
        </w:rPr>
        <w:t>(4) الحصين بن نمير: ( ملعون خبيث</w:t>
      </w:r>
      <w:r w:rsidR="00714330">
        <w:rPr>
          <w:rtl/>
        </w:rPr>
        <w:t>،</w:t>
      </w:r>
      <w:r w:rsidRPr="00DF4703">
        <w:rPr>
          <w:rtl/>
        </w:rPr>
        <w:t xml:space="preserve"> من رؤساء جُند ابن زياد</w:t>
      </w:r>
      <w:r w:rsidR="00714330">
        <w:rPr>
          <w:rtl/>
        </w:rPr>
        <w:t>،</w:t>
      </w:r>
      <w:r w:rsidRPr="00DF4703">
        <w:rPr>
          <w:rtl/>
        </w:rPr>
        <w:t xml:space="preserve"> وكان من أتباع معاوية ) (الغدير</w:t>
      </w:r>
      <w:r w:rsidR="00714330">
        <w:rPr>
          <w:rtl/>
        </w:rPr>
        <w:t>،</w:t>
      </w:r>
      <w:r w:rsidRPr="00DF4703">
        <w:rPr>
          <w:rtl/>
        </w:rPr>
        <w:t xml:space="preserve"> 10: 295)</w:t>
      </w:r>
      <w:r w:rsidR="00714330">
        <w:rPr>
          <w:rtl/>
        </w:rPr>
        <w:t>،</w:t>
      </w:r>
      <w:r w:rsidRPr="00DF4703">
        <w:rPr>
          <w:rtl/>
        </w:rPr>
        <w:t xml:space="preserve"> وكان مأموراً من قِبل يزيد لقتال ابن الزبير بمكّة</w:t>
      </w:r>
      <w:r w:rsidR="00714330">
        <w:rPr>
          <w:rtl/>
        </w:rPr>
        <w:t>.</w:t>
      </w:r>
      <w:r w:rsidRPr="00DF4703">
        <w:rPr>
          <w:rtl/>
        </w:rPr>
        <w:t xml:space="preserve"> (البحار</w:t>
      </w:r>
      <w:r w:rsidR="00714330">
        <w:rPr>
          <w:rtl/>
        </w:rPr>
        <w:t>،</w:t>
      </w:r>
      <w:r w:rsidRPr="00DF4703">
        <w:rPr>
          <w:rtl/>
        </w:rPr>
        <w:t xml:space="preserve"> 38: 193 ومُستدركات علم رجال الحديث</w:t>
      </w:r>
      <w:r w:rsidR="00714330">
        <w:rPr>
          <w:rtl/>
        </w:rPr>
        <w:t>،</w:t>
      </w:r>
      <w:r w:rsidRPr="00DF4703">
        <w:rPr>
          <w:rtl/>
        </w:rPr>
        <w:t xml:space="preserve"> 3: 221). </w:t>
      </w:r>
    </w:p>
    <w:p w:rsidR="00D33B45" w:rsidRDefault="00D33B45" w:rsidP="00D33B45">
      <w:pPr>
        <w:pStyle w:val="libNormal"/>
      </w:pPr>
      <w:r>
        <w:rPr>
          <w:rtl/>
        </w:rPr>
        <w:br w:type="page"/>
      </w:r>
    </w:p>
    <w:p w:rsidR="00D33B45" w:rsidRPr="00DF4703" w:rsidRDefault="00AC4061" w:rsidP="00AC4061">
      <w:pPr>
        <w:pStyle w:val="libNormal0"/>
        <w:rPr>
          <w:rtl/>
        </w:rPr>
      </w:pPr>
      <w:r w:rsidRPr="00D33B45">
        <w:rPr>
          <w:rtl/>
        </w:rPr>
        <w:lastRenderedPageBreak/>
        <w:t>السكك</w:t>
      </w:r>
      <w:r>
        <w:rPr>
          <w:rtl/>
        </w:rPr>
        <w:t>،</w:t>
      </w:r>
      <w:r w:rsidRPr="00D33B45">
        <w:rPr>
          <w:rtl/>
        </w:rPr>
        <w:t xml:space="preserve"> وتتبّع الأشراف الناهضين مع مسلم</w:t>
      </w:r>
      <w:r>
        <w:rPr>
          <w:rtl/>
        </w:rPr>
        <w:t>،</w:t>
      </w:r>
      <w:r w:rsidRPr="00D33B45">
        <w:rPr>
          <w:rtl/>
        </w:rPr>
        <w:t xml:space="preserve"> فقبض على عبد الأعلى بن يزيد </w:t>
      </w:r>
      <w:r w:rsidR="00D33B45" w:rsidRPr="00D33B45">
        <w:rPr>
          <w:rtl/>
        </w:rPr>
        <w:t xml:space="preserve">الكلبي </w:t>
      </w:r>
      <w:r w:rsidR="00D33B45" w:rsidRPr="00D33B45">
        <w:rPr>
          <w:rStyle w:val="libFootnotenumChar"/>
          <w:rtl/>
        </w:rPr>
        <w:t>(1)</w:t>
      </w:r>
      <w:r w:rsidR="00714330">
        <w:rPr>
          <w:rtl/>
        </w:rPr>
        <w:t>،</w:t>
      </w:r>
      <w:r w:rsidR="00D33B45" w:rsidRPr="00D33B45">
        <w:rPr>
          <w:rtl/>
        </w:rPr>
        <w:t xml:space="preserve"> وعمارة بن صلخب الأزدي</w:t>
      </w:r>
      <w:r w:rsidR="00D33B45" w:rsidRPr="008E6907">
        <w:rPr>
          <w:rtl/>
        </w:rPr>
        <w:t xml:space="preserve"> </w:t>
      </w:r>
      <w:r w:rsidR="00D33B45" w:rsidRPr="00D33B45">
        <w:rPr>
          <w:rStyle w:val="libFootnotenumChar"/>
          <w:rtl/>
        </w:rPr>
        <w:t>(2)</w:t>
      </w:r>
      <w:r w:rsidR="00D33B45" w:rsidRPr="00D33B45">
        <w:rPr>
          <w:rtl/>
        </w:rPr>
        <w:t xml:space="preserve"> فحبسهما</w:t>
      </w:r>
      <w:r w:rsidR="00714330">
        <w:rPr>
          <w:rtl/>
        </w:rPr>
        <w:t>،</w:t>
      </w:r>
      <w:r w:rsidR="00D33B45" w:rsidRPr="00D33B45">
        <w:rPr>
          <w:rtl/>
        </w:rPr>
        <w:t xml:space="preserve"> ثمّ قتلهما</w:t>
      </w:r>
      <w:r w:rsidR="00714330">
        <w:rPr>
          <w:rtl/>
        </w:rPr>
        <w:t>،</w:t>
      </w:r>
      <w:r w:rsidR="00D33B45" w:rsidRPr="00D33B45">
        <w:rPr>
          <w:rtl/>
        </w:rPr>
        <w:t xml:space="preserve"> وحُبس جماعة من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عبد الأعلى بن يزيد الكلبي</w:t>
      </w:r>
      <w:r w:rsidR="00714330">
        <w:rPr>
          <w:rtl/>
        </w:rPr>
        <w:t>:</w:t>
      </w:r>
      <w:r w:rsidRPr="00DF4703">
        <w:rPr>
          <w:rtl/>
        </w:rPr>
        <w:t xml:space="preserve"> فارس شجاع من الشيعة بالكوفة</w:t>
      </w:r>
      <w:r w:rsidR="00714330">
        <w:rPr>
          <w:rtl/>
        </w:rPr>
        <w:t>،</w:t>
      </w:r>
      <w:r w:rsidRPr="00DF4703">
        <w:rPr>
          <w:rtl/>
        </w:rPr>
        <w:t xml:space="preserve"> بايع مسلماً وكان يأخذ البيعة له وللحسين</w:t>
      </w:r>
      <w:r w:rsidR="00EE0581" w:rsidRPr="00EE0581">
        <w:rPr>
          <w:rStyle w:val="libNormalChar"/>
          <w:rtl/>
        </w:rPr>
        <w:t xml:space="preserve"> </w:t>
      </w:r>
      <w:r w:rsidR="00EE0581">
        <w:rPr>
          <w:rStyle w:val="libAlaemChar"/>
          <w:rtl/>
        </w:rPr>
        <w:t>عليه‌السلام</w:t>
      </w:r>
      <w:r w:rsidR="00714330">
        <w:rPr>
          <w:rtl/>
        </w:rPr>
        <w:t>،</w:t>
      </w:r>
      <w:r w:rsidRPr="00DF4703">
        <w:rPr>
          <w:rtl/>
        </w:rPr>
        <w:t xml:space="preserve"> فلمّا قُتل مسلم حبسه ابن زياد</w:t>
      </w:r>
      <w:r w:rsidR="00714330">
        <w:rPr>
          <w:rtl/>
        </w:rPr>
        <w:t>،</w:t>
      </w:r>
      <w:r w:rsidRPr="00DF4703">
        <w:rPr>
          <w:rtl/>
        </w:rPr>
        <w:t xml:space="preserve"> وأمر بقتله فقُتل</w:t>
      </w:r>
      <w:r w:rsidR="00714330">
        <w:rPr>
          <w:rtl/>
        </w:rPr>
        <w:t>.</w:t>
      </w:r>
      <w:r w:rsidRPr="00DF4703">
        <w:rPr>
          <w:rtl/>
        </w:rPr>
        <w:t xml:space="preserve"> (مُستدركات علم رجال الحديث</w:t>
      </w:r>
      <w:r w:rsidR="00714330">
        <w:rPr>
          <w:rtl/>
        </w:rPr>
        <w:t>،</w:t>
      </w:r>
      <w:r w:rsidRPr="00DF4703">
        <w:rPr>
          <w:rtl/>
        </w:rPr>
        <w:t xml:space="preserve"> 4: 366). </w:t>
      </w:r>
    </w:p>
    <w:p w:rsidR="00D33B45" w:rsidRPr="00DF4703" w:rsidRDefault="00D33B45" w:rsidP="000A3BE3">
      <w:pPr>
        <w:pStyle w:val="libFootnote"/>
        <w:rPr>
          <w:rtl/>
        </w:rPr>
      </w:pPr>
      <w:r w:rsidRPr="00DF4703">
        <w:rPr>
          <w:rtl/>
        </w:rPr>
        <w:t>قال الطبري</w:t>
      </w:r>
      <w:r w:rsidR="00714330">
        <w:rPr>
          <w:rtl/>
        </w:rPr>
        <w:t>:</w:t>
      </w:r>
      <w:r w:rsidRPr="00DF4703">
        <w:rPr>
          <w:rtl/>
        </w:rPr>
        <w:t xml:space="preserve"> ( ثمّ إنّ عبيد الله بن زياد</w:t>
      </w:r>
      <w:r w:rsidR="00FE4B4F">
        <w:rPr>
          <w:rtl/>
        </w:rPr>
        <w:t xml:space="preserve"> لم</w:t>
      </w:r>
      <w:r w:rsidRPr="00DF4703">
        <w:rPr>
          <w:rtl/>
        </w:rPr>
        <w:t>ا قتل مسلم بن عقيل وهاني بن عروة دعا بعبد الأعلى الكلبي، الذي كان أخذه كثير بن شهاب في بني فتيان</w:t>
      </w:r>
      <w:r w:rsidR="00714330">
        <w:rPr>
          <w:rtl/>
        </w:rPr>
        <w:t>،</w:t>
      </w:r>
      <w:r w:rsidRPr="00DF4703">
        <w:rPr>
          <w:rtl/>
        </w:rPr>
        <w:t xml:space="preserve"> فأُتي به فقال له</w:t>
      </w:r>
      <w:r w:rsidR="00714330">
        <w:rPr>
          <w:rtl/>
        </w:rPr>
        <w:t>:</w:t>
      </w:r>
      <w:r w:rsidRPr="00DF4703">
        <w:rPr>
          <w:rtl/>
        </w:rPr>
        <w:t xml:space="preserve"> أخبرني بأمرك</w:t>
      </w:r>
      <w:r w:rsidR="00714330">
        <w:rPr>
          <w:rtl/>
        </w:rPr>
        <w:t>.</w:t>
      </w:r>
      <w:r w:rsidRPr="00DF4703">
        <w:rPr>
          <w:rtl/>
        </w:rPr>
        <w:t xml:space="preserve"> فقال</w:t>
      </w:r>
      <w:r w:rsidR="00714330">
        <w:rPr>
          <w:rtl/>
        </w:rPr>
        <w:t>:</w:t>
      </w:r>
      <w:r w:rsidRPr="00DF4703">
        <w:rPr>
          <w:rtl/>
        </w:rPr>
        <w:t xml:space="preserve"> أصلحك الله</w:t>
      </w:r>
      <w:r w:rsidR="00714330">
        <w:rPr>
          <w:rtl/>
        </w:rPr>
        <w:t>،</w:t>
      </w:r>
      <w:r w:rsidRPr="00DF4703">
        <w:rPr>
          <w:rtl/>
        </w:rPr>
        <w:t xml:space="preserve"> خرجت لأنظر ما يصنع الناس</w:t>
      </w:r>
      <w:r w:rsidR="00714330">
        <w:rPr>
          <w:rtl/>
        </w:rPr>
        <w:t>،</w:t>
      </w:r>
      <w:r w:rsidRPr="00DF4703">
        <w:rPr>
          <w:rtl/>
        </w:rPr>
        <w:t xml:space="preserve"> فأخذني كثير بن شهاب</w:t>
      </w:r>
      <w:r w:rsidR="00714330">
        <w:rPr>
          <w:rtl/>
        </w:rPr>
        <w:t>.</w:t>
      </w:r>
      <w:r w:rsidRPr="00DF4703">
        <w:rPr>
          <w:rtl/>
        </w:rPr>
        <w:t xml:space="preserve"> فقال له</w:t>
      </w:r>
      <w:r w:rsidR="00714330">
        <w:rPr>
          <w:rtl/>
        </w:rPr>
        <w:t>:</w:t>
      </w:r>
      <w:r w:rsidRPr="00DF4703">
        <w:rPr>
          <w:rtl/>
        </w:rPr>
        <w:t xml:space="preserve"> فعليك وعليك من الأيمان ا</w:t>
      </w:r>
      <w:r w:rsidR="00714330">
        <w:rPr>
          <w:rtl/>
        </w:rPr>
        <w:t>لم</w:t>
      </w:r>
      <w:r w:rsidRPr="00DF4703">
        <w:rPr>
          <w:rtl/>
        </w:rPr>
        <w:t>غلّظة إن كان أخرجك إلاَّ ما زعمت</w:t>
      </w:r>
      <w:r w:rsidR="00714330">
        <w:rPr>
          <w:rtl/>
        </w:rPr>
        <w:t>.</w:t>
      </w:r>
      <w:r w:rsidRPr="00DF4703">
        <w:rPr>
          <w:rtl/>
        </w:rPr>
        <w:t xml:space="preserve"> فأبى أن يحلف</w:t>
      </w:r>
      <w:r w:rsidR="00714330">
        <w:rPr>
          <w:rtl/>
        </w:rPr>
        <w:t>!</w:t>
      </w:r>
      <w:r w:rsidRPr="00DF4703">
        <w:rPr>
          <w:rtl/>
        </w:rPr>
        <w:t xml:space="preserve"> فقال عبيد الله: انطلقوا بهذا إلى جبّانة السبع فاضربوا عُنقه</w:t>
      </w:r>
      <w:r w:rsidR="00714330">
        <w:rPr>
          <w:rtl/>
        </w:rPr>
        <w:t>.</w:t>
      </w:r>
      <w:r w:rsidRPr="00DF4703">
        <w:rPr>
          <w:rtl/>
        </w:rPr>
        <w:t xml:space="preserve"> قال</w:t>
      </w:r>
      <w:r w:rsidR="00714330">
        <w:rPr>
          <w:rtl/>
        </w:rPr>
        <w:t>:</w:t>
      </w:r>
      <w:r w:rsidRPr="00DF4703">
        <w:rPr>
          <w:rtl/>
        </w:rPr>
        <w:t xml:space="preserve"> فانطلقوا به</w:t>
      </w:r>
      <w:r w:rsidR="00714330">
        <w:rPr>
          <w:rtl/>
        </w:rPr>
        <w:t>،</w:t>
      </w:r>
      <w:r w:rsidRPr="00DF4703">
        <w:rPr>
          <w:rtl/>
        </w:rPr>
        <w:t xml:space="preserve"> فضُربت عنقه )</w:t>
      </w:r>
      <w:r w:rsidR="00714330">
        <w:rPr>
          <w:rtl/>
        </w:rPr>
        <w:t>.</w:t>
      </w:r>
      <w:r w:rsidRPr="00DF4703">
        <w:rPr>
          <w:rtl/>
        </w:rPr>
        <w:t xml:space="preserve"> (تاريخ الطبري 3: 292)</w:t>
      </w:r>
      <w:r w:rsidR="00714330">
        <w:rPr>
          <w:rtl/>
        </w:rPr>
        <w:t>.</w:t>
      </w:r>
      <w:r w:rsidRPr="00DF4703">
        <w:rPr>
          <w:rtl/>
        </w:rPr>
        <w:t xml:space="preserve"> </w:t>
      </w:r>
    </w:p>
    <w:p w:rsidR="00D33B45" w:rsidRPr="00DF4703" w:rsidRDefault="00D33B45" w:rsidP="000A3BE3">
      <w:pPr>
        <w:pStyle w:val="libFootnote"/>
        <w:rPr>
          <w:rtl/>
        </w:rPr>
      </w:pPr>
      <w:r w:rsidRPr="00DF4703">
        <w:rPr>
          <w:rtl/>
        </w:rPr>
        <w:t>وفي رواية أُخرى للطبري عن أبي مخنف قال</w:t>
      </w:r>
      <w:r w:rsidR="00714330">
        <w:rPr>
          <w:rtl/>
        </w:rPr>
        <w:t>:</w:t>
      </w:r>
      <w:r w:rsidRPr="00DF4703">
        <w:rPr>
          <w:rtl/>
        </w:rPr>
        <w:t xml:space="preserve"> ( حدّثني أبو جناب الكلبي</w:t>
      </w:r>
      <w:r w:rsidR="00714330">
        <w:rPr>
          <w:rtl/>
        </w:rPr>
        <w:t>:</w:t>
      </w:r>
      <w:r w:rsidRPr="00DF4703">
        <w:rPr>
          <w:rtl/>
        </w:rPr>
        <w:t xml:space="preserve"> أنّ كثيراً ألفى رجلاً من كلب يُقال له</w:t>
      </w:r>
      <w:r w:rsidR="00714330">
        <w:rPr>
          <w:rtl/>
        </w:rPr>
        <w:t>:</w:t>
      </w:r>
      <w:r w:rsidRPr="00DF4703">
        <w:rPr>
          <w:rtl/>
        </w:rPr>
        <w:t xml:space="preserve"> عبد الأعلى بن يزيد</w:t>
      </w:r>
      <w:r w:rsidR="00714330">
        <w:rPr>
          <w:rtl/>
        </w:rPr>
        <w:t>.</w:t>
      </w:r>
      <w:r w:rsidRPr="00DF4703">
        <w:rPr>
          <w:rtl/>
        </w:rPr>
        <w:t xml:space="preserve"> قد لبس سلاحه يريد ابن عقيل في بني فتيان</w:t>
      </w:r>
      <w:r w:rsidR="00714330">
        <w:rPr>
          <w:rtl/>
        </w:rPr>
        <w:t>،</w:t>
      </w:r>
      <w:r w:rsidRPr="00DF4703">
        <w:rPr>
          <w:rtl/>
        </w:rPr>
        <w:t xml:space="preserve"> فأخذه حتى أدخله على ابن زياد</w:t>
      </w:r>
      <w:r w:rsidR="00714330">
        <w:rPr>
          <w:rtl/>
        </w:rPr>
        <w:t>،</w:t>
      </w:r>
      <w:r w:rsidRPr="00DF4703">
        <w:rPr>
          <w:rtl/>
        </w:rPr>
        <w:t xml:space="preserve"> فأخبره خبره</w:t>
      </w:r>
      <w:r w:rsidR="00714330">
        <w:rPr>
          <w:rtl/>
        </w:rPr>
        <w:t>،</w:t>
      </w:r>
      <w:r w:rsidRPr="00DF4703">
        <w:rPr>
          <w:rtl/>
        </w:rPr>
        <w:t xml:space="preserve"> فقال لابن زياد</w:t>
      </w:r>
      <w:r w:rsidR="00714330">
        <w:rPr>
          <w:rtl/>
        </w:rPr>
        <w:t>:</w:t>
      </w:r>
      <w:r w:rsidRPr="00DF4703">
        <w:rPr>
          <w:rtl/>
        </w:rPr>
        <w:t xml:space="preserve"> إنّما أردتك</w:t>
      </w:r>
      <w:r w:rsidR="00714330">
        <w:rPr>
          <w:rtl/>
        </w:rPr>
        <w:t>.</w:t>
      </w:r>
      <w:r w:rsidRPr="00DF4703">
        <w:rPr>
          <w:rtl/>
        </w:rPr>
        <w:t xml:space="preserve"> قال</w:t>
      </w:r>
      <w:r w:rsidR="00714330">
        <w:rPr>
          <w:rtl/>
        </w:rPr>
        <w:t>:</w:t>
      </w:r>
      <w:r w:rsidRPr="00DF4703">
        <w:rPr>
          <w:rtl/>
        </w:rPr>
        <w:t xml:space="preserve"> وكنت وعدتني ذلك من نفسك</w:t>
      </w:r>
      <w:r w:rsidR="00714330">
        <w:rPr>
          <w:rtl/>
        </w:rPr>
        <w:t>!</w:t>
      </w:r>
      <w:r w:rsidRPr="00DF4703">
        <w:rPr>
          <w:rtl/>
        </w:rPr>
        <w:t xml:space="preserve"> فأمر به فحُبس )</w:t>
      </w:r>
      <w:r w:rsidR="00714330">
        <w:rPr>
          <w:rtl/>
        </w:rPr>
        <w:t>.</w:t>
      </w:r>
      <w:r w:rsidRPr="00DF4703">
        <w:rPr>
          <w:rtl/>
        </w:rPr>
        <w:t xml:space="preserve"> (تاريخ الطبري</w:t>
      </w:r>
      <w:r w:rsidR="00714330">
        <w:rPr>
          <w:rtl/>
        </w:rPr>
        <w:t>،</w:t>
      </w:r>
      <w:r w:rsidRPr="00DF4703">
        <w:rPr>
          <w:rtl/>
        </w:rPr>
        <w:t xml:space="preserve"> 3: 287)</w:t>
      </w:r>
      <w:r w:rsidR="00714330">
        <w:rPr>
          <w:rtl/>
        </w:rPr>
        <w:t>.</w:t>
      </w:r>
      <w:r w:rsidRPr="00DF4703">
        <w:rPr>
          <w:rtl/>
        </w:rPr>
        <w:t xml:space="preserve"> </w:t>
      </w:r>
    </w:p>
    <w:p w:rsidR="00D33B45" w:rsidRPr="00DF4703" w:rsidRDefault="00D33B45" w:rsidP="00E97D96">
      <w:pPr>
        <w:pStyle w:val="libFootnote0"/>
        <w:rPr>
          <w:rtl/>
        </w:rPr>
      </w:pPr>
      <w:r w:rsidRPr="00DF4703">
        <w:rPr>
          <w:rtl/>
        </w:rPr>
        <w:t>(2) عمارة بن صلخب الأزدي</w:t>
      </w:r>
      <w:r w:rsidR="00714330">
        <w:rPr>
          <w:rtl/>
        </w:rPr>
        <w:t>:</w:t>
      </w:r>
      <w:r w:rsidRPr="00DF4703">
        <w:rPr>
          <w:rtl/>
        </w:rPr>
        <w:t xml:space="preserve"> ذكر أهل السير أنّه كان فارساً شجاعاً</w:t>
      </w:r>
      <w:r w:rsidR="00714330">
        <w:rPr>
          <w:rtl/>
        </w:rPr>
        <w:t>،</w:t>
      </w:r>
      <w:r w:rsidRPr="00DF4703">
        <w:rPr>
          <w:rtl/>
        </w:rPr>
        <w:t xml:space="preserve"> من الشيعة الذين بايعوا مسلماً</w:t>
      </w:r>
      <w:r w:rsidR="00714330">
        <w:rPr>
          <w:rtl/>
        </w:rPr>
        <w:t>،</w:t>
      </w:r>
      <w:r w:rsidRPr="00DF4703">
        <w:rPr>
          <w:rtl/>
        </w:rPr>
        <w:t xml:space="preserve"> وكان يأخذ البيعة للحسين</w:t>
      </w:r>
      <w:r w:rsidR="00EE0581" w:rsidRPr="00EE0581">
        <w:rPr>
          <w:rStyle w:val="libNormalChar"/>
          <w:rtl/>
        </w:rPr>
        <w:t xml:space="preserve"> </w:t>
      </w:r>
      <w:r w:rsidR="00EE0581" w:rsidRPr="00EE0581">
        <w:rPr>
          <w:rStyle w:val="libAlaemChar"/>
          <w:rtl/>
        </w:rPr>
        <w:t>عليه‌السلام</w:t>
      </w:r>
      <w:r w:rsidR="00714330">
        <w:rPr>
          <w:rtl/>
        </w:rPr>
        <w:t>،</w:t>
      </w:r>
      <w:r w:rsidRPr="00DF4703">
        <w:rPr>
          <w:rtl/>
        </w:rPr>
        <w:t xml:space="preserve"> فلمّا تخاذل الناس عن مسلم أمر ابن زياد بقبضه وحبسه</w:t>
      </w:r>
      <w:r w:rsidR="00714330">
        <w:rPr>
          <w:rtl/>
        </w:rPr>
        <w:t>،</w:t>
      </w:r>
      <w:r w:rsidRPr="00DF4703">
        <w:rPr>
          <w:rtl/>
        </w:rPr>
        <w:t xml:space="preserve"> ثمّ بعد شهادته أمر بضرب عُنقه فضرب رضوان الله عليه</w:t>
      </w:r>
      <w:r w:rsidR="00714330">
        <w:rPr>
          <w:rtl/>
        </w:rPr>
        <w:t>.</w:t>
      </w:r>
      <w:r w:rsidRPr="00DF4703">
        <w:rPr>
          <w:rtl/>
        </w:rPr>
        <w:t xml:space="preserve"> (تنقيح المقال</w:t>
      </w:r>
      <w:r w:rsidR="00714330">
        <w:rPr>
          <w:rtl/>
        </w:rPr>
        <w:t>،</w:t>
      </w:r>
      <w:r w:rsidRPr="00DF4703">
        <w:rPr>
          <w:rtl/>
        </w:rPr>
        <w:t xml:space="preserve"> 2: 323)</w:t>
      </w:r>
      <w:r w:rsidR="00714330">
        <w:rPr>
          <w:rtl/>
        </w:rPr>
        <w:t>.</w:t>
      </w:r>
      <w:r w:rsidRPr="00DF4703">
        <w:rPr>
          <w:rtl/>
        </w:rPr>
        <w:t xml:space="preserve"> </w:t>
      </w:r>
    </w:p>
    <w:p w:rsidR="00D33B45" w:rsidRPr="00DF4703" w:rsidRDefault="00D33B45" w:rsidP="000A3BE3">
      <w:pPr>
        <w:pStyle w:val="libFootnote"/>
        <w:rPr>
          <w:rtl/>
        </w:rPr>
      </w:pPr>
      <w:r w:rsidRPr="00DF4703">
        <w:rPr>
          <w:rtl/>
        </w:rPr>
        <w:t>وقال الطبري: ( وخرج محمد بن الأشعث حتى وقف عند دور بني عمارة</w:t>
      </w:r>
      <w:r w:rsidR="00714330">
        <w:rPr>
          <w:rtl/>
        </w:rPr>
        <w:t>،</w:t>
      </w:r>
      <w:r w:rsidRPr="00DF4703">
        <w:rPr>
          <w:rtl/>
        </w:rPr>
        <w:t xml:space="preserve"> وجاءه عمارة بن صلخب الأزدي وهو يُريد ابن عقيل</w:t>
      </w:r>
      <w:r w:rsidR="00714330">
        <w:rPr>
          <w:rtl/>
        </w:rPr>
        <w:t>،</w:t>
      </w:r>
      <w:r w:rsidRPr="00DF4703">
        <w:rPr>
          <w:rtl/>
        </w:rPr>
        <w:t xml:space="preserve"> عليه سلاحه</w:t>
      </w:r>
      <w:r w:rsidR="00714330">
        <w:rPr>
          <w:rtl/>
        </w:rPr>
        <w:t>،</w:t>
      </w:r>
      <w:r w:rsidRPr="00DF4703">
        <w:rPr>
          <w:rtl/>
        </w:rPr>
        <w:t xml:space="preserve"> فأخذه فبعث به إلى ابن زياد فحبسه )</w:t>
      </w:r>
      <w:r w:rsidR="00714330">
        <w:rPr>
          <w:rtl/>
        </w:rPr>
        <w:t>.</w:t>
      </w:r>
      <w:r w:rsidRPr="00DF4703">
        <w:rPr>
          <w:rtl/>
        </w:rPr>
        <w:t xml:space="preserve"> (تاريخ الطبري</w:t>
      </w:r>
      <w:r w:rsidR="00714330">
        <w:rPr>
          <w:rtl/>
        </w:rPr>
        <w:t>،</w:t>
      </w:r>
      <w:r w:rsidRPr="00DF4703">
        <w:rPr>
          <w:rtl/>
        </w:rPr>
        <w:t xml:space="preserve"> 3: 292)</w:t>
      </w:r>
      <w:r w:rsidR="00714330">
        <w:rPr>
          <w:rtl/>
        </w:rPr>
        <w:t>.</w:t>
      </w:r>
      <w:r w:rsidRPr="00DF4703">
        <w:rPr>
          <w:rtl/>
        </w:rPr>
        <w:t xml:space="preserve"> </w:t>
      </w:r>
    </w:p>
    <w:p w:rsidR="00D33B45" w:rsidRPr="00DF4703" w:rsidRDefault="00D33B45" w:rsidP="000A3BE3">
      <w:pPr>
        <w:pStyle w:val="libFootnote0"/>
        <w:rPr>
          <w:rtl/>
        </w:rPr>
      </w:pPr>
      <w:r w:rsidRPr="00DF4703">
        <w:rPr>
          <w:rtl/>
        </w:rPr>
        <w:t>ثمّ إنّ عبيد الله</w:t>
      </w:r>
      <w:r w:rsidR="00A74955">
        <w:rPr>
          <w:rtl/>
        </w:rPr>
        <w:t xml:space="preserve"> - </w:t>
      </w:r>
      <w:r w:rsidRPr="00DF4703">
        <w:rPr>
          <w:rtl/>
        </w:rPr>
        <w:t>بعد قتل مسلم وهاني</w:t>
      </w:r>
      <w:r w:rsidR="00A74955">
        <w:rPr>
          <w:rtl/>
        </w:rPr>
        <w:t xml:space="preserve"> - </w:t>
      </w:r>
      <w:r w:rsidRPr="00DF4703">
        <w:rPr>
          <w:rtl/>
        </w:rPr>
        <w:t>( أخرج عمارة بن صلخب الأزدي</w:t>
      </w:r>
      <w:r w:rsidR="00714330">
        <w:rPr>
          <w:rtl/>
        </w:rPr>
        <w:t>،</w:t>
      </w:r>
      <w:r w:rsidRPr="00DF4703">
        <w:rPr>
          <w:rtl/>
        </w:rPr>
        <w:t xml:space="preserve"> وكان ممَّن يريد أن يأتي مسلم بن عقيل بالنُّصرة لينصره</w:t>
      </w:r>
      <w:r w:rsidR="00714330">
        <w:rPr>
          <w:rtl/>
        </w:rPr>
        <w:t>،</w:t>
      </w:r>
      <w:r w:rsidRPr="00DF4703">
        <w:rPr>
          <w:rtl/>
        </w:rPr>
        <w:t xml:space="preserve"> فأُتيَ به أيضاً عبيد الله</w:t>
      </w:r>
      <w:r w:rsidR="00714330">
        <w:rPr>
          <w:rtl/>
        </w:rPr>
        <w:t>،</w:t>
      </w:r>
      <w:r w:rsidRPr="00DF4703">
        <w:rPr>
          <w:rtl/>
        </w:rPr>
        <w:t xml:space="preserve"> فقال له</w:t>
      </w:r>
      <w:r w:rsidR="00714330">
        <w:rPr>
          <w:rtl/>
        </w:rPr>
        <w:t>:</w:t>
      </w:r>
      <w:r w:rsidRPr="00DF4703">
        <w:rPr>
          <w:rtl/>
        </w:rPr>
        <w:t xml:space="preserve"> ممَّن أنت</w:t>
      </w:r>
      <w:r w:rsidR="00714330">
        <w:rPr>
          <w:rtl/>
        </w:rPr>
        <w:t>؟</w:t>
      </w:r>
      <w:r w:rsidRPr="00DF4703">
        <w:rPr>
          <w:rtl/>
        </w:rPr>
        <w:t xml:space="preserve"> قال</w:t>
      </w:r>
      <w:r w:rsidR="00714330">
        <w:rPr>
          <w:rtl/>
        </w:rPr>
        <w:t>:</w:t>
      </w:r>
      <w:r w:rsidRPr="00DF4703">
        <w:rPr>
          <w:rtl/>
        </w:rPr>
        <w:t xml:space="preserve"> من الأزد</w:t>
      </w:r>
      <w:r w:rsidR="00714330">
        <w:rPr>
          <w:rtl/>
        </w:rPr>
        <w:t>.</w:t>
      </w:r>
      <w:r w:rsidRPr="00DF4703">
        <w:rPr>
          <w:rtl/>
        </w:rPr>
        <w:t xml:space="preserve"> قال: انطلقوا به إلى قومه</w:t>
      </w:r>
      <w:r w:rsidR="00714330">
        <w:rPr>
          <w:rtl/>
        </w:rPr>
        <w:t>.</w:t>
      </w:r>
      <w:r w:rsidRPr="00DF4703">
        <w:rPr>
          <w:rtl/>
        </w:rPr>
        <w:t xml:space="preserve"> فضُربت عُنقه فيهم )</w:t>
      </w:r>
      <w:r w:rsidR="00714330">
        <w:rPr>
          <w:rtl/>
        </w:rPr>
        <w:t>.</w:t>
      </w:r>
      <w:r w:rsidRPr="00DF4703">
        <w:rPr>
          <w:rtl/>
        </w:rPr>
        <w:t xml:space="preserve"> (تاريخ الطبري</w:t>
      </w:r>
      <w:r w:rsidR="00714330">
        <w:rPr>
          <w:rtl/>
        </w:rPr>
        <w:t>،</w:t>
      </w:r>
      <w:r w:rsidRPr="00DF4703">
        <w:rPr>
          <w:rtl/>
        </w:rPr>
        <w:t xml:space="preserve"> 3: 292)</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0A3BE3">
      <w:pPr>
        <w:pStyle w:val="libNormal0"/>
        <w:rPr>
          <w:rtl/>
        </w:rPr>
      </w:pPr>
      <w:r w:rsidRPr="00D33B45">
        <w:rPr>
          <w:rtl/>
        </w:rPr>
        <w:lastRenderedPageBreak/>
        <w:t>الوجوه استيحاشاً منهم</w:t>
      </w:r>
      <w:r w:rsidR="00714330">
        <w:rPr>
          <w:rtl/>
        </w:rPr>
        <w:t>،</w:t>
      </w:r>
      <w:r w:rsidRPr="00D33B45">
        <w:rPr>
          <w:rtl/>
        </w:rPr>
        <w:t xml:space="preserve"> وفيهم الأصبغ بن نُباتة </w:t>
      </w:r>
      <w:r w:rsidRPr="00D33B45">
        <w:rPr>
          <w:rStyle w:val="libFootnotenumChar"/>
          <w:rtl/>
        </w:rPr>
        <w:t>(1)</w:t>
      </w:r>
      <w:r w:rsidR="00714330">
        <w:rPr>
          <w:rtl/>
        </w:rPr>
        <w:t>،</w:t>
      </w:r>
      <w:r w:rsidRPr="00D33B45">
        <w:rPr>
          <w:rtl/>
        </w:rPr>
        <w:t xml:space="preserve"> والحارث الأعور الهمداني </w:t>
      </w:r>
      <w:r w:rsidRPr="00D33B45">
        <w:rPr>
          <w:rStyle w:val="libFootnotenumChar"/>
          <w:rtl/>
        </w:rPr>
        <w:t>(2)</w:t>
      </w:r>
      <w:r w:rsidRPr="00D33B45">
        <w:rPr>
          <w:rtl/>
        </w:rPr>
        <w:t xml:space="preserve">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DF4703" w:rsidRDefault="00D33B45" w:rsidP="00225909">
      <w:pPr>
        <w:pStyle w:val="Heading2"/>
        <w:rPr>
          <w:rtl/>
        </w:rPr>
      </w:pPr>
      <w:bookmarkStart w:id="147" w:name="_Toc375138876"/>
      <w:bookmarkStart w:id="148" w:name="65"/>
      <w:r w:rsidRPr="00DF4703">
        <w:rPr>
          <w:rtl/>
        </w:rPr>
        <w:t>حبس ميثم التمّار</w:t>
      </w:r>
      <w:r w:rsidR="00714330">
        <w:rPr>
          <w:rtl/>
        </w:rPr>
        <w:t>:</w:t>
      </w:r>
      <w:bookmarkEnd w:id="147"/>
      <w:r w:rsidRPr="00D33B45">
        <w:rPr>
          <w:rtl/>
        </w:rPr>
        <w:t xml:space="preserve"> </w:t>
      </w:r>
      <w:bookmarkEnd w:id="148"/>
    </w:p>
    <w:p w:rsidR="00D33B45" w:rsidRPr="00DF4703" w:rsidRDefault="00D33B45" w:rsidP="000A3BE3">
      <w:pPr>
        <w:pStyle w:val="libNormal"/>
        <w:rPr>
          <w:rtl/>
        </w:rPr>
      </w:pPr>
      <w:r w:rsidRPr="00D33B45">
        <w:rPr>
          <w:rtl/>
        </w:rPr>
        <w:t>يُستفاد من ظاهر بعض المتون</w:t>
      </w:r>
      <w:r w:rsidR="00714330">
        <w:rPr>
          <w:rtl/>
        </w:rPr>
        <w:t>،</w:t>
      </w:r>
      <w:r w:rsidRPr="00D33B45">
        <w:rPr>
          <w:rtl/>
        </w:rPr>
        <w:t xml:space="preserve"> التي تروي قصّة مقتل الشهيد الفذّ ميثم التمّار </w:t>
      </w:r>
      <w:r w:rsidR="00A74955" w:rsidRPr="00A74955">
        <w:rPr>
          <w:rStyle w:val="libAlaemChar"/>
          <w:rtl/>
        </w:rPr>
        <w:t>رضي‌الله‌عنه</w:t>
      </w:r>
      <w:r w:rsidR="00714330">
        <w:rPr>
          <w:rtl/>
        </w:rPr>
        <w:t>،</w:t>
      </w:r>
      <w:r w:rsidRPr="00D33B45">
        <w:rPr>
          <w:rtl/>
        </w:rPr>
        <w:t xml:space="preserve"> أنّ قتله كان في أواخر شهر ذي الحجّة سنة ستِّين للهجرة</w:t>
      </w:r>
      <w:r w:rsidR="00714330">
        <w:rPr>
          <w:rtl/>
        </w:rPr>
        <w:t>،</w:t>
      </w:r>
      <w:r w:rsidRPr="00D33B45">
        <w:rPr>
          <w:rtl/>
        </w:rPr>
        <w:t xml:space="preserve"> كقول الشيخ المفيد </w:t>
      </w:r>
      <w:r w:rsidR="004E20AA">
        <w:rPr>
          <w:rtl/>
        </w:rPr>
        <w:t>(ره)</w:t>
      </w:r>
      <w:r w:rsidR="00714330">
        <w:rPr>
          <w:rtl/>
        </w:rPr>
        <w:t>:</w:t>
      </w:r>
      <w:r w:rsidRPr="00D33B45">
        <w:rPr>
          <w:rtl/>
        </w:rPr>
        <w:t xml:space="preserve"> </w:t>
      </w:r>
      <w:r w:rsidR="009974EA">
        <w:rPr>
          <w:rtl/>
        </w:rPr>
        <w:t>«</w:t>
      </w:r>
      <w:r w:rsidRPr="00D33B45">
        <w:rPr>
          <w:rtl/>
        </w:rPr>
        <w:t xml:space="preserve"> وحجّ في السنة التي قُتل فيها </w:t>
      </w:r>
      <w:r w:rsidR="009974EA">
        <w:rPr>
          <w:rtl/>
        </w:rPr>
        <w:t>»</w:t>
      </w:r>
      <w:r w:rsidRPr="00D33B45">
        <w:rPr>
          <w:rtl/>
        </w:rPr>
        <w:t xml:space="preserve"> </w:t>
      </w:r>
      <w:r w:rsidRPr="00D33B45">
        <w:rPr>
          <w:rStyle w:val="libFootnotenumChar"/>
          <w:rtl/>
        </w:rPr>
        <w:t>(4)</w:t>
      </w:r>
      <w:r w:rsidR="000A3BE3">
        <w:rPr>
          <w:rFonts w:hint="cs"/>
          <w:rtl/>
        </w:rPr>
        <w:t>،</w:t>
      </w:r>
      <w:r w:rsidRPr="00D33B45">
        <w:rPr>
          <w:rtl/>
        </w:rPr>
        <w:t xml:space="preserve"> </w:t>
      </w:r>
      <w:r w:rsidRPr="00DF4703">
        <w:rPr>
          <w:rtl/>
        </w:rPr>
        <w:t xml:space="preserve">وتُصرّح بعض المتون أنّه </w:t>
      </w:r>
      <w:r w:rsidR="00A74955" w:rsidRPr="00A74955">
        <w:rPr>
          <w:rStyle w:val="libAlaemChar"/>
          <w:rtl/>
        </w:rPr>
        <w:t>رضي‌الله‌عنه</w:t>
      </w:r>
      <w:r w:rsidRPr="00DF4703">
        <w:rPr>
          <w:rtl/>
        </w:rPr>
        <w:t xml:space="preserve"> قُتل قبل وصول الإمام الحسين</w:t>
      </w:r>
      <w:r w:rsidR="00EE0581" w:rsidRPr="00EE0581">
        <w:rPr>
          <w:rtl/>
        </w:rPr>
        <w:t xml:space="preserve"> </w:t>
      </w:r>
      <w:r w:rsidR="00EE0581" w:rsidRPr="00EE0581">
        <w:rPr>
          <w:rStyle w:val="libAlaemChar"/>
          <w:rtl/>
        </w:rPr>
        <w:t>عليه‌السلام</w:t>
      </w:r>
      <w:r w:rsidRPr="00DF4703">
        <w:rPr>
          <w:rtl/>
        </w:rPr>
        <w:t xml:space="preserve"> إلى العراق</w:t>
      </w:r>
      <w:r w:rsidR="00714330">
        <w:rPr>
          <w:rtl/>
        </w:rPr>
        <w:t>:</w:t>
      </w:r>
      <w:r w:rsidRPr="00DF4703">
        <w:rPr>
          <w:rtl/>
        </w:rPr>
        <w:t xml:space="preserve"> </w:t>
      </w:r>
      <w:r w:rsidR="009974EA">
        <w:rPr>
          <w:rtl/>
        </w:rPr>
        <w:t>«</w:t>
      </w:r>
      <w:r w:rsidRPr="00DF4703">
        <w:rPr>
          <w:rtl/>
        </w:rPr>
        <w:t xml:space="preserve"> وكان مقتل ميثم قبل </w:t>
      </w:r>
    </w:p>
    <w:p w:rsidR="00D33B45" w:rsidRPr="00DF4703" w:rsidRDefault="00A74955" w:rsidP="00A74955">
      <w:pPr>
        <w:pStyle w:val="libLine"/>
        <w:rPr>
          <w:rtl/>
        </w:rPr>
      </w:pPr>
      <w:r>
        <w:rPr>
          <w:rtl/>
        </w:rPr>
        <w:t>____________________</w:t>
      </w:r>
    </w:p>
    <w:p w:rsidR="00D33B45" w:rsidRPr="00DF4703" w:rsidRDefault="00D33B45" w:rsidP="000A3BE3">
      <w:pPr>
        <w:pStyle w:val="libFootnote0"/>
        <w:rPr>
          <w:rtl/>
        </w:rPr>
      </w:pPr>
      <w:r w:rsidRPr="00DF4703">
        <w:rPr>
          <w:rtl/>
        </w:rPr>
        <w:t>(1) الأصبغ بن نباتة</w:t>
      </w:r>
      <w:r w:rsidR="00714330">
        <w:rPr>
          <w:rtl/>
        </w:rPr>
        <w:t>:</w:t>
      </w:r>
      <w:r w:rsidRPr="00DF4703">
        <w:rPr>
          <w:rtl/>
        </w:rPr>
        <w:t xml:space="preserve"> مشكور</w:t>
      </w:r>
      <w:r w:rsidR="00714330">
        <w:rPr>
          <w:rtl/>
        </w:rPr>
        <w:t>،</w:t>
      </w:r>
      <w:r w:rsidRPr="00DF4703">
        <w:rPr>
          <w:rtl/>
        </w:rPr>
        <w:t xml:space="preserve"> من خواصّ أصحاب أمير المؤمنين والحسنين </w:t>
      </w:r>
      <w:r w:rsidR="00A74955" w:rsidRPr="00A74955">
        <w:rPr>
          <w:rStyle w:val="libAlaemChar"/>
          <w:rtl/>
        </w:rPr>
        <w:t>عليهم‌السلام</w:t>
      </w:r>
      <w:r w:rsidR="00714330">
        <w:rPr>
          <w:rtl/>
        </w:rPr>
        <w:t>،</w:t>
      </w:r>
      <w:r w:rsidRPr="00DF4703">
        <w:rPr>
          <w:rtl/>
        </w:rPr>
        <w:t xml:space="preserve"> وروى عنه عهد الأشتر ووصيّته إلى ابنه محمد بن الحنفية</w:t>
      </w:r>
      <w:r w:rsidR="00714330">
        <w:rPr>
          <w:rtl/>
        </w:rPr>
        <w:t>،</w:t>
      </w:r>
      <w:r w:rsidRPr="00DF4703">
        <w:rPr>
          <w:rtl/>
        </w:rPr>
        <w:t xml:space="preserve"> وهو من شَرطة الخميس</w:t>
      </w:r>
      <w:r w:rsidR="00714330">
        <w:rPr>
          <w:rtl/>
        </w:rPr>
        <w:t>،</w:t>
      </w:r>
      <w:r w:rsidRPr="00DF4703">
        <w:rPr>
          <w:rtl/>
        </w:rPr>
        <w:t xml:space="preserve"> الذين ضمنوا له الذبح وضمن لهم الفتح</w:t>
      </w:r>
      <w:r w:rsidR="00714330">
        <w:rPr>
          <w:rtl/>
        </w:rPr>
        <w:t>.</w:t>
      </w:r>
      <w:r w:rsidRPr="00DF4703">
        <w:rPr>
          <w:rtl/>
        </w:rPr>
        <w:t xml:space="preserve"> وعدّه أمير المؤمنين</w:t>
      </w:r>
      <w:r w:rsidR="00EE0581" w:rsidRPr="00EE0581">
        <w:rPr>
          <w:rStyle w:val="libNormalChar"/>
          <w:rtl/>
        </w:rPr>
        <w:t xml:space="preserve"> </w:t>
      </w:r>
      <w:r w:rsidR="00EE0581">
        <w:rPr>
          <w:rStyle w:val="libAlaemChar"/>
          <w:rtl/>
        </w:rPr>
        <w:t>عليه‌السلام</w:t>
      </w:r>
      <w:r w:rsidRPr="00DF4703">
        <w:rPr>
          <w:rtl/>
        </w:rPr>
        <w:t xml:space="preserve"> من ثقاته العشرة</w:t>
      </w:r>
      <w:r w:rsidR="00714330">
        <w:rPr>
          <w:rtl/>
        </w:rPr>
        <w:t>،</w:t>
      </w:r>
      <w:r w:rsidRPr="00DF4703">
        <w:rPr>
          <w:rtl/>
        </w:rPr>
        <w:t xml:space="preserve"> وهو الذي أعانه على غُسل سلمان الفارسي</w:t>
      </w:r>
      <w:r w:rsidR="00714330">
        <w:rPr>
          <w:rtl/>
        </w:rPr>
        <w:t>،</w:t>
      </w:r>
      <w:r w:rsidRPr="00DF4703">
        <w:rPr>
          <w:rtl/>
        </w:rPr>
        <w:t xml:space="preserve"> وممّن حمل سرير سلمان</w:t>
      </w:r>
      <w:r w:rsidR="00FE4B4F">
        <w:rPr>
          <w:rtl/>
        </w:rPr>
        <w:t xml:space="preserve"> لم</w:t>
      </w:r>
      <w:r w:rsidRPr="00DF4703">
        <w:rPr>
          <w:rtl/>
        </w:rPr>
        <w:t>ا أراد أن يُكلّم الموتى</w:t>
      </w:r>
      <w:r w:rsidR="00714330">
        <w:rPr>
          <w:rtl/>
        </w:rPr>
        <w:t>.</w:t>
      </w:r>
      <w:r w:rsidRPr="00DF4703">
        <w:rPr>
          <w:rtl/>
        </w:rPr>
        <w:t xml:space="preserve"> وكان الأصبغ يوم صِفِّين على شَرطة الخميس وقال لعلي</w:t>
      </w:r>
      <w:r w:rsidR="00EE0581" w:rsidRPr="00EE0581">
        <w:rPr>
          <w:rStyle w:val="libNormalChar"/>
          <w:rtl/>
        </w:rPr>
        <w:t xml:space="preserve"> </w:t>
      </w:r>
      <w:r w:rsidR="00EE0581" w:rsidRPr="00EE0581">
        <w:rPr>
          <w:rStyle w:val="libAlaemChar"/>
          <w:rtl/>
        </w:rPr>
        <w:t>عليه‌السلام</w:t>
      </w:r>
      <w:r w:rsidR="00714330">
        <w:rPr>
          <w:rtl/>
        </w:rPr>
        <w:t>:</w:t>
      </w:r>
      <w:r w:rsidRPr="00DF4703">
        <w:rPr>
          <w:rtl/>
        </w:rPr>
        <w:t xml:space="preserve"> قدّمني في البقية من الناس</w:t>
      </w:r>
      <w:r w:rsidR="00714330">
        <w:rPr>
          <w:rtl/>
        </w:rPr>
        <w:t>؛</w:t>
      </w:r>
      <w:r w:rsidRPr="00DF4703">
        <w:rPr>
          <w:rtl/>
        </w:rPr>
        <w:t xml:space="preserve"> فإنّك لا تفقد لي اليوم صبراً ولا نصراً</w:t>
      </w:r>
      <w:r w:rsidR="00714330">
        <w:rPr>
          <w:rtl/>
        </w:rPr>
        <w:t>.</w:t>
      </w:r>
      <w:r w:rsidRPr="00DF4703">
        <w:rPr>
          <w:rtl/>
        </w:rPr>
        <w:t xml:space="preserve"> </w:t>
      </w:r>
      <w:r w:rsidRPr="000A3BE3">
        <w:rPr>
          <w:rtl/>
        </w:rPr>
        <w:t>قال</w:t>
      </w:r>
      <w:r w:rsidR="00EE0581" w:rsidRPr="00EE0581">
        <w:rPr>
          <w:rStyle w:val="libNormalChar"/>
          <w:rtl/>
        </w:rPr>
        <w:t xml:space="preserve"> </w:t>
      </w:r>
      <w:r w:rsidR="00EE0581" w:rsidRPr="00EE0581">
        <w:rPr>
          <w:rStyle w:val="libAlaemChar"/>
          <w:rtl/>
        </w:rPr>
        <w:t>عليه‌السلام</w:t>
      </w:r>
      <w:r w:rsidR="00714330" w:rsidRPr="000A3BE3">
        <w:rPr>
          <w:rtl/>
        </w:rPr>
        <w:t>:</w:t>
      </w:r>
      <w:r w:rsidRPr="000A3BE3">
        <w:rPr>
          <w:rStyle w:val="libFootnoteBoldChar"/>
          <w:rtl/>
        </w:rPr>
        <w:t xml:space="preserve"> ( تقدّم باسم الله والبركة )</w:t>
      </w:r>
      <w:r w:rsidR="00714330" w:rsidRPr="000A3BE3">
        <w:rPr>
          <w:rtl/>
        </w:rPr>
        <w:t>.</w:t>
      </w:r>
      <w:r w:rsidRPr="000A3BE3">
        <w:rPr>
          <w:rtl/>
        </w:rPr>
        <w:t xml:space="preserve"> فتقدّم وأخذ رايته وسيفه</w:t>
      </w:r>
      <w:r w:rsidR="00714330" w:rsidRPr="000A3BE3">
        <w:rPr>
          <w:rtl/>
        </w:rPr>
        <w:t>،</w:t>
      </w:r>
      <w:r w:rsidRPr="000A3BE3">
        <w:rPr>
          <w:rtl/>
        </w:rPr>
        <w:t xml:space="preserve"> فمضى بالراية مُرتجزاً</w:t>
      </w:r>
      <w:r w:rsidR="00714330" w:rsidRPr="000A3BE3">
        <w:rPr>
          <w:rtl/>
        </w:rPr>
        <w:t>،</w:t>
      </w:r>
      <w:r w:rsidRPr="000A3BE3">
        <w:rPr>
          <w:rtl/>
        </w:rPr>
        <w:t xml:space="preserve"> فرجع وقد خضّب سيفه ورمحه دماً</w:t>
      </w:r>
      <w:r w:rsidR="00714330" w:rsidRPr="000A3BE3">
        <w:rPr>
          <w:rtl/>
        </w:rPr>
        <w:t>،</w:t>
      </w:r>
      <w:r w:rsidRPr="000A3BE3">
        <w:rPr>
          <w:rtl/>
        </w:rPr>
        <w:t xml:space="preserve"> وكان شيخاً ناسكاً عابداً</w:t>
      </w:r>
      <w:r w:rsidR="00714330" w:rsidRPr="000A3BE3">
        <w:rPr>
          <w:rtl/>
        </w:rPr>
        <w:t>،</w:t>
      </w:r>
      <w:r w:rsidRPr="000A3BE3">
        <w:rPr>
          <w:rtl/>
        </w:rPr>
        <w:t xml:space="preserve"> وكان إذا لقي القوم لا يَغمد سيفه</w:t>
      </w:r>
      <w:r w:rsidR="00714330" w:rsidRPr="000A3BE3">
        <w:rPr>
          <w:rtl/>
        </w:rPr>
        <w:t>،</w:t>
      </w:r>
      <w:r w:rsidRPr="000A3BE3">
        <w:rPr>
          <w:rtl/>
        </w:rPr>
        <w:t xml:space="preserve"> وكان من ذخائر علي</w:t>
      </w:r>
      <w:r w:rsidR="00714330" w:rsidRPr="000A3BE3">
        <w:rPr>
          <w:rtl/>
        </w:rPr>
        <w:t>،</w:t>
      </w:r>
      <w:r w:rsidRPr="000A3BE3">
        <w:rPr>
          <w:rtl/>
        </w:rPr>
        <w:t xml:space="preserve"> ممّن قد بايعه على الموت</w:t>
      </w:r>
      <w:r w:rsidR="00714330" w:rsidRPr="000A3BE3">
        <w:rPr>
          <w:rtl/>
        </w:rPr>
        <w:t>،</w:t>
      </w:r>
      <w:r w:rsidRPr="000A3BE3">
        <w:rPr>
          <w:rtl/>
        </w:rPr>
        <w:t xml:space="preserve"> وكان من فرسان العراق</w:t>
      </w:r>
      <w:r w:rsidR="00714330" w:rsidRPr="000A3BE3">
        <w:rPr>
          <w:rtl/>
        </w:rPr>
        <w:t>،</w:t>
      </w:r>
      <w:r w:rsidRPr="000A3BE3">
        <w:rPr>
          <w:rtl/>
        </w:rPr>
        <w:t xml:space="preserve"> وهو الذي يقول</w:t>
      </w:r>
      <w:r w:rsidR="00714330" w:rsidRPr="000A3BE3">
        <w:rPr>
          <w:rtl/>
        </w:rPr>
        <w:t>:</w:t>
      </w:r>
      <w:r w:rsidRPr="000A3BE3">
        <w:rPr>
          <w:rtl/>
        </w:rPr>
        <w:t xml:space="preserve"> حفظت مئة فصل من مواعظ أمير المؤمنين</w:t>
      </w:r>
      <w:r w:rsidR="00EE0581" w:rsidRPr="00EE0581">
        <w:rPr>
          <w:rStyle w:val="libNormalChar"/>
          <w:rtl/>
        </w:rPr>
        <w:t xml:space="preserve"> </w:t>
      </w:r>
      <w:r w:rsidR="00EE0581">
        <w:rPr>
          <w:rStyle w:val="libAlaemChar"/>
          <w:rtl/>
        </w:rPr>
        <w:t>عليه‌السلام</w:t>
      </w:r>
      <w:r w:rsidR="00714330" w:rsidRPr="000A3BE3">
        <w:rPr>
          <w:rtl/>
        </w:rPr>
        <w:t>،</w:t>
      </w:r>
      <w:r w:rsidRPr="000A3BE3">
        <w:rPr>
          <w:rtl/>
        </w:rPr>
        <w:t xml:space="preserve"> وحفظت من خطاباته كنزاً لا يزيده الإنفاق إلاّ سعة وكثرة</w:t>
      </w:r>
      <w:r w:rsidR="00714330" w:rsidRPr="000A3BE3">
        <w:rPr>
          <w:rtl/>
        </w:rPr>
        <w:t>.</w:t>
      </w:r>
      <w:r w:rsidRPr="000A3BE3">
        <w:rPr>
          <w:rtl/>
        </w:rPr>
        <w:t xml:space="preserve"> (مُستدركات علم رجال الحديث</w:t>
      </w:r>
      <w:r w:rsidR="00714330" w:rsidRPr="000A3BE3">
        <w:rPr>
          <w:rtl/>
        </w:rPr>
        <w:t>،</w:t>
      </w:r>
      <w:r w:rsidRPr="000A3BE3">
        <w:rPr>
          <w:rtl/>
        </w:rPr>
        <w:t xml:space="preserve"> 1: 692). </w:t>
      </w:r>
    </w:p>
    <w:p w:rsidR="000A3BE3" w:rsidRDefault="00D33B45" w:rsidP="000A3BE3">
      <w:pPr>
        <w:pStyle w:val="libFootnote0"/>
        <w:rPr>
          <w:rtl/>
        </w:rPr>
      </w:pPr>
      <w:r w:rsidRPr="00DF4703">
        <w:rPr>
          <w:rtl/>
        </w:rPr>
        <w:t>(2) الحارث الأعور الهمداني</w:t>
      </w:r>
      <w:r w:rsidR="00714330">
        <w:rPr>
          <w:rtl/>
        </w:rPr>
        <w:t>:</w:t>
      </w:r>
      <w:r w:rsidRPr="00DF4703">
        <w:rPr>
          <w:rtl/>
        </w:rPr>
        <w:t xml:space="preserve"> كان من أولياء أمير المؤمنين</w:t>
      </w:r>
      <w:r w:rsidR="00714330">
        <w:rPr>
          <w:rtl/>
        </w:rPr>
        <w:t>،</w:t>
      </w:r>
      <w:r w:rsidRPr="00DF4703">
        <w:rPr>
          <w:rtl/>
        </w:rPr>
        <w:t xml:space="preserve"> وعدّه عليّ</w:t>
      </w:r>
      <w:r w:rsidR="00EE0581" w:rsidRPr="00EE0581">
        <w:rPr>
          <w:rStyle w:val="libNormalChar"/>
          <w:rtl/>
        </w:rPr>
        <w:t xml:space="preserve"> </w:t>
      </w:r>
      <w:r w:rsidR="00EE0581" w:rsidRPr="00EE0581">
        <w:rPr>
          <w:rStyle w:val="libAlaemChar"/>
          <w:rtl/>
        </w:rPr>
        <w:t>عليه‌السلام</w:t>
      </w:r>
      <w:r w:rsidRPr="00DF4703">
        <w:rPr>
          <w:rtl/>
        </w:rPr>
        <w:t xml:space="preserve"> من ثقاته العشرة</w:t>
      </w:r>
      <w:r w:rsidR="00714330">
        <w:rPr>
          <w:rtl/>
        </w:rPr>
        <w:t>،</w:t>
      </w:r>
      <w:r w:rsidRPr="00DF4703">
        <w:rPr>
          <w:rtl/>
        </w:rPr>
        <w:t xml:space="preserve"> وعن ابن أبي الحديد: وكان أحد الفقهاء</w:t>
      </w:r>
      <w:r w:rsidR="00714330">
        <w:rPr>
          <w:rtl/>
        </w:rPr>
        <w:t>.</w:t>
      </w:r>
      <w:r w:rsidRPr="00DF4703">
        <w:rPr>
          <w:rtl/>
        </w:rPr>
        <w:t xml:space="preserve"> توفِّي عام 65 هـ</w:t>
      </w:r>
      <w:r w:rsidR="00714330">
        <w:rPr>
          <w:rtl/>
        </w:rPr>
        <w:t>.</w:t>
      </w:r>
      <w:r w:rsidRPr="00DF4703">
        <w:rPr>
          <w:rtl/>
        </w:rPr>
        <w:t xml:space="preserve"> ق (مُستدركات علم رجال الحديث</w:t>
      </w:r>
      <w:r w:rsidR="00714330">
        <w:rPr>
          <w:rtl/>
        </w:rPr>
        <w:t>،</w:t>
      </w:r>
      <w:r w:rsidRPr="00DF4703">
        <w:rPr>
          <w:rtl/>
        </w:rPr>
        <w:t xml:space="preserve"> 2: 260)</w:t>
      </w:r>
      <w:r w:rsidR="00714330">
        <w:rPr>
          <w:rtl/>
        </w:rPr>
        <w:t>.</w:t>
      </w:r>
      <w:r w:rsidRPr="00DF4703">
        <w:rPr>
          <w:rtl/>
        </w:rPr>
        <w:t xml:space="preserve"> </w:t>
      </w:r>
    </w:p>
    <w:p w:rsidR="000A3BE3" w:rsidRDefault="00D33B45" w:rsidP="000A3BE3">
      <w:pPr>
        <w:pStyle w:val="libFootnote"/>
        <w:rPr>
          <w:rtl/>
        </w:rPr>
      </w:pPr>
      <w:r w:rsidRPr="00DF4703">
        <w:rPr>
          <w:rtl/>
        </w:rPr>
        <w:t>( وعن الطبري: كان من مُقدّمي أصحاب عليّ في الفقه والعلم بالفرائض والحساب ) (قاموس الرجال</w:t>
      </w:r>
      <w:r w:rsidR="00714330">
        <w:rPr>
          <w:rtl/>
        </w:rPr>
        <w:t>،</w:t>
      </w:r>
      <w:r w:rsidRPr="00DF4703">
        <w:rPr>
          <w:rtl/>
        </w:rPr>
        <w:t xml:space="preserve"> 3: 14). </w:t>
      </w:r>
    </w:p>
    <w:p w:rsidR="00D33B45" w:rsidRPr="00DF4703" w:rsidRDefault="00D33B45" w:rsidP="000A3BE3">
      <w:pPr>
        <w:pStyle w:val="libFootnote"/>
        <w:rPr>
          <w:rtl/>
        </w:rPr>
      </w:pPr>
      <w:r w:rsidRPr="00DF4703">
        <w:rPr>
          <w:rtl/>
        </w:rPr>
        <w:t>وثّقهُ العامّة ومدحوه</w:t>
      </w:r>
      <w:r w:rsidR="00714330">
        <w:rPr>
          <w:rtl/>
        </w:rPr>
        <w:t>،</w:t>
      </w:r>
      <w:r w:rsidRPr="00DF4703">
        <w:rPr>
          <w:rtl/>
        </w:rPr>
        <w:t xml:space="preserve"> ونقلوا الروايات عنه في الصحاح وغيرها</w:t>
      </w:r>
      <w:r w:rsidR="00714330">
        <w:rPr>
          <w:rtl/>
        </w:rPr>
        <w:t>.</w:t>
      </w:r>
      <w:r w:rsidRPr="00DF4703">
        <w:rPr>
          <w:rtl/>
        </w:rPr>
        <w:t xml:space="preserve"> (الغدير</w:t>
      </w:r>
      <w:r w:rsidR="00714330">
        <w:rPr>
          <w:rtl/>
        </w:rPr>
        <w:t>،</w:t>
      </w:r>
      <w:r w:rsidRPr="00DF4703">
        <w:rPr>
          <w:rtl/>
        </w:rPr>
        <w:t xml:space="preserve"> 11: 222). </w:t>
      </w:r>
    </w:p>
    <w:p w:rsidR="00D33B45" w:rsidRPr="00DF4703" w:rsidRDefault="00D33B45" w:rsidP="00E97D96">
      <w:pPr>
        <w:pStyle w:val="libFootnote0"/>
        <w:rPr>
          <w:rtl/>
        </w:rPr>
      </w:pPr>
      <w:r w:rsidRPr="00DF4703">
        <w:rPr>
          <w:rtl/>
        </w:rPr>
        <w:t>(3) مقتل الحسين</w:t>
      </w:r>
      <w:r w:rsidR="00EE0581" w:rsidRPr="00EE0581">
        <w:rPr>
          <w:rStyle w:val="libNormalChar"/>
          <w:rtl/>
        </w:rPr>
        <w:t xml:space="preserve"> </w:t>
      </w:r>
      <w:r w:rsidR="00EE0581">
        <w:rPr>
          <w:rStyle w:val="libAlaemChar"/>
          <w:rtl/>
        </w:rPr>
        <w:t>عليه‌السلام</w:t>
      </w:r>
      <w:r w:rsidRPr="00DF4703">
        <w:rPr>
          <w:rtl/>
        </w:rPr>
        <w:t xml:space="preserve"> للمقرّم: 157</w:t>
      </w:r>
      <w:r w:rsidR="00714330">
        <w:rPr>
          <w:rtl/>
        </w:rPr>
        <w:t>.</w:t>
      </w:r>
      <w:r w:rsidRPr="00DF4703">
        <w:rPr>
          <w:rtl/>
        </w:rPr>
        <w:t xml:space="preserve"> </w:t>
      </w:r>
    </w:p>
    <w:p w:rsidR="00D33B45" w:rsidRPr="00DF4703" w:rsidRDefault="00D33B45" w:rsidP="00E97D96">
      <w:pPr>
        <w:pStyle w:val="libFootnote0"/>
        <w:rPr>
          <w:rtl/>
        </w:rPr>
      </w:pPr>
      <w:r w:rsidRPr="00DF4703">
        <w:rPr>
          <w:rtl/>
        </w:rPr>
        <w:t>(4) الإرشاد: 170</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0A3BE3">
      <w:pPr>
        <w:pStyle w:val="libNormal0"/>
        <w:rPr>
          <w:rtl/>
        </w:rPr>
      </w:pPr>
      <w:r w:rsidRPr="00D33B45">
        <w:rPr>
          <w:rtl/>
        </w:rPr>
        <w:lastRenderedPageBreak/>
        <w:t>قدوم الحسين بن علي</w:t>
      </w:r>
      <w:r w:rsidR="00EE0581">
        <w:rPr>
          <w:rFonts w:hint="cs"/>
          <w:rtl/>
        </w:rPr>
        <w:t xml:space="preserve"> </w:t>
      </w:r>
      <w:r w:rsidR="00A74955" w:rsidRPr="00A74955">
        <w:rPr>
          <w:rStyle w:val="libAlaemChar"/>
          <w:rtl/>
        </w:rPr>
        <w:t>عليهما‌السلام</w:t>
      </w:r>
      <w:r w:rsidRPr="00D33B45">
        <w:rPr>
          <w:rtl/>
        </w:rPr>
        <w:t xml:space="preserve"> إلى العراق بعشرة أيّام </w:t>
      </w:r>
      <w:r w:rsidR="009974EA">
        <w:rPr>
          <w:rtl/>
        </w:rPr>
        <w:t>»</w:t>
      </w:r>
      <w:r w:rsidRPr="00D33B45">
        <w:rPr>
          <w:rtl/>
        </w:rPr>
        <w:t xml:space="preserve"> </w:t>
      </w:r>
      <w:r w:rsidRPr="00D33B45">
        <w:rPr>
          <w:rStyle w:val="libFootnotenumChar"/>
          <w:rtl/>
        </w:rPr>
        <w:t>(1)</w:t>
      </w:r>
      <w:r w:rsidR="000A3BE3">
        <w:rPr>
          <w:rFonts w:hint="cs"/>
          <w:rtl/>
        </w:rPr>
        <w:t>،</w:t>
      </w:r>
      <w:r w:rsidRPr="00D33B45">
        <w:rPr>
          <w:rtl/>
        </w:rPr>
        <w:t xml:space="preserve"> بل تُصرّح أُخرى قائلة</w:t>
      </w:r>
      <w:r w:rsidR="00714330">
        <w:rPr>
          <w:rtl/>
        </w:rPr>
        <w:t>:</w:t>
      </w:r>
      <w:r w:rsidRPr="00D33B45">
        <w:rPr>
          <w:rtl/>
        </w:rPr>
        <w:t xml:space="preserve"> </w:t>
      </w:r>
      <w:r w:rsidR="009974EA">
        <w:rPr>
          <w:rtl/>
        </w:rPr>
        <w:t>«</w:t>
      </w:r>
      <w:r w:rsidRPr="00D33B45">
        <w:rPr>
          <w:rtl/>
        </w:rPr>
        <w:t xml:space="preserve"> وشهادته قبل يوم عاشوراء بعشرين يوماً أو عشرة أيام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D33B45" w:rsidP="00D33B45">
      <w:pPr>
        <w:pStyle w:val="libNormal"/>
        <w:rPr>
          <w:rtl/>
        </w:rPr>
      </w:pPr>
      <w:r w:rsidRPr="00DF4703">
        <w:rPr>
          <w:rtl/>
        </w:rPr>
        <w:t>وعلى أيٍّ من هذه الأقوال</w:t>
      </w:r>
      <w:r w:rsidR="00714330">
        <w:rPr>
          <w:rtl/>
        </w:rPr>
        <w:t>؛</w:t>
      </w:r>
      <w:r w:rsidRPr="00DF4703">
        <w:rPr>
          <w:rtl/>
        </w:rPr>
        <w:t xml:space="preserve"> يكون ميثم التمّار </w:t>
      </w:r>
      <w:r w:rsidR="00A74955" w:rsidRPr="00A74955">
        <w:rPr>
          <w:rStyle w:val="libAlaemChar"/>
          <w:rtl/>
        </w:rPr>
        <w:t>رضي‌الله‌عنه</w:t>
      </w:r>
      <w:r w:rsidRPr="00DF4703">
        <w:rPr>
          <w:rtl/>
        </w:rPr>
        <w:t xml:space="preserve"> قد قُتل فيما بعد خروج الإمام الحسين</w:t>
      </w:r>
      <w:r w:rsidR="00EE0581" w:rsidRPr="00EE0581">
        <w:rPr>
          <w:rtl/>
        </w:rPr>
        <w:t xml:space="preserve"> </w:t>
      </w:r>
      <w:r w:rsidR="00EE0581" w:rsidRPr="00EE0581">
        <w:rPr>
          <w:rStyle w:val="libAlaemChar"/>
          <w:rtl/>
        </w:rPr>
        <w:t>عليه‌السلام</w:t>
      </w:r>
      <w:r w:rsidRPr="00DF4703">
        <w:rPr>
          <w:rtl/>
        </w:rPr>
        <w:t xml:space="preserve"> من مكّة</w:t>
      </w:r>
      <w:r w:rsidR="00714330">
        <w:rPr>
          <w:rtl/>
        </w:rPr>
        <w:t>،</w:t>
      </w:r>
      <w:r w:rsidRPr="00DF4703">
        <w:rPr>
          <w:rtl/>
        </w:rPr>
        <w:t xml:space="preserve"> وفي أثناء أيّام الرحلة إلى العراق</w:t>
      </w:r>
      <w:r w:rsidR="00714330">
        <w:rPr>
          <w:rtl/>
        </w:rPr>
        <w:t>.</w:t>
      </w:r>
      <w:r w:rsidRPr="00DF4703">
        <w:rPr>
          <w:rtl/>
        </w:rPr>
        <w:t xml:space="preserve"> </w:t>
      </w:r>
    </w:p>
    <w:p w:rsidR="00D33B45" w:rsidRPr="00DF4703" w:rsidRDefault="00D33B45" w:rsidP="000A3BE3">
      <w:pPr>
        <w:pStyle w:val="libNormal"/>
        <w:rPr>
          <w:rtl/>
        </w:rPr>
      </w:pPr>
      <w:r w:rsidRPr="00D33B45">
        <w:rPr>
          <w:rtl/>
        </w:rPr>
        <w:t xml:space="preserve">أمّا حبسه </w:t>
      </w:r>
      <w:r w:rsidR="00A74955" w:rsidRPr="00A74955">
        <w:rPr>
          <w:rStyle w:val="libAlaemChar"/>
          <w:rtl/>
        </w:rPr>
        <w:t>رضي‌الله‌عنه</w:t>
      </w:r>
      <w:r w:rsidRPr="00D33B45">
        <w:rPr>
          <w:rtl/>
        </w:rPr>
        <w:t xml:space="preserve"> في سجن ابن زياد</w:t>
      </w:r>
      <w:r w:rsidR="00714330">
        <w:rPr>
          <w:rtl/>
        </w:rPr>
        <w:t>،</w:t>
      </w:r>
      <w:r w:rsidRPr="00D33B45">
        <w:rPr>
          <w:rtl/>
        </w:rPr>
        <w:t xml:space="preserve"> فهناك إشارة تاريخية</w:t>
      </w:r>
      <w:r w:rsidR="00714330">
        <w:rPr>
          <w:rtl/>
        </w:rPr>
        <w:t>،</w:t>
      </w:r>
      <w:r w:rsidRPr="00D33B45">
        <w:rPr>
          <w:rtl/>
        </w:rPr>
        <w:t xml:space="preserve"> يُمكن الاستفادة منها أنه حُبس مع المختار في وقت معاً</w:t>
      </w:r>
      <w:r w:rsidR="00714330">
        <w:rPr>
          <w:rtl/>
        </w:rPr>
        <w:t>،</w:t>
      </w:r>
      <w:r w:rsidRPr="00D33B45">
        <w:rPr>
          <w:rtl/>
        </w:rPr>
        <w:t xml:space="preserve"> كما في قول الشيخ المفيد </w:t>
      </w:r>
      <w:r w:rsidR="004E20AA">
        <w:rPr>
          <w:rtl/>
        </w:rPr>
        <w:t>(ره)</w:t>
      </w:r>
      <w:r w:rsidR="00714330">
        <w:rPr>
          <w:rtl/>
        </w:rPr>
        <w:t>:</w:t>
      </w:r>
      <w:r w:rsidRPr="00D33B45">
        <w:rPr>
          <w:rtl/>
        </w:rPr>
        <w:t xml:space="preserve"> </w:t>
      </w:r>
      <w:r w:rsidR="009974EA">
        <w:rPr>
          <w:rtl/>
        </w:rPr>
        <w:t>«</w:t>
      </w:r>
      <w:r w:rsidRPr="00D33B45">
        <w:rPr>
          <w:rtl/>
        </w:rPr>
        <w:t xml:space="preserve"> فحبسه وحبس معه المختار</w:t>
      </w:r>
      <w:r w:rsidR="00714330">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أي قبل مقتل مسلم</w:t>
      </w:r>
      <w:r w:rsidR="00EE0581" w:rsidRPr="00EE0581">
        <w:rPr>
          <w:rtl/>
        </w:rPr>
        <w:t xml:space="preserve"> </w:t>
      </w:r>
      <w:r w:rsidR="00EE0581" w:rsidRPr="00EE0581">
        <w:rPr>
          <w:rStyle w:val="libAlaemChar"/>
          <w:rtl/>
        </w:rPr>
        <w:t>عليه‌السلام</w:t>
      </w:r>
      <w:r w:rsidR="000A3BE3">
        <w:rPr>
          <w:rFonts w:hint="cs"/>
          <w:rtl/>
        </w:rPr>
        <w:t>،</w:t>
      </w:r>
      <w:r w:rsidRPr="00D33B45">
        <w:rPr>
          <w:rtl/>
        </w:rPr>
        <w:t xml:space="preserve"> </w:t>
      </w:r>
      <w:r w:rsidRPr="00DF4703">
        <w:rPr>
          <w:rtl/>
        </w:rPr>
        <w:t>وعلى هذا</w:t>
      </w:r>
      <w:r w:rsidR="00714330">
        <w:rPr>
          <w:rtl/>
        </w:rPr>
        <w:t>؛</w:t>
      </w:r>
      <w:r w:rsidRPr="00DF4703">
        <w:rPr>
          <w:rtl/>
        </w:rPr>
        <w:t xml:space="preserve"> يكون حبسه </w:t>
      </w:r>
      <w:r w:rsidR="00A74955" w:rsidRPr="00A74955">
        <w:rPr>
          <w:rStyle w:val="libAlaemChar"/>
          <w:rtl/>
        </w:rPr>
        <w:t>رضي‌الله‌عنه</w:t>
      </w:r>
      <w:r w:rsidRPr="00DF4703">
        <w:rPr>
          <w:rtl/>
        </w:rPr>
        <w:t xml:space="preserve"> في الفترة التي كان فيها الإمام</w:t>
      </w:r>
      <w:r w:rsidR="00EE0581" w:rsidRPr="00EE0581">
        <w:rPr>
          <w:rtl/>
        </w:rPr>
        <w:t xml:space="preserve"> </w:t>
      </w:r>
      <w:r w:rsidR="00EE0581" w:rsidRPr="00EE0581">
        <w:rPr>
          <w:rStyle w:val="libAlaemChar"/>
          <w:rtl/>
        </w:rPr>
        <w:t>عليه‌السلام</w:t>
      </w:r>
      <w:r w:rsidRPr="00DF4703">
        <w:rPr>
          <w:rtl/>
        </w:rPr>
        <w:t xml:space="preserve"> بمكّة المكرّمة</w:t>
      </w:r>
      <w:r w:rsidR="00714330">
        <w:rPr>
          <w:rtl/>
        </w:rPr>
        <w:t>.</w:t>
      </w:r>
      <w:r w:rsidRPr="00DF4703">
        <w:rPr>
          <w:rtl/>
        </w:rPr>
        <w:t xml:space="preserve"> </w:t>
      </w:r>
    </w:p>
    <w:p w:rsidR="00D33B45" w:rsidRPr="00DF4703" w:rsidRDefault="00D33B45" w:rsidP="00225909">
      <w:pPr>
        <w:pStyle w:val="Heading2"/>
        <w:rPr>
          <w:rtl/>
        </w:rPr>
      </w:pPr>
      <w:bookmarkStart w:id="149" w:name="_Toc375138877"/>
      <w:bookmarkStart w:id="150" w:name="66"/>
      <w:r w:rsidRPr="00DF4703">
        <w:rPr>
          <w:rtl/>
        </w:rPr>
        <w:t>ميثم التمّار رضوان الله تعالى عليه</w:t>
      </w:r>
      <w:r w:rsidR="00714330">
        <w:rPr>
          <w:rtl/>
        </w:rPr>
        <w:t>:</w:t>
      </w:r>
      <w:bookmarkEnd w:id="149"/>
      <w:r w:rsidRPr="00DF4703">
        <w:rPr>
          <w:rtl/>
        </w:rPr>
        <w:t xml:space="preserve"> </w:t>
      </w:r>
      <w:bookmarkEnd w:id="150"/>
    </w:p>
    <w:p w:rsidR="00D33B45" w:rsidRPr="00DF4703" w:rsidRDefault="00D33B45" w:rsidP="00D33B45">
      <w:pPr>
        <w:pStyle w:val="libNormal"/>
        <w:rPr>
          <w:rtl/>
        </w:rPr>
      </w:pPr>
      <w:r w:rsidRPr="00DF4703">
        <w:rPr>
          <w:rtl/>
        </w:rPr>
        <w:t>يندُر أن ترى كتاباً يتناول تأريخ النهضة الحسينية وفاجعة عاشوراء</w:t>
      </w:r>
      <w:r w:rsidR="00714330">
        <w:rPr>
          <w:rtl/>
        </w:rPr>
        <w:t>،</w:t>
      </w:r>
      <w:r w:rsidRPr="00DF4703">
        <w:rPr>
          <w:rtl/>
        </w:rPr>
        <w:t xml:space="preserve"> يذكر ميثم التمّار </w:t>
      </w:r>
      <w:r w:rsidR="00A74955" w:rsidRPr="00A74955">
        <w:rPr>
          <w:rStyle w:val="libAlaemChar"/>
          <w:rtl/>
        </w:rPr>
        <w:t>رضي‌الله‌عنه</w:t>
      </w:r>
      <w:r w:rsidRPr="00DF4703">
        <w:rPr>
          <w:rtl/>
        </w:rPr>
        <w:t xml:space="preserve"> في جُملة شهداء فترة تأريخ تلك النهضة المقدّسة</w:t>
      </w:r>
      <w:r w:rsidR="00714330">
        <w:rPr>
          <w:rtl/>
        </w:rPr>
        <w:t>،</w:t>
      </w:r>
      <w:r w:rsidRPr="00DF4703">
        <w:rPr>
          <w:rtl/>
        </w:rPr>
        <w:t xml:space="preserve"> مع أنّه </w:t>
      </w:r>
      <w:r w:rsidR="00A74955" w:rsidRPr="00A74955">
        <w:rPr>
          <w:rStyle w:val="libAlaemChar"/>
          <w:rtl/>
        </w:rPr>
        <w:t>رضي‌الله‌عنه</w:t>
      </w:r>
      <w:r w:rsidRPr="00DF4703">
        <w:rPr>
          <w:rtl/>
        </w:rPr>
        <w:t xml:space="preserve"> من طليعة الأبرار وخواصّ الأولياء</w:t>
      </w:r>
      <w:r w:rsidR="00714330">
        <w:rPr>
          <w:rtl/>
        </w:rPr>
        <w:t>،</w:t>
      </w:r>
      <w:r w:rsidRPr="00DF4703">
        <w:rPr>
          <w:rtl/>
        </w:rPr>
        <w:t xml:space="preserve"> الذين استُشهدوا في تلك الفترة</w:t>
      </w:r>
      <w:r w:rsidR="00714330">
        <w:rPr>
          <w:rtl/>
        </w:rPr>
        <w:t>؛</w:t>
      </w:r>
      <w:r w:rsidRPr="00DF4703">
        <w:rPr>
          <w:rtl/>
        </w:rPr>
        <w:t xml:space="preserve"> لولائهم لأهل البيت </w:t>
      </w:r>
      <w:r w:rsidR="00A74955" w:rsidRPr="00A74955">
        <w:rPr>
          <w:rStyle w:val="libAlaemChar"/>
          <w:rtl/>
        </w:rPr>
        <w:t>عليهم‌السلام</w:t>
      </w:r>
      <w:r w:rsidRPr="00DF4703">
        <w:rPr>
          <w:rtl/>
        </w:rPr>
        <w:t xml:space="preserve"> وعدائهم للحُكم الأمويّ</w:t>
      </w:r>
      <w:r w:rsidR="00714330">
        <w:rPr>
          <w:rtl/>
        </w:rPr>
        <w:t>،</w:t>
      </w:r>
      <w:r w:rsidRPr="00DF4703">
        <w:rPr>
          <w:rtl/>
        </w:rPr>
        <w:t xml:space="preserve"> ولشهادته نفسها خصوصية تجعلها في العلياء من روائع تأريخ وقائع الاستشهاد في سبيل الله تعالى</w:t>
      </w:r>
      <w:r w:rsidR="00714330">
        <w:rPr>
          <w:rtl/>
        </w:rPr>
        <w:t>،</w:t>
      </w:r>
      <w:r w:rsidRPr="00DF4703">
        <w:rPr>
          <w:rtl/>
        </w:rPr>
        <w:t xml:space="preserve"> وفي القمّة من نوادره</w:t>
      </w:r>
      <w:r w:rsidR="00714330">
        <w:rPr>
          <w:rtl/>
        </w:rPr>
        <w:t>.</w:t>
      </w:r>
      <w:r w:rsidRPr="00DF4703">
        <w:rPr>
          <w:rtl/>
        </w:rPr>
        <w:t xml:space="preserve"> </w:t>
      </w:r>
    </w:p>
    <w:p w:rsidR="00D33B45" w:rsidRPr="00DF4703" w:rsidRDefault="00D33B45" w:rsidP="00D33B45">
      <w:pPr>
        <w:pStyle w:val="libNormal"/>
        <w:rPr>
          <w:rtl/>
        </w:rPr>
      </w:pPr>
      <w:r w:rsidRPr="00DF4703">
        <w:rPr>
          <w:rtl/>
        </w:rPr>
        <w:t>هو ميثم بن يحيى</w:t>
      </w:r>
      <w:r w:rsidR="00A74955">
        <w:rPr>
          <w:rtl/>
        </w:rPr>
        <w:t xml:space="preserve"> - </w:t>
      </w:r>
      <w:r w:rsidRPr="00DF4703">
        <w:rPr>
          <w:rtl/>
        </w:rPr>
        <w:t>أو عبد الله</w:t>
      </w:r>
      <w:r w:rsidR="00A74955">
        <w:rPr>
          <w:rtl/>
        </w:rPr>
        <w:t xml:space="preserve"> - </w:t>
      </w:r>
      <w:r w:rsidRPr="00DF4703">
        <w:rPr>
          <w:rtl/>
        </w:rPr>
        <w:t>التمّار الأسديّ الكوفي</w:t>
      </w:r>
      <w:r w:rsidR="00714330">
        <w:rPr>
          <w:rtl/>
        </w:rPr>
        <w:t>،</w:t>
      </w:r>
      <w:r w:rsidRPr="00DF4703">
        <w:rPr>
          <w:rtl/>
        </w:rPr>
        <w:t xml:space="preserve"> وهو من حواريّ أمير المؤمنين والحسن والحسين صلوات الله عليهم</w:t>
      </w:r>
      <w:r w:rsidR="00714330">
        <w:rPr>
          <w:rtl/>
        </w:rPr>
        <w:t>،</w:t>
      </w:r>
      <w:r w:rsidRPr="00DF4703">
        <w:rPr>
          <w:rtl/>
        </w:rPr>
        <w:t xml:space="preserve"> والروايات في مدحه وجلالته</w:t>
      </w:r>
      <w:r w:rsidR="00714330">
        <w:rPr>
          <w:rtl/>
        </w:rPr>
        <w:t>،</w:t>
      </w:r>
      <w:r w:rsidRPr="00DF4703">
        <w:rPr>
          <w:rtl/>
        </w:rPr>
        <w:t xml:space="preserve"> وعظم شأنه وعلمه بالمغيّبات كثيرة لا تحتاج إلى البيان</w:t>
      </w:r>
      <w:r w:rsidR="00714330">
        <w:rPr>
          <w:rtl/>
        </w:rPr>
        <w:t>،</w:t>
      </w:r>
      <w:r w:rsidRPr="00DF4703">
        <w:rPr>
          <w:rtl/>
        </w:rPr>
        <w:t xml:space="preserve"> ولو كان بين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إعلام الورى: 174، وعنه تنقيح المقال</w:t>
      </w:r>
      <w:r w:rsidR="00714330">
        <w:rPr>
          <w:rtl/>
        </w:rPr>
        <w:t>،</w:t>
      </w:r>
      <w:r w:rsidRPr="00DF4703">
        <w:rPr>
          <w:rtl/>
        </w:rPr>
        <w:t xml:space="preserve"> 3: 262، وانظر أيضاً: الإرشاد: 171</w:t>
      </w:r>
      <w:r w:rsidR="00714330">
        <w:rPr>
          <w:rtl/>
        </w:rPr>
        <w:t>.</w:t>
      </w:r>
      <w:r w:rsidRPr="00DF4703">
        <w:rPr>
          <w:rtl/>
        </w:rPr>
        <w:t xml:space="preserve"> </w:t>
      </w:r>
    </w:p>
    <w:p w:rsidR="00D33B45" w:rsidRPr="00DF4703" w:rsidRDefault="00D33B45" w:rsidP="00E97D96">
      <w:pPr>
        <w:pStyle w:val="libFootnote0"/>
        <w:rPr>
          <w:rtl/>
        </w:rPr>
      </w:pPr>
      <w:r w:rsidRPr="00DF4703">
        <w:rPr>
          <w:rtl/>
        </w:rPr>
        <w:t>(2) مُستدركات علم رجال الحديث</w:t>
      </w:r>
      <w:r w:rsidR="00714330">
        <w:rPr>
          <w:rtl/>
        </w:rPr>
        <w:t>،</w:t>
      </w:r>
      <w:r w:rsidRPr="00DF4703">
        <w:rPr>
          <w:rtl/>
        </w:rPr>
        <w:t xml:space="preserve"> 8: 44</w:t>
      </w:r>
      <w:r w:rsidR="00714330">
        <w:rPr>
          <w:rtl/>
        </w:rPr>
        <w:t>.</w:t>
      </w:r>
      <w:r w:rsidRPr="00DF4703">
        <w:rPr>
          <w:rtl/>
        </w:rPr>
        <w:t xml:space="preserve"> </w:t>
      </w:r>
    </w:p>
    <w:p w:rsidR="00D33B45" w:rsidRPr="00DF4703" w:rsidRDefault="00D33B45" w:rsidP="00E97D96">
      <w:pPr>
        <w:pStyle w:val="libFootnote0"/>
        <w:rPr>
          <w:rtl/>
        </w:rPr>
      </w:pPr>
      <w:r w:rsidRPr="00DF4703">
        <w:rPr>
          <w:rtl/>
        </w:rPr>
        <w:t>(3) الإرشاد: 171</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0A3BE3">
      <w:pPr>
        <w:pStyle w:val="libNormal0"/>
        <w:rPr>
          <w:rtl/>
        </w:rPr>
      </w:pPr>
      <w:r w:rsidRPr="00D33B45">
        <w:rPr>
          <w:rtl/>
        </w:rPr>
        <w:lastRenderedPageBreak/>
        <w:t xml:space="preserve">العصمة والعدالة مرتبة وواسطة لأطلقناها عليه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33B45">
        <w:rPr>
          <w:rtl/>
        </w:rPr>
        <w:t xml:space="preserve">كان ميثم </w:t>
      </w:r>
      <w:r w:rsidR="00A74955" w:rsidRPr="00A74955">
        <w:rPr>
          <w:rStyle w:val="libAlaemChar"/>
          <w:rtl/>
        </w:rPr>
        <w:t>رضي‌الله‌عنه</w:t>
      </w:r>
      <w:r w:rsidRPr="00D33B45">
        <w:rPr>
          <w:rtl/>
        </w:rPr>
        <w:t xml:space="preserve"> لمنزلته الخاصة عند الله تبارك وتعالى وعند أهل البيت </w:t>
      </w:r>
      <w:r w:rsidR="00A74955" w:rsidRPr="00A74955">
        <w:rPr>
          <w:rStyle w:val="libAlaemChar"/>
          <w:rtl/>
        </w:rPr>
        <w:t>عليهم‌السلام</w:t>
      </w:r>
      <w:r w:rsidRPr="00D33B45">
        <w:rPr>
          <w:rtl/>
        </w:rPr>
        <w:t xml:space="preserve"> قد رُزِق علم المنايا والبلايا</w:t>
      </w:r>
      <w:r w:rsidR="00714330">
        <w:rPr>
          <w:rtl/>
        </w:rPr>
        <w:t>،</w:t>
      </w:r>
      <w:r w:rsidRPr="00D33B45">
        <w:rPr>
          <w:rtl/>
        </w:rPr>
        <w:t xml:space="preserve"> وقد شاعت عنه إخباراته بمُغيّبات كثيرة</w:t>
      </w:r>
      <w:r w:rsidR="00714330">
        <w:rPr>
          <w:rtl/>
        </w:rPr>
        <w:t>،</w:t>
      </w:r>
      <w:r w:rsidRPr="00D33B45">
        <w:rPr>
          <w:rtl/>
        </w:rPr>
        <w:t xml:space="preserve"> ومنها أنّه أخبر حبيب بن مظاهر باستشهاده في نُصرة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وأنّه يُجال برأسه في الكوفة</w:t>
      </w:r>
      <w:r w:rsidR="00714330">
        <w:rPr>
          <w:rtl/>
        </w:rPr>
        <w:t>،</w:t>
      </w:r>
      <w:r w:rsidRPr="00D33B45">
        <w:rPr>
          <w:rtl/>
        </w:rPr>
        <w:t xml:space="preserve"> كما أخبر المختار بأنّه ينجو من سجن ابن زياد</w:t>
      </w:r>
      <w:r w:rsidR="00714330">
        <w:rPr>
          <w:rtl/>
        </w:rPr>
        <w:t>،</w:t>
      </w:r>
      <w:r w:rsidRPr="00D33B45">
        <w:rPr>
          <w:rtl/>
        </w:rPr>
        <w:t xml:space="preserve"> ويخرج ثائراً مُطالباً بدم الحسين</w:t>
      </w:r>
      <w:r w:rsidR="00EE0581" w:rsidRPr="00EE0581">
        <w:rPr>
          <w:rtl/>
        </w:rPr>
        <w:t xml:space="preserve"> </w:t>
      </w:r>
      <w:r w:rsidR="00EE0581" w:rsidRPr="00EE0581">
        <w:rPr>
          <w:rStyle w:val="libAlaemChar"/>
          <w:rtl/>
        </w:rPr>
        <w:t>عليه‌السلام</w:t>
      </w:r>
      <w:r w:rsidRPr="00D33B45">
        <w:rPr>
          <w:rtl/>
        </w:rPr>
        <w:t xml:space="preserve"> فيقتل ابن زياد ويطأ بقدميه على وجْنتَيه </w:t>
      </w:r>
      <w:r w:rsidRPr="00D33B45">
        <w:rPr>
          <w:rStyle w:val="libFootnotenumChar"/>
          <w:rtl/>
        </w:rPr>
        <w:t>(2)</w:t>
      </w:r>
      <w:r w:rsidR="00714330">
        <w:rPr>
          <w:rtl/>
        </w:rPr>
        <w:t>،</w:t>
      </w:r>
      <w:r w:rsidRPr="00D33B45">
        <w:rPr>
          <w:rtl/>
        </w:rPr>
        <w:t xml:space="preserve"> بل أخبر ابن زياد نفسه بأنّه يقتله</w:t>
      </w:r>
      <w:r w:rsidR="00714330">
        <w:rPr>
          <w:rtl/>
        </w:rPr>
        <w:t>،</w:t>
      </w:r>
      <w:r w:rsidRPr="00D33B45">
        <w:rPr>
          <w:rtl/>
        </w:rPr>
        <w:t xml:space="preserve"> وبالطريقة التي يقتله بها</w:t>
      </w:r>
      <w:r w:rsidR="00714330">
        <w:rPr>
          <w:rtl/>
        </w:rPr>
        <w:t>،</w:t>
      </w:r>
      <w:r w:rsidRPr="00D33B45">
        <w:rPr>
          <w:rtl/>
        </w:rPr>
        <w:t xml:space="preserve"> وأنّه أوّل مَن يُلجَم في الإسلام</w:t>
      </w:r>
      <w:r w:rsidRPr="008E6907">
        <w:rPr>
          <w:rtl/>
        </w:rPr>
        <w:t xml:space="preserve"> </w:t>
      </w:r>
      <w:r w:rsidRPr="00D33B45">
        <w:rPr>
          <w:rStyle w:val="libFootnotenumChar"/>
          <w:rtl/>
        </w:rPr>
        <w:t>(3)</w:t>
      </w:r>
      <w:r w:rsidR="00714330">
        <w:rPr>
          <w:rtl/>
        </w:rPr>
        <w:t>.</w:t>
      </w:r>
      <w:r w:rsidRPr="00D33B45">
        <w:rPr>
          <w:rtl/>
        </w:rPr>
        <w:t xml:space="preserve"> </w:t>
      </w:r>
    </w:p>
    <w:p w:rsidR="00D33B45" w:rsidRPr="00DF4703" w:rsidRDefault="00D33B45" w:rsidP="00D33B45">
      <w:pPr>
        <w:pStyle w:val="libNormal"/>
        <w:rPr>
          <w:rtl/>
        </w:rPr>
      </w:pPr>
      <w:r w:rsidRPr="00D33B45">
        <w:rPr>
          <w:rtl/>
        </w:rPr>
        <w:t xml:space="preserve">روي </w:t>
      </w:r>
      <w:r w:rsidR="009974EA">
        <w:rPr>
          <w:rtl/>
        </w:rPr>
        <w:t>«</w:t>
      </w:r>
      <w:r w:rsidRPr="00D33B45">
        <w:rPr>
          <w:rtl/>
        </w:rPr>
        <w:t xml:space="preserve"> أنّ ميثم التمّار كان عبداً لامرأة من بني أسد</w:t>
      </w:r>
      <w:r w:rsidR="00714330">
        <w:rPr>
          <w:rtl/>
        </w:rPr>
        <w:t>،</w:t>
      </w:r>
      <w:r w:rsidRPr="00D33B45">
        <w:rPr>
          <w:rtl/>
        </w:rPr>
        <w:t xml:space="preserve"> فاشتراه أمير المؤمنين</w:t>
      </w:r>
      <w:r w:rsidR="00EE0581" w:rsidRPr="00EE0581">
        <w:rPr>
          <w:rtl/>
        </w:rPr>
        <w:t xml:space="preserve"> </w:t>
      </w:r>
      <w:r w:rsidR="00EE0581" w:rsidRPr="00EE0581">
        <w:rPr>
          <w:rStyle w:val="libAlaemChar"/>
          <w:rtl/>
        </w:rPr>
        <w:t>عليه‌السلام</w:t>
      </w:r>
      <w:r w:rsidRPr="00D33B45">
        <w:rPr>
          <w:rtl/>
        </w:rPr>
        <w:t xml:space="preserve"> منها فأعتقه</w:t>
      </w:r>
      <w:r w:rsidR="00714330">
        <w:rPr>
          <w:rtl/>
        </w:rPr>
        <w:t>،</w:t>
      </w:r>
      <w:r w:rsidRPr="00D33B45">
        <w:rPr>
          <w:rtl/>
        </w:rPr>
        <w:t xml:space="preserve"> فقال له</w:t>
      </w:r>
      <w:r w:rsidR="00714330">
        <w:rPr>
          <w:rtl/>
        </w:rPr>
        <w:t>:</w:t>
      </w:r>
      <w:r w:rsidRPr="00D33B45">
        <w:rPr>
          <w:rtl/>
        </w:rPr>
        <w:t xml:space="preserve"> </w:t>
      </w:r>
      <w:r w:rsidRPr="00105FC1">
        <w:rPr>
          <w:rStyle w:val="libBold2Char"/>
          <w:rtl/>
        </w:rPr>
        <w:t>( ما اسمك</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DF4703" w:rsidRDefault="00D33B45" w:rsidP="00D33B45">
      <w:pPr>
        <w:pStyle w:val="libNormal"/>
        <w:rPr>
          <w:rtl/>
        </w:rPr>
      </w:pPr>
      <w:r w:rsidRPr="00DF4703">
        <w:rPr>
          <w:rtl/>
        </w:rPr>
        <w:t>فقال: سالم</w:t>
      </w:r>
      <w:r w:rsidR="00714330">
        <w:rPr>
          <w:rtl/>
        </w:rPr>
        <w:t>.</w:t>
      </w:r>
      <w:r w:rsidRPr="00DF4703">
        <w:rPr>
          <w:rtl/>
        </w:rPr>
        <w:t xml:space="preserve"> </w:t>
      </w:r>
    </w:p>
    <w:p w:rsidR="00D33B45" w:rsidRPr="00DF4703" w:rsidRDefault="00D33B45" w:rsidP="00D33B45">
      <w:pPr>
        <w:pStyle w:val="libNormal"/>
        <w:rPr>
          <w:rtl/>
        </w:rPr>
      </w:pPr>
      <w:r w:rsidRPr="00D33B45">
        <w:rPr>
          <w:rtl/>
        </w:rPr>
        <w:t>فقال</w:t>
      </w:r>
      <w:r w:rsidR="00714330">
        <w:rPr>
          <w:rtl/>
        </w:rPr>
        <w:t>:</w:t>
      </w:r>
      <w:r w:rsidRPr="00D33B45">
        <w:rPr>
          <w:rtl/>
        </w:rPr>
        <w:t xml:space="preserve"> </w:t>
      </w:r>
      <w:r w:rsidRPr="00105FC1">
        <w:rPr>
          <w:rStyle w:val="libBold2Char"/>
          <w:rtl/>
        </w:rPr>
        <w:t xml:space="preserve">( أخبرني رسول اللّه </w:t>
      </w:r>
      <w:r w:rsidR="00A74955" w:rsidRPr="00A74955">
        <w:rPr>
          <w:rStyle w:val="libAlaemChar"/>
          <w:rtl/>
        </w:rPr>
        <w:t>صلى‌الله‌عليه‌وآله</w:t>
      </w:r>
      <w:r w:rsidRPr="00105FC1">
        <w:rPr>
          <w:rStyle w:val="libBold2Char"/>
          <w:rtl/>
        </w:rPr>
        <w:t xml:space="preserve"> أنّ اسمك الذي سمّاك به أبواك في العَجم ميثم )</w:t>
      </w:r>
      <w:r w:rsidR="00714330">
        <w:rPr>
          <w:rtl/>
        </w:rPr>
        <w:t>.</w:t>
      </w:r>
      <w:r w:rsidRPr="00D33B45">
        <w:rPr>
          <w:rtl/>
        </w:rPr>
        <w:t xml:space="preserve"> </w:t>
      </w:r>
    </w:p>
    <w:p w:rsidR="00D33B45" w:rsidRPr="00DF4703" w:rsidRDefault="00D33B45" w:rsidP="00D33B45">
      <w:pPr>
        <w:pStyle w:val="libNormal"/>
        <w:rPr>
          <w:rtl/>
        </w:rPr>
      </w:pPr>
      <w:r w:rsidRPr="00DF4703">
        <w:rPr>
          <w:rtl/>
        </w:rPr>
        <w:t>قال</w:t>
      </w:r>
      <w:r w:rsidR="00714330">
        <w:rPr>
          <w:rtl/>
        </w:rPr>
        <w:t>:</w:t>
      </w:r>
      <w:r w:rsidRPr="00DF4703">
        <w:rPr>
          <w:rtl/>
        </w:rPr>
        <w:t xml:space="preserve"> صدق اللّه ورسوله وصدقت يا أمير المؤمنين</w:t>
      </w:r>
      <w:r w:rsidR="00714330">
        <w:rPr>
          <w:rtl/>
        </w:rPr>
        <w:t>،</w:t>
      </w:r>
      <w:r w:rsidRPr="00DF4703">
        <w:rPr>
          <w:rtl/>
        </w:rPr>
        <w:t xml:space="preserve"> والله</w:t>
      </w:r>
      <w:r w:rsidR="00714330">
        <w:rPr>
          <w:rtl/>
        </w:rPr>
        <w:t>،</w:t>
      </w:r>
      <w:r w:rsidRPr="00DF4703">
        <w:rPr>
          <w:rtl/>
        </w:rPr>
        <w:t xml:space="preserve"> إنّه لاسمي! </w:t>
      </w:r>
    </w:p>
    <w:p w:rsidR="00D33B45" w:rsidRPr="00DF4703" w:rsidRDefault="00D33B45" w:rsidP="00D33B45">
      <w:pPr>
        <w:pStyle w:val="libNormal"/>
        <w:rPr>
          <w:rtl/>
        </w:rPr>
      </w:pPr>
      <w:r w:rsidRPr="00D33B45">
        <w:rPr>
          <w:rtl/>
        </w:rPr>
        <w:t>قال</w:t>
      </w:r>
      <w:r w:rsidR="00714330">
        <w:rPr>
          <w:rtl/>
        </w:rPr>
        <w:t>:</w:t>
      </w:r>
      <w:r w:rsidRPr="00D33B45">
        <w:rPr>
          <w:rtl/>
        </w:rPr>
        <w:t xml:space="preserve"> </w:t>
      </w:r>
      <w:r w:rsidRPr="00105FC1">
        <w:rPr>
          <w:rStyle w:val="libBold2Char"/>
          <w:rtl/>
        </w:rPr>
        <w:t xml:space="preserve">( فارجع إلى اسمك الذي سمّاك به رسول اللّه </w:t>
      </w:r>
      <w:r w:rsidR="00A74955" w:rsidRPr="00A74955">
        <w:rPr>
          <w:rStyle w:val="libAlaemChar"/>
          <w:rtl/>
        </w:rPr>
        <w:t>صلى‌الله‌عليه‌وآله</w:t>
      </w:r>
      <w:r w:rsidRPr="00105FC1">
        <w:rPr>
          <w:rStyle w:val="libBold2Char"/>
          <w:rtl/>
        </w:rPr>
        <w:t xml:space="preserve"> ودعْ سالماً )</w:t>
      </w:r>
      <w:r w:rsidR="00714330">
        <w:rPr>
          <w:rtl/>
        </w:rPr>
        <w:t>.</w:t>
      </w:r>
      <w:r w:rsidRPr="00D33B45">
        <w:rPr>
          <w:rtl/>
        </w:rPr>
        <w:t xml:space="preserve"> </w:t>
      </w:r>
    </w:p>
    <w:p w:rsidR="00D33B45" w:rsidRPr="00DF4703" w:rsidRDefault="00D33B45" w:rsidP="00D33B45">
      <w:pPr>
        <w:pStyle w:val="libNormal"/>
        <w:rPr>
          <w:rtl/>
        </w:rPr>
      </w:pPr>
      <w:r w:rsidRPr="00DF4703">
        <w:rPr>
          <w:rtl/>
        </w:rPr>
        <w:t>فرجع إلى ميثم واكتنى بأبي سالم</w:t>
      </w:r>
      <w:r w:rsidR="00714330">
        <w:rPr>
          <w:rtl/>
        </w:rPr>
        <w:t>.</w:t>
      </w:r>
      <w:r w:rsidRPr="00DF4703">
        <w:rPr>
          <w:rtl/>
        </w:rPr>
        <w:t xml:space="preserve"> </w:t>
      </w:r>
    </w:p>
    <w:p w:rsidR="00D33B45" w:rsidRPr="00DF4703" w:rsidRDefault="00D33B45" w:rsidP="00D33B45">
      <w:pPr>
        <w:pStyle w:val="libNormal"/>
        <w:rPr>
          <w:rtl/>
        </w:rPr>
      </w:pPr>
      <w:r w:rsidRPr="00D33B45">
        <w:rPr>
          <w:rtl/>
        </w:rPr>
        <w:t>فقال له عليّ</w:t>
      </w:r>
      <w:r w:rsidR="00EE0581" w:rsidRPr="00EE0581">
        <w:rPr>
          <w:rtl/>
        </w:rPr>
        <w:t xml:space="preserve"> </w:t>
      </w:r>
      <w:r w:rsidR="00EE0581" w:rsidRPr="00EE0581">
        <w:rPr>
          <w:rStyle w:val="libAlaemChar"/>
          <w:rtl/>
        </w:rPr>
        <w:t>عليه‌السلام</w:t>
      </w:r>
      <w:r w:rsidRPr="00D33B45">
        <w:rPr>
          <w:rtl/>
        </w:rPr>
        <w:t xml:space="preserve"> ذات يوم</w:t>
      </w:r>
      <w:r w:rsidR="00714330">
        <w:rPr>
          <w:rtl/>
        </w:rPr>
        <w:t>:</w:t>
      </w:r>
      <w:r w:rsidRPr="00D33B45">
        <w:rPr>
          <w:rtl/>
        </w:rPr>
        <w:t xml:space="preserve"> </w:t>
      </w:r>
      <w:r w:rsidRPr="00105FC1">
        <w:rPr>
          <w:rStyle w:val="libBold2Char"/>
          <w:rtl/>
        </w:rPr>
        <w:t>( إنك تُؤخذ بعدي فتُصلب وتُطعن بحربة</w:t>
      </w:r>
      <w:r w:rsidR="00714330" w:rsidRPr="00105FC1">
        <w:rPr>
          <w:rStyle w:val="libBold2Char"/>
          <w:rtl/>
        </w:rPr>
        <w:t>،</w:t>
      </w:r>
      <w:r w:rsidRPr="00105FC1">
        <w:rPr>
          <w:rStyle w:val="libBold2Char"/>
          <w:rtl/>
        </w:rPr>
        <w:t xml:space="preserve"> فإذا كان اليوم الثالث ابتدر منخراك وفمك دماً يُخضّب لحيتك</w:t>
      </w:r>
      <w:r w:rsidR="00714330" w:rsidRPr="00105FC1">
        <w:rPr>
          <w:rStyle w:val="libBold2Char"/>
          <w:rtl/>
        </w:rPr>
        <w:t>،</w:t>
      </w:r>
      <w:r w:rsidRPr="00105FC1">
        <w:rPr>
          <w:rStyle w:val="libBold2Char"/>
          <w:rtl/>
        </w:rPr>
        <w:t xml:space="preserve"> فانتظر ذلك الخضاب</w:t>
      </w:r>
      <w:r w:rsidR="00714330" w:rsidRPr="00105FC1">
        <w:rPr>
          <w:rStyle w:val="libBold2Char"/>
          <w:rtl/>
        </w:rPr>
        <w:t>،</w:t>
      </w:r>
      <w:r w:rsidRPr="00105FC1">
        <w:rPr>
          <w:rStyle w:val="libBold2Char"/>
          <w:rtl/>
        </w:rPr>
        <w:t xml:space="preserve"> فتُصلب على باب</w:t>
      </w:r>
      <w:r w:rsidRPr="00D33B45">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راجع</w:t>
      </w:r>
      <w:r w:rsidR="00714330">
        <w:rPr>
          <w:rtl/>
        </w:rPr>
        <w:t>:</w:t>
      </w:r>
      <w:r w:rsidRPr="00DF4703">
        <w:rPr>
          <w:rtl/>
        </w:rPr>
        <w:t xml:space="preserve"> مُستدركات علم رجال الحديث</w:t>
      </w:r>
      <w:r w:rsidR="00714330">
        <w:rPr>
          <w:rtl/>
        </w:rPr>
        <w:t>،</w:t>
      </w:r>
      <w:r w:rsidRPr="00DF4703">
        <w:rPr>
          <w:rtl/>
        </w:rPr>
        <w:t xml:space="preserve"> 8: 44، وانظر: تنقيح المقال</w:t>
      </w:r>
      <w:r w:rsidR="00714330">
        <w:rPr>
          <w:rtl/>
        </w:rPr>
        <w:t>،</w:t>
      </w:r>
      <w:r w:rsidRPr="00DF4703">
        <w:rPr>
          <w:rtl/>
        </w:rPr>
        <w:t xml:space="preserve"> 3: 262، فقد قال المامقاني أيضاً: ( بل لو كانت بين العصمة والعدالة مرتبة واسطة لأطلقناها عليه )</w:t>
      </w:r>
      <w:r w:rsidR="00714330">
        <w:rPr>
          <w:rtl/>
        </w:rPr>
        <w:t>.</w:t>
      </w:r>
      <w:r w:rsidRPr="00DF4703">
        <w:rPr>
          <w:rtl/>
        </w:rPr>
        <w:t xml:space="preserve"> </w:t>
      </w:r>
    </w:p>
    <w:p w:rsidR="00D33B45" w:rsidRPr="00DF4703" w:rsidRDefault="00D33B45" w:rsidP="00E97D96">
      <w:pPr>
        <w:pStyle w:val="libFootnote0"/>
        <w:rPr>
          <w:rtl/>
        </w:rPr>
      </w:pPr>
      <w:r w:rsidRPr="00DF4703">
        <w:rPr>
          <w:rtl/>
        </w:rPr>
        <w:t>(2) راجع: بحار الأنوار</w:t>
      </w:r>
      <w:r w:rsidR="00714330">
        <w:rPr>
          <w:rtl/>
        </w:rPr>
        <w:t>،</w:t>
      </w:r>
      <w:r w:rsidRPr="00DF4703">
        <w:rPr>
          <w:rtl/>
        </w:rPr>
        <w:t xml:space="preserve"> 45: 353</w:t>
      </w:r>
      <w:r w:rsidR="00714330">
        <w:rPr>
          <w:rtl/>
        </w:rPr>
        <w:t>.</w:t>
      </w:r>
      <w:r w:rsidRPr="00DF4703">
        <w:rPr>
          <w:rtl/>
        </w:rPr>
        <w:t xml:space="preserve"> </w:t>
      </w:r>
    </w:p>
    <w:p w:rsidR="00D33B45" w:rsidRPr="00DF4703" w:rsidRDefault="00D33B45" w:rsidP="00E97D96">
      <w:pPr>
        <w:pStyle w:val="libFootnote0"/>
        <w:rPr>
          <w:rtl/>
        </w:rPr>
      </w:pPr>
      <w:r w:rsidRPr="00DF4703">
        <w:rPr>
          <w:rtl/>
        </w:rPr>
        <w:t>(3) كما سيأتي في نفس رواية الإرشاد الآتية</w:t>
      </w:r>
      <w:r w:rsidR="00714330">
        <w:rPr>
          <w:rtl/>
        </w:rPr>
        <w:t>.</w:t>
      </w:r>
      <w:r w:rsidRPr="00DF4703">
        <w:rPr>
          <w:rtl/>
        </w:rPr>
        <w:t xml:space="preserve"> </w:t>
      </w:r>
    </w:p>
    <w:p w:rsidR="00D33B45" w:rsidRPr="00D33B45" w:rsidRDefault="00D33B45" w:rsidP="00D33B45">
      <w:pPr>
        <w:pStyle w:val="libNormal"/>
        <w:rPr>
          <w:rtl/>
        </w:rPr>
      </w:pPr>
      <w:r w:rsidRPr="00D33B45">
        <w:rPr>
          <w:rFonts w:hint="cs"/>
          <w:rtl/>
        </w:rPr>
        <w:br w:type="page"/>
      </w:r>
    </w:p>
    <w:p w:rsidR="000A3BE3" w:rsidRDefault="00D33B45" w:rsidP="000A3BE3">
      <w:pPr>
        <w:pStyle w:val="libNormal0"/>
        <w:rPr>
          <w:rtl/>
        </w:rPr>
      </w:pPr>
      <w:r w:rsidRPr="00105FC1">
        <w:rPr>
          <w:rStyle w:val="libBold2Char"/>
          <w:rtl/>
        </w:rPr>
        <w:lastRenderedPageBreak/>
        <w:t>عمرو بن حُريث عاشر عشرة</w:t>
      </w:r>
      <w:r w:rsidR="00714330" w:rsidRPr="00105FC1">
        <w:rPr>
          <w:rStyle w:val="libBold2Char"/>
          <w:rtl/>
        </w:rPr>
        <w:t>،</w:t>
      </w:r>
      <w:r w:rsidRPr="00105FC1">
        <w:rPr>
          <w:rStyle w:val="libBold2Char"/>
          <w:rtl/>
        </w:rPr>
        <w:t xml:space="preserve"> أنت أقصرهم خشبة</w:t>
      </w:r>
      <w:r w:rsidR="00714330" w:rsidRPr="00105FC1">
        <w:rPr>
          <w:rStyle w:val="libBold2Char"/>
          <w:rtl/>
        </w:rPr>
        <w:t>،</w:t>
      </w:r>
      <w:r w:rsidRPr="00105FC1">
        <w:rPr>
          <w:rStyle w:val="libBold2Char"/>
          <w:rtl/>
        </w:rPr>
        <w:t xml:space="preserve"> وأقربهم من ا</w:t>
      </w:r>
      <w:r w:rsidR="00714330" w:rsidRPr="00105FC1">
        <w:rPr>
          <w:rStyle w:val="libBold2Char"/>
          <w:rtl/>
        </w:rPr>
        <w:t>لم</w:t>
      </w:r>
      <w:r w:rsidRPr="00105FC1">
        <w:rPr>
          <w:rStyle w:val="libBold2Char"/>
          <w:rtl/>
        </w:rPr>
        <w:t>طهّرة</w:t>
      </w:r>
      <w:r w:rsidR="00714330" w:rsidRPr="00105FC1">
        <w:rPr>
          <w:rStyle w:val="libBold2Char"/>
          <w:rtl/>
        </w:rPr>
        <w:t>،</w:t>
      </w:r>
      <w:r w:rsidRPr="00105FC1">
        <w:rPr>
          <w:rStyle w:val="libBold2Char"/>
          <w:rtl/>
        </w:rPr>
        <w:t xml:space="preserve"> وامضِ حتى أُريك النخلة التي تُصلَب على جذعها )</w:t>
      </w:r>
      <w:r w:rsidR="00714330">
        <w:rPr>
          <w:rtl/>
        </w:rPr>
        <w:t>.</w:t>
      </w:r>
      <w:r w:rsidRPr="00D33B45">
        <w:rPr>
          <w:rtl/>
        </w:rPr>
        <w:t xml:space="preserve"> </w:t>
      </w:r>
    </w:p>
    <w:p w:rsidR="00D33B45" w:rsidRPr="00DF4703" w:rsidRDefault="00D33B45" w:rsidP="000A3BE3">
      <w:pPr>
        <w:pStyle w:val="libNormal"/>
        <w:rPr>
          <w:rtl/>
        </w:rPr>
      </w:pPr>
      <w:r w:rsidRPr="00D33B45">
        <w:rPr>
          <w:rtl/>
        </w:rPr>
        <w:t>فأراه إيّاها</w:t>
      </w:r>
      <w:r w:rsidR="00714330">
        <w:rPr>
          <w:rtl/>
        </w:rPr>
        <w:t>.</w:t>
      </w:r>
      <w:r w:rsidRPr="00D33B45">
        <w:rPr>
          <w:rtl/>
        </w:rPr>
        <w:t xml:space="preserve"> </w:t>
      </w:r>
      <w:r w:rsidRPr="00DF4703">
        <w:rPr>
          <w:rtl/>
        </w:rPr>
        <w:t>وكان ميثم يأتيها فيُصلّي عندها ويقول</w:t>
      </w:r>
      <w:r w:rsidR="00714330">
        <w:rPr>
          <w:rtl/>
        </w:rPr>
        <w:t>:</w:t>
      </w:r>
      <w:r w:rsidRPr="00DF4703">
        <w:rPr>
          <w:rtl/>
        </w:rPr>
        <w:t xml:space="preserve"> بوركتِ من نخلة</w:t>
      </w:r>
      <w:r w:rsidR="00714330">
        <w:rPr>
          <w:rtl/>
        </w:rPr>
        <w:t>!</w:t>
      </w:r>
      <w:r w:rsidRPr="00DF4703">
        <w:rPr>
          <w:rtl/>
        </w:rPr>
        <w:t xml:space="preserve"> لكِ خُلِقتُ</w:t>
      </w:r>
      <w:r w:rsidR="00714330">
        <w:rPr>
          <w:rtl/>
        </w:rPr>
        <w:t>،</w:t>
      </w:r>
      <w:r w:rsidRPr="00DF4703">
        <w:rPr>
          <w:rtl/>
        </w:rPr>
        <w:t xml:space="preserve"> ولي غُذِيتِ</w:t>
      </w:r>
      <w:r w:rsidR="000A3BE3">
        <w:rPr>
          <w:rFonts w:hint="cs"/>
          <w:rtl/>
        </w:rPr>
        <w:t>،</w:t>
      </w:r>
      <w:r w:rsidRPr="00DF4703">
        <w:rPr>
          <w:rtl/>
        </w:rPr>
        <w:t xml:space="preserve"> </w:t>
      </w:r>
      <w:r w:rsidRPr="00D33B45">
        <w:rPr>
          <w:rtl/>
        </w:rPr>
        <w:t>ولم يزل يتعاهدها حتى قُطعت</w:t>
      </w:r>
      <w:r w:rsidR="00714330">
        <w:rPr>
          <w:rtl/>
        </w:rPr>
        <w:t>،</w:t>
      </w:r>
      <w:r w:rsidRPr="00D33B45">
        <w:rPr>
          <w:rtl/>
        </w:rPr>
        <w:t xml:space="preserve"> وحتى عرف الموضع الذي يُصلب عليها</w:t>
      </w:r>
      <w:r w:rsidRPr="008E6907">
        <w:rPr>
          <w:rtl/>
        </w:rPr>
        <w:t xml:space="preserve"> </w:t>
      </w:r>
      <w:r w:rsidRPr="00D33B45">
        <w:rPr>
          <w:rStyle w:val="libFootnotenumChar"/>
          <w:rtl/>
        </w:rPr>
        <w:t>(1)</w:t>
      </w:r>
      <w:r w:rsidRPr="00D33B45">
        <w:rPr>
          <w:rtl/>
        </w:rPr>
        <w:t xml:space="preserve"> بالكوفة</w:t>
      </w:r>
      <w:r w:rsidR="00714330">
        <w:rPr>
          <w:rtl/>
        </w:rPr>
        <w:t>.</w:t>
      </w:r>
      <w:r w:rsidRPr="00D33B45">
        <w:rPr>
          <w:rtl/>
        </w:rPr>
        <w:t xml:space="preserve"> </w:t>
      </w:r>
    </w:p>
    <w:p w:rsidR="000A3BE3" w:rsidRDefault="00D33B45" w:rsidP="000A3BE3">
      <w:pPr>
        <w:pStyle w:val="libNormal"/>
        <w:rPr>
          <w:rtl/>
        </w:rPr>
      </w:pPr>
      <w:r w:rsidRPr="00DF4703">
        <w:rPr>
          <w:rtl/>
        </w:rPr>
        <w:t>قال: وكان يلقى عمرو بن حُريث فيقول له</w:t>
      </w:r>
      <w:r w:rsidR="00714330">
        <w:rPr>
          <w:rtl/>
        </w:rPr>
        <w:t>:</w:t>
      </w:r>
      <w:r w:rsidRPr="00DF4703">
        <w:rPr>
          <w:rtl/>
        </w:rPr>
        <w:t xml:space="preserve"> إنّي مُجاورك فأحسن جواري</w:t>
      </w:r>
      <w:r w:rsidR="00714330">
        <w:rPr>
          <w:rtl/>
        </w:rPr>
        <w:t>!</w:t>
      </w:r>
      <w:r w:rsidRPr="00DF4703">
        <w:rPr>
          <w:rtl/>
        </w:rPr>
        <w:t xml:space="preserve"> </w:t>
      </w:r>
    </w:p>
    <w:p w:rsidR="000A3BE3" w:rsidRDefault="00D33B45" w:rsidP="000A3BE3">
      <w:pPr>
        <w:pStyle w:val="libNormal"/>
        <w:rPr>
          <w:rtl/>
        </w:rPr>
      </w:pPr>
      <w:r w:rsidRPr="00DF4703">
        <w:rPr>
          <w:rtl/>
        </w:rPr>
        <w:t>فيقول له عمرو</w:t>
      </w:r>
      <w:r w:rsidR="00714330">
        <w:rPr>
          <w:rtl/>
        </w:rPr>
        <w:t>:</w:t>
      </w:r>
      <w:r w:rsidRPr="00DF4703">
        <w:rPr>
          <w:rtl/>
        </w:rPr>
        <w:t xml:space="preserve"> أُتريد أن تشتري دار ابن مسعود أو دار ابن حكيم</w:t>
      </w:r>
      <w:r w:rsidR="00714330">
        <w:rPr>
          <w:rtl/>
        </w:rPr>
        <w:t>؟</w:t>
      </w:r>
      <w:r w:rsidR="00A74955">
        <w:rPr>
          <w:rtl/>
        </w:rPr>
        <w:t xml:space="preserve"> </w:t>
      </w:r>
    </w:p>
    <w:p w:rsidR="00D33B45" w:rsidRPr="00DF4703" w:rsidRDefault="00D33B45" w:rsidP="000A3BE3">
      <w:pPr>
        <w:pStyle w:val="libNormal"/>
        <w:rPr>
          <w:rtl/>
        </w:rPr>
      </w:pPr>
      <w:r w:rsidRPr="00DF4703">
        <w:rPr>
          <w:rtl/>
        </w:rPr>
        <w:t>وهو لا يعلم ما يريد</w:t>
      </w:r>
      <w:r w:rsidR="00714330">
        <w:rPr>
          <w:rtl/>
        </w:rPr>
        <w:t>.</w:t>
      </w:r>
      <w:r w:rsidRPr="00DF4703">
        <w:rPr>
          <w:rtl/>
        </w:rPr>
        <w:t xml:space="preserve"> </w:t>
      </w:r>
    </w:p>
    <w:p w:rsidR="00D33B45" w:rsidRPr="00DF4703" w:rsidRDefault="00D33B45" w:rsidP="00D33B45">
      <w:pPr>
        <w:pStyle w:val="libNormal"/>
        <w:rPr>
          <w:rtl/>
        </w:rPr>
      </w:pPr>
      <w:r w:rsidRPr="00DF4703">
        <w:rPr>
          <w:rtl/>
        </w:rPr>
        <w:t>وحجّ في السنة التي قُتل فيها</w:t>
      </w:r>
      <w:r w:rsidR="00714330">
        <w:rPr>
          <w:rtl/>
        </w:rPr>
        <w:t>،</w:t>
      </w:r>
      <w:r w:rsidRPr="00DF4703">
        <w:rPr>
          <w:rtl/>
        </w:rPr>
        <w:t xml:space="preserve"> فدخل على أمّ سلمة رضي اللّه عنها</w:t>
      </w:r>
      <w:r w:rsidR="00714330">
        <w:rPr>
          <w:rtl/>
        </w:rPr>
        <w:t>.</w:t>
      </w:r>
      <w:r w:rsidRPr="00DF4703">
        <w:rPr>
          <w:rtl/>
        </w:rPr>
        <w:t xml:space="preserve"> </w:t>
      </w:r>
    </w:p>
    <w:p w:rsidR="00D33B45" w:rsidRPr="00DF4703" w:rsidRDefault="00D33B45" w:rsidP="00D33B45">
      <w:pPr>
        <w:pStyle w:val="libNormal"/>
        <w:rPr>
          <w:rtl/>
        </w:rPr>
      </w:pPr>
      <w:r w:rsidRPr="00DF4703">
        <w:rPr>
          <w:rtl/>
        </w:rPr>
        <w:t>فقالت</w:t>
      </w:r>
      <w:r w:rsidR="00714330">
        <w:rPr>
          <w:rtl/>
        </w:rPr>
        <w:t>:</w:t>
      </w:r>
      <w:r w:rsidRPr="00DF4703">
        <w:rPr>
          <w:rtl/>
        </w:rPr>
        <w:t xml:space="preserve"> مَن أنت</w:t>
      </w:r>
      <w:r w:rsidR="00714330">
        <w:rPr>
          <w:rtl/>
        </w:rPr>
        <w:t>؟</w:t>
      </w:r>
      <w:r w:rsidRPr="00DF4703">
        <w:rPr>
          <w:rtl/>
        </w:rPr>
        <w:t xml:space="preserve"> </w:t>
      </w:r>
    </w:p>
    <w:p w:rsidR="00D33B45" w:rsidRPr="00DF4703" w:rsidRDefault="00D33B45" w:rsidP="00D33B45">
      <w:pPr>
        <w:pStyle w:val="libNormal"/>
        <w:rPr>
          <w:rtl/>
        </w:rPr>
      </w:pPr>
      <w:r w:rsidRPr="00DF4703">
        <w:rPr>
          <w:rtl/>
        </w:rPr>
        <w:t>قال: أنا ميثم</w:t>
      </w:r>
      <w:r w:rsidR="00714330">
        <w:rPr>
          <w:rtl/>
        </w:rPr>
        <w:t>.</w:t>
      </w:r>
      <w:r w:rsidRPr="00DF4703">
        <w:rPr>
          <w:rtl/>
        </w:rPr>
        <w:t xml:space="preserve"> </w:t>
      </w:r>
    </w:p>
    <w:p w:rsidR="00D33B45" w:rsidRPr="00DF4703" w:rsidRDefault="00D33B45" w:rsidP="00D33B45">
      <w:pPr>
        <w:pStyle w:val="libNormal"/>
        <w:rPr>
          <w:rtl/>
        </w:rPr>
      </w:pPr>
      <w:r w:rsidRPr="00DF4703">
        <w:rPr>
          <w:rtl/>
        </w:rPr>
        <w:t>قالت</w:t>
      </w:r>
      <w:r w:rsidR="00714330">
        <w:rPr>
          <w:rtl/>
        </w:rPr>
        <w:t>:</w:t>
      </w:r>
      <w:r w:rsidRPr="00DF4703">
        <w:rPr>
          <w:rtl/>
        </w:rPr>
        <w:t xml:space="preserve"> واللّه</w:t>
      </w:r>
      <w:r w:rsidR="00714330">
        <w:rPr>
          <w:rtl/>
        </w:rPr>
        <w:t>،</w:t>
      </w:r>
      <w:r w:rsidRPr="00DF4703">
        <w:rPr>
          <w:rtl/>
        </w:rPr>
        <w:t xml:space="preserve"> لربّما سمعت رسول اللّه </w:t>
      </w:r>
      <w:r w:rsidR="00A74955" w:rsidRPr="00A74955">
        <w:rPr>
          <w:rStyle w:val="libAlaemChar"/>
          <w:rtl/>
        </w:rPr>
        <w:t>صلى‌الله‌عليه‌وآله</w:t>
      </w:r>
      <w:r w:rsidRPr="00DF4703">
        <w:rPr>
          <w:rtl/>
        </w:rPr>
        <w:t xml:space="preserve"> يذكرك ويوصي بك عليّاً في جوف الليل</w:t>
      </w:r>
      <w:r w:rsidR="00714330">
        <w:rPr>
          <w:rtl/>
        </w:rPr>
        <w:t>.</w:t>
      </w:r>
      <w:r w:rsidRPr="00DF4703">
        <w:rPr>
          <w:rtl/>
        </w:rPr>
        <w:t xml:space="preserve"> </w:t>
      </w:r>
    </w:p>
    <w:p w:rsidR="00D33B45" w:rsidRPr="00DF4703" w:rsidRDefault="00D33B45" w:rsidP="00D33B45">
      <w:pPr>
        <w:pStyle w:val="libNormal"/>
        <w:rPr>
          <w:rtl/>
        </w:rPr>
      </w:pPr>
      <w:r w:rsidRPr="00DF4703">
        <w:rPr>
          <w:rtl/>
        </w:rPr>
        <w:t>فسألها عن الحسين</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فقالت</w:t>
      </w:r>
      <w:r w:rsidR="00714330">
        <w:rPr>
          <w:rtl/>
        </w:rPr>
        <w:t>:</w:t>
      </w:r>
      <w:r w:rsidRPr="00DF4703">
        <w:rPr>
          <w:rtl/>
        </w:rPr>
        <w:t xml:space="preserve"> هو في حايط له</w:t>
      </w:r>
      <w:r w:rsidR="00714330">
        <w:rPr>
          <w:rtl/>
        </w:rPr>
        <w:t>.</w:t>
      </w:r>
      <w:r w:rsidRPr="00DF4703">
        <w:rPr>
          <w:rtl/>
        </w:rPr>
        <w:t xml:space="preserve"> </w:t>
      </w:r>
    </w:p>
    <w:p w:rsidR="00D33B45" w:rsidRPr="00DF4703" w:rsidRDefault="00D33B45" w:rsidP="00D33B45">
      <w:pPr>
        <w:pStyle w:val="libNormal"/>
        <w:rPr>
          <w:rtl/>
        </w:rPr>
      </w:pPr>
      <w:r w:rsidRPr="00D33B45">
        <w:rPr>
          <w:rtl/>
        </w:rPr>
        <w:t>قال</w:t>
      </w:r>
      <w:r w:rsidR="00714330">
        <w:rPr>
          <w:rtl/>
        </w:rPr>
        <w:t>:</w:t>
      </w:r>
      <w:r w:rsidRPr="00D33B45">
        <w:rPr>
          <w:rtl/>
        </w:rPr>
        <w:t xml:space="preserve"> أخبريه أنّني قد أحببت السلام عليه</w:t>
      </w:r>
      <w:r w:rsidR="00714330">
        <w:rPr>
          <w:rtl/>
        </w:rPr>
        <w:t>،</w:t>
      </w:r>
      <w:r w:rsidRPr="00D33B45">
        <w:rPr>
          <w:rtl/>
        </w:rPr>
        <w:t xml:space="preserve"> ونحن مُلتقون عند ربّ العالمين إن شاء اللّه تعالى </w:t>
      </w:r>
      <w:r w:rsidRPr="00D33B45">
        <w:rPr>
          <w:rStyle w:val="libFootnotenumChar"/>
          <w:rtl/>
        </w:rPr>
        <w:t>(2)</w:t>
      </w:r>
      <w:r w:rsidR="00714330">
        <w:rPr>
          <w:rtl/>
        </w:rPr>
        <w:t>.</w:t>
      </w:r>
      <w:r w:rsidRPr="00D33B45">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هكذا في الأصل</w:t>
      </w:r>
      <w:r w:rsidR="00714330">
        <w:rPr>
          <w:rtl/>
        </w:rPr>
        <w:t>،</w:t>
      </w:r>
      <w:r w:rsidRPr="00DF4703">
        <w:rPr>
          <w:rtl/>
        </w:rPr>
        <w:t xml:space="preserve"> والصحيح (عليه)</w:t>
      </w:r>
      <w:r w:rsidR="00714330">
        <w:rPr>
          <w:rtl/>
        </w:rPr>
        <w:t>.</w:t>
      </w:r>
      <w:r w:rsidRPr="00DF4703">
        <w:rPr>
          <w:rtl/>
        </w:rPr>
        <w:t xml:space="preserve"> </w:t>
      </w:r>
    </w:p>
    <w:p w:rsidR="00D33B45" w:rsidRPr="00DF4703" w:rsidRDefault="00D33B45" w:rsidP="00E97D96">
      <w:pPr>
        <w:pStyle w:val="libFootnote0"/>
        <w:rPr>
          <w:rtl/>
        </w:rPr>
      </w:pPr>
      <w:r w:rsidRPr="00DF4703">
        <w:rPr>
          <w:rtl/>
        </w:rPr>
        <w:t>(2) في قول الشيخ المفيد (قدّس سرّه)</w:t>
      </w:r>
      <w:r w:rsidR="00714330">
        <w:rPr>
          <w:rtl/>
        </w:rPr>
        <w:t>:</w:t>
      </w:r>
      <w:r w:rsidRPr="00DF4703">
        <w:rPr>
          <w:rtl/>
        </w:rPr>
        <w:t xml:space="preserve"> ( وحجّ في السنة التي قُتِل فيها )</w:t>
      </w:r>
      <w:r w:rsidR="00714330">
        <w:rPr>
          <w:rtl/>
        </w:rPr>
        <w:t>،</w:t>
      </w:r>
      <w:r w:rsidRPr="00DF4703">
        <w:rPr>
          <w:rtl/>
        </w:rPr>
        <w:t xml:space="preserve"> وفي قوله</w:t>
      </w:r>
      <w:r w:rsidR="00714330">
        <w:rPr>
          <w:rtl/>
        </w:rPr>
        <w:t>:</w:t>
      </w:r>
      <w:r w:rsidRPr="00DF4703">
        <w:rPr>
          <w:rtl/>
        </w:rPr>
        <w:t xml:space="preserve"> ( فسألها عن الحسين</w:t>
      </w:r>
      <w:r w:rsidR="00EE0581" w:rsidRPr="00EE0581">
        <w:rPr>
          <w:rStyle w:val="libNormalChar"/>
          <w:rtl/>
        </w:rPr>
        <w:t xml:space="preserve"> </w:t>
      </w:r>
      <w:r w:rsidR="00EE0581">
        <w:rPr>
          <w:rStyle w:val="libAlaemChar"/>
          <w:rtl/>
        </w:rPr>
        <w:t>عليه‌السلام</w:t>
      </w:r>
      <w:r w:rsidR="00714330">
        <w:rPr>
          <w:rtl/>
        </w:rPr>
        <w:t>،</w:t>
      </w:r>
      <w:r w:rsidRPr="00DF4703">
        <w:rPr>
          <w:rtl/>
        </w:rPr>
        <w:t xml:space="preserve"> فقالت</w:t>
      </w:r>
      <w:r w:rsidR="00714330">
        <w:rPr>
          <w:rtl/>
        </w:rPr>
        <w:t>:</w:t>
      </w:r>
      <w:r w:rsidRPr="00DF4703">
        <w:rPr>
          <w:rtl/>
        </w:rPr>
        <w:t xml:space="preserve"> هو في حايط له</w:t>
      </w:r>
      <w:r w:rsidR="00714330">
        <w:rPr>
          <w:rtl/>
        </w:rPr>
        <w:t>.</w:t>
      </w:r>
      <w:r w:rsidRPr="00DF4703">
        <w:rPr>
          <w:rtl/>
        </w:rPr>
        <w:t xml:space="preserve"> </w:t>
      </w:r>
    </w:p>
    <w:p w:rsidR="00D33B45" w:rsidRPr="00DF4703" w:rsidRDefault="00D33B45" w:rsidP="000A3BE3">
      <w:pPr>
        <w:pStyle w:val="libFootnote0"/>
        <w:rPr>
          <w:rtl/>
        </w:rPr>
      </w:pPr>
      <w:r w:rsidRPr="00DF4703">
        <w:rPr>
          <w:rtl/>
        </w:rPr>
        <w:t>قال</w:t>
      </w:r>
      <w:r w:rsidR="00714330">
        <w:rPr>
          <w:rtl/>
        </w:rPr>
        <w:t>:</w:t>
      </w:r>
      <w:r w:rsidRPr="00DF4703">
        <w:rPr>
          <w:rtl/>
        </w:rPr>
        <w:t xml:space="preserve"> أخبريه أنّني قد أحببت السلام عليه</w:t>
      </w:r>
      <w:r w:rsidR="00714330">
        <w:rPr>
          <w:rtl/>
        </w:rPr>
        <w:t>،</w:t>
      </w:r>
      <w:r w:rsidRPr="00DF4703">
        <w:rPr>
          <w:rtl/>
        </w:rPr>
        <w:t xml:space="preserve"> ونحن مُلتقون عند ربّ العالمين... ) مُدعاة للاستغراب والتأمّل</w:t>
      </w:r>
      <w:r w:rsidR="00714330">
        <w:rPr>
          <w:rtl/>
        </w:rPr>
        <w:t>!</w:t>
      </w:r>
      <w:r w:rsidRPr="00DF4703">
        <w:rPr>
          <w:rtl/>
        </w:rPr>
        <w:t xml:space="preserve"> </w:t>
      </w:r>
      <w:r w:rsidR="000A3BE3">
        <w:rPr>
          <w:rFonts w:hint="cs"/>
          <w:rtl/>
        </w:rPr>
        <w:t xml:space="preserve">= </w:t>
      </w:r>
    </w:p>
    <w:p w:rsidR="00D33B45" w:rsidRDefault="00D33B45" w:rsidP="00D33B45">
      <w:pPr>
        <w:pStyle w:val="libNormal"/>
      </w:pPr>
      <w:r>
        <w:rPr>
          <w:rtl/>
        </w:rPr>
        <w:br w:type="page"/>
      </w:r>
    </w:p>
    <w:p w:rsidR="00D33B45" w:rsidRPr="00DF4703" w:rsidRDefault="00D33B45" w:rsidP="00D33B45">
      <w:pPr>
        <w:pStyle w:val="libNormal"/>
        <w:rPr>
          <w:rtl/>
        </w:rPr>
      </w:pPr>
      <w:r w:rsidRPr="00DF4703">
        <w:rPr>
          <w:rtl/>
        </w:rPr>
        <w:lastRenderedPageBreak/>
        <w:t>فدعت أمّ سلمة بطيب وطيّبت لحيته</w:t>
      </w:r>
      <w:r w:rsidR="00714330">
        <w:rPr>
          <w:rtl/>
        </w:rPr>
        <w:t>،</w:t>
      </w:r>
      <w:r w:rsidRPr="00DF4703">
        <w:rPr>
          <w:rtl/>
        </w:rPr>
        <w:t xml:space="preserve"> وقالت له</w:t>
      </w:r>
      <w:r w:rsidR="00714330">
        <w:rPr>
          <w:rtl/>
        </w:rPr>
        <w:t>:</w:t>
      </w:r>
      <w:r w:rsidRPr="00DF4703">
        <w:rPr>
          <w:rtl/>
        </w:rPr>
        <w:t xml:space="preserve"> أما إنّها ستُخضّب بدم</w:t>
      </w:r>
      <w:r w:rsidR="00714330">
        <w:rPr>
          <w:rtl/>
        </w:rPr>
        <w:t>!</w:t>
      </w:r>
      <w:r w:rsidRPr="00DF4703">
        <w:rPr>
          <w:rtl/>
        </w:rPr>
        <w:t xml:space="preserve"> </w:t>
      </w:r>
    </w:p>
    <w:p w:rsidR="000A3BE3" w:rsidRDefault="00D33B45" w:rsidP="000A3BE3">
      <w:pPr>
        <w:pStyle w:val="libNormal"/>
        <w:rPr>
          <w:rtl/>
        </w:rPr>
      </w:pPr>
      <w:r w:rsidRPr="00DF4703">
        <w:rPr>
          <w:rtl/>
        </w:rPr>
        <w:t>فقدم الكوفة</w:t>
      </w:r>
      <w:r w:rsidR="00714330">
        <w:rPr>
          <w:rtl/>
        </w:rPr>
        <w:t>،</w:t>
      </w:r>
      <w:r w:rsidRPr="00DF4703">
        <w:rPr>
          <w:rtl/>
        </w:rPr>
        <w:t xml:space="preserve"> فأخذه عبيد اللّه بن زياد لعنه الله</w:t>
      </w:r>
      <w:r w:rsidR="00714330">
        <w:rPr>
          <w:rtl/>
        </w:rPr>
        <w:t>،</w:t>
      </w:r>
      <w:r w:rsidRPr="00DF4703">
        <w:rPr>
          <w:rtl/>
        </w:rPr>
        <w:t xml:space="preserve"> فأُدخل عليه</w:t>
      </w:r>
    </w:p>
    <w:p w:rsidR="00D33B45" w:rsidRPr="00DF4703" w:rsidRDefault="00D33B45" w:rsidP="000A3BE3">
      <w:pPr>
        <w:pStyle w:val="libNormal"/>
        <w:rPr>
          <w:rtl/>
        </w:rPr>
      </w:pPr>
      <w:r w:rsidRPr="00DF4703">
        <w:rPr>
          <w:rtl/>
        </w:rPr>
        <w:t>فقيل له</w:t>
      </w:r>
      <w:r w:rsidR="00714330">
        <w:rPr>
          <w:rtl/>
        </w:rPr>
        <w:t>:</w:t>
      </w:r>
      <w:r w:rsidRPr="00DF4703">
        <w:rPr>
          <w:rtl/>
        </w:rPr>
        <w:t xml:space="preserve"> هذا كان من آثر الناس عند عليّ</w:t>
      </w:r>
      <w:r w:rsidR="00714330">
        <w:rPr>
          <w:rtl/>
        </w:rPr>
        <w:t>!</w:t>
      </w:r>
      <w:r w:rsidRPr="00DF4703">
        <w:rPr>
          <w:rtl/>
        </w:rPr>
        <w:t xml:space="preserve"> </w:t>
      </w:r>
    </w:p>
    <w:p w:rsidR="00D33B45" w:rsidRPr="00DF4703" w:rsidRDefault="00D33B45" w:rsidP="00D33B45">
      <w:pPr>
        <w:pStyle w:val="libNormal"/>
        <w:rPr>
          <w:rtl/>
        </w:rPr>
      </w:pPr>
      <w:r w:rsidRPr="00DF4703">
        <w:rPr>
          <w:rtl/>
        </w:rPr>
        <w:t>قال</w:t>
      </w:r>
      <w:r w:rsidR="00714330">
        <w:rPr>
          <w:rtl/>
        </w:rPr>
        <w:t>:</w:t>
      </w:r>
      <w:r w:rsidRPr="00DF4703">
        <w:rPr>
          <w:rtl/>
        </w:rPr>
        <w:t xml:space="preserve"> ويحكم</w:t>
      </w:r>
      <w:r w:rsidR="00714330">
        <w:rPr>
          <w:rtl/>
        </w:rPr>
        <w:t>!</w:t>
      </w:r>
      <w:r w:rsidRPr="00DF4703">
        <w:rPr>
          <w:rtl/>
        </w:rPr>
        <w:t xml:space="preserve"> هذا الأعجميّ</w:t>
      </w:r>
      <w:r w:rsidR="00714330">
        <w:rPr>
          <w:rtl/>
        </w:rPr>
        <w:t>!</w:t>
      </w:r>
      <w:r w:rsidRPr="00DF4703">
        <w:rPr>
          <w:rtl/>
        </w:rPr>
        <w:t xml:space="preserve"> </w:t>
      </w:r>
    </w:p>
    <w:p w:rsidR="00D33B45" w:rsidRPr="00DF4703" w:rsidRDefault="00D33B45" w:rsidP="00D33B45">
      <w:pPr>
        <w:pStyle w:val="libNormal"/>
        <w:rPr>
          <w:rtl/>
        </w:rPr>
      </w:pPr>
      <w:r w:rsidRPr="00DF4703">
        <w:rPr>
          <w:rtl/>
        </w:rPr>
        <w:t>قيل له</w:t>
      </w:r>
      <w:r w:rsidR="00714330">
        <w:rPr>
          <w:rtl/>
        </w:rPr>
        <w:t>:</w:t>
      </w:r>
      <w:r w:rsidRPr="00DF4703">
        <w:rPr>
          <w:rtl/>
        </w:rPr>
        <w:t xml:space="preserve"> نعم</w:t>
      </w:r>
      <w:r w:rsidR="00714330">
        <w:rPr>
          <w:rtl/>
        </w:rPr>
        <w:t>!</w:t>
      </w:r>
      <w:r w:rsidRPr="00DF4703">
        <w:rPr>
          <w:rtl/>
        </w:rPr>
        <w:t xml:space="preserve"> </w:t>
      </w:r>
    </w:p>
    <w:p w:rsidR="00D33B45" w:rsidRPr="00DF4703" w:rsidRDefault="00D33B45" w:rsidP="00D33B45">
      <w:pPr>
        <w:pStyle w:val="libNormal"/>
        <w:rPr>
          <w:rtl/>
        </w:rPr>
      </w:pPr>
      <w:r w:rsidRPr="00DF4703">
        <w:rPr>
          <w:rtl/>
        </w:rPr>
        <w:t>قال له عبيد اللّه</w:t>
      </w:r>
      <w:r w:rsidR="00714330">
        <w:rPr>
          <w:rtl/>
        </w:rPr>
        <w:t>:</w:t>
      </w:r>
      <w:r w:rsidRPr="00DF4703">
        <w:rPr>
          <w:rtl/>
        </w:rPr>
        <w:t xml:space="preserve"> أين ربّك</w:t>
      </w:r>
      <w:r w:rsidR="00714330">
        <w:rPr>
          <w:rtl/>
        </w:rPr>
        <w:t>؟</w:t>
      </w:r>
      <w:r w:rsidRPr="00DF4703">
        <w:rPr>
          <w:rtl/>
        </w:rPr>
        <w:t xml:space="preserve">! </w:t>
      </w:r>
    </w:p>
    <w:p w:rsidR="00D33B45" w:rsidRPr="00DF4703" w:rsidRDefault="00D33B45" w:rsidP="00D33B45">
      <w:pPr>
        <w:pStyle w:val="libNormal"/>
        <w:rPr>
          <w:rtl/>
        </w:rPr>
      </w:pPr>
      <w:r w:rsidRPr="00DF4703">
        <w:rPr>
          <w:rtl/>
        </w:rPr>
        <w:t>قال</w:t>
      </w:r>
      <w:r w:rsidR="00714330">
        <w:rPr>
          <w:rtl/>
        </w:rPr>
        <w:t>:</w:t>
      </w:r>
      <w:r w:rsidRPr="00DF4703">
        <w:rPr>
          <w:rtl/>
        </w:rPr>
        <w:t xml:space="preserve"> لبالمرصاد لكلّ ظالم</w:t>
      </w:r>
      <w:r w:rsidR="00714330">
        <w:rPr>
          <w:rtl/>
        </w:rPr>
        <w:t>،</w:t>
      </w:r>
      <w:r w:rsidRPr="00DF4703">
        <w:rPr>
          <w:rtl/>
        </w:rPr>
        <w:t xml:space="preserve"> وأنت أحد الظلمة</w:t>
      </w:r>
      <w:r w:rsidR="00714330">
        <w:rPr>
          <w:rtl/>
        </w:rPr>
        <w:t>!</w:t>
      </w:r>
      <w:r w:rsidRPr="00DF4703">
        <w:rPr>
          <w:rtl/>
        </w:rPr>
        <w:t xml:space="preserve"> </w:t>
      </w:r>
    </w:p>
    <w:p w:rsidR="00D33B45" w:rsidRPr="00DF4703" w:rsidRDefault="00D33B45" w:rsidP="00D33B45">
      <w:pPr>
        <w:pStyle w:val="libNormal"/>
        <w:rPr>
          <w:rtl/>
        </w:rPr>
      </w:pPr>
      <w:r w:rsidRPr="00DF4703">
        <w:rPr>
          <w:rtl/>
        </w:rPr>
        <w:t>قال: إنّك على عُجمتك لتبلغ الذي تريد</w:t>
      </w:r>
      <w:r w:rsidR="00714330">
        <w:rPr>
          <w:rtl/>
        </w:rPr>
        <w:t>!</w:t>
      </w:r>
      <w:r w:rsidRPr="00DF4703">
        <w:rPr>
          <w:rtl/>
        </w:rPr>
        <w:t xml:space="preserve"> ما أخبرك صاحبك أنّي فاعل بك</w:t>
      </w:r>
      <w:r w:rsidR="00714330">
        <w:rPr>
          <w:rtl/>
        </w:rPr>
        <w:t>؟</w:t>
      </w:r>
      <w:r w:rsidRPr="00DF4703">
        <w:rPr>
          <w:rtl/>
        </w:rPr>
        <w:t xml:space="preserve">! </w:t>
      </w:r>
    </w:p>
    <w:p w:rsidR="00D33B45" w:rsidRPr="00DF4703" w:rsidRDefault="00D33B45" w:rsidP="00D33B45">
      <w:pPr>
        <w:pStyle w:val="libNormal"/>
        <w:rPr>
          <w:rtl/>
        </w:rPr>
      </w:pPr>
      <w:r w:rsidRPr="00DF4703">
        <w:rPr>
          <w:rtl/>
        </w:rPr>
        <w:t>قال: أخبرني أنّك تصلبني عاشر عشرة</w:t>
      </w:r>
      <w:r w:rsidR="00714330">
        <w:rPr>
          <w:rtl/>
        </w:rPr>
        <w:t>،</w:t>
      </w:r>
      <w:r w:rsidRPr="00DF4703">
        <w:rPr>
          <w:rtl/>
        </w:rPr>
        <w:t xml:space="preserve"> أنا أقصرهم خشبة</w:t>
      </w:r>
      <w:r w:rsidR="00714330">
        <w:rPr>
          <w:rtl/>
        </w:rPr>
        <w:t>،</w:t>
      </w:r>
      <w:r w:rsidRPr="00DF4703">
        <w:rPr>
          <w:rtl/>
        </w:rPr>
        <w:t xml:space="preserve"> وأقربهم إلى ا</w:t>
      </w:r>
      <w:r w:rsidR="00714330">
        <w:rPr>
          <w:rtl/>
        </w:rPr>
        <w:t>لم</w:t>
      </w:r>
      <w:r w:rsidRPr="00DF4703">
        <w:rPr>
          <w:rtl/>
        </w:rPr>
        <w:t>طهّرة</w:t>
      </w:r>
      <w:r w:rsidR="00714330">
        <w:rPr>
          <w:rtl/>
        </w:rPr>
        <w:t>.</w:t>
      </w:r>
      <w:r w:rsidRPr="00DF4703">
        <w:rPr>
          <w:rtl/>
        </w:rPr>
        <w:t xml:space="preserve"> </w:t>
      </w:r>
    </w:p>
    <w:p w:rsidR="00D33B45" w:rsidRPr="00DF4703" w:rsidRDefault="00D33B45" w:rsidP="00D33B45">
      <w:pPr>
        <w:pStyle w:val="libNormal"/>
        <w:rPr>
          <w:rtl/>
        </w:rPr>
      </w:pPr>
      <w:r w:rsidRPr="00DF4703">
        <w:rPr>
          <w:rtl/>
        </w:rPr>
        <w:t>قال: لنُخالفنّه</w:t>
      </w:r>
      <w:r w:rsidR="00714330">
        <w:rPr>
          <w:rtl/>
        </w:rPr>
        <w:t>.</w:t>
      </w:r>
      <w:r w:rsidRPr="00DF4703">
        <w:rPr>
          <w:rtl/>
        </w:rPr>
        <w:t xml:space="preserve"> </w:t>
      </w:r>
    </w:p>
    <w:p w:rsidR="000A3BE3" w:rsidRPr="00DF4703" w:rsidRDefault="000A3BE3" w:rsidP="000A3BE3">
      <w:pPr>
        <w:pStyle w:val="libLine"/>
        <w:rPr>
          <w:rtl/>
        </w:rPr>
      </w:pPr>
      <w:r>
        <w:rPr>
          <w:rtl/>
        </w:rPr>
        <w:t>____________________</w:t>
      </w:r>
    </w:p>
    <w:p w:rsidR="000A3BE3" w:rsidRPr="00DF4703" w:rsidRDefault="000A3BE3" w:rsidP="000A3BE3">
      <w:pPr>
        <w:pStyle w:val="libFootnote0"/>
        <w:rPr>
          <w:rtl/>
        </w:rPr>
      </w:pPr>
      <w:r>
        <w:rPr>
          <w:rFonts w:hint="cs"/>
          <w:rtl/>
        </w:rPr>
        <w:t xml:space="preserve">= </w:t>
      </w:r>
      <w:r w:rsidRPr="00DF4703">
        <w:rPr>
          <w:rtl/>
        </w:rPr>
        <w:t>تُرى كيف يكون قد حجّ في تلك السنة</w:t>
      </w:r>
      <w:r>
        <w:rPr>
          <w:rtl/>
        </w:rPr>
        <w:t>،</w:t>
      </w:r>
      <w:r w:rsidRPr="00DF4703">
        <w:rPr>
          <w:rtl/>
        </w:rPr>
        <w:t xml:space="preserve"> ولم يكن قد رأى أو التقى الإمام</w:t>
      </w:r>
      <w:r w:rsidR="00EE0581" w:rsidRPr="00EE0581">
        <w:rPr>
          <w:rStyle w:val="libNormalChar"/>
          <w:rtl/>
        </w:rPr>
        <w:t xml:space="preserve"> </w:t>
      </w:r>
      <w:r w:rsidR="00EE0581" w:rsidRPr="00EE0581">
        <w:rPr>
          <w:rStyle w:val="libAlaemChar"/>
          <w:rtl/>
        </w:rPr>
        <w:t>عليه‌السلام</w:t>
      </w:r>
      <w:r w:rsidRPr="00DF4703">
        <w:rPr>
          <w:rtl/>
        </w:rPr>
        <w:t xml:space="preserve"> في مكّة المكرّمة طيلة المدّة الطويلة التي كان الإمام</w:t>
      </w:r>
      <w:r w:rsidR="00EE0581" w:rsidRPr="00EE0581">
        <w:rPr>
          <w:rStyle w:val="libNormalChar"/>
          <w:rtl/>
        </w:rPr>
        <w:t xml:space="preserve"> </w:t>
      </w:r>
      <w:r w:rsidR="00EE0581" w:rsidRPr="00EE0581">
        <w:rPr>
          <w:rStyle w:val="libAlaemChar"/>
          <w:rtl/>
        </w:rPr>
        <w:t>عليه‌السلام</w:t>
      </w:r>
      <w:r w:rsidRPr="00DF4703">
        <w:rPr>
          <w:rtl/>
        </w:rPr>
        <w:t xml:space="preserve"> فيها بمكة</w:t>
      </w:r>
      <w:r>
        <w:rPr>
          <w:rtl/>
        </w:rPr>
        <w:t>؟</w:t>
      </w:r>
      <w:r w:rsidRPr="00DF4703">
        <w:rPr>
          <w:rtl/>
        </w:rPr>
        <w:t xml:space="preserve">! </w:t>
      </w:r>
    </w:p>
    <w:p w:rsidR="000A3BE3" w:rsidRPr="00DF4703" w:rsidRDefault="000A3BE3" w:rsidP="000A3BE3">
      <w:pPr>
        <w:pStyle w:val="libFootnote"/>
        <w:rPr>
          <w:rtl/>
        </w:rPr>
      </w:pPr>
      <w:r w:rsidRPr="00DF4703">
        <w:rPr>
          <w:rtl/>
        </w:rPr>
        <w:t>الراجح أنّ مراد الشيخ المفيد (قدس سره) من قوله</w:t>
      </w:r>
      <w:r>
        <w:rPr>
          <w:rtl/>
        </w:rPr>
        <w:t>:</w:t>
      </w:r>
      <w:r w:rsidRPr="00DF4703">
        <w:rPr>
          <w:rtl/>
        </w:rPr>
        <w:t xml:space="preserve"> ( وحجّ ) أصل زيارة بيت اللّه الحرام</w:t>
      </w:r>
      <w:r>
        <w:rPr>
          <w:rtl/>
        </w:rPr>
        <w:t>،</w:t>
      </w:r>
      <w:r w:rsidRPr="00DF4703">
        <w:rPr>
          <w:rtl/>
        </w:rPr>
        <w:t xml:space="preserve"> وإن كانت هذه الزيارة عُمرة</w:t>
      </w:r>
      <w:r>
        <w:rPr>
          <w:rtl/>
        </w:rPr>
        <w:t>،</w:t>
      </w:r>
      <w:r w:rsidRPr="00DF4703">
        <w:rPr>
          <w:rtl/>
        </w:rPr>
        <w:t xml:space="preserve"> ولدينا في رواية أُخرى تصريح من ابنه وهو حمزة بن ميثم ( يصف أحداث نفس هذه الزيارة ) يقول فيه: ( خرج أبي إلى العمرة</w:t>
      </w:r>
      <w:r>
        <w:rPr>
          <w:rtl/>
        </w:rPr>
        <w:t>.</w:t>
      </w:r>
      <w:r w:rsidRPr="00DF4703">
        <w:rPr>
          <w:rtl/>
        </w:rPr>
        <w:t>.. ) (بحار الأنوار</w:t>
      </w:r>
      <w:r>
        <w:rPr>
          <w:rtl/>
        </w:rPr>
        <w:t>،</w:t>
      </w:r>
      <w:r w:rsidRPr="00DF4703">
        <w:rPr>
          <w:rtl/>
        </w:rPr>
        <w:t xml:space="preserve"> 42: 129)</w:t>
      </w:r>
      <w:r>
        <w:rPr>
          <w:rtl/>
        </w:rPr>
        <w:t>.</w:t>
      </w:r>
      <w:r w:rsidRPr="00DF4703">
        <w:rPr>
          <w:rtl/>
        </w:rPr>
        <w:t xml:space="preserve"> فهذه الزيارة كانت عمرة</w:t>
      </w:r>
      <w:r>
        <w:rPr>
          <w:rtl/>
        </w:rPr>
        <w:t>.</w:t>
      </w:r>
      <w:r w:rsidRPr="00DF4703">
        <w:rPr>
          <w:rtl/>
        </w:rPr>
        <w:t xml:space="preserve"> والراجح أيضاً</w:t>
      </w:r>
      <w:r>
        <w:rPr>
          <w:rtl/>
        </w:rPr>
        <w:t>،</w:t>
      </w:r>
      <w:r w:rsidRPr="00DF4703">
        <w:rPr>
          <w:rtl/>
        </w:rPr>
        <w:t xml:space="preserve"> أنّ وصوله إلى المدينة المنوّرة كان قبل شهر رجب سنة ستّين أو فيه</w:t>
      </w:r>
      <w:r>
        <w:rPr>
          <w:rtl/>
        </w:rPr>
        <w:t>،</w:t>
      </w:r>
      <w:r w:rsidRPr="00DF4703">
        <w:rPr>
          <w:rtl/>
        </w:rPr>
        <w:t xml:space="preserve"> فيما قبل وصول نبأ موت معاوية إلى المدينة</w:t>
      </w:r>
      <w:r>
        <w:rPr>
          <w:rtl/>
        </w:rPr>
        <w:t>،</w:t>
      </w:r>
      <w:r w:rsidRPr="00DF4703">
        <w:rPr>
          <w:rtl/>
        </w:rPr>
        <w:t xml:space="preserve"> أي قبل مُطالبة السلطة الأُموية الإمام الحسين</w:t>
      </w:r>
      <w:r w:rsidR="00EE0581" w:rsidRPr="00EE0581">
        <w:rPr>
          <w:rStyle w:val="libNormalChar"/>
          <w:rtl/>
        </w:rPr>
        <w:t xml:space="preserve"> </w:t>
      </w:r>
      <w:r w:rsidR="00EE0581" w:rsidRPr="00EE0581">
        <w:rPr>
          <w:rStyle w:val="libAlaemChar"/>
          <w:rtl/>
        </w:rPr>
        <w:t>عليه‌السلام</w:t>
      </w:r>
      <w:r w:rsidRPr="00DF4703">
        <w:rPr>
          <w:rtl/>
        </w:rPr>
        <w:t xml:space="preserve"> بالبيعة ليزيد</w:t>
      </w:r>
      <w:r>
        <w:rPr>
          <w:rtl/>
        </w:rPr>
        <w:t>؛</w:t>
      </w:r>
      <w:r w:rsidRPr="00DF4703">
        <w:rPr>
          <w:rtl/>
        </w:rPr>
        <w:t xml:space="preserve"> ذلك لأنّ الظاهر من تأريخ ما بعد ذلك إلى خروج الإمام</w:t>
      </w:r>
      <w:r w:rsidR="00EE0581" w:rsidRPr="00EE0581">
        <w:rPr>
          <w:rStyle w:val="libNormalChar"/>
          <w:rtl/>
        </w:rPr>
        <w:t xml:space="preserve"> </w:t>
      </w:r>
      <w:r w:rsidR="00EE0581" w:rsidRPr="00EE0581">
        <w:rPr>
          <w:rStyle w:val="libAlaemChar"/>
          <w:rtl/>
        </w:rPr>
        <w:t>عليه‌السلام</w:t>
      </w:r>
      <w:r w:rsidRPr="00DF4703">
        <w:rPr>
          <w:rtl/>
        </w:rPr>
        <w:t xml:space="preserve"> من المدينة هو أنّ الإمام</w:t>
      </w:r>
      <w:r w:rsidR="00EE0581" w:rsidRPr="00EE0581">
        <w:rPr>
          <w:rStyle w:val="libNormalChar"/>
          <w:rtl/>
        </w:rPr>
        <w:t xml:space="preserve"> </w:t>
      </w:r>
      <w:r w:rsidR="00EE0581" w:rsidRPr="00EE0581">
        <w:rPr>
          <w:rStyle w:val="libAlaemChar"/>
          <w:rtl/>
        </w:rPr>
        <w:t>عليه‌السلام</w:t>
      </w:r>
      <w:r w:rsidRPr="00DF4703">
        <w:rPr>
          <w:rtl/>
        </w:rPr>
        <w:t xml:space="preserve"> لم يخرج إلى حائط له خارج المدينة</w:t>
      </w:r>
      <w:r>
        <w:rPr>
          <w:rtl/>
        </w:rPr>
        <w:t>.</w:t>
      </w:r>
      <w:r w:rsidRPr="00DF4703">
        <w:rPr>
          <w:rtl/>
        </w:rPr>
        <w:t xml:space="preserve"> </w:t>
      </w:r>
    </w:p>
    <w:p w:rsidR="00D33B45" w:rsidRDefault="00D33B45" w:rsidP="00D33B45">
      <w:pPr>
        <w:pStyle w:val="libNormal"/>
      </w:pPr>
      <w:r>
        <w:rPr>
          <w:rtl/>
        </w:rPr>
        <w:br w:type="page"/>
      </w:r>
    </w:p>
    <w:p w:rsidR="00D33B45" w:rsidRPr="00DF4703" w:rsidRDefault="00D33B45" w:rsidP="00D33B45">
      <w:pPr>
        <w:pStyle w:val="libNormal"/>
        <w:rPr>
          <w:rtl/>
        </w:rPr>
      </w:pPr>
      <w:r w:rsidRPr="00DF4703">
        <w:rPr>
          <w:rtl/>
        </w:rPr>
        <w:lastRenderedPageBreak/>
        <w:t>قال</w:t>
      </w:r>
      <w:r w:rsidR="00714330">
        <w:rPr>
          <w:rtl/>
        </w:rPr>
        <w:t>:</w:t>
      </w:r>
      <w:r w:rsidRPr="00DF4703">
        <w:rPr>
          <w:rtl/>
        </w:rPr>
        <w:t xml:space="preserve"> كيف تخالفه</w:t>
      </w:r>
      <w:r w:rsidR="00714330">
        <w:rPr>
          <w:rtl/>
        </w:rPr>
        <w:t>؟</w:t>
      </w:r>
      <w:r w:rsidRPr="00DF4703">
        <w:rPr>
          <w:rtl/>
        </w:rPr>
        <w:t>! فوالله</w:t>
      </w:r>
      <w:r w:rsidR="00714330">
        <w:rPr>
          <w:rtl/>
        </w:rPr>
        <w:t>،</w:t>
      </w:r>
      <w:r w:rsidRPr="00DF4703">
        <w:rPr>
          <w:rtl/>
        </w:rPr>
        <w:t xml:space="preserve"> ما أخبرني إلاّ عن النبيّ </w:t>
      </w:r>
      <w:r w:rsidR="00A74955" w:rsidRPr="00A74955">
        <w:rPr>
          <w:rStyle w:val="libAlaemChar"/>
          <w:rtl/>
        </w:rPr>
        <w:t>صلى‌الله‌عليه‌وآله</w:t>
      </w:r>
      <w:r w:rsidRPr="00DF4703">
        <w:rPr>
          <w:rtl/>
        </w:rPr>
        <w:t xml:space="preserve"> عن جبرئيل عن الله تعالى</w:t>
      </w:r>
      <w:r w:rsidR="00714330">
        <w:rPr>
          <w:rtl/>
        </w:rPr>
        <w:t>،</w:t>
      </w:r>
      <w:r w:rsidRPr="00DF4703">
        <w:rPr>
          <w:rtl/>
        </w:rPr>
        <w:t xml:space="preserve"> فكيف تخالف هؤلاء</w:t>
      </w:r>
      <w:r w:rsidR="00714330">
        <w:rPr>
          <w:rtl/>
        </w:rPr>
        <w:t>؟</w:t>
      </w:r>
      <w:r w:rsidRPr="00DF4703">
        <w:rPr>
          <w:rtl/>
        </w:rPr>
        <w:t>! ولقد عرفت الموضع الذي أُصلب عليه أين هو من الكوفة</w:t>
      </w:r>
      <w:r w:rsidR="00714330">
        <w:rPr>
          <w:rtl/>
        </w:rPr>
        <w:t>،</w:t>
      </w:r>
      <w:r w:rsidRPr="00DF4703">
        <w:rPr>
          <w:rtl/>
        </w:rPr>
        <w:t xml:space="preserve"> وأنا أوّل خلق اللّه أُلجم في الإسلام</w:t>
      </w:r>
      <w:r w:rsidR="00714330">
        <w:rPr>
          <w:rtl/>
        </w:rPr>
        <w:t>!</w:t>
      </w:r>
      <w:r w:rsidRPr="00DF4703">
        <w:rPr>
          <w:rtl/>
        </w:rPr>
        <w:t xml:space="preserve"> </w:t>
      </w:r>
    </w:p>
    <w:p w:rsidR="00D33B45" w:rsidRPr="00DF4703" w:rsidRDefault="00D33B45" w:rsidP="00D33B45">
      <w:pPr>
        <w:pStyle w:val="libNormal"/>
        <w:rPr>
          <w:rtl/>
        </w:rPr>
      </w:pPr>
      <w:r w:rsidRPr="00DF4703">
        <w:rPr>
          <w:rtl/>
        </w:rPr>
        <w:t>فحبسه وحبس معه المختار بن أبي عبيدة</w:t>
      </w:r>
      <w:r w:rsidR="00714330">
        <w:rPr>
          <w:rtl/>
        </w:rPr>
        <w:t>،</w:t>
      </w:r>
      <w:r w:rsidRPr="00DF4703">
        <w:rPr>
          <w:rtl/>
        </w:rPr>
        <w:t xml:space="preserve"> قال له ميثم</w:t>
      </w:r>
      <w:r w:rsidR="00714330">
        <w:rPr>
          <w:rtl/>
        </w:rPr>
        <w:t>:</w:t>
      </w:r>
      <w:r w:rsidRPr="00DF4703">
        <w:rPr>
          <w:rtl/>
        </w:rPr>
        <w:t xml:space="preserve"> إنّك تفلِت وتخرج ثائراً بدم الحسين</w:t>
      </w:r>
      <w:r w:rsidR="00EE0581" w:rsidRPr="00EE0581">
        <w:rPr>
          <w:rtl/>
        </w:rPr>
        <w:t xml:space="preserve"> </w:t>
      </w:r>
      <w:r w:rsidR="00EE0581" w:rsidRPr="00EE0581">
        <w:rPr>
          <w:rStyle w:val="libAlaemChar"/>
          <w:rtl/>
        </w:rPr>
        <w:t>عليه‌السلام</w:t>
      </w:r>
      <w:r w:rsidRPr="00DF4703">
        <w:rPr>
          <w:rtl/>
        </w:rPr>
        <w:t xml:space="preserve"> فتقتل هذا الذي يقتلنا</w:t>
      </w:r>
      <w:r w:rsidR="00714330">
        <w:rPr>
          <w:rtl/>
        </w:rPr>
        <w:t>.</w:t>
      </w:r>
      <w:r w:rsidRPr="00DF4703">
        <w:rPr>
          <w:rtl/>
        </w:rPr>
        <w:t xml:space="preserve"> </w:t>
      </w:r>
    </w:p>
    <w:p w:rsidR="00D33B45" w:rsidRPr="00DF4703" w:rsidRDefault="00D33B45" w:rsidP="00D33B45">
      <w:pPr>
        <w:pStyle w:val="libNormal"/>
        <w:rPr>
          <w:rtl/>
        </w:rPr>
      </w:pPr>
      <w:r w:rsidRPr="00D33B45">
        <w:rPr>
          <w:rtl/>
        </w:rPr>
        <w:t>فلمّا دعا عبيد اللّه بالمختار ليقتله</w:t>
      </w:r>
      <w:r w:rsidR="00714330">
        <w:rPr>
          <w:rtl/>
        </w:rPr>
        <w:t>،</w:t>
      </w:r>
      <w:r w:rsidRPr="00D33B45">
        <w:rPr>
          <w:rtl/>
        </w:rPr>
        <w:t xml:space="preserve"> طلع بريد بكتاب يزيد إلى عبيد الله</w:t>
      </w:r>
      <w:r w:rsidR="00714330">
        <w:rPr>
          <w:rtl/>
        </w:rPr>
        <w:t>،</w:t>
      </w:r>
      <w:r w:rsidRPr="00D33B45">
        <w:rPr>
          <w:rtl/>
        </w:rPr>
        <w:t xml:space="preserve"> يأمره بتخلية سبيله فخلاّ عنه </w:t>
      </w:r>
      <w:r w:rsidRPr="00D33B45">
        <w:rPr>
          <w:rStyle w:val="libFootnotenumChar"/>
          <w:rtl/>
        </w:rPr>
        <w:t>(1)</w:t>
      </w:r>
      <w:r w:rsidR="00714330" w:rsidRPr="008E6907">
        <w:rPr>
          <w:rtl/>
        </w:rPr>
        <w:t>،</w:t>
      </w:r>
      <w:r w:rsidRPr="00D33B45">
        <w:rPr>
          <w:rtl/>
        </w:rPr>
        <w:t xml:space="preserve"> وأمر بميثم أن يُصلب</w:t>
      </w:r>
      <w:r w:rsidR="00714330">
        <w:rPr>
          <w:rtl/>
        </w:rPr>
        <w:t>،</w:t>
      </w:r>
      <w:r w:rsidRPr="00D33B45">
        <w:rPr>
          <w:rtl/>
        </w:rPr>
        <w:t xml:space="preserve"> فأُخرج</w:t>
      </w:r>
      <w:r w:rsidR="00714330">
        <w:rPr>
          <w:rtl/>
        </w:rPr>
        <w:t>.</w:t>
      </w:r>
      <w:r w:rsidRPr="00D33B45">
        <w:rPr>
          <w:rtl/>
        </w:rPr>
        <w:t xml:space="preserve"> </w:t>
      </w:r>
    </w:p>
    <w:p w:rsidR="00D33B45" w:rsidRPr="00DF4703" w:rsidRDefault="00D33B45" w:rsidP="00D33B45">
      <w:pPr>
        <w:pStyle w:val="libNormal"/>
        <w:rPr>
          <w:rtl/>
        </w:rPr>
      </w:pPr>
      <w:r w:rsidRPr="00DF4703">
        <w:rPr>
          <w:rtl/>
        </w:rPr>
        <w:t>فقال له رجل لقيه</w:t>
      </w:r>
      <w:r w:rsidR="00714330">
        <w:rPr>
          <w:rtl/>
        </w:rPr>
        <w:t>:</w:t>
      </w:r>
      <w:r w:rsidRPr="00DF4703">
        <w:rPr>
          <w:rtl/>
        </w:rPr>
        <w:t xml:space="preserve"> ما كان أغناك عن هذا يا ميثم</w:t>
      </w:r>
      <w:r w:rsidR="00714330">
        <w:rPr>
          <w:rtl/>
        </w:rPr>
        <w:t>؟</w:t>
      </w:r>
      <w:r w:rsidRPr="00DF4703">
        <w:rPr>
          <w:rtl/>
        </w:rPr>
        <w:t xml:space="preserve">! </w:t>
      </w:r>
    </w:p>
    <w:p w:rsidR="00D33B45" w:rsidRPr="00DF4703" w:rsidRDefault="00D33B45" w:rsidP="00D33B45">
      <w:pPr>
        <w:pStyle w:val="libNormal"/>
        <w:rPr>
          <w:rtl/>
        </w:rPr>
      </w:pPr>
      <w:r w:rsidRPr="00DF4703">
        <w:rPr>
          <w:rtl/>
        </w:rPr>
        <w:t>فتبسّم وقال</w:t>
      </w:r>
      <w:r w:rsidR="00A74955">
        <w:rPr>
          <w:rtl/>
        </w:rPr>
        <w:t xml:space="preserve"> - </w:t>
      </w:r>
      <w:r w:rsidRPr="00DF4703">
        <w:rPr>
          <w:rtl/>
        </w:rPr>
        <w:t>وهو يومي إلى النخلة</w:t>
      </w:r>
      <w:r w:rsidR="00A74955">
        <w:rPr>
          <w:rtl/>
        </w:rPr>
        <w:t xml:space="preserve"> -</w:t>
      </w:r>
      <w:r w:rsidR="00714330">
        <w:rPr>
          <w:rtl/>
        </w:rPr>
        <w:t>:</w:t>
      </w:r>
      <w:r w:rsidRPr="00DF4703">
        <w:rPr>
          <w:rtl/>
        </w:rPr>
        <w:t xml:space="preserve"> لها خُلِقتُ</w:t>
      </w:r>
      <w:r w:rsidR="00714330">
        <w:rPr>
          <w:rtl/>
        </w:rPr>
        <w:t>،</w:t>
      </w:r>
      <w:r w:rsidRPr="00DF4703">
        <w:rPr>
          <w:rtl/>
        </w:rPr>
        <w:t xml:space="preserve"> ولي غُذِّيتْ</w:t>
      </w:r>
      <w:r w:rsidR="00714330">
        <w:rPr>
          <w:rtl/>
        </w:rPr>
        <w:t>!</w:t>
      </w:r>
      <w:r w:rsidRPr="00DF4703">
        <w:rPr>
          <w:rtl/>
        </w:rPr>
        <w:t xml:space="preserve"> </w:t>
      </w:r>
    </w:p>
    <w:p w:rsidR="00D33B45" w:rsidRPr="00DF4703" w:rsidRDefault="00D33B45" w:rsidP="0094566F">
      <w:pPr>
        <w:pStyle w:val="libNormal"/>
        <w:rPr>
          <w:rtl/>
        </w:rPr>
      </w:pPr>
      <w:r w:rsidRPr="00DF4703">
        <w:rPr>
          <w:rtl/>
        </w:rPr>
        <w:t>فلمّا رُفع على الخشبة</w:t>
      </w:r>
      <w:r w:rsidR="00714330">
        <w:rPr>
          <w:rtl/>
        </w:rPr>
        <w:t>،</w:t>
      </w:r>
      <w:r w:rsidRPr="00DF4703">
        <w:rPr>
          <w:rtl/>
        </w:rPr>
        <w:t xml:space="preserve"> اجتمع النّاس حوله على باب عمرو بن حُريث</w:t>
      </w:r>
      <w:r w:rsidR="00714330">
        <w:rPr>
          <w:rtl/>
        </w:rPr>
        <w:t>.</w:t>
      </w:r>
      <w:r w:rsidRPr="00DF4703">
        <w:rPr>
          <w:rtl/>
        </w:rPr>
        <w:t xml:space="preserve"> قال عمرو</w:t>
      </w:r>
      <w:r w:rsidR="00714330">
        <w:rPr>
          <w:rtl/>
        </w:rPr>
        <w:t>:</w:t>
      </w:r>
      <w:r w:rsidRPr="00DF4703">
        <w:rPr>
          <w:rtl/>
        </w:rPr>
        <w:t xml:space="preserve"> قد كان واللّه</w:t>
      </w:r>
      <w:r w:rsidR="00714330">
        <w:rPr>
          <w:rtl/>
        </w:rPr>
        <w:t>،</w:t>
      </w:r>
      <w:r w:rsidRPr="00DF4703">
        <w:rPr>
          <w:rtl/>
        </w:rPr>
        <w:t xml:space="preserve"> يقول</w:t>
      </w:r>
      <w:r w:rsidR="00714330">
        <w:rPr>
          <w:rtl/>
        </w:rPr>
        <w:t>:</w:t>
      </w:r>
      <w:r w:rsidRPr="00DF4703">
        <w:rPr>
          <w:rtl/>
        </w:rPr>
        <w:t xml:space="preserve"> إنّي مُجاورك</w:t>
      </w:r>
      <w:r w:rsidR="00714330">
        <w:rPr>
          <w:rtl/>
        </w:rPr>
        <w:t>!</w:t>
      </w:r>
      <w:r w:rsidRPr="00DF4703">
        <w:rPr>
          <w:rtl/>
        </w:rPr>
        <w:t xml:space="preserve"> فلمّا صُلب أمر جاريته بكنس تحت خشبته ورشّه وتجميره</w:t>
      </w:r>
      <w:r w:rsidR="00714330">
        <w:rPr>
          <w:rtl/>
        </w:rPr>
        <w:t>،</w:t>
      </w:r>
      <w:r w:rsidRPr="00DF4703">
        <w:rPr>
          <w:rtl/>
        </w:rPr>
        <w:t xml:space="preserve"> فجعل ميثم يُحدّث بفضائل بني هاشم</w:t>
      </w:r>
      <w:r w:rsidR="00714330">
        <w:rPr>
          <w:rtl/>
        </w:rPr>
        <w:t>،</w:t>
      </w:r>
      <w:r w:rsidRPr="00DF4703">
        <w:rPr>
          <w:rtl/>
        </w:rPr>
        <w:t xml:space="preserve"> فقيل لابن زياد</w:t>
      </w:r>
      <w:r w:rsidR="00714330">
        <w:rPr>
          <w:rtl/>
        </w:rPr>
        <w:t>:</w:t>
      </w:r>
      <w:r w:rsidRPr="00DF4703">
        <w:rPr>
          <w:rtl/>
        </w:rPr>
        <w:t xml:space="preserve"> قد فضحكم هذا العبد</w:t>
      </w:r>
      <w:r w:rsidR="00714330">
        <w:rPr>
          <w:rtl/>
        </w:rPr>
        <w:t>!</w:t>
      </w:r>
      <w:r w:rsidRPr="00DF4703">
        <w:rPr>
          <w:rtl/>
        </w:rPr>
        <w:t xml:space="preserve"> فقال</w:t>
      </w:r>
      <w:r w:rsidR="00714330">
        <w:rPr>
          <w:rtl/>
        </w:rPr>
        <w:t>:</w:t>
      </w:r>
      <w:r w:rsidRPr="00DF4703">
        <w:rPr>
          <w:rtl/>
        </w:rPr>
        <w:t xml:space="preserve"> ألْجِموه</w:t>
      </w:r>
      <w:r w:rsidR="00714330">
        <w:rPr>
          <w:rtl/>
        </w:rPr>
        <w:t>.</w:t>
      </w:r>
      <w:r w:rsidRPr="00DF4703">
        <w:rPr>
          <w:rtl/>
        </w:rPr>
        <w:t xml:space="preserve"> </w:t>
      </w:r>
      <w:r w:rsidRPr="00D33B45">
        <w:rPr>
          <w:rtl/>
        </w:rPr>
        <w:t>وكان أوّل خلق الله أُلجم في الإسلام</w:t>
      </w:r>
      <w:r w:rsidR="00714330">
        <w:rPr>
          <w:rtl/>
        </w:rPr>
        <w:t>،</w:t>
      </w:r>
      <w:r w:rsidRPr="00D33B45">
        <w:rPr>
          <w:rtl/>
        </w:rPr>
        <w:t xml:space="preserve"> وكان قَتْلُ ميثم رحمة الله قبل قدوم الحسين بن علي</w:t>
      </w:r>
      <w:r w:rsidR="00EE0581" w:rsidRPr="00EE0581">
        <w:rPr>
          <w:rtl/>
        </w:rPr>
        <w:t xml:space="preserve"> </w:t>
      </w:r>
      <w:r w:rsidR="00EE0581" w:rsidRPr="00EE0581">
        <w:rPr>
          <w:rStyle w:val="libAlaemChar"/>
          <w:rtl/>
        </w:rPr>
        <w:t>عليه‌السلام</w:t>
      </w:r>
      <w:r w:rsidRPr="00D33B45">
        <w:rPr>
          <w:rtl/>
        </w:rPr>
        <w:t xml:space="preserve"> بعشرة أيّام</w:t>
      </w:r>
      <w:r w:rsidR="00714330">
        <w:rPr>
          <w:rtl/>
        </w:rPr>
        <w:t>،</w:t>
      </w:r>
      <w:r w:rsidRPr="00D33B45">
        <w:rPr>
          <w:rtl/>
        </w:rPr>
        <w:t xml:space="preserve"> فلمّا كان اليوم الثالث من صلبه طُعن ميثم بالحرْبة</w:t>
      </w:r>
      <w:r w:rsidR="00714330">
        <w:rPr>
          <w:rtl/>
        </w:rPr>
        <w:t>،</w:t>
      </w:r>
      <w:r w:rsidRPr="00D33B45">
        <w:rPr>
          <w:rtl/>
        </w:rPr>
        <w:t xml:space="preserve"> فكبّر</w:t>
      </w:r>
      <w:r w:rsidR="00714330">
        <w:rPr>
          <w:rtl/>
        </w:rPr>
        <w:t>،</w:t>
      </w:r>
      <w:r w:rsidRPr="00D33B45">
        <w:rPr>
          <w:rtl/>
        </w:rPr>
        <w:t xml:space="preserve"> ثمّ انبعث في آخر النهار فمه وأنفه دماً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A74955" w:rsidP="00A74955">
      <w:pPr>
        <w:pStyle w:val="libLine"/>
        <w:rPr>
          <w:rtl/>
        </w:rPr>
      </w:pPr>
      <w:r>
        <w:rPr>
          <w:rtl/>
        </w:rPr>
        <w:t>____________________</w:t>
      </w:r>
    </w:p>
    <w:p w:rsidR="00D33B45" w:rsidRPr="00DF4703" w:rsidRDefault="00D33B45" w:rsidP="0094566F">
      <w:pPr>
        <w:pStyle w:val="libFootnote0"/>
        <w:rPr>
          <w:rtl/>
        </w:rPr>
      </w:pPr>
      <w:r w:rsidRPr="00DF4703">
        <w:rPr>
          <w:rtl/>
        </w:rPr>
        <w:t>(1) إنّ ا</w:t>
      </w:r>
      <w:r w:rsidR="00714330">
        <w:rPr>
          <w:rtl/>
        </w:rPr>
        <w:t>لم</w:t>
      </w:r>
      <w:r w:rsidRPr="00DF4703">
        <w:rPr>
          <w:rtl/>
        </w:rPr>
        <w:t>تأمّل في دلالة هذا</w:t>
      </w:r>
      <w:r w:rsidR="00714330">
        <w:rPr>
          <w:rtl/>
        </w:rPr>
        <w:t>،</w:t>
      </w:r>
      <w:r w:rsidRPr="00DF4703">
        <w:rPr>
          <w:rtl/>
        </w:rPr>
        <w:t xml:space="preserve"> يستنتج أنّ المختار كان طليقاً قبل وصول الإمام</w:t>
      </w:r>
      <w:r w:rsidR="00EE0581" w:rsidRPr="00EE0581">
        <w:rPr>
          <w:rStyle w:val="libNormalChar"/>
          <w:rtl/>
        </w:rPr>
        <w:t xml:space="preserve"> </w:t>
      </w:r>
      <w:r w:rsidR="00EE0581" w:rsidRPr="00EE0581">
        <w:rPr>
          <w:rStyle w:val="libAlaemChar"/>
          <w:rtl/>
        </w:rPr>
        <w:t>عليه‌السلام</w:t>
      </w:r>
      <w:r w:rsidR="0094566F" w:rsidRPr="00D33B45">
        <w:rPr>
          <w:rtl/>
        </w:rPr>
        <w:t xml:space="preserve"> </w:t>
      </w:r>
      <w:r w:rsidRPr="00DF4703">
        <w:rPr>
          <w:rtl/>
        </w:rPr>
        <w:t>إلى العراق</w:t>
      </w:r>
      <w:r w:rsidR="00A74955">
        <w:rPr>
          <w:rtl/>
        </w:rPr>
        <w:t xml:space="preserve"> - </w:t>
      </w:r>
      <w:r w:rsidRPr="00DF4703">
        <w:rPr>
          <w:rtl/>
        </w:rPr>
        <w:t>لأنّ ميثم قُتل قبل وصول الإمام</w:t>
      </w:r>
      <w:r w:rsidR="00EE0581" w:rsidRPr="00EE0581">
        <w:rPr>
          <w:rStyle w:val="libNormalChar"/>
          <w:rtl/>
        </w:rPr>
        <w:t xml:space="preserve"> </w:t>
      </w:r>
      <w:r w:rsidR="00EE0581" w:rsidRPr="00EE0581">
        <w:rPr>
          <w:rStyle w:val="libAlaemChar"/>
          <w:rtl/>
        </w:rPr>
        <w:t>عليه‌السلام</w:t>
      </w:r>
      <w:r w:rsidRPr="00DF4703">
        <w:rPr>
          <w:rtl/>
        </w:rPr>
        <w:t xml:space="preserve"> إلى العراق</w:t>
      </w:r>
      <w:r w:rsidR="00A74955">
        <w:rPr>
          <w:rtl/>
        </w:rPr>
        <w:t xml:space="preserve"> - </w:t>
      </w:r>
      <w:r w:rsidRPr="00DF4703">
        <w:rPr>
          <w:rtl/>
        </w:rPr>
        <w:t>وهذا خلاف المشهور</w:t>
      </w:r>
      <w:r w:rsidR="00714330">
        <w:rPr>
          <w:rtl/>
        </w:rPr>
        <w:t>؛</w:t>
      </w:r>
      <w:r w:rsidRPr="00DF4703">
        <w:rPr>
          <w:rtl/>
        </w:rPr>
        <w:t xml:space="preserve"> وعليه يُمكن القول</w:t>
      </w:r>
      <w:r w:rsidR="00714330">
        <w:rPr>
          <w:rtl/>
        </w:rPr>
        <w:t>:</w:t>
      </w:r>
      <w:r w:rsidRPr="00DF4703">
        <w:rPr>
          <w:rtl/>
        </w:rPr>
        <w:t xml:space="preserve"> لعلّ المختار (ره) كان تحت رقابة شديدة أو إقامة جبرية منعته من الالتحاق بالإمام</w:t>
      </w:r>
      <w:r w:rsidR="00EE0581" w:rsidRPr="00EE0581">
        <w:rPr>
          <w:rStyle w:val="libNormalChar"/>
          <w:rtl/>
        </w:rPr>
        <w:t xml:space="preserve"> </w:t>
      </w:r>
      <w:r w:rsidR="00EE0581" w:rsidRPr="00EE0581">
        <w:rPr>
          <w:rStyle w:val="libAlaemChar"/>
          <w:rtl/>
        </w:rPr>
        <w:t>عليه‌السلام</w:t>
      </w:r>
      <w:r w:rsidR="00714330">
        <w:rPr>
          <w:rtl/>
        </w:rPr>
        <w:t>،</w:t>
      </w:r>
      <w:r w:rsidRPr="00DF4703">
        <w:rPr>
          <w:rtl/>
        </w:rPr>
        <w:t xml:space="preserve"> والله العالم</w:t>
      </w:r>
      <w:r w:rsidR="00714330">
        <w:rPr>
          <w:rtl/>
        </w:rPr>
        <w:t>.</w:t>
      </w:r>
      <w:r w:rsidRPr="00DF4703">
        <w:rPr>
          <w:rtl/>
        </w:rPr>
        <w:t xml:space="preserve"> </w:t>
      </w:r>
    </w:p>
    <w:p w:rsidR="00D33B45" w:rsidRPr="00DF4703" w:rsidRDefault="00D33B45" w:rsidP="00E97D96">
      <w:pPr>
        <w:pStyle w:val="libFootnote0"/>
        <w:rPr>
          <w:rtl/>
        </w:rPr>
      </w:pPr>
      <w:r w:rsidRPr="00DF4703">
        <w:rPr>
          <w:rtl/>
        </w:rPr>
        <w:t>(2) الإرشاد: 171</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225909">
      <w:pPr>
        <w:pStyle w:val="Heading2"/>
        <w:rPr>
          <w:rtl/>
        </w:rPr>
      </w:pPr>
      <w:bookmarkStart w:id="151" w:name="_Toc375138878"/>
      <w:bookmarkStart w:id="152" w:name="67"/>
      <w:r w:rsidRPr="00DF4703">
        <w:rPr>
          <w:rtl/>
        </w:rPr>
        <w:lastRenderedPageBreak/>
        <w:t>التجسُّس لمعرفة مكان قيادة الثورة</w:t>
      </w:r>
      <w:r w:rsidR="00714330">
        <w:rPr>
          <w:rtl/>
        </w:rPr>
        <w:t>:</w:t>
      </w:r>
      <w:bookmarkEnd w:id="151"/>
      <w:r w:rsidRPr="00DF4703">
        <w:rPr>
          <w:rtl/>
        </w:rPr>
        <w:t xml:space="preserve"> </w:t>
      </w:r>
      <w:bookmarkEnd w:id="152"/>
    </w:p>
    <w:p w:rsidR="00D33B45" w:rsidRPr="00DF4703" w:rsidRDefault="00FE4B4F" w:rsidP="00D33B45">
      <w:pPr>
        <w:pStyle w:val="libNormal"/>
        <w:rPr>
          <w:rtl/>
        </w:rPr>
      </w:pPr>
      <w:r>
        <w:rPr>
          <w:rtl/>
        </w:rPr>
        <w:t>لم</w:t>
      </w:r>
      <w:r w:rsidR="00D33B45" w:rsidRPr="00DF4703">
        <w:rPr>
          <w:rtl/>
        </w:rPr>
        <w:t>ا علم مولانا مسلم بن عقيل</w:t>
      </w:r>
      <w:r w:rsidR="00EE0581" w:rsidRPr="00EE0581">
        <w:rPr>
          <w:rtl/>
        </w:rPr>
        <w:t xml:space="preserve"> </w:t>
      </w:r>
      <w:r w:rsidR="00EE0581" w:rsidRPr="00EE0581">
        <w:rPr>
          <w:rStyle w:val="libAlaemChar"/>
          <w:rtl/>
        </w:rPr>
        <w:t>عليه‌السلام</w:t>
      </w:r>
      <w:r w:rsidR="00D33B45" w:rsidRPr="00DF4703">
        <w:rPr>
          <w:rtl/>
        </w:rPr>
        <w:t xml:space="preserve"> بالإجراءات الإرهابية ا</w:t>
      </w:r>
      <w:r w:rsidR="00714330">
        <w:rPr>
          <w:rtl/>
        </w:rPr>
        <w:t>لم</w:t>
      </w:r>
      <w:r w:rsidR="00D33B45" w:rsidRPr="00DF4703">
        <w:rPr>
          <w:rtl/>
        </w:rPr>
        <w:t>تسارعة</w:t>
      </w:r>
      <w:r w:rsidR="00714330">
        <w:rPr>
          <w:rtl/>
        </w:rPr>
        <w:t>،</w:t>
      </w:r>
      <w:r w:rsidR="00D33B45" w:rsidRPr="00DF4703">
        <w:rPr>
          <w:rtl/>
        </w:rPr>
        <w:t xml:space="preserve"> التي اتّخذها عبيد الله بن زياد</w:t>
      </w:r>
      <w:r w:rsidR="00714330">
        <w:rPr>
          <w:rtl/>
        </w:rPr>
        <w:t>،</w:t>
      </w:r>
      <w:r w:rsidR="00D33B45" w:rsidRPr="00DF4703">
        <w:rPr>
          <w:rtl/>
        </w:rPr>
        <w:t xml:space="preserve"> </w:t>
      </w:r>
      <w:r w:rsidR="009974EA">
        <w:rPr>
          <w:rtl/>
        </w:rPr>
        <w:t>«</w:t>
      </w:r>
      <w:r w:rsidR="00D33B45" w:rsidRPr="00DF4703">
        <w:rPr>
          <w:rtl/>
        </w:rPr>
        <w:t xml:space="preserve"> وما أخذ به العرفاء والناس</w:t>
      </w:r>
      <w:r w:rsidR="00714330">
        <w:rPr>
          <w:rtl/>
        </w:rPr>
        <w:t>،</w:t>
      </w:r>
      <w:r w:rsidR="00D33B45" w:rsidRPr="00DF4703">
        <w:rPr>
          <w:rtl/>
        </w:rPr>
        <w:t xml:space="preserve"> خرج من دار المختار حتى انتهى إلى دار هانئ بن عروة فدخلها</w:t>
      </w:r>
      <w:r w:rsidR="00714330">
        <w:rPr>
          <w:rtl/>
        </w:rPr>
        <w:t>،</w:t>
      </w:r>
      <w:r w:rsidR="00D33B45" w:rsidRPr="00DF4703">
        <w:rPr>
          <w:rtl/>
        </w:rPr>
        <w:t xml:space="preserve"> فأخذت الشيعة تختلف إليه في دار هانئ على تستّر واستخفاء من عبيد اللّه</w:t>
      </w:r>
      <w:r w:rsidR="00714330">
        <w:rPr>
          <w:rtl/>
        </w:rPr>
        <w:t>،</w:t>
      </w:r>
      <w:r w:rsidR="00D33B45" w:rsidRPr="00DF4703">
        <w:rPr>
          <w:rtl/>
        </w:rPr>
        <w:t xml:space="preserve"> وتواصوا بالكتمان</w:t>
      </w:r>
      <w:r w:rsidR="00714330">
        <w:rPr>
          <w:rtl/>
        </w:rPr>
        <w:t>.</w:t>
      </w:r>
      <w:r w:rsidR="00D33B45" w:rsidRPr="00DF4703">
        <w:rPr>
          <w:rtl/>
        </w:rPr>
        <w:t xml:space="preserve"> </w:t>
      </w:r>
    </w:p>
    <w:p w:rsidR="00D33B45" w:rsidRPr="00DF4703" w:rsidRDefault="00D33B45" w:rsidP="00D33B45">
      <w:pPr>
        <w:pStyle w:val="libNormal"/>
        <w:rPr>
          <w:rtl/>
        </w:rPr>
      </w:pPr>
      <w:r w:rsidRPr="00DF4703">
        <w:rPr>
          <w:rtl/>
        </w:rPr>
        <w:t>فدعا ابن زياد مولى له يُقال له</w:t>
      </w:r>
      <w:r w:rsidR="00714330">
        <w:rPr>
          <w:rtl/>
        </w:rPr>
        <w:t>:</w:t>
      </w:r>
      <w:r w:rsidRPr="00DF4703">
        <w:rPr>
          <w:rtl/>
        </w:rPr>
        <w:t xml:space="preserve"> معقل</w:t>
      </w:r>
      <w:r w:rsidR="00714330">
        <w:rPr>
          <w:rtl/>
        </w:rPr>
        <w:t>.</w:t>
      </w:r>
      <w:r w:rsidRPr="00DF4703">
        <w:rPr>
          <w:rtl/>
        </w:rPr>
        <w:t xml:space="preserve"> فقال</w:t>
      </w:r>
      <w:r w:rsidR="00714330">
        <w:rPr>
          <w:rtl/>
        </w:rPr>
        <w:t>:</w:t>
      </w:r>
      <w:r w:rsidRPr="00DF4703">
        <w:rPr>
          <w:rtl/>
        </w:rPr>
        <w:t xml:space="preserve"> خُذْ ثلاثة آلاف درهم</w:t>
      </w:r>
      <w:r w:rsidR="00714330">
        <w:rPr>
          <w:rtl/>
        </w:rPr>
        <w:t>،</w:t>
      </w:r>
      <w:r w:rsidRPr="00DF4703">
        <w:rPr>
          <w:rtl/>
        </w:rPr>
        <w:t xml:space="preserve"> واطلب مسلم بن عقيل والتمس أصحابه</w:t>
      </w:r>
      <w:r w:rsidR="00714330">
        <w:rPr>
          <w:rtl/>
        </w:rPr>
        <w:t>،</w:t>
      </w:r>
      <w:r w:rsidRPr="00DF4703">
        <w:rPr>
          <w:rtl/>
        </w:rPr>
        <w:t xml:space="preserve"> فإذا ظفرت بواحد منهم أو جماعة فأعطِهم هذه الثلاثة آلاف درهم</w:t>
      </w:r>
      <w:r w:rsidR="00714330">
        <w:rPr>
          <w:rtl/>
        </w:rPr>
        <w:t>،</w:t>
      </w:r>
      <w:r w:rsidRPr="00DF4703">
        <w:rPr>
          <w:rtl/>
        </w:rPr>
        <w:t xml:space="preserve"> وقل لهم</w:t>
      </w:r>
      <w:r w:rsidR="00714330">
        <w:rPr>
          <w:rtl/>
        </w:rPr>
        <w:t>:</w:t>
      </w:r>
      <w:r w:rsidRPr="00DF4703">
        <w:rPr>
          <w:rtl/>
        </w:rPr>
        <w:t xml:space="preserve"> استعينوا بها على حرب عدوّكم</w:t>
      </w:r>
      <w:r w:rsidR="00714330">
        <w:rPr>
          <w:rtl/>
        </w:rPr>
        <w:t>،</w:t>
      </w:r>
      <w:r w:rsidRPr="00DF4703">
        <w:rPr>
          <w:rtl/>
        </w:rPr>
        <w:t xml:space="preserve"> وأعلمهم أنّك منهم</w:t>
      </w:r>
      <w:r w:rsidR="00714330">
        <w:rPr>
          <w:rtl/>
        </w:rPr>
        <w:t>؛</w:t>
      </w:r>
      <w:r w:rsidRPr="00DF4703">
        <w:rPr>
          <w:rtl/>
        </w:rPr>
        <w:t xml:space="preserve"> فإنّك لو قد أعطيتهم إيّاها لقد اطمأنّوا إليك ووثقوا بك</w:t>
      </w:r>
      <w:r w:rsidR="00714330">
        <w:rPr>
          <w:rtl/>
        </w:rPr>
        <w:t>،</w:t>
      </w:r>
      <w:r w:rsidRPr="00DF4703">
        <w:rPr>
          <w:rtl/>
        </w:rPr>
        <w:t xml:space="preserve"> ولم يكتموك شيئاً من أمورهم وأخبارهم</w:t>
      </w:r>
      <w:r w:rsidR="00714330">
        <w:rPr>
          <w:rtl/>
        </w:rPr>
        <w:t>،</w:t>
      </w:r>
      <w:r w:rsidRPr="00DF4703">
        <w:rPr>
          <w:rtl/>
        </w:rPr>
        <w:t xml:space="preserve"> ثمّ اغْدُ عليهم ورُحْ حتى تعرف مُستقرّ مسلم بن عقيل وتدخل عليه</w:t>
      </w:r>
      <w:r w:rsidR="00714330">
        <w:rPr>
          <w:rtl/>
        </w:rPr>
        <w:t>.</w:t>
      </w:r>
      <w:r w:rsidRPr="00DF4703">
        <w:rPr>
          <w:rtl/>
        </w:rPr>
        <w:t xml:space="preserve"> </w:t>
      </w:r>
    </w:p>
    <w:p w:rsidR="00D33B45" w:rsidRPr="00DF4703" w:rsidRDefault="00D33B45" w:rsidP="00D33B45">
      <w:pPr>
        <w:pStyle w:val="libNormal"/>
        <w:rPr>
          <w:rtl/>
        </w:rPr>
      </w:pPr>
      <w:r w:rsidRPr="00DF4703">
        <w:rPr>
          <w:rtl/>
        </w:rPr>
        <w:t>ففعل ذلك</w:t>
      </w:r>
      <w:r w:rsidR="00714330">
        <w:rPr>
          <w:rtl/>
        </w:rPr>
        <w:t>،</w:t>
      </w:r>
      <w:r w:rsidRPr="00DF4703">
        <w:rPr>
          <w:rtl/>
        </w:rPr>
        <w:t xml:space="preserve"> وجاء حتى جلس إلى مسلم بن عوسجة الأسدي في المسجد الأعظم وهو يُصلّي</w:t>
      </w:r>
      <w:r w:rsidR="00714330">
        <w:rPr>
          <w:rtl/>
        </w:rPr>
        <w:t>،</w:t>
      </w:r>
      <w:r w:rsidRPr="00DF4703">
        <w:rPr>
          <w:rtl/>
        </w:rPr>
        <w:t xml:space="preserve"> فسمع قوماً يقولون</w:t>
      </w:r>
      <w:r w:rsidR="00714330">
        <w:rPr>
          <w:rtl/>
        </w:rPr>
        <w:t>:</w:t>
      </w:r>
      <w:r w:rsidRPr="00DF4703">
        <w:rPr>
          <w:rtl/>
        </w:rPr>
        <w:t xml:space="preserve"> هذا يُبايع للحسين</w:t>
      </w:r>
      <w:r w:rsidR="00714330">
        <w:rPr>
          <w:rtl/>
        </w:rPr>
        <w:t>،</w:t>
      </w:r>
      <w:r w:rsidRPr="00DF4703">
        <w:rPr>
          <w:rtl/>
        </w:rPr>
        <w:t xml:space="preserve"> فجاء وجلس إلى جنبه حتى فرغ من صلاته</w:t>
      </w:r>
      <w:r w:rsidR="00714330">
        <w:rPr>
          <w:rtl/>
        </w:rPr>
        <w:t>،</w:t>
      </w:r>
      <w:r w:rsidRPr="00DF4703">
        <w:rPr>
          <w:rtl/>
        </w:rPr>
        <w:t xml:space="preserve"> ثمّ قال</w:t>
      </w:r>
      <w:r w:rsidR="00714330">
        <w:rPr>
          <w:rtl/>
        </w:rPr>
        <w:t>:</w:t>
      </w:r>
      <w:r w:rsidRPr="00DF4703">
        <w:rPr>
          <w:rtl/>
        </w:rPr>
        <w:t xml:space="preserve"> يا عبد الله</w:t>
      </w:r>
      <w:r w:rsidR="00714330">
        <w:rPr>
          <w:rtl/>
        </w:rPr>
        <w:t>،</w:t>
      </w:r>
      <w:r w:rsidRPr="00DF4703">
        <w:rPr>
          <w:rtl/>
        </w:rPr>
        <w:t xml:space="preserve"> إنّي امرؤ من أهل الشام</w:t>
      </w:r>
      <w:r w:rsidR="00714330">
        <w:rPr>
          <w:rtl/>
        </w:rPr>
        <w:t>،</w:t>
      </w:r>
      <w:r w:rsidRPr="00DF4703">
        <w:rPr>
          <w:rtl/>
        </w:rPr>
        <w:t xml:space="preserve"> أنعم الله عليَّ بُحبّ أهل البيت وحبّ مَن أحبّهم</w:t>
      </w:r>
      <w:r w:rsidR="00714330">
        <w:rPr>
          <w:rtl/>
        </w:rPr>
        <w:t>.</w:t>
      </w:r>
      <w:r w:rsidR="00A74955">
        <w:rPr>
          <w:rtl/>
        </w:rPr>
        <w:t xml:space="preserve"> - </w:t>
      </w:r>
      <w:r w:rsidRPr="00DF4703">
        <w:rPr>
          <w:rtl/>
        </w:rPr>
        <w:t>وتباكى له</w:t>
      </w:r>
      <w:r w:rsidR="00A74955">
        <w:rPr>
          <w:rtl/>
        </w:rPr>
        <w:t xml:space="preserve"> - </w:t>
      </w:r>
      <w:r w:rsidRPr="00DF4703">
        <w:rPr>
          <w:rtl/>
        </w:rPr>
        <w:t>وقال: معي ثلاثة آلاف درهم</w:t>
      </w:r>
      <w:r w:rsidR="00714330">
        <w:rPr>
          <w:rtl/>
        </w:rPr>
        <w:t>،</w:t>
      </w:r>
      <w:r w:rsidRPr="00DF4703">
        <w:rPr>
          <w:rtl/>
        </w:rPr>
        <w:t xml:space="preserve"> أردت بها لقاء رجل منهم بلغني أنّه قدم الكوفة يُبايع لابن بنت رسول اللّه </w:t>
      </w:r>
      <w:r w:rsidR="00A74955" w:rsidRPr="00A74955">
        <w:rPr>
          <w:rStyle w:val="libAlaemChar"/>
          <w:rtl/>
        </w:rPr>
        <w:t>صلى‌الله‌عليه‌وآله</w:t>
      </w:r>
      <w:r w:rsidR="00714330">
        <w:rPr>
          <w:rtl/>
        </w:rPr>
        <w:t>،</w:t>
      </w:r>
      <w:r w:rsidRPr="00DF4703">
        <w:rPr>
          <w:rtl/>
        </w:rPr>
        <w:t xml:space="preserve"> فكنت أُريد لقاءه فلم أجد أحداً يُدلّني عليه</w:t>
      </w:r>
      <w:r w:rsidR="00714330">
        <w:rPr>
          <w:rtl/>
        </w:rPr>
        <w:t>،</w:t>
      </w:r>
      <w:r w:rsidRPr="00DF4703">
        <w:rPr>
          <w:rtl/>
        </w:rPr>
        <w:t xml:space="preserve"> ولا أعرف مكانه</w:t>
      </w:r>
      <w:r w:rsidR="00714330">
        <w:rPr>
          <w:rtl/>
        </w:rPr>
        <w:t>،</w:t>
      </w:r>
      <w:r w:rsidRPr="00DF4703">
        <w:rPr>
          <w:rtl/>
        </w:rPr>
        <w:t xml:space="preserve"> فإنّي لجالس في المسجد الآن</w:t>
      </w:r>
      <w:r w:rsidR="00714330">
        <w:rPr>
          <w:rtl/>
        </w:rPr>
        <w:t>،</w:t>
      </w:r>
      <w:r w:rsidRPr="00DF4703">
        <w:rPr>
          <w:rtl/>
        </w:rPr>
        <w:t xml:space="preserve"> إذ سمعت نفراً من المؤمنين يقولون</w:t>
      </w:r>
      <w:r w:rsidR="00714330">
        <w:rPr>
          <w:rtl/>
        </w:rPr>
        <w:t>:</w:t>
      </w:r>
      <w:r w:rsidRPr="00DF4703">
        <w:rPr>
          <w:rtl/>
        </w:rPr>
        <w:t xml:space="preserve"> هذا رجل له علم بأهل هذا البيت</w:t>
      </w:r>
      <w:r w:rsidR="00714330">
        <w:rPr>
          <w:rtl/>
        </w:rPr>
        <w:t>.</w:t>
      </w:r>
      <w:r w:rsidRPr="00DF4703">
        <w:rPr>
          <w:rtl/>
        </w:rPr>
        <w:t xml:space="preserve"> وإنّي أتيتك لتقبض منّي هذا المال</w:t>
      </w:r>
      <w:r w:rsidR="00714330">
        <w:rPr>
          <w:rtl/>
        </w:rPr>
        <w:t>،</w:t>
      </w:r>
      <w:r w:rsidRPr="00DF4703">
        <w:rPr>
          <w:rtl/>
        </w:rPr>
        <w:t xml:space="preserve"> وتُدخلني على صاحبك</w:t>
      </w:r>
      <w:r w:rsidR="00714330">
        <w:rPr>
          <w:rtl/>
        </w:rPr>
        <w:t>؛</w:t>
      </w:r>
      <w:r w:rsidRPr="00DF4703">
        <w:rPr>
          <w:rtl/>
        </w:rPr>
        <w:t xml:space="preserve"> فإنّي أخ من إخوانك وثقة عليك</w:t>
      </w:r>
      <w:r w:rsidR="00714330">
        <w:rPr>
          <w:rtl/>
        </w:rPr>
        <w:t>،</w:t>
      </w:r>
      <w:r w:rsidRPr="00DF4703">
        <w:rPr>
          <w:rtl/>
        </w:rPr>
        <w:t xml:space="preserve"> وإن شئت أخذت بيعتي له قبل لقائه</w:t>
      </w:r>
      <w:r w:rsidR="00714330">
        <w:rPr>
          <w:rtl/>
        </w:rPr>
        <w:t>.</w:t>
      </w:r>
      <w:r w:rsidRPr="00DF4703">
        <w:rPr>
          <w:rtl/>
        </w:rPr>
        <w:t xml:space="preserve"> </w:t>
      </w:r>
    </w:p>
    <w:p w:rsidR="00D33B45" w:rsidRPr="00DF4703" w:rsidRDefault="00D33B45" w:rsidP="00D33B45">
      <w:pPr>
        <w:pStyle w:val="libNormal"/>
        <w:rPr>
          <w:rtl/>
        </w:rPr>
      </w:pPr>
      <w:r w:rsidRPr="00DF4703">
        <w:rPr>
          <w:rtl/>
        </w:rPr>
        <w:t>فقال له ابن عوسجة</w:t>
      </w:r>
      <w:r w:rsidR="00714330">
        <w:rPr>
          <w:rtl/>
        </w:rPr>
        <w:t>:</w:t>
      </w:r>
      <w:r w:rsidRPr="00DF4703">
        <w:rPr>
          <w:rtl/>
        </w:rPr>
        <w:t xml:space="preserve"> أحمُد الله على لقائك إيّاي</w:t>
      </w:r>
      <w:r w:rsidR="00714330">
        <w:rPr>
          <w:rtl/>
        </w:rPr>
        <w:t>،</w:t>
      </w:r>
      <w:r w:rsidRPr="00DF4703">
        <w:rPr>
          <w:rtl/>
        </w:rPr>
        <w:t xml:space="preserve"> فقد سرّني ذلك</w:t>
      </w:r>
      <w:r w:rsidR="00714330">
        <w:rPr>
          <w:rtl/>
        </w:rPr>
        <w:t>،</w:t>
      </w:r>
      <w:r w:rsidRPr="00DF4703">
        <w:rPr>
          <w:rtl/>
        </w:rPr>
        <w:t xml:space="preserve"> لتنال الذي تُحبّ</w:t>
      </w:r>
      <w:r w:rsidR="00714330">
        <w:rPr>
          <w:rtl/>
        </w:rPr>
        <w:t>،</w:t>
      </w:r>
      <w:r w:rsidRPr="00DF4703">
        <w:rPr>
          <w:rtl/>
        </w:rPr>
        <w:t xml:space="preserve"> وليَنصرنّ اللّه بك أهل بيت نبيّه عليه وعليهم السلام</w:t>
      </w:r>
      <w:r w:rsidR="00714330">
        <w:rPr>
          <w:rtl/>
        </w:rPr>
        <w:t>،</w:t>
      </w:r>
      <w:r w:rsidRPr="00DF4703">
        <w:rPr>
          <w:rtl/>
        </w:rPr>
        <w:t xml:space="preserve"> ولقد ساءني معرفة الناس إيّاي بهذا الأمر قبل أن يتمّ</w:t>
      </w:r>
      <w:r w:rsidR="00714330">
        <w:rPr>
          <w:rtl/>
        </w:rPr>
        <w:t>؛</w:t>
      </w:r>
      <w:r w:rsidRPr="00DF4703">
        <w:rPr>
          <w:rtl/>
        </w:rPr>
        <w:t xml:space="preserve"> مخافة هذا الطاغية وسطوته</w:t>
      </w:r>
      <w:r w:rsidR="00714330">
        <w:rPr>
          <w:rtl/>
        </w:rPr>
        <w:t>.</w:t>
      </w:r>
      <w:r w:rsidRPr="00DF4703">
        <w:rPr>
          <w:rtl/>
        </w:rPr>
        <w:t xml:space="preserve"> </w:t>
      </w:r>
    </w:p>
    <w:p w:rsidR="00D33B45" w:rsidRDefault="00D33B45" w:rsidP="00D33B45">
      <w:pPr>
        <w:pStyle w:val="libNormal"/>
      </w:pPr>
      <w:r>
        <w:rPr>
          <w:rtl/>
        </w:rPr>
        <w:br w:type="page"/>
      </w:r>
    </w:p>
    <w:p w:rsidR="0094566F" w:rsidRDefault="00D33B45" w:rsidP="00D33B45">
      <w:pPr>
        <w:pStyle w:val="libNormal"/>
        <w:rPr>
          <w:rtl/>
        </w:rPr>
      </w:pPr>
      <w:r w:rsidRPr="00DF4703">
        <w:rPr>
          <w:rtl/>
        </w:rPr>
        <w:lastRenderedPageBreak/>
        <w:t>فقال له معقل</w:t>
      </w:r>
      <w:r w:rsidR="00714330">
        <w:rPr>
          <w:rtl/>
        </w:rPr>
        <w:t>:</w:t>
      </w:r>
      <w:r w:rsidRPr="00DF4703">
        <w:rPr>
          <w:rtl/>
        </w:rPr>
        <w:t xml:space="preserve"> لا يكون إلاّ خيراً</w:t>
      </w:r>
      <w:r w:rsidR="00714330">
        <w:rPr>
          <w:rtl/>
        </w:rPr>
        <w:t>،</w:t>
      </w:r>
      <w:r w:rsidRPr="00DF4703">
        <w:rPr>
          <w:rtl/>
        </w:rPr>
        <w:t xml:space="preserve"> خذ البيعة عليَّ</w:t>
      </w:r>
      <w:r w:rsidR="00714330">
        <w:rPr>
          <w:rtl/>
        </w:rPr>
        <w:t>!</w:t>
      </w:r>
      <w:r w:rsidRPr="00DF4703">
        <w:rPr>
          <w:rtl/>
        </w:rPr>
        <w:t xml:space="preserve"> </w:t>
      </w:r>
    </w:p>
    <w:p w:rsidR="00D33B45" w:rsidRPr="00DF4703" w:rsidRDefault="00D33B45" w:rsidP="00D33B45">
      <w:pPr>
        <w:pStyle w:val="libNormal"/>
        <w:rPr>
          <w:rtl/>
        </w:rPr>
      </w:pPr>
      <w:r w:rsidRPr="00DF4703">
        <w:rPr>
          <w:rtl/>
        </w:rPr>
        <w:t>فأخذ بيعته</w:t>
      </w:r>
      <w:r w:rsidR="00714330">
        <w:rPr>
          <w:rtl/>
        </w:rPr>
        <w:t>،</w:t>
      </w:r>
      <w:r w:rsidRPr="00DF4703">
        <w:rPr>
          <w:rtl/>
        </w:rPr>
        <w:t xml:space="preserve"> وأخذ عليه المواثيق ا</w:t>
      </w:r>
      <w:r w:rsidR="00714330">
        <w:rPr>
          <w:rtl/>
        </w:rPr>
        <w:t>لم</w:t>
      </w:r>
      <w:r w:rsidRPr="00DF4703">
        <w:rPr>
          <w:rtl/>
        </w:rPr>
        <w:t>غلّظة ليُناصحنّ وليكتمنّ</w:t>
      </w:r>
      <w:r w:rsidR="00714330">
        <w:rPr>
          <w:rtl/>
        </w:rPr>
        <w:t>،</w:t>
      </w:r>
      <w:r w:rsidRPr="00DF4703">
        <w:rPr>
          <w:rtl/>
        </w:rPr>
        <w:t xml:space="preserve"> فأعطاه من ذلك ما رضي به</w:t>
      </w:r>
      <w:r w:rsidR="00714330">
        <w:rPr>
          <w:rtl/>
        </w:rPr>
        <w:t>،</w:t>
      </w:r>
      <w:r w:rsidRPr="00DF4703">
        <w:rPr>
          <w:rtl/>
        </w:rPr>
        <w:t xml:space="preserve"> ثمّ قال له</w:t>
      </w:r>
      <w:r w:rsidR="00714330">
        <w:rPr>
          <w:rtl/>
        </w:rPr>
        <w:t>:</w:t>
      </w:r>
      <w:r w:rsidRPr="00DF4703">
        <w:rPr>
          <w:rtl/>
        </w:rPr>
        <w:t xml:space="preserve"> اختلف إليَّ أيّاماً في منزلي</w:t>
      </w:r>
      <w:r w:rsidR="00714330">
        <w:rPr>
          <w:rtl/>
        </w:rPr>
        <w:t>،</w:t>
      </w:r>
      <w:r w:rsidRPr="00DF4703">
        <w:rPr>
          <w:rtl/>
        </w:rPr>
        <w:t xml:space="preserve"> فإنّي طالب لك الإذن على صاحبك</w:t>
      </w:r>
      <w:r w:rsidR="00714330">
        <w:rPr>
          <w:rtl/>
        </w:rPr>
        <w:t>.</w:t>
      </w:r>
      <w:r w:rsidRPr="00DF4703">
        <w:rPr>
          <w:rtl/>
        </w:rPr>
        <w:t xml:space="preserve"> </w:t>
      </w:r>
    </w:p>
    <w:p w:rsidR="00D33B45" w:rsidRPr="00DF4703" w:rsidRDefault="00D33B45" w:rsidP="00D33B45">
      <w:pPr>
        <w:pStyle w:val="libNormal"/>
        <w:rPr>
          <w:rtl/>
        </w:rPr>
      </w:pPr>
      <w:r w:rsidRPr="00D33B45">
        <w:rPr>
          <w:rtl/>
        </w:rPr>
        <w:t>وأخذ يختلف مع الناس</w:t>
      </w:r>
      <w:r w:rsidR="00714330">
        <w:rPr>
          <w:rtl/>
        </w:rPr>
        <w:t>،</w:t>
      </w:r>
      <w:r w:rsidRPr="00D33B45">
        <w:rPr>
          <w:rtl/>
        </w:rPr>
        <w:t xml:space="preserve"> فطلب له الإذن فأُذِنَ له</w:t>
      </w:r>
      <w:r w:rsidR="00714330">
        <w:rPr>
          <w:rtl/>
        </w:rPr>
        <w:t>،</w:t>
      </w:r>
      <w:r w:rsidRPr="00D33B45">
        <w:rPr>
          <w:rtl/>
        </w:rPr>
        <w:t xml:space="preserve"> وأخذ مسلم بن عقيل بيعته</w:t>
      </w:r>
      <w:r w:rsidR="00714330">
        <w:rPr>
          <w:rtl/>
        </w:rPr>
        <w:t>،</w:t>
      </w:r>
      <w:r w:rsidRPr="00D33B45">
        <w:rPr>
          <w:rtl/>
        </w:rPr>
        <w:t xml:space="preserve"> وأمر أبا ثمامة الصّائدي بقبض المال منه</w:t>
      </w:r>
      <w:r w:rsidR="00714330">
        <w:rPr>
          <w:rtl/>
        </w:rPr>
        <w:t>،</w:t>
      </w:r>
      <w:r w:rsidRPr="00D33B45">
        <w:rPr>
          <w:rtl/>
        </w:rPr>
        <w:t xml:space="preserve"> وهو الذي كان يقبض أموالهم وما يُعين به بعضهم بعضاً</w:t>
      </w:r>
      <w:r w:rsidR="00714330">
        <w:rPr>
          <w:rtl/>
        </w:rPr>
        <w:t>،</w:t>
      </w:r>
      <w:r w:rsidRPr="00D33B45">
        <w:rPr>
          <w:rtl/>
        </w:rPr>
        <w:t xml:space="preserve"> ويشتري لهم به السلاح</w:t>
      </w:r>
      <w:r w:rsidR="00714330">
        <w:rPr>
          <w:rtl/>
        </w:rPr>
        <w:t>،</w:t>
      </w:r>
      <w:r w:rsidRPr="00D33B45">
        <w:rPr>
          <w:rtl/>
        </w:rPr>
        <w:t xml:space="preserve"> وكان بصيراً وفارساً من فرسان العرب</w:t>
      </w:r>
      <w:r w:rsidR="00714330">
        <w:rPr>
          <w:rtl/>
        </w:rPr>
        <w:t>،</w:t>
      </w:r>
      <w:r w:rsidRPr="00D33B45">
        <w:rPr>
          <w:rtl/>
        </w:rPr>
        <w:t xml:space="preserve"> ووجوه الشيعة</w:t>
      </w:r>
      <w:r w:rsidR="00714330">
        <w:rPr>
          <w:rtl/>
        </w:rPr>
        <w:t>،</w:t>
      </w:r>
      <w:r w:rsidRPr="00D33B45">
        <w:rPr>
          <w:rtl/>
        </w:rPr>
        <w:t xml:space="preserve"> وأقبل ذلك الرجل يختلف إليهم</w:t>
      </w:r>
      <w:r w:rsidR="00714330">
        <w:rPr>
          <w:rtl/>
        </w:rPr>
        <w:t>،</w:t>
      </w:r>
      <w:r w:rsidRPr="00D33B45">
        <w:rPr>
          <w:rtl/>
        </w:rPr>
        <w:t xml:space="preserve"> فهو أوّل داخل وآخر خارج</w:t>
      </w:r>
      <w:r w:rsidR="00714330">
        <w:rPr>
          <w:rtl/>
        </w:rPr>
        <w:t>،</w:t>
      </w:r>
      <w:r w:rsidRPr="00D33B45">
        <w:rPr>
          <w:rtl/>
        </w:rPr>
        <w:t xml:space="preserve"> وحتى فهم ما احتاج إليه ابن زياد من أمرهم</w:t>
      </w:r>
      <w:r w:rsidR="00714330">
        <w:rPr>
          <w:rtl/>
        </w:rPr>
        <w:t>،</w:t>
      </w:r>
      <w:r w:rsidRPr="00D33B45">
        <w:rPr>
          <w:rtl/>
        </w:rPr>
        <w:t xml:space="preserve"> فكان يُخبره به وقتاً فوقتاً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225909">
      <w:pPr>
        <w:pStyle w:val="Heading2"/>
        <w:rPr>
          <w:rtl/>
        </w:rPr>
      </w:pPr>
      <w:bookmarkStart w:id="153" w:name="_Toc375138879"/>
      <w:bookmarkStart w:id="154" w:name="68"/>
      <w:r w:rsidRPr="00DF4703">
        <w:rPr>
          <w:rtl/>
        </w:rPr>
        <w:t>حبس هاني بن عروة ا</w:t>
      </w:r>
      <w:r w:rsidR="00714330">
        <w:rPr>
          <w:rtl/>
        </w:rPr>
        <w:t>لم</w:t>
      </w:r>
      <w:r w:rsidRPr="00DF4703">
        <w:rPr>
          <w:rtl/>
        </w:rPr>
        <w:t>رادي</w:t>
      </w:r>
      <w:r w:rsidR="00714330">
        <w:rPr>
          <w:rtl/>
        </w:rPr>
        <w:t>:</w:t>
      </w:r>
      <w:bookmarkEnd w:id="153"/>
      <w:r w:rsidRPr="00D33B45">
        <w:rPr>
          <w:rtl/>
        </w:rPr>
        <w:t xml:space="preserve"> </w:t>
      </w:r>
      <w:bookmarkEnd w:id="154"/>
    </w:p>
    <w:p w:rsidR="00D33B45" w:rsidRPr="00DF4703" w:rsidRDefault="00FE4B4F" w:rsidP="00D33B45">
      <w:pPr>
        <w:pStyle w:val="libNormal"/>
        <w:rPr>
          <w:rtl/>
        </w:rPr>
      </w:pPr>
      <w:r>
        <w:rPr>
          <w:rtl/>
        </w:rPr>
        <w:t>ولم</w:t>
      </w:r>
      <w:r w:rsidR="00D33B45" w:rsidRPr="00DF4703">
        <w:rPr>
          <w:rtl/>
        </w:rPr>
        <w:t>ا كثر تردُّد الرجال من أهل الكوفة على مسلم بن عقيل</w:t>
      </w:r>
      <w:r w:rsidR="00EE0581" w:rsidRPr="00EE0581">
        <w:rPr>
          <w:rtl/>
        </w:rPr>
        <w:t xml:space="preserve"> </w:t>
      </w:r>
      <w:r w:rsidR="00EE0581" w:rsidRPr="00EE0581">
        <w:rPr>
          <w:rStyle w:val="libAlaemChar"/>
          <w:rtl/>
        </w:rPr>
        <w:t>عليه‌السلام</w:t>
      </w:r>
      <w:r w:rsidR="00D33B45" w:rsidRPr="00DF4703">
        <w:rPr>
          <w:rtl/>
        </w:rPr>
        <w:t xml:space="preserve"> في بيت هاني بن عروة</w:t>
      </w:r>
      <w:r w:rsidR="00714330">
        <w:rPr>
          <w:rtl/>
        </w:rPr>
        <w:t>،</w:t>
      </w:r>
      <w:r w:rsidR="00D33B45" w:rsidRPr="00DF4703">
        <w:rPr>
          <w:rtl/>
        </w:rPr>
        <w:t xml:space="preserve"> أوجس في نفسه المحذور </w:t>
      </w:r>
      <w:r w:rsidR="009974EA">
        <w:rPr>
          <w:rtl/>
        </w:rPr>
        <w:t>«</w:t>
      </w:r>
      <w:r w:rsidR="00D33B45" w:rsidRPr="00DF4703">
        <w:rPr>
          <w:rtl/>
        </w:rPr>
        <w:t xml:space="preserve"> وخاف هاني بن عروة عبيد الله على نفسه</w:t>
      </w:r>
      <w:r w:rsidR="00714330">
        <w:rPr>
          <w:rtl/>
        </w:rPr>
        <w:t>،</w:t>
      </w:r>
      <w:r w:rsidR="00D33B45" w:rsidRPr="00DF4703">
        <w:rPr>
          <w:rtl/>
        </w:rPr>
        <w:t xml:space="preserve"> فانقطع عن حضور مجلسه وتمارض</w:t>
      </w:r>
      <w:r w:rsidR="00714330">
        <w:rPr>
          <w:rtl/>
        </w:rPr>
        <w:t>،</w:t>
      </w:r>
      <w:r w:rsidR="00D33B45" w:rsidRPr="00DF4703">
        <w:rPr>
          <w:rtl/>
        </w:rPr>
        <w:t xml:space="preserve"> فقال ابن زياد لجُلسائه</w:t>
      </w:r>
      <w:r w:rsidR="00714330">
        <w:rPr>
          <w:rtl/>
        </w:rPr>
        <w:t>:</w:t>
      </w:r>
      <w:r w:rsidR="00D33B45" w:rsidRPr="00DF4703">
        <w:rPr>
          <w:rtl/>
        </w:rPr>
        <w:t xml:space="preserve"> ما لي لا أرى هانياً</w:t>
      </w:r>
      <w:r w:rsidR="00714330">
        <w:rPr>
          <w:rtl/>
        </w:rPr>
        <w:t>؟</w:t>
      </w:r>
      <w:r w:rsidR="00D33B45" w:rsidRPr="00DF4703">
        <w:rPr>
          <w:rtl/>
        </w:rPr>
        <w:t xml:space="preserve">! </w:t>
      </w:r>
    </w:p>
    <w:p w:rsidR="00D33B45" w:rsidRPr="00DF4703" w:rsidRDefault="00D33B45" w:rsidP="00D33B45">
      <w:pPr>
        <w:pStyle w:val="libNormal"/>
        <w:rPr>
          <w:rtl/>
        </w:rPr>
      </w:pPr>
      <w:r w:rsidRPr="00DF4703">
        <w:rPr>
          <w:rtl/>
        </w:rPr>
        <w:t>فقالوا</w:t>
      </w:r>
      <w:r w:rsidR="00714330">
        <w:rPr>
          <w:rtl/>
        </w:rPr>
        <w:t>:</w:t>
      </w:r>
      <w:r w:rsidRPr="00DF4703">
        <w:rPr>
          <w:rtl/>
        </w:rPr>
        <w:t xml:space="preserve"> هو شاكٍ</w:t>
      </w:r>
      <w:r w:rsidR="00714330">
        <w:rPr>
          <w:rtl/>
        </w:rPr>
        <w:t>.</w:t>
      </w:r>
      <w:r w:rsidRPr="00DF4703">
        <w:rPr>
          <w:rtl/>
        </w:rPr>
        <w:t xml:space="preserve"> </w:t>
      </w:r>
    </w:p>
    <w:p w:rsidR="00D33B45" w:rsidRPr="00DF4703" w:rsidRDefault="00D33B45" w:rsidP="00D33B45">
      <w:pPr>
        <w:pStyle w:val="libNormal"/>
        <w:rPr>
          <w:rtl/>
        </w:rPr>
      </w:pPr>
      <w:r w:rsidRPr="00DF4703">
        <w:rPr>
          <w:rtl/>
        </w:rPr>
        <w:t>فقال</w:t>
      </w:r>
      <w:r w:rsidR="00714330">
        <w:rPr>
          <w:rtl/>
        </w:rPr>
        <w:t>:</w:t>
      </w:r>
      <w:r w:rsidRPr="00DF4703">
        <w:rPr>
          <w:rtl/>
        </w:rPr>
        <w:t xml:space="preserve"> لو علمتُ بمرضه لعُدتُه</w:t>
      </w:r>
      <w:r w:rsidR="00714330">
        <w:rPr>
          <w:rtl/>
        </w:rPr>
        <w:t>.</w:t>
      </w:r>
      <w:r w:rsidRPr="00DF4703">
        <w:rPr>
          <w:rtl/>
        </w:rPr>
        <w:t xml:space="preserve"> </w:t>
      </w:r>
    </w:p>
    <w:p w:rsidR="00D33B45" w:rsidRPr="00DF4703" w:rsidRDefault="00D33B45" w:rsidP="00D33B45">
      <w:pPr>
        <w:pStyle w:val="libNormal"/>
        <w:rPr>
          <w:rtl/>
        </w:rPr>
      </w:pPr>
      <w:r w:rsidRPr="00DF4703">
        <w:rPr>
          <w:rtl/>
        </w:rPr>
        <w:t>ودعا محمّد بن الأشعث</w:t>
      </w:r>
      <w:r w:rsidR="00714330">
        <w:rPr>
          <w:rtl/>
        </w:rPr>
        <w:t>،</w:t>
      </w:r>
      <w:r w:rsidRPr="00DF4703">
        <w:rPr>
          <w:rtl/>
        </w:rPr>
        <w:t xml:space="preserve"> وأسماء بن خارجة</w:t>
      </w:r>
      <w:r w:rsidR="00714330">
        <w:rPr>
          <w:rtl/>
        </w:rPr>
        <w:t>،</w:t>
      </w:r>
      <w:r w:rsidRPr="00DF4703">
        <w:rPr>
          <w:rtl/>
        </w:rPr>
        <w:t xml:space="preserve"> وعمرو بن الحجّاج الزبيدي</w:t>
      </w:r>
      <w:r w:rsidR="00714330">
        <w:rPr>
          <w:rtl/>
        </w:rPr>
        <w:t>،</w:t>
      </w:r>
      <w:r w:rsidRPr="00DF4703">
        <w:rPr>
          <w:rtl/>
        </w:rPr>
        <w:t xml:space="preserve"> وكانت رويحة بنت عمرو تحت هاني بن عروة</w:t>
      </w:r>
      <w:r w:rsidR="00714330">
        <w:rPr>
          <w:rtl/>
        </w:rPr>
        <w:t>،</w:t>
      </w:r>
      <w:r w:rsidRPr="00DF4703">
        <w:rPr>
          <w:rtl/>
        </w:rPr>
        <w:t xml:space="preserve"> وهي أمّ يحيى بن هاني</w:t>
      </w:r>
      <w:r w:rsidR="00714330">
        <w:rPr>
          <w:rtl/>
        </w:rPr>
        <w:t>.</w:t>
      </w:r>
      <w:r w:rsidRPr="00DF4703">
        <w:rPr>
          <w:rtl/>
        </w:rPr>
        <w:t xml:space="preserve"> </w:t>
      </w:r>
    </w:p>
    <w:p w:rsidR="00D33B45" w:rsidRPr="00DF4703" w:rsidRDefault="00D33B45" w:rsidP="00D33B45">
      <w:pPr>
        <w:pStyle w:val="libNormal"/>
        <w:rPr>
          <w:rtl/>
        </w:rPr>
      </w:pPr>
      <w:r w:rsidRPr="00DF4703">
        <w:rPr>
          <w:rtl/>
        </w:rPr>
        <w:t>فقال لهم</w:t>
      </w:r>
      <w:r w:rsidR="00714330">
        <w:rPr>
          <w:rtl/>
        </w:rPr>
        <w:t>:</w:t>
      </w:r>
      <w:r w:rsidRPr="00DF4703">
        <w:rPr>
          <w:rtl/>
        </w:rPr>
        <w:t xml:space="preserve"> ما يمنع هاني بن عروة من إتياننا</w:t>
      </w:r>
      <w:r w:rsidR="00714330">
        <w:rPr>
          <w:rtl/>
        </w:rPr>
        <w:t>؟</w:t>
      </w:r>
      <w:r w:rsidRPr="00DF4703">
        <w:rPr>
          <w:rtl/>
        </w:rPr>
        <w:t xml:space="preserve"> </w:t>
      </w:r>
    </w:p>
    <w:p w:rsidR="00D33B45" w:rsidRPr="00DF4703" w:rsidRDefault="00D33B45" w:rsidP="00D33B45">
      <w:pPr>
        <w:pStyle w:val="libNormal"/>
        <w:rPr>
          <w:rtl/>
        </w:rPr>
      </w:pPr>
      <w:r w:rsidRPr="00DF4703">
        <w:rPr>
          <w:rtl/>
        </w:rPr>
        <w:t>فقالوا</w:t>
      </w:r>
      <w:r w:rsidR="00714330">
        <w:rPr>
          <w:rtl/>
        </w:rPr>
        <w:t>:</w:t>
      </w:r>
      <w:r w:rsidRPr="00DF4703">
        <w:rPr>
          <w:rtl/>
        </w:rPr>
        <w:t xml:space="preserve"> ما ندري</w:t>
      </w:r>
      <w:r w:rsidR="00714330">
        <w:rPr>
          <w:rtl/>
        </w:rPr>
        <w:t>،</w:t>
      </w:r>
      <w:r w:rsidRPr="00DF4703">
        <w:rPr>
          <w:rtl/>
        </w:rPr>
        <w:t xml:space="preserve"> وقد قيل</w:t>
      </w:r>
      <w:r w:rsidR="00714330">
        <w:rPr>
          <w:rtl/>
        </w:rPr>
        <w:t>:</w:t>
      </w:r>
      <w:r w:rsidRPr="00DF4703">
        <w:rPr>
          <w:rtl/>
        </w:rPr>
        <w:t xml:space="preserve"> إنّه يشتكي</w:t>
      </w:r>
      <w:r w:rsidR="00714330">
        <w:rPr>
          <w:rtl/>
        </w:rPr>
        <w:t>.</w:t>
      </w:r>
      <w:r w:rsidRPr="00DF4703">
        <w:rPr>
          <w:rtl/>
        </w:rPr>
        <w:t xml:space="preserve"> </w:t>
      </w:r>
    </w:p>
    <w:p w:rsidR="00D33B45" w:rsidRPr="00DF4703" w:rsidRDefault="00D33B45" w:rsidP="00D33B45">
      <w:pPr>
        <w:pStyle w:val="libNormal"/>
        <w:rPr>
          <w:rtl/>
        </w:rPr>
      </w:pPr>
      <w:r w:rsidRPr="00DF4703">
        <w:rPr>
          <w:rtl/>
        </w:rPr>
        <w:t>قال</w:t>
      </w:r>
      <w:r w:rsidR="00714330">
        <w:rPr>
          <w:rtl/>
        </w:rPr>
        <w:t>:</w:t>
      </w:r>
      <w:r w:rsidRPr="00DF4703">
        <w:rPr>
          <w:rtl/>
        </w:rPr>
        <w:t xml:space="preserve"> قد بلغني أنّه قد برئ وهو يجلس على باب داره</w:t>
      </w:r>
      <w:r w:rsidR="00714330">
        <w:rPr>
          <w:rtl/>
        </w:rPr>
        <w:t>!</w:t>
      </w:r>
      <w:r w:rsidRPr="00DF4703">
        <w:rPr>
          <w:rtl/>
        </w:rPr>
        <w:t xml:space="preserve"> فالقوه ومُروه ألاّ يدع ما عليه من حقّنا</w:t>
      </w:r>
      <w:r w:rsidR="00714330">
        <w:rPr>
          <w:rtl/>
        </w:rPr>
        <w:t>؛</w:t>
      </w:r>
      <w:r w:rsidRPr="00DF4703">
        <w:rPr>
          <w:rtl/>
        </w:rPr>
        <w:t xml:space="preserve"> فإنّي لا أُحبّ أن يفسد عندي مثله من أشراف العرب</w:t>
      </w:r>
      <w:r w:rsidR="00714330">
        <w:rPr>
          <w:rtl/>
        </w:rPr>
        <w:t>.</w:t>
      </w:r>
      <w:r w:rsidRPr="00DF4703">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الإرشاد: 207، وعنه البحار</w:t>
      </w:r>
      <w:r w:rsidR="00714330">
        <w:rPr>
          <w:rtl/>
        </w:rPr>
        <w:t>،</w:t>
      </w:r>
      <w:r w:rsidRPr="00DF4703">
        <w:rPr>
          <w:rtl/>
        </w:rPr>
        <w:t xml:space="preserve"> 43: 342</w:t>
      </w:r>
      <w:r w:rsidR="00A74955">
        <w:rPr>
          <w:rtl/>
        </w:rPr>
        <w:t xml:space="preserve"> - </w:t>
      </w:r>
      <w:r w:rsidRPr="00DF4703">
        <w:rPr>
          <w:rtl/>
        </w:rPr>
        <w:t>343</w:t>
      </w:r>
      <w:r w:rsidR="00714330">
        <w:rPr>
          <w:rtl/>
        </w:rPr>
        <w:t>.</w:t>
      </w:r>
      <w:r w:rsidRPr="00DF4703">
        <w:rPr>
          <w:rtl/>
        </w:rPr>
        <w:t xml:space="preserve"> </w:t>
      </w:r>
    </w:p>
    <w:p w:rsidR="00D33B45" w:rsidRDefault="00D33B45" w:rsidP="00D33B45">
      <w:pPr>
        <w:pStyle w:val="libNormal"/>
      </w:pPr>
      <w:r>
        <w:rPr>
          <w:rtl/>
        </w:rPr>
        <w:br w:type="page"/>
      </w:r>
    </w:p>
    <w:p w:rsidR="0094566F" w:rsidRDefault="00D33B45" w:rsidP="0094566F">
      <w:pPr>
        <w:pStyle w:val="libNormal"/>
        <w:rPr>
          <w:rtl/>
        </w:rPr>
      </w:pPr>
      <w:r w:rsidRPr="00DF4703">
        <w:rPr>
          <w:rtl/>
        </w:rPr>
        <w:lastRenderedPageBreak/>
        <w:t>فأتوه حتى وقفوا عليه عشيّة وهو جالس على بابه</w:t>
      </w:r>
      <w:r w:rsidR="0094566F">
        <w:rPr>
          <w:rFonts w:hint="cs"/>
          <w:rtl/>
        </w:rPr>
        <w:t>.</w:t>
      </w:r>
      <w:r w:rsidRPr="00DF4703">
        <w:rPr>
          <w:rtl/>
        </w:rPr>
        <w:t xml:space="preserve"> </w:t>
      </w:r>
    </w:p>
    <w:p w:rsidR="00D33B45" w:rsidRPr="00DF4703" w:rsidRDefault="00D33B45" w:rsidP="0094566F">
      <w:pPr>
        <w:pStyle w:val="libNormal"/>
        <w:rPr>
          <w:rtl/>
        </w:rPr>
      </w:pPr>
      <w:r w:rsidRPr="00DF4703">
        <w:rPr>
          <w:rtl/>
        </w:rPr>
        <w:t>وقالوا له</w:t>
      </w:r>
      <w:r w:rsidR="00714330">
        <w:rPr>
          <w:rtl/>
        </w:rPr>
        <w:t>:</w:t>
      </w:r>
      <w:r w:rsidRPr="00DF4703">
        <w:rPr>
          <w:rtl/>
        </w:rPr>
        <w:t xml:space="preserve"> ما يمنعك من لقاء الأمير</w:t>
      </w:r>
      <w:r w:rsidR="00714330">
        <w:rPr>
          <w:rtl/>
        </w:rPr>
        <w:t>؛</w:t>
      </w:r>
      <w:r w:rsidRPr="00DF4703">
        <w:rPr>
          <w:rtl/>
        </w:rPr>
        <w:t xml:space="preserve"> فإنّه قد ذكرك</w:t>
      </w:r>
      <w:r w:rsidR="00714330">
        <w:rPr>
          <w:rtl/>
        </w:rPr>
        <w:t>،</w:t>
      </w:r>
      <w:r w:rsidRPr="00DF4703">
        <w:rPr>
          <w:rtl/>
        </w:rPr>
        <w:t xml:space="preserve"> وقال</w:t>
      </w:r>
      <w:r w:rsidR="00714330">
        <w:rPr>
          <w:rtl/>
        </w:rPr>
        <w:t>:</w:t>
      </w:r>
      <w:r w:rsidRPr="00DF4703">
        <w:rPr>
          <w:rtl/>
        </w:rPr>
        <w:t xml:space="preserve"> لو أعلم أنّه شاكٍ لَعُدْتُه</w:t>
      </w:r>
      <w:r w:rsidR="00714330">
        <w:rPr>
          <w:rtl/>
        </w:rPr>
        <w:t>.</w:t>
      </w:r>
      <w:r w:rsidRPr="00DF4703">
        <w:rPr>
          <w:rtl/>
        </w:rPr>
        <w:t xml:space="preserve"> </w:t>
      </w:r>
    </w:p>
    <w:p w:rsidR="00D33B45" w:rsidRPr="00DF4703" w:rsidRDefault="00D33B45" w:rsidP="00D33B45">
      <w:pPr>
        <w:pStyle w:val="libNormal"/>
        <w:rPr>
          <w:rtl/>
        </w:rPr>
      </w:pPr>
      <w:r w:rsidRPr="00DF4703">
        <w:rPr>
          <w:rtl/>
        </w:rPr>
        <w:t>فقال لهم</w:t>
      </w:r>
      <w:r w:rsidR="00714330">
        <w:rPr>
          <w:rtl/>
        </w:rPr>
        <w:t>:</w:t>
      </w:r>
      <w:r w:rsidRPr="00DF4703">
        <w:rPr>
          <w:rtl/>
        </w:rPr>
        <w:t xml:space="preserve"> الشكوى تمنعني</w:t>
      </w:r>
      <w:r w:rsidR="00714330">
        <w:rPr>
          <w:rtl/>
        </w:rPr>
        <w:t>.</w:t>
      </w:r>
      <w:r w:rsidRPr="00DF4703">
        <w:rPr>
          <w:rtl/>
        </w:rPr>
        <w:t xml:space="preserve"> </w:t>
      </w:r>
    </w:p>
    <w:p w:rsidR="00D33B45" w:rsidRPr="00DF4703" w:rsidRDefault="00D33B45" w:rsidP="00D33B45">
      <w:pPr>
        <w:pStyle w:val="libNormal"/>
        <w:rPr>
          <w:rtl/>
        </w:rPr>
      </w:pPr>
      <w:r w:rsidRPr="00DF4703">
        <w:rPr>
          <w:rtl/>
        </w:rPr>
        <w:t>فقالوا له</w:t>
      </w:r>
      <w:r w:rsidR="00714330">
        <w:rPr>
          <w:rtl/>
        </w:rPr>
        <w:t>:</w:t>
      </w:r>
      <w:r w:rsidRPr="00DF4703">
        <w:rPr>
          <w:rtl/>
        </w:rPr>
        <w:t xml:space="preserve"> قد بلغه أنّك تجلس كلّ عشيّة على باب دارك</w:t>
      </w:r>
      <w:r w:rsidR="00714330">
        <w:rPr>
          <w:rtl/>
        </w:rPr>
        <w:t>،</w:t>
      </w:r>
      <w:r w:rsidRPr="00DF4703">
        <w:rPr>
          <w:rtl/>
        </w:rPr>
        <w:t xml:space="preserve"> وقد استبطأك</w:t>
      </w:r>
      <w:r w:rsidR="00714330">
        <w:rPr>
          <w:rtl/>
        </w:rPr>
        <w:t>،</w:t>
      </w:r>
      <w:r w:rsidRPr="00DF4703">
        <w:rPr>
          <w:rtl/>
        </w:rPr>
        <w:t xml:space="preserve"> والإبطاء والجفاء لا يحتمّله السلطان</w:t>
      </w:r>
      <w:r w:rsidR="00714330">
        <w:rPr>
          <w:rtl/>
        </w:rPr>
        <w:t>،</w:t>
      </w:r>
      <w:r w:rsidRPr="00DF4703">
        <w:rPr>
          <w:rtl/>
        </w:rPr>
        <w:t xml:space="preserve"> أقسمنا عليك لما ركبت معنا</w:t>
      </w:r>
      <w:r w:rsidR="00714330">
        <w:rPr>
          <w:rtl/>
        </w:rPr>
        <w:t>.</w:t>
      </w:r>
      <w:r w:rsidRPr="00DF4703">
        <w:rPr>
          <w:rtl/>
        </w:rPr>
        <w:t xml:space="preserve"> </w:t>
      </w:r>
    </w:p>
    <w:p w:rsidR="00D33B45" w:rsidRPr="00DF4703" w:rsidRDefault="00D33B45" w:rsidP="00D33B45">
      <w:pPr>
        <w:pStyle w:val="libNormal"/>
        <w:rPr>
          <w:rtl/>
        </w:rPr>
      </w:pPr>
      <w:r w:rsidRPr="00DF4703">
        <w:rPr>
          <w:rtl/>
        </w:rPr>
        <w:t>فدعا بثيابه فلبسها</w:t>
      </w:r>
      <w:r w:rsidR="00714330">
        <w:rPr>
          <w:rtl/>
        </w:rPr>
        <w:t>،</w:t>
      </w:r>
      <w:r w:rsidRPr="00DF4703">
        <w:rPr>
          <w:rtl/>
        </w:rPr>
        <w:t xml:space="preserve"> ثمّ دعا ببغلة فركبها</w:t>
      </w:r>
      <w:r w:rsidR="00714330">
        <w:rPr>
          <w:rtl/>
        </w:rPr>
        <w:t>،</w:t>
      </w:r>
      <w:r w:rsidRPr="00DF4703">
        <w:rPr>
          <w:rtl/>
        </w:rPr>
        <w:t xml:space="preserve"> حتى إذا دنا من القصر</w:t>
      </w:r>
      <w:r w:rsidR="00714330">
        <w:rPr>
          <w:rtl/>
        </w:rPr>
        <w:t>،</w:t>
      </w:r>
      <w:r w:rsidRPr="00DF4703">
        <w:rPr>
          <w:rtl/>
        </w:rPr>
        <w:t xml:space="preserve"> كأنّ نفسه أحسّت ببعض الذي كان</w:t>
      </w:r>
      <w:r w:rsidR="00714330">
        <w:rPr>
          <w:rtl/>
        </w:rPr>
        <w:t>.</w:t>
      </w:r>
      <w:r w:rsidRPr="00DF4703">
        <w:rPr>
          <w:rtl/>
        </w:rPr>
        <w:t xml:space="preserve"> </w:t>
      </w:r>
    </w:p>
    <w:p w:rsidR="00D33B45" w:rsidRPr="00DF4703" w:rsidRDefault="00D33B45" w:rsidP="00D33B45">
      <w:pPr>
        <w:pStyle w:val="libNormal"/>
        <w:rPr>
          <w:rtl/>
        </w:rPr>
      </w:pPr>
      <w:r w:rsidRPr="00DF4703">
        <w:rPr>
          <w:rtl/>
        </w:rPr>
        <w:t>فقال لحسّان بن أسماء بن خارجة</w:t>
      </w:r>
      <w:r w:rsidR="00714330">
        <w:rPr>
          <w:rtl/>
        </w:rPr>
        <w:t>:</w:t>
      </w:r>
      <w:r w:rsidRPr="00DF4703">
        <w:rPr>
          <w:rtl/>
        </w:rPr>
        <w:t xml:space="preserve"> يا ابن الأخ</w:t>
      </w:r>
      <w:r w:rsidR="00714330">
        <w:rPr>
          <w:rtl/>
        </w:rPr>
        <w:t>،</w:t>
      </w:r>
      <w:r w:rsidRPr="00DF4703">
        <w:rPr>
          <w:rtl/>
        </w:rPr>
        <w:t xml:space="preserve"> إنّي واللّه لِهذا الرجل لخايف</w:t>
      </w:r>
      <w:r w:rsidR="00714330">
        <w:rPr>
          <w:rtl/>
        </w:rPr>
        <w:t>،</w:t>
      </w:r>
      <w:r w:rsidRPr="00DF4703">
        <w:rPr>
          <w:rtl/>
        </w:rPr>
        <w:t xml:space="preserve"> فما ترى</w:t>
      </w:r>
      <w:r w:rsidR="00714330">
        <w:rPr>
          <w:rtl/>
        </w:rPr>
        <w:t>؟</w:t>
      </w:r>
      <w:r w:rsidRPr="00DF4703">
        <w:rPr>
          <w:rtl/>
        </w:rPr>
        <w:t xml:space="preserve"> </w:t>
      </w:r>
    </w:p>
    <w:p w:rsidR="00D33B45" w:rsidRPr="00DF4703" w:rsidRDefault="00D33B45" w:rsidP="00D33B45">
      <w:pPr>
        <w:pStyle w:val="libNormal"/>
        <w:rPr>
          <w:rtl/>
        </w:rPr>
      </w:pPr>
      <w:r w:rsidRPr="00DF4703">
        <w:rPr>
          <w:rtl/>
        </w:rPr>
        <w:t>فقال</w:t>
      </w:r>
      <w:r w:rsidR="00714330">
        <w:rPr>
          <w:rtl/>
        </w:rPr>
        <w:t>:</w:t>
      </w:r>
      <w:r w:rsidRPr="00DF4703">
        <w:rPr>
          <w:rtl/>
        </w:rPr>
        <w:t xml:space="preserve"> يا عمّ</w:t>
      </w:r>
      <w:r w:rsidR="00714330">
        <w:rPr>
          <w:rtl/>
        </w:rPr>
        <w:t>،</w:t>
      </w:r>
      <w:r w:rsidRPr="00DF4703">
        <w:rPr>
          <w:rtl/>
        </w:rPr>
        <w:t xml:space="preserve"> والله</w:t>
      </w:r>
      <w:r w:rsidR="00714330">
        <w:rPr>
          <w:rtl/>
        </w:rPr>
        <w:t>،</w:t>
      </w:r>
      <w:r w:rsidRPr="00DF4703">
        <w:rPr>
          <w:rtl/>
        </w:rPr>
        <w:t xml:space="preserve"> ما أتخوّف عليك شيئاً ولم تجعل على نفسك سبيلاً</w:t>
      </w:r>
      <w:r w:rsidR="00714330">
        <w:rPr>
          <w:rtl/>
        </w:rPr>
        <w:t>.</w:t>
      </w:r>
      <w:r w:rsidRPr="00DF4703">
        <w:rPr>
          <w:rtl/>
        </w:rPr>
        <w:t xml:space="preserve"> </w:t>
      </w:r>
    </w:p>
    <w:p w:rsidR="00D33B45" w:rsidRPr="00DF4703" w:rsidRDefault="00D33B45" w:rsidP="00D33B45">
      <w:pPr>
        <w:pStyle w:val="libNormal"/>
        <w:rPr>
          <w:rtl/>
        </w:rPr>
      </w:pPr>
      <w:r w:rsidRPr="00DF4703">
        <w:rPr>
          <w:rtl/>
        </w:rPr>
        <w:t>ولم يكن حسّان يعلم في أيّ شيء بعث إليه عبيد الله</w:t>
      </w:r>
      <w:r w:rsidR="00714330">
        <w:rPr>
          <w:rtl/>
        </w:rPr>
        <w:t>.</w:t>
      </w:r>
      <w:r w:rsidRPr="00DF4703">
        <w:rPr>
          <w:rtl/>
        </w:rPr>
        <w:t xml:space="preserve"> </w:t>
      </w:r>
    </w:p>
    <w:p w:rsidR="00D33B45" w:rsidRPr="00DF4703" w:rsidRDefault="00D33B45" w:rsidP="00D33B45">
      <w:pPr>
        <w:pStyle w:val="libNormal"/>
        <w:rPr>
          <w:rtl/>
        </w:rPr>
      </w:pPr>
      <w:r w:rsidRPr="00D33B45">
        <w:rPr>
          <w:rtl/>
        </w:rPr>
        <w:t>فجاء هاني حتى دخل على عبيد الله بن زياد وعنده القوم</w:t>
      </w:r>
      <w:r w:rsidR="00714330">
        <w:rPr>
          <w:rtl/>
        </w:rPr>
        <w:t>،</w:t>
      </w:r>
      <w:r w:rsidRPr="00D33B45">
        <w:rPr>
          <w:rtl/>
        </w:rPr>
        <w:t xml:space="preserve"> فلما طلع قال عبيد الله</w:t>
      </w:r>
      <w:r w:rsidR="00714330">
        <w:rPr>
          <w:rtl/>
        </w:rPr>
        <w:t>:</w:t>
      </w:r>
      <w:r w:rsidRPr="00D33B45">
        <w:rPr>
          <w:rtl/>
        </w:rPr>
        <w:t xml:space="preserve"> أتتك بخاينٍ </w:t>
      </w:r>
      <w:r w:rsidRPr="00D33B45">
        <w:rPr>
          <w:rStyle w:val="libFootnotenumChar"/>
          <w:rtl/>
        </w:rPr>
        <w:t>(1)</w:t>
      </w:r>
      <w:r w:rsidRPr="00D33B45">
        <w:rPr>
          <w:rtl/>
        </w:rPr>
        <w:t xml:space="preserve"> رجْلاه</w:t>
      </w:r>
      <w:r w:rsidR="00714330">
        <w:rPr>
          <w:rtl/>
        </w:rPr>
        <w:t>!</w:t>
      </w:r>
      <w:r w:rsidRPr="00D33B45">
        <w:rPr>
          <w:rtl/>
        </w:rPr>
        <w:t xml:space="preserve"> فلمّا دنا من ابن زياد</w:t>
      </w:r>
      <w:r w:rsidR="00714330">
        <w:rPr>
          <w:rtl/>
        </w:rPr>
        <w:t>،</w:t>
      </w:r>
      <w:r w:rsidRPr="00D33B45">
        <w:rPr>
          <w:rtl/>
        </w:rPr>
        <w:t xml:space="preserve"> وعنده شُريح القاضي </w:t>
      </w:r>
      <w:r w:rsidRPr="00D33B45">
        <w:rPr>
          <w:rStyle w:val="libFootnotenumChar"/>
          <w:rtl/>
        </w:rPr>
        <w:t>(2)</w:t>
      </w:r>
      <w:r w:rsidR="00714330">
        <w:rPr>
          <w:rtl/>
        </w:rPr>
        <w:t>،</w:t>
      </w:r>
      <w:r w:rsidRPr="00D33B45">
        <w:rPr>
          <w:rtl/>
        </w:rPr>
        <w:t xml:space="preserve"> التفت نحوه</w:t>
      </w:r>
      <w:r w:rsidR="00714330">
        <w:rPr>
          <w:rtl/>
        </w:rPr>
        <w:t>،</w:t>
      </w:r>
      <w:r w:rsidRPr="00D33B45">
        <w:rPr>
          <w:rtl/>
        </w:rPr>
        <w:t xml:space="preserve"> فقال</w:t>
      </w:r>
      <w:r w:rsidR="00714330">
        <w:rPr>
          <w:rtl/>
        </w:rPr>
        <w:t>:</w:t>
      </w:r>
      <w:r w:rsidRPr="00D33B45">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هذا مَثَلٌ معروف</w:t>
      </w:r>
      <w:r w:rsidR="00714330">
        <w:rPr>
          <w:rtl/>
        </w:rPr>
        <w:t>،</w:t>
      </w:r>
      <w:r w:rsidRPr="00DF4703">
        <w:rPr>
          <w:rtl/>
        </w:rPr>
        <w:t xml:space="preserve"> وقد ضبطه ا</w:t>
      </w:r>
      <w:r w:rsidR="00714330">
        <w:rPr>
          <w:rtl/>
        </w:rPr>
        <w:t>لم</w:t>
      </w:r>
      <w:r w:rsidRPr="00DF4703">
        <w:rPr>
          <w:rtl/>
        </w:rPr>
        <w:t>حقّق السماوي هكذا</w:t>
      </w:r>
      <w:r w:rsidR="00714330">
        <w:rPr>
          <w:rtl/>
        </w:rPr>
        <w:t>:</w:t>
      </w:r>
      <w:r w:rsidRPr="00DF4703">
        <w:rPr>
          <w:rtl/>
        </w:rPr>
        <w:t xml:space="preserve"> ( أتتك بحائن رجلاه تسعى )</w:t>
      </w:r>
      <w:r w:rsidR="00714330">
        <w:rPr>
          <w:rtl/>
        </w:rPr>
        <w:t>:</w:t>
      </w:r>
      <w:r w:rsidRPr="00DF4703">
        <w:rPr>
          <w:rtl/>
        </w:rPr>
        <w:t xml:space="preserve"> الحائن الميّت</w:t>
      </w:r>
      <w:r w:rsidR="00714330">
        <w:rPr>
          <w:rtl/>
        </w:rPr>
        <w:t>،</w:t>
      </w:r>
      <w:r w:rsidRPr="00DF4703">
        <w:rPr>
          <w:rtl/>
        </w:rPr>
        <w:t xml:space="preserve"> من الحَيْن بفتح الحاء وهو الموت</w:t>
      </w:r>
      <w:r w:rsidR="00714330">
        <w:rPr>
          <w:rtl/>
        </w:rPr>
        <w:t>.</w:t>
      </w:r>
      <w:r w:rsidRPr="00DF4703">
        <w:rPr>
          <w:rtl/>
        </w:rPr>
        <w:t xml:space="preserve"> (إبصار العين: 143). </w:t>
      </w:r>
    </w:p>
    <w:p w:rsidR="00D33B45" w:rsidRPr="00DF4703" w:rsidRDefault="00D33B45" w:rsidP="00E97D96">
      <w:pPr>
        <w:pStyle w:val="libFootnote0"/>
        <w:rPr>
          <w:rtl/>
        </w:rPr>
      </w:pPr>
      <w:r w:rsidRPr="00DF4703">
        <w:rPr>
          <w:rtl/>
        </w:rPr>
        <w:t>(2) شُريح القاضي</w:t>
      </w:r>
      <w:r w:rsidR="00714330">
        <w:rPr>
          <w:rtl/>
        </w:rPr>
        <w:t>:</w:t>
      </w:r>
      <w:r w:rsidRPr="00DF4703">
        <w:rPr>
          <w:rtl/>
        </w:rPr>
        <w:t xml:space="preserve"> ( هو شُريح بن الحارث بن ا</w:t>
      </w:r>
      <w:r w:rsidR="00714330">
        <w:rPr>
          <w:rtl/>
        </w:rPr>
        <w:t>لم</w:t>
      </w:r>
      <w:r w:rsidRPr="00DF4703">
        <w:rPr>
          <w:rtl/>
        </w:rPr>
        <w:t>نتجع الكندي</w:t>
      </w:r>
      <w:r w:rsidR="00714330">
        <w:rPr>
          <w:rtl/>
        </w:rPr>
        <w:t>،</w:t>
      </w:r>
      <w:r w:rsidRPr="00DF4703">
        <w:rPr>
          <w:rtl/>
        </w:rPr>
        <w:t xml:space="preserve"> وقيل</w:t>
      </w:r>
      <w:r w:rsidR="00714330">
        <w:rPr>
          <w:rtl/>
        </w:rPr>
        <w:t>:</w:t>
      </w:r>
      <w:r w:rsidRPr="00DF4703">
        <w:rPr>
          <w:rtl/>
        </w:rPr>
        <w:t xml:space="preserve"> اسم أبيه معاوية</w:t>
      </w:r>
      <w:r w:rsidR="00714330">
        <w:rPr>
          <w:rtl/>
        </w:rPr>
        <w:t>،</w:t>
      </w:r>
      <w:r w:rsidRPr="00DF4703">
        <w:rPr>
          <w:rtl/>
        </w:rPr>
        <w:t xml:space="preserve"> وقيل</w:t>
      </w:r>
      <w:r w:rsidR="00714330">
        <w:rPr>
          <w:rtl/>
        </w:rPr>
        <w:t>:</w:t>
      </w:r>
      <w:r w:rsidRPr="00DF4703">
        <w:rPr>
          <w:rtl/>
        </w:rPr>
        <w:t xml:space="preserve"> هانئ وقيل: شراحيل</w:t>
      </w:r>
      <w:r w:rsidR="00714330">
        <w:rPr>
          <w:rtl/>
        </w:rPr>
        <w:t>،</w:t>
      </w:r>
      <w:r w:rsidRPr="00DF4703">
        <w:rPr>
          <w:rtl/>
        </w:rPr>
        <w:t xml:space="preserve"> ويُكنّى أبا أُميّة</w:t>
      </w:r>
      <w:r w:rsidR="00714330">
        <w:rPr>
          <w:rtl/>
        </w:rPr>
        <w:t>.</w:t>
      </w:r>
      <w:r w:rsidRPr="00DF4703">
        <w:rPr>
          <w:rtl/>
        </w:rPr>
        <w:t xml:space="preserve"> </w:t>
      </w:r>
    </w:p>
    <w:p w:rsidR="0094566F" w:rsidRPr="00DF4703" w:rsidRDefault="00D33B45" w:rsidP="0094566F">
      <w:pPr>
        <w:pStyle w:val="libFootnote"/>
      </w:pPr>
      <w:r w:rsidRPr="00DF4703">
        <w:rPr>
          <w:rtl/>
        </w:rPr>
        <w:t>استعمله عمر بن الخطاب على القضاء بالكوفة</w:t>
      </w:r>
      <w:r w:rsidR="00714330">
        <w:rPr>
          <w:rtl/>
        </w:rPr>
        <w:t>،</w:t>
      </w:r>
      <w:r w:rsidRPr="00DF4703">
        <w:rPr>
          <w:rtl/>
        </w:rPr>
        <w:t xml:space="preserve"> فلم يزل قاضياً ستِّين سنة</w:t>
      </w:r>
      <w:r w:rsidR="00714330">
        <w:rPr>
          <w:rtl/>
        </w:rPr>
        <w:t>.</w:t>
      </w:r>
      <w:r w:rsidRPr="00DF4703">
        <w:rPr>
          <w:rtl/>
        </w:rPr>
        <w:t xml:space="preserve"> لم يتعطّل فيها إلاّ ثلاث سنين في فتنة ابن الزبير امتنع من القضاء</w:t>
      </w:r>
      <w:r w:rsidR="00714330">
        <w:rPr>
          <w:rtl/>
        </w:rPr>
        <w:t>،</w:t>
      </w:r>
      <w:r w:rsidRPr="00DF4703">
        <w:rPr>
          <w:rtl/>
        </w:rPr>
        <w:t xml:space="preserve"> ثمّ استعفى الحجّاج في العمل فأعفاه</w:t>
      </w:r>
      <w:r w:rsidR="00714330">
        <w:rPr>
          <w:rtl/>
        </w:rPr>
        <w:t>،</w:t>
      </w:r>
      <w:r w:rsidRPr="00DF4703">
        <w:rPr>
          <w:rtl/>
        </w:rPr>
        <w:t xml:space="preserve"> فلزم منزله إلى أن مات</w:t>
      </w:r>
      <w:r w:rsidR="00714330">
        <w:rPr>
          <w:rtl/>
        </w:rPr>
        <w:t>،</w:t>
      </w:r>
      <w:r w:rsidRPr="00DF4703">
        <w:rPr>
          <w:rtl/>
        </w:rPr>
        <w:t xml:space="preserve"> وعمّر عمراً طويلاً</w:t>
      </w:r>
      <w:r w:rsidR="00714330">
        <w:rPr>
          <w:rtl/>
        </w:rPr>
        <w:t>،</w:t>
      </w:r>
      <w:r w:rsidRPr="00DF4703">
        <w:rPr>
          <w:rtl/>
        </w:rPr>
        <w:t xml:space="preserve"> قيل</w:t>
      </w:r>
      <w:r w:rsidR="00714330">
        <w:rPr>
          <w:rtl/>
        </w:rPr>
        <w:t>:</w:t>
      </w:r>
      <w:r w:rsidRPr="00DF4703">
        <w:rPr>
          <w:rtl/>
        </w:rPr>
        <w:t xml:space="preserve"> إنّه عاش مئة وثماني سنين</w:t>
      </w:r>
      <w:r w:rsidR="00714330">
        <w:rPr>
          <w:rtl/>
        </w:rPr>
        <w:t>.</w:t>
      </w:r>
      <w:r w:rsidRPr="00DF4703">
        <w:rPr>
          <w:rtl/>
        </w:rPr>
        <w:t xml:space="preserve"> وقيل</w:t>
      </w:r>
      <w:r w:rsidR="00714330">
        <w:rPr>
          <w:rtl/>
        </w:rPr>
        <w:t>:</w:t>
      </w:r>
      <w:r w:rsidRPr="00DF4703">
        <w:rPr>
          <w:rtl/>
        </w:rPr>
        <w:t xml:space="preserve"> مئة سنة</w:t>
      </w:r>
      <w:r w:rsidR="00714330">
        <w:rPr>
          <w:rtl/>
        </w:rPr>
        <w:t>،</w:t>
      </w:r>
      <w:r w:rsidRPr="00DF4703">
        <w:rPr>
          <w:rtl/>
        </w:rPr>
        <w:t xml:space="preserve"> وتوفِّي سنة سبع وثمانين</w:t>
      </w:r>
      <w:r w:rsidR="00714330">
        <w:rPr>
          <w:rtl/>
        </w:rPr>
        <w:t>،</w:t>
      </w:r>
      <w:r w:rsidRPr="00DF4703">
        <w:rPr>
          <w:rtl/>
        </w:rPr>
        <w:t xml:space="preserve"> وكان خفيف الروح مزّاحاً</w:t>
      </w:r>
      <w:r w:rsidR="00714330">
        <w:rPr>
          <w:rtl/>
        </w:rPr>
        <w:t>.</w:t>
      </w:r>
      <w:r w:rsidRPr="00DF4703">
        <w:rPr>
          <w:rtl/>
        </w:rPr>
        <w:t xml:space="preserve">.. وأقرّ عليٌّ شُريحاً على </w:t>
      </w:r>
      <w:r w:rsidR="0094566F">
        <w:rPr>
          <w:rFonts w:hint="cs"/>
          <w:rtl/>
        </w:rPr>
        <w:t>=</w:t>
      </w:r>
    </w:p>
    <w:p w:rsidR="00D33B45" w:rsidRDefault="00D33B45" w:rsidP="00D33B45">
      <w:pPr>
        <w:pStyle w:val="libNormal"/>
      </w:pPr>
      <w:r>
        <w:rPr>
          <w:rtl/>
        </w:rPr>
        <w:br w:type="page"/>
      </w:r>
    </w:p>
    <w:p w:rsidR="0094566F" w:rsidRDefault="0094566F" w:rsidP="0094566F">
      <w:pPr>
        <w:pStyle w:val="libNormal"/>
        <w:rPr>
          <w:rtl/>
        </w:rPr>
      </w:pPr>
    </w:p>
    <w:p w:rsidR="0094566F" w:rsidRPr="00DF4703" w:rsidRDefault="0094566F" w:rsidP="0094566F">
      <w:pPr>
        <w:pStyle w:val="libLine"/>
        <w:rPr>
          <w:rtl/>
        </w:rPr>
      </w:pPr>
      <w:r>
        <w:rPr>
          <w:rtl/>
        </w:rPr>
        <w:t>____________________</w:t>
      </w:r>
    </w:p>
    <w:p w:rsidR="0094566F" w:rsidRPr="00DF4703" w:rsidRDefault="0094566F" w:rsidP="0094566F">
      <w:pPr>
        <w:pStyle w:val="libFootnote0"/>
        <w:rPr>
          <w:rtl/>
        </w:rPr>
      </w:pPr>
      <w:r>
        <w:rPr>
          <w:rFonts w:hint="cs"/>
          <w:rtl/>
        </w:rPr>
        <w:t xml:space="preserve">= </w:t>
      </w:r>
      <w:r w:rsidRPr="00DF4703">
        <w:rPr>
          <w:rtl/>
        </w:rPr>
        <w:t>القضاء مع مُخالفته له في مسائل كثيرة من الفقه مذكورة في كتب الفقهاء</w:t>
      </w:r>
      <w:r>
        <w:rPr>
          <w:rtl/>
        </w:rPr>
        <w:t>،</w:t>
      </w:r>
      <w:r w:rsidRPr="00DF4703">
        <w:rPr>
          <w:rtl/>
        </w:rPr>
        <w:t xml:space="preserve"> وسَخَطَ علي</w:t>
      </w:r>
      <w:r w:rsidR="00EE0581" w:rsidRPr="00EE0581">
        <w:rPr>
          <w:rStyle w:val="libNormalChar"/>
          <w:rtl/>
        </w:rPr>
        <w:t xml:space="preserve"> </w:t>
      </w:r>
      <w:r w:rsidR="00EE0581" w:rsidRPr="00EE0581">
        <w:rPr>
          <w:rStyle w:val="libAlaemChar"/>
          <w:rtl/>
        </w:rPr>
        <w:t>عليه‌السلام</w:t>
      </w:r>
      <w:r w:rsidRPr="00DF4703">
        <w:rPr>
          <w:rtl/>
        </w:rPr>
        <w:t xml:space="preserve"> مرّة عليه فطرده عن الكوفة</w:t>
      </w:r>
      <w:r>
        <w:rPr>
          <w:rtl/>
        </w:rPr>
        <w:t>،</w:t>
      </w:r>
      <w:r w:rsidRPr="00DF4703">
        <w:rPr>
          <w:rtl/>
        </w:rPr>
        <w:t xml:space="preserve"> ولم يعزله عن القضاء وأمره بالمقام ببانقيا</w:t>
      </w:r>
      <w:r>
        <w:rPr>
          <w:rtl/>
        </w:rPr>
        <w:t>،</w:t>
      </w:r>
      <w:r w:rsidRPr="00DF4703">
        <w:rPr>
          <w:rtl/>
        </w:rPr>
        <w:t xml:space="preserve"> وكانت قرية قريبة من الكوفة أكثر ساكنيها اليهود</w:t>
      </w:r>
      <w:r>
        <w:rPr>
          <w:rtl/>
        </w:rPr>
        <w:t>،</w:t>
      </w:r>
      <w:r w:rsidRPr="00DF4703">
        <w:rPr>
          <w:rtl/>
        </w:rPr>
        <w:t xml:space="preserve"> فأقام بها مدّة حتى رضي عنه</w:t>
      </w:r>
      <w:r>
        <w:rPr>
          <w:rtl/>
        </w:rPr>
        <w:t>،</w:t>
      </w:r>
      <w:r w:rsidRPr="00DF4703">
        <w:rPr>
          <w:rtl/>
        </w:rPr>
        <w:t xml:space="preserve"> وأعاده إلى الكوفة</w:t>
      </w:r>
      <w:r>
        <w:rPr>
          <w:rtl/>
        </w:rPr>
        <w:t>.</w:t>
      </w:r>
      <w:r w:rsidRPr="00D33B45">
        <w:rPr>
          <w:rtl/>
        </w:rPr>
        <w:t xml:space="preserve"> </w:t>
      </w:r>
      <w:r w:rsidRPr="00DF4703">
        <w:rPr>
          <w:rtl/>
        </w:rPr>
        <w:t>وقال أبو عمرو بن عبد البرّ في الاستيعاب</w:t>
      </w:r>
      <w:r>
        <w:rPr>
          <w:rtl/>
        </w:rPr>
        <w:t>:</w:t>
      </w:r>
      <w:r w:rsidRPr="00DF4703">
        <w:rPr>
          <w:rtl/>
        </w:rPr>
        <w:t xml:space="preserve"> أدرك شريح الجاهلية ولا يُعَدُّ من الصحابة بل من التابعين</w:t>
      </w:r>
      <w:r>
        <w:rPr>
          <w:rtl/>
        </w:rPr>
        <w:t>.</w:t>
      </w:r>
      <w:r w:rsidRPr="00DF4703">
        <w:rPr>
          <w:rtl/>
        </w:rPr>
        <w:t>.. ) (راجع البحار</w:t>
      </w:r>
      <w:r>
        <w:rPr>
          <w:rtl/>
        </w:rPr>
        <w:t>،</w:t>
      </w:r>
      <w:r w:rsidRPr="00DF4703">
        <w:rPr>
          <w:rtl/>
        </w:rPr>
        <w:t xml:space="preserve"> 42: 175، وشرح النهج لابن أبي الحديد</w:t>
      </w:r>
      <w:r>
        <w:rPr>
          <w:rtl/>
        </w:rPr>
        <w:t>،</w:t>
      </w:r>
      <w:r w:rsidRPr="00DF4703">
        <w:rPr>
          <w:rtl/>
        </w:rPr>
        <w:t xml:space="preserve"> 14: 29)</w:t>
      </w:r>
      <w:r>
        <w:rPr>
          <w:rtl/>
        </w:rPr>
        <w:t>.</w:t>
      </w:r>
      <w:r w:rsidRPr="00DF4703">
        <w:rPr>
          <w:rtl/>
        </w:rPr>
        <w:t xml:space="preserve"> </w:t>
      </w:r>
    </w:p>
    <w:p w:rsidR="0094566F" w:rsidRPr="00DF4703" w:rsidRDefault="0094566F" w:rsidP="0094566F">
      <w:pPr>
        <w:pStyle w:val="libFootnote"/>
        <w:rPr>
          <w:rtl/>
        </w:rPr>
      </w:pPr>
      <w:r w:rsidRPr="0094566F">
        <w:rPr>
          <w:rtl/>
        </w:rPr>
        <w:t>( روى الأعمش، عن إبراهيم التميمى، قال: قال علي</w:t>
      </w:r>
      <w:r w:rsidR="00EE0581" w:rsidRPr="00EE0581">
        <w:rPr>
          <w:rStyle w:val="libNormalChar"/>
          <w:rtl/>
        </w:rPr>
        <w:t xml:space="preserve"> </w:t>
      </w:r>
      <w:r w:rsidR="00EE0581" w:rsidRPr="00EE0581">
        <w:rPr>
          <w:rStyle w:val="libAlaemChar"/>
          <w:rtl/>
        </w:rPr>
        <w:t>عليه‌السلام</w:t>
      </w:r>
      <w:r w:rsidRPr="0094566F">
        <w:rPr>
          <w:rtl/>
        </w:rPr>
        <w:t xml:space="preserve"> لشريح، وقد قضى قضيّة نَقَم عليه أمرها:</w:t>
      </w:r>
      <w:r w:rsidRPr="0094566F">
        <w:rPr>
          <w:rStyle w:val="libFootnoteBoldChar"/>
          <w:rtl/>
        </w:rPr>
        <w:t xml:space="preserve"> ( والله، لأنفينّك إلى بانقيا شهرين تقضي بين اليهود )</w:t>
      </w:r>
      <w:r w:rsidRPr="0094566F">
        <w:rPr>
          <w:rtl/>
        </w:rPr>
        <w:t xml:space="preserve">. </w:t>
      </w:r>
      <w:r w:rsidRPr="00DF4703">
        <w:rPr>
          <w:rtl/>
        </w:rPr>
        <w:t>قال</w:t>
      </w:r>
      <w:r>
        <w:rPr>
          <w:rtl/>
        </w:rPr>
        <w:t>:</w:t>
      </w:r>
      <w:r w:rsidRPr="00DF4703">
        <w:rPr>
          <w:rtl/>
        </w:rPr>
        <w:t xml:space="preserve"> ثمّ قُتِل علي</w:t>
      </w:r>
      <w:r w:rsidR="00EE0581" w:rsidRPr="00EE0581">
        <w:rPr>
          <w:rStyle w:val="libNormalChar"/>
          <w:rtl/>
        </w:rPr>
        <w:t xml:space="preserve"> </w:t>
      </w:r>
      <w:r w:rsidR="00EE0581" w:rsidRPr="00EE0581">
        <w:rPr>
          <w:rStyle w:val="libAlaemChar"/>
          <w:rtl/>
        </w:rPr>
        <w:t>عليه‌السلام</w:t>
      </w:r>
      <w:r w:rsidRPr="00DF4703">
        <w:rPr>
          <w:rtl/>
        </w:rPr>
        <w:t xml:space="preserve"> ومضى دهر</w:t>
      </w:r>
      <w:r>
        <w:rPr>
          <w:rtl/>
        </w:rPr>
        <w:t>،</w:t>
      </w:r>
      <w:r w:rsidRPr="00DF4703">
        <w:rPr>
          <w:rtl/>
        </w:rPr>
        <w:t xml:space="preserve"> فلمّا قام المختار بن أبي عبيد قال لشريح</w:t>
      </w:r>
      <w:r>
        <w:rPr>
          <w:rtl/>
        </w:rPr>
        <w:t>:</w:t>
      </w:r>
      <w:r w:rsidRPr="00DF4703">
        <w:rPr>
          <w:rtl/>
        </w:rPr>
        <w:t xml:space="preserve"> ما قال لك أمير المؤمنين</w:t>
      </w:r>
      <w:r w:rsidR="00EE0581" w:rsidRPr="00EE0581">
        <w:rPr>
          <w:rStyle w:val="libNormalChar"/>
          <w:rtl/>
        </w:rPr>
        <w:t xml:space="preserve"> </w:t>
      </w:r>
      <w:r w:rsidR="00EE0581">
        <w:rPr>
          <w:rStyle w:val="libAlaemChar"/>
          <w:rtl/>
        </w:rPr>
        <w:t>عليه‌السلام</w:t>
      </w:r>
      <w:r w:rsidRPr="00DF4703">
        <w:rPr>
          <w:rtl/>
        </w:rPr>
        <w:t xml:space="preserve"> يوم كذا</w:t>
      </w:r>
      <w:r>
        <w:rPr>
          <w:rtl/>
        </w:rPr>
        <w:t>؟</w:t>
      </w:r>
      <w:r w:rsidRPr="00DF4703">
        <w:rPr>
          <w:rtl/>
        </w:rPr>
        <w:t xml:space="preserve"> قال</w:t>
      </w:r>
      <w:r>
        <w:rPr>
          <w:rtl/>
        </w:rPr>
        <w:t>:</w:t>
      </w:r>
      <w:r w:rsidRPr="00DF4703">
        <w:rPr>
          <w:rtl/>
        </w:rPr>
        <w:t xml:space="preserve"> إنّه قال لي كذا</w:t>
      </w:r>
      <w:r>
        <w:rPr>
          <w:rtl/>
        </w:rPr>
        <w:t>.</w:t>
      </w:r>
      <w:r w:rsidRPr="00DF4703">
        <w:rPr>
          <w:rtl/>
        </w:rPr>
        <w:t xml:space="preserve"> قال</w:t>
      </w:r>
      <w:r>
        <w:rPr>
          <w:rtl/>
        </w:rPr>
        <w:t>:</w:t>
      </w:r>
      <w:r w:rsidRPr="00DF4703">
        <w:rPr>
          <w:rtl/>
        </w:rPr>
        <w:t xml:space="preserve"> فلا والله</w:t>
      </w:r>
      <w:r>
        <w:rPr>
          <w:rtl/>
        </w:rPr>
        <w:t>،</w:t>
      </w:r>
      <w:r w:rsidRPr="00DF4703">
        <w:rPr>
          <w:rtl/>
        </w:rPr>
        <w:t xml:space="preserve"> لا تقعد حتى تخرج إلى بانقيا تقضي بين اليهود</w:t>
      </w:r>
      <w:r>
        <w:rPr>
          <w:rtl/>
        </w:rPr>
        <w:t>.</w:t>
      </w:r>
      <w:r w:rsidRPr="00DF4703">
        <w:rPr>
          <w:rtl/>
        </w:rPr>
        <w:t xml:space="preserve"> فسيّره إليها فقضى بين اليهود شهرين )</w:t>
      </w:r>
      <w:r>
        <w:rPr>
          <w:rtl/>
        </w:rPr>
        <w:t>.</w:t>
      </w:r>
      <w:r w:rsidRPr="00DF4703">
        <w:rPr>
          <w:rtl/>
        </w:rPr>
        <w:t xml:space="preserve"> (راجع: شرح النهج لابن أبي الحديد</w:t>
      </w:r>
      <w:r>
        <w:rPr>
          <w:rtl/>
        </w:rPr>
        <w:t>،</w:t>
      </w:r>
      <w:r w:rsidRPr="00DF4703">
        <w:rPr>
          <w:rtl/>
        </w:rPr>
        <w:t xml:space="preserve"> 4: 98)</w:t>
      </w:r>
      <w:r>
        <w:rPr>
          <w:rtl/>
        </w:rPr>
        <w:t>.</w:t>
      </w:r>
      <w:r w:rsidRPr="00DF4703">
        <w:rPr>
          <w:rtl/>
        </w:rPr>
        <w:t xml:space="preserve"> </w:t>
      </w:r>
    </w:p>
    <w:p w:rsidR="0094566F" w:rsidRPr="00DF4703" w:rsidRDefault="0094566F" w:rsidP="0094566F">
      <w:pPr>
        <w:pStyle w:val="libFootnote"/>
        <w:rPr>
          <w:rtl/>
        </w:rPr>
      </w:pPr>
      <w:r w:rsidRPr="00DF4703">
        <w:rPr>
          <w:rtl/>
        </w:rPr>
        <w:t>و(</w:t>
      </w:r>
      <w:r>
        <w:rPr>
          <w:rtl/>
        </w:rPr>
        <w:t>.</w:t>
      </w:r>
      <w:r w:rsidRPr="00DF4703">
        <w:rPr>
          <w:rtl/>
        </w:rPr>
        <w:t>.. يُقال</w:t>
      </w:r>
      <w:r>
        <w:rPr>
          <w:rtl/>
        </w:rPr>
        <w:t>:</w:t>
      </w:r>
      <w:r w:rsidRPr="00DF4703">
        <w:rPr>
          <w:rtl/>
        </w:rPr>
        <w:t xml:space="preserve"> إنّه من أولاد الفُرس الذين كانوا باليمن</w:t>
      </w:r>
      <w:r>
        <w:rPr>
          <w:rtl/>
        </w:rPr>
        <w:t>.</w:t>
      </w:r>
      <w:r w:rsidRPr="00DF4703">
        <w:rPr>
          <w:rtl/>
        </w:rPr>
        <w:t xml:space="preserve"> أدرك النبي </w:t>
      </w:r>
      <w:r w:rsidRPr="00A74955">
        <w:rPr>
          <w:rStyle w:val="libAlaemChar"/>
          <w:rtl/>
        </w:rPr>
        <w:t>صلى‌الله‌عليه‌وآله</w:t>
      </w:r>
      <w:r w:rsidRPr="00DF4703">
        <w:rPr>
          <w:rtl/>
        </w:rPr>
        <w:t xml:space="preserve"> ولم يلقه على الصحيح</w:t>
      </w:r>
      <w:r>
        <w:rPr>
          <w:rtl/>
        </w:rPr>
        <w:t>.</w:t>
      </w:r>
      <w:r w:rsidRPr="00DF4703">
        <w:rPr>
          <w:rtl/>
        </w:rPr>
        <w:t>.. استقضاه عمر على الكوفة</w:t>
      </w:r>
      <w:r>
        <w:rPr>
          <w:rtl/>
        </w:rPr>
        <w:t>،</w:t>
      </w:r>
      <w:r w:rsidRPr="00DF4703">
        <w:rPr>
          <w:rtl/>
        </w:rPr>
        <w:t xml:space="preserve"> وأقرّه علي بن أبي طالب</w:t>
      </w:r>
      <w:r w:rsidR="00EE0581" w:rsidRPr="00EE0581">
        <w:rPr>
          <w:rStyle w:val="libNormalChar"/>
          <w:rtl/>
        </w:rPr>
        <w:t xml:space="preserve"> </w:t>
      </w:r>
      <w:r w:rsidR="00EE0581" w:rsidRPr="00EE0581">
        <w:rPr>
          <w:rStyle w:val="libAlaemChar"/>
          <w:rtl/>
        </w:rPr>
        <w:t>عليه‌السلام</w:t>
      </w:r>
      <w:r w:rsidRPr="00DF4703">
        <w:rPr>
          <w:rtl/>
        </w:rPr>
        <w:t xml:space="preserve"> وأقام على القضاء بها ستِّين سنة</w:t>
      </w:r>
      <w:r>
        <w:rPr>
          <w:rtl/>
        </w:rPr>
        <w:t>،</w:t>
      </w:r>
      <w:r w:rsidRPr="00DF4703">
        <w:rPr>
          <w:rtl/>
        </w:rPr>
        <w:t xml:space="preserve"> وقضى بالبصرة سنة</w:t>
      </w:r>
      <w:r>
        <w:rPr>
          <w:rtl/>
        </w:rPr>
        <w:t>.</w:t>
      </w:r>
      <w:r w:rsidRPr="00DF4703">
        <w:rPr>
          <w:rtl/>
        </w:rPr>
        <w:t xml:space="preserve"> ويُقال</w:t>
      </w:r>
      <w:r>
        <w:rPr>
          <w:rtl/>
        </w:rPr>
        <w:t>:</w:t>
      </w:r>
      <w:r w:rsidRPr="00DF4703">
        <w:rPr>
          <w:rtl/>
        </w:rPr>
        <w:t xml:space="preserve"> قضى بالكوفة ثلاثاً وخمسين سنة</w:t>
      </w:r>
      <w:r>
        <w:rPr>
          <w:rtl/>
        </w:rPr>
        <w:t>،</w:t>
      </w:r>
      <w:r w:rsidRPr="00DF4703">
        <w:rPr>
          <w:rtl/>
        </w:rPr>
        <w:t xml:space="preserve"> وبالبصرة سبع سنين</w:t>
      </w:r>
      <w:r>
        <w:rPr>
          <w:rtl/>
        </w:rPr>
        <w:t>.</w:t>
      </w:r>
      <w:r w:rsidRPr="00DF4703">
        <w:rPr>
          <w:rtl/>
        </w:rPr>
        <w:t>.. مات وهو ابن مئة وعشر سنين</w:t>
      </w:r>
      <w:r>
        <w:rPr>
          <w:rtl/>
        </w:rPr>
        <w:t>.</w:t>
      </w:r>
      <w:r w:rsidRPr="00DF4703">
        <w:rPr>
          <w:rtl/>
        </w:rPr>
        <w:t xml:space="preserve"> وفي رواية أُخرى</w:t>
      </w:r>
      <w:r>
        <w:rPr>
          <w:rtl/>
        </w:rPr>
        <w:t>،</w:t>
      </w:r>
      <w:r w:rsidRPr="00DF4703">
        <w:rPr>
          <w:rtl/>
        </w:rPr>
        <w:t xml:space="preserve"> مئة وعشرون سنة</w:t>
      </w:r>
      <w:r>
        <w:rPr>
          <w:rtl/>
        </w:rPr>
        <w:t>،</w:t>
      </w:r>
      <w:r w:rsidRPr="00DF4703">
        <w:rPr>
          <w:rtl/>
        </w:rPr>
        <w:t xml:space="preserve"> قيل</w:t>
      </w:r>
      <w:r>
        <w:rPr>
          <w:rtl/>
        </w:rPr>
        <w:t>:</w:t>
      </w:r>
      <w:r w:rsidRPr="00DF4703">
        <w:rPr>
          <w:rtl/>
        </w:rPr>
        <w:t xml:space="preserve"> مات سنة سبع وتسعين</w:t>
      </w:r>
      <w:r>
        <w:rPr>
          <w:rtl/>
        </w:rPr>
        <w:t>.</w:t>
      </w:r>
      <w:r w:rsidRPr="00DF4703">
        <w:rPr>
          <w:rtl/>
        </w:rPr>
        <w:t>.. ) (تهذيب الكمال</w:t>
      </w:r>
      <w:r>
        <w:rPr>
          <w:rtl/>
        </w:rPr>
        <w:t>،</w:t>
      </w:r>
      <w:r w:rsidRPr="00DF4703">
        <w:rPr>
          <w:rtl/>
        </w:rPr>
        <w:t xml:space="preserve"> 8: 318)</w:t>
      </w:r>
      <w:r>
        <w:rPr>
          <w:rtl/>
        </w:rPr>
        <w:t>.</w:t>
      </w:r>
      <w:r w:rsidRPr="00DF4703">
        <w:rPr>
          <w:rtl/>
        </w:rPr>
        <w:t xml:space="preserve"> </w:t>
      </w:r>
    </w:p>
    <w:p w:rsidR="0094566F" w:rsidRDefault="0094566F" w:rsidP="0094566F">
      <w:pPr>
        <w:pStyle w:val="libFootnote"/>
        <w:rPr>
          <w:rtl/>
        </w:rPr>
      </w:pPr>
      <w:r w:rsidRPr="00DF4703">
        <w:rPr>
          <w:rtl/>
        </w:rPr>
        <w:t>وقال الذهبي</w:t>
      </w:r>
      <w:r>
        <w:rPr>
          <w:rtl/>
        </w:rPr>
        <w:t>:</w:t>
      </w:r>
      <w:r w:rsidRPr="00DF4703">
        <w:rPr>
          <w:rtl/>
        </w:rPr>
        <w:t xml:space="preserve"> ( عزل ابن الزبير شُريحاً عن القضاء</w:t>
      </w:r>
      <w:r>
        <w:rPr>
          <w:rtl/>
        </w:rPr>
        <w:t>،</w:t>
      </w:r>
      <w:r w:rsidRPr="00DF4703">
        <w:rPr>
          <w:rtl/>
        </w:rPr>
        <w:t xml:space="preserve"> فلمّا ولي الحجّاج ردّه</w:t>
      </w:r>
      <w:r>
        <w:rPr>
          <w:rtl/>
        </w:rPr>
        <w:t>،.</w:t>
      </w:r>
      <w:r w:rsidRPr="00DF4703">
        <w:rPr>
          <w:rtl/>
        </w:rPr>
        <w:t>. إنّ فقيهاً جاء إلى شريح فقال</w:t>
      </w:r>
      <w:r>
        <w:rPr>
          <w:rtl/>
        </w:rPr>
        <w:t>:</w:t>
      </w:r>
      <w:r w:rsidRPr="00DF4703">
        <w:rPr>
          <w:rtl/>
        </w:rPr>
        <w:t xml:space="preserve"> ما الذي أحدثت في القضاء</w:t>
      </w:r>
      <w:r>
        <w:rPr>
          <w:rtl/>
        </w:rPr>
        <w:t>؟</w:t>
      </w:r>
      <w:r w:rsidRPr="00DF4703">
        <w:rPr>
          <w:rtl/>
        </w:rPr>
        <w:t xml:space="preserve"> قال</w:t>
      </w:r>
      <w:r>
        <w:rPr>
          <w:rtl/>
        </w:rPr>
        <w:t>:</w:t>
      </w:r>
      <w:r w:rsidRPr="00DF4703">
        <w:rPr>
          <w:rtl/>
        </w:rPr>
        <w:t xml:space="preserve"> إنّ الناس أحدثوا</w:t>
      </w:r>
      <w:r>
        <w:rPr>
          <w:rtl/>
        </w:rPr>
        <w:t>،</w:t>
      </w:r>
      <w:r w:rsidRPr="00DF4703">
        <w:rPr>
          <w:rtl/>
        </w:rPr>
        <w:t xml:space="preserve"> فأحدثت</w:t>
      </w:r>
      <w:r>
        <w:rPr>
          <w:rtl/>
        </w:rPr>
        <w:t>.</w:t>
      </w:r>
      <w:r w:rsidRPr="00DF4703">
        <w:rPr>
          <w:rtl/>
        </w:rPr>
        <w:t xml:space="preserve">.. ) (سير أعلام النبلاء 4: 103) </w:t>
      </w:r>
    </w:p>
    <w:p w:rsidR="0094566F" w:rsidRDefault="0094566F" w:rsidP="0094566F">
      <w:pPr>
        <w:pStyle w:val="libFootnote"/>
        <w:rPr>
          <w:rtl/>
        </w:rPr>
      </w:pPr>
      <w:r w:rsidRPr="00DF4703">
        <w:rPr>
          <w:rtl/>
        </w:rPr>
        <w:t>وقال المامقاني: (</w:t>
      </w:r>
      <w:r>
        <w:rPr>
          <w:rtl/>
        </w:rPr>
        <w:t>.</w:t>
      </w:r>
      <w:r w:rsidRPr="00DF4703">
        <w:rPr>
          <w:rtl/>
        </w:rPr>
        <w:t>.. وقد ذكر المؤرِّخون أنّه ممّن شهِد على حجر بن عدي الكندي بالكفر والخروج عن الطاعة</w:t>
      </w:r>
      <w:r>
        <w:rPr>
          <w:rtl/>
        </w:rPr>
        <w:t>،</w:t>
      </w:r>
      <w:r w:rsidRPr="00DF4703">
        <w:rPr>
          <w:rtl/>
        </w:rPr>
        <w:t xml:space="preserve"> وكتب زياد شهادته إلى معاوية مع سائر الشهود</w:t>
      </w:r>
      <w:r>
        <w:rPr>
          <w:rtl/>
        </w:rPr>
        <w:t>،</w:t>
      </w:r>
      <w:r w:rsidRPr="00DF4703">
        <w:rPr>
          <w:rtl/>
        </w:rPr>
        <w:t xml:space="preserve"> وأراد أمير المؤمنين</w:t>
      </w:r>
      <w:r w:rsidR="00EE0581" w:rsidRPr="00EE0581">
        <w:rPr>
          <w:rStyle w:val="libNormalChar"/>
          <w:rtl/>
        </w:rPr>
        <w:t xml:space="preserve"> </w:t>
      </w:r>
      <w:r w:rsidR="00EE0581" w:rsidRPr="00EE0581">
        <w:rPr>
          <w:rStyle w:val="libAlaemChar"/>
          <w:rtl/>
        </w:rPr>
        <w:t>عليه‌السلام</w:t>
      </w:r>
      <w:r w:rsidRPr="00DF4703">
        <w:rPr>
          <w:rtl/>
        </w:rPr>
        <w:t xml:space="preserve"> عزله فلم يتيسَّر له</w:t>
      </w:r>
      <w:r>
        <w:rPr>
          <w:rtl/>
        </w:rPr>
        <w:t>؛</w:t>
      </w:r>
      <w:r w:rsidRPr="00DF4703">
        <w:rPr>
          <w:rtl/>
        </w:rPr>
        <w:t xml:space="preserve"> لأنّ أهل الكوفة قالوا</w:t>
      </w:r>
      <w:r>
        <w:rPr>
          <w:rtl/>
        </w:rPr>
        <w:t>:</w:t>
      </w:r>
      <w:r w:rsidRPr="00DF4703">
        <w:rPr>
          <w:rtl/>
        </w:rPr>
        <w:t xml:space="preserve"> لا تعزله</w:t>
      </w:r>
      <w:r>
        <w:rPr>
          <w:rtl/>
        </w:rPr>
        <w:t>؛</w:t>
      </w:r>
      <w:r w:rsidRPr="00DF4703">
        <w:rPr>
          <w:rtl/>
        </w:rPr>
        <w:t xml:space="preserve"> لأنّه منصوب من قِبل عمر</w:t>
      </w:r>
      <w:r>
        <w:rPr>
          <w:rtl/>
        </w:rPr>
        <w:t>،</w:t>
      </w:r>
      <w:r w:rsidRPr="00DF4703">
        <w:rPr>
          <w:rtl/>
        </w:rPr>
        <w:t xml:space="preserve"> وبايعناك على أن لا تُغيّر شيئاً قرّره أبو بكر وعمر</w:t>
      </w:r>
      <w:r>
        <w:rPr>
          <w:rtl/>
        </w:rPr>
        <w:t>.</w:t>
      </w:r>
      <w:r w:rsidRPr="00DF4703">
        <w:rPr>
          <w:rtl/>
        </w:rPr>
        <w:t>.. وقد أساء الأدب مع أمير المؤمنين في مقامات</w:t>
      </w:r>
      <w:r>
        <w:rPr>
          <w:rtl/>
        </w:rPr>
        <w:t>،</w:t>
      </w:r>
      <w:r w:rsidRPr="00DF4703">
        <w:rPr>
          <w:rtl/>
        </w:rPr>
        <w:t xml:space="preserve"> مثل طلبه البيّنة منه</w:t>
      </w:r>
      <w:r w:rsidR="00EE0581" w:rsidRPr="00EE0581">
        <w:rPr>
          <w:rStyle w:val="libNormalChar"/>
          <w:rtl/>
        </w:rPr>
        <w:t xml:space="preserve"> </w:t>
      </w:r>
      <w:r w:rsidR="00EE0581" w:rsidRPr="00EE0581">
        <w:rPr>
          <w:rStyle w:val="libAlaemChar"/>
          <w:rtl/>
        </w:rPr>
        <w:t>عليه‌السلام</w:t>
      </w:r>
      <w:r w:rsidRPr="00DF4703">
        <w:rPr>
          <w:rtl/>
        </w:rPr>
        <w:t xml:space="preserve"> على درع طلحة</w:t>
      </w:r>
      <w:r>
        <w:rPr>
          <w:rtl/>
        </w:rPr>
        <w:t>،</w:t>
      </w:r>
      <w:r w:rsidRPr="00DF4703">
        <w:rPr>
          <w:rtl/>
        </w:rPr>
        <w:t xml:space="preserve"> وصياحه وا سنّة عُمَراه</w:t>
      </w:r>
      <w:r>
        <w:rPr>
          <w:rtl/>
        </w:rPr>
        <w:t>!</w:t>
      </w:r>
      <w:r w:rsidRPr="00DF4703">
        <w:rPr>
          <w:rtl/>
        </w:rPr>
        <w:t xml:space="preserve"> عند نهيه عن صلاة التراويح</w:t>
      </w:r>
      <w:r>
        <w:rPr>
          <w:rtl/>
        </w:rPr>
        <w:t>،</w:t>
      </w:r>
      <w:r w:rsidRPr="00DF4703">
        <w:rPr>
          <w:rtl/>
        </w:rPr>
        <w:t xml:space="preserve"> إلى غير ذلك ممّا تُغني شهرته عن </w:t>
      </w:r>
      <w:r>
        <w:rPr>
          <w:rFonts w:hint="cs"/>
          <w:rtl/>
        </w:rPr>
        <w:t>=</w:t>
      </w:r>
    </w:p>
    <w:p w:rsidR="00D33B45" w:rsidRDefault="00D33B45" w:rsidP="0094566F">
      <w:pPr>
        <w:pStyle w:val="libFootnote"/>
      </w:pPr>
      <w:r>
        <w:rPr>
          <w:rtl/>
        </w:rPr>
        <w:br w:type="page"/>
      </w:r>
    </w:p>
    <w:p w:rsidR="0094566F" w:rsidRDefault="0094566F" w:rsidP="0094566F">
      <w:pPr>
        <w:pStyle w:val="libNormal"/>
        <w:rPr>
          <w:rtl/>
        </w:rPr>
      </w:pPr>
    </w:p>
    <w:p w:rsidR="0094566F" w:rsidRPr="00DF4703" w:rsidRDefault="0094566F" w:rsidP="0094566F">
      <w:pPr>
        <w:pStyle w:val="libLine"/>
        <w:rPr>
          <w:rtl/>
        </w:rPr>
      </w:pPr>
      <w:r>
        <w:rPr>
          <w:rtl/>
        </w:rPr>
        <w:t>____________________</w:t>
      </w:r>
    </w:p>
    <w:p w:rsidR="0094566F" w:rsidRPr="00DF4703" w:rsidRDefault="0094566F" w:rsidP="0094566F">
      <w:pPr>
        <w:pStyle w:val="libFootnote0"/>
        <w:rPr>
          <w:rtl/>
        </w:rPr>
      </w:pPr>
      <w:r>
        <w:rPr>
          <w:rFonts w:hint="cs"/>
          <w:rtl/>
        </w:rPr>
        <w:t xml:space="preserve">= </w:t>
      </w:r>
      <w:r w:rsidRPr="00DF4703">
        <w:rPr>
          <w:rtl/>
        </w:rPr>
        <w:t>النقل ) (تنقيح المقال</w:t>
      </w:r>
      <w:r>
        <w:rPr>
          <w:rtl/>
        </w:rPr>
        <w:t>،</w:t>
      </w:r>
      <w:r w:rsidRPr="00DF4703">
        <w:rPr>
          <w:rtl/>
        </w:rPr>
        <w:t xml:space="preserve"> 2: 83)</w:t>
      </w:r>
      <w:r>
        <w:rPr>
          <w:rtl/>
        </w:rPr>
        <w:t>.</w:t>
      </w:r>
      <w:r w:rsidRPr="00DF4703">
        <w:rPr>
          <w:rtl/>
        </w:rPr>
        <w:t xml:space="preserve"> </w:t>
      </w:r>
    </w:p>
    <w:p w:rsidR="0094566F" w:rsidRPr="00DF4703" w:rsidRDefault="0094566F" w:rsidP="0094566F">
      <w:pPr>
        <w:pStyle w:val="libFootnote"/>
        <w:rPr>
          <w:rtl/>
        </w:rPr>
      </w:pPr>
      <w:r w:rsidRPr="00DF4703">
        <w:rPr>
          <w:rtl/>
        </w:rPr>
        <w:t>( وروى الطبري عن أبي مخنف ( أنّ الناس قالوا للمختار</w:t>
      </w:r>
      <w:r>
        <w:rPr>
          <w:rtl/>
        </w:rPr>
        <w:t>:</w:t>
      </w:r>
      <w:r w:rsidRPr="00DF4703">
        <w:rPr>
          <w:rtl/>
        </w:rPr>
        <w:t xml:space="preserve"> اجعل شريحاً قاضياً</w:t>
      </w:r>
      <w:r>
        <w:rPr>
          <w:rtl/>
        </w:rPr>
        <w:t>.</w:t>
      </w:r>
      <w:r w:rsidRPr="00DF4703">
        <w:rPr>
          <w:rtl/>
        </w:rPr>
        <w:t xml:space="preserve"> فسمع الشيعة يقولون</w:t>
      </w:r>
      <w:r>
        <w:rPr>
          <w:rtl/>
        </w:rPr>
        <w:t>:</w:t>
      </w:r>
      <w:r w:rsidRPr="00DF4703">
        <w:rPr>
          <w:rtl/>
        </w:rPr>
        <w:t xml:space="preserve"> إنّه عثماني</w:t>
      </w:r>
      <w:r>
        <w:rPr>
          <w:rtl/>
        </w:rPr>
        <w:t>،</w:t>
      </w:r>
      <w:r w:rsidRPr="00DF4703">
        <w:rPr>
          <w:rtl/>
        </w:rPr>
        <w:t xml:space="preserve"> وإنّه ممّن شهِد على حُجر</w:t>
      </w:r>
      <w:r>
        <w:rPr>
          <w:rtl/>
        </w:rPr>
        <w:t>،</w:t>
      </w:r>
      <w:r w:rsidRPr="00DF4703">
        <w:rPr>
          <w:rtl/>
        </w:rPr>
        <w:t xml:space="preserve"> وإنّه لم يُبلّغ عن هاني ما أرسله به</w:t>
      </w:r>
      <w:r>
        <w:rPr>
          <w:rtl/>
        </w:rPr>
        <w:t>،</w:t>
      </w:r>
      <w:r w:rsidRPr="00DF4703">
        <w:rPr>
          <w:rtl/>
        </w:rPr>
        <w:t xml:space="preserve"> وإنّ علياً</w:t>
      </w:r>
      <w:r w:rsidR="00EE0581" w:rsidRPr="00EE0581">
        <w:rPr>
          <w:rStyle w:val="libNormalChar"/>
          <w:rtl/>
        </w:rPr>
        <w:t xml:space="preserve"> </w:t>
      </w:r>
      <w:r w:rsidR="00EE0581" w:rsidRPr="00EE0581">
        <w:rPr>
          <w:rStyle w:val="libAlaemChar"/>
          <w:rtl/>
        </w:rPr>
        <w:t>عليه‌السلام</w:t>
      </w:r>
      <w:r w:rsidRPr="00DF4703">
        <w:rPr>
          <w:rtl/>
        </w:rPr>
        <w:t xml:space="preserve"> عزله عن القضاء ) (تاريخ الطبري</w:t>
      </w:r>
      <w:r>
        <w:rPr>
          <w:rtl/>
        </w:rPr>
        <w:t>،</w:t>
      </w:r>
      <w:r w:rsidRPr="00DF4703">
        <w:rPr>
          <w:rtl/>
        </w:rPr>
        <w:t xml:space="preserve"> 6: 34)</w:t>
      </w:r>
      <w:r>
        <w:rPr>
          <w:rtl/>
        </w:rPr>
        <w:t>.</w:t>
      </w:r>
      <w:r w:rsidRPr="00DF4703">
        <w:rPr>
          <w:rtl/>
        </w:rPr>
        <w:t xml:space="preserve"> </w:t>
      </w:r>
    </w:p>
    <w:p w:rsidR="0094566F" w:rsidRPr="00DF4703" w:rsidRDefault="0094566F" w:rsidP="0094566F">
      <w:pPr>
        <w:pStyle w:val="libFootnote"/>
        <w:rPr>
          <w:rtl/>
        </w:rPr>
      </w:pPr>
      <w:r w:rsidRPr="0094566F">
        <w:rPr>
          <w:rtl/>
        </w:rPr>
        <w:t>روى في الحلية عن إبراهيم بن زيد التميمي، عن أبيه، قال: وجد علي</w:t>
      </w:r>
      <w:r w:rsidR="00EE0581" w:rsidRPr="00EE0581">
        <w:rPr>
          <w:rStyle w:val="libNormalChar"/>
          <w:rtl/>
        </w:rPr>
        <w:t xml:space="preserve"> </w:t>
      </w:r>
      <w:r w:rsidR="00EE0581" w:rsidRPr="00EE0581">
        <w:rPr>
          <w:rStyle w:val="libAlaemChar"/>
          <w:rtl/>
        </w:rPr>
        <w:t>عليه‌السلام</w:t>
      </w:r>
      <w:r w:rsidRPr="0094566F">
        <w:rPr>
          <w:rtl/>
        </w:rPr>
        <w:t xml:space="preserve"> درعاً له عند يهودي التقطها، فعرفها، فقال: </w:t>
      </w:r>
      <w:r w:rsidRPr="0094566F">
        <w:rPr>
          <w:rStyle w:val="libFootnoteBoldChar"/>
          <w:rtl/>
        </w:rPr>
        <w:t>( درعي سقطت عن جَمل لي أورَق )</w:t>
      </w:r>
      <w:r w:rsidRPr="0094566F">
        <w:rPr>
          <w:rtl/>
        </w:rPr>
        <w:t xml:space="preserve">. </w:t>
      </w:r>
      <w:r w:rsidRPr="00DF4703">
        <w:rPr>
          <w:rtl/>
        </w:rPr>
        <w:t>فقال اليهودي</w:t>
      </w:r>
      <w:r>
        <w:rPr>
          <w:rtl/>
        </w:rPr>
        <w:t>:</w:t>
      </w:r>
      <w:r w:rsidRPr="00DF4703">
        <w:rPr>
          <w:rtl/>
        </w:rPr>
        <w:t xml:space="preserve"> درعي وفي يدي</w:t>
      </w:r>
      <w:r>
        <w:rPr>
          <w:rtl/>
        </w:rPr>
        <w:t>!</w:t>
      </w:r>
      <w:r w:rsidRPr="00DF4703">
        <w:rPr>
          <w:rtl/>
        </w:rPr>
        <w:t xml:space="preserve"> </w:t>
      </w:r>
      <w:r w:rsidRPr="0094566F">
        <w:rPr>
          <w:rtl/>
        </w:rPr>
        <w:t>ثمّ قال اليهودي: بيني وبينك قاضي المسلمين. فأتوا شريحاً ( إلى أن قال: ) فقال شُريح لعلي</w:t>
      </w:r>
      <w:r w:rsidR="00EE0581" w:rsidRPr="00EE0581">
        <w:rPr>
          <w:rStyle w:val="libNormalChar"/>
          <w:rtl/>
        </w:rPr>
        <w:t xml:space="preserve"> </w:t>
      </w:r>
      <w:r w:rsidR="00EE0581" w:rsidRPr="00EE0581">
        <w:rPr>
          <w:rStyle w:val="libAlaemChar"/>
          <w:rtl/>
        </w:rPr>
        <w:t>عليه‌السلام</w:t>
      </w:r>
      <w:r w:rsidRPr="0094566F">
        <w:rPr>
          <w:rtl/>
        </w:rPr>
        <w:t xml:space="preserve">: صدقت، ولكن لابدّ من شاهدين، فدعا قنبراً مولاه والحسن، وشهدا أنَّه درعه، فقال شريح: أمّا شهادة مولاك، فقد أجزناها، وأمّا شهادة ابنك لك فلا نُجيزها! فقال: </w:t>
      </w:r>
      <w:r w:rsidRPr="0094566F">
        <w:rPr>
          <w:rStyle w:val="libFootnoteBoldChar"/>
          <w:rtl/>
        </w:rPr>
        <w:t>( ثكلتك أمّك! أفلا تُجيز شهادة سيد شباب أهل الجنّة به! والله، لأوجِهنّك إلى بانقيا تقضي بين أهلها أربعين يوماً )</w:t>
      </w:r>
      <w:r w:rsidRPr="0094566F">
        <w:rPr>
          <w:rtl/>
        </w:rPr>
        <w:t>. ثمّ قال</w:t>
      </w:r>
      <w:r w:rsidR="00EE0581" w:rsidRPr="00EE0581">
        <w:rPr>
          <w:rStyle w:val="libNormalChar"/>
          <w:rtl/>
        </w:rPr>
        <w:t xml:space="preserve"> </w:t>
      </w:r>
      <w:r w:rsidR="00EE0581" w:rsidRPr="00EE0581">
        <w:rPr>
          <w:rStyle w:val="libAlaemChar"/>
          <w:rtl/>
        </w:rPr>
        <w:t>عليه‌السلام</w:t>
      </w:r>
      <w:r w:rsidRPr="0094566F">
        <w:rPr>
          <w:rtl/>
        </w:rPr>
        <w:t xml:space="preserve"> لليهودي: </w:t>
      </w:r>
      <w:r w:rsidRPr="0094566F">
        <w:rPr>
          <w:rStyle w:val="libFootnoteBoldChar"/>
          <w:rtl/>
        </w:rPr>
        <w:t>( خُذْ الدرع )</w:t>
      </w:r>
      <w:r w:rsidRPr="0094566F">
        <w:rPr>
          <w:rtl/>
        </w:rPr>
        <w:t xml:space="preserve">. </w:t>
      </w:r>
      <w:r w:rsidRPr="00DF4703">
        <w:rPr>
          <w:rtl/>
        </w:rPr>
        <w:t>فقال اليهودي</w:t>
      </w:r>
      <w:r>
        <w:rPr>
          <w:rtl/>
        </w:rPr>
        <w:t>:</w:t>
      </w:r>
      <w:r w:rsidRPr="00DF4703">
        <w:rPr>
          <w:rtl/>
        </w:rPr>
        <w:t xml:space="preserve"> أمير المؤمنين جاء معي إلى قاضي المسلمين فقضى عليه ورضي</w:t>
      </w:r>
      <w:r>
        <w:rPr>
          <w:rtl/>
        </w:rPr>
        <w:t>!</w:t>
      </w:r>
      <w:r w:rsidRPr="00DF4703">
        <w:rPr>
          <w:rtl/>
        </w:rPr>
        <w:t xml:space="preserve"> صدقت والله</w:t>
      </w:r>
      <w:r>
        <w:rPr>
          <w:rtl/>
        </w:rPr>
        <w:t>،</w:t>
      </w:r>
      <w:r w:rsidRPr="00DF4703">
        <w:rPr>
          <w:rtl/>
        </w:rPr>
        <w:t xml:space="preserve"> إنّها لدرعك</w:t>
      </w:r>
      <w:r>
        <w:rPr>
          <w:rtl/>
        </w:rPr>
        <w:t>،</w:t>
      </w:r>
      <w:r w:rsidRPr="00DF4703">
        <w:rPr>
          <w:rtl/>
        </w:rPr>
        <w:t xml:space="preserve"> سقطت لك عن جَمل</w:t>
      </w:r>
      <w:r>
        <w:rPr>
          <w:rtl/>
        </w:rPr>
        <w:t>،</w:t>
      </w:r>
      <w:r w:rsidRPr="00DF4703">
        <w:rPr>
          <w:rtl/>
        </w:rPr>
        <w:t xml:space="preserve"> التقطتها</w:t>
      </w:r>
      <w:r>
        <w:rPr>
          <w:rtl/>
        </w:rPr>
        <w:t>،</w:t>
      </w:r>
      <w:r w:rsidRPr="00DF4703">
        <w:rPr>
          <w:rtl/>
        </w:rPr>
        <w:t xml:space="preserve"> أشهد أن لا إله إلاّ اللّه وأنّ محمداً رسوله</w:t>
      </w:r>
      <w:r>
        <w:rPr>
          <w:rtl/>
        </w:rPr>
        <w:t>.</w:t>
      </w:r>
      <w:r w:rsidRPr="00DF4703">
        <w:rPr>
          <w:rtl/>
        </w:rPr>
        <w:t xml:space="preserve"> فوهبها له عليٌّ</w:t>
      </w:r>
      <w:r w:rsidR="00EE0581" w:rsidRPr="00EE0581">
        <w:rPr>
          <w:rStyle w:val="libNormalChar"/>
          <w:rtl/>
        </w:rPr>
        <w:t xml:space="preserve"> </w:t>
      </w:r>
      <w:r w:rsidR="00EE0581" w:rsidRPr="00EE0581">
        <w:rPr>
          <w:rStyle w:val="libAlaemChar"/>
          <w:rtl/>
        </w:rPr>
        <w:t>عليه‌السلام</w:t>
      </w:r>
      <w:r w:rsidRPr="00DF4703">
        <w:rPr>
          <w:rtl/>
        </w:rPr>
        <w:t xml:space="preserve"> وأجازه بتسع مئة</w:t>
      </w:r>
      <w:r>
        <w:rPr>
          <w:rtl/>
        </w:rPr>
        <w:t>،</w:t>
      </w:r>
      <w:r w:rsidRPr="00DF4703">
        <w:rPr>
          <w:rtl/>
        </w:rPr>
        <w:t xml:space="preserve"> وقُتِلَ في يوم صِفّين ) (راجع حلية الاولياء</w:t>
      </w:r>
      <w:r>
        <w:rPr>
          <w:rtl/>
        </w:rPr>
        <w:t>،</w:t>
      </w:r>
      <w:r w:rsidRPr="00DF4703">
        <w:rPr>
          <w:rtl/>
        </w:rPr>
        <w:t xml:space="preserve"> 4: 139 وقاموس الرجال</w:t>
      </w:r>
      <w:r>
        <w:rPr>
          <w:rtl/>
        </w:rPr>
        <w:t>،</w:t>
      </w:r>
      <w:r w:rsidRPr="00DF4703">
        <w:rPr>
          <w:rtl/>
        </w:rPr>
        <w:t xml:space="preserve"> 5: 408)</w:t>
      </w:r>
      <w:r>
        <w:rPr>
          <w:rtl/>
        </w:rPr>
        <w:t>.</w:t>
      </w:r>
      <w:r w:rsidRPr="00DF4703">
        <w:rPr>
          <w:rtl/>
        </w:rPr>
        <w:t xml:space="preserve"> </w:t>
      </w:r>
    </w:p>
    <w:p w:rsidR="0094566F" w:rsidRPr="00DF4703" w:rsidRDefault="0094566F" w:rsidP="0094566F">
      <w:pPr>
        <w:pStyle w:val="libFootnote"/>
        <w:rPr>
          <w:rtl/>
        </w:rPr>
      </w:pPr>
      <w:r w:rsidRPr="0094566F">
        <w:rPr>
          <w:rtl/>
        </w:rPr>
        <w:t>وروى الشيخ الصدوق (قدّس سرّه): ( أنّ علياً</w:t>
      </w:r>
      <w:r w:rsidR="00EE0581" w:rsidRPr="00EE0581">
        <w:rPr>
          <w:rStyle w:val="libNormalChar"/>
          <w:rtl/>
        </w:rPr>
        <w:t xml:space="preserve"> </w:t>
      </w:r>
      <w:r w:rsidR="00EE0581" w:rsidRPr="00EE0581">
        <w:rPr>
          <w:rStyle w:val="libAlaemChar"/>
          <w:rtl/>
        </w:rPr>
        <w:t>عليه‌السلام</w:t>
      </w:r>
      <w:r w:rsidRPr="0094566F">
        <w:rPr>
          <w:rtl/>
        </w:rPr>
        <w:t xml:space="preserve"> كان في مسجد الكوفة، فمرّ به عبد اللّه بن فضل التميمي، ومعه درع طلحة فقال</w:t>
      </w:r>
      <w:r w:rsidR="00EE0581" w:rsidRPr="00EE0581">
        <w:rPr>
          <w:rStyle w:val="libNormalChar"/>
          <w:rtl/>
        </w:rPr>
        <w:t xml:space="preserve"> </w:t>
      </w:r>
      <w:r w:rsidR="00EE0581" w:rsidRPr="00EE0581">
        <w:rPr>
          <w:rStyle w:val="libAlaemChar"/>
          <w:rtl/>
        </w:rPr>
        <w:t>عليه‌السلام</w:t>
      </w:r>
      <w:r w:rsidRPr="0094566F">
        <w:rPr>
          <w:rtl/>
        </w:rPr>
        <w:t xml:space="preserve">: </w:t>
      </w:r>
      <w:r w:rsidRPr="0094566F">
        <w:rPr>
          <w:rStyle w:val="libFootnoteBoldChar"/>
          <w:rtl/>
        </w:rPr>
        <w:t>( هذه درع طلحة أُخذت غلولاً يوم البصرة )</w:t>
      </w:r>
      <w:r w:rsidRPr="0094566F">
        <w:rPr>
          <w:rtl/>
        </w:rPr>
        <w:t xml:space="preserve">. </w:t>
      </w:r>
      <w:r w:rsidRPr="00DF4703">
        <w:rPr>
          <w:rtl/>
        </w:rPr>
        <w:t>فقال</w:t>
      </w:r>
      <w:r>
        <w:rPr>
          <w:rtl/>
        </w:rPr>
        <w:t>:</w:t>
      </w:r>
      <w:r w:rsidRPr="00DF4703">
        <w:rPr>
          <w:rtl/>
        </w:rPr>
        <w:t xml:space="preserve"> اجعل بيني وبينك قاضيك</w:t>
      </w:r>
      <w:r>
        <w:rPr>
          <w:rtl/>
        </w:rPr>
        <w:t>!</w:t>
      </w:r>
      <w:r w:rsidRPr="00DF4703">
        <w:rPr>
          <w:rtl/>
        </w:rPr>
        <w:t xml:space="preserve"> فقال شريح له</w:t>
      </w:r>
      <w:r w:rsidR="00EE0581" w:rsidRPr="00EE0581">
        <w:rPr>
          <w:rStyle w:val="libNormalChar"/>
          <w:rtl/>
        </w:rPr>
        <w:t xml:space="preserve"> </w:t>
      </w:r>
      <w:r w:rsidR="00EE0581" w:rsidRPr="00EE0581">
        <w:rPr>
          <w:rStyle w:val="libAlaemChar"/>
          <w:rtl/>
        </w:rPr>
        <w:t>عليه‌السلام</w:t>
      </w:r>
      <w:r>
        <w:rPr>
          <w:rtl/>
        </w:rPr>
        <w:t>:</w:t>
      </w:r>
      <w:r w:rsidRPr="00DF4703">
        <w:rPr>
          <w:rtl/>
        </w:rPr>
        <w:t xml:space="preserve"> هات بيّنة</w:t>
      </w:r>
      <w:r>
        <w:rPr>
          <w:rtl/>
        </w:rPr>
        <w:t>!</w:t>
      </w:r>
      <w:r w:rsidRPr="00DF4703">
        <w:rPr>
          <w:rtl/>
        </w:rPr>
        <w:t xml:space="preserve"> فأتاه بالحسن</w:t>
      </w:r>
      <w:r w:rsidR="00EE0581" w:rsidRPr="00EE0581">
        <w:rPr>
          <w:rStyle w:val="libNormalChar"/>
          <w:rtl/>
        </w:rPr>
        <w:t xml:space="preserve"> </w:t>
      </w:r>
      <w:r w:rsidR="00EE0581" w:rsidRPr="00EE0581">
        <w:rPr>
          <w:rStyle w:val="libAlaemChar"/>
          <w:rtl/>
        </w:rPr>
        <w:t>عليه‌السلام</w:t>
      </w:r>
      <w:r w:rsidRPr="00DF4703">
        <w:rPr>
          <w:rtl/>
        </w:rPr>
        <w:t xml:space="preserve"> فقال</w:t>
      </w:r>
      <w:r>
        <w:rPr>
          <w:rtl/>
        </w:rPr>
        <w:t>:</w:t>
      </w:r>
      <w:r w:rsidRPr="00DF4703">
        <w:rPr>
          <w:rtl/>
        </w:rPr>
        <w:t xml:space="preserve"> هذا واحد ولا أقضي بشاهد حتى يكون معه آخر</w:t>
      </w:r>
      <w:r>
        <w:rPr>
          <w:rtl/>
        </w:rPr>
        <w:t>،</w:t>
      </w:r>
      <w:r w:rsidRPr="00DF4703">
        <w:rPr>
          <w:rtl/>
        </w:rPr>
        <w:t xml:space="preserve"> فأتى</w:t>
      </w:r>
      <w:r w:rsidR="00EE0581" w:rsidRPr="00EE0581">
        <w:rPr>
          <w:rStyle w:val="libNormalChar"/>
          <w:rtl/>
        </w:rPr>
        <w:t xml:space="preserve"> </w:t>
      </w:r>
      <w:r w:rsidR="00EE0581" w:rsidRPr="00EE0581">
        <w:rPr>
          <w:rStyle w:val="libAlaemChar"/>
          <w:rtl/>
        </w:rPr>
        <w:t>عليه‌السلام</w:t>
      </w:r>
      <w:r w:rsidRPr="00DF4703">
        <w:rPr>
          <w:rtl/>
        </w:rPr>
        <w:t xml:space="preserve"> بقنبر</w:t>
      </w:r>
      <w:r>
        <w:rPr>
          <w:rtl/>
        </w:rPr>
        <w:t>،</w:t>
      </w:r>
      <w:r w:rsidRPr="00DF4703">
        <w:rPr>
          <w:rtl/>
        </w:rPr>
        <w:t xml:space="preserve"> فقال</w:t>
      </w:r>
      <w:r>
        <w:rPr>
          <w:rtl/>
        </w:rPr>
        <w:t>:</w:t>
      </w:r>
      <w:r w:rsidRPr="00DF4703">
        <w:rPr>
          <w:rtl/>
        </w:rPr>
        <w:t xml:space="preserve"> هذا مملوك ولا أقضي بشهادة المملوك</w:t>
      </w:r>
      <w:r>
        <w:rPr>
          <w:rtl/>
        </w:rPr>
        <w:t>!</w:t>
      </w:r>
      <w:r w:rsidRPr="00DF4703">
        <w:rPr>
          <w:rtl/>
        </w:rPr>
        <w:t xml:space="preserve"> </w:t>
      </w:r>
      <w:r w:rsidRPr="00E97D96">
        <w:rPr>
          <w:rStyle w:val="libFootnote0Char"/>
          <w:rtl/>
        </w:rPr>
        <w:t>فغضب</w:t>
      </w:r>
      <w:r w:rsidR="00EE0581" w:rsidRPr="00EE0581">
        <w:rPr>
          <w:rStyle w:val="libNormalChar"/>
          <w:rtl/>
        </w:rPr>
        <w:t xml:space="preserve"> </w:t>
      </w:r>
      <w:r w:rsidR="00EE0581">
        <w:rPr>
          <w:rStyle w:val="libAlaemChar"/>
          <w:rtl/>
        </w:rPr>
        <w:t>عليه‌السلام</w:t>
      </w:r>
      <w:r w:rsidRPr="00E97D96">
        <w:rPr>
          <w:rStyle w:val="libFootnote0Char"/>
          <w:rtl/>
        </w:rPr>
        <w:t>، وقال:</w:t>
      </w:r>
      <w:r w:rsidRPr="0094566F">
        <w:rPr>
          <w:rStyle w:val="libFootnoteBoldChar"/>
          <w:rtl/>
        </w:rPr>
        <w:t xml:space="preserve"> ( خذوا الدرع! فإنّ هذا قضى بجَوْر ثلاث مرّات! )</w:t>
      </w:r>
      <w:r w:rsidRPr="00E97D96">
        <w:rPr>
          <w:rStyle w:val="libFootnote0Char"/>
          <w:rtl/>
        </w:rPr>
        <w:t xml:space="preserve">. </w:t>
      </w:r>
      <w:r w:rsidRPr="00DF4703">
        <w:rPr>
          <w:rtl/>
        </w:rPr>
        <w:t>فقال شريح</w:t>
      </w:r>
      <w:r>
        <w:rPr>
          <w:rtl/>
        </w:rPr>
        <w:t>:</w:t>
      </w:r>
      <w:r w:rsidRPr="00DF4703">
        <w:rPr>
          <w:rtl/>
        </w:rPr>
        <w:t xml:space="preserve"> من أين</w:t>
      </w:r>
      <w:r>
        <w:rPr>
          <w:rtl/>
        </w:rPr>
        <w:t>؟</w:t>
      </w:r>
      <w:r w:rsidRPr="00DF4703">
        <w:rPr>
          <w:rtl/>
        </w:rPr>
        <w:t xml:space="preserve">! </w:t>
      </w:r>
      <w:r w:rsidRPr="00E97D96">
        <w:rPr>
          <w:rStyle w:val="libFootnote0Char"/>
          <w:rtl/>
        </w:rPr>
        <w:t xml:space="preserve">قال: </w:t>
      </w:r>
      <w:r w:rsidRPr="0094566F">
        <w:rPr>
          <w:rStyle w:val="libFootnoteBoldChar"/>
          <w:rtl/>
        </w:rPr>
        <w:t>( قلتُ لك: إنّها درع طلحة أُخذت غلولاً يوم البصرة. فقلت: هاتِ بيّنة، وقد قال النبيُّ: ( حيثما وجد غلول أُخذت بغير بيّنة )، ثمّ أتيتك بالحسن فقلت: لا أقضي حتى يكون معه آخر، وقد قضى النبي بشاهد ويمين، ثمّ أتيتك بقنبر فقلت: هذا مملوك، وما بأسٌ بشهادة المملوك إذا كان عدلاً؟! )</w:t>
      </w:r>
      <w:r w:rsidRPr="00E97D96">
        <w:rPr>
          <w:rStyle w:val="libFootnote0Char"/>
          <w:rtl/>
        </w:rPr>
        <w:t>.</w:t>
      </w:r>
      <w:r w:rsidRPr="00D33B45">
        <w:rPr>
          <w:rtl/>
        </w:rPr>
        <w:t xml:space="preserve"> </w:t>
      </w:r>
      <w:r w:rsidRPr="00E97D96">
        <w:rPr>
          <w:rStyle w:val="libFootnote0Char"/>
          <w:rtl/>
        </w:rPr>
        <w:t>ثمّ قال:</w:t>
      </w:r>
      <w:r w:rsidRPr="0094566F">
        <w:rPr>
          <w:rStyle w:val="libFootnoteBoldChar"/>
          <w:rtl/>
        </w:rPr>
        <w:t xml:space="preserve"> ( يا شُريح، إنّ إمام المسلمين يؤتَمن في أمورهم على ما هو أعظم من هذا )</w:t>
      </w:r>
      <w:r w:rsidRPr="00E97D96">
        <w:rPr>
          <w:rStyle w:val="libFootnote0Char"/>
          <w:rtl/>
        </w:rPr>
        <w:t xml:space="preserve"> (مَن لا يحضره الفقيه، 3: 63). </w:t>
      </w:r>
    </w:p>
    <w:p w:rsidR="0094566F" w:rsidRDefault="0094566F" w:rsidP="0094566F">
      <w:pPr>
        <w:pStyle w:val="libFootnote"/>
        <w:rPr>
          <w:rtl/>
        </w:rPr>
      </w:pPr>
      <w:r w:rsidRPr="00DF4703">
        <w:rPr>
          <w:rtl/>
        </w:rPr>
        <w:t>قال المجلسي الأوّل بعد نقل هذه الرواية</w:t>
      </w:r>
      <w:r>
        <w:rPr>
          <w:rtl/>
        </w:rPr>
        <w:t>:</w:t>
      </w:r>
      <w:r w:rsidRPr="00DF4703">
        <w:rPr>
          <w:rtl/>
        </w:rPr>
        <w:t xml:space="preserve"> ( فتحوّل شُريح عن مجلسه وقال</w:t>
      </w:r>
      <w:r>
        <w:rPr>
          <w:rtl/>
        </w:rPr>
        <w:t>:</w:t>
      </w:r>
      <w:r w:rsidRPr="00DF4703">
        <w:rPr>
          <w:rtl/>
        </w:rPr>
        <w:t xml:space="preserve"> لا أقضي بين </w:t>
      </w:r>
      <w:r>
        <w:rPr>
          <w:rFonts w:hint="cs"/>
          <w:rtl/>
        </w:rPr>
        <w:t>=</w:t>
      </w:r>
    </w:p>
    <w:p w:rsidR="00D33B45" w:rsidRDefault="00D33B45" w:rsidP="0094566F">
      <w:pPr>
        <w:pStyle w:val="libNormal"/>
      </w:pPr>
      <w:r>
        <w:rPr>
          <w:rtl/>
        </w:rPr>
        <w:br w:type="page"/>
      </w:r>
    </w:p>
    <w:tbl>
      <w:tblPr>
        <w:tblStyle w:val="TableGrid"/>
        <w:bidiVisual/>
        <w:tblW w:w="4562" w:type="pct"/>
        <w:tblInd w:w="384" w:type="dxa"/>
        <w:tblLook w:val="04A0"/>
      </w:tblPr>
      <w:tblGrid>
        <w:gridCol w:w="3349"/>
        <w:gridCol w:w="269"/>
        <w:gridCol w:w="3304"/>
      </w:tblGrid>
      <w:tr w:rsidR="007C44A9" w:rsidRPr="007C44A9" w:rsidTr="00AE4DCD">
        <w:trPr>
          <w:trHeight w:val="350"/>
        </w:trPr>
        <w:tc>
          <w:tcPr>
            <w:tcW w:w="3349" w:type="dxa"/>
          </w:tcPr>
          <w:p w:rsidR="007C44A9" w:rsidRDefault="007C44A9" w:rsidP="00AE4DCD">
            <w:pPr>
              <w:pStyle w:val="libPoem"/>
            </w:pPr>
            <w:r w:rsidRPr="00DF4703">
              <w:rPr>
                <w:rtl/>
              </w:rPr>
              <w:lastRenderedPageBreak/>
              <w:t>أُريد حياته ويُريد قتلي</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DF4703">
              <w:rPr>
                <w:rtl/>
              </w:rPr>
              <w:t>عَذيرك من خليلك من مُراد</w:t>
            </w:r>
            <w:r w:rsidRPr="007C44A9">
              <w:rPr>
                <w:rStyle w:val="libPoemTiniChar0"/>
                <w:rtl/>
              </w:rPr>
              <w:br/>
              <w:t> </w:t>
            </w:r>
          </w:p>
        </w:tc>
      </w:tr>
    </w:tbl>
    <w:p w:rsidR="00D33B45" w:rsidRPr="00DF4703" w:rsidRDefault="00D33B45" w:rsidP="00D33B45">
      <w:pPr>
        <w:pStyle w:val="libNormal"/>
        <w:rPr>
          <w:rtl/>
        </w:rPr>
      </w:pPr>
      <w:r w:rsidRPr="00DF4703">
        <w:rPr>
          <w:rtl/>
        </w:rPr>
        <w:t>وقد كان أوّل ما قدم مُكرِماً له مُلطفاً</w:t>
      </w:r>
      <w:r w:rsidR="00714330">
        <w:rPr>
          <w:rtl/>
        </w:rPr>
        <w:t>،</w:t>
      </w:r>
      <w:r w:rsidRPr="00DF4703">
        <w:rPr>
          <w:rtl/>
        </w:rPr>
        <w:t xml:space="preserve"> فقال له هاني</w:t>
      </w:r>
      <w:r w:rsidR="00714330">
        <w:rPr>
          <w:rtl/>
        </w:rPr>
        <w:t>:</w:t>
      </w:r>
      <w:r w:rsidRPr="00DF4703">
        <w:rPr>
          <w:rtl/>
        </w:rPr>
        <w:t xml:space="preserve"> وما ذاك أيُّها الأمير</w:t>
      </w:r>
      <w:r w:rsidR="00714330">
        <w:rPr>
          <w:rtl/>
        </w:rPr>
        <w:t>؟</w:t>
      </w:r>
      <w:r w:rsidRPr="00DF4703">
        <w:rPr>
          <w:rtl/>
        </w:rPr>
        <w:t xml:space="preserve">! </w:t>
      </w:r>
    </w:p>
    <w:p w:rsidR="00D33B45" w:rsidRPr="00DF4703" w:rsidRDefault="00D33B45" w:rsidP="00D33B45">
      <w:pPr>
        <w:pStyle w:val="libNormal"/>
        <w:rPr>
          <w:rtl/>
        </w:rPr>
      </w:pPr>
      <w:r w:rsidRPr="00DF4703">
        <w:rPr>
          <w:rtl/>
        </w:rPr>
        <w:t>قال</w:t>
      </w:r>
      <w:r w:rsidR="00714330">
        <w:rPr>
          <w:rtl/>
        </w:rPr>
        <w:t>:</w:t>
      </w:r>
      <w:r w:rsidRPr="00DF4703">
        <w:rPr>
          <w:rtl/>
        </w:rPr>
        <w:t xml:space="preserve"> إيهٍ يا هاني بن عروة</w:t>
      </w:r>
      <w:r w:rsidR="00714330">
        <w:rPr>
          <w:rtl/>
        </w:rPr>
        <w:t>!</w:t>
      </w:r>
      <w:r w:rsidRPr="00DF4703">
        <w:rPr>
          <w:rtl/>
        </w:rPr>
        <w:t xml:space="preserve"> ما هذه الأمور التي تربّص في دارك لأمير المؤمنين وعامّة المسلمين</w:t>
      </w:r>
      <w:r w:rsidR="00714330">
        <w:rPr>
          <w:rtl/>
        </w:rPr>
        <w:t>؟</w:t>
      </w:r>
      <w:r w:rsidRPr="00DF4703">
        <w:rPr>
          <w:rtl/>
        </w:rPr>
        <w:t xml:space="preserve"> جئت بمسلم بن عقيل</w:t>
      </w:r>
      <w:r w:rsidR="00714330">
        <w:rPr>
          <w:rtl/>
        </w:rPr>
        <w:t>،</w:t>
      </w:r>
      <w:r w:rsidRPr="00DF4703">
        <w:rPr>
          <w:rtl/>
        </w:rPr>
        <w:t xml:space="preserve"> فأدخلته دارك وجمعت له السلاح والرجال في الدور حولك</w:t>
      </w:r>
      <w:r w:rsidR="00714330">
        <w:rPr>
          <w:rtl/>
        </w:rPr>
        <w:t>،</w:t>
      </w:r>
      <w:r w:rsidRPr="00DF4703">
        <w:rPr>
          <w:rtl/>
        </w:rPr>
        <w:t xml:space="preserve"> وظننت أنّ ذلك يخفى عليَّ</w:t>
      </w:r>
      <w:r w:rsidR="00714330">
        <w:rPr>
          <w:rtl/>
        </w:rPr>
        <w:t>؟</w:t>
      </w:r>
      <w:r w:rsidRPr="00DF4703">
        <w:rPr>
          <w:rtl/>
        </w:rPr>
        <w:t xml:space="preserve">! </w:t>
      </w:r>
    </w:p>
    <w:p w:rsidR="00D33B45" w:rsidRPr="00DF4703" w:rsidRDefault="00D33B45" w:rsidP="00D33B45">
      <w:pPr>
        <w:pStyle w:val="libNormal"/>
        <w:rPr>
          <w:rtl/>
        </w:rPr>
      </w:pPr>
      <w:r w:rsidRPr="00DF4703">
        <w:rPr>
          <w:rtl/>
        </w:rPr>
        <w:t>قال</w:t>
      </w:r>
      <w:r w:rsidR="00714330">
        <w:rPr>
          <w:rtl/>
        </w:rPr>
        <w:t>:</w:t>
      </w:r>
      <w:r w:rsidRPr="00DF4703">
        <w:rPr>
          <w:rtl/>
        </w:rPr>
        <w:t xml:space="preserve"> ما فعلت ذلك</w:t>
      </w:r>
      <w:r w:rsidR="00714330">
        <w:rPr>
          <w:rtl/>
        </w:rPr>
        <w:t>،</w:t>
      </w:r>
      <w:r w:rsidRPr="00DF4703">
        <w:rPr>
          <w:rtl/>
        </w:rPr>
        <w:t xml:space="preserve"> وما مسلم عندي</w:t>
      </w:r>
      <w:r w:rsidR="00714330">
        <w:rPr>
          <w:rtl/>
        </w:rPr>
        <w:t>.</w:t>
      </w:r>
      <w:r w:rsidRPr="00DF4703">
        <w:rPr>
          <w:rtl/>
        </w:rPr>
        <w:t xml:space="preserve"> </w:t>
      </w:r>
    </w:p>
    <w:p w:rsidR="00D33B45" w:rsidRPr="00DF4703" w:rsidRDefault="00D33B45" w:rsidP="00D33B45">
      <w:pPr>
        <w:pStyle w:val="libNormal"/>
        <w:rPr>
          <w:rtl/>
        </w:rPr>
      </w:pPr>
      <w:r w:rsidRPr="00DF4703">
        <w:rPr>
          <w:rtl/>
        </w:rPr>
        <w:t>قال</w:t>
      </w:r>
      <w:r w:rsidR="00714330">
        <w:rPr>
          <w:rtl/>
        </w:rPr>
        <w:t>:</w:t>
      </w:r>
      <w:r w:rsidRPr="00DF4703">
        <w:rPr>
          <w:rtl/>
        </w:rPr>
        <w:t xml:space="preserve"> بلى قد فعلت</w:t>
      </w:r>
      <w:r w:rsidR="00714330">
        <w:rPr>
          <w:rtl/>
        </w:rPr>
        <w:t>.</w:t>
      </w:r>
      <w:r w:rsidRPr="00DF4703">
        <w:rPr>
          <w:rtl/>
        </w:rPr>
        <w:t xml:space="preserve"> </w:t>
      </w:r>
    </w:p>
    <w:p w:rsidR="00D33B45" w:rsidRPr="00DF4703" w:rsidRDefault="00D33B45" w:rsidP="00D33B45">
      <w:pPr>
        <w:pStyle w:val="libNormal"/>
        <w:rPr>
          <w:rtl/>
        </w:rPr>
      </w:pPr>
      <w:r w:rsidRPr="00DF4703">
        <w:rPr>
          <w:rtl/>
        </w:rPr>
        <w:t>فلمّا كثر ذلك بينهما وأبى هاني إلاّ مُجاحدته ومُناكرته</w:t>
      </w:r>
      <w:r w:rsidR="00714330">
        <w:rPr>
          <w:rtl/>
        </w:rPr>
        <w:t>،</w:t>
      </w:r>
      <w:r w:rsidRPr="00DF4703">
        <w:rPr>
          <w:rtl/>
        </w:rPr>
        <w:t xml:space="preserve"> دعا ابن زياد معقلاً ذلك العَين</w:t>
      </w:r>
      <w:r w:rsidR="00714330">
        <w:rPr>
          <w:rtl/>
        </w:rPr>
        <w:t>،</w:t>
      </w:r>
      <w:r w:rsidRPr="00DF4703">
        <w:rPr>
          <w:rtl/>
        </w:rPr>
        <w:t xml:space="preserve"> فجاء حتى وقف بين يديه فقال</w:t>
      </w:r>
      <w:r w:rsidR="00714330">
        <w:rPr>
          <w:rtl/>
        </w:rPr>
        <w:t>:</w:t>
      </w:r>
      <w:r w:rsidRPr="00DF4703">
        <w:rPr>
          <w:rtl/>
        </w:rPr>
        <w:t xml:space="preserve"> أتعرف هذا</w:t>
      </w:r>
      <w:r w:rsidR="00714330">
        <w:rPr>
          <w:rtl/>
        </w:rPr>
        <w:t>؟</w:t>
      </w:r>
      <w:r w:rsidRPr="00DF4703">
        <w:rPr>
          <w:rtl/>
        </w:rPr>
        <w:t xml:space="preserve"> </w:t>
      </w:r>
    </w:p>
    <w:p w:rsidR="00D33B45" w:rsidRPr="00DF4703" w:rsidRDefault="00D33B45" w:rsidP="00D33B45">
      <w:pPr>
        <w:pStyle w:val="libNormal"/>
        <w:rPr>
          <w:rtl/>
        </w:rPr>
      </w:pPr>
      <w:r w:rsidRPr="00DF4703">
        <w:rPr>
          <w:rtl/>
        </w:rPr>
        <w:t>قال</w:t>
      </w:r>
      <w:r w:rsidR="00714330">
        <w:rPr>
          <w:rtl/>
        </w:rPr>
        <w:t>:</w:t>
      </w:r>
      <w:r w:rsidRPr="00DF4703">
        <w:rPr>
          <w:rtl/>
        </w:rPr>
        <w:t xml:space="preserve"> نعم</w:t>
      </w:r>
      <w:r w:rsidR="00714330">
        <w:rPr>
          <w:rtl/>
        </w:rPr>
        <w:t>!</w:t>
      </w:r>
      <w:r w:rsidRPr="00DF4703">
        <w:rPr>
          <w:rtl/>
        </w:rPr>
        <w:t xml:space="preserve"> وعلم هاني عند ذلك أنّه كان عيناً عليهم</w:t>
      </w:r>
      <w:r w:rsidR="00714330">
        <w:rPr>
          <w:rtl/>
        </w:rPr>
        <w:t>،</w:t>
      </w:r>
      <w:r w:rsidRPr="00DF4703">
        <w:rPr>
          <w:rtl/>
        </w:rPr>
        <w:t xml:space="preserve"> وأنّه قد أتاه بأخبارهم</w:t>
      </w:r>
      <w:r w:rsidR="00714330">
        <w:rPr>
          <w:rtl/>
        </w:rPr>
        <w:t>،</w:t>
      </w:r>
      <w:r w:rsidRPr="00DF4703">
        <w:rPr>
          <w:rtl/>
        </w:rPr>
        <w:t xml:space="preserve"> فأُسقط في يده ساعة</w:t>
      </w:r>
      <w:r w:rsidR="00714330">
        <w:rPr>
          <w:rtl/>
        </w:rPr>
        <w:t>،</w:t>
      </w:r>
      <w:r w:rsidRPr="00DF4703">
        <w:rPr>
          <w:rtl/>
        </w:rPr>
        <w:t xml:space="preserve"> ثمّ راجعَته نفسه</w:t>
      </w:r>
      <w:r w:rsidR="00714330">
        <w:rPr>
          <w:rtl/>
        </w:rPr>
        <w:t>.</w:t>
      </w:r>
      <w:r w:rsidRPr="00DF4703">
        <w:rPr>
          <w:rtl/>
        </w:rPr>
        <w:t xml:space="preserve"> </w:t>
      </w:r>
    </w:p>
    <w:p w:rsidR="00D33B45" w:rsidRPr="00DF4703" w:rsidRDefault="00D33B45" w:rsidP="00D33B45">
      <w:pPr>
        <w:pStyle w:val="libNormal"/>
        <w:rPr>
          <w:rtl/>
        </w:rPr>
      </w:pPr>
      <w:r w:rsidRPr="00DF4703">
        <w:rPr>
          <w:rtl/>
        </w:rPr>
        <w:t>فقال: اسمع منّي وصدّق مقالتي</w:t>
      </w:r>
      <w:r w:rsidR="00714330">
        <w:rPr>
          <w:rtl/>
        </w:rPr>
        <w:t>،</w:t>
      </w:r>
      <w:r w:rsidRPr="00DF4703">
        <w:rPr>
          <w:rtl/>
        </w:rPr>
        <w:t xml:space="preserve"> فو الله</w:t>
      </w:r>
      <w:r w:rsidR="00714330">
        <w:rPr>
          <w:rtl/>
        </w:rPr>
        <w:t>،</w:t>
      </w:r>
      <w:r w:rsidRPr="00DF4703">
        <w:rPr>
          <w:rtl/>
        </w:rPr>
        <w:t xml:space="preserve"> لا كَذَبت</w:t>
      </w:r>
      <w:r w:rsidR="00714330">
        <w:rPr>
          <w:rtl/>
        </w:rPr>
        <w:t>،</w:t>
      </w:r>
      <w:r w:rsidRPr="00DF4703">
        <w:rPr>
          <w:rtl/>
        </w:rPr>
        <w:t xml:space="preserve"> والله</w:t>
      </w:r>
      <w:r w:rsidR="00714330">
        <w:rPr>
          <w:rtl/>
        </w:rPr>
        <w:t>،</w:t>
      </w:r>
      <w:r w:rsidRPr="00DF4703">
        <w:rPr>
          <w:rtl/>
        </w:rPr>
        <w:t xml:space="preserve"> ما دعوته إلى منزلي</w:t>
      </w:r>
      <w:r w:rsidR="00714330">
        <w:rPr>
          <w:rtl/>
        </w:rPr>
        <w:t>،</w:t>
      </w:r>
      <w:r w:rsidRPr="00DF4703">
        <w:rPr>
          <w:rtl/>
        </w:rPr>
        <w:t xml:space="preserve"> ولا علمت بشيء من أمره</w:t>
      </w:r>
      <w:r w:rsidR="00714330">
        <w:rPr>
          <w:rtl/>
        </w:rPr>
        <w:t>،</w:t>
      </w:r>
      <w:r w:rsidRPr="00DF4703">
        <w:rPr>
          <w:rtl/>
        </w:rPr>
        <w:t xml:space="preserve"> حتّى جاءني يسألني النزول فاستحييتُ من ردّه</w:t>
      </w:r>
      <w:r w:rsidR="00714330">
        <w:rPr>
          <w:rtl/>
        </w:rPr>
        <w:t>،</w:t>
      </w:r>
      <w:r w:rsidRPr="00DF4703">
        <w:rPr>
          <w:rtl/>
        </w:rPr>
        <w:t xml:space="preserve"> ودخلني من ذلك ذمام فضيّفته وآويته</w:t>
      </w:r>
      <w:r w:rsidR="00714330">
        <w:rPr>
          <w:rtl/>
        </w:rPr>
        <w:t>،</w:t>
      </w:r>
      <w:r w:rsidRPr="00DF4703">
        <w:rPr>
          <w:rtl/>
        </w:rPr>
        <w:t xml:space="preserve"> وقد كان من أمره ما بلغك</w:t>
      </w:r>
      <w:r w:rsidR="00714330">
        <w:rPr>
          <w:rtl/>
        </w:rPr>
        <w:t>،</w:t>
      </w:r>
      <w:r w:rsidRPr="00DF4703">
        <w:rPr>
          <w:rtl/>
        </w:rPr>
        <w:t xml:space="preserve"> فإن شئت أن </w:t>
      </w:r>
    </w:p>
    <w:p w:rsidR="0094566F" w:rsidRPr="00DF4703" w:rsidRDefault="0094566F" w:rsidP="0094566F">
      <w:pPr>
        <w:pStyle w:val="libLine"/>
        <w:rPr>
          <w:rtl/>
        </w:rPr>
      </w:pPr>
      <w:r>
        <w:rPr>
          <w:rtl/>
        </w:rPr>
        <w:t>____________________</w:t>
      </w:r>
    </w:p>
    <w:p w:rsidR="0094566F" w:rsidRPr="00DF4703" w:rsidRDefault="0094566F" w:rsidP="0094566F">
      <w:pPr>
        <w:pStyle w:val="libFootnote0"/>
        <w:rPr>
          <w:rtl/>
        </w:rPr>
      </w:pPr>
      <w:r>
        <w:rPr>
          <w:rFonts w:hint="cs"/>
          <w:rtl/>
        </w:rPr>
        <w:t xml:space="preserve">= </w:t>
      </w:r>
      <w:r w:rsidRPr="00DF4703">
        <w:rPr>
          <w:rtl/>
        </w:rPr>
        <w:t>اثنين حتى تُخبرني من أين قضيتُ بجَورٍ ثلاث مرّات</w:t>
      </w:r>
      <w:r>
        <w:rPr>
          <w:rtl/>
        </w:rPr>
        <w:t>؟</w:t>
      </w:r>
      <w:r w:rsidRPr="00DF4703">
        <w:rPr>
          <w:rtl/>
        </w:rPr>
        <w:t>! )</w:t>
      </w:r>
      <w:r>
        <w:rPr>
          <w:rtl/>
        </w:rPr>
        <w:t>.</w:t>
      </w:r>
      <w:r w:rsidRPr="00DF4703">
        <w:rPr>
          <w:rtl/>
        </w:rPr>
        <w:t xml:space="preserve"> </w:t>
      </w:r>
    </w:p>
    <w:p w:rsidR="0094566F" w:rsidRPr="00DF4703" w:rsidRDefault="0094566F" w:rsidP="0094566F">
      <w:pPr>
        <w:pStyle w:val="libFootnote"/>
        <w:rPr>
          <w:rtl/>
        </w:rPr>
      </w:pPr>
      <w:r w:rsidRPr="00DF4703">
        <w:rPr>
          <w:rtl/>
        </w:rPr>
        <w:t>قال المجلسي</w:t>
      </w:r>
      <w:r>
        <w:rPr>
          <w:rtl/>
        </w:rPr>
        <w:t>:</w:t>
      </w:r>
      <w:r w:rsidRPr="00DF4703">
        <w:rPr>
          <w:rtl/>
        </w:rPr>
        <w:t xml:space="preserve"> أمّا تحوّل شريح عن مجلسه</w:t>
      </w:r>
      <w:r>
        <w:rPr>
          <w:rtl/>
        </w:rPr>
        <w:t>،</w:t>
      </w:r>
      <w:r w:rsidRPr="00DF4703">
        <w:rPr>
          <w:rtl/>
        </w:rPr>
        <w:t xml:space="preserve"> فيدلُّ على كفره</w:t>
      </w:r>
      <w:r>
        <w:rPr>
          <w:rtl/>
        </w:rPr>
        <w:t>،</w:t>
      </w:r>
      <w:r w:rsidRPr="00DF4703">
        <w:rPr>
          <w:rtl/>
        </w:rPr>
        <w:t xml:space="preserve"> كما هو ظاهرٌ من ردّ قول المعصوم مُستخفّاً</w:t>
      </w:r>
      <w:r>
        <w:rPr>
          <w:rtl/>
        </w:rPr>
        <w:t>.</w:t>
      </w:r>
      <w:r w:rsidRPr="00DF4703">
        <w:rPr>
          <w:rtl/>
        </w:rPr>
        <w:t xml:space="preserve"> (روضة المتقين</w:t>
      </w:r>
      <w:r>
        <w:rPr>
          <w:rtl/>
        </w:rPr>
        <w:t>،</w:t>
      </w:r>
      <w:r w:rsidRPr="00DF4703">
        <w:rPr>
          <w:rtl/>
        </w:rPr>
        <w:t xml:space="preserve"> 6: 261)</w:t>
      </w:r>
      <w:r>
        <w:rPr>
          <w:rtl/>
        </w:rPr>
        <w:t>.</w:t>
      </w:r>
      <w:r w:rsidRPr="00DF4703">
        <w:rPr>
          <w:rtl/>
        </w:rPr>
        <w:t xml:space="preserve"> </w:t>
      </w:r>
    </w:p>
    <w:p w:rsidR="00D33B45" w:rsidRPr="00D33B45" w:rsidRDefault="00D33B45" w:rsidP="00D33B45">
      <w:pPr>
        <w:pStyle w:val="libNormal"/>
        <w:rPr>
          <w:rtl/>
        </w:rPr>
      </w:pPr>
      <w:r w:rsidRPr="00D33B45">
        <w:rPr>
          <w:rFonts w:hint="cs"/>
          <w:rtl/>
        </w:rPr>
        <w:br w:type="page"/>
      </w:r>
    </w:p>
    <w:p w:rsidR="00D33B45" w:rsidRPr="00DF4703" w:rsidRDefault="00D33B45" w:rsidP="0094566F">
      <w:pPr>
        <w:pStyle w:val="libNormal0"/>
        <w:rPr>
          <w:rtl/>
        </w:rPr>
      </w:pPr>
      <w:r w:rsidRPr="00DF4703">
        <w:rPr>
          <w:rtl/>
        </w:rPr>
        <w:lastRenderedPageBreak/>
        <w:t>أُعطيك الآن موثقاً مُغلّظاً ألاّ أبغيك سوءاً ولا غائلة</w:t>
      </w:r>
      <w:r w:rsidR="00714330">
        <w:rPr>
          <w:rtl/>
        </w:rPr>
        <w:t>،</w:t>
      </w:r>
      <w:r w:rsidRPr="00DF4703">
        <w:rPr>
          <w:rtl/>
        </w:rPr>
        <w:t xml:space="preserve"> ولآتينّك حتّى أضع يدي في يدك</w:t>
      </w:r>
      <w:r w:rsidR="00714330">
        <w:rPr>
          <w:rtl/>
        </w:rPr>
        <w:t>،</w:t>
      </w:r>
      <w:r w:rsidRPr="00DF4703">
        <w:rPr>
          <w:rtl/>
        </w:rPr>
        <w:t xml:space="preserve"> وإنْ شئت أعطيتك رهينة تكون في يدك حتى آتيك</w:t>
      </w:r>
      <w:r w:rsidR="00714330">
        <w:rPr>
          <w:rtl/>
        </w:rPr>
        <w:t>،</w:t>
      </w:r>
      <w:r w:rsidRPr="00DF4703">
        <w:rPr>
          <w:rtl/>
        </w:rPr>
        <w:t xml:space="preserve"> وأنطلق إليه فآمره أن يخرج من داري إلى حيث شاء من الأرض</w:t>
      </w:r>
      <w:r w:rsidR="00714330">
        <w:rPr>
          <w:rtl/>
        </w:rPr>
        <w:t>،</w:t>
      </w:r>
      <w:r w:rsidRPr="00DF4703">
        <w:rPr>
          <w:rtl/>
        </w:rPr>
        <w:t xml:space="preserve"> فأخرُج من ذمامه وجواره</w:t>
      </w:r>
      <w:r w:rsidR="00714330">
        <w:rPr>
          <w:rtl/>
        </w:rPr>
        <w:t>!</w:t>
      </w:r>
      <w:r w:rsidRPr="00DF4703">
        <w:rPr>
          <w:rtl/>
        </w:rPr>
        <w:t xml:space="preserve"> </w:t>
      </w:r>
    </w:p>
    <w:p w:rsidR="00D33B45" w:rsidRPr="00DF4703" w:rsidRDefault="00D33B45" w:rsidP="00D33B45">
      <w:pPr>
        <w:pStyle w:val="libNormal"/>
        <w:rPr>
          <w:rtl/>
        </w:rPr>
      </w:pPr>
      <w:r w:rsidRPr="00DF4703">
        <w:rPr>
          <w:rtl/>
        </w:rPr>
        <w:t>فقال له ابن زياد</w:t>
      </w:r>
      <w:r w:rsidR="00714330">
        <w:rPr>
          <w:rtl/>
        </w:rPr>
        <w:t>:</w:t>
      </w:r>
      <w:r w:rsidRPr="00DF4703">
        <w:rPr>
          <w:rtl/>
        </w:rPr>
        <w:t xml:space="preserve"> والله</w:t>
      </w:r>
      <w:r w:rsidR="00714330">
        <w:rPr>
          <w:rtl/>
        </w:rPr>
        <w:t>،</w:t>
      </w:r>
      <w:r w:rsidRPr="00DF4703">
        <w:rPr>
          <w:rtl/>
        </w:rPr>
        <w:t xml:space="preserve"> لا تُفارقني أبداً حتّى تأتيني به</w:t>
      </w:r>
      <w:r w:rsidR="00714330">
        <w:rPr>
          <w:rtl/>
        </w:rPr>
        <w:t>.</w:t>
      </w:r>
      <w:r w:rsidRPr="00DF4703">
        <w:rPr>
          <w:rtl/>
        </w:rPr>
        <w:t xml:space="preserve"> </w:t>
      </w:r>
    </w:p>
    <w:p w:rsidR="00D33B45" w:rsidRPr="00DF4703" w:rsidRDefault="00D33B45" w:rsidP="00D33B45">
      <w:pPr>
        <w:pStyle w:val="libNormal"/>
        <w:rPr>
          <w:rtl/>
        </w:rPr>
      </w:pPr>
      <w:r w:rsidRPr="00DF4703">
        <w:rPr>
          <w:rtl/>
        </w:rPr>
        <w:t>قال: لا والله</w:t>
      </w:r>
      <w:r w:rsidR="00714330">
        <w:rPr>
          <w:rtl/>
        </w:rPr>
        <w:t>،</w:t>
      </w:r>
      <w:r w:rsidRPr="00DF4703">
        <w:rPr>
          <w:rtl/>
        </w:rPr>
        <w:t xml:space="preserve"> لا أجيئك به أبداً</w:t>
      </w:r>
      <w:r w:rsidR="00714330">
        <w:rPr>
          <w:rtl/>
        </w:rPr>
        <w:t>،</w:t>
      </w:r>
      <w:r w:rsidRPr="00DF4703">
        <w:rPr>
          <w:rtl/>
        </w:rPr>
        <w:t xml:space="preserve"> أجيئك بضيفي تقتله</w:t>
      </w:r>
      <w:r w:rsidR="00714330">
        <w:rPr>
          <w:rtl/>
        </w:rPr>
        <w:t>؟</w:t>
      </w:r>
      <w:r w:rsidRPr="00DF4703">
        <w:rPr>
          <w:rtl/>
        </w:rPr>
        <w:t xml:space="preserve">! </w:t>
      </w:r>
    </w:p>
    <w:p w:rsidR="00D33B45" w:rsidRPr="00DF4703" w:rsidRDefault="00D33B45" w:rsidP="00D33B45">
      <w:pPr>
        <w:pStyle w:val="libNormal"/>
        <w:rPr>
          <w:rtl/>
        </w:rPr>
      </w:pPr>
      <w:r w:rsidRPr="00DF4703">
        <w:rPr>
          <w:rtl/>
        </w:rPr>
        <w:t>قال</w:t>
      </w:r>
      <w:r w:rsidR="00714330">
        <w:rPr>
          <w:rtl/>
        </w:rPr>
        <w:t>:</w:t>
      </w:r>
      <w:r w:rsidRPr="00DF4703">
        <w:rPr>
          <w:rtl/>
        </w:rPr>
        <w:t xml:space="preserve"> والله</w:t>
      </w:r>
      <w:r w:rsidR="00714330">
        <w:rPr>
          <w:rtl/>
        </w:rPr>
        <w:t>،</w:t>
      </w:r>
      <w:r w:rsidRPr="00DF4703">
        <w:rPr>
          <w:rtl/>
        </w:rPr>
        <w:t xml:space="preserve"> لتأتينّي به</w:t>
      </w:r>
      <w:r w:rsidR="00714330">
        <w:rPr>
          <w:rtl/>
        </w:rPr>
        <w:t>.</w:t>
      </w:r>
      <w:r w:rsidRPr="00DF4703">
        <w:rPr>
          <w:rtl/>
        </w:rPr>
        <w:t xml:space="preserve"> </w:t>
      </w:r>
    </w:p>
    <w:p w:rsidR="00D33B45" w:rsidRPr="00DF4703" w:rsidRDefault="00D33B45" w:rsidP="00D33B45">
      <w:pPr>
        <w:pStyle w:val="libNormal"/>
        <w:rPr>
          <w:rtl/>
        </w:rPr>
      </w:pPr>
      <w:r w:rsidRPr="00DF4703">
        <w:rPr>
          <w:rtl/>
        </w:rPr>
        <w:t>قال: لا والله</w:t>
      </w:r>
      <w:r w:rsidR="00714330">
        <w:rPr>
          <w:rtl/>
        </w:rPr>
        <w:t>،</w:t>
      </w:r>
      <w:r w:rsidRPr="00DF4703">
        <w:rPr>
          <w:rtl/>
        </w:rPr>
        <w:t xml:space="preserve"> لا آتيك به</w:t>
      </w:r>
      <w:r w:rsidR="00714330">
        <w:rPr>
          <w:rtl/>
        </w:rPr>
        <w:t>.</w:t>
      </w:r>
      <w:r w:rsidRPr="00DF4703">
        <w:rPr>
          <w:rtl/>
        </w:rPr>
        <w:t xml:space="preserve"> </w:t>
      </w:r>
    </w:p>
    <w:p w:rsidR="00D33B45" w:rsidRPr="00DF4703" w:rsidRDefault="00D33B45" w:rsidP="00D33B45">
      <w:pPr>
        <w:pStyle w:val="libNormal"/>
        <w:rPr>
          <w:rtl/>
        </w:rPr>
      </w:pPr>
      <w:r w:rsidRPr="00DF4703">
        <w:rPr>
          <w:rtl/>
        </w:rPr>
        <w:t>فلمّا كثر الكلام بينهما قام مسلم بن عمرو الباهلي</w:t>
      </w:r>
      <w:r w:rsidR="00A74955">
        <w:rPr>
          <w:rtl/>
        </w:rPr>
        <w:t xml:space="preserve"> - </w:t>
      </w:r>
      <w:r w:rsidRPr="00DF4703">
        <w:rPr>
          <w:rtl/>
        </w:rPr>
        <w:t>وليس بالكوفة شامي ولا بصري غيره</w:t>
      </w:r>
      <w:r w:rsidR="00A74955">
        <w:rPr>
          <w:rtl/>
        </w:rPr>
        <w:t xml:space="preserve"> - </w:t>
      </w:r>
      <w:r w:rsidRPr="00DF4703">
        <w:rPr>
          <w:rtl/>
        </w:rPr>
        <w:t>فقال</w:t>
      </w:r>
      <w:r w:rsidR="00714330">
        <w:rPr>
          <w:rtl/>
        </w:rPr>
        <w:t>:</w:t>
      </w:r>
      <w:r w:rsidRPr="00DF4703">
        <w:rPr>
          <w:rtl/>
        </w:rPr>
        <w:t xml:space="preserve"> أصلح الله الأمير</w:t>
      </w:r>
      <w:r w:rsidR="00714330">
        <w:rPr>
          <w:rtl/>
        </w:rPr>
        <w:t>،</w:t>
      </w:r>
      <w:r w:rsidRPr="00DF4703">
        <w:rPr>
          <w:rtl/>
        </w:rPr>
        <w:t xml:space="preserve"> خلّني وإيّاه حتى أكلّمه</w:t>
      </w:r>
      <w:r w:rsidR="00714330">
        <w:rPr>
          <w:rtl/>
        </w:rPr>
        <w:t>.</w:t>
      </w:r>
      <w:r w:rsidRPr="00DF4703">
        <w:rPr>
          <w:rtl/>
        </w:rPr>
        <w:t xml:space="preserve"> </w:t>
      </w:r>
    </w:p>
    <w:p w:rsidR="00D33B45" w:rsidRPr="00DF4703" w:rsidRDefault="00D33B45" w:rsidP="00D33B45">
      <w:pPr>
        <w:pStyle w:val="libNormal"/>
        <w:rPr>
          <w:rtl/>
        </w:rPr>
      </w:pPr>
      <w:r w:rsidRPr="00DF4703">
        <w:rPr>
          <w:rtl/>
        </w:rPr>
        <w:t>فقام فخلا به ناحية من ابن زياد</w:t>
      </w:r>
      <w:r w:rsidR="00714330">
        <w:rPr>
          <w:rtl/>
        </w:rPr>
        <w:t>،</w:t>
      </w:r>
      <w:r w:rsidRPr="00DF4703">
        <w:rPr>
          <w:rtl/>
        </w:rPr>
        <w:t xml:space="preserve"> وهما منه بحيث يراهما</w:t>
      </w:r>
      <w:r w:rsidR="00714330">
        <w:rPr>
          <w:rtl/>
        </w:rPr>
        <w:t>،</w:t>
      </w:r>
      <w:r w:rsidRPr="00DF4703">
        <w:rPr>
          <w:rtl/>
        </w:rPr>
        <w:t xml:space="preserve"> فإذا رفعا أصواتهما سمع ما يقولان</w:t>
      </w:r>
      <w:r w:rsidR="00714330">
        <w:rPr>
          <w:rtl/>
        </w:rPr>
        <w:t>.</w:t>
      </w:r>
      <w:r w:rsidRPr="00DF4703">
        <w:rPr>
          <w:rtl/>
        </w:rPr>
        <w:t xml:space="preserve"> فقال له مسلم</w:t>
      </w:r>
      <w:r w:rsidR="00714330">
        <w:rPr>
          <w:rtl/>
        </w:rPr>
        <w:t>:</w:t>
      </w:r>
      <w:r w:rsidRPr="00DF4703">
        <w:rPr>
          <w:rtl/>
        </w:rPr>
        <w:t xml:space="preserve"> يا هاني</w:t>
      </w:r>
      <w:r w:rsidR="00714330">
        <w:rPr>
          <w:rtl/>
        </w:rPr>
        <w:t>،</w:t>
      </w:r>
      <w:r w:rsidRPr="00DF4703">
        <w:rPr>
          <w:rtl/>
        </w:rPr>
        <w:t xml:space="preserve"> أنشدك الله أن تقتل نفسك</w:t>
      </w:r>
      <w:r w:rsidR="00714330">
        <w:rPr>
          <w:rtl/>
        </w:rPr>
        <w:t>،</w:t>
      </w:r>
      <w:r w:rsidRPr="00DF4703">
        <w:rPr>
          <w:rtl/>
        </w:rPr>
        <w:t xml:space="preserve"> وأن تدخل البلاء في عشيرتك</w:t>
      </w:r>
      <w:r w:rsidR="00714330">
        <w:rPr>
          <w:rtl/>
        </w:rPr>
        <w:t>،</w:t>
      </w:r>
      <w:r w:rsidRPr="00DF4703">
        <w:rPr>
          <w:rtl/>
        </w:rPr>
        <w:t xml:space="preserve"> فو الله</w:t>
      </w:r>
      <w:r w:rsidR="00714330">
        <w:rPr>
          <w:rtl/>
        </w:rPr>
        <w:t>،</w:t>
      </w:r>
      <w:r w:rsidRPr="00DF4703">
        <w:rPr>
          <w:rtl/>
        </w:rPr>
        <w:t xml:space="preserve"> إنّي لأنفس بك عن القتل</w:t>
      </w:r>
      <w:r w:rsidR="00714330">
        <w:rPr>
          <w:rtl/>
        </w:rPr>
        <w:t>،</w:t>
      </w:r>
      <w:r w:rsidRPr="00DF4703">
        <w:rPr>
          <w:rtl/>
        </w:rPr>
        <w:t xml:space="preserve"> إنّ هذا الرجل ابن عمّ القوم</w:t>
      </w:r>
      <w:r w:rsidR="00714330">
        <w:rPr>
          <w:rtl/>
        </w:rPr>
        <w:t>،</w:t>
      </w:r>
      <w:r w:rsidRPr="00DF4703">
        <w:rPr>
          <w:rtl/>
        </w:rPr>
        <w:t xml:space="preserve"> وليسوا قاتليه ولا ضائريه</w:t>
      </w:r>
      <w:r w:rsidR="00714330">
        <w:rPr>
          <w:rtl/>
        </w:rPr>
        <w:t>،</w:t>
      </w:r>
      <w:r w:rsidRPr="00DF4703">
        <w:rPr>
          <w:rtl/>
        </w:rPr>
        <w:t xml:space="preserve"> فادفعه إليهم</w:t>
      </w:r>
      <w:r w:rsidR="00714330">
        <w:rPr>
          <w:rtl/>
        </w:rPr>
        <w:t>؛</w:t>
      </w:r>
      <w:r w:rsidRPr="00DF4703">
        <w:rPr>
          <w:rtl/>
        </w:rPr>
        <w:t xml:space="preserve"> فإنّه ليس عليك بذلك مخزاة ولا منقصة</w:t>
      </w:r>
      <w:r w:rsidR="00714330">
        <w:rPr>
          <w:rtl/>
        </w:rPr>
        <w:t>،</w:t>
      </w:r>
      <w:r w:rsidRPr="00DF4703">
        <w:rPr>
          <w:rtl/>
        </w:rPr>
        <w:t xml:space="preserve"> إنّما تدفعه إلى السلطان</w:t>
      </w:r>
      <w:r w:rsidR="00714330">
        <w:rPr>
          <w:rtl/>
        </w:rPr>
        <w:t>!</w:t>
      </w:r>
      <w:r w:rsidRPr="00DF4703">
        <w:rPr>
          <w:rtl/>
        </w:rPr>
        <w:t xml:space="preserve"> </w:t>
      </w:r>
    </w:p>
    <w:p w:rsidR="00D33B45" w:rsidRPr="00DF4703" w:rsidRDefault="00D33B45" w:rsidP="00D33B45">
      <w:pPr>
        <w:pStyle w:val="libNormal"/>
        <w:rPr>
          <w:rtl/>
        </w:rPr>
      </w:pPr>
      <w:r w:rsidRPr="00DF4703">
        <w:rPr>
          <w:rtl/>
        </w:rPr>
        <w:t>فقال هاني</w:t>
      </w:r>
      <w:r w:rsidR="00714330">
        <w:rPr>
          <w:rtl/>
        </w:rPr>
        <w:t>:</w:t>
      </w:r>
      <w:r w:rsidRPr="00DF4703">
        <w:rPr>
          <w:rtl/>
        </w:rPr>
        <w:t xml:space="preserve"> واللهِ</w:t>
      </w:r>
      <w:r w:rsidR="00714330">
        <w:rPr>
          <w:rtl/>
        </w:rPr>
        <w:t>،</w:t>
      </w:r>
      <w:r w:rsidRPr="00DF4703">
        <w:rPr>
          <w:rtl/>
        </w:rPr>
        <w:t xml:space="preserve"> إنّ عليَّ في ذلك الخزي والعار أن أدفع جاري وضيفي وأنا حيٌّ صحيح</w:t>
      </w:r>
      <w:r w:rsidR="00714330">
        <w:rPr>
          <w:rtl/>
        </w:rPr>
        <w:t>،</w:t>
      </w:r>
      <w:r w:rsidRPr="00DF4703">
        <w:rPr>
          <w:rtl/>
        </w:rPr>
        <w:t xml:space="preserve"> أسمع وأرى</w:t>
      </w:r>
      <w:r w:rsidR="00714330">
        <w:rPr>
          <w:rtl/>
        </w:rPr>
        <w:t>،</w:t>
      </w:r>
      <w:r w:rsidRPr="00DF4703">
        <w:rPr>
          <w:rtl/>
        </w:rPr>
        <w:t xml:space="preserve"> شديد الساعد كثير الأعوان</w:t>
      </w:r>
      <w:r w:rsidR="00714330">
        <w:rPr>
          <w:rtl/>
        </w:rPr>
        <w:t>،</w:t>
      </w:r>
      <w:r w:rsidRPr="00DF4703">
        <w:rPr>
          <w:rtl/>
        </w:rPr>
        <w:t xml:space="preserve"> والله</w:t>
      </w:r>
      <w:r w:rsidR="00714330">
        <w:rPr>
          <w:rtl/>
        </w:rPr>
        <w:t>،</w:t>
      </w:r>
      <w:r w:rsidRPr="00DF4703">
        <w:rPr>
          <w:rtl/>
        </w:rPr>
        <w:t xml:space="preserve"> لو لم أكن إلاّ واحداً ليس لي ناصر لم أدفعه حتّى أموت دونه</w:t>
      </w:r>
      <w:r w:rsidR="00714330">
        <w:rPr>
          <w:rtl/>
        </w:rPr>
        <w:t>!</w:t>
      </w:r>
      <w:r w:rsidRPr="00DF4703">
        <w:rPr>
          <w:rtl/>
        </w:rPr>
        <w:t xml:space="preserve"> فأخذ يُناشده وهو يقول</w:t>
      </w:r>
      <w:r w:rsidR="00714330">
        <w:rPr>
          <w:rtl/>
        </w:rPr>
        <w:t>:</w:t>
      </w:r>
      <w:r w:rsidRPr="00DF4703">
        <w:rPr>
          <w:rtl/>
        </w:rPr>
        <w:t xml:space="preserve"> والله</w:t>
      </w:r>
      <w:r w:rsidR="00714330">
        <w:rPr>
          <w:rtl/>
        </w:rPr>
        <w:t>،</w:t>
      </w:r>
      <w:r w:rsidRPr="00DF4703">
        <w:rPr>
          <w:rtl/>
        </w:rPr>
        <w:t xml:space="preserve"> لا أدفعه إليه أبداً</w:t>
      </w:r>
      <w:r w:rsidR="00714330">
        <w:rPr>
          <w:rtl/>
        </w:rPr>
        <w:t>!</w:t>
      </w:r>
      <w:r w:rsidRPr="00DF4703">
        <w:rPr>
          <w:rtl/>
        </w:rPr>
        <w:t xml:space="preserve"> </w:t>
      </w:r>
    </w:p>
    <w:p w:rsidR="00D33B45" w:rsidRPr="00DF4703" w:rsidRDefault="00D33B45" w:rsidP="0094566F">
      <w:pPr>
        <w:pStyle w:val="libNormal"/>
        <w:rPr>
          <w:rtl/>
        </w:rPr>
      </w:pPr>
      <w:r w:rsidRPr="00DF4703">
        <w:rPr>
          <w:rtl/>
        </w:rPr>
        <w:t>فسمع ابن زياد ذلك</w:t>
      </w:r>
      <w:r w:rsidR="00714330">
        <w:rPr>
          <w:rtl/>
        </w:rPr>
        <w:t>،</w:t>
      </w:r>
      <w:r w:rsidRPr="00DF4703">
        <w:rPr>
          <w:rtl/>
        </w:rPr>
        <w:t xml:space="preserve"> فقال</w:t>
      </w:r>
      <w:r w:rsidR="00714330">
        <w:rPr>
          <w:rtl/>
        </w:rPr>
        <w:t>:</w:t>
      </w:r>
      <w:r w:rsidRPr="00DF4703">
        <w:rPr>
          <w:rtl/>
        </w:rPr>
        <w:t xml:space="preserve"> اُدنوه منِّي</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D33B45">
      <w:pPr>
        <w:pStyle w:val="libNormal"/>
        <w:rPr>
          <w:rtl/>
        </w:rPr>
      </w:pPr>
      <w:r w:rsidRPr="00DF4703">
        <w:rPr>
          <w:rtl/>
        </w:rPr>
        <w:lastRenderedPageBreak/>
        <w:t>فأدنوه منه</w:t>
      </w:r>
      <w:r w:rsidR="00714330">
        <w:rPr>
          <w:rtl/>
        </w:rPr>
        <w:t>،</w:t>
      </w:r>
      <w:r w:rsidRPr="00DF4703">
        <w:rPr>
          <w:rtl/>
        </w:rPr>
        <w:t xml:space="preserve"> فقال</w:t>
      </w:r>
      <w:r w:rsidR="00714330">
        <w:rPr>
          <w:rtl/>
        </w:rPr>
        <w:t>:</w:t>
      </w:r>
      <w:r w:rsidRPr="00DF4703">
        <w:rPr>
          <w:rtl/>
        </w:rPr>
        <w:t xml:space="preserve"> والله</w:t>
      </w:r>
      <w:r w:rsidR="00714330">
        <w:rPr>
          <w:rtl/>
        </w:rPr>
        <w:t>،</w:t>
      </w:r>
      <w:r w:rsidRPr="00DF4703">
        <w:rPr>
          <w:rtl/>
        </w:rPr>
        <w:t xml:space="preserve"> لتأتينّي به أو لأضربنّ عنقك</w:t>
      </w:r>
      <w:r w:rsidR="00714330">
        <w:rPr>
          <w:rtl/>
        </w:rPr>
        <w:t>!</w:t>
      </w:r>
      <w:r w:rsidRPr="00DF4703">
        <w:rPr>
          <w:rtl/>
        </w:rPr>
        <w:t xml:space="preserve"> </w:t>
      </w:r>
    </w:p>
    <w:p w:rsidR="00D33B45" w:rsidRPr="00DF4703" w:rsidRDefault="00D33B45" w:rsidP="00D33B45">
      <w:pPr>
        <w:pStyle w:val="libNormal"/>
        <w:rPr>
          <w:rtl/>
        </w:rPr>
      </w:pPr>
      <w:r w:rsidRPr="00DF4703">
        <w:rPr>
          <w:rtl/>
        </w:rPr>
        <w:t>فقال هاني</w:t>
      </w:r>
      <w:r w:rsidR="00714330">
        <w:rPr>
          <w:rtl/>
        </w:rPr>
        <w:t>:</w:t>
      </w:r>
      <w:r w:rsidRPr="00DF4703">
        <w:rPr>
          <w:rtl/>
        </w:rPr>
        <w:t xml:space="preserve"> إذنْ</w:t>
      </w:r>
      <w:r w:rsidR="00714330">
        <w:rPr>
          <w:rtl/>
        </w:rPr>
        <w:t>،</w:t>
      </w:r>
      <w:r w:rsidRPr="00DF4703">
        <w:rPr>
          <w:rtl/>
        </w:rPr>
        <w:t xml:space="preserve"> لكثُر البارقة حول دارك</w:t>
      </w:r>
      <w:r w:rsidR="00714330">
        <w:rPr>
          <w:rtl/>
        </w:rPr>
        <w:t>!</w:t>
      </w:r>
      <w:r w:rsidRPr="00DF4703">
        <w:rPr>
          <w:rtl/>
        </w:rPr>
        <w:t xml:space="preserve"> </w:t>
      </w:r>
    </w:p>
    <w:p w:rsidR="00D33B45" w:rsidRPr="00DF4703" w:rsidRDefault="00D33B45" w:rsidP="00D33B45">
      <w:pPr>
        <w:pStyle w:val="libNormal"/>
        <w:rPr>
          <w:rtl/>
        </w:rPr>
      </w:pPr>
      <w:r w:rsidRPr="00DF4703">
        <w:rPr>
          <w:rtl/>
        </w:rPr>
        <w:t>فقال ابن زياد</w:t>
      </w:r>
      <w:r w:rsidR="00714330">
        <w:rPr>
          <w:rtl/>
        </w:rPr>
        <w:t>:</w:t>
      </w:r>
      <w:r w:rsidRPr="00DF4703">
        <w:rPr>
          <w:rtl/>
        </w:rPr>
        <w:t xml:space="preserve"> وا لهفاه عليك</w:t>
      </w:r>
      <w:r w:rsidR="00714330">
        <w:rPr>
          <w:rtl/>
        </w:rPr>
        <w:t>!</w:t>
      </w:r>
      <w:r w:rsidRPr="00DF4703">
        <w:rPr>
          <w:rtl/>
        </w:rPr>
        <w:t xml:space="preserve"> أبالبارقة تخوّفني</w:t>
      </w:r>
      <w:r w:rsidR="00714330">
        <w:rPr>
          <w:rtl/>
        </w:rPr>
        <w:t>؟</w:t>
      </w:r>
      <w:r w:rsidRPr="00DF4703">
        <w:rPr>
          <w:rtl/>
        </w:rPr>
        <w:t>!</w:t>
      </w:r>
      <w:r w:rsidR="00A74955">
        <w:rPr>
          <w:rtl/>
        </w:rPr>
        <w:t xml:space="preserve"> - </w:t>
      </w:r>
      <w:r w:rsidRPr="00DF4703">
        <w:rPr>
          <w:rtl/>
        </w:rPr>
        <w:t>وهو يظنّ أنّ عشيرته سيمنعونه</w:t>
      </w:r>
      <w:r w:rsidR="00A74955">
        <w:rPr>
          <w:rtl/>
        </w:rPr>
        <w:t xml:space="preserve"> - </w:t>
      </w:r>
      <w:r w:rsidRPr="00DF4703">
        <w:rPr>
          <w:rtl/>
        </w:rPr>
        <w:t>ثمّ قال</w:t>
      </w:r>
      <w:r w:rsidR="00714330">
        <w:rPr>
          <w:rtl/>
        </w:rPr>
        <w:t>:</w:t>
      </w:r>
      <w:r w:rsidRPr="00DF4703">
        <w:rPr>
          <w:rtl/>
        </w:rPr>
        <w:t xml:space="preserve"> اُدنوه منّي</w:t>
      </w:r>
      <w:r w:rsidR="00714330">
        <w:rPr>
          <w:rtl/>
        </w:rPr>
        <w:t>.</w:t>
      </w:r>
      <w:r w:rsidRPr="00DF4703">
        <w:rPr>
          <w:rtl/>
        </w:rPr>
        <w:t xml:space="preserve"> </w:t>
      </w:r>
    </w:p>
    <w:p w:rsidR="00D33B45" w:rsidRPr="00DF4703" w:rsidRDefault="00D33B45" w:rsidP="00D33B45">
      <w:pPr>
        <w:pStyle w:val="libNormal"/>
        <w:rPr>
          <w:rtl/>
        </w:rPr>
      </w:pPr>
      <w:r w:rsidRPr="00DF4703">
        <w:rPr>
          <w:rtl/>
        </w:rPr>
        <w:t>فأُدني منه</w:t>
      </w:r>
      <w:r w:rsidR="00714330">
        <w:rPr>
          <w:rtl/>
        </w:rPr>
        <w:t>،</w:t>
      </w:r>
      <w:r w:rsidRPr="00DF4703">
        <w:rPr>
          <w:rtl/>
        </w:rPr>
        <w:t xml:space="preserve"> فاعترض وجهه بالقضيب</w:t>
      </w:r>
      <w:r w:rsidR="00714330">
        <w:rPr>
          <w:rtl/>
        </w:rPr>
        <w:t>،</w:t>
      </w:r>
      <w:r w:rsidRPr="00DF4703">
        <w:rPr>
          <w:rtl/>
        </w:rPr>
        <w:t xml:space="preserve"> فلم يزل يضرب به أنفه وجبينه وخدَّه</w:t>
      </w:r>
      <w:r w:rsidR="00714330">
        <w:rPr>
          <w:rtl/>
        </w:rPr>
        <w:t>،</w:t>
      </w:r>
      <w:r w:rsidRPr="00DF4703">
        <w:rPr>
          <w:rtl/>
        </w:rPr>
        <w:t xml:space="preserve"> حتى كسر أنفه وسالت الدماء على وجهه ولحيته</w:t>
      </w:r>
      <w:r w:rsidR="00714330">
        <w:rPr>
          <w:rtl/>
        </w:rPr>
        <w:t>،</w:t>
      </w:r>
      <w:r w:rsidRPr="00DF4703">
        <w:rPr>
          <w:rtl/>
        </w:rPr>
        <w:t xml:space="preserve"> ونثر لحم جبينه وخدِّه على لحيته</w:t>
      </w:r>
      <w:r w:rsidR="00714330">
        <w:rPr>
          <w:rtl/>
        </w:rPr>
        <w:t>،</w:t>
      </w:r>
      <w:r w:rsidRPr="00DF4703">
        <w:rPr>
          <w:rtl/>
        </w:rPr>
        <w:t xml:space="preserve"> حتى كُسر القضيب</w:t>
      </w:r>
      <w:r w:rsidR="00714330">
        <w:rPr>
          <w:rtl/>
        </w:rPr>
        <w:t>،</w:t>
      </w:r>
      <w:r w:rsidRPr="00DF4703">
        <w:rPr>
          <w:rtl/>
        </w:rPr>
        <w:t xml:space="preserve"> وضرب هاني يده إلى قائم سيف شرطيّ</w:t>
      </w:r>
      <w:r w:rsidR="00714330">
        <w:rPr>
          <w:rtl/>
        </w:rPr>
        <w:t>،</w:t>
      </w:r>
      <w:r w:rsidRPr="00DF4703">
        <w:rPr>
          <w:rtl/>
        </w:rPr>
        <w:t xml:space="preserve"> وجاذبه الرجل ومنعه</w:t>
      </w:r>
      <w:r w:rsidR="00714330">
        <w:rPr>
          <w:rtl/>
        </w:rPr>
        <w:t>.</w:t>
      </w:r>
      <w:r w:rsidRPr="00DF4703">
        <w:rPr>
          <w:rtl/>
        </w:rPr>
        <w:t xml:space="preserve"> </w:t>
      </w:r>
    </w:p>
    <w:p w:rsidR="00D33B45" w:rsidRPr="00DF4703" w:rsidRDefault="00D33B45" w:rsidP="00D33B45">
      <w:pPr>
        <w:pStyle w:val="libNormal"/>
        <w:rPr>
          <w:rtl/>
        </w:rPr>
      </w:pPr>
      <w:r w:rsidRPr="00DF4703">
        <w:rPr>
          <w:rtl/>
        </w:rPr>
        <w:t>فقال عبيد الله: أحروريّ ساير اليوم</w:t>
      </w:r>
      <w:r w:rsidR="00714330">
        <w:rPr>
          <w:rtl/>
        </w:rPr>
        <w:t>؟</w:t>
      </w:r>
      <w:r w:rsidRPr="00DF4703">
        <w:rPr>
          <w:rtl/>
        </w:rPr>
        <w:t>! قد حلّ لنا دمك</w:t>
      </w:r>
      <w:r w:rsidR="00714330">
        <w:rPr>
          <w:rtl/>
        </w:rPr>
        <w:t>،</w:t>
      </w:r>
      <w:r w:rsidRPr="00DF4703">
        <w:rPr>
          <w:rtl/>
        </w:rPr>
        <w:t xml:space="preserve"> جرّوه</w:t>
      </w:r>
      <w:r w:rsidR="00714330">
        <w:rPr>
          <w:rtl/>
        </w:rPr>
        <w:t>!</w:t>
      </w:r>
      <w:r w:rsidRPr="00DF4703">
        <w:rPr>
          <w:rtl/>
        </w:rPr>
        <w:t>! فجرّوه</w:t>
      </w:r>
      <w:r w:rsidR="00714330">
        <w:rPr>
          <w:rtl/>
        </w:rPr>
        <w:t>،</w:t>
      </w:r>
      <w:r w:rsidRPr="00DF4703">
        <w:rPr>
          <w:rtl/>
        </w:rPr>
        <w:t xml:space="preserve"> فألقوه في بيت من بيوت الدار وأغلقوا عليه بابه</w:t>
      </w:r>
      <w:r w:rsidR="00714330">
        <w:rPr>
          <w:rtl/>
        </w:rPr>
        <w:t>.</w:t>
      </w:r>
      <w:r w:rsidRPr="00DF4703">
        <w:rPr>
          <w:rtl/>
        </w:rPr>
        <w:t xml:space="preserve"> </w:t>
      </w:r>
    </w:p>
    <w:p w:rsidR="00D33B45" w:rsidRPr="00DF4703" w:rsidRDefault="00D33B45" w:rsidP="00D33B45">
      <w:pPr>
        <w:pStyle w:val="libNormal"/>
        <w:rPr>
          <w:rtl/>
        </w:rPr>
      </w:pPr>
      <w:r w:rsidRPr="00D33B45">
        <w:rPr>
          <w:rtl/>
        </w:rPr>
        <w:t>فقال</w:t>
      </w:r>
      <w:r w:rsidR="00714330">
        <w:rPr>
          <w:rtl/>
        </w:rPr>
        <w:t>:</w:t>
      </w:r>
      <w:r w:rsidRPr="00D33B45">
        <w:rPr>
          <w:rtl/>
        </w:rPr>
        <w:t xml:space="preserve"> اجعلوا عليه حرساً</w:t>
      </w:r>
      <w:r w:rsidR="00714330">
        <w:rPr>
          <w:rtl/>
        </w:rPr>
        <w:t>.</w:t>
      </w:r>
      <w:r w:rsidRPr="00D33B45">
        <w:rPr>
          <w:rtl/>
        </w:rPr>
        <w:t xml:space="preserve"> ففُعِل ذلك به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225909">
      <w:pPr>
        <w:pStyle w:val="Heading2"/>
        <w:rPr>
          <w:rtl/>
        </w:rPr>
      </w:pPr>
      <w:bookmarkStart w:id="155" w:name="_Toc375138880"/>
      <w:bookmarkStart w:id="156" w:name="69"/>
      <w:r w:rsidRPr="00DF4703">
        <w:rPr>
          <w:rtl/>
        </w:rPr>
        <w:t>أعوان السلطة</w:t>
      </w:r>
      <w:r w:rsidR="00714330">
        <w:rPr>
          <w:rtl/>
        </w:rPr>
        <w:t>.</w:t>
      </w:r>
      <w:r w:rsidRPr="00DF4703">
        <w:rPr>
          <w:rtl/>
        </w:rPr>
        <w:t>. والخُدعة ا</w:t>
      </w:r>
      <w:r w:rsidR="00714330">
        <w:rPr>
          <w:rtl/>
        </w:rPr>
        <w:t>لم</w:t>
      </w:r>
      <w:r w:rsidRPr="00DF4703">
        <w:rPr>
          <w:rtl/>
        </w:rPr>
        <w:t>شتركة</w:t>
      </w:r>
      <w:r w:rsidR="00714330">
        <w:rPr>
          <w:rtl/>
        </w:rPr>
        <w:t>!</w:t>
      </w:r>
      <w:bookmarkEnd w:id="155"/>
      <w:r w:rsidRPr="00DF4703">
        <w:rPr>
          <w:rtl/>
        </w:rPr>
        <w:t xml:space="preserve"> </w:t>
      </w:r>
      <w:bookmarkEnd w:id="156"/>
    </w:p>
    <w:p w:rsidR="00D33B45" w:rsidRPr="00DF4703" w:rsidRDefault="00D33B45" w:rsidP="00D33B45">
      <w:pPr>
        <w:pStyle w:val="libNormal"/>
        <w:rPr>
          <w:rtl/>
        </w:rPr>
      </w:pPr>
      <w:r w:rsidRPr="00DF4703">
        <w:rPr>
          <w:rtl/>
        </w:rPr>
        <w:t xml:space="preserve">في قصّة حبس هاني بن عروة </w:t>
      </w:r>
      <w:r w:rsidR="00A74955" w:rsidRPr="00A74955">
        <w:rPr>
          <w:rStyle w:val="libAlaemChar"/>
          <w:rtl/>
        </w:rPr>
        <w:t>رضي‌الله‌عنه</w:t>
      </w:r>
      <w:r w:rsidRPr="00DF4703">
        <w:rPr>
          <w:rtl/>
        </w:rPr>
        <w:t xml:space="preserve"> هناك دَور مُريب لعمرو بن الحجّاج الزبيدي</w:t>
      </w:r>
      <w:r w:rsidR="00714330">
        <w:rPr>
          <w:rtl/>
        </w:rPr>
        <w:t>،</w:t>
      </w:r>
      <w:r w:rsidRPr="00DF4703">
        <w:rPr>
          <w:rtl/>
        </w:rPr>
        <w:t xml:space="preserve"> الذي تفانى في امتثال أوامر ابن زياد وابن سعد في كربلاء</w:t>
      </w:r>
      <w:r w:rsidR="00714330">
        <w:rPr>
          <w:rtl/>
        </w:rPr>
        <w:t>،</w:t>
      </w:r>
      <w:r w:rsidRPr="00DF4703">
        <w:rPr>
          <w:rtl/>
        </w:rPr>
        <w:t xml:space="preserve"> مع أنّ هانياً كان صهراً له</w:t>
      </w:r>
      <w:r w:rsidR="00714330">
        <w:rPr>
          <w:rtl/>
        </w:rPr>
        <w:t>!</w:t>
      </w:r>
      <w:r w:rsidRPr="00DF4703">
        <w:rPr>
          <w:rtl/>
        </w:rPr>
        <w:t xml:space="preserve"> فالرواية التاريخية التي قصّت علينا واقعة حبس هاني</w:t>
      </w:r>
      <w:r w:rsidR="00714330">
        <w:rPr>
          <w:rtl/>
        </w:rPr>
        <w:t>،</w:t>
      </w:r>
      <w:r w:rsidRPr="00DF4703">
        <w:rPr>
          <w:rtl/>
        </w:rPr>
        <w:t xml:space="preserve"> ذكرت أنّ عمرو بن الحجّاج كان أحد الذين أتوا هانياً إلى باب منزله وألحّوا عليه بإتيان عبيد الله</w:t>
      </w:r>
      <w:r w:rsidR="00714330">
        <w:rPr>
          <w:rtl/>
        </w:rPr>
        <w:t>،</w:t>
      </w:r>
      <w:r w:rsidRPr="00DF4703">
        <w:rPr>
          <w:rtl/>
        </w:rPr>
        <w:t xml:space="preserve"> فالظاهر أنّه شهِد ما جرى على هاني في لقائه مع عبيد الله</w:t>
      </w:r>
      <w:r w:rsidR="00714330">
        <w:rPr>
          <w:rtl/>
        </w:rPr>
        <w:t>،</w:t>
      </w:r>
      <w:r w:rsidRPr="00DF4703">
        <w:rPr>
          <w:rtl/>
        </w:rPr>
        <w:t xml:space="preserve"> لكنّ سياقها بعد ذلك يُلفتُ الانتباه</w:t>
      </w:r>
      <w:r w:rsidR="00714330">
        <w:rPr>
          <w:rtl/>
        </w:rPr>
        <w:t>؛</w:t>
      </w:r>
      <w:r w:rsidRPr="00DF4703">
        <w:rPr>
          <w:rtl/>
        </w:rPr>
        <w:t xml:space="preserve"> حيث تقول</w:t>
      </w:r>
      <w:r w:rsidR="00714330">
        <w:rPr>
          <w:rtl/>
        </w:rPr>
        <w:t>:</w:t>
      </w:r>
      <w:r w:rsidRPr="00DF4703">
        <w:rPr>
          <w:rtl/>
        </w:rPr>
        <w:t xml:space="preserve"> </w:t>
      </w:r>
      <w:r w:rsidR="009974EA">
        <w:rPr>
          <w:rtl/>
        </w:rPr>
        <w:t>«</w:t>
      </w:r>
      <w:r w:rsidRPr="00DF4703">
        <w:rPr>
          <w:rtl/>
        </w:rPr>
        <w:t xml:space="preserve"> وبلغ عمرو بن الحجّاج أنّ هانياً قد قُتِل</w:t>
      </w:r>
      <w:r w:rsidR="00714330">
        <w:rPr>
          <w:rtl/>
        </w:rPr>
        <w:t>،</w:t>
      </w:r>
      <w:r w:rsidRPr="00DF4703">
        <w:rPr>
          <w:rtl/>
        </w:rPr>
        <w:t xml:space="preserve"> فأقبل في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الإرشاد: 209</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94566F">
      <w:pPr>
        <w:pStyle w:val="libNormal0"/>
        <w:rPr>
          <w:rtl/>
        </w:rPr>
      </w:pPr>
      <w:r w:rsidRPr="00DF4703">
        <w:rPr>
          <w:rtl/>
        </w:rPr>
        <w:lastRenderedPageBreak/>
        <w:t>مذحج حتى أحاط بالقصر ومعه جمع عظيم</w:t>
      </w:r>
      <w:r w:rsidR="00714330">
        <w:rPr>
          <w:rtl/>
        </w:rPr>
        <w:t>،</w:t>
      </w:r>
      <w:r w:rsidRPr="00DF4703">
        <w:rPr>
          <w:rtl/>
        </w:rPr>
        <w:t xml:space="preserve"> ثمّ نادى</w:t>
      </w:r>
      <w:r w:rsidR="00714330">
        <w:rPr>
          <w:rtl/>
        </w:rPr>
        <w:t>:</w:t>
      </w:r>
      <w:r w:rsidRPr="00DF4703">
        <w:rPr>
          <w:rtl/>
        </w:rPr>
        <w:t xml:space="preserve"> أنا عمرو بن الحجّاج</w:t>
      </w:r>
      <w:r w:rsidR="00714330">
        <w:rPr>
          <w:rtl/>
        </w:rPr>
        <w:t>،</w:t>
      </w:r>
      <w:r w:rsidRPr="00DF4703">
        <w:rPr>
          <w:rtl/>
        </w:rPr>
        <w:t xml:space="preserve"> وهذه فرسان مذحج ووجوهها لم نخلع طاعة ولم نُفارق جماعة</w:t>
      </w:r>
      <w:r w:rsidR="00714330">
        <w:rPr>
          <w:rtl/>
        </w:rPr>
        <w:t>،</w:t>
      </w:r>
      <w:r w:rsidRPr="00DF4703">
        <w:rPr>
          <w:rtl/>
        </w:rPr>
        <w:t xml:space="preserve"> وقد بلغهم أنّ صاحبهم قُتل فأعظموا ذلك</w:t>
      </w:r>
      <w:r w:rsidR="00714330">
        <w:rPr>
          <w:rtl/>
        </w:rPr>
        <w:t>.</w:t>
      </w:r>
      <w:r w:rsidRPr="00DF4703">
        <w:rPr>
          <w:rtl/>
        </w:rPr>
        <w:t xml:space="preserve"> </w:t>
      </w:r>
    </w:p>
    <w:p w:rsidR="00D33B45" w:rsidRPr="00DF4703" w:rsidRDefault="00D33B45" w:rsidP="00D33B45">
      <w:pPr>
        <w:pStyle w:val="libNormal"/>
        <w:rPr>
          <w:rtl/>
        </w:rPr>
      </w:pPr>
      <w:r w:rsidRPr="00DF4703">
        <w:rPr>
          <w:rtl/>
        </w:rPr>
        <w:t>فقيل لعبيد الله بن زياد</w:t>
      </w:r>
      <w:r w:rsidR="00714330">
        <w:rPr>
          <w:rtl/>
        </w:rPr>
        <w:t>:</w:t>
      </w:r>
      <w:r w:rsidRPr="00DF4703">
        <w:rPr>
          <w:rtl/>
        </w:rPr>
        <w:t xml:space="preserve"> هذه مذحج بالباب</w:t>
      </w:r>
      <w:r w:rsidR="00714330">
        <w:rPr>
          <w:rtl/>
        </w:rPr>
        <w:t>!</w:t>
      </w:r>
      <w:r w:rsidRPr="00DF4703">
        <w:rPr>
          <w:rtl/>
        </w:rPr>
        <w:t xml:space="preserve"> </w:t>
      </w:r>
    </w:p>
    <w:p w:rsidR="00D33B45" w:rsidRPr="00DF4703" w:rsidRDefault="00D33B45" w:rsidP="00D33B45">
      <w:pPr>
        <w:pStyle w:val="libNormal"/>
        <w:rPr>
          <w:rtl/>
        </w:rPr>
      </w:pPr>
      <w:r w:rsidRPr="00DF4703">
        <w:rPr>
          <w:rtl/>
        </w:rPr>
        <w:t>فقال لشُريح القاضي</w:t>
      </w:r>
      <w:r w:rsidR="00714330">
        <w:rPr>
          <w:rtl/>
        </w:rPr>
        <w:t>:</w:t>
      </w:r>
      <w:r w:rsidRPr="00DF4703">
        <w:rPr>
          <w:rtl/>
        </w:rPr>
        <w:t xml:space="preserve"> ادخل على صاحبهم فانظر إليه</w:t>
      </w:r>
      <w:r w:rsidR="00714330">
        <w:rPr>
          <w:rtl/>
        </w:rPr>
        <w:t>،</w:t>
      </w:r>
      <w:r w:rsidRPr="00DF4703">
        <w:rPr>
          <w:rtl/>
        </w:rPr>
        <w:t xml:space="preserve"> ثمّ اخرج وأعلمهم أنّه حيّ لم يُقتل</w:t>
      </w:r>
      <w:r w:rsidR="00714330">
        <w:rPr>
          <w:rtl/>
        </w:rPr>
        <w:t>!</w:t>
      </w:r>
      <w:r w:rsidRPr="00DF4703">
        <w:rPr>
          <w:rtl/>
        </w:rPr>
        <w:t xml:space="preserve"> فدخل شُريح فنظر إليه</w:t>
      </w:r>
      <w:r w:rsidR="00714330">
        <w:rPr>
          <w:rtl/>
        </w:rPr>
        <w:t>،</w:t>
      </w:r>
      <w:r w:rsidRPr="00DF4703">
        <w:rPr>
          <w:rtl/>
        </w:rPr>
        <w:t xml:space="preserve"> فقال هاني</w:t>
      </w:r>
      <w:r w:rsidR="00FE4B4F">
        <w:rPr>
          <w:rtl/>
        </w:rPr>
        <w:t xml:space="preserve"> لم</w:t>
      </w:r>
      <w:r w:rsidRPr="00DF4703">
        <w:rPr>
          <w:rtl/>
        </w:rPr>
        <w:t>ا رأى شريحاً</w:t>
      </w:r>
      <w:r w:rsidR="00714330">
        <w:rPr>
          <w:rtl/>
        </w:rPr>
        <w:t>:</w:t>
      </w:r>
      <w:r w:rsidRPr="00DF4703">
        <w:rPr>
          <w:rtl/>
        </w:rPr>
        <w:t xml:space="preserve"> يا لله</w:t>
      </w:r>
      <w:r w:rsidR="00714330">
        <w:rPr>
          <w:rtl/>
        </w:rPr>
        <w:t>!</w:t>
      </w:r>
      <w:r w:rsidRPr="00DF4703">
        <w:rPr>
          <w:rtl/>
        </w:rPr>
        <w:t xml:space="preserve"> يا للمسلمين</w:t>
      </w:r>
      <w:r w:rsidR="00714330">
        <w:rPr>
          <w:rtl/>
        </w:rPr>
        <w:t>!</w:t>
      </w:r>
      <w:r w:rsidRPr="00DF4703">
        <w:rPr>
          <w:rtl/>
        </w:rPr>
        <w:t xml:space="preserve"> أهلَكَت عشيرتي</w:t>
      </w:r>
      <w:r w:rsidR="00714330">
        <w:rPr>
          <w:rtl/>
        </w:rPr>
        <w:t>؟</w:t>
      </w:r>
      <w:r w:rsidRPr="00DF4703">
        <w:rPr>
          <w:rtl/>
        </w:rPr>
        <w:t>! أين أهل الدين</w:t>
      </w:r>
      <w:r w:rsidR="00714330">
        <w:rPr>
          <w:rtl/>
        </w:rPr>
        <w:t>؟</w:t>
      </w:r>
      <w:r w:rsidRPr="00DF4703">
        <w:rPr>
          <w:rtl/>
        </w:rPr>
        <w:t>! أين أهل المِصر</w:t>
      </w:r>
      <w:r w:rsidR="00714330">
        <w:rPr>
          <w:rtl/>
        </w:rPr>
        <w:t>؟</w:t>
      </w:r>
      <w:r w:rsidRPr="00DF4703">
        <w:rPr>
          <w:rtl/>
        </w:rPr>
        <w:t>!</w:t>
      </w:r>
      <w:r w:rsidR="00A74955">
        <w:rPr>
          <w:rtl/>
        </w:rPr>
        <w:t xml:space="preserve"> - </w:t>
      </w:r>
      <w:r w:rsidRPr="00DF4703">
        <w:rPr>
          <w:rtl/>
        </w:rPr>
        <w:t>والدماء تسيل على لحيته إذ سمع الرجّة على باب القصر</w:t>
      </w:r>
      <w:r w:rsidR="00A74955">
        <w:rPr>
          <w:rtl/>
        </w:rPr>
        <w:t xml:space="preserve"> - </w:t>
      </w:r>
      <w:r w:rsidRPr="00DF4703">
        <w:rPr>
          <w:rtl/>
        </w:rPr>
        <w:t>فقال</w:t>
      </w:r>
      <w:r w:rsidR="00714330">
        <w:rPr>
          <w:rtl/>
        </w:rPr>
        <w:t>:</w:t>
      </w:r>
      <w:r w:rsidRPr="00DF4703">
        <w:rPr>
          <w:rtl/>
        </w:rPr>
        <w:t xml:space="preserve"> إنّي لأظنّها أصوات مُذحج وشيعتي من المسلمين</w:t>
      </w:r>
      <w:r w:rsidR="00714330">
        <w:rPr>
          <w:rtl/>
        </w:rPr>
        <w:t>،</w:t>
      </w:r>
      <w:r w:rsidRPr="00DF4703">
        <w:rPr>
          <w:rtl/>
        </w:rPr>
        <w:t xml:space="preserve"> إنّه إن دخل عليَّ عشرة نفر أنقذوني</w:t>
      </w:r>
      <w:r w:rsidR="00714330">
        <w:rPr>
          <w:rtl/>
        </w:rPr>
        <w:t>!</w:t>
      </w:r>
      <w:r w:rsidRPr="00DF4703">
        <w:rPr>
          <w:rtl/>
        </w:rPr>
        <w:t xml:space="preserve"> فلمّا سمع كلامه شُريح خرج إليهم فقال لهم</w:t>
      </w:r>
      <w:r w:rsidR="00714330">
        <w:rPr>
          <w:rtl/>
        </w:rPr>
        <w:t>:</w:t>
      </w:r>
      <w:r w:rsidRPr="00DF4703">
        <w:rPr>
          <w:rtl/>
        </w:rPr>
        <w:t xml:space="preserve"> إنّ الأمير</w:t>
      </w:r>
      <w:r w:rsidR="00FE4B4F">
        <w:rPr>
          <w:rtl/>
        </w:rPr>
        <w:t xml:space="preserve"> لم</w:t>
      </w:r>
      <w:r w:rsidRPr="00DF4703">
        <w:rPr>
          <w:rtl/>
        </w:rPr>
        <w:t>ا بلغه مكانكم ومقالتكم في صاحبكم أمرني بالدخول إليه</w:t>
      </w:r>
      <w:r w:rsidR="00714330">
        <w:rPr>
          <w:rtl/>
        </w:rPr>
        <w:t>،</w:t>
      </w:r>
      <w:r w:rsidRPr="00DF4703">
        <w:rPr>
          <w:rtl/>
        </w:rPr>
        <w:t xml:space="preserve"> فأتيته فنظرت إليه</w:t>
      </w:r>
      <w:r w:rsidR="00714330">
        <w:rPr>
          <w:rtl/>
        </w:rPr>
        <w:t>،</w:t>
      </w:r>
      <w:r w:rsidRPr="00DF4703">
        <w:rPr>
          <w:rtl/>
        </w:rPr>
        <w:t xml:space="preserve"> فأمرني أن ألقاكم وأُعرِّفكم أنّه حيّ</w:t>
      </w:r>
      <w:r w:rsidR="00714330">
        <w:rPr>
          <w:rtl/>
        </w:rPr>
        <w:t>،</w:t>
      </w:r>
      <w:r w:rsidRPr="00DF4703">
        <w:rPr>
          <w:rtl/>
        </w:rPr>
        <w:t xml:space="preserve"> وأنّ الذي بلغكم من قتله باطل</w:t>
      </w:r>
      <w:r w:rsidR="00714330">
        <w:rPr>
          <w:rtl/>
        </w:rPr>
        <w:t>!</w:t>
      </w:r>
      <w:r w:rsidRPr="00DF4703">
        <w:rPr>
          <w:rtl/>
        </w:rPr>
        <w:t xml:space="preserve"> </w:t>
      </w:r>
    </w:p>
    <w:p w:rsidR="00D33B45" w:rsidRPr="00DF4703" w:rsidRDefault="00D33B45" w:rsidP="00D33B45">
      <w:pPr>
        <w:pStyle w:val="libNormal"/>
        <w:rPr>
          <w:rtl/>
        </w:rPr>
      </w:pPr>
      <w:r w:rsidRPr="00D33B45">
        <w:rPr>
          <w:rtl/>
        </w:rPr>
        <w:t>فقال له عمرو بن الحجّاج وأصحابه</w:t>
      </w:r>
      <w:r w:rsidR="00714330">
        <w:rPr>
          <w:rtl/>
        </w:rPr>
        <w:t>:</w:t>
      </w:r>
      <w:r w:rsidRPr="00D33B45">
        <w:rPr>
          <w:rtl/>
        </w:rPr>
        <w:t xml:space="preserve"> أمّا إذا لم يُقتل فالحمد لله</w:t>
      </w:r>
      <w:r w:rsidR="00714330">
        <w:rPr>
          <w:rtl/>
        </w:rPr>
        <w:t>.</w:t>
      </w:r>
      <w:r w:rsidRPr="00D33B45">
        <w:rPr>
          <w:rtl/>
        </w:rPr>
        <w:t xml:space="preserve"> ثمّ انصرفوا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F4703">
        <w:rPr>
          <w:rtl/>
        </w:rPr>
        <w:t>فإذا كان ا</w:t>
      </w:r>
      <w:r w:rsidR="00714330">
        <w:rPr>
          <w:rtl/>
        </w:rPr>
        <w:t>لم</w:t>
      </w:r>
      <w:r w:rsidRPr="00DF4703">
        <w:rPr>
          <w:rtl/>
        </w:rPr>
        <w:t>تأمّل في هذا النصّ</w:t>
      </w:r>
      <w:r w:rsidR="00714330">
        <w:rPr>
          <w:rtl/>
        </w:rPr>
        <w:t>،</w:t>
      </w:r>
      <w:r w:rsidRPr="00DF4703">
        <w:rPr>
          <w:rtl/>
        </w:rPr>
        <w:t xml:space="preserve"> لا يشكّ في الدَور الخياني الذي لعبه شُريح القاضي</w:t>
      </w:r>
      <w:r w:rsidR="00714330">
        <w:rPr>
          <w:rtl/>
        </w:rPr>
        <w:t>،</w:t>
      </w:r>
      <w:r w:rsidRPr="00DF4703">
        <w:rPr>
          <w:rtl/>
        </w:rPr>
        <w:t xml:space="preserve"> في مُمارسته التورية</w:t>
      </w:r>
      <w:r w:rsidR="00714330">
        <w:rPr>
          <w:rtl/>
        </w:rPr>
        <w:t>؛</w:t>
      </w:r>
      <w:r w:rsidRPr="00DF4703">
        <w:rPr>
          <w:rtl/>
        </w:rPr>
        <w:t xml:space="preserve"> حيث أظهر لمذحج وكأنّ هاني بن عروة </w:t>
      </w:r>
      <w:r w:rsidR="00A74955" w:rsidRPr="00A74955">
        <w:rPr>
          <w:rStyle w:val="libAlaemChar"/>
          <w:rtl/>
        </w:rPr>
        <w:t>رضي‌الله‌عنه</w:t>
      </w:r>
      <w:r w:rsidRPr="00DF4703">
        <w:rPr>
          <w:rtl/>
        </w:rPr>
        <w:t xml:space="preserve"> هو الذي أمره بلقاء مذحج وأن يُعرّفهم بأنّه حيّ لا بأس عليه</w:t>
      </w:r>
      <w:r w:rsidR="00714330">
        <w:rPr>
          <w:rtl/>
        </w:rPr>
        <w:t>،</w:t>
      </w:r>
      <w:r w:rsidRPr="00DF4703">
        <w:rPr>
          <w:rtl/>
        </w:rPr>
        <w:t xml:space="preserve"> فإنّ ا</w:t>
      </w:r>
      <w:r w:rsidR="00714330">
        <w:rPr>
          <w:rtl/>
        </w:rPr>
        <w:t>لم</w:t>
      </w:r>
      <w:r w:rsidRPr="00DF4703">
        <w:rPr>
          <w:rtl/>
        </w:rPr>
        <w:t>تأمّل ليشكّ كثيراً في نزاهة الدور الذي لعبه عمرو بن الحجّاج</w:t>
      </w:r>
      <w:r w:rsidR="00714330">
        <w:rPr>
          <w:rtl/>
        </w:rPr>
        <w:t>،</w:t>
      </w:r>
      <w:r w:rsidRPr="00DF4703">
        <w:rPr>
          <w:rtl/>
        </w:rPr>
        <w:t xml:space="preserve"> الذي ربّما كان قد شهِد ما فعله ابن زياد بهاني في القصر</w:t>
      </w:r>
      <w:r w:rsidR="00714330">
        <w:rPr>
          <w:rtl/>
        </w:rPr>
        <w:t>،</w:t>
      </w:r>
      <w:r w:rsidRPr="00DF4703">
        <w:rPr>
          <w:rtl/>
        </w:rPr>
        <w:t xml:space="preserve"> حسب ما يُستفاد من السياق الأوّل للرواية</w:t>
      </w:r>
      <w:r w:rsidR="00714330">
        <w:rPr>
          <w:rtl/>
        </w:rPr>
        <w:t>.</w:t>
      </w:r>
      <w:r w:rsidRPr="00DF4703">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الإرشاد: 210</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D33B45">
      <w:pPr>
        <w:pStyle w:val="libNormal"/>
        <w:rPr>
          <w:rtl/>
        </w:rPr>
      </w:pPr>
      <w:r w:rsidRPr="00DF4703">
        <w:rPr>
          <w:rtl/>
        </w:rPr>
        <w:lastRenderedPageBreak/>
        <w:t>متى خرج عمرو بن الحجّاج من القصر</w:t>
      </w:r>
      <w:r w:rsidR="00714330">
        <w:rPr>
          <w:rtl/>
        </w:rPr>
        <w:t>؟</w:t>
      </w:r>
      <w:r w:rsidRPr="00DF4703">
        <w:rPr>
          <w:rtl/>
        </w:rPr>
        <w:t xml:space="preserve">! </w:t>
      </w:r>
    </w:p>
    <w:p w:rsidR="00D33B45" w:rsidRPr="00DF4703" w:rsidRDefault="00D33B45" w:rsidP="00D33B45">
      <w:pPr>
        <w:pStyle w:val="libNormal"/>
        <w:rPr>
          <w:rtl/>
        </w:rPr>
      </w:pPr>
      <w:r w:rsidRPr="00DF4703">
        <w:rPr>
          <w:rtl/>
        </w:rPr>
        <w:t>وكيف تصدّى لقيادة مذحج وأتى بجموعها في وقت قصير نسبيّاً</w:t>
      </w:r>
      <w:r w:rsidR="00714330">
        <w:rPr>
          <w:rtl/>
        </w:rPr>
        <w:t>؟</w:t>
      </w:r>
      <w:r w:rsidRPr="00DF4703">
        <w:rPr>
          <w:rtl/>
        </w:rPr>
        <w:t>! ولماذا اكتفى بقول شُريح ولم يدخل</w:t>
      </w:r>
      <w:r w:rsidR="00A74955">
        <w:rPr>
          <w:rtl/>
        </w:rPr>
        <w:t xml:space="preserve"> - </w:t>
      </w:r>
      <w:r w:rsidRPr="00DF4703">
        <w:rPr>
          <w:rtl/>
        </w:rPr>
        <w:t>وهو من ا</w:t>
      </w:r>
      <w:r w:rsidR="00714330">
        <w:rPr>
          <w:rtl/>
        </w:rPr>
        <w:t>لم</w:t>
      </w:r>
      <w:r w:rsidRPr="00DF4703">
        <w:rPr>
          <w:rtl/>
        </w:rPr>
        <w:t>قرّبين لابن زياد</w:t>
      </w:r>
      <w:r w:rsidR="00A74955">
        <w:rPr>
          <w:rtl/>
        </w:rPr>
        <w:t xml:space="preserve"> - </w:t>
      </w:r>
      <w:r w:rsidRPr="00DF4703">
        <w:rPr>
          <w:rtl/>
        </w:rPr>
        <w:t>ليرى بنفسه هانياً وحقيقة ما جرى عليه داخل القصر</w:t>
      </w:r>
      <w:r w:rsidR="00714330">
        <w:rPr>
          <w:rtl/>
        </w:rPr>
        <w:t>؟</w:t>
      </w:r>
      <w:r w:rsidRPr="00DF4703">
        <w:rPr>
          <w:rtl/>
        </w:rPr>
        <w:t xml:space="preserve">! </w:t>
      </w:r>
    </w:p>
    <w:p w:rsidR="00D33B45" w:rsidRPr="00DF4703" w:rsidRDefault="00D33B45" w:rsidP="00D33B45">
      <w:pPr>
        <w:pStyle w:val="libNormal"/>
        <w:rPr>
          <w:rtl/>
        </w:rPr>
      </w:pPr>
      <w:r w:rsidRPr="00DF4703">
        <w:rPr>
          <w:rtl/>
        </w:rPr>
        <w:t>إنّ استمرار ولاء عمرو بن الحجّاج الزبيدي لابن زياد</w:t>
      </w:r>
      <w:r w:rsidR="00714330">
        <w:rPr>
          <w:rtl/>
        </w:rPr>
        <w:t>،</w:t>
      </w:r>
      <w:r w:rsidRPr="00DF4703">
        <w:rPr>
          <w:rtl/>
        </w:rPr>
        <w:t xml:space="preserve"> حتى بعد مقتل هاني بن عروة </w:t>
      </w:r>
      <w:r w:rsidR="00A74955" w:rsidRPr="00A74955">
        <w:rPr>
          <w:rStyle w:val="libAlaemChar"/>
          <w:rtl/>
        </w:rPr>
        <w:t>رضي‌الله‌عنه</w:t>
      </w:r>
      <w:r w:rsidR="00714330">
        <w:rPr>
          <w:rtl/>
        </w:rPr>
        <w:t>؛</w:t>
      </w:r>
      <w:r w:rsidRPr="00DF4703">
        <w:rPr>
          <w:rtl/>
        </w:rPr>
        <w:t xml:space="preserve"> ليُقوِّي الريب في أنّ هذا الرجل كان قد تعمّد التصدّي لجموع مذحج</w:t>
      </w:r>
      <w:r w:rsidR="00714330">
        <w:rPr>
          <w:rtl/>
        </w:rPr>
        <w:t>،</w:t>
      </w:r>
      <w:r w:rsidRPr="00DF4703">
        <w:rPr>
          <w:rtl/>
        </w:rPr>
        <w:t xml:space="preserve"> التي أقبلت إلى القصر مُعترضة على حبس هاني</w:t>
      </w:r>
      <w:r w:rsidR="00714330">
        <w:rPr>
          <w:rtl/>
        </w:rPr>
        <w:t>،</w:t>
      </w:r>
      <w:r w:rsidRPr="00DF4703">
        <w:rPr>
          <w:rtl/>
        </w:rPr>
        <w:t xml:space="preserve"> ليركب موجتها ثمّ ليخدعها وليصرفها عن إخراج هاني من القصر بقوّة السلاح</w:t>
      </w:r>
      <w:r w:rsidR="00714330">
        <w:rPr>
          <w:rtl/>
        </w:rPr>
        <w:t>،</w:t>
      </w:r>
      <w:r w:rsidRPr="00DF4703">
        <w:rPr>
          <w:rtl/>
        </w:rPr>
        <w:t xml:space="preserve"> مُتواطئاً في ذلك مع عبيد الله بن زياد وشُريح القاضي في تنفيذ الخدعة ا</w:t>
      </w:r>
      <w:r w:rsidR="00714330">
        <w:rPr>
          <w:rtl/>
        </w:rPr>
        <w:t>لم</w:t>
      </w:r>
      <w:r w:rsidRPr="00DF4703">
        <w:rPr>
          <w:rtl/>
        </w:rPr>
        <w:t>شتركة لتضليل مذحج</w:t>
      </w:r>
      <w:r w:rsidR="00714330">
        <w:rPr>
          <w:rtl/>
        </w:rPr>
        <w:t>.</w:t>
      </w:r>
      <w:r w:rsidRPr="00DF4703">
        <w:rPr>
          <w:rtl/>
        </w:rPr>
        <w:t xml:space="preserve"> </w:t>
      </w:r>
    </w:p>
    <w:p w:rsidR="00D33B45" w:rsidRPr="00DF4703" w:rsidRDefault="00D33B45" w:rsidP="00225909">
      <w:pPr>
        <w:pStyle w:val="Heading2"/>
        <w:rPr>
          <w:rtl/>
        </w:rPr>
      </w:pPr>
      <w:bookmarkStart w:id="157" w:name="_Toc375138881"/>
      <w:bookmarkStart w:id="158" w:name="70"/>
      <w:r w:rsidRPr="00DF4703">
        <w:rPr>
          <w:rtl/>
        </w:rPr>
        <w:t>تسخير الأشراف لتخذيل الناس عن مسلم</w:t>
      </w:r>
      <w:r w:rsidR="00EE0581" w:rsidRPr="00EE0581">
        <w:rPr>
          <w:rStyle w:val="libNormalChar"/>
          <w:rtl/>
        </w:rPr>
        <w:t xml:space="preserve"> </w:t>
      </w:r>
      <w:r w:rsidR="00EE0581" w:rsidRPr="00EE0581">
        <w:rPr>
          <w:rStyle w:val="libAlaemHeading2Char"/>
          <w:rtl/>
        </w:rPr>
        <w:t>عليه‌السلام</w:t>
      </w:r>
      <w:r w:rsidR="00714330">
        <w:rPr>
          <w:rtl/>
        </w:rPr>
        <w:t>:</w:t>
      </w:r>
      <w:bookmarkEnd w:id="157"/>
      <w:r w:rsidRPr="00D33B45">
        <w:rPr>
          <w:rtl/>
        </w:rPr>
        <w:t xml:space="preserve"> </w:t>
      </w:r>
      <w:bookmarkEnd w:id="158"/>
    </w:p>
    <w:p w:rsidR="00D33B45" w:rsidRPr="00DF4703" w:rsidRDefault="00FE4B4F" w:rsidP="00D33B45">
      <w:pPr>
        <w:pStyle w:val="libNormal"/>
        <w:rPr>
          <w:rtl/>
        </w:rPr>
      </w:pPr>
      <w:r>
        <w:rPr>
          <w:rtl/>
        </w:rPr>
        <w:t>لم</w:t>
      </w:r>
      <w:r w:rsidR="00D33B45" w:rsidRPr="00DF4703">
        <w:rPr>
          <w:rtl/>
        </w:rPr>
        <w:t>ا علم مولانا مسلم بن عقيل</w:t>
      </w:r>
      <w:r w:rsidR="00EE0581" w:rsidRPr="00EE0581">
        <w:rPr>
          <w:rtl/>
        </w:rPr>
        <w:t xml:space="preserve"> </w:t>
      </w:r>
      <w:r w:rsidR="00EE0581" w:rsidRPr="00EE0581">
        <w:rPr>
          <w:rStyle w:val="libAlaemChar"/>
          <w:rtl/>
        </w:rPr>
        <w:t>عليه‌السلام</w:t>
      </w:r>
      <w:r w:rsidR="00D33B45" w:rsidRPr="00DF4703">
        <w:rPr>
          <w:rtl/>
        </w:rPr>
        <w:t xml:space="preserve"> باعتقال هاني قام في الكوفة على ابن زياد</w:t>
      </w:r>
      <w:r w:rsidR="00714330">
        <w:rPr>
          <w:rtl/>
        </w:rPr>
        <w:t>،</w:t>
      </w:r>
      <w:r w:rsidR="00D33B45" w:rsidRPr="00DF4703">
        <w:rPr>
          <w:rtl/>
        </w:rPr>
        <w:t xml:space="preserve"> وأعلن عن بدء الثورة</w:t>
      </w:r>
      <w:r w:rsidR="00714330">
        <w:rPr>
          <w:rtl/>
        </w:rPr>
        <w:t>،</w:t>
      </w:r>
      <w:r w:rsidR="00D33B45" w:rsidRPr="00DF4703">
        <w:rPr>
          <w:rtl/>
        </w:rPr>
        <w:t xml:space="preserve"> وحاصر القصر بجموع مَن اتَّبعه من أهل الكوفة</w:t>
      </w:r>
      <w:r w:rsidR="00714330">
        <w:rPr>
          <w:rtl/>
        </w:rPr>
        <w:t>،</w:t>
      </w:r>
      <w:r w:rsidR="00D33B45" w:rsidRPr="00DF4703">
        <w:rPr>
          <w:rtl/>
        </w:rPr>
        <w:t xml:space="preserve"> أغلق ابن زياد أبواب القصر عليه وعلى مَن كان معه في القصر</w:t>
      </w:r>
      <w:r w:rsidR="00714330">
        <w:rPr>
          <w:rtl/>
        </w:rPr>
        <w:t>،</w:t>
      </w:r>
      <w:r w:rsidR="00D33B45" w:rsidRPr="00DF4703">
        <w:rPr>
          <w:rtl/>
        </w:rPr>
        <w:t xml:space="preserve"> من أشراف الناس ومن شرطته وأهل بيته ومواليه</w:t>
      </w:r>
      <w:r w:rsidR="00714330">
        <w:rPr>
          <w:rtl/>
        </w:rPr>
        <w:t>،</w:t>
      </w:r>
      <w:r w:rsidR="00D33B45" w:rsidRPr="00DF4703">
        <w:rPr>
          <w:rtl/>
        </w:rPr>
        <w:t xml:space="preserve"> وقبع فيه خائفاً يأكل قلبه الرعب</w:t>
      </w:r>
      <w:r w:rsidR="00714330">
        <w:rPr>
          <w:rtl/>
        </w:rPr>
        <w:t>،</w:t>
      </w:r>
      <w:r w:rsidR="00D33B45" w:rsidRPr="00DF4703">
        <w:rPr>
          <w:rtl/>
        </w:rPr>
        <w:t xml:space="preserve"> وأبى من الجبن أن يخرج بمَن معه لمواجهة قوّات مسلم</w:t>
      </w:r>
      <w:r w:rsidR="00EE0581" w:rsidRPr="00EE0581">
        <w:rPr>
          <w:rtl/>
        </w:rPr>
        <w:t xml:space="preserve"> </w:t>
      </w:r>
      <w:r w:rsidR="00EE0581" w:rsidRPr="00EE0581">
        <w:rPr>
          <w:rStyle w:val="libAlaemChar"/>
          <w:rtl/>
        </w:rPr>
        <w:t>عليه‌السلام</w:t>
      </w:r>
      <w:r w:rsidR="00714330">
        <w:rPr>
          <w:rtl/>
        </w:rPr>
        <w:t>.</w:t>
      </w:r>
      <w:r w:rsidR="00D33B45" w:rsidRPr="00DF4703">
        <w:rPr>
          <w:rtl/>
        </w:rPr>
        <w:t xml:space="preserve"> </w:t>
      </w:r>
    </w:p>
    <w:p w:rsidR="00D33B45" w:rsidRPr="00DF4703" w:rsidRDefault="00D33B45" w:rsidP="00D33B45">
      <w:pPr>
        <w:pStyle w:val="libNormal"/>
        <w:rPr>
          <w:rtl/>
        </w:rPr>
      </w:pPr>
      <w:r w:rsidRPr="00D33B45">
        <w:rPr>
          <w:rtl/>
        </w:rPr>
        <w:t>يقول الطبري</w:t>
      </w:r>
      <w:r w:rsidR="00714330">
        <w:rPr>
          <w:rtl/>
        </w:rPr>
        <w:t>:</w:t>
      </w:r>
      <w:r w:rsidRPr="00D33B45">
        <w:rPr>
          <w:rtl/>
        </w:rPr>
        <w:t xml:space="preserve"> </w:t>
      </w:r>
      <w:r w:rsidR="009974EA">
        <w:rPr>
          <w:rtl/>
        </w:rPr>
        <w:t>«</w:t>
      </w:r>
      <w:r w:rsidRPr="00D33B45">
        <w:rPr>
          <w:rtl/>
        </w:rPr>
        <w:t xml:space="preserve"> فلمّا اجتمع عند عبيد الله كثير بن شهاب ومحمد </w:t>
      </w:r>
      <w:r w:rsidR="009974EA">
        <w:rPr>
          <w:rtl/>
        </w:rPr>
        <w:t>«</w:t>
      </w:r>
      <w:r w:rsidRPr="00D33B45">
        <w:rPr>
          <w:rtl/>
        </w:rPr>
        <w:t>أي ابن الأشعث</w:t>
      </w:r>
      <w:r w:rsidR="009974EA">
        <w:rPr>
          <w:rtl/>
        </w:rPr>
        <w:t>»</w:t>
      </w:r>
      <w:r w:rsidRPr="00D33B45">
        <w:rPr>
          <w:rtl/>
        </w:rPr>
        <w:t xml:space="preserve"> والقعقاع فيمَن أطاعهم من قومهم</w:t>
      </w:r>
      <w:r w:rsidR="00714330">
        <w:rPr>
          <w:rtl/>
        </w:rPr>
        <w:t>،</w:t>
      </w:r>
      <w:r w:rsidRPr="00D33B45">
        <w:rPr>
          <w:rtl/>
        </w:rPr>
        <w:t xml:space="preserve"> فقال له كثير</w:t>
      </w:r>
      <w:r w:rsidR="00A74955">
        <w:rPr>
          <w:rtl/>
        </w:rPr>
        <w:t xml:space="preserve"> - </w:t>
      </w:r>
      <w:r w:rsidRPr="00D33B45">
        <w:rPr>
          <w:rtl/>
        </w:rPr>
        <w:t>وكانوا مُناصحين لابن زياد</w:t>
      </w:r>
      <w:r w:rsidR="00A74955">
        <w:rPr>
          <w:rtl/>
        </w:rPr>
        <w:t xml:space="preserve"> -</w:t>
      </w:r>
      <w:r w:rsidR="00714330">
        <w:rPr>
          <w:rtl/>
        </w:rPr>
        <w:t>:</w:t>
      </w:r>
      <w:r w:rsidRPr="00D33B45">
        <w:rPr>
          <w:rtl/>
        </w:rPr>
        <w:t xml:space="preserve"> أصلح الله الأمير</w:t>
      </w:r>
      <w:r w:rsidR="00714330">
        <w:rPr>
          <w:rtl/>
        </w:rPr>
        <w:t>!</w:t>
      </w:r>
      <w:r w:rsidRPr="00D33B45">
        <w:rPr>
          <w:rtl/>
        </w:rPr>
        <w:t xml:space="preserve"> معك في القصر ناس كثير من أشراف الناس</w:t>
      </w:r>
      <w:r w:rsidR="00714330">
        <w:rPr>
          <w:rtl/>
        </w:rPr>
        <w:t>،</w:t>
      </w:r>
      <w:r w:rsidRPr="00D33B45">
        <w:rPr>
          <w:rtl/>
        </w:rPr>
        <w:t xml:space="preserve"> ومن شُرطك</w:t>
      </w:r>
      <w:r w:rsidR="00714330">
        <w:rPr>
          <w:rtl/>
        </w:rPr>
        <w:t>،</w:t>
      </w:r>
      <w:r w:rsidRPr="00D33B45">
        <w:rPr>
          <w:rtl/>
        </w:rPr>
        <w:t xml:space="preserve"> وأهل بيتك</w:t>
      </w:r>
      <w:r w:rsidR="00714330">
        <w:rPr>
          <w:rtl/>
        </w:rPr>
        <w:t>،</w:t>
      </w:r>
      <w:r w:rsidRPr="00D33B45">
        <w:rPr>
          <w:rtl/>
        </w:rPr>
        <w:t xml:space="preserve"> ومواليك</w:t>
      </w:r>
      <w:r w:rsidR="00714330">
        <w:rPr>
          <w:rtl/>
        </w:rPr>
        <w:t>،</w:t>
      </w:r>
      <w:r w:rsidRPr="00D33B45">
        <w:rPr>
          <w:rtl/>
        </w:rPr>
        <w:t xml:space="preserve"> فاخرج بنا إليهم</w:t>
      </w:r>
      <w:r w:rsidR="00714330">
        <w:rPr>
          <w:rtl/>
        </w:rPr>
        <w:t>.</w:t>
      </w:r>
      <w:r w:rsidRPr="00D33B45">
        <w:rPr>
          <w:rtl/>
        </w:rPr>
        <w:t xml:space="preserve"> فأبى عبيد الله</w:t>
      </w:r>
      <w:r w:rsidR="00714330">
        <w:rPr>
          <w:rtl/>
        </w:rPr>
        <w:t>.</w:t>
      </w:r>
      <w:r w:rsidRPr="00D33B45">
        <w:rPr>
          <w:rtl/>
        </w:rPr>
        <w:t xml:space="preserve">.. </w:t>
      </w:r>
      <w:r w:rsidR="009974EA">
        <w:rPr>
          <w:rtl/>
        </w:rPr>
        <w:t>»</w:t>
      </w:r>
      <w:r w:rsidRPr="008E6907">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F4703">
        <w:rPr>
          <w:rtl/>
        </w:rPr>
        <w:t>لكنّ عبيد الله</w:t>
      </w:r>
      <w:r w:rsidR="00A74955">
        <w:rPr>
          <w:rtl/>
        </w:rPr>
        <w:t xml:space="preserve"> - </w:t>
      </w:r>
      <w:r w:rsidRPr="00DF4703">
        <w:rPr>
          <w:rtl/>
        </w:rPr>
        <w:t>في ساعات خوفه</w:t>
      </w:r>
      <w:r w:rsidR="00A74955">
        <w:rPr>
          <w:rtl/>
        </w:rPr>
        <w:t xml:space="preserve"> - </w:t>
      </w:r>
      <w:r w:rsidRPr="00DF4703">
        <w:rPr>
          <w:rtl/>
        </w:rPr>
        <w:t>لجأ إلى تسخير الأشراف الذين كانوا معه في القصر</w:t>
      </w:r>
      <w:r w:rsidR="00714330">
        <w:rPr>
          <w:rtl/>
        </w:rPr>
        <w:t>،</w:t>
      </w:r>
      <w:r w:rsidRPr="00DF4703">
        <w:rPr>
          <w:rtl/>
        </w:rPr>
        <w:t xml:space="preserve"> وأمرهم بتخذيل الناس عن مسلم</w:t>
      </w:r>
      <w:r w:rsidR="00714330">
        <w:rPr>
          <w:rtl/>
        </w:rPr>
        <w:t>.</w:t>
      </w:r>
      <w:r w:rsidRPr="00DF4703">
        <w:rPr>
          <w:rtl/>
        </w:rPr>
        <w:t xml:space="preserve"> </w:t>
      </w:r>
    </w:p>
    <w:p w:rsidR="00D33B45" w:rsidRPr="00DF4703" w:rsidRDefault="00D33B45" w:rsidP="00D33B45">
      <w:pPr>
        <w:pStyle w:val="libNormal"/>
        <w:rPr>
          <w:rtl/>
        </w:rPr>
      </w:pPr>
      <w:r w:rsidRPr="00DF4703">
        <w:rPr>
          <w:rtl/>
        </w:rPr>
        <w:t>يقول التاريخ</w:t>
      </w:r>
      <w:r w:rsidR="00714330">
        <w:rPr>
          <w:rtl/>
        </w:rPr>
        <w:t>:</w:t>
      </w:r>
      <w:r w:rsidRPr="00DF4703">
        <w:rPr>
          <w:rtl/>
        </w:rPr>
        <w:t xml:space="preserve"> </w:t>
      </w:r>
      <w:r w:rsidR="009974EA">
        <w:rPr>
          <w:rtl/>
        </w:rPr>
        <w:t>«</w:t>
      </w:r>
      <w:r w:rsidRPr="00DF4703">
        <w:rPr>
          <w:rtl/>
        </w:rPr>
        <w:t xml:space="preserve"> فبعث عبيد الله إلى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تاريخ الطبري</w:t>
      </w:r>
      <w:r w:rsidR="00714330">
        <w:rPr>
          <w:rtl/>
        </w:rPr>
        <w:t>،</w:t>
      </w:r>
      <w:r w:rsidRPr="00DF4703">
        <w:rPr>
          <w:rtl/>
        </w:rPr>
        <w:t xml:space="preserve"> 3: 287</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94566F">
      <w:pPr>
        <w:pStyle w:val="libNormal0"/>
        <w:rPr>
          <w:rtl/>
        </w:rPr>
      </w:pPr>
      <w:r w:rsidRPr="00D33B45">
        <w:rPr>
          <w:rtl/>
        </w:rPr>
        <w:lastRenderedPageBreak/>
        <w:t>الأشراف فجمعهم إليه</w:t>
      </w:r>
      <w:r w:rsidR="00714330">
        <w:rPr>
          <w:rtl/>
        </w:rPr>
        <w:t>،</w:t>
      </w:r>
      <w:r w:rsidRPr="00D33B45">
        <w:rPr>
          <w:rtl/>
        </w:rPr>
        <w:t xml:space="preserve"> ثمّ قال</w:t>
      </w:r>
      <w:r w:rsidR="00714330">
        <w:rPr>
          <w:rtl/>
        </w:rPr>
        <w:t>:</w:t>
      </w:r>
      <w:r w:rsidRPr="00D33B45">
        <w:rPr>
          <w:rtl/>
        </w:rPr>
        <w:t xml:space="preserve"> أشرفوا على الناس</w:t>
      </w:r>
      <w:r w:rsidR="00714330">
        <w:rPr>
          <w:rtl/>
        </w:rPr>
        <w:t>،</w:t>
      </w:r>
      <w:r w:rsidRPr="00D33B45">
        <w:rPr>
          <w:rtl/>
        </w:rPr>
        <w:t xml:space="preserve"> فمنّوا أهل الطاعة الزيادة والكرامة</w:t>
      </w:r>
      <w:r w:rsidR="00714330">
        <w:rPr>
          <w:rtl/>
        </w:rPr>
        <w:t>،</w:t>
      </w:r>
      <w:r w:rsidRPr="00D33B45">
        <w:rPr>
          <w:rtl/>
        </w:rPr>
        <w:t xml:space="preserve"> وخوّفوا أهل المعصية الحرمان والعقوبة</w:t>
      </w:r>
      <w:r w:rsidR="00714330">
        <w:rPr>
          <w:rtl/>
        </w:rPr>
        <w:t>،</w:t>
      </w:r>
      <w:r w:rsidRPr="00D33B45">
        <w:rPr>
          <w:rtl/>
        </w:rPr>
        <w:t xml:space="preserve"> وأعلموهم فصول الجنود من الشام إليهم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D33B45">
      <w:pPr>
        <w:pStyle w:val="libNormal"/>
        <w:rPr>
          <w:rtl/>
        </w:rPr>
      </w:pPr>
      <w:r w:rsidRPr="00DF4703">
        <w:rPr>
          <w:rtl/>
        </w:rPr>
        <w:t>يقول شاهد عَيان كان مع الناس خارج القصر</w:t>
      </w:r>
      <w:r w:rsidR="00A74955">
        <w:rPr>
          <w:rtl/>
        </w:rPr>
        <w:t xml:space="preserve"> - </w:t>
      </w:r>
      <w:r w:rsidRPr="00DF4703">
        <w:rPr>
          <w:rtl/>
        </w:rPr>
        <w:t>وهو عبد الله بن حازم الكبري من الأزد من بني كبير</w:t>
      </w:r>
      <w:r w:rsidR="00A74955">
        <w:rPr>
          <w:rtl/>
        </w:rPr>
        <w:t xml:space="preserve"> -</w:t>
      </w:r>
      <w:r w:rsidR="00714330">
        <w:rPr>
          <w:rtl/>
        </w:rPr>
        <w:t>:</w:t>
      </w:r>
      <w:r w:rsidRPr="00DF4703">
        <w:rPr>
          <w:rtl/>
        </w:rPr>
        <w:t xml:space="preserve"> </w:t>
      </w:r>
      <w:r w:rsidR="009974EA">
        <w:rPr>
          <w:rtl/>
        </w:rPr>
        <w:t>«</w:t>
      </w:r>
      <w:r w:rsidRPr="00DF4703">
        <w:rPr>
          <w:rtl/>
        </w:rPr>
        <w:t xml:space="preserve"> أشرف علينا الأشراف</w:t>
      </w:r>
      <w:r w:rsidR="00714330">
        <w:rPr>
          <w:rtl/>
        </w:rPr>
        <w:t>،</w:t>
      </w:r>
      <w:r w:rsidRPr="00DF4703">
        <w:rPr>
          <w:rtl/>
        </w:rPr>
        <w:t xml:space="preserve"> فتكلّم كثير بن شهاب أوّل الناس</w:t>
      </w:r>
      <w:r w:rsidR="00714330">
        <w:rPr>
          <w:rtl/>
        </w:rPr>
        <w:t>،</w:t>
      </w:r>
      <w:r w:rsidRPr="00DF4703">
        <w:rPr>
          <w:rtl/>
        </w:rPr>
        <w:t xml:space="preserve"> حتى كادت الشمس أن تجب</w:t>
      </w:r>
      <w:r w:rsidR="00714330">
        <w:rPr>
          <w:rtl/>
        </w:rPr>
        <w:t>،</w:t>
      </w:r>
      <w:r w:rsidRPr="00DF4703">
        <w:rPr>
          <w:rtl/>
        </w:rPr>
        <w:t xml:space="preserve"> فقال</w:t>
      </w:r>
      <w:r w:rsidR="00714330">
        <w:rPr>
          <w:rtl/>
        </w:rPr>
        <w:t>:</w:t>
      </w:r>
      <w:r w:rsidRPr="00DF4703">
        <w:rPr>
          <w:rtl/>
        </w:rPr>
        <w:t xml:space="preserve"> أيُّها الناس</w:t>
      </w:r>
      <w:r w:rsidR="00714330">
        <w:rPr>
          <w:rtl/>
        </w:rPr>
        <w:t>،</w:t>
      </w:r>
      <w:r w:rsidRPr="00DF4703">
        <w:rPr>
          <w:rtl/>
        </w:rPr>
        <w:t xml:space="preserve"> الحقوا بأهاليكم</w:t>
      </w:r>
      <w:r w:rsidR="00714330">
        <w:rPr>
          <w:rtl/>
        </w:rPr>
        <w:t>!</w:t>
      </w:r>
      <w:r w:rsidRPr="00DF4703">
        <w:rPr>
          <w:rtl/>
        </w:rPr>
        <w:t xml:space="preserve"> ولا تعجلوا الشرّ</w:t>
      </w:r>
      <w:r w:rsidR="00714330">
        <w:rPr>
          <w:rtl/>
        </w:rPr>
        <w:t>!</w:t>
      </w:r>
      <w:r w:rsidRPr="00DF4703">
        <w:rPr>
          <w:rtl/>
        </w:rPr>
        <w:t xml:space="preserve"> ولا تُعرِّضوا أنفسكم للقتل</w:t>
      </w:r>
      <w:r w:rsidR="00714330">
        <w:rPr>
          <w:rtl/>
        </w:rPr>
        <w:t>؛</w:t>
      </w:r>
      <w:r w:rsidRPr="00DF4703">
        <w:rPr>
          <w:rtl/>
        </w:rPr>
        <w:t xml:space="preserve"> فإنّ هذه جنود أمير المؤمنين يزيد قد أقبلت</w:t>
      </w:r>
      <w:r w:rsidR="00714330">
        <w:rPr>
          <w:rtl/>
        </w:rPr>
        <w:t>،</w:t>
      </w:r>
      <w:r w:rsidRPr="00DF4703">
        <w:rPr>
          <w:rtl/>
        </w:rPr>
        <w:t xml:space="preserve"> وقد أعطى الله الأميرُ عهداً</w:t>
      </w:r>
      <w:r w:rsidR="00714330">
        <w:rPr>
          <w:rtl/>
        </w:rPr>
        <w:t>،</w:t>
      </w:r>
      <w:r w:rsidRPr="00DF4703">
        <w:rPr>
          <w:rtl/>
        </w:rPr>
        <w:t xml:space="preserve"> لئن أتممتم على حربه ولم تنصرفوا من عشيّتكم أن يحرم ذرّيتكم العطاء</w:t>
      </w:r>
      <w:r w:rsidR="00714330">
        <w:rPr>
          <w:rtl/>
        </w:rPr>
        <w:t>،</w:t>
      </w:r>
      <w:r w:rsidRPr="00DF4703">
        <w:rPr>
          <w:rtl/>
        </w:rPr>
        <w:t xml:space="preserve"> ويُفرّق مقاتلتكم في مغازي أهل الشام على غير طمع</w:t>
      </w:r>
      <w:r w:rsidR="00714330">
        <w:rPr>
          <w:rtl/>
        </w:rPr>
        <w:t>،</w:t>
      </w:r>
      <w:r w:rsidRPr="00DF4703">
        <w:rPr>
          <w:rtl/>
        </w:rPr>
        <w:t xml:space="preserve"> وأن يأخذ البريء بالسقيم</w:t>
      </w:r>
      <w:r w:rsidR="00714330">
        <w:rPr>
          <w:rtl/>
        </w:rPr>
        <w:t>،</w:t>
      </w:r>
      <w:r w:rsidRPr="00DF4703">
        <w:rPr>
          <w:rtl/>
        </w:rPr>
        <w:t xml:space="preserve"> والشاهد بالغائب</w:t>
      </w:r>
      <w:r w:rsidR="00714330">
        <w:rPr>
          <w:rtl/>
        </w:rPr>
        <w:t>،</w:t>
      </w:r>
      <w:r w:rsidRPr="00DF4703">
        <w:rPr>
          <w:rtl/>
        </w:rPr>
        <w:t xml:space="preserve"> حتى لا يبقى له فيكم بقيّة من أهل المعصية إلاّ أذاقها وبال ما جرّت أيديها</w:t>
      </w:r>
      <w:r w:rsidR="00714330">
        <w:rPr>
          <w:rtl/>
        </w:rPr>
        <w:t>.</w:t>
      </w:r>
      <w:r w:rsidRPr="00DF4703">
        <w:rPr>
          <w:rtl/>
        </w:rPr>
        <w:t xml:space="preserve"> </w:t>
      </w:r>
    </w:p>
    <w:p w:rsidR="00D33B45" w:rsidRPr="00DF4703" w:rsidRDefault="00D33B45" w:rsidP="00D33B45">
      <w:pPr>
        <w:pStyle w:val="libNormal"/>
        <w:rPr>
          <w:rtl/>
        </w:rPr>
      </w:pPr>
      <w:r w:rsidRPr="00D33B45">
        <w:rPr>
          <w:rtl/>
        </w:rPr>
        <w:t>وتكلّم الأشراف بنحو من كلام هذا</w:t>
      </w:r>
      <w:r w:rsidR="00714330">
        <w:rPr>
          <w:rtl/>
        </w:rPr>
        <w:t>،</w:t>
      </w:r>
      <w:r w:rsidRPr="00D33B45">
        <w:rPr>
          <w:rtl/>
        </w:rPr>
        <w:t xml:space="preserve"> فلمّا سمع مقالتهم الناس</w:t>
      </w:r>
      <w:r w:rsidR="00714330">
        <w:rPr>
          <w:rtl/>
        </w:rPr>
        <w:t>،</w:t>
      </w:r>
      <w:r w:rsidRPr="00D33B45">
        <w:rPr>
          <w:rtl/>
        </w:rPr>
        <w:t xml:space="preserve"> أخذوا يتفرّقون وأخذوا ينصرفون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D33B45" w:rsidP="00225909">
      <w:pPr>
        <w:pStyle w:val="Heading2"/>
        <w:rPr>
          <w:rtl/>
        </w:rPr>
      </w:pPr>
      <w:bookmarkStart w:id="159" w:name="_Toc375138882"/>
      <w:bookmarkStart w:id="160" w:name="71"/>
      <w:r w:rsidRPr="00DF4703">
        <w:rPr>
          <w:rtl/>
        </w:rPr>
        <w:t>تفتيش دور الكوفة بحثاً عن مسلم</w:t>
      </w:r>
      <w:r w:rsidR="00EE0581" w:rsidRPr="00EE0581">
        <w:rPr>
          <w:rStyle w:val="libNormalChar"/>
          <w:rtl/>
        </w:rPr>
        <w:t xml:space="preserve"> </w:t>
      </w:r>
      <w:r w:rsidR="00EE0581" w:rsidRPr="00EE0581">
        <w:rPr>
          <w:rStyle w:val="libAlaemHeading2Char"/>
          <w:rtl/>
        </w:rPr>
        <w:t>عليه‌السلام</w:t>
      </w:r>
      <w:r w:rsidR="00714330">
        <w:rPr>
          <w:rtl/>
        </w:rPr>
        <w:t>:</w:t>
      </w:r>
      <w:bookmarkEnd w:id="159"/>
      <w:r w:rsidRPr="00DF4703">
        <w:rPr>
          <w:rtl/>
        </w:rPr>
        <w:t xml:space="preserve"> </w:t>
      </w:r>
      <w:bookmarkEnd w:id="160"/>
    </w:p>
    <w:p w:rsidR="00D33B45" w:rsidRPr="00DF4703" w:rsidRDefault="00D33B45" w:rsidP="0094566F">
      <w:pPr>
        <w:pStyle w:val="libNormal"/>
        <w:rPr>
          <w:rtl/>
        </w:rPr>
      </w:pPr>
      <w:r w:rsidRPr="00DF4703">
        <w:rPr>
          <w:rtl/>
        </w:rPr>
        <w:t>وبعد أن آل أمر مولانا مسلم بن عقيل</w:t>
      </w:r>
      <w:r w:rsidR="00EE0581" w:rsidRPr="00EE0581">
        <w:rPr>
          <w:rtl/>
        </w:rPr>
        <w:t xml:space="preserve"> </w:t>
      </w:r>
      <w:r w:rsidR="00EE0581" w:rsidRPr="00EE0581">
        <w:rPr>
          <w:rStyle w:val="libAlaemChar"/>
          <w:rtl/>
        </w:rPr>
        <w:t>عليه‌السلام</w:t>
      </w:r>
      <w:r w:rsidRPr="00DF4703">
        <w:rPr>
          <w:rtl/>
        </w:rPr>
        <w:t xml:space="preserve"> إلى أن يبقى وحيداً مُتخفّياً</w:t>
      </w:r>
      <w:r w:rsidR="00714330">
        <w:rPr>
          <w:rtl/>
        </w:rPr>
        <w:t>،</w:t>
      </w:r>
      <w:r w:rsidRPr="00DF4703">
        <w:rPr>
          <w:rtl/>
        </w:rPr>
        <w:t xml:space="preserve"> قد تفرّقت عنه جموع مَن كانوا معه من أهل الكوفة</w:t>
      </w:r>
      <w:r w:rsidR="00714330">
        <w:rPr>
          <w:rtl/>
        </w:rPr>
        <w:t>،</w:t>
      </w:r>
      <w:r w:rsidRPr="00DF4703">
        <w:rPr>
          <w:rtl/>
        </w:rPr>
        <w:t xml:space="preserve"> وبعد أن اطمأنّ عبيد الله بن زياد إلى أنّ القوم قد تفرّقوا</w:t>
      </w:r>
      <w:r w:rsidR="00714330">
        <w:rPr>
          <w:rtl/>
        </w:rPr>
        <w:t>،</w:t>
      </w:r>
      <w:r w:rsidRPr="00DF4703">
        <w:rPr>
          <w:rtl/>
        </w:rPr>
        <w:t xml:space="preserve"> وأنّ المسجد قد خلا تماماً من أنصار مسلم</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عمد </w:t>
      </w:r>
      <w:r w:rsidR="009974EA">
        <w:rPr>
          <w:rtl/>
        </w:rPr>
        <w:t>«</w:t>
      </w:r>
      <w:r w:rsidRPr="00DF4703">
        <w:rPr>
          <w:rtl/>
        </w:rPr>
        <w:t xml:space="preserve"> ففتح باب السدّة التي في المسجد</w:t>
      </w:r>
      <w:r w:rsidR="00714330">
        <w:rPr>
          <w:rtl/>
        </w:rPr>
        <w:t>،</w:t>
      </w:r>
      <w:r w:rsidRPr="00DF4703">
        <w:rPr>
          <w:rtl/>
        </w:rPr>
        <w:t xml:space="preserve"> ثمّ خرج فصعد المنبر وخرج أصحابه معه</w:t>
      </w:r>
      <w:r w:rsidR="00714330">
        <w:rPr>
          <w:rtl/>
        </w:rPr>
        <w:t>،</w:t>
      </w:r>
      <w:r w:rsidRPr="00DF4703">
        <w:rPr>
          <w:rtl/>
        </w:rPr>
        <w:t xml:space="preserve"> فأمرهم فجلسوا قُبيل العُتمة</w:t>
      </w:r>
      <w:r w:rsidR="00714330">
        <w:rPr>
          <w:rtl/>
        </w:rPr>
        <w:t>،</w:t>
      </w:r>
      <w:r w:rsidRPr="00DF4703">
        <w:rPr>
          <w:rtl/>
        </w:rPr>
        <w:t xml:space="preserve"> وأمر عمرو بن نافع فنادى</w:t>
      </w:r>
      <w:r w:rsidR="00714330">
        <w:rPr>
          <w:rtl/>
        </w:rPr>
        <w:t>:</w:t>
      </w:r>
      <w:r w:rsidRPr="00DF4703">
        <w:rPr>
          <w:rtl/>
        </w:rPr>
        <w:t xml:space="preserve"> ألا برئت الذمّة من رجل من الشُرَط والعُرفاء والمناكب أو المقاتلة</w:t>
      </w:r>
      <w:r w:rsidR="00714330">
        <w:rPr>
          <w:rtl/>
        </w:rPr>
        <w:t>،</w:t>
      </w:r>
      <w:r w:rsidRPr="00DF4703">
        <w:rPr>
          <w:rtl/>
        </w:rPr>
        <w:t xml:space="preserve"> صلّى العُتمة إلاّ في المسجد</w:t>
      </w:r>
      <w:r w:rsidR="00714330">
        <w:rPr>
          <w:rtl/>
        </w:rPr>
        <w:t>.</w:t>
      </w:r>
      <w:r w:rsidRPr="00DF4703">
        <w:rPr>
          <w:rtl/>
        </w:rPr>
        <w:t xml:space="preserve"> فلم يكن إلاّ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تاريخ الطبري</w:t>
      </w:r>
      <w:r w:rsidR="00714330">
        <w:rPr>
          <w:rtl/>
        </w:rPr>
        <w:t>،:</w:t>
      </w:r>
      <w:r w:rsidRPr="00DF4703">
        <w:rPr>
          <w:rtl/>
        </w:rPr>
        <w:t xml:space="preserve"> 287</w:t>
      </w:r>
      <w:r w:rsidR="00714330">
        <w:rPr>
          <w:rtl/>
        </w:rPr>
        <w:t>.</w:t>
      </w:r>
      <w:r w:rsidRPr="00DF4703">
        <w:rPr>
          <w:rtl/>
        </w:rPr>
        <w:t xml:space="preserve"> </w:t>
      </w:r>
    </w:p>
    <w:p w:rsidR="00D33B45" w:rsidRPr="00DF4703" w:rsidRDefault="00D33B45" w:rsidP="00E97D96">
      <w:pPr>
        <w:pStyle w:val="libFootnote0"/>
        <w:rPr>
          <w:rtl/>
        </w:rPr>
      </w:pPr>
      <w:r w:rsidRPr="00DF4703">
        <w:rPr>
          <w:rtl/>
        </w:rPr>
        <w:t>(2) نفس المصدر</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94566F">
      <w:pPr>
        <w:pStyle w:val="libNormal0"/>
        <w:rPr>
          <w:rtl/>
        </w:rPr>
      </w:pPr>
      <w:r w:rsidRPr="00DF4703">
        <w:rPr>
          <w:rtl/>
        </w:rPr>
        <w:lastRenderedPageBreak/>
        <w:t>ساعة حتى امتلأ المسجد من الناس</w:t>
      </w:r>
      <w:r w:rsidR="00714330">
        <w:rPr>
          <w:rtl/>
        </w:rPr>
        <w:t>،</w:t>
      </w:r>
      <w:r w:rsidRPr="00DF4703">
        <w:rPr>
          <w:rtl/>
        </w:rPr>
        <w:t xml:space="preserve"> ثمّ أمر مُناديه فأقام الصلاة</w:t>
      </w:r>
      <w:r w:rsidR="00714330">
        <w:rPr>
          <w:rtl/>
        </w:rPr>
        <w:t>،</w:t>
      </w:r>
      <w:r w:rsidRPr="00DF4703">
        <w:rPr>
          <w:rtl/>
        </w:rPr>
        <w:t xml:space="preserve"> وأقام الحرس خلفه وأمرهم بحراسته من أن يدخل عليه أحدٌ يغتاله</w:t>
      </w:r>
      <w:r w:rsidR="00714330">
        <w:rPr>
          <w:rtl/>
        </w:rPr>
        <w:t>،</w:t>
      </w:r>
      <w:r w:rsidRPr="00DF4703">
        <w:rPr>
          <w:rtl/>
        </w:rPr>
        <w:t xml:space="preserve"> وصلّى بالناس</w:t>
      </w:r>
      <w:r w:rsidR="00714330">
        <w:rPr>
          <w:rtl/>
        </w:rPr>
        <w:t>،</w:t>
      </w:r>
      <w:r w:rsidRPr="00DF4703">
        <w:rPr>
          <w:rtl/>
        </w:rPr>
        <w:t xml:space="preserve"> ثمّ صعد المنبر</w:t>
      </w:r>
      <w:r w:rsidR="00714330">
        <w:rPr>
          <w:rtl/>
        </w:rPr>
        <w:t>،</w:t>
      </w:r>
      <w:r w:rsidRPr="00DF4703">
        <w:rPr>
          <w:rtl/>
        </w:rPr>
        <w:t xml:space="preserve"> فحمد الله وأثنى عليه</w:t>
      </w:r>
      <w:r w:rsidR="00714330">
        <w:rPr>
          <w:rtl/>
        </w:rPr>
        <w:t>،</w:t>
      </w:r>
      <w:r w:rsidRPr="00DF4703">
        <w:rPr>
          <w:rtl/>
        </w:rPr>
        <w:t xml:space="preserve"> ثمّ قال</w:t>
      </w:r>
      <w:r w:rsidR="00714330">
        <w:rPr>
          <w:rtl/>
        </w:rPr>
        <w:t>:</w:t>
      </w:r>
      <w:r w:rsidRPr="00DF4703">
        <w:rPr>
          <w:rtl/>
        </w:rPr>
        <w:t xml:space="preserve"> أمّا بعدُ</w:t>
      </w:r>
      <w:r w:rsidR="00714330">
        <w:rPr>
          <w:rtl/>
        </w:rPr>
        <w:t>،</w:t>
      </w:r>
      <w:r w:rsidRPr="00DF4703">
        <w:rPr>
          <w:rtl/>
        </w:rPr>
        <w:t xml:space="preserve"> فإنّ ابن عقيل</w:t>
      </w:r>
      <w:r w:rsidR="00714330">
        <w:rPr>
          <w:rtl/>
        </w:rPr>
        <w:t>.</w:t>
      </w:r>
      <w:r w:rsidRPr="00DF4703">
        <w:rPr>
          <w:rtl/>
        </w:rPr>
        <w:t>. قد أتى ما قد رأيتم من الخلاف والشقاق</w:t>
      </w:r>
      <w:r w:rsidR="00714330">
        <w:rPr>
          <w:rtl/>
        </w:rPr>
        <w:t>،</w:t>
      </w:r>
      <w:r w:rsidRPr="00DF4703">
        <w:rPr>
          <w:rtl/>
        </w:rPr>
        <w:t xml:space="preserve"> فبرئت ذمّة الله من رجل وجدناه في داره</w:t>
      </w:r>
      <w:r w:rsidR="00714330">
        <w:rPr>
          <w:rtl/>
        </w:rPr>
        <w:t>،</w:t>
      </w:r>
      <w:r w:rsidRPr="00DF4703">
        <w:rPr>
          <w:rtl/>
        </w:rPr>
        <w:t xml:space="preserve"> ومَن جاء به فله ديّته</w:t>
      </w:r>
      <w:r w:rsidR="00714330">
        <w:rPr>
          <w:rtl/>
        </w:rPr>
        <w:t>،</w:t>
      </w:r>
      <w:r w:rsidRPr="00DF4703">
        <w:rPr>
          <w:rtl/>
        </w:rPr>
        <w:t xml:space="preserve"> اتّقوا الله عباد الله</w:t>
      </w:r>
      <w:r w:rsidR="00714330">
        <w:rPr>
          <w:rtl/>
        </w:rPr>
        <w:t>،</w:t>
      </w:r>
      <w:r w:rsidRPr="00DF4703">
        <w:rPr>
          <w:rtl/>
        </w:rPr>
        <w:t xml:space="preserve"> والزموا طاعتكم وبيعتكم</w:t>
      </w:r>
      <w:r w:rsidR="00714330">
        <w:rPr>
          <w:rtl/>
        </w:rPr>
        <w:t>،</w:t>
      </w:r>
      <w:r w:rsidRPr="00DF4703">
        <w:rPr>
          <w:rtl/>
        </w:rPr>
        <w:t xml:space="preserve"> ولا تجعلوا على أنفسكم سبيلاً</w:t>
      </w:r>
      <w:r w:rsidR="00714330">
        <w:rPr>
          <w:rtl/>
        </w:rPr>
        <w:t>.</w:t>
      </w:r>
      <w:r w:rsidRPr="00DF4703">
        <w:rPr>
          <w:rtl/>
        </w:rPr>
        <w:t xml:space="preserve"> </w:t>
      </w:r>
    </w:p>
    <w:p w:rsidR="00D33B45" w:rsidRPr="00DF4703" w:rsidRDefault="00D33B45" w:rsidP="00D33B45">
      <w:pPr>
        <w:pStyle w:val="libNormal"/>
        <w:rPr>
          <w:rtl/>
        </w:rPr>
      </w:pPr>
      <w:r w:rsidRPr="00D33B45">
        <w:rPr>
          <w:rtl/>
        </w:rPr>
        <w:t>يا حصين بن نمير</w:t>
      </w:r>
      <w:r w:rsidR="00714330">
        <w:rPr>
          <w:rtl/>
        </w:rPr>
        <w:t>،</w:t>
      </w:r>
      <w:r w:rsidRPr="00D33B45">
        <w:rPr>
          <w:rtl/>
        </w:rPr>
        <w:t xml:space="preserve"> ثكلتك أمّك إن ضاع باب سكّة من سكك الكوفة</w:t>
      </w:r>
      <w:r w:rsidR="00714330">
        <w:rPr>
          <w:rtl/>
        </w:rPr>
        <w:t>،</w:t>
      </w:r>
      <w:r w:rsidRPr="00D33B45">
        <w:rPr>
          <w:rtl/>
        </w:rPr>
        <w:t xml:space="preserve"> أو خرج هذا الرجل ولم تأتني به</w:t>
      </w:r>
      <w:r w:rsidR="00714330">
        <w:rPr>
          <w:rtl/>
        </w:rPr>
        <w:t>،</w:t>
      </w:r>
      <w:r w:rsidRPr="00D33B45">
        <w:rPr>
          <w:rtl/>
        </w:rPr>
        <w:t xml:space="preserve"> وقد سلّطتك على دور أهل الكوفة</w:t>
      </w:r>
      <w:r w:rsidR="00714330">
        <w:rPr>
          <w:rtl/>
        </w:rPr>
        <w:t>،</w:t>
      </w:r>
      <w:r w:rsidRPr="00D33B45">
        <w:rPr>
          <w:rtl/>
        </w:rPr>
        <w:t xml:space="preserve"> فابعث مراصد على أهل السكك</w:t>
      </w:r>
      <w:r w:rsidR="00714330">
        <w:rPr>
          <w:rtl/>
        </w:rPr>
        <w:t>،</w:t>
      </w:r>
      <w:r w:rsidRPr="00D33B45">
        <w:rPr>
          <w:rtl/>
        </w:rPr>
        <w:t xml:space="preserve"> وأصبح غداً فاستبرئ الدور وجِس خلالها</w:t>
      </w:r>
      <w:r w:rsidR="00714330">
        <w:rPr>
          <w:rtl/>
        </w:rPr>
        <w:t>،</w:t>
      </w:r>
      <w:r w:rsidRPr="00D33B45">
        <w:rPr>
          <w:rtl/>
        </w:rPr>
        <w:t xml:space="preserve"> حتى تأتيني بهذا الرجل</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D33B45" w:rsidP="00225909">
      <w:pPr>
        <w:pStyle w:val="Heading2"/>
        <w:rPr>
          <w:rtl/>
        </w:rPr>
      </w:pPr>
      <w:bookmarkStart w:id="161" w:name="_Toc375138883"/>
      <w:bookmarkStart w:id="162" w:name="72"/>
      <w:r w:rsidRPr="00DF4703">
        <w:rPr>
          <w:rtl/>
        </w:rPr>
        <w:t>تجميد الثغور وتوجيه عساكرها إلى حرب الحسين</w:t>
      </w:r>
      <w:r w:rsidR="00EE0581" w:rsidRPr="00EE0581">
        <w:rPr>
          <w:rStyle w:val="libNormalChar"/>
          <w:rtl/>
        </w:rPr>
        <w:t xml:space="preserve"> </w:t>
      </w:r>
      <w:r w:rsidR="00EE0581" w:rsidRPr="00EE0581">
        <w:rPr>
          <w:rStyle w:val="libAlaemHeading2Char"/>
          <w:rtl/>
        </w:rPr>
        <w:t>عليه‌السلام</w:t>
      </w:r>
      <w:r w:rsidR="00714330">
        <w:rPr>
          <w:rtl/>
        </w:rPr>
        <w:t>:</w:t>
      </w:r>
      <w:bookmarkEnd w:id="161"/>
      <w:r w:rsidRPr="00DF4703">
        <w:rPr>
          <w:rtl/>
        </w:rPr>
        <w:t xml:space="preserve"> </w:t>
      </w:r>
      <w:bookmarkEnd w:id="162"/>
    </w:p>
    <w:p w:rsidR="00D33B45" w:rsidRPr="00DF4703" w:rsidRDefault="00D33B45" w:rsidP="00D33B45">
      <w:pPr>
        <w:pStyle w:val="libNormal"/>
        <w:rPr>
          <w:rtl/>
        </w:rPr>
      </w:pPr>
      <w:r w:rsidRPr="00DF4703">
        <w:rPr>
          <w:rtl/>
        </w:rPr>
        <w:t>ومن الإجراءات ا</w:t>
      </w:r>
      <w:r w:rsidR="00714330">
        <w:rPr>
          <w:rtl/>
        </w:rPr>
        <w:t>لم</w:t>
      </w:r>
      <w:r w:rsidRPr="00DF4703">
        <w:rPr>
          <w:rtl/>
        </w:rPr>
        <w:t>همّة والخطيرة التي اتّخذها ابن زياد</w:t>
      </w:r>
      <w:r w:rsidR="00714330">
        <w:rPr>
          <w:rtl/>
        </w:rPr>
        <w:t>،</w:t>
      </w:r>
      <w:r w:rsidRPr="00DF4703">
        <w:rPr>
          <w:rtl/>
        </w:rPr>
        <w:t xml:space="preserve"> تجميده حركة عدد كبير من الجيوش ا</w:t>
      </w:r>
      <w:r w:rsidR="00714330">
        <w:rPr>
          <w:rtl/>
        </w:rPr>
        <w:t>لم</w:t>
      </w:r>
      <w:r w:rsidRPr="00DF4703">
        <w:rPr>
          <w:rtl/>
        </w:rPr>
        <w:t>توجّهة نحو الحدود لتُرابط فيها</w:t>
      </w:r>
      <w:r w:rsidR="00714330">
        <w:rPr>
          <w:rtl/>
        </w:rPr>
        <w:t>؛</w:t>
      </w:r>
      <w:r w:rsidRPr="00DF4703">
        <w:rPr>
          <w:rtl/>
        </w:rPr>
        <w:t xml:space="preserve"> ليُعبّئها تحضيراً لحرب الإمام الحسين</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w:t>
      </w:r>
    </w:p>
    <w:p w:rsidR="00D33B45" w:rsidRPr="00DF4703" w:rsidRDefault="00D33B45" w:rsidP="00D33B45">
      <w:pPr>
        <w:pStyle w:val="libNormal"/>
        <w:rPr>
          <w:rtl/>
        </w:rPr>
      </w:pPr>
      <w:r w:rsidRPr="00D33B45">
        <w:rPr>
          <w:rtl/>
        </w:rPr>
        <w:t>يروي الطبري</w:t>
      </w:r>
      <w:r w:rsidR="00714330">
        <w:rPr>
          <w:rtl/>
        </w:rPr>
        <w:t>:</w:t>
      </w:r>
      <w:r w:rsidRPr="00D33B45">
        <w:rPr>
          <w:rtl/>
        </w:rPr>
        <w:t xml:space="preserve"> </w:t>
      </w:r>
      <w:r w:rsidR="009974EA">
        <w:rPr>
          <w:rtl/>
        </w:rPr>
        <w:t>«</w:t>
      </w:r>
      <w:r w:rsidRPr="00D33B45">
        <w:rPr>
          <w:rtl/>
        </w:rPr>
        <w:t xml:space="preserve"> عن شهاب بن خراش</w:t>
      </w:r>
      <w:r w:rsidR="00714330">
        <w:rPr>
          <w:rtl/>
        </w:rPr>
        <w:t>،</w:t>
      </w:r>
      <w:r w:rsidRPr="00D33B45">
        <w:rPr>
          <w:rtl/>
        </w:rPr>
        <w:t xml:space="preserve"> عن رجل من قومه</w:t>
      </w:r>
      <w:r w:rsidR="00714330">
        <w:rPr>
          <w:rtl/>
        </w:rPr>
        <w:t>:</w:t>
      </w:r>
      <w:r w:rsidRPr="00D33B45">
        <w:rPr>
          <w:rtl/>
        </w:rPr>
        <w:t xml:space="preserve"> كنتُ في الجيش الذي بعثهم ابن زياد إلى حسين</w:t>
      </w:r>
      <w:r w:rsidR="00714330">
        <w:rPr>
          <w:rtl/>
        </w:rPr>
        <w:t>،</w:t>
      </w:r>
      <w:r w:rsidRPr="00D33B45">
        <w:rPr>
          <w:rtl/>
        </w:rPr>
        <w:t xml:space="preserve"> وكانوا أربعة آلاف يُريدون الديلم</w:t>
      </w:r>
      <w:r w:rsidR="00714330">
        <w:rPr>
          <w:rtl/>
        </w:rPr>
        <w:t>،</w:t>
      </w:r>
      <w:r w:rsidRPr="00D33B45">
        <w:rPr>
          <w:rtl/>
        </w:rPr>
        <w:t xml:space="preserve"> فصرفهم عبيد الله إلى حسين </w:t>
      </w:r>
      <w:r w:rsidR="009974EA">
        <w:rPr>
          <w:rtl/>
        </w:rPr>
        <w:t>»</w:t>
      </w:r>
      <w:r w:rsidRPr="008E6907">
        <w:rPr>
          <w:rtl/>
        </w:rPr>
        <w:t xml:space="preserve"> </w:t>
      </w:r>
      <w:r w:rsidRPr="00D33B45">
        <w:rPr>
          <w:rStyle w:val="libFootnotenumChar"/>
          <w:rtl/>
        </w:rPr>
        <w:t>(2)</w:t>
      </w:r>
      <w:r w:rsidR="00714330">
        <w:rPr>
          <w:rtl/>
        </w:rPr>
        <w:t>.</w:t>
      </w:r>
      <w:r w:rsidRPr="008E6907">
        <w:rPr>
          <w:rtl/>
        </w:rPr>
        <w:t xml:space="preserve">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الإرشاد: 213، والأخبار الطوال: 240</w:t>
      </w:r>
      <w:r w:rsidR="00714330">
        <w:rPr>
          <w:rtl/>
        </w:rPr>
        <w:t>.</w:t>
      </w:r>
      <w:r w:rsidRPr="00DF4703">
        <w:rPr>
          <w:rtl/>
        </w:rPr>
        <w:t xml:space="preserve"> </w:t>
      </w:r>
    </w:p>
    <w:p w:rsidR="00D33B45" w:rsidRPr="00DF4703" w:rsidRDefault="00D33B45" w:rsidP="00E97D96">
      <w:pPr>
        <w:pStyle w:val="libFootnote0"/>
        <w:rPr>
          <w:rtl/>
        </w:rPr>
      </w:pPr>
      <w:r w:rsidRPr="00DF4703">
        <w:rPr>
          <w:rtl/>
        </w:rPr>
        <w:t>(2) تاريخ دمشق</w:t>
      </w:r>
      <w:r w:rsidR="00714330">
        <w:rPr>
          <w:rtl/>
        </w:rPr>
        <w:t>،</w:t>
      </w:r>
      <w:r w:rsidRPr="00DF4703">
        <w:rPr>
          <w:rtl/>
        </w:rPr>
        <w:t xml:space="preserve"> 14: 215</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225909">
      <w:pPr>
        <w:pStyle w:val="Heading1"/>
        <w:rPr>
          <w:rtl/>
        </w:rPr>
      </w:pPr>
      <w:bookmarkStart w:id="163" w:name="_Toc375138884"/>
      <w:bookmarkStart w:id="164" w:name="73"/>
      <w:r w:rsidRPr="00DF4703">
        <w:rPr>
          <w:rtl/>
        </w:rPr>
        <w:lastRenderedPageBreak/>
        <w:t>حركة السُّلطة الأُمويّة المحلّية في مكّة ا</w:t>
      </w:r>
      <w:r w:rsidR="00714330">
        <w:rPr>
          <w:rtl/>
        </w:rPr>
        <w:t>لم</w:t>
      </w:r>
      <w:r w:rsidRPr="00DF4703">
        <w:rPr>
          <w:rtl/>
        </w:rPr>
        <w:t>كّرمة</w:t>
      </w:r>
      <w:r w:rsidR="00714330">
        <w:rPr>
          <w:rtl/>
        </w:rPr>
        <w:t>:</w:t>
      </w:r>
      <w:bookmarkEnd w:id="163"/>
      <w:r w:rsidRPr="00D33B45">
        <w:rPr>
          <w:rtl/>
        </w:rPr>
        <w:t xml:space="preserve"> </w:t>
      </w:r>
      <w:bookmarkEnd w:id="164"/>
    </w:p>
    <w:p w:rsidR="00D33B45" w:rsidRPr="00DF4703" w:rsidRDefault="00D33B45" w:rsidP="00225909">
      <w:pPr>
        <w:pStyle w:val="Heading2"/>
        <w:rPr>
          <w:rtl/>
        </w:rPr>
      </w:pPr>
      <w:bookmarkStart w:id="165" w:name="_Toc375138885"/>
      <w:r w:rsidRPr="00DF4703">
        <w:rPr>
          <w:rtl/>
        </w:rPr>
        <w:t>قَلقُ الوالي من تواجد الإمام</w:t>
      </w:r>
      <w:r w:rsidR="00EE0581" w:rsidRPr="00EE0581">
        <w:rPr>
          <w:rStyle w:val="libNormalChar"/>
          <w:rtl/>
        </w:rPr>
        <w:t xml:space="preserve"> </w:t>
      </w:r>
      <w:r w:rsidR="00EE0581" w:rsidRPr="00EE0581">
        <w:rPr>
          <w:rStyle w:val="libAlaemHeading2Char"/>
          <w:rtl/>
        </w:rPr>
        <w:t>عليه‌السلام</w:t>
      </w:r>
      <w:r w:rsidRPr="00DF4703">
        <w:rPr>
          <w:rtl/>
        </w:rPr>
        <w:t xml:space="preserve"> في مكّة</w:t>
      </w:r>
      <w:r w:rsidR="00714330">
        <w:rPr>
          <w:rtl/>
        </w:rPr>
        <w:t>:</w:t>
      </w:r>
      <w:bookmarkEnd w:id="165"/>
      <w:r w:rsidRPr="00D33B45">
        <w:rPr>
          <w:rtl/>
        </w:rPr>
        <w:t xml:space="preserve"> </w:t>
      </w:r>
    </w:p>
    <w:p w:rsidR="00D33B45" w:rsidRPr="00DF4703" w:rsidRDefault="00D33B45" w:rsidP="00D33B45">
      <w:pPr>
        <w:pStyle w:val="libNormal"/>
        <w:rPr>
          <w:rtl/>
        </w:rPr>
      </w:pPr>
      <w:r w:rsidRPr="00D33B45">
        <w:rPr>
          <w:rtl/>
        </w:rPr>
        <w:t xml:space="preserve">ذُعِر عمرو بن سعيد بن العاص </w:t>
      </w:r>
      <w:r w:rsidR="009974EA" w:rsidRPr="00EE0581">
        <w:rPr>
          <w:rStyle w:val="Heading3Char"/>
          <w:rtl/>
        </w:rPr>
        <w:t>«</w:t>
      </w:r>
      <w:r w:rsidRPr="00EE0581">
        <w:rPr>
          <w:rStyle w:val="Heading3Char"/>
          <w:rtl/>
        </w:rPr>
        <w:t>الأشدق</w:t>
      </w:r>
      <w:r w:rsidR="009974EA" w:rsidRPr="00EE0581">
        <w:rPr>
          <w:rStyle w:val="Heading3Char"/>
          <w:rtl/>
        </w:rPr>
        <w:t>»</w:t>
      </w:r>
      <w:r w:rsidRPr="008E6907">
        <w:rPr>
          <w:rtl/>
        </w:rPr>
        <w:t xml:space="preserve"> </w:t>
      </w:r>
      <w:r w:rsidRPr="00D33B45">
        <w:rPr>
          <w:rStyle w:val="libFootnotenumChar"/>
          <w:rtl/>
        </w:rPr>
        <w:t>(1)</w:t>
      </w:r>
      <w:r w:rsidRPr="008E6907">
        <w:rPr>
          <w:rtl/>
        </w:rPr>
        <w:t xml:space="preserve"> </w:t>
      </w:r>
      <w:r w:rsidRPr="00D33B45">
        <w:rPr>
          <w:rtl/>
        </w:rPr>
        <w:t xml:space="preserve">والي مكّة آنذاك من دخول الإمام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عُرِف هذا الجبّار الأمويّ بنصبه وبُغضه الشديد لأمير المؤمنين عليّ</w:t>
      </w:r>
      <w:r w:rsidR="00EE0581" w:rsidRPr="00EE0581">
        <w:rPr>
          <w:rStyle w:val="libNormalChar"/>
          <w:rtl/>
        </w:rPr>
        <w:t xml:space="preserve"> </w:t>
      </w:r>
      <w:r w:rsidR="00EE0581" w:rsidRPr="00EE0581">
        <w:rPr>
          <w:rStyle w:val="libAlaemChar"/>
          <w:rtl/>
        </w:rPr>
        <w:t>عليه‌السلام</w:t>
      </w:r>
      <w:r w:rsidRPr="00DF4703">
        <w:rPr>
          <w:rtl/>
        </w:rPr>
        <w:t xml:space="preserve"> وكثرة شتمه إيّاه</w:t>
      </w:r>
      <w:r w:rsidR="00714330">
        <w:rPr>
          <w:rtl/>
        </w:rPr>
        <w:t>،</w:t>
      </w:r>
      <w:r w:rsidRPr="00DF4703">
        <w:rPr>
          <w:rtl/>
        </w:rPr>
        <w:t xml:space="preserve"> ولُقّب بالأشدق لأنّه أصابه اعوجاج في حلقه لإغراقه في الشتم</w:t>
      </w:r>
      <w:r w:rsidR="00714330">
        <w:rPr>
          <w:rtl/>
        </w:rPr>
        <w:t>!</w:t>
      </w:r>
      <w:r w:rsidRPr="00DF4703">
        <w:rPr>
          <w:rtl/>
        </w:rPr>
        <w:t xml:space="preserve"> (راجع: مُعجم الشعراء: 231)</w:t>
      </w:r>
      <w:r w:rsidR="00714330">
        <w:rPr>
          <w:rtl/>
        </w:rPr>
        <w:t>.</w:t>
      </w:r>
      <w:r w:rsidRPr="00DF4703">
        <w:rPr>
          <w:rtl/>
        </w:rPr>
        <w:t xml:space="preserve"> </w:t>
      </w:r>
    </w:p>
    <w:p w:rsidR="00D33B45" w:rsidRPr="00DF4703" w:rsidRDefault="00D33B45" w:rsidP="00E97D96">
      <w:pPr>
        <w:pStyle w:val="libFootnote0"/>
        <w:rPr>
          <w:rtl/>
        </w:rPr>
      </w:pPr>
      <w:r w:rsidRPr="00DF4703">
        <w:rPr>
          <w:rtl/>
        </w:rPr>
        <w:t>لقد كان عمرو بن سعيد الأشدق شديد التعصّب لأُمويّته</w:t>
      </w:r>
      <w:r w:rsidR="00714330">
        <w:rPr>
          <w:rtl/>
        </w:rPr>
        <w:t>،</w:t>
      </w:r>
      <w:r w:rsidRPr="00DF4703">
        <w:rPr>
          <w:rtl/>
        </w:rPr>
        <w:t xml:space="preserve"> شديد البُغض لبني هاشم عامة ولأهل البيت </w:t>
      </w:r>
      <w:r w:rsidR="00A74955" w:rsidRPr="00A74955">
        <w:rPr>
          <w:rStyle w:val="libAlaemChar"/>
          <w:rtl/>
        </w:rPr>
        <w:t>عليهم‌السلام</w:t>
      </w:r>
      <w:r w:rsidRPr="00DF4703">
        <w:rPr>
          <w:rtl/>
        </w:rPr>
        <w:t xml:space="preserve"> خاصة</w:t>
      </w:r>
      <w:r w:rsidR="00714330">
        <w:rPr>
          <w:rtl/>
        </w:rPr>
        <w:t>،</w:t>
      </w:r>
      <w:r w:rsidRPr="00DF4703">
        <w:rPr>
          <w:rtl/>
        </w:rPr>
        <w:t xml:space="preserve"> وكان فظّاً غليظاً</w:t>
      </w:r>
      <w:r w:rsidR="00714330">
        <w:rPr>
          <w:rtl/>
        </w:rPr>
        <w:t>،</w:t>
      </w:r>
      <w:r w:rsidRPr="00DF4703">
        <w:rPr>
          <w:rtl/>
        </w:rPr>
        <w:t xml:space="preserve"> جبّاراً مُتكبّراً</w:t>
      </w:r>
      <w:r w:rsidR="00714330">
        <w:rPr>
          <w:rtl/>
        </w:rPr>
        <w:t>،</w:t>
      </w:r>
      <w:r w:rsidRPr="00DF4703">
        <w:rPr>
          <w:rtl/>
        </w:rPr>
        <w:t xml:space="preserve"> لا يُبالي ولا يستحي من قلب الحقائق وادّعاء ما ليس أهلاً له</w:t>
      </w:r>
      <w:r w:rsidR="00714330">
        <w:rPr>
          <w:rtl/>
        </w:rPr>
        <w:t>،</w:t>
      </w:r>
      <w:r w:rsidRPr="00DF4703">
        <w:rPr>
          <w:rtl/>
        </w:rPr>
        <w:t xml:space="preserve"> ومن خُطبه</w:t>
      </w:r>
      <w:r w:rsidR="00A74955">
        <w:rPr>
          <w:rtl/>
        </w:rPr>
        <w:t xml:space="preserve"> - </w:t>
      </w:r>
      <w:r w:rsidRPr="00DF4703">
        <w:rPr>
          <w:rtl/>
        </w:rPr>
        <w:t xml:space="preserve">التي كشف منها عن اعتزازه بجاهليّته وأُمويّته وبُغضه لأهل البيت </w:t>
      </w:r>
      <w:r w:rsidR="00A74955" w:rsidRPr="00A74955">
        <w:rPr>
          <w:rStyle w:val="libAlaemChar"/>
          <w:rtl/>
        </w:rPr>
        <w:t>عليهم‌السلام</w:t>
      </w:r>
      <w:r w:rsidR="00714330">
        <w:rPr>
          <w:rtl/>
        </w:rPr>
        <w:t>،</w:t>
      </w:r>
      <w:r w:rsidRPr="00DF4703">
        <w:rPr>
          <w:rtl/>
        </w:rPr>
        <w:t xml:space="preserve"> وفظاظته وغلظته وتجبُّره</w:t>
      </w:r>
      <w:r w:rsidR="00A74955">
        <w:rPr>
          <w:rtl/>
        </w:rPr>
        <w:t xml:space="preserve"> - </w:t>
      </w:r>
      <w:r w:rsidRPr="00DF4703">
        <w:rPr>
          <w:rtl/>
        </w:rPr>
        <w:t>ما رواه لنا ابن عبد ربّه الأندلسي عن العتبي قال</w:t>
      </w:r>
      <w:r w:rsidR="00714330">
        <w:rPr>
          <w:rtl/>
        </w:rPr>
        <w:t>:</w:t>
      </w:r>
      <w:r w:rsidRPr="00DF4703">
        <w:rPr>
          <w:rtl/>
        </w:rPr>
        <w:t xml:space="preserve"> </w:t>
      </w:r>
    </w:p>
    <w:p w:rsidR="00D33B45" w:rsidRPr="00DF4703" w:rsidRDefault="00D33B45" w:rsidP="00E97D96">
      <w:pPr>
        <w:pStyle w:val="libFootnote0"/>
        <w:rPr>
          <w:rtl/>
        </w:rPr>
      </w:pPr>
      <w:r w:rsidRPr="00DF4703">
        <w:rPr>
          <w:rtl/>
        </w:rPr>
        <w:t>( استعمل سعيد بن العاص وهو والٍ على المدينة</w:t>
      </w:r>
      <w:r w:rsidR="00714330">
        <w:rPr>
          <w:rtl/>
        </w:rPr>
        <w:t>،</w:t>
      </w:r>
      <w:r w:rsidRPr="00DF4703">
        <w:rPr>
          <w:rtl/>
        </w:rPr>
        <w:t xml:space="preserve"> ابنه عمرو بن سعيد والياً على مكّة</w:t>
      </w:r>
      <w:r w:rsidR="00714330">
        <w:rPr>
          <w:rtl/>
        </w:rPr>
        <w:t>،</w:t>
      </w:r>
      <w:r w:rsidRPr="00DF4703">
        <w:rPr>
          <w:rtl/>
        </w:rPr>
        <w:t xml:space="preserve"> فلمّا قدم لم يلقه قرشيٌّ ولا أُموي إلاّ أن يكون الحارث بن نوفل</w:t>
      </w:r>
      <w:r w:rsidR="00714330">
        <w:rPr>
          <w:rtl/>
        </w:rPr>
        <w:t>.</w:t>
      </w:r>
      <w:r w:rsidRPr="00DF4703">
        <w:rPr>
          <w:rtl/>
        </w:rPr>
        <w:t xml:space="preserve"> فلمّا لقيه قال</w:t>
      </w:r>
      <w:r w:rsidR="00714330">
        <w:rPr>
          <w:rtl/>
        </w:rPr>
        <w:t>:</w:t>
      </w:r>
      <w:r w:rsidRPr="00DF4703">
        <w:rPr>
          <w:rtl/>
        </w:rPr>
        <w:t xml:space="preserve"> لِمَ يا حارِ</w:t>
      </w:r>
      <w:r w:rsidR="00714330">
        <w:rPr>
          <w:rtl/>
        </w:rPr>
        <w:t>؟</w:t>
      </w:r>
      <w:r w:rsidRPr="00DF4703">
        <w:rPr>
          <w:rtl/>
        </w:rPr>
        <w:t>! ما الذي منع قومك أن يلقوني كما لقيتني</w:t>
      </w:r>
      <w:r w:rsidR="00714330">
        <w:rPr>
          <w:rtl/>
        </w:rPr>
        <w:t>؟</w:t>
      </w:r>
      <w:r w:rsidRPr="00DF4703">
        <w:rPr>
          <w:rtl/>
        </w:rPr>
        <w:t xml:space="preserve">! </w:t>
      </w:r>
    </w:p>
    <w:p w:rsidR="00D33B45" w:rsidRPr="00DF4703" w:rsidRDefault="00D33B45" w:rsidP="00E97D96">
      <w:pPr>
        <w:pStyle w:val="libFootnote0"/>
        <w:rPr>
          <w:rtl/>
        </w:rPr>
      </w:pPr>
      <w:r w:rsidRPr="00DF4703">
        <w:rPr>
          <w:rtl/>
        </w:rPr>
        <w:t>قال</w:t>
      </w:r>
      <w:r w:rsidR="00714330">
        <w:rPr>
          <w:rtl/>
        </w:rPr>
        <w:t>:</w:t>
      </w:r>
      <w:r w:rsidRPr="00DF4703">
        <w:rPr>
          <w:rtl/>
        </w:rPr>
        <w:t xml:space="preserve"> ما منعهم من ذلك إلاّ ما استقبلتني به</w:t>
      </w:r>
      <w:r w:rsidR="00714330">
        <w:rPr>
          <w:rtl/>
        </w:rPr>
        <w:t>!</w:t>
      </w:r>
      <w:r w:rsidRPr="00DF4703">
        <w:rPr>
          <w:rtl/>
        </w:rPr>
        <w:t xml:space="preserve"> والله</w:t>
      </w:r>
      <w:r w:rsidR="00714330">
        <w:rPr>
          <w:rtl/>
        </w:rPr>
        <w:t>،</w:t>
      </w:r>
      <w:r w:rsidRPr="00DF4703">
        <w:rPr>
          <w:rtl/>
        </w:rPr>
        <w:t xml:space="preserve"> ما كنّيتني ولا أتممتَ اسمي</w:t>
      </w:r>
      <w:r w:rsidR="00714330">
        <w:rPr>
          <w:rtl/>
        </w:rPr>
        <w:t>!</w:t>
      </w:r>
      <w:r w:rsidRPr="00DF4703">
        <w:rPr>
          <w:rtl/>
        </w:rPr>
        <w:t xml:space="preserve"> وإنّما أنهاك عن التكبّر على أكفَّائك</w:t>
      </w:r>
      <w:r w:rsidR="00714330">
        <w:rPr>
          <w:rtl/>
        </w:rPr>
        <w:t>؛</w:t>
      </w:r>
      <w:r w:rsidRPr="00DF4703">
        <w:rPr>
          <w:rtl/>
        </w:rPr>
        <w:t xml:space="preserve"> فإنّ ذلك لا يرفعك عليهم ولا يضعهم لك</w:t>
      </w:r>
      <w:r w:rsidR="00714330">
        <w:rPr>
          <w:rtl/>
        </w:rPr>
        <w:t>.</w:t>
      </w:r>
      <w:r w:rsidRPr="00DF4703">
        <w:rPr>
          <w:rtl/>
        </w:rPr>
        <w:t xml:space="preserve"> </w:t>
      </w:r>
    </w:p>
    <w:p w:rsidR="00D33B45" w:rsidRPr="00DF4703" w:rsidRDefault="00D33B45" w:rsidP="00E97D96">
      <w:pPr>
        <w:pStyle w:val="libFootnote0"/>
        <w:rPr>
          <w:rtl/>
        </w:rPr>
      </w:pPr>
      <w:r w:rsidRPr="00DF4703">
        <w:rPr>
          <w:rtl/>
        </w:rPr>
        <w:t>قال</w:t>
      </w:r>
      <w:r w:rsidR="00714330">
        <w:rPr>
          <w:rtl/>
        </w:rPr>
        <w:t>:</w:t>
      </w:r>
      <w:r w:rsidRPr="00DF4703">
        <w:rPr>
          <w:rtl/>
        </w:rPr>
        <w:t xml:space="preserve"> والله</w:t>
      </w:r>
      <w:r w:rsidR="00714330">
        <w:rPr>
          <w:rtl/>
        </w:rPr>
        <w:t>،</w:t>
      </w:r>
      <w:r w:rsidRPr="00DF4703">
        <w:rPr>
          <w:rtl/>
        </w:rPr>
        <w:t xml:space="preserve"> ما أسأت الموعظة ولا أتّهمك على النصيحة</w:t>
      </w:r>
      <w:r w:rsidR="00714330">
        <w:rPr>
          <w:rtl/>
        </w:rPr>
        <w:t>،</w:t>
      </w:r>
      <w:r w:rsidRPr="00DF4703">
        <w:rPr>
          <w:rtl/>
        </w:rPr>
        <w:t xml:space="preserve"> وإنّ الذي رأيت منّي لخُلق</w:t>
      </w:r>
      <w:r w:rsidR="00714330">
        <w:rPr>
          <w:rtl/>
        </w:rPr>
        <w:t>!</w:t>
      </w:r>
      <w:r w:rsidRPr="00DF4703">
        <w:rPr>
          <w:rtl/>
        </w:rPr>
        <w:t xml:space="preserve">! </w:t>
      </w:r>
    </w:p>
    <w:p w:rsidR="00D33B45" w:rsidRPr="00DF4703" w:rsidRDefault="00D33B45" w:rsidP="00E97D96">
      <w:pPr>
        <w:pStyle w:val="libFootnote0"/>
        <w:rPr>
          <w:rtl/>
        </w:rPr>
      </w:pPr>
      <w:r w:rsidRPr="00DF4703">
        <w:rPr>
          <w:rtl/>
        </w:rPr>
        <w:t>فلمّا دخل مكّة قام على المنبر</w:t>
      </w:r>
      <w:r w:rsidR="00714330">
        <w:rPr>
          <w:rtl/>
        </w:rPr>
        <w:t>،</w:t>
      </w:r>
      <w:r w:rsidRPr="00DF4703">
        <w:rPr>
          <w:rtl/>
        </w:rPr>
        <w:t xml:space="preserve"> فحمد الله وأثنى عليه</w:t>
      </w:r>
      <w:r w:rsidR="00714330">
        <w:rPr>
          <w:rtl/>
        </w:rPr>
        <w:t>،</w:t>
      </w:r>
      <w:r w:rsidRPr="00DF4703">
        <w:rPr>
          <w:rtl/>
        </w:rPr>
        <w:t xml:space="preserve"> ثمّ قال</w:t>
      </w:r>
      <w:r w:rsidR="00714330">
        <w:rPr>
          <w:rtl/>
        </w:rPr>
        <w:t>:</w:t>
      </w:r>
      <w:r w:rsidRPr="00DF4703">
        <w:rPr>
          <w:rtl/>
        </w:rPr>
        <w:t xml:space="preserve"> أمّا بعدُ</w:t>
      </w:r>
      <w:r w:rsidR="00714330">
        <w:rPr>
          <w:rtl/>
        </w:rPr>
        <w:t>،</w:t>
      </w:r>
      <w:r w:rsidRPr="00DF4703">
        <w:rPr>
          <w:rtl/>
        </w:rPr>
        <w:t xml:space="preserve"> مَعشر أهل مكّة</w:t>
      </w:r>
      <w:r w:rsidR="00714330">
        <w:rPr>
          <w:rtl/>
        </w:rPr>
        <w:t>،</w:t>
      </w:r>
      <w:r w:rsidRPr="00DF4703">
        <w:rPr>
          <w:rtl/>
        </w:rPr>
        <w:t xml:space="preserve"> فإنّا سكنّاها حُقبةً</w:t>
      </w:r>
      <w:r w:rsidR="00714330">
        <w:rPr>
          <w:rtl/>
        </w:rPr>
        <w:t>،</w:t>
      </w:r>
      <w:r w:rsidRPr="00DF4703">
        <w:rPr>
          <w:rtl/>
        </w:rPr>
        <w:t xml:space="preserve"> وخرجنا عنها رغبةً</w:t>
      </w:r>
      <w:r w:rsidR="00714330">
        <w:rPr>
          <w:rtl/>
        </w:rPr>
        <w:t>،</w:t>
      </w:r>
      <w:r w:rsidRPr="00DF4703">
        <w:rPr>
          <w:rtl/>
        </w:rPr>
        <w:t xml:space="preserve"> وكذلك كنّا إذا رُفعت لنا لهوة</w:t>
      </w:r>
      <w:r w:rsidR="00A74955">
        <w:rPr>
          <w:rtl/>
        </w:rPr>
        <w:t xml:space="preserve"> - </w:t>
      </w:r>
      <w:r w:rsidRPr="00DF4703">
        <w:rPr>
          <w:rtl/>
        </w:rPr>
        <w:t>عطيّة</w:t>
      </w:r>
      <w:r w:rsidR="00A74955">
        <w:rPr>
          <w:rtl/>
        </w:rPr>
        <w:t xml:space="preserve"> - </w:t>
      </w:r>
      <w:r w:rsidRPr="00DF4703">
        <w:rPr>
          <w:rtl/>
        </w:rPr>
        <w:t>بعد لهوة</w:t>
      </w:r>
      <w:r w:rsidR="00714330">
        <w:rPr>
          <w:rtl/>
        </w:rPr>
        <w:t>،</w:t>
      </w:r>
      <w:r w:rsidRPr="00DF4703">
        <w:rPr>
          <w:rtl/>
        </w:rPr>
        <w:t xml:space="preserve"> أخذنا أسناها ونزلنا أعلاها</w:t>
      </w:r>
      <w:r w:rsidR="00714330">
        <w:rPr>
          <w:rtl/>
        </w:rPr>
        <w:t>،</w:t>
      </w:r>
      <w:r w:rsidRPr="00DF4703">
        <w:rPr>
          <w:rtl/>
        </w:rPr>
        <w:t xml:space="preserve"> ثمّ شَدَخ أمرٌ بين أمرين فقتلنا وقُتلنا</w:t>
      </w:r>
      <w:r w:rsidR="00714330">
        <w:rPr>
          <w:rtl/>
        </w:rPr>
        <w:t>،</w:t>
      </w:r>
      <w:r w:rsidRPr="00DF4703">
        <w:rPr>
          <w:rtl/>
        </w:rPr>
        <w:t xml:space="preserve"> فو اللهِ</w:t>
      </w:r>
      <w:r w:rsidR="00714330">
        <w:rPr>
          <w:rtl/>
        </w:rPr>
        <w:t>،</w:t>
      </w:r>
      <w:r w:rsidRPr="00DF4703">
        <w:rPr>
          <w:rtl/>
        </w:rPr>
        <w:t xml:space="preserve"> ما نُزعنا ولا نُزع عنّا</w:t>
      </w:r>
      <w:r w:rsidR="00714330">
        <w:rPr>
          <w:rtl/>
        </w:rPr>
        <w:t>،</w:t>
      </w:r>
      <w:r w:rsidRPr="00DF4703">
        <w:rPr>
          <w:rtl/>
        </w:rPr>
        <w:t xml:space="preserve"> حتى شرب الدم دماً</w:t>
      </w:r>
      <w:r w:rsidR="00714330">
        <w:rPr>
          <w:rtl/>
        </w:rPr>
        <w:t>،</w:t>
      </w:r>
      <w:r w:rsidRPr="00DF4703">
        <w:rPr>
          <w:rtl/>
        </w:rPr>
        <w:t xml:space="preserve"> وأكل اللحم لحماً</w:t>
      </w:r>
      <w:r w:rsidR="00714330">
        <w:rPr>
          <w:rtl/>
        </w:rPr>
        <w:t>،</w:t>
      </w:r>
      <w:r w:rsidRPr="00DF4703">
        <w:rPr>
          <w:rtl/>
        </w:rPr>
        <w:t xml:space="preserve"> وقرع العظم عظماً</w:t>
      </w:r>
      <w:r w:rsidR="00714330">
        <w:rPr>
          <w:rtl/>
        </w:rPr>
        <w:t>،</w:t>
      </w:r>
      <w:r w:rsidRPr="00DF4703">
        <w:rPr>
          <w:rtl/>
        </w:rPr>
        <w:t xml:space="preserve"> فَوَلي رسول الله برسالة الله إيّاه</w:t>
      </w:r>
      <w:r w:rsidR="00714330">
        <w:rPr>
          <w:rtl/>
        </w:rPr>
        <w:t>،</w:t>
      </w:r>
      <w:r w:rsidRPr="00DF4703">
        <w:rPr>
          <w:rtl/>
        </w:rPr>
        <w:t xml:space="preserve"> واختياره له</w:t>
      </w:r>
      <w:r w:rsidR="00714330">
        <w:rPr>
          <w:rtl/>
        </w:rPr>
        <w:t>.</w:t>
      </w:r>
      <w:r w:rsidRPr="00DF4703">
        <w:rPr>
          <w:rtl/>
        </w:rPr>
        <w:t xml:space="preserve"> </w:t>
      </w:r>
    </w:p>
    <w:p w:rsidR="00D33B45" w:rsidRPr="00DF4703" w:rsidRDefault="00D33B45" w:rsidP="0094566F">
      <w:pPr>
        <w:pStyle w:val="libFootnote0"/>
        <w:rPr>
          <w:rtl/>
        </w:rPr>
      </w:pPr>
      <w:r w:rsidRPr="00DF4703">
        <w:rPr>
          <w:rtl/>
        </w:rPr>
        <w:t>ثمّ ولي أبو بكر لسابقته وفضله</w:t>
      </w:r>
      <w:r w:rsidR="00714330">
        <w:rPr>
          <w:rtl/>
        </w:rPr>
        <w:t>،</w:t>
      </w:r>
      <w:r w:rsidRPr="00DF4703">
        <w:rPr>
          <w:rtl/>
        </w:rPr>
        <w:t xml:space="preserve"> ثمّ ولي عمر</w:t>
      </w:r>
      <w:r w:rsidR="00714330">
        <w:rPr>
          <w:rtl/>
        </w:rPr>
        <w:t>،</w:t>
      </w:r>
      <w:r w:rsidRPr="00DF4703">
        <w:rPr>
          <w:rtl/>
        </w:rPr>
        <w:t xml:space="preserve"> ثمّ أُجيلت قداح نُزعن من شُعب حول نبعة</w:t>
      </w:r>
      <w:r w:rsidR="00714330">
        <w:rPr>
          <w:rtl/>
        </w:rPr>
        <w:t>،</w:t>
      </w:r>
      <w:r w:rsidRPr="00DF4703">
        <w:rPr>
          <w:rtl/>
        </w:rPr>
        <w:t xml:space="preserve"> ففاز بحظِّها أصلبها وأعنفها</w:t>
      </w:r>
      <w:r w:rsidR="00714330">
        <w:rPr>
          <w:rtl/>
        </w:rPr>
        <w:t>،</w:t>
      </w:r>
      <w:r w:rsidRPr="00DF4703">
        <w:rPr>
          <w:rtl/>
        </w:rPr>
        <w:t xml:space="preserve"> فكنّا بعض قداحها</w:t>
      </w:r>
      <w:r w:rsidR="00714330">
        <w:rPr>
          <w:rtl/>
        </w:rPr>
        <w:t>،</w:t>
      </w:r>
      <w:r w:rsidRPr="00DF4703">
        <w:rPr>
          <w:rtl/>
        </w:rPr>
        <w:t xml:space="preserve"> ثمّ شَدَخ أمرٌ بين أمرين</w:t>
      </w:r>
      <w:r w:rsidR="00714330">
        <w:rPr>
          <w:rtl/>
        </w:rPr>
        <w:t>،</w:t>
      </w:r>
      <w:r w:rsidRPr="00DF4703">
        <w:rPr>
          <w:rtl/>
        </w:rPr>
        <w:t xml:space="preserve"> فقتلنا وقُتلنا</w:t>
      </w:r>
      <w:r w:rsidR="00714330">
        <w:rPr>
          <w:rtl/>
        </w:rPr>
        <w:t>،</w:t>
      </w:r>
      <w:r w:rsidRPr="00DF4703">
        <w:rPr>
          <w:rtl/>
        </w:rPr>
        <w:t xml:space="preserve"> فو اللهِ</w:t>
      </w:r>
      <w:r w:rsidR="00714330">
        <w:rPr>
          <w:rtl/>
        </w:rPr>
        <w:t>،</w:t>
      </w:r>
      <w:r w:rsidRPr="00DF4703">
        <w:rPr>
          <w:rtl/>
        </w:rPr>
        <w:t xml:space="preserve"> ما نُزعنا ولا نُزع عنّا حتى شرب الدم دماً</w:t>
      </w:r>
      <w:r w:rsidR="00714330">
        <w:rPr>
          <w:rtl/>
        </w:rPr>
        <w:t>،</w:t>
      </w:r>
      <w:r w:rsidRPr="00DF4703">
        <w:rPr>
          <w:rtl/>
        </w:rPr>
        <w:t xml:space="preserve"> وأكل اللحم لحماً وقرَعَ العظم عظماً</w:t>
      </w:r>
      <w:r w:rsidR="00714330">
        <w:rPr>
          <w:rtl/>
        </w:rPr>
        <w:t>،</w:t>
      </w:r>
      <w:r w:rsidRPr="00DF4703">
        <w:rPr>
          <w:rtl/>
        </w:rPr>
        <w:t xml:space="preserve"> وعاد الحرام حلالاً</w:t>
      </w:r>
      <w:r w:rsidR="00714330">
        <w:rPr>
          <w:rtl/>
        </w:rPr>
        <w:t>،</w:t>
      </w:r>
      <w:r w:rsidRPr="00DF4703">
        <w:rPr>
          <w:rtl/>
        </w:rPr>
        <w:t xml:space="preserve"> وأسكت كلُّ ذي حسٍّ عن ضرب مُهنّد</w:t>
      </w:r>
      <w:r w:rsidR="00714330">
        <w:rPr>
          <w:rtl/>
        </w:rPr>
        <w:t>،</w:t>
      </w:r>
      <w:r w:rsidRPr="00DF4703">
        <w:rPr>
          <w:rtl/>
        </w:rPr>
        <w:t xml:space="preserve"> عَرْكاً عَرْكاً</w:t>
      </w:r>
      <w:r w:rsidR="00714330">
        <w:rPr>
          <w:rtl/>
        </w:rPr>
        <w:t>،</w:t>
      </w:r>
      <w:r w:rsidRPr="00DF4703">
        <w:rPr>
          <w:rtl/>
        </w:rPr>
        <w:t xml:space="preserve"> وعسفاً عسفاً ووخزاً ونهساً</w:t>
      </w:r>
      <w:r w:rsidR="00714330">
        <w:rPr>
          <w:rtl/>
        </w:rPr>
        <w:t>،</w:t>
      </w:r>
      <w:r w:rsidRPr="00DF4703">
        <w:rPr>
          <w:rtl/>
        </w:rPr>
        <w:t xml:space="preserve"> حتى طابوا عن حقّنا نفساً</w:t>
      </w:r>
      <w:r w:rsidR="00714330">
        <w:rPr>
          <w:rtl/>
        </w:rPr>
        <w:t>،</w:t>
      </w:r>
      <w:r w:rsidRPr="00DF4703">
        <w:rPr>
          <w:rtl/>
        </w:rPr>
        <w:t xml:space="preserve"> واللهِ</w:t>
      </w:r>
      <w:r w:rsidR="00714330">
        <w:rPr>
          <w:rtl/>
        </w:rPr>
        <w:t>،</w:t>
      </w:r>
      <w:r w:rsidRPr="00DF4703">
        <w:rPr>
          <w:rtl/>
        </w:rPr>
        <w:t xml:space="preserve"> ما أعطوه عن هوادة</w:t>
      </w:r>
      <w:r w:rsidR="00714330">
        <w:rPr>
          <w:rtl/>
        </w:rPr>
        <w:t>،</w:t>
      </w:r>
      <w:r w:rsidRPr="00DF4703">
        <w:rPr>
          <w:rtl/>
        </w:rPr>
        <w:t xml:space="preserve"> ولا رضوا فيه بالقضاء</w:t>
      </w:r>
      <w:r w:rsidR="00714330">
        <w:rPr>
          <w:rtl/>
        </w:rPr>
        <w:t>،</w:t>
      </w:r>
      <w:r w:rsidRPr="00DF4703">
        <w:rPr>
          <w:rtl/>
        </w:rPr>
        <w:t xml:space="preserve"> أصبحوا يقولون</w:t>
      </w:r>
      <w:r w:rsidR="00714330">
        <w:rPr>
          <w:rtl/>
        </w:rPr>
        <w:t>:</w:t>
      </w:r>
      <w:r w:rsidRPr="00DF4703">
        <w:rPr>
          <w:rtl/>
        </w:rPr>
        <w:t xml:space="preserve"> حَقُنا غُلبنا عليه</w:t>
      </w:r>
      <w:r w:rsidR="00714330">
        <w:rPr>
          <w:rtl/>
        </w:rPr>
        <w:t>!</w:t>
      </w:r>
      <w:r w:rsidRPr="00DF4703">
        <w:rPr>
          <w:rtl/>
        </w:rPr>
        <w:t xml:space="preserve"> فجزَينا هذا بهذا وهذا في هذا</w:t>
      </w:r>
      <w:r w:rsidR="00714330">
        <w:rPr>
          <w:rtl/>
        </w:rPr>
        <w:t>!</w:t>
      </w:r>
      <w:r w:rsidRPr="00DF4703">
        <w:rPr>
          <w:rtl/>
        </w:rPr>
        <w:t xml:space="preserve"> </w:t>
      </w:r>
      <w:r w:rsidR="0094566F">
        <w:rPr>
          <w:rFonts w:hint="cs"/>
          <w:rtl/>
        </w:rPr>
        <w:t>=</w:t>
      </w:r>
    </w:p>
    <w:p w:rsidR="00D33B45" w:rsidRDefault="00D33B45" w:rsidP="00D33B45">
      <w:pPr>
        <w:pStyle w:val="libNormal"/>
      </w:pPr>
      <w:r>
        <w:rPr>
          <w:rtl/>
        </w:rPr>
        <w:br w:type="page"/>
      </w:r>
    </w:p>
    <w:p w:rsidR="00D33B45" w:rsidRPr="00DF4703" w:rsidRDefault="00D33B45" w:rsidP="0094566F">
      <w:pPr>
        <w:pStyle w:val="libNormal0"/>
        <w:rPr>
          <w:rtl/>
        </w:rPr>
      </w:pPr>
      <w:r w:rsidRPr="00DF4703">
        <w:rPr>
          <w:rtl/>
        </w:rPr>
        <w:lastRenderedPageBreak/>
        <w:t>الحسين</w:t>
      </w:r>
      <w:r w:rsidR="00EE0581" w:rsidRPr="00EE0581">
        <w:rPr>
          <w:rStyle w:val="libNormalChar"/>
          <w:rtl/>
        </w:rPr>
        <w:t xml:space="preserve"> </w:t>
      </w:r>
      <w:r w:rsidR="00EE0581" w:rsidRPr="00EE0581">
        <w:rPr>
          <w:rStyle w:val="libAlaemChar"/>
          <w:rtl/>
        </w:rPr>
        <w:t>عليه‌السلام</w:t>
      </w:r>
      <w:r w:rsidRPr="00DF4703">
        <w:rPr>
          <w:rtl/>
        </w:rPr>
        <w:t xml:space="preserve"> مكّة المكرّمة ومن تواجده فيها</w:t>
      </w:r>
      <w:r w:rsidR="00714330">
        <w:rPr>
          <w:rtl/>
        </w:rPr>
        <w:t>،</w:t>
      </w:r>
      <w:r w:rsidRPr="00DF4703">
        <w:rPr>
          <w:rtl/>
        </w:rPr>
        <w:t xml:space="preserve"> ومن تقاطر الوفود عليه والتفاف الناس حوله</w:t>
      </w:r>
      <w:r w:rsidR="00714330">
        <w:rPr>
          <w:rtl/>
        </w:rPr>
        <w:t>،</w:t>
      </w:r>
      <w:r w:rsidRPr="00DF4703">
        <w:rPr>
          <w:rtl/>
        </w:rPr>
        <w:t xml:space="preserve"> فلم يُطِق الوالي صبراً</w:t>
      </w:r>
      <w:r w:rsidR="00714330">
        <w:rPr>
          <w:rtl/>
        </w:rPr>
        <w:t>،</w:t>
      </w:r>
      <w:r w:rsidRPr="00DF4703">
        <w:rPr>
          <w:rtl/>
        </w:rPr>
        <w:t xml:space="preserve"> ولم يجد بُدَّاً من أن يسأل الإمام</w:t>
      </w:r>
      <w:r w:rsidR="00EE0581" w:rsidRPr="00EE0581">
        <w:rPr>
          <w:rStyle w:val="libNormalChar"/>
          <w:rtl/>
        </w:rPr>
        <w:t xml:space="preserve"> </w:t>
      </w:r>
      <w:r w:rsidR="00EE0581" w:rsidRPr="00EE0581">
        <w:rPr>
          <w:rStyle w:val="libAlaemChar"/>
          <w:rtl/>
        </w:rPr>
        <w:t>عليه‌السلام</w:t>
      </w:r>
      <w:r w:rsidRPr="00DF4703">
        <w:rPr>
          <w:rtl/>
        </w:rPr>
        <w:t xml:space="preserve"> عن سِرّ قدومه إلى مكّة</w:t>
      </w:r>
      <w:r w:rsidR="00714330">
        <w:rPr>
          <w:rtl/>
        </w:rPr>
        <w:t>،</w:t>
      </w:r>
      <w:r w:rsidRPr="00DF4703">
        <w:rPr>
          <w:rtl/>
        </w:rPr>
        <w:t xml:space="preserve"> </w:t>
      </w:r>
      <w:r w:rsidR="009974EA">
        <w:rPr>
          <w:rtl/>
        </w:rPr>
        <w:t>«</w:t>
      </w:r>
      <w:r w:rsidRPr="00DF4703">
        <w:rPr>
          <w:rtl/>
        </w:rPr>
        <w:t xml:space="preserve"> فقال له عمرو بن سعيد</w:t>
      </w:r>
      <w:r w:rsidR="00714330">
        <w:rPr>
          <w:rtl/>
        </w:rPr>
        <w:t>:</w:t>
      </w:r>
      <w:r w:rsidRPr="00DF4703">
        <w:rPr>
          <w:rtl/>
        </w:rPr>
        <w:t xml:space="preserve"> ما إقدامك</w:t>
      </w:r>
      <w:r w:rsidR="00714330">
        <w:rPr>
          <w:rtl/>
        </w:rPr>
        <w:t>؟</w:t>
      </w:r>
      <w:r w:rsidRPr="00DF4703">
        <w:rPr>
          <w:rtl/>
        </w:rPr>
        <w:t xml:space="preserve">! </w:t>
      </w:r>
    </w:p>
    <w:p w:rsidR="00D33B45" w:rsidRPr="00DF4703" w:rsidRDefault="00D33B45" w:rsidP="00D33B45">
      <w:pPr>
        <w:pStyle w:val="libNormal"/>
        <w:rPr>
          <w:rtl/>
        </w:rPr>
      </w:pPr>
      <w:r w:rsidRPr="00D33B45">
        <w:rPr>
          <w:rtl/>
        </w:rPr>
        <w:t>فقال</w:t>
      </w:r>
      <w:r w:rsidR="00714330">
        <w:rPr>
          <w:rtl/>
        </w:rPr>
        <w:t>:</w:t>
      </w:r>
      <w:r w:rsidRPr="00D33B45">
        <w:rPr>
          <w:rtl/>
        </w:rPr>
        <w:t xml:space="preserve"> </w:t>
      </w:r>
      <w:r w:rsidRPr="00105FC1">
        <w:rPr>
          <w:rStyle w:val="libBold2Char"/>
          <w:rtl/>
        </w:rPr>
        <w:t>( عائذاً بالله وبهذا البيت</w:t>
      </w:r>
      <w:r w:rsidR="00714330" w:rsidRPr="00105FC1">
        <w:rPr>
          <w:rStyle w:val="libBold2Char"/>
          <w:rtl/>
        </w:rPr>
        <w:t>!</w:t>
      </w:r>
      <w:r w:rsidRPr="00105FC1">
        <w:rPr>
          <w:rStyle w:val="libBold2Char"/>
          <w:rtl/>
        </w:rPr>
        <w:t xml:space="preserve"> ) </w:t>
      </w:r>
      <w:r w:rsidRPr="00D33B45">
        <w:rPr>
          <w:rStyle w:val="libFootnotenumChar"/>
          <w:rtl/>
        </w:rPr>
        <w:t>(1)</w:t>
      </w:r>
      <w:r w:rsidR="00714330">
        <w:rPr>
          <w:rtl/>
        </w:rPr>
        <w:t>.</w:t>
      </w:r>
      <w:r w:rsidRPr="00D33B45">
        <w:rPr>
          <w:rtl/>
        </w:rPr>
        <w:t xml:space="preserve"> </w:t>
      </w:r>
    </w:p>
    <w:p w:rsidR="00D33B45" w:rsidRPr="00DF4703" w:rsidRDefault="00D33B45" w:rsidP="0094566F">
      <w:pPr>
        <w:pStyle w:val="libNormal"/>
        <w:rPr>
          <w:rtl/>
        </w:rPr>
      </w:pPr>
      <w:r w:rsidRPr="00DF4703">
        <w:rPr>
          <w:rtl/>
        </w:rPr>
        <w:t>وفي جواب الإمام</w:t>
      </w:r>
      <w:r w:rsidR="00EE0581" w:rsidRPr="00EE0581">
        <w:rPr>
          <w:rtl/>
        </w:rPr>
        <w:t xml:space="preserve"> </w:t>
      </w:r>
      <w:r w:rsidR="00EE0581" w:rsidRPr="00EE0581">
        <w:rPr>
          <w:rStyle w:val="libAlaemChar"/>
          <w:rtl/>
        </w:rPr>
        <w:t>عليه‌السلام</w:t>
      </w:r>
      <w:r w:rsidRPr="00DF4703">
        <w:rPr>
          <w:rtl/>
        </w:rPr>
        <w:t xml:space="preserve"> دلالة قاطعة</w:t>
      </w:r>
      <w:r w:rsidR="00714330">
        <w:rPr>
          <w:rtl/>
        </w:rPr>
        <w:t>،</w:t>
      </w:r>
      <w:r w:rsidRPr="00DF4703">
        <w:rPr>
          <w:rtl/>
        </w:rPr>
        <w:t xml:space="preserve"> على أنّ السلطة الأُمويّة كانت قد أرادت بالإمام</w:t>
      </w:r>
      <w:r w:rsidR="00EE0581" w:rsidRPr="00EE0581">
        <w:rPr>
          <w:rtl/>
        </w:rPr>
        <w:t xml:space="preserve"> </w:t>
      </w:r>
      <w:r w:rsidR="00EE0581" w:rsidRPr="00EE0581">
        <w:rPr>
          <w:rStyle w:val="libAlaemChar"/>
          <w:rtl/>
        </w:rPr>
        <w:t>عليه‌السلام</w:t>
      </w:r>
      <w:r w:rsidRPr="00DF4703">
        <w:rPr>
          <w:rtl/>
        </w:rPr>
        <w:t xml:space="preserve"> سوءاً في المدينة المنوّرة</w:t>
      </w:r>
      <w:r w:rsidR="00714330">
        <w:rPr>
          <w:rtl/>
        </w:rPr>
        <w:t>،</w:t>
      </w:r>
      <w:r w:rsidRPr="00DF4703">
        <w:rPr>
          <w:rtl/>
        </w:rPr>
        <w:t xml:space="preserve"> كأن تفرض عليه الإقامة الجبرية مثلاً</w:t>
      </w:r>
      <w:r w:rsidR="00714330">
        <w:rPr>
          <w:rtl/>
        </w:rPr>
        <w:t>،</w:t>
      </w:r>
      <w:r w:rsidRPr="00DF4703">
        <w:rPr>
          <w:rtl/>
        </w:rPr>
        <w:t xml:space="preserve"> أو تغتاله</w:t>
      </w:r>
      <w:r w:rsidR="00714330">
        <w:rPr>
          <w:rtl/>
        </w:rPr>
        <w:t>،</w:t>
      </w:r>
      <w:r w:rsidRPr="00DF4703">
        <w:rPr>
          <w:rtl/>
        </w:rPr>
        <w:t xml:space="preserve"> أو تُلقي عليه القبض</w:t>
      </w:r>
      <w:r w:rsidR="00714330">
        <w:rPr>
          <w:rtl/>
        </w:rPr>
        <w:t>،</w:t>
      </w:r>
      <w:r w:rsidRPr="00DF4703">
        <w:rPr>
          <w:rtl/>
        </w:rPr>
        <w:t xml:space="preserve"> فتدفع به إلى يزيد</w:t>
      </w:r>
      <w:r w:rsidR="00714330">
        <w:rPr>
          <w:rtl/>
        </w:rPr>
        <w:t>؛</w:t>
      </w:r>
      <w:r w:rsidRPr="00DF4703">
        <w:rPr>
          <w:rtl/>
        </w:rPr>
        <w:t xml:space="preserve"> ولذا فقد خرج منها خائفاً يترقّب</w:t>
      </w:r>
      <w:r w:rsidR="00714330">
        <w:rPr>
          <w:rtl/>
        </w:rPr>
        <w:t>،</w:t>
      </w:r>
      <w:r w:rsidRPr="00DF4703">
        <w:rPr>
          <w:rtl/>
        </w:rPr>
        <w:t xml:space="preserve"> وقد أشرنا من قبل إلى أنّ خوفه على نفسه</w:t>
      </w:r>
      <w:r w:rsidR="00714330">
        <w:rPr>
          <w:rtl/>
        </w:rPr>
        <w:t>،</w:t>
      </w:r>
      <w:r w:rsidRPr="00DF4703">
        <w:rPr>
          <w:rtl/>
        </w:rPr>
        <w:t xml:space="preserve"> وإن كان سبباً في خروجه منها</w:t>
      </w:r>
      <w:r w:rsidR="00714330">
        <w:rPr>
          <w:rtl/>
        </w:rPr>
        <w:t>،</w:t>
      </w:r>
      <w:r w:rsidRPr="00DF4703">
        <w:rPr>
          <w:rtl/>
        </w:rPr>
        <w:t xml:space="preserve"> إلاّ أنّه يقع في طول السبب الأهمّ</w:t>
      </w:r>
      <w:r w:rsidR="00714330">
        <w:rPr>
          <w:rtl/>
        </w:rPr>
        <w:t>؛</w:t>
      </w:r>
      <w:r w:rsidRPr="00DF4703">
        <w:rPr>
          <w:rtl/>
        </w:rPr>
        <w:t xml:space="preserve"> وهو خوفه على ثورته من أن تؤسَر في حدود المدينة</w:t>
      </w:r>
      <w:r w:rsidR="00714330">
        <w:rPr>
          <w:rtl/>
        </w:rPr>
        <w:t>،</w:t>
      </w:r>
      <w:r w:rsidRPr="00DF4703">
        <w:rPr>
          <w:rtl/>
        </w:rPr>
        <w:t xml:space="preserve"> أو تُخمد في مهدها قبل اندلاعها</w:t>
      </w:r>
      <w:r w:rsidR="00714330">
        <w:rPr>
          <w:rtl/>
        </w:rPr>
        <w:t>،</w:t>
      </w:r>
      <w:r w:rsidRPr="00DF4703">
        <w:rPr>
          <w:rtl/>
        </w:rPr>
        <w:t xml:space="preserve"> فلا تصلُ إشعاعاتها ا</w:t>
      </w:r>
      <w:r w:rsidR="00714330">
        <w:rPr>
          <w:rtl/>
        </w:rPr>
        <w:t>لم</w:t>
      </w:r>
      <w:r w:rsidRPr="00DF4703">
        <w:rPr>
          <w:rtl/>
        </w:rPr>
        <w:t>باركة إلى حيث أراد</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هذا فضلاً عن حرصه</w:t>
      </w:r>
      <w:r w:rsidR="00EE0581" w:rsidRPr="00EE0581">
        <w:rPr>
          <w:rtl/>
        </w:rPr>
        <w:t xml:space="preserve"> </w:t>
      </w:r>
      <w:r w:rsidR="00EE0581">
        <w:rPr>
          <w:rStyle w:val="libAlaemChar"/>
          <w:rtl/>
        </w:rPr>
        <w:t>عليه‌السلام</w:t>
      </w:r>
      <w:r w:rsidRPr="00DF4703">
        <w:rPr>
          <w:rtl/>
        </w:rPr>
        <w:t xml:space="preserve"> ألاّ تُهتك حُرمة حَرم الرسول </w:t>
      </w:r>
      <w:r w:rsidR="0094566F" w:rsidRPr="00A74955">
        <w:rPr>
          <w:rStyle w:val="libAlaemChar"/>
          <w:rtl/>
        </w:rPr>
        <w:t>صلى‌الله‌عليه‌وآله</w:t>
      </w:r>
      <w:r w:rsidR="0094566F" w:rsidRPr="00DF4703">
        <w:rPr>
          <w:rtl/>
        </w:rPr>
        <w:t xml:space="preserve"> </w:t>
      </w:r>
      <w:r w:rsidRPr="00DF4703">
        <w:rPr>
          <w:rtl/>
        </w:rPr>
        <w:t>بقتله</w:t>
      </w:r>
      <w:r w:rsidR="00714330">
        <w:rPr>
          <w:rtl/>
        </w:rPr>
        <w:t>.</w:t>
      </w:r>
      <w:r w:rsidRPr="00DF4703">
        <w:rPr>
          <w:rtl/>
        </w:rPr>
        <w:t xml:space="preserve"> </w:t>
      </w:r>
    </w:p>
    <w:p w:rsidR="00D33B45" w:rsidRPr="00DF4703" w:rsidRDefault="00A74955" w:rsidP="00A74955">
      <w:pPr>
        <w:pStyle w:val="libLine"/>
        <w:rPr>
          <w:rtl/>
        </w:rPr>
      </w:pPr>
      <w:r>
        <w:rPr>
          <w:rtl/>
        </w:rPr>
        <w:t>____________________</w:t>
      </w:r>
    </w:p>
    <w:p w:rsidR="0094566F" w:rsidRPr="00DF4703" w:rsidRDefault="0094566F" w:rsidP="0094566F">
      <w:pPr>
        <w:pStyle w:val="libFootnote0"/>
        <w:rPr>
          <w:rtl/>
        </w:rPr>
      </w:pPr>
      <w:r>
        <w:rPr>
          <w:rFonts w:hint="cs"/>
          <w:rtl/>
        </w:rPr>
        <w:t xml:space="preserve">= </w:t>
      </w:r>
      <w:r w:rsidRPr="00DF4703">
        <w:rPr>
          <w:rtl/>
        </w:rPr>
        <w:t>يا أهل مكّة</w:t>
      </w:r>
      <w:r>
        <w:rPr>
          <w:rtl/>
        </w:rPr>
        <w:t>،</w:t>
      </w:r>
      <w:r w:rsidRPr="00DF4703">
        <w:rPr>
          <w:rtl/>
        </w:rPr>
        <w:t xml:space="preserve"> أنفسكم أنفسكم</w:t>
      </w:r>
      <w:r>
        <w:rPr>
          <w:rtl/>
        </w:rPr>
        <w:t>،</w:t>
      </w:r>
      <w:r w:rsidRPr="00DF4703">
        <w:rPr>
          <w:rtl/>
        </w:rPr>
        <w:t xml:space="preserve"> وسفهاءكم سفهاءكم</w:t>
      </w:r>
      <w:r>
        <w:rPr>
          <w:rtl/>
        </w:rPr>
        <w:t>،</w:t>
      </w:r>
      <w:r w:rsidRPr="00DF4703">
        <w:rPr>
          <w:rtl/>
        </w:rPr>
        <w:t xml:space="preserve"> فإنّ معي سوطاً نكالاً</w:t>
      </w:r>
      <w:r>
        <w:rPr>
          <w:rtl/>
        </w:rPr>
        <w:t>،</w:t>
      </w:r>
      <w:r w:rsidRPr="00DF4703">
        <w:rPr>
          <w:rtl/>
        </w:rPr>
        <w:t xml:space="preserve"> وسيفاً وبالاً</w:t>
      </w:r>
      <w:r>
        <w:rPr>
          <w:rtl/>
        </w:rPr>
        <w:t>،</w:t>
      </w:r>
      <w:r w:rsidRPr="00DF4703">
        <w:rPr>
          <w:rtl/>
        </w:rPr>
        <w:t xml:space="preserve"> وكلّ مصبوب على أهله</w:t>
      </w:r>
      <w:r>
        <w:rPr>
          <w:rtl/>
        </w:rPr>
        <w:t>.</w:t>
      </w:r>
      <w:r w:rsidRPr="00DF4703">
        <w:rPr>
          <w:rtl/>
        </w:rPr>
        <w:t xml:space="preserve"> ثمّ نزل )</w:t>
      </w:r>
      <w:r>
        <w:rPr>
          <w:rtl/>
        </w:rPr>
        <w:t>.</w:t>
      </w:r>
      <w:r w:rsidRPr="00DF4703">
        <w:rPr>
          <w:rtl/>
        </w:rPr>
        <w:t xml:space="preserve"> (العقد الفريد</w:t>
      </w:r>
      <w:r>
        <w:rPr>
          <w:rtl/>
        </w:rPr>
        <w:t>،</w:t>
      </w:r>
      <w:r w:rsidRPr="00DF4703">
        <w:rPr>
          <w:rtl/>
        </w:rPr>
        <w:t xml:space="preserve"> 4: 134). </w:t>
      </w:r>
    </w:p>
    <w:p w:rsidR="0094566F" w:rsidRPr="00DF4703" w:rsidRDefault="0094566F" w:rsidP="0094566F">
      <w:pPr>
        <w:pStyle w:val="libFootnote"/>
        <w:rPr>
          <w:rtl/>
        </w:rPr>
      </w:pPr>
      <w:r w:rsidRPr="00DF4703">
        <w:rPr>
          <w:rtl/>
        </w:rPr>
        <w:t>وكان هذا الأشدق من جملة أولئك الذين أظهروا ولاءهم ليزيد في حياة أبيه معاوية</w:t>
      </w:r>
      <w:r>
        <w:rPr>
          <w:rtl/>
        </w:rPr>
        <w:t>،</w:t>
      </w:r>
      <w:r w:rsidRPr="00DF4703">
        <w:rPr>
          <w:rtl/>
        </w:rPr>
        <w:t xml:space="preserve"> وهذا بلا شكّ من جملة الأسباب التي أبقت هذا الأشدق والياً على مكّة حتى بعد موت معاوية</w:t>
      </w:r>
      <w:r>
        <w:rPr>
          <w:rtl/>
        </w:rPr>
        <w:t>،</w:t>
      </w:r>
      <w:r w:rsidRPr="00DF4703">
        <w:rPr>
          <w:rtl/>
        </w:rPr>
        <w:t xml:space="preserve"> بل أضاف إليه يزيد الولاية على المدينة بعد عزل الوليد بن عتبة</w:t>
      </w:r>
      <w:r>
        <w:rPr>
          <w:rtl/>
        </w:rPr>
        <w:t>.</w:t>
      </w:r>
      <w:r w:rsidRPr="00DF4703">
        <w:rPr>
          <w:rtl/>
        </w:rPr>
        <w:t xml:space="preserve"> تقول رواية تاريخية</w:t>
      </w:r>
      <w:r>
        <w:rPr>
          <w:rtl/>
        </w:rPr>
        <w:t>:</w:t>
      </w:r>
      <w:r w:rsidRPr="00DF4703">
        <w:rPr>
          <w:rtl/>
        </w:rPr>
        <w:t xml:space="preserve"> (</w:t>
      </w:r>
      <w:r>
        <w:rPr>
          <w:rtl/>
        </w:rPr>
        <w:t xml:space="preserve"> لم</w:t>
      </w:r>
      <w:r w:rsidRPr="00DF4703">
        <w:rPr>
          <w:rtl/>
        </w:rPr>
        <w:t>ا عقد معاوية ليزيد البيعة قام الناس يخطبون</w:t>
      </w:r>
      <w:r>
        <w:rPr>
          <w:rtl/>
        </w:rPr>
        <w:t>،</w:t>
      </w:r>
      <w:r w:rsidRPr="00DF4703">
        <w:rPr>
          <w:rtl/>
        </w:rPr>
        <w:t xml:space="preserve"> فقال لعمرو بن سعيد</w:t>
      </w:r>
      <w:r>
        <w:rPr>
          <w:rtl/>
        </w:rPr>
        <w:t>:</w:t>
      </w:r>
      <w:r w:rsidRPr="00DF4703">
        <w:rPr>
          <w:rtl/>
        </w:rPr>
        <w:t xml:space="preserve"> قم يا أبا أُميّة</w:t>
      </w:r>
      <w:r>
        <w:rPr>
          <w:rtl/>
        </w:rPr>
        <w:t>.</w:t>
      </w:r>
      <w:r w:rsidRPr="00DF4703">
        <w:rPr>
          <w:rtl/>
        </w:rPr>
        <w:t xml:space="preserve"> فقام</w:t>
      </w:r>
      <w:r>
        <w:rPr>
          <w:rtl/>
        </w:rPr>
        <w:t>،</w:t>
      </w:r>
      <w:r w:rsidRPr="00DF4703">
        <w:rPr>
          <w:rtl/>
        </w:rPr>
        <w:t xml:space="preserve"> فحمد الله وأثنى عليه</w:t>
      </w:r>
      <w:r>
        <w:rPr>
          <w:rtl/>
        </w:rPr>
        <w:t>،</w:t>
      </w:r>
      <w:r w:rsidRPr="00DF4703">
        <w:rPr>
          <w:rtl/>
        </w:rPr>
        <w:t xml:space="preserve"> ثمّ قال</w:t>
      </w:r>
      <w:r>
        <w:rPr>
          <w:rtl/>
        </w:rPr>
        <w:t>:</w:t>
      </w:r>
      <w:r w:rsidRPr="00DF4703">
        <w:rPr>
          <w:rtl/>
        </w:rPr>
        <w:t xml:space="preserve"> أمّا بعدُ</w:t>
      </w:r>
      <w:r>
        <w:rPr>
          <w:rtl/>
        </w:rPr>
        <w:t>،</w:t>
      </w:r>
      <w:r w:rsidRPr="00DF4703">
        <w:rPr>
          <w:rtl/>
        </w:rPr>
        <w:t xml:space="preserve"> فإنّ يزيد بن معاوية أملٌ تأملونه وأجل تأمنونه</w:t>
      </w:r>
      <w:r>
        <w:rPr>
          <w:rtl/>
        </w:rPr>
        <w:t>،</w:t>
      </w:r>
      <w:r w:rsidRPr="00DF4703">
        <w:rPr>
          <w:rtl/>
        </w:rPr>
        <w:t xml:space="preserve"> إن استضفتم إلى حِلمه وَسِعكم</w:t>
      </w:r>
      <w:r>
        <w:rPr>
          <w:rtl/>
        </w:rPr>
        <w:t>،</w:t>
      </w:r>
      <w:r w:rsidRPr="00DF4703">
        <w:rPr>
          <w:rtl/>
        </w:rPr>
        <w:t xml:space="preserve"> وإن احتجتم إلى رأيه أرشدكم</w:t>
      </w:r>
      <w:r>
        <w:rPr>
          <w:rtl/>
        </w:rPr>
        <w:t>،</w:t>
      </w:r>
      <w:r w:rsidRPr="00DF4703">
        <w:rPr>
          <w:rtl/>
        </w:rPr>
        <w:t xml:space="preserve"> وإن افتقرتم إلى ذات يده أغناكم جَذَع قارح</w:t>
      </w:r>
      <w:r>
        <w:rPr>
          <w:rtl/>
        </w:rPr>
        <w:t>،</w:t>
      </w:r>
      <w:r w:rsidRPr="00DF4703">
        <w:rPr>
          <w:rtl/>
        </w:rPr>
        <w:t xml:space="preserve"> سُوبق فَسَبق</w:t>
      </w:r>
      <w:r>
        <w:rPr>
          <w:rtl/>
        </w:rPr>
        <w:t>،</w:t>
      </w:r>
      <w:r w:rsidRPr="00DF4703">
        <w:rPr>
          <w:rtl/>
        </w:rPr>
        <w:t xml:space="preserve"> ومُوجِد فَمَجد</w:t>
      </w:r>
      <w:r>
        <w:rPr>
          <w:rtl/>
        </w:rPr>
        <w:t>،</w:t>
      </w:r>
      <w:r w:rsidRPr="00DF4703">
        <w:rPr>
          <w:rtl/>
        </w:rPr>
        <w:t xml:space="preserve"> وقورِع فقرع</w:t>
      </w:r>
      <w:r>
        <w:rPr>
          <w:rtl/>
        </w:rPr>
        <w:t>،</w:t>
      </w:r>
      <w:r w:rsidRPr="00DF4703">
        <w:rPr>
          <w:rtl/>
        </w:rPr>
        <w:t xml:space="preserve"> فهو خَلف أمير المؤمنين ولا خَلَف منه</w:t>
      </w:r>
      <w:r>
        <w:rPr>
          <w:rtl/>
        </w:rPr>
        <w:t>.</w:t>
      </w:r>
      <w:r w:rsidRPr="00DF4703">
        <w:rPr>
          <w:rtl/>
        </w:rPr>
        <w:t xml:space="preserve"> </w:t>
      </w:r>
    </w:p>
    <w:p w:rsidR="0094566F" w:rsidRPr="00DF4703" w:rsidRDefault="0094566F" w:rsidP="0094566F">
      <w:pPr>
        <w:pStyle w:val="libFootnote"/>
        <w:rPr>
          <w:rtl/>
        </w:rPr>
      </w:pPr>
      <w:r w:rsidRPr="00DF4703">
        <w:rPr>
          <w:rtl/>
        </w:rPr>
        <w:t>فقال له معاوية</w:t>
      </w:r>
      <w:r>
        <w:rPr>
          <w:rtl/>
        </w:rPr>
        <w:t>:</w:t>
      </w:r>
      <w:r w:rsidRPr="00DF4703">
        <w:rPr>
          <w:rtl/>
        </w:rPr>
        <w:t xml:space="preserve"> أوسعت أبا أميّة فاجلس )</w:t>
      </w:r>
      <w:r>
        <w:rPr>
          <w:rtl/>
        </w:rPr>
        <w:t>.</w:t>
      </w:r>
      <w:r w:rsidRPr="00DF4703">
        <w:rPr>
          <w:rtl/>
        </w:rPr>
        <w:t xml:space="preserve"> (العقد الفريد</w:t>
      </w:r>
      <w:r>
        <w:rPr>
          <w:rtl/>
        </w:rPr>
        <w:t>،</w:t>
      </w:r>
      <w:r w:rsidRPr="00DF4703">
        <w:rPr>
          <w:rtl/>
        </w:rPr>
        <w:t xml:space="preserve"> 4: 132). </w:t>
      </w:r>
    </w:p>
    <w:p w:rsidR="00D33B45" w:rsidRPr="00DF4703" w:rsidRDefault="00D33B45" w:rsidP="0094566F">
      <w:pPr>
        <w:pStyle w:val="libFootnote0"/>
        <w:rPr>
          <w:rtl/>
        </w:rPr>
      </w:pPr>
      <w:r w:rsidRPr="00DF4703">
        <w:rPr>
          <w:rtl/>
        </w:rPr>
        <w:t>(1) تذكرة الخواص: 214</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225909">
      <w:pPr>
        <w:pStyle w:val="Heading2"/>
        <w:rPr>
          <w:rtl/>
        </w:rPr>
      </w:pPr>
      <w:bookmarkStart w:id="166" w:name="_Toc375138886"/>
      <w:bookmarkStart w:id="167" w:name="74"/>
      <w:r w:rsidRPr="00DF4703">
        <w:rPr>
          <w:rtl/>
        </w:rPr>
        <w:lastRenderedPageBreak/>
        <w:t>سفر الأشدق إلى المدينة المنوّرة وتهديده أهلها</w:t>
      </w:r>
      <w:r w:rsidR="00714330">
        <w:rPr>
          <w:rtl/>
        </w:rPr>
        <w:t>:</w:t>
      </w:r>
      <w:bookmarkEnd w:id="166"/>
      <w:r w:rsidRPr="00DF4703">
        <w:rPr>
          <w:rtl/>
        </w:rPr>
        <w:t xml:space="preserve"> </w:t>
      </w:r>
      <w:bookmarkEnd w:id="167"/>
    </w:p>
    <w:p w:rsidR="00D33B45" w:rsidRPr="00DF4703" w:rsidRDefault="00D33B45" w:rsidP="00D33B45">
      <w:pPr>
        <w:pStyle w:val="libNormal"/>
        <w:rPr>
          <w:rtl/>
        </w:rPr>
      </w:pPr>
      <w:r w:rsidRPr="00DF4703">
        <w:rPr>
          <w:rtl/>
        </w:rPr>
        <w:t>تتحدَّث روايات تاريخية عديدة</w:t>
      </w:r>
      <w:r w:rsidR="00714330">
        <w:rPr>
          <w:rtl/>
        </w:rPr>
        <w:t>،</w:t>
      </w:r>
      <w:r w:rsidRPr="00DF4703">
        <w:rPr>
          <w:rtl/>
        </w:rPr>
        <w:t xml:space="preserve"> عن قدوم عمرو بن سعيد الأشدق إلى المدينة المنوّرة في شهر رمضان</w:t>
      </w:r>
      <w:r w:rsidR="00714330">
        <w:rPr>
          <w:rtl/>
        </w:rPr>
        <w:t>،</w:t>
      </w:r>
      <w:r w:rsidRPr="00DF4703">
        <w:rPr>
          <w:rtl/>
        </w:rPr>
        <w:t xml:space="preserve"> سنة ستّين للهجرة</w:t>
      </w:r>
      <w:r w:rsidR="00714330">
        <w:rPr>
          <w:rtl/>
        </w:rPr>
        <w:t>،</w:t>
      </w:r>
      <w:r w:rsidRPr="00DF4703">
        <w:rPr>
          <w:rtl/>
        </w:rPr>
        <w:t xml:space="preserve"> والظاهر أنّ سفر هذا الطاغية إلى المدينة كان بعد عزل الوليد بن عتبة عن منصب الولاية عليها في شهر رمضان نفسه</w:t>
      </w:r>
      <w:r w:rsidR="00714330">
        <w:rPr>
          <w:rtl/>
        </w:rPr>
        <w:t>،</w:t>
      </w:r>
      <w:r w:rsidRPr="00DF4703">
        <w:rPr>
          <w:rtl/>
        </w:rPr>
        <w:t xml:space="preserve"> والأظهر أنّ سفر هذا الطاغية الأمويّ إلى المدينة كان من مكّة إليها</w:t>
      </w:r>
      <w:r w:rsidR="00714330">
        <w:rPr>
          <w:rtl/>
        </w:rPr>
        <w:t>؛</w:t>
      </w:r>
      <w:r w:rsidRPr="00DF4703">
        <w:rPr>
          <w:rtl/>
        </w:rPr>
        <w:t xml:space="preserve"> لأنّ جُلّ المؤرّخين ذكروا أنّه كان والياً على مكّة عند موت معاوية</w:t>
      </w:r>
      <w:r w:rsidR="00714330">
        <w:rPr>
          <w:rtl/>
        </w:rPr>
        <w:t>،</w:t>
      </w:r>
      <w:r w:rsidRPr="00DF4703">
        <w:rPr>
          <w:rtl/>
        </w:rPr>
        <w:t xml:space="preserve"> وأُضيفت إليه ولاية المدينة بعد عزل الوليد عنها</w:t>
      </w:r>
      <w:r w:rsidR="00714330">
        <w:rPr>
          <w:rtl/>
        </w:rPr>
        <w:t>.</w:t>
      </w:r>
      <w:r w:rsidRPr="00DF4703">
        <w:rPr>
          <w:rtl/>
        </w:rPr>
        <w:t xml:space="preserve"> </w:t>
      </w:r>
    </w:p>
    <w:p w:rsidR="00D33B45" w:rsidRPr="00DF4703" w:rsidRDefault="00D33B45" w:rsidP="0094566F">
      <w:pPr>
        <w:pStyle w:val="libNormal"/>
        <w:rPr>
          <w:rtl/>
        </w:rPr>
      </w:pPr>
      <w:r w:rsidRPr="00DF4703">
        <w:rPr>
          <w:rtl/>
        </w:rPr>
        <w:t>و</w:t>
      </w:r>
      <w:r w:rsidR="009974EA">
        <w:rPr>
          <w:rtl/>
        </w:rPr>
        <w:t>«</w:t>
      </w:r>
      <w:r w:rsidRPr="00DF4703">
        <w:rPr>
          <w:rtl/>
        </w:rPr>
        <w:t xml:space="preserve"> قدم عمرو بن سعيد بن العاص الأشدق المدينة أميراً</w:t>
      </w:r>
      <w:r w:rsidR="00714330">
        <w:rPr>
          <w:rtl/>
        </w:rPr>
        <w:t>،</w:t>
      </w:r>
      <w:r w:rsidRPr="00DF4703">
        <w:rPr>
          <w:rtl/>
        </w:rPr>
        <w:t xml:space="preserve"> فخرج إلى منبر رسول الله </w:t>
      </w:r>
      <w:r w:rsidR="00A74955" w:rsidRPr="00A74955">
        <w:rPr>
          <w:rStyle w:val="libAlaemChar"/>
          <w:rtl/>
        </w:rPr>
        <w:t>صلى‌الله‌عليه‌وآله</w:t>
      </w:r>
      <w:r w:rsidR="00714330">
        <w:rPr>
          <w:rtl/>
        </w:rPr>
        <w:t>،</w:t>
      </w:r>
      <w:r w:rsidRPr="00DF4703">
        <w:rPr>
          <w:rtl/>
        </w:rPr>
        <w:t xml:space="preserve"> فقعد عليه وغمّض عينيه</w:t>
      </w:r>
      <w:r w:rsidR="00714330">
        <w:rPr>
          <w:rtl/>
        </w:rPr>
        <w:t>،</w:t>
      </w:r>
      <w:r w:rsidRPr="00DF4703">
        <w:rPr>
          <w:rtl/>
        </w:rPr>
        <w:t xml:space="preserve"> وعليه جُبّة خَزّ قرمز</w:t>
      </w:r>
      <w:r w:rsidR="00714330">
        <w:rPr>
          <w:rtl/>
        </w:rPr>
        <w:t>،</w:t>
      </w:r>
      <w:r w:rsidRPr="00DF4703">
        <w:rPr>
          <w:rtl/>
        </w:rPr>
        <w:t xml:space="preserve"> ومُطرَف خزّ قرمز</w:t>
      </w:r>
      <w:r w:rsidR="00714330">
        <w:rPr>
          <w:rtl/>
        </w:rPr>
        <w:t>،</w:t>
      </w:r>
      <w:r w:rsidRPr="00DF4703">
        <w:rPr>
          <w:rtl/>
        </w:rPr>
        <w:t xml:space="preserve"> وعمامة خزّ قرمز</w:t>
      </w:r>
      <w:r w:rsidR="00714330">
        <w:rPr>
          <w:rtl/>
        </w:rPr>
        <w:t>،</w:t>
      </w:r>
      <w:r w:rsidRPr="00DF4703">
        <w:rPr>
          <w:rtl/>
        </w:rPr>
        <w:t xml:space="preserve"> فجعل أهل المدينة ينظرون إلى ثيابه إعجاباً بها</w:t>
      </w:r>
      <w:r w:rsidR="00714330">
        <w:rPr>
          <w:rtl/>
        </w:rPr>
        <w:t>،</w:t>
      </w:r>
      <w:r w:rsidRPr="00DF4703">
        <w:rPr>
          <w:rtl/>
        </w:rPr>
        <w:t xml:space="preserve"> ففتح عينيه</w:t>
      </w:r>
      <w:r w:rsidR="00714330">
        <w:rPr>
          <w:rtl/>
        </w:rPr>
        <w:t>،</w:t>
      </w:r>
      <w:r w:rsidRPr="00DF4703">
        <w:rPr>
          <w:rtl/>
        </w:rPr>
        <w:t xml:space="preserve"> فإذا الناس ينظرون إليه</w:t>
      </w:r>
      <w:r w:rsidR="00714330">
        <w:rPr>
          <w:rtl/>
        </w:rPr>
        <w:t>،</w:t>
      </w:r>
      <w:r w:rsidRPr="00DF4703">
        <w:rPr>
          <w:rtl/>
        </w:rPr>
        <w:t xml:space="preserve"> فقال</w:t>
      </w:r>
      <w:r w:rsidR="00714330">
        <w:rPr>
          <w:rtl/>
        </w:rPr>
        <w:t>:</w:t>
      </w:r>
      <w:r w:rsidRPr="00DF4703">
        <w:rPr>
          <w:rtl/>
        </w:rPr>
        <w:t xml:space="preserve"> ما بالكم يا أهل المدينة</w:t>
      </w:r>
      <w:r w:rsidR="00714330">
        <w:rPr>
          <w:rtl/>
        </w:rPr>
        <w:t>؟</w:t>
      </w:r>
      <w:r w:rsidRPr="00DF4703">
        <w:rPr>
          <w:rtl/>
        </w:rPr>
        <w:t>! ترفعون إليَّ أبصاركم</w:t>
      </w:r>
      <w:r w:rsidR="00714330">
        <w:rPr>
          <w:rtl/>
        </w:rPr>
        <w:t>،</w:t>
      </w:r>
      <w:r w:rsidRPr="00DF4703">
        <w:rPr>
          <w:rtl/>
        </w:rPr>
        <w:t xml:space="preserve"> كأنّكم تُريدون أن تضربونا بسيوفكم</w:t>
      </w:r>
      <w:r w:rsidR="00714330">
        <w:rPr>
          <w:rtl/>
        </w:rPr>
        <w:t>!</w:t>
      </w:r>
      <w:r w:rsidRPr="00DF4703">
        <w:rPr>
          <w:rtl/>
        </w:rPr>
        <w:t xml:space="preserve"> أغرّكم أنّكم فعلتم ما فعلتم فعفونا عنكم</w:t>
      </w:r>
      <w:r w:rsidR="00714330">
        <w:rPr>
          <w:rtl/>
        </w:rPr>
        <w:t>!</w:t>
      </w:r>
      <w:r w:rsidRPr="00DF4703">
        <w:rPr>
          <w:rtl/>
        </w:rPr>
        <w:t xml:space="preserve"> أما إنّه لو أُثبتُم بالأُولى ما كانت الثانية</w:t>
      </w:r>
      <w:r w:rsidR="00714330">
        <w:rPr>
          <w:rtl/>
        </w:rPr>
        <w:t>!</w:t>
      </w:r>
      <w:r w:rsidRPr="00DF4703">
        <w:rPr>
          <w:rtl/>
        </w:rPr>
        <w:t xml:space="preserve"> أغرّكم أنّكم قتلتم عثمان فوافقتم ثائرنا منّا رفيقاً</w:t>
      </w:r>
      <w:r w:rsidR="00714330">
        <w:rPr>
          <w:rtl/>
        </w:rPr>
        <w:t>،</w:t>
      </w:r>
      <w:r w:rsidRPr="00DF4703">
        <w:rPr>
          <w:rtl/>
        </w:rPr>
        <w:t xml:space="preserve"> قد فَني غضبه</w:t>
      </w:r>
      <w:r w:rsidR="00714330">
        <w:rPr>
          <w:rtl/>
        </w:rPr>
        <w:t>،</w:t>
      </w:r>
      <w:r w:rsidRPr="00DF4703">
        <w:rPr>
          <w:rtl/>
        </w:rPr>
        <w:t xml:space="preserve"> وبَقي حِ</w:t>
      </w:r>
      <w:r w:rsidR="00714330">
        <w:rPr>
          <w:rtl/>
        </w:rPr>
        <w:t>لم</w:t>
      </w:r>
      <w:r w:rsidRPr="00DF4703">
        <w:rPr>
          <w:rtl/>
        </w:rPr>
        <w:t>ه</w:t>
      </w:r>
      <w:r w:rsidR="00714330">
        <w:rPr>
          <w:rtl/>
        </w:rPr>
        <w:t>!</w:t>
      </w:r>
      <w:r w:rsidRPr="00DF4703">
        <w:rPr>
          <w:rtl/>
        </w:rPr>
        <w:t xml:space="preserve"> اغتنموا أنفسكم</w:t>
      </w:r>
      <w:r w:rsidR="00714330">
        <w:rPr>
          <w:rtl/>
        </w:rPr>
        <w:t>،</w:t>
      </w:r>
      <w:r w:rsidRPr="00DF4703">
        <w:rPr>
          <w:rtl/>
        </w:rPr>
        <w:t xml:space="preserve"> فقد</w:t>
      </w:r>
      <w:r w:rsidR="00A74955">
        <w:rPr>
          <w:rtl/>
        </w:rPr>
        <w:t xml:space="preserve"> - </w:t>
      </w:r>
      <w:r w:rsidRPr="00DF4703">
        <w:rPr>
          <w:rtl/>
        </w:rPr>
        <w:t>والله</w:t>
      </w:r>
      <w:r w:rsidR="00A74955">
        <w:rPr>
          <w:rtl/>
        </w:rPr>
        <w:t xml:space="preserve"> - </w:t>
      </w:r>
      <w:r w:rsidRPr="00DF4703">
        <w:rPr>
          <w:rtl/>
        </w:rPr>
        <w:t>ملكناكم بالشباب ا</w:t>
      </w:r>
      <w:r w:rsidR="00714330">
        <w:rPr>
          <w:rtl/>
        </w:rPr>
        <w:t>لم</w:t>
      </w:r>
      <w:r w:rsidRPr="00DF4703">
        <w:rPr>
          <w:rtl/>
        </w:rPr>
        <w:t>قتبَل</w:t>
      </w:r>
      <w:r w:rsidR="00714330">
        <w:rPr>
          <w:rtl/>
        </w:rPr>
        <w:t>،</w:t>
      </w:r>
      <w:r w:rsidRPr="00DF4703">
        <w:rPr>
          <w:rtl/>
        </w:rPr>
        <w:t xml:space="preserve"> البعيد الأمل</w:t>
      </w:r>
      <w:r w:rsidR="00714330">
        <w:rPr>
          <w:rtl/>
        </w:rPr>
        <w:t>،</w:t>
      </w:r>
      <w:r w:rsidRPr="00DF4703">
        <w:rPr>
          <w:rtl/>
        </w:rPr>
        <w:t xml:space="preserve"> الطويل الأجل</w:t>
      </w:r>
      <w:r w:rsidR="00714330">
        <w:rPr>
          <w:rtl/>
        </w:rPr>
        <w:t>،</w:t>
      </w:r>
      <w:r w:rsidRPr="00DF4703">
        <w:rPr>
          <w:rtl/>
        </w:rPr>
        <w:t xml:space="preserve"> حين فرغ من الصغر</w:t>
      </w:r>
      <w:r w:rsidR="00714330">
        <w:rPr>
          <w:rtl/>
        </w:rPr>
        <w:t>،</w:t>
      </w:r>
      <w:r w:rsidRPr="00DF4703">
        <w:rPr>
          <w:rtl/>
        </w:rPr>
        <w:t xml:space="preserve"> ودخل في الكبر</w:t>
      </w:r>
      <w:r w:rsidR="00714330">
        <w:rPr>
          <w:rtl/>
        </w:rPr>
        <w:t>،</w:t>
      </w:r>
      <w:r w:rsidRPr="00DF4703">
        <w:rPr>
          <w:rtl/>
        </w:rPr>
        <w:t xml:space="preserve"> حليمٌ حديدٌ</w:t>
      </w:r>
      <w:r w:rsidR="00714330">
        <w:rPr>
          <w:rtl/>
        </w:rPr>
        <w:t>،</w:t>
      </w:r>
      <w:r w:rsidRPr="00DF4703">
        <w:rPr>
          <w:rtl/>
        </w:rPr>
        <w:t xml:space="preserve"> ليّن شديد</w:t>
      </w:r>
      <w:r w:rsidR="00714330">
        <w:rPr>
          <w:rtl/>
        </w:rPr>
        <w:t>،</w:t>
      </w:r>
      <w:r w:rsidRPr="00DF4703">
        <w:rPr>
          <w:rtl/>
        </w:rPr>
        <w:t xml:space="preserve"> رقيق كثيف</w:t>
      </w:r>
      <w:r w:rsidR="00714330">
        <w:rPr>
          <w:rtl/>
        </w:rPr>
        <w:t>،</w:t>
      </w:r>
      <w:r w:rsidRPr="00DF4703">
        <w:rPr>
          <w:rtl/>
        </w:rPr>
        <w:t xml:space="preserve"> رفيق عنيفٌ</w:t>
      </w:r>
      <w:r w:rsidR="00714330">
        <w:rPr>
          <w:rtl/>
        </w:rPr>
        <w:t>،</w:t>
      </w:r>
      <w:r w:rsidRPr="00DF4703">
        <w:rPr>
          <w:rtl/>
        </w:rPr>
        <w:t xml:space="preserve"> حين اشتدّ عَظْمهُ</w:t>
      </w:r>
      <w:r w:rsidR="00714330">
        <w:rPr>
          <w:rtl/>
        </w:rPr>
        <w:t>،</w:t>
      </w:r>
      <w:r w:rsidRPr="00DF4703">
        <w:rPr>
          <w:rtl/>
        </w:rPr>
        <w:t xml:space="preserve"> واعتدل جسمه</w:t>
      </w:r>
      <w:r w:rsidR="00714330">
        <w:rPr>
          <w:rtl/>
        </w:rPr>
        <w:t>،</w:t>
      </w:r>
      <w:r w:rsidRPr="00DF4703">
        <w:rPr>
          <w:rtl/>
        </w:rPr>
        <w:t xml:space="preserve"> ورقى الدهرَ ببصره</w:t>
      </w:r>
      <w:r w:rsidR="00714330">
        <w:rPr>
          <w:rtl/>
        </w:rPr>
        <w:t>،</w:t>
      </w:r>
      <w:r w:rsidRPr="00DF4703">
        <w:rPr>
          <w:rtl/>
        </w:rPr>
        <w:t xml:space="preserve"> واستقبله بأسره</w:t>
      </w:r>
      <w:r w:rsidR="00714330">
        <w:rPr>
          <w:rtl/>
        </w:rPr>
        <w:t>،</w:t>
      </w:r>
      <w:r w:rsidRPr="00DF4703">
        <w:rPr>
          <w:rtl/>
        </w:rPr>
        <w:t xml:space="preserve"> فهو إن عضَّ نهس</w:t>
      </w:r>
      <w:r w:rsidR="00714330">
        <w:rPr>
          <w:rtl/>
        </w:rPr>
        <w:t>،</w:t>
      </w:r>
      <w:r w:rsidRPr="00DF4703">
        <w:rPr>
          <w:rtl/>
        </w:rPr>
        <w:t xml:space="preserve"> وإن سطا فرس لا يُقلقل له الحصى</w:t>
      </w:r>
      <w:r w:rsidR="00714330">
        <w:rPr>
          <w:rtl/>
        </w:rPr>
        <w:t>،</w:t>
      </w:r>
      <w:r w:rsidRPr="00DF4703">
        <w:rPr>
          <w:rtl/>
        </w:rPr>
        <w:t xml:space="preserve"> ولا تُقرَع له العصا</w:t>
      </w:r>
      <w:r w:rsidR="00714330">
        <w:rPr>
          <w:rtl/>
        </w:rPr>
        <w:t>،</w:t>
      </w:r>
      <w:r w:rsidRPr="00DF4703">
        <w:rPr>
          <w:rtl/>
        </w:rPr>
        <w:t xml:space="preserve"> ولا يَمشي السُّمَهى</w:t>
      </w:r>
      <w:r w:rsidR="00714330">
        <w:rPr>
          <w:rtl/>
        </w:rPr>
        <w:t>.</w:t>
      </w:r>
      <w:r w:rsidRPr="00DF4703">
        <w:rPr>
          <w:rtl/>
        </w:rPr>
        <w:t xml:space="preserve"> </w:t>
      </w:r>
      <w:r w:rsidRPr="00D33B45">
        <w:rPr>
          <w:rtl/>
        </w:rPr>
        <w:t>قال</w:t>
      </w:r>
      <w:r w:rsidR="00714330">
        <w:rPr>
          <w:rtl/>
        </w:rPr>
        <w:t>:</w:t>
      </w:r>
      <w:r w:rsidRPr="00D33B45">
        <w:rPr>
          <w:rtl/>
        </w:rPr>
        <w:t xml:space="preserve"> فما بقيَ </w:t>
      </w:r>
      <w:r w:rsidR="009974EA">
        <w:rPr>
          <w:rtl/>
        </w:rPr>
        <w:t>«</w:t>
      </w:r>
      <w:r w:rsidRPr="00D33B45">
        <w:rPr>
          <w:rtl/>
        </w:rPr>
        <w:t>أي يزيد</w:t>
      </w:r>
      <w:r w:rsidR="009974EA">
        <w:rPr>
          <w:rtl/>
        </w:rPr>
        <w:t>»</w:t>
      </w:r>
      <w:r w:rsidRPr="00D33B45">
        <w:rPr>
          <w:rtl/>
        </w:rPr>
        <w:t xml:space="preserve"> بعد ذلك إلاّ ثلاث سنين وثمانية أشهُر حتى قصمه الله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DF4703" w:rsidRDefault="009974EA" w:rsidP="00D33B45">
      <w:pPr>
        <w:pStyle w:val="libNormal"/>
        <w:rPr>
          <w:rtl/>
        </w:rPr>
      </w:pPr>
      <w:r>
        <w:rPr>
          <w:rtl/>
        </w:rPr>
        <w:t>«</w:t>
      </w:r>
      <w:r w:rsidR="00D33B45" w:rsidRPr="00DF4703">
        <w:rPr>
          <w:rtl/>
        </w:rPr>
        <w:t xml:space="preserve"> وعرض في خطابه لابن الزبير فقال</w:t>
      </w:r>
      <w:r w:rsidR="00714330">
        <w:rPr>
          <w:rtl/>
        </w:rPr>
        <w:t>:</w:t>
      </w:r>
      <w:r w:rsidR="00D33B45" w:rsidRPr="00DF4703">
        <w:rPr>
          <w:rtl/>
        </w:rPr>
        <w:t xml:space="preserve"> فو الله</w:t>
      </w:r>
      <w:r w:rsidR="00714330">
        <w:rPr>
          <w:rtl/>
        </w:rPr>
        <w:t>،</w:t>
      </w:r>
      <w:r w:rsidR="00D33B45" w:rsidRPr="00DF4703">
        <w:rPr>
          <w:rtl/>
        </w:rPr>
        <w:t xml:space="preserve"> لنغزونّه</w:t>
      </w:r>
      <w:r w:rsidR="00714330">
        <w:rPr>
          <w:rtl/>
        </w:rPr>
        <w:t>،</w:t>
      </w:r>
      <w:r w:rsidR="00D33B45" w:rsidRPr="00DF4703">
        <w:rPr>
          <w:rtl/>
        </w:rPr>
        <w:t xml:space="preserve"> ثمّ لئن دخل الكعبة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العقد الفريد</w:t>
      </w:r>
      <w:r w:rsidR="00714330">
        <w:rPr>
          <w:rtl/>
        </w:rPr>
        <w:t>،</w:t>
      </w:r>
      <w:r w:rsidRPr="00DF4703">
        <w:rPr>
          <w:rtl/>
        </w:rPr>
        <w:t xml:space="preserve"> 4: 132</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94566F">
      <w:pPr>
        <w:pStyle w:val="libNormal0"/>
        <w:rPr>
          <w:rtl/>
        </w:rPr>
      </w:pPr>
      <w:r w:rsidRPr="00DF4703">
        <w:rPr>
          <w:rtl/>
        </w:rPr>
        <w:lastRenderedPageBreak/>
        <w:t>لنُحرقنّها عليه</w:t>
      </w:r>
      <w:r w:rsidR="00714330">
        <w:rPr>
          <w:rtl/>
        </w:rPr>
        <w:t>،</w:t>
      </w:r>
      <w:r w:rsidRPr="00DF4703">
        <w:rPr>
          <w:rtl/>
        </w:rPr>
        <w:t xml:space="preserve"> على رغم أنف مَن رغم</w:t>
      </w:r>
      <w:r w:rsidR="00714330">
        <w:rPr>
          <w:rtl/>
        </w:rPr>
        <w:t>.</w:t>
      </w:r>
      <w:r w:rsidRPr="00DF4703">
        <w:rPr>
          <w:rtl/>
        </w:rPr>
        <w:t xml:space="preserve">. </w:t>
      </w:r>
    </w:p>
    <w:p w:rsidR="00D33B45" w:rsidRPr="00DF4703" w:rsidRDefault="00D33B45" w:rsidP="00D33B45">
      <w:pPr>
        <w:pStyle w:val="libNormal"/>
        <w:rPr>
          <w:rtl/>
        </w:rPr>
      </w:pPr>
      <w:r w:rsidRPr="00D33B45">
        <w:rPr>
          <w:rtl/>
        </w:rPr>
        <w:t>ورعف الطاغية على المنبر</w:t>
      </w:r>
      <w:r w:rsidR="00714330">
        <w:rPr>
          <w:rtl/>
        </w:rPr>
        <w:t>،</w:t>
      </w:r>
      <w:r w:rsidRPr="00D33B45">
        <w:rPr>
          <w:rtl/>
        </w:rPr>
        <w:t xml:space="preserve"> فألقى إليه رجل عمامة</w:t>
      </w:r>
      <w:r w:rsidR="00714330">
        <w:rPr>
          <w:rtl/>
        </w:rPr>
        <w:t>،</w:t>
      </w:r>
      <w:r w:rsidRPr="00D33B45">
        <w:rPr>
          <w:rtl/>
        </w:rPr>
        <w:t xml:space="preserve"> فمسح بها دمَه</w:t>
      </w:r>
      <w:r w:rsidR="00714330">
        <w:rPr>
          <w:rtl/>
        </w:rPr>
        <w:t>،</w:t>
      </w:r>
      <w:r w:rsidRPr="00D33B45">
        <w:rPr>
          <w:rtl/>
        </w:rPr>
        <w:t xml:space="preserve"> فقال رجل من خثعم</w:t>
      </w:r>
      <w:r w:rsidR="00714330">
        <w:rPr>
          <w:rtl/>
        </w:rPr>
        <w:t>:</w:t>
      </w:r>
      <w:r w:rsidRPr="00D33B45">
        <w:rPr>
          <w:rtl/>
        </w:rPr>
        <w:t xml:space="preserve"> دم على المنبر في عمامة</w:t>
      </w:r>
      <w:r w:rsidR="00714330">
        <w:rPr>
          <w:rtl/>
        </w:rPr>
        <w:t>!</w:t>
      </w:r>
      <w:r w:rsidRPr="00D33B45">
        <w:rPr>
          <w:rtl/>
        </w:rPr>
        <w:t xml:space="preserve"> فتنة عمّت وعلا ذكرها</w:t>
      </w:r>
      <w:r w:rsidR="00714330">
        <w:rPr>
          <w:rtl/>
        </w:rPr>
        <w:t>،</w:t>
      </w:r>
      <w:r w:rsidRPr="00D33B45">
        <w:rPr>
          <w:rtl/>
        </w:rPr>
        <w:t xml:space="preserve"> وربِّ الكعبة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وقد أُثر عن رسول الله </w:t>
      </w:r>
      <w:r w:rsidR="00A74955" w:rsidRPr="00A74955">
        <w:rPr>
          <w:rStyle w:val="libAlaemChar"/>
          <w:rtl/>
        </w:rPr>
        <w:t>صلى‌الله‌عليه‌وآله</w:t>
      </w:r>
      <w:r w:rsidRPr="00D33B45">
        <w:rPr>
          <w:rtl/>
        </w:rPr>
        <w:t xml:space="preserve"> أنّه قال:</w:t>
      </w:r>
      <w:r w:rsidRPr="00105FC1">
        <w:rPr>
          <w:rStyle w:val="libBold2Char"/>
          <w:rtl/>
        </w:rPr>
        <w:t xml:space="preserve"> ( ليرعفنّ على منبري جبّار من جبابرة بني أُميّة</w:t>
      </w:r>
      <w:r w:rsidR="00714330" w:rsidRPr="00105FC1">
        <w:rPr>
          <w:rStyle w:val="libBold2Char"/>
          <w:rtl/>
        </w:rPr>
        <w:t>،</w:t>
      </w:r>
      <w:r w:rsidRPr="00105FC1">
        <w:rPr>
          <w:rStyle w:val="libBold2Char"/>
          <w:rtl/>
        </w:rPr>
        <w:t xml:space="preserve"> فيسيل رعافه</w:t>
      </w:r>
      <w:r w:rsidR="00714330" w:rsidRPr="00105FC1">
        <w:rPr>
          <w:rStyle w:val="libBold2Char"/>
          <w:rtl/>
        </w:rPr>
        <w:t>!</w:t>
      </w:r>
      <w:r w:rsidRPr="00105FC1">
        <w:rPr>
          <w:rStyle w:val="libBold2Char"/>
          <w:rtl/>
        </w:rPr>
        <w:t xml:space="preserve"> )</w:t>
      </w:r>
      <w:r w:rsidRPr="00D33B45">
        <w:rPr>
          <w:rtl/>
        </w:rPr>
        <w:t xml:space="preserve"> </w:t>
      </w:r>
      <w:r w:rsidR="009974EA">
        <w:rPr>
          <w:rtl/>
        </w:rPr>
        <w:t>»</w:t>
      </w:r>
      <w:r w:rsidRPr="008E6907">
        <w:rPr>
          <w:rtl/>
        </w:rPr>
        <w:t xml:space="preserve"> </w:t>
      </w:r>
      <w:r w:rsidRPr="00D33B45">
        <w:rPr>
          <w:rStyle w:val="libFootnotenumChar"/>
          <w:rtl/>
        </w:rPr>
        <w:t>(2)</w:t>
      </w:r>
      <w:r w:rsidR="00714330">
        <w:rPr>
          <w:rtl/>
        </w:rPr>
        <w:t>.</w:t>
      </w:r>
      <w:r w:rsidRPr="00D33B45">
        <w:rPr>
          <w:rtl/>
        </w:rPr>
        <w:t xml:space="preserve"> </w:t>
      </w:r>
    </w:p>
    <w:p w:rsidR="00D33B45" w:rsidRPr="00DF4703" w:rsidRDefault="00D33B45" w:rsidP="00D33B45">
      <w:pPr>
        <w:pStyle w:val="libNormal"/>
        <w:rPr>
          <w:rtl/>
        </w:rPr>
      </w:pPr>
      <w:r w:rsidRPr="00DF4703">
        <w:rPr>
          <w:rtl/>
        </w:rPr>
        <w:t>وقال ابن عبد ربّه الأندلسي</w:t>
      </w:r>
      <w:r w:rsidR="00714330">
        <w:rPr>
          <w:rtl/>
        </w:rPr>
        <w:t>:</w:t>
      </w:r>
      <w:r w:rsidRPr="00DF4703">
        <w:rPr>
          <w:rtl/>
        </w:rPr>
        <w:t xml:space="preserve"> </w:t>
      </w:r>
      <w:r w:rsidR="009974EA">
        <w:rPr>
          <w:rtl/>
        </w:rPr>
        <w:t>«</w:t>
      </w:r>
      <w:r w:rsidRPr="00DF4703">
        <w:rPr>
          <w:rtl/>
        </w:rPr>
        <w:t xml:space="preserve"> قدم عمرو بن سعيد أميراً على المدينة والموسم</w:t>
      </w:r>
      <w:r w:rsidR="00714330">
        <w:rPr>
          <w:rtl/>
        </w:rPr>
        <w:t>،</w:t>
      </w:r>
      <w:r w:rsidRPr="00DF4703">
        <w:rPr>
          <w:rtl/>
        </w:rPr>
        <w:t xml:space="preserve"> وعزل الوليد</w:t>
      </w:r>
      <w:r w:rsidR="00714330">
        <w:rPr>
          <w:rtl/>
        </w:rPr>
        <w:t>،</w:t>
      </w:r>
      <w:r w:rsidRPr="00DF4703">
        <w:rPr>
          <w:rtl/>
        </w:rPr>
        <w:t xml:space="preserve"> فلمّا استوى على المنبر رعف</w:t>
      </w:r>
      <w:r w:rsidR="00714330">
        <w:rPr>
          <w:rtl/>
        </w:rPr>
        <w:t>،</w:t>
      </w:r>
      <w:r w:rsidRPr="00DF4703">
        <w:rPr>
          <w:rtl/>
        </w:rPr>
        <w:t xml:space="preserve"> فقال أعرابي</w:t>
      </w:r>
      <w:r w:rsidR="00714330">
        <w:rPr>
          <w:rtl/>
        </w:rPr>
        <w:t>:</w:t>
      </w:r>
      <w:r w:rsidRPr="00DF4703">
        <w:rPr>
          <w:rtl/>
        </w:rPr>
        <w:t xml:space="preserve"> مَهْ</w:t>
      </w:r>
      <w:r w:rsidR="00714330">
        <w:rPr>
          <w:rtl/>
        </w:rPr>
        <w:t>!</w:t>
      </w:r>
      <w:r w:rsidRPr="00DF4703">
        <w:rPr>
          <w:rtl/>
        </w:rPr>
        <w:t xml:space="preserve"> جاءنا بالدم</w:t>
      </w:r>
      <w:r w:rsidR="00714330">
        <w:rPr>
          <w:rtl/>
        </w:rPr>
        <w:t>!</w:t>
      </w:r>
      <w:r w:rsidRPr="00DF4703">
        <w:rPr>
          <w:rtl/>
        </w:rPr>
        <w:t xml:space="preserve"> </w:t>
      </w:r>
    </w:p>
    <w:p w:rsidR="00D33B45" w:rsidRPr="00DF4703" w:rsidRDefault="00D33B45" w:rsidP="00D33B45">
      <w:pPr>
        <w:pStyle w:val="libNormal"/>
        <w:rPr>
          <w:rtl/>
        </w:rPr>
      </w:pPr>
      <w:r w:rsidRPr="00DF4703">
        <w:rPr>
          <w:rtl/>
        </w:rPr>
        <w:t>فتلقّاه رجل بعمامته</w:t>
      </w:r>
      <w:r w:rsidR="00714330">
        <w:rPr>
          <w:rtl/>
        </w:rPr>
        <w:t>،</w:t>
      </w:r>
      <w:r w:rsidRPr="00DF4703">
        <w:rPr>
          <w:rtl/>
        </w:rPr>
        <w:t xml:space="preserve"> فقال: مَهْ</w:t>
      </w:r>
      <w:r w:rsidR="00714330">
        <w:rPr>
          <w:rtl/>
        </w:rPr>
        <w:t>!</w:t>
      </w:r>
      <w:r w:rsidRPr="00DF4703">
        <w:rPr>
          <w:rtl/>
        </w:rPr>
        <w:t xml:space="preserve"> عمَّ الناسَ</w:t>
      </w:r>
      <w:r w:rsidR="00714330">
        <w:rPr>
          <w:rtl/>
        </w:rPr>
        <w:t>،</w:t>
      </w:r>
      <w:r w:rsidRPr="00DF4703">
        <w:rPr>
          <w:rtl/>
        </w:rPr>
        <w:t xml:space="preserve"> واللهِ</w:t>
      </w:r>
      <w:r w:rsidR="00714330">
        <w:rPr>
          <w:rtl/>
        </w:rPr>
        <w:t>!</w:t>
      </w:r>
      <w:r w:rsidRPr="00DF4703">
        <w:rPr>
          <w:rtl/>
        </w:rPr>
        <w:t xml:space="preserve"> </w:t>
      </w:r>
    </w:p>
    <w:p w:rsidR="00D33B45" w:rsidRPr="00DF4703" w:rsidRDefault="00D33B45" w:rsidP="00D33B45">
      <w:pPr>
        <w:pStyle w:val="libNormal"/>
        <w:rPr>
          <w:rtl/>
        </w:rPr>
      </w:pPr>
      <w:r w:rsidRPr="00D33B45">
        <w:rPr>
          <w:rtl/>
        </w:rPr>
        <w:t>ثمّ قام فخطب فناولوه عصا لها شُعبتان</w:t>
      </w:r>
      <w:r w:rsidR="00714330">
        <w:rPr>
          <w:rtl/>
        </w:rPr>
        <w:t>،</w:t>
      </w:r>
      <w:r w:rsidRPr="00D33B45">
        <w:rPr>
          <w:rtl/>
        </w:rPr>
        <w:t xml:space="preserve"> فقال</w:t>
      </w:r>
      <w:r w:rsidR="00714330">
        <w:rPr>
          <w:rtl/>
        </w:rPr>
        <w:t>:</w:t>
      </w:r>
      <w:r w:rsidRPr="00D33B45">
        <w:rPr>
          <w:rtl/>
        </w:rPr>
        <w:t xml:space="preserve"> تشعّبَ</w:t>
      </w:r>
      <w:r w:rsidR="00714330">
        <w:rPr>
          <w:rtl/>
        </w:rPr>
        <w:t>،</w:t>
      </w:r>
      <w:r w:rsidRPr="00D33B45">
        <w:rPr>
          <w:rtl/>
        </w:rPr>
        <w:t xml:space="preserve"> واللهِ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DF4703" w:rsidRDefault="00D33B45" w:rsidP="00D33B45">
      <w:pPr>
        <w:pStyle w:val="libNormal"/>
        <w:rPr>
          <w:rtl/>
        </w:rPr>
      </w:pPr>
      <w:r w:rsidRPr="00D33B45">
        <w:rPr>
          <w:rtl/>
        </w:rPr>
        <w:t>والملفتُ للانتباه هنا</w:t>
      </w:r>
      <w:r w:rsidR="00714330">
        <w:rPr>
          <w:rtl/>
        </w:rPr>
        <w:t>،</w:t>
      </w:r>
      <w:r w:rsidRPr="00D33B45">
        <w:rPr>
          <w:rtl/>
        </w:rPr>
        <w:t xml:space="preserve"> هو أنّ الأشدق في هذه الخطبة بعد تهديده أهل المدينة وإرعابهم </w:t>
      </w:r>
      <w:r w:rsidRPr="00D33B45">
        <w:rPr>
          <w:rStyle w:val="libFootnotenumChar"/>
          <w:rtl/>
        </w:rPr>
        <w:t>(4)</w:t>
      </w:r>
      <w:r w:rsidR="00714330">
        <w:rPr>
          <w:rtl/>
        </w:rPr>
        <w:t>،</w:t>
      </w:r>
      <w:r w:rsidRPr="00D33B45">
        <w:rPr>
          <w:rtl/>
        </w:rPr>
        <w:t xml:space="preserve"> وتذكيرهم بِتِرَةِ دم عثمان الذي قتله الصحابة </w:t>
      </w:r>
      <w:r w:rsidRPr="00D33B45">
        <w:rPr>
          <w:rStyle w:val="libFootnotenumChar"/>
          <w:rtl/>
        </w:rPr>
        <w:t>(5)</w:t>
      </w:r>
      <w:r w:rsidR="00714330">
        <w:rPr>
          <w:rtl/>
        </w:rPr>
        <w:t>،</w:t>
      </w:r>
      <w:r w:rsidRPr="00D33B45">
        <w:rPr>
          <w:rtl/>
        </w:rPr>
        <w:t xml:space="preserve"> وبعد مدحه يزيد وثنائه عليه وتحذير أهل المدينة من بأسه</w:t>
      </w:r>
      <w:r w:rsidR="00714330">
        <w:rPr>
          <w:rtl/>
        </w:rPr>
        <w:t>،</w:t>
      </w:r>
      <w:r w:rsidRPr="00D33B45">
        <w:rPr>
          <w:rtl/>
        </w:rPr>
        <w:t xml:space="preserve"> نراه لا يتطرّق بشيء إلى قضية الإمام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 xml:space="preserve">(1) حياة الإمام الحسين بن علي </w:t>
      </w:r>
      <w:r w:rsidR="00A74955" w:rsidRPr="00A74955">
        <w:rPr>
          <w:rStyle w:val="libAlaemChar"/>
          <w:rtl/>
        </w:rPr>
        <w:t>عليهما‌السلام</w:t>
      </w:r>
      <w:r w:rsidRPr="00DF4703">
        <w:rPr>
          <w:rtl/>
        </w:rPr>
        <w:t xml:space="preserve"> 2: 316</w:t>
      </w:r>
      <w:r w:rsidR="00A74955">
        <w:rPr>
          <w:rtl/>
        </w:rPr>
        <w:t xml:space="preserve"> - </w:t>
      </w:r>
      <w:r w:rsidRPr="00DF4703">
        <w:rPr>
          <w:rtl/>
        </w:rPr>
        <w:t>317 ; وقد أخذ متن الخُطبة عن تأريخ الإسلام للذهبي</w:t>
      </w:r>
      <w:r w:rsidR="00714330">
        <w:rPr>
          <w:rtl/>
        </w:rPr>
        <w:t>،</w:t>
      </w:r>
      <w:r w:rsidRPr="00DF4703">
        <w:rPr>
          <w:rtl/>
        </w:rPr>
        <w:t xml:space="preserve"> 2: 268، وقصّة الرعاف عن سمط النجوم العوالي</w:t>
      </w:r>
      <w:r w:rsidR="00714330">
        <w:rPr>
          <w:rtl/>
        </w:rPr>
        <w:t>،</w:t>
      </w:r>
      <w:r w:rsidRPr="00DF4703">
        <w:rPr>
          <w:rtl/>
        </w:rPr>
        <w:t xml:space="preserve"> 3: 57</w:t>
      </w:r>
      <w:r w:rsidR="00714330">
        <w:rPr>
          <w:rtl/>
        </w:rPr>
        <w:t>.</w:t>
      </w:r>
      <w:r w:rsidRPr="00DF4703">
        <w:rPr>
          <w:rtl/>
        </w:rPr>
        <w:t xml:space="preserve"> </w:t>
      </w:r>
    </w:p>
    <w:p w:rsidR="00D33B45" w:rsidRPr="00DF4703" w:rsidRDefault="00D33B45" w:rsidP="00E97D96">
      <w:pPr>
        <w:pStyle w:val="libFootnote0"/>
        <w:rPr>
          <w:rtl/>
        </w:rPr>
      </w:pPr>
      <w:r w:rsidRPr="00DF4703">
        <w:rPr>
          <w:rtl/>
        </w:rPr>
        <w:t>(2) مجمع الزوائد</w:t>
      </w:r>
      <w:r w:rsidR="00714330">
        <w:rPr>
          <w:rtl/>
        </w:rPr>
        <w:t>،</w:t>
      </w:r>
      <w:r w:rsidRPr="00DF4703">
        <w:rPr>
          <w:rtl/>
        </w:rPr>
        <w:t xml:space="preserve"> 5: 240</w:t>
      </w:r>
      <w:r w:rsidR="00714330">
        <w:rPr>
          <w:rtl/>
        </w:rPr>
        <w:t>.</w:t>
      </w:r>
      <w:r w:rsidRPr="00DF4703">
        <w:rPr>
          <w:rtl/>
        </w:rPr>
        <w:t xml:space="preserve"> </w:t>
      </w:r>
    </w:p>
    <w:p w:rsidR="00D33B45" w:rsidRPr="00DF4703" w:rsidRDefault="00D33B45" w:rsidP="00E97D96">
      <w:pPr>
        <w:pStyle w:val="libFootnote0"/>
        <w:rPr>
          <w:rtl/>
        </w:rPr>
      </w:pPr>
      <w:r w:rsidRPr="00DF4703">
        <w:rPr>
          <w:rtl/>
        </w:rPr>
        <w:t>(3) العقد الفريد</w:t>
      </w:r>
      <w:r w:rsidR="00714330">
        <w:rPr>
          <w:rtl/>
        </w:rPr>
        <w:t>،</w:t>
      </w:r>
      <w:r w:rsidRPr="00DF4703">
        <w:rPr>
          <w:rtl/>
        </w:rPr>
        <w:t xml:space="preserve"> 4: 376</w:t>
      </w:r>
      <w:r w:rsidR="00714330">
        <w:rPr>
          <w:rtl/>
        </w:rPr>
        <w:t>.</w:t>
      </w:r>
      <w:r w:rsidRPr="00DF4703">
        <w:rPr>
          <w:rtl/>
        </w:rPr>
        <w:t xml:space="preserve"> </w:t>
      </w:r>
    </w:p>
    <w:p w:rsidR="00D33B45" w:rsidRPr="00DF4703" w:rsidRDefault="00D33B45" w:rsidP="00E97D96">
      <w:pPr>
        <w:pStyle w:val="libFootnote0"/>
        <w:rPr>
          <w:rtl/>
        </w:rPr>
      </w:pPr>
      <w:r w:rsidRPr="00DF4703">
        <w:rPr>
          <w:rtl/>
        </w:rPr>
        <w:t>(4) حيث ضرب عبيد الله بن أبي رافع مئتي سوط</w:t>
      </w:r>
      <w:r w:rsidR="00714330">
        <w:rPr>
          <w:rtl/>
        </w:rPr>
        <w:t>،</w:t>
      </w:r>
      <w:r w:rsidRPr="00DF4703">
        <w:rPr>
          <w:rtl/>
        </w:rPr>
        <w:t xml:space="preserve"> ثمّ شفع فيه أخوه</w:t>
      </w:r>
      <w:r w:rsidR="00714330">
        <w:rPr>
          <w:rtl/>
        </w:rPr>
        <w:t>.</w:t>
      </w:r>
      <w:r w:rsidRPr="00DF4703">
        <w:rPr>
          <w:rtl/>
        </w:rPr>
        <w:t xml:space="preserve"> (راجع: المعارف: 145)</w:t>
      </w:r>
      <w:r w:rsidR="00714330">
        <w:rPr>
          <w:rtl/>
        </w:rPr>
        <w:t>،</w:t>
      </w:r>
      <w:r w:rsidRPr="00DF4703">
        <w:rPr>
          <w:rtl/>
        </w:rPr>
        <w:t xml:space="preserve"> و( ذكر محمّد بن عمر</w:t>
      </w:r>
      <w:r w:rsidR="00714330">
        <w:rPr>
          <w:rtl/>
        </w:rPr>
        <w:t>،</w:t>
      </w:r>
      <w:r w:rsidRPr="00DF4703">
        <w:rPr>
          <w:rtl/>
        </w:rPr>
        <w:t xml:space="preserve"> أنّ عمرو بن سعيد بن العاص الأشدق قدم المدينة في رمضان سنة ستّين</w:t>
      </w:r>
      <w:r w:rsidR="00714330">
        <w:rPr>
          <w:rtl/>
        </w:rPr>
        <w:t>،</w:t>
      </w:r>
      <w:r w:rsidRPr="00DF4703">
        <w:rPr>
          <w:rtl/>
        </w:rPr>
        <w:t xml:space="preserve"> فدخل عليه أهل المدينة</w:t>
      </w:r>
      <w:r w:rsidR="00714330">
        <w:rPr>
          <w:rtl/>
        </w:rPr>
        <w:t>،</w:t>
      </w:r>
      <w:r w:rsidRPr="00DF4703">
        <w:rPr>
          <w:rtl/>
        </w:rPr>
        <w:t xml:space="preserve"> فدخلوا على رجل عظيم الكبر</w:t>
      </w:r>
      <w:r w:rsidR="00714330">
        <w:rPr>
          <w:rtl/>
        </w:rPr>
        <w:t>.</w:t>
      </w:r>
      <w:r w:rsidRPr="00DF4703">
        <w:rPr>
          <w:rtl/>
        </w:rPr>
        <w:t>.. فأرسل إلى نفر من أهل المدينة فضربهم ضرباً شديداً! ) (تاريخ الطبري</w:t>
      </w:r>
      <w:r w:rsidR="00714330">
        <w:rPr>
          <w:rtl/>
        </w:rPr>
        <w:t>،</w:t>
      </w:r>
      <w:r w:rsidRPr="00DF4703">
        <w:rPr>
          <w:rtl/>
        </w:rPr>
        <w:t xml:space="preserve"> 3: 272)</w:t>
      </w:r>
      <w:r w:rsidR="00714330">
        <w:rPr>
          <w:rtl/>
        </w:rPr>
        <w:t>.</w:t>
      </w:r>
      <w:r w:rsidRPr="00DF4703">
        <w:rPr>
          <w:rtl/>
        </w:rPr>
        <w:t xml:space="preserve"> </w:t>
      </w:r>
    </w:p>
    <w:p w:rsidR="00D33B45" w:rsidRPr="00DF4703" w:rsidRDefault="00D33B45" w:rsidP="00E97D96">
      <w:pPr>
        <w:pStyle w:val="libFootnote0"/>
        <w:rPr>
          <w:rtl/>
        </w:rPr>
      </w:pPr>
      <w:r w:rsidRPr="00DF4703">
        <w:rPr>
          <w:rtl/>
        </w:rPr>
        <w:t>(5) أورد الشيخ الأميني في كتابه الغدير</w:t>
      </w:r>
      <w:r w:rsidR="00714330">
        <w:rPr>
          <w:rtl/>
        </w:rPr>
        <w:t>،</w:t>
      </w:r>
      <w:r w:rsidRPr="00DF4703">
        <w:rPr>
          <w:rtl/>
        </w:rPr>
        <w:t xml:space="preserve"> 9:195</w:t>
      </w:r>
      <w:r w:rsidR="00A74955">
        <w:rPr>
          <w:rtl/>
        </w:rPr>
        <w:t xml:space="preserve"> - </w:t>
      </w:r>
      <w:r w:rsidRPr="00DF4703">
        <w:rPr>
          <w:rtl/>
        </w:rPr>
        <w:t>163، قائمة بأسماء ستّين صحابيّاً شاركوا في قتل عثمان</w:t>
      </w:r>
      <w:r w:rsidR="00714330">
        <w:rPr>
          <w:rtl/>
        </w:rPr>
        <w:t>.</w:t>
      </w:r>
      <w:r w:rsidRPr="00DF4703">
        <w:rPr>
          <w:rtl/>
        </w:rPr>
        <w:t xml:space="preserve"> </w:t>
      </w:r>
    </w:p>
    <w:p w:rsidR="00D33B45" w:rsidRDefault="00D33B45" w:rsidP="00D33B45">
      <w:pPr>
        <w:pStyle w:val="libNormal"/>
      </w:pPr>
      <w:r>
        <w:rPr>
          <w:rtl/>
        </w:rPr>
        <w:br w:type="page"/>
      </w:r>
    </w:p>
    <w:p w:rsidR="00D33B45" w:rsidRPr="00DF4703" w:rsidRDefault="00D33B45" w:rsidP="0094566F">
      <w:pPr>
        <w:pStyle w:val="libNormal0"/>
        <w:rPr>
          <w:rtl/>
        </w:rPr>
      </w:pPr>
      <w:r w:rsidRPr="00DF4703">
        <w:rPr>
          <w:rtl/>
        </w:rPr>
        <w:lastRenderedPageBreak/>
        <w:t>الحسين</w:t>
      </w:r>
      <w:r w:rsidR="00EE0581" w:rsidRPr="00EE0581">
        <w:rPr>
          <w:rStyle w:val="libNormalChar"/>
          <w:rtl/>
        </w:rPr>
        <w:t xml:space="preserve"> </w:t>
      </w:r>
      <w:r w:rsidR="00EE0581" w:rsidRPr="00EE0581">
        <w:rPr>
          <w:rStyle w:val="libAlaemChar"/>
          <w:rtl/>
        </w:rPr>
        <w:t>عليه‌السلام</w:t>
      </w:r>
      <w:r w:rsidRPr="00DF4703">
        <w:rPr>
          <w:rtl/>
        </w:rPr>
        <w:t xml:space="preserve"> بصورة مُباشرة</w:t>
      </w:r>
      <w:r w:rsidR="00714330">
        <w:rPr>
          <w:rtl/>
        </w:rPr>
        <w:t>،</w:t>
      </w:r>
      <w:r w:rsidRPr="00DF4703">
        <w:rPr>
          <w:rtl/>
        </w:rPr>
        <w:t xml:space="preserve"> وإن كان تهديده أهل المدينة كاشفاً عن خوفه من تأييد أهل المدينة للإمام</w:t>
      </w:r>
      <w:r w:rsidR="00EE0581" w:rsidRPr="00EE0581">
        <w:rPr>
          <w:rStyle w:val="libNormalChar"/>
          <w:rtl/>
        </w:rPr>
        <w:t xml:space="preserve"> </w:t>
      </w:r>
      <w:r w:rsidR="00EE0581" w:rsidRPr="00EE0581">
        <w:rPr>
          <w:rStyle w:val="libAlaemChar"/>
          <w:rtl/>
        </w:rPr>
        <w:t>عليه‌السلام</w:t>
      </w:r>
      <w:r w:rsidRPr="00DF4703">
        <w:rPr>
          <w:rtl/>
        </w:rPr>
        <w:t xml:space="preserve"> خاصة ولكل مُعارض عامة</w:t>
      </w:r>
      <w:r w:rsidR="00714330">
        <w:rPr>
          <w:rtl/>
        </w:rPr>
        <w:t>؛</w:t>
      </w:r>
      <w:r w:rsidRPr="00DF4703">
        <w:rPr>
          <w:rtl/>
        </w:rPr>
        <w:t xml:space="preserve"> ولعلّ سبب عدم تعرّضه مُباشرة لقضية الإمام</w:t>
      </w:r>
      <w:r w:rsidR="00EE0581" w:rsidRPr="00EE0581">
        <w:rPr>
          <w:rStyle w:val="libNormalChar"/>
          <w:rtl/>
        </w:rPr>
        <w:t xml:space="preserve"> </w:t>
      </w:r>
      <w:r w:rsidR="00EE0581" w:rsidRPr="00EE0581">
        <w:rPr>
          <w:rStyle w:val="libAlaemChar"/>
          <w:rtl/>
        </w:rPr>
        <w:t>عليه‌السلام</w:t>
      </w:r>
      <w:r w:rsidRPr="00DF4703">
        <w:rPr>
          <w:rtl/>
        </w:rPr>
        <w:t xml:space="preserve"> هو معرفته بمكانة الإمام</w:t>
      </w:r>
      <w:r w:rsidR="00EE0581" w:rsidRPr="00EE0581">
        <w:rPr>
          <w:rStyle w:val="libNormalChar"/>
          <w:rtl/>
        </w:rPr>
        <w:t xml:space="preserve"> </w:t>
      </w:r>
      <w:r w:rsidR="00EE0581" w:rsidRPr="00EE0581">
        <w:rPr>
          <w:rStyle w:val="libAlaemChar"/>
          <w:rtl/>
        </w:rPr>
        <w:t>عليه‌السلام</w:t>
      </w:r>
      <w:r w:rsidRPr="00DF4703">
        <w:rPr>
          <w:rtl/>
        </w:rPr>
        <w:t xml:space="preserve"> وقُدسيته في قلوب الأمّة</w:t>
      </w:r>
      <w:r w:rsidR="00714330">
        <w:rPr>
          <w:rtl/>
        </w:rPr>
        <w:t>،</w:t>
      </w:r>
      <w:r w:rsidRPr="00DF4703">
        <w:rPr>
          <w:rtl/>
        </w:rPr>
        <w:t xml:space="preserve"> فهو يخشى أن يُهيّج قلوب الناس على السلطة الأُموية بما يدفع الناس عملياً نحو الالتفاف حول الإمام</w:t>
      </w:r>
      <w:r w:rsidR="00EE0581" w:rsidRPr="00EE0581">
        <w:rPr>
          <w:rStyle w:val="libNormalChar"/>
          <w:rtl/>
        </w:rPr>
        <w:t xml:space="preserve"> </w:t>
      </w:r>
      <w:r w:rsidR="00EE0581" w:rsidRPr="00EE0581">
        <w:rPr>
          <w:rStyle w:val="libAlaemChar"/>
          <w:rtl/>
        </w:rPr>
        <w:t>عليه‌السلام</w:t>
      </w:r>
      <w:r w:rsidR="00714330">
        <w:rPr>
          <w:rtl/>
        </w:rPr>
        <w:t>.</w:t>
      </w:r>
      <w:r w:rsidRPr="00DF4703">
        <w:rPr>
          <w:rtl/>
        </w:rPr>
        <w:t xml:space="preserve"> </w:t>
      </w:r>
    </w:p>
    <w:p w:rsidR="00D33B45" w:rsidRPr="00DF4703" w:rsidRDefault="00D33B45" w:rsidP="00D33B45">
      <w:pPr>
        <w:pStyle w:val="libNormal"/>
        <w:rPr>
          <w:rtl/>
        </w:rPr>
      </w:pPr>
      <w:r w:rsidRPr="00DF4703">
        <w:rPr>
          <w:rtl/>
        </w:rPr>
        <w:t>ثمّ نرى الأشدق يُعلن صراحة عن عزم السلطة على قتل ابن الزبير</w:t>
      </w:r>
      <w:r w:rsidR="00714330">
        <w:rPr>
          <w:rtl/>
        </w:rPr>
        <w:t>،</w:t>
      </w:r>
      <w:r w:rsidRPr="00DF4703">
        <w:rPr>
          <w:rtl/>
        </w:rPr>
        <w:t xml:space="preserve"> ولعلّ علمه بأنّ ابن الزبير لا يتمتّع بمكانة ومنزلة خاصة في قلوب الناس هو الذي جرّأه على تلك الصراحة</w:t>
      </w:r>
      <w:r w:rsidR="00714330">
        <w:rPr>
          <w:rtl/>
        </w:rPr>
        <w:t>،</w:t>
      </w:r>
      <w:r w:rsidRPr="00DF4703">
        <w:rPr>
          <w:rtl/>
        </w:rPr>
        <w:t xml:space="preserve"> لكنّنا نجد هذا الجبّار الأُموي لا يتورّع عن سحق مشاعر الأمّة في إجلالها لحُرمة الكعبة</w:t>
      </w:r>
      <w:r w:rsidR="00714330">
        <w:rPr>
          <w:rtl/>
        </w:rPr>
        <w:t>،</w:t>
      </w:r>
      <w:r w:rsidRPr="00DF4703">
        <w:rPr>
          <w:rtl/>
        </w:rPr>
        <w:t xml:space="preserve"> حين يُهدّد بإحراقها على رغم أنف مَن رغم</w:t>
      </w:r>
      <w:r w:rsidR="00714330">
        <w:rPr>
          <w:rtl/>
        </w:rPr>
        <w:t>!</w:t>
      </w:r>
      <w:r w:rsidRPr="00DF4703">
        <w:rPr>
          <w:rtl/>
        </w:rPr>
        <w:t xml:space="preserve"> وفي هذا مؤشر واضح على الدرجة الخطيرة</w:t>
      </w:r>
      <w:r w:rsidR="00714330">
        <w:rPr>
          <w:rtl/>
        </w:rPr>
        <w:t>،</w:t>
      </w:r>
      <w:r w:rsidRPr="00DF4703">
        <w:rPr>
          <w:rtl/>
        </w:rPr>
        <w:t xml:space="preserve"> التي بلغها مرض الشلل النفسي والروحي في كيان الأمّة</w:t>
      </w:r>
      <w:r w:rsidR="00714330">
        <w:rPr>
          <w:rtl/>
        </w:rPr>
        <w:t>،</w:t>
      </w:r>
      <w:r w:rsidRPr="00DF4703">
        <w:rPr>
          <w:rtl/>
        </w:rPr>
        <w:t xml:space="preserve"> حيث تسمع مثل هذا التحدّي لمشاعرها في مُقدّساتها ولا تثور على مثل هذا الجبّار العنيد</w:t>
      </w:r>
      <w:r w:rsidR="00714330">
        <w:rPr>
          <w:rtl/>
        </w:rPr>
        <w:t>!</w:t>
      </w:r>
      <w:r w:rsidRPr="00DF4703">
        <w:rPr>
          <w:rtl/>
        </w:rPr>
        <w:t xml:space="preserve"> </w:t>
      </w:r>
    </w:p>
    <w:p w:rsidR="00D33B45" w:rsidRPr="00DF4703" w:rsidRDefault="00D33B45" w:rsidP="00225909">
      <w:pPr>
        <w:pStyle w:val="Heading2"/>
        <w:rPr>
          <w:rtl/>
        </w:rPr>
      </w:pPr>
      <w:bookmarkStart w:id="168" w:name="_Toc375138887"/>
      <w:bookmarkStart w:id="169" w:name="75"/>
      <w:r w:rsidRPr="00DF4703">
        <w:rPr>
          <w:rtl/>
        </w:rPr>
        <w:t>تنفيذ أمر يزيد باعتقال الإمام</w:t>
      </w:r>
      <w:r w:rsidR="00EE0581" w:rsidRPr="00EE0581">
        <w:rPr>
          <w:rStyle w:val="libNormalChar"/>
          <w:rFonts w:hint="cs"/>
          <w:rtl/>
        </w:rPr>
        <w:t xml:space="preserve"> </w:t>
      </w:r>
      <w:r w:rsidR="00EE0581" w:rsidRPr="00EE0581">
        <w:rPr>
          <w:rStyle w:val="libAlaemHeading2Char"/>
          <w:rFonts w:hint="cs"/>
          <w:rtl/>
        </w:rPr>
        <w:t>عليه‌السلام</w:t>
      </w:r>
      <w:r w:rsidRPr="00DF4703">
        <w:rPr>
          <w:rtl/>
        </w:rPr>
        <w:t xml:space="preserve"> أو اغتياله في مكّة</w:t>
      </w:r>
      <w:r w:rsidR="00714330">
        <w:rPr>
          <w:rtl/>
        </w:rPr>
        <w:t>:</w:t>
      </w:r>
      <w:bookmarkEnd w:id="168"/>
      <w:r w:rsidRPr="00D33B45">
        <w:rPr>
          <w:rtl/>
        </w:rPr>
        <w:t xml:space="preserve"> </w:t>
      </w:r>
      <w:bookmarkEnd w:id="169"/>
    </w:p>
    <w:p w:rsidR="00D33B45" w:rsidRPr="00DF4703" w:rsidRDefault="00D33B45" w:rsidP="00D33B45">
      <w:pPr>
        <w:pStyle w:val="libNormal"/>
        <w:rPr>
          <w:rtl/>
        </w:rPr>
      </w:pPr>
      <w:r w:rsidRPr="00DF4703">
        <w:rPr>
          <w:rtl/>
        </w:rPr>
        <w:t>قلنا</w:t>
      </w:r>
      <w:r w:rsidR="00A74955">
        <w:rPr>
          <w:rtl/>
        </w:rPr>
        <w:t xml:space="preserve"> - </w:t>
      </w:r>
      <w:r w:rsidRPr="00DF4703">
        <w:rPr>
          <w:rtl/>
        </w:rPr>
        <w:t xml:space="preserve">فيما مضى في مُتابعتنا لحركة السلطة الأُموية المركزية في الشام تحت عنوان </w:t>
      </w:r>
      <w:r w:rsidR="009974EA">
        <w:rPr>
          <w:rtl/>
        </w:rPr>
        <w:t>«</w:t>
      </w:r>
      <w:r w:rsidRPr="00DF4703">
        <w:rPr>
          <w:rtl/>
        </w:rPr>
        <w:t>التخطيط لاغتيال الإمام</w:t>
      </w:r>
      <w:r w:rsidR="00EE0581" w:rsidRPr="00EE0581">
        <w:rPr>
          <w:rtl/>
        </w:rPr>
        <w:t xml:space="preserve"> </w:t>
      </w:r>
      <w:r w:rsidR="00EE0581">
        <w:rPr>
          <w:rStyle w:val="libAlaemChar"/>
          <w:rtl/>
        </w:rPr>
        <w:t>عليه‌السلام</w:t>
      </w:r>
      <w:r w:rsidRPr="00DF4703">
        <w:rPr>
          <w:rtl/>
        </w:rPr>
        <w:t xml:space="preserve"> أو اعتقاله في مكّة</w:t>
      </w:r>
      <w:r w:rsidR="009974EA">
        <w:rPr>
          <w:rtl/>
        </w:rPr>
        <w:t>»</w:t>
      </w:r>
      <w:r w:rsidR="00A74955">
        <w:rPr>
          <w:rtl/>
        </w:rPr>
        <w:t xml:space="preserve"> -</w:t>
      </w:r>
      <w:r w:rsidR="00714330">
        <w:rPr>
          <w:rtl/>
        </w:rPr>
        <w:t>:</w:t>
      </w:r>
      <w:r w:rsidRPr="00DF4703">
        <w:rPr>
          <w:rtl/>
        </w:rPr>
        <w:t xml:space="preserve"> إنّ هذه الخطّة من المسلّمات التاريخية</w:t>
      </w:r>
      <w:r w:rsidR="00714330">
        <w:rPr>
          <w:rtl/>
        </w:rPr>
        <w:t>،</w:t>
      </w:r>
      <w:r w:rsidRPr="00DF4703">
        <w:rPr>
          <w:rtl/>
        </w:rPr>
        <w:t xml:space="preserve"> التي يكاد يُجمع على أصلها المؤرّخون</w:t>
      </w:r>
      <w:r w:rsidR="00714330">
        <w:rPr>
          <w:rtl/>
        </w:rPr>
        <w:t>،</w:t>
      </w:r>
      <w:r w:rsidRPr="00DF4703">
        <w:rPr>
          <w:rtl/>
        </w:rPr>
        <w:t xml:space="preserve"> وقدّمنا هناك مجموعة كافية من الدلائل التاريخية على وجود هذه الخطّة</w:t>
      </w:r>
      <w:r w:rsidR="00714330">
        <w:rPr>
          <w:rtl/>
        </w:rPr>
        <w:t>،</w:t>
      </w:r>
      <w:r w:rsidRPr="00DF4703">
        <w:rPr>
          <w:rtl/>
        </w:rPr>
        <w:t xml:space="preserve"> التي كانت السبب الصريح </w:t>
      </w:r>
      <w:r w:rsidR="00714330">
        <w:rPr>
          <w:rtl/>
        </w:rPr>
        <w:t>لم</w:t>
      </w:r>
      <w:r w:rsidRPr="00DF4703">
        <w:rPr>
          <w:rtl/>
        </w:rPr>
        <w:t>بادرة الإمام</w:t>
      </w:r>
      <w:r w:rsidR="00EE0581" w:rsidRPr="00EE0581">
        <w:rPr>
          <w:rtl/>
        </w:rPr>
        <w:t xml:space="preserve"> </w:t>
      </w:r>
      <w:r w:rsidR="00EE0581" w:rsidRPr="00EE0581">
        <w:rPr>
          <w:rStyle w:val="libAlaemChar"/>
          <w:rtl/>
        </w:rPr>
        <w:t>عليه‌السلام</w:t>
      </w:r>
      <w:r w:rsidRPr="00DF4703">
        <w:rPr>
          <w:rtl/>
        </w:rPr>
        <w:t xml:space="preserve"> إلى الخروج من مكّة يوم التروية</w:t>
      </w:r>
      <w:r w:rsidR="00714330">
        <w:rPr>
          <w:rtl/>
        </w:rPr>
        <w:t>،</w:t>
      </w:r>
      <w:r w:rsidRPr="00DF4703">
        <w:rPr>
          <w:rtl/>
        </w:rPr>
        <w:t xml:space="preserve"> كما هو المشهور والصحيح</w:t>
      </w:r>
      <w:r w:rsidR="00714330">
        <w:rPr>
          <w:rtl/>
        </w:rPr>
        <w:t>،</w:t>
      </w:r>
      <w:r w:rsidRPr="00DF4703">
        <w:rPr>
          <w:rtl/>
        </w:rPr>
        <w:t xml:space="preserve"> إضافة إلى الأسباب الأُخرى الداعية إلى مُبادرة الخروج</w:t>
      </w:r>
      <w:r w:rsidR="00714330">
        <w:rPr>
          <w:rtl/>
        </w:rPr>
        <w:t>،</w:t>
      </w:r>
      <w:r w:rsidRPr="00DF4703">
        <w:rPr>
          <w:rtl/>
        </w:rPr>
        <w:t xml:space="preserve"> والتي تقع في طول ذلك السبب الصريح</w:t>
      </w:r>
      <w:r w:rsidR="00714330">
        <w:rPr>
          <w:rtl/>
        </w:rPr>
        <w:t>.</w:t>
      </w:r>
      <w:r w:rsidRPr="00DF4703">
        <w:rPr>
          <w:rtl/>
        </w:rPr>
        <w:t xml:space="preserve"> </w:t>
      </w:r>
    </w:p>
    <w:p w:rsidR="00D33B45" w:rsidRPr="00DF4703" w:rsidRDefault="00D33B45" w:rsidP="00D33B45">
      <w:pPr>
        <w:pStyle w:val="libNormal"/>
        <w:rPr>
          <w:rtl/>
        </w:rPr>
      </w:pPr>
      <w:r w:rsidRPr="00DF4703">
        <w:rPr>
          <w:rtl/>
        </w:rPr>
        <w:t>ويُهمّنا هنا</w:t>
      </w:r>
      <w:r w:rsidR="00714330">
        <w:rPr>
          <w:rtl/>
        </w:rPr>
        <w:t>،</w:t>
      </w:r>
      <w:r w:rsidRPr="00DF4703">
        <w:rPr>
          <w:rtl/>
        </w:rPr>
        <w:t xml:space="preserve"> في متابعتنا لحركة السلطة الأُموية المحلّية في مكّة المكرّمة</w:t>
      </w:r>
      <w:r w:rsidR="00714330">
        <w:rPr>
          <w:rtl/>
        </w:rPr>
        <w:t>،</w:t>
      </w:r>
      <w:r w:rsidRPr="00DF4703">
        <w:rPr>
          <w:rtl/>
        </w:rPr>
        <w:t xml:space="preserve"> أن نتعرّف على حدود مسؤولية هذه السلطة المحلِّية في تنفيذ خطّة السلطة المركزية لاغتيال الإمام</w:t>
      </w:r>
      <w:r w:rsidR="00EE0581" w:rsidRPr="00EE0581">
        <w:rPr>
          <w:rtl/>
        </w:rPr>
        <w:t xml:space="preserve"> </w:t>
      </w:r>
      <w:r w:rsidR="00EE0581" w:rsidRPr="00EE0581">
        <w:rPr>
          <w:rStyle w:val="libAlaemChar"/>
          <w:rtl/>
        </w:rPr>
        <w:t>عليه‌السلام</w:t>
      </w:r>
      <w:r w:rsidR="00714330">
        <w:rPr>
          <w:rtl/>
        </w:rPr>
        <w:t>،</w:t>
      </w:r>
      <w:r w:rsidRPr="00DF4703">
        <w:rPr>
          <w:rtl/>
        </w:rPr>
        <w:t xml:space="preserve"> أو إلقاء القبض عليه في مكّة ا</w:t>
      </w:r>
      <w:r w:rsidR="00714330">
        <w:rPr>
          <w:rtl/>
        </w:rPr>
        <w:t>لم</w:t>
      </w:r>
      <w:r w:rsidRPr="00DF4703">
        <w:rPr>
          <w:rtl/>
        </w:rPr>
        <w:t>كرّمة</w:t>
      </w:r>
      <w:r w:rsidR="00714330">
        <w:rPr>
          <w:rtl/>
        </w:rPr>
        <w:t>.</w:t>
      </w:r>
      <w:r w:rsidRPr="00DF4703">
        <w:rPr>
          <w:rtl/>
        </w:rPr>
        <w:t xml:space="preserve"> </w:t>
      </w:r>
    </w:p>
    <w:p w:rsidR="00D33B45" w:rsidRDefault="00D33B45" w:rsidP="00D33B45">
      <w:pPr>
        <w:pStyle w:val="libNormal"/>
      </w:pPr>
      <w:r>
        <w:rPr>
          <w:rtl/>
        </w:rPr>
        <w:br w:type="page"/>
      </w:r>
    </w:p>
    <w:p w:rsidR="0094566F" w:rsidRDefault="00D33B45" w:rsidP="00D33B45">
      <w:pPr>
        <w:pStyle w:val="libNormal"/>
        <w:rPr>
          <w:rtl/>
        </w:rPr>
      </w:pPr>
      <w:r w:rsidRPr="00D33B45">
        <w:rPr>
          <w:rtl/>
        </w:rPr>
        <w:lastRenderedPageBreak/>
        <w:t>إنّ ا</w:t>
      </w:r>
      <w:r w:rsidR="00714330">
        <w:rPr>
          <w:rtl/>
        </w:rPr>
        <w:t>لم</w:t>
      </w:r>
      <w:r w:rsidRPr="00D33B45">
        <w:rPr>
          <w:rtl/>
        </w:rPr>
        <w:t>تأمّل في النصوص الواردة عن الإمام</w:t>
      </w:r>
      <w:r w:rsidR="00EE0581" w:rsidRPr="00EE0581">
        <w:rPr>
          <w:rtl/>
        </w:rPr>
        <w:t xml:space="preserve"> </w:t>
      </w:r>
      <w:r w:rsidR="00EE0581" w:rsidRPr="00EE0581">
        <w:rPr>
          <w:rStyle w:val="libAlaemChar"/>
          <w:rtl/>
        </w:rPr>
        <w:t>عليه‌السلام</w:t>
      </w:r>
      <w:r w:rsidRPr="00D33B45">
        <w:rPr>
          <w:rtl/>
        </w:rPr>
        <w:t xml:space="preserve"> نفسه في هذا الصدد</w:t>
      </w:r>
      <w:r w:rsidR="00714330">
        <w:rPr>
          <w:rtl/>
        </w:rPr>
        <w:t>،</w:t>
      </w:r>
      <w:r w:rsidRPr="00D33B45">
        <w:rPr>
          <w:rtl/>
        </w:rPr>
        <w:t xml:space="preserve"> يرى أنّه</w:t>
      </w:r>
      <w:r w:rsidR="00EE0581" w:rsidRPr="00EE0581">
        <w:rPr>
          <w:rtl/>
        </w:rPr>
        <w:t xml:space="preserve"> </w:t>
      </w:r>
      <w:r w:rsidR="00EE0581" w:rsidRPr="00EE0581">
        <w:rPr>
          <w:rStyle w:val="libAlaemChar"/>
          <w:rtl/>
        </w:rPr>
        <w:t>عليه‌السلام</w:t>
      </w:r>
      <w:r w:rsidRPr="00D33B45">
        <w:rPr>
          <w:rtl/>
        </w:rPr>
        <w:t xml:space="preserve"> يُلقي بمسؤولية هذه الخطّة على النظام الأُموي ككلّ</w:t>
      </w:r>
      <w:r w:rsidR="00714330">
        <w:rPr>
          <w:rtl/>
        </w:rPr>
        <w:t>،</w:t>
      </w:r>
      <w:r w:rsidRPr="00D33B45">
        <w:rPr>
          <w:rtl/>
        </w:rPr>
        <w:t xml:space="preserve"> وينسب هذه المسؤولية صراحة إلى يزيد</w:t>
      </w:r>
      <w:r w:rsidR="00714330">
        <w:rPr>
          <w:rtl/>
        </w:rPr>
        <w:t>،</w:t>
      </w:r>
      <w:r w:rsidRPr="00D33B45">
        <w:rPr>
          <w:rtl/>
        </w:rPr>
        <w:t xml:space="preserve"> كما في قوله لأخيه محمد بن الحنفية </w:t>
      </w:r>
      <w:r w:rsidR="00A74955" w:rsidRPr="00A74955">
        <w:rPr>
          <w:rStyle w:val="libAlaemChar"/>
          <w:rtl/>
        </w:rPr>
        <w:t>رضي‌الله‌عنه</w:t>
      </w:r>
      <w:r w:rsidR="00714330">
        <w:rPr>
          <w:rtl/>
        </w:rPr>
        <w:t>:</w:t>
      </w:r>
      <w:r w:rsidRPr="00D33B45">
        <w:rPr>
          <w:rtl/>
        </w:rPr>
        <w:t xml:space="preserve"> </w:t>
      </w:r>
      <w:r w:rsidRPr="00105FC1">
        <w:rPr>
          <w:rStyle w:val="libBold2Char"/>
          <w:rtl/>
        </w:rPr>
        <w:t>( يا أخي</w:t>
      </w:r>
      <w:r w:rsidR="00714330" w:rsidRPr="00105FC1">
        <w:rPr>
          <w:rStyle w:val="libBold2Char"/>
          <w:rtl/>
        </w:rPr>
        <w:t>،</w:t>
      </w:r>
      <w:r w:rsidRPr="00105FC1">
        <w:rPr>
          <w:rStyle w:val="libBold2Char"/>
          <w:rtl/>
        </w:rPr>
        <w:t xml:space="preserve"> قد خفت أن يغتالني يزيد بن معاوية بالحرم</w:t>
      </w:r>
      <w:r w:rsidR="00714330" w:rsidRPr="00105FC1">
        <w:rPr>
          <w:rStyle w:val="libBold2Char"/>
          <w:rtl/>
        </w:rPr>
        <w:t>؛</w:t>
      </w:r>
      <w:r w:rsidRPr="00105FC1">
        <w:rPr>
          <w:rStyle w:val="libBold2Char"/>
          <w:rtl/>
        </w:rPr>
        <w:t xml:space="preserve"> فأكون الذي يُستباح به حُرمة هذا البيت )</w:t>
      </w:r>
      <w:r w:rsidRPr="00D33B45">
        <w:rPr>
          <w:rtl/>
        </w:rPr>
        <w:t xml:space="preserve"> </w:t>
      </w:r>
      <w:r w:rsidRPr="00D33B45">
        <w:rPr>
          <w:rStyle w:val="libFootnotenumChar"/>
          <w:rtl/>
        </w:rPr>
        <w:t>(1)</w:t>
      </w:r>
      <w:r w:rsidR="00714330">
        <w:rPr>
          <w:rtl/>
        </w:rPr>
        <w:t>،</w:t>
      </w:r>
      <w:r w:rsidRPr="00D33B45">
        <w:rPr>
          <w:rtl/>
        </w:rPr>
        <w:t xml:space="preserve"> وفي قوله</w:t>
      </w:r>
      <w:r w:rsidR="00EE0581" w:rsidRPr="00EE0581">
        <w:rPr>
          <w:rtl/>
        </w:rPr>
        <w:t xml:space="preserve"> </w:t>
      </w:r>
      <w:r w:rsidR="00EE0581" w:rsidRPr="00EE0581">
        <w:rPr>
          <w:rStyle w:val="libAlaemChar"/>
          <w:rtl/>
        </w:rPr>
        <w:t>عليه‌السلام</w:t>
      </w:r>
      <w:r w:rsidRPr="00D33B45">
        <w:rPr>
          <w:rtl/>
        </w:rPr>
        <w:t xml:space="preserve"> للفرزدق</w:t>
      </w:r>
      <w:r w:rsidR="00714330">
        <w:rPr>
          <w:rtl/>
        </w:rPr>
        <w:t>:</w:t>
      </w:r>
      <w:r w:rsidRPr="00D33B45">
        <w:rPr>
          <w:rtl/>
        </w:rPr>
        <w:t xml:space="preserve"> </w:t>
      </w:r>
      <w:r w:rsidRPr="00105FC1">
        <w:rPr>
          <w:rStyle w:val="libBold2Char"/>
          <w:rtl/>
        </w:rPr>
        <w:t>( لو لم أُعجِّل لأُخذتُ )</w:t>
      </w:r>
      <w:r w:rsidRPr="00D33B45">
        <w:rPr>
          <w:rtl/>
        </w:rPr>
        <w:t xml:space="preserve"> </w:t>
      </w:r>
      <w:r w:rsidRPr="00D33B45">
        <w:rPr>
          <w:rStyle w:val="libFootnotenumChar"/>
          <w:rtl/>
        </w:rPr>
        <w:t>(2)</w:t>
      </w:r>
      <w:r w:rsidR="00714330">
        <w:rPr>
          <w:rtl/>
        </w:rPr>
        <w:t>.</w:t>
      </w:r>
      <w:r w:rsidRPr="00D33B45">
        <w:rPr>
          <w:rtl/>
        </w:rPr>
        <w:t xml:space="preserve"> </w:t>
      </w:r>
    </w:p>
    <w:p w:rsidR="00D33B45" w:rsidRPr="00DF4703" w:rsidRDefault="00D33B45" w:rsidP="00D33B45">
      <w:pPr>
        <w:pStyle w:val="libNormal"/>
        <w:rPr>
          <w:rtl/>
        </w:rPr>
      </w:pPr>
      <w:r w:rsidRPr="00D33B45">
        <w:rPr>
          <w:rtl/>
        </w:rPr>
        <w:t>وفي قوله</w:t>
      </w:r>
      <w:r w:rsidR="00EE0581" w:rsidRPr="00EE0581">
        <w:rPr>
          <w:rtl/>
        </w:rPr>
        <w:t xml:space="preserve"> </w:t>
      </w:r>
      <w:r w:rsidR="00EE0581" w:rsidRPr="00EE0581">
        <w:rPr>
          <w:rStyle w:val="libAlaemChar"/>
          <w:rtl/>
        </w:rPr>
        <w:t>عليه‌السلام</w:t>
      </w:r>
      <w:r w:rsidRPr="00D33B45">
        <w:rPr>
          <w:rtl/>
        </w:rPr>
        <w:t xml:space="preserve"> لابن الزبير: </w:t>
      </w:r>
      <w:r w:rsidRPr="00105FC1">
        <w:rPr>
          <w:rStyle w:val="libBold2Char"/>
          <w:rtl/>
        </w:rPr>
        <w:t>( لأن أُقتل خارجاً منها بشِبرين أحبُّ إليّ من أن أُقتل خارجاً منها بشبر</w:t>
      </w:r>
      <w:r w:rsidR="00714330" w:rsidRPr="00105FC1">
        <w:rPr>
          <w:rStyle w:val="libBold2Char"/>
          <w:rtl/>
        </w:rPr>
        <w:t>،</w:t>
      </w:r>
      <w:r w:rsidRPr="00105FC1">
        <w:rPr>
          <w:rStyle w:val="libBold2Char"/>
          <w:rtl/>
        </w:rPr>
        <w:t xml:space="preserve"> وأيمُ الله</w:t>
      </w:r>
      <w:r w:rsidR="00714330" w:rsidRPr="00105FC1">
        <w:rPr>
          <w:rStyle w:val="libBold2Char"/>
          <w:rtl/>
        </w:rPr>
        <w:t>،</w:t>
      </w:r>
      <w:r w:rsidRPr="00105FC1">
        <w:rPr>
          <w:rStyle w:val="libBold2Char"/>
          <w:rtl/>
        </w:rPr>
        <w:t xml:space="preserve"> لو كنت في جُحر هامّة من هذه الهوامّ لاستخرجوني حتى يقضوا بي حاجتهم</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(3)</w:t>
      </w:r>
      <w:r w:rsidR="00714330">
        <w:rPr>
          <w:rtl/>
        </w:rPr>
        <w:t>.</w:t>
      </w:r>
      <w:r w:rsidRPr="00D33B45">
        <w:rPr>
          <w:rtl/>
        </w:rPr>
        <w:t xml:space="preserve"> </w:t>
      </w:r>
    </w:p>
    <w:p w:rsidR="00D33B45" w:rsidRPr="00DF4703" w:rsidRDefault="00D33B45" w:rsidP="00D33B45">
      <w:pPr>
        <w:pStyle w:val="libNormal"/>
        <w:rPr>
          <w:rtl/>
        </w:rPr>
      </w:pPr>
      <w:r w:rsidRPr="00D33B45">
        <w:rPr>
          <w:rtl/>
        </w:rPr>
        <w:t>لكنّ متوناً تاريخية أُخرى تُصرِّح</w:t>
      </w:r>
      <w:r w:rsidR="00714330">
        <w:rPr>
          <w:rtl/>
        </w:rPr>
        <w:t>،</w:t>
      </w:r>
      <w:r w:rsidRPr="00D33B45">
        <w:rPr>
          <w:rtl/>
        </w:rPr>
        <w:t xml:space="preserve"> بأنّ ا</w:t>
      </w:r>
      <w:r w:rsidR="00714330">
        <w:rPr>
          <w:rtl/>
        </w:rPr>
        <w:t>لم</w:t>
      </w:r>
      <w:r w:rsidRPr="00D33B45">
        <w:rPr>
          <w:rtl/>
        </w:rPr>
        <w:t>كلّف بتنفيذ هذه الخطّة والإشراف عليها في مكّة</w:t>
      </w:r>
      <w:r w:rsidR="00714330">
        <w:rPr>
          <w:rtl/>
        </w:rPr>
        <w:t>،</w:t>
      </w:r>
      <w:r w:rsidRPr="00D33B45">
        <w:rPr>
          <w:rtl/>
        </w:rPr>
        <w:t xml:space="preserve"> هو واليها عمرو بن سعيد بن العاص </w:t>
      </w:r>
      <w:r w:rsidR="009974EA">
        <w:rPr>
          <w:rtl/>
        </w:rPr>
        <w:t>«</w:t>
      </w:r>
      <w:r w:rsidRPr="00D33B45">
        <w:rPr>
          <w:rtl/>
        </w:rPr>
        <w:t>الأشدق</w:t>
      </w:r>
      <w:r w:rsidR="009974EA">
        <w:rPr>
          <w:rtl/>
        </w:rPr>
        <w:t>»</w:t>
      </w:r>
      <w:r w:rsidR="00714330">
        <w:rPr>
          <w:rtl/>
        </w:rPr>
        <w:t>،</w:t>
      </w:r>
      <w:r w:rsidRPr="00D33B45">
        <w:rPr>
          <w:rtl/>
        </w:rPr>
        <w:t xml:space="preserve"> يقول الطريحي في تعليله لعدم أداء الإمام</w:t>
      </w:r>
      <w:r w:rsidR="00EE0581" w:rsidRPr="00EE0581">
        <w:rPr>
          <w:rtl/>
        </w:rPr>
        <w:t xml:space="preserve"> </w:t>
      </w:r>
      <w:r w:rsidR="00EE0581" w:rsidRPr="00EE0581">
        <w:rPr>
          <w:rStyle w:val="libAlaemChar"/>
          <w:rtl/>
        </w:rPr>
        <w:t>عليه‌السلام</w:t>
      </w:r>
      <w:r w:rsidRPr="00D33B45">
        <w:rPr>
          <w:rtl/>
        </w:rPr>
        <w:t xml:space="preserve"> مناسك الحج تلك السنة</w:t>
      </w:r>
      <w:r w:rsidR="00714330">
        <w:rPr>
          <w:rtl/>
        </w:rPr>
        <w:t>:</w:t>
      </w:r>
      <w:r w:rsidRPr="00D33B45">
        <w:rPr>
          <w:rtl/>
        </w:rPr>
        <w:t xml:space="preserve"> </w:t>
      </w:r>
      <w:r w:rsidR="009974EA">
        <w:rPr>
          <w:rtl/>
        </w:rPr>
        <w:t>«</w:t>
      </w:r>
      <w:r w:rsidR="00714330">
        <w:rPr>
          <w:rtl/>
        </w:rPr>
        <w:t>.</w:t>
      </w:r>
      <w:r w:rsidRPr="00D33B45">
        <w:rPr>
          <w:rtl/>
        </w:rPr>
        <w:t>.. وذلك لأنّ يزيد أنفذ عمرو بن سعيد بن العاص في عسكر عظيم</w:t>
      </w:r>
      <w:r w:rsidR="00714330">
        <w:rPr>
          <w:rtl/>
        </w:rPr>
        <w:t>،</w:t>
      </w:r>
      <w:r w:rsidRPr="00D33B45">
        <w:rPr>
          <w:rtl/>
        </w:rPr>
        <w:t xml:space="preserve"> وولاّه أمر الموسم</w:t>
      </w:r>
      <w:r w:rsidR="00714330">
        <w:rPr>
          <w:rtl/>
        </w:rPr>
        <w:t>،</w:t>
      </w:r>
      <w:r w:rsidRPr="00D33B45">
        <w:rPr>
          <w:rtl/>
        </w:rPr>
        <w:t xml:space="preserve"> وأمّره على الحاجّ كلّه</w:t>
      </w:r>
      <w:r w:rsidR="00714330">
        <w:rPr>
          <w:rtl/>
        </w:rPr>
        <w:t>،</w:t>
      </w:r>
      <w:r w:rsidRPr="00D33B45">
        <w:rPr>
          <w:rtl/>
        </w:rPr>
        <w:t xml:space="preserve"> وكان قد أوصاه بقبض الحسين سِرّاً</w:t>
      </w:r>
      <w:r w:rsidR="00714330">
        <w:rPr>
          <w:rtl/>
        </w:rPr>
        <w:t>،</w:t>
      </w:r>
      <w:r w:rsidRPr="00D33B45">
        <w:rPr>
          <w:rtl/>
        </w:rPr>
        <w:t xml:space="preserve"> وإن لم يتمكّن منه يقتله غيلة</w:t>
      </w:r>
      <w:r w:rsidR="00714330">
        <w:rPr>
          <w:rtl/>
        </w:rPr>
        <w:t>.</w:t>
      </w:r>
      <w:r w:rsidRPr="00D33B45">
        <w:rPr>
          <w:rtl/>
        </w:rPr>
        <w:t xml:space="preserve"> ثمَّ إنّه لعنه الله دسّ مع الحجّاج في تلك السنة ثلاثين رجلاً من شياطين بني أميّة</w:t>
      </w:r>
      <w:r w:rsidR="00714330">
        <w:rPr>
          <w:rtl/>
        </w:rPr>
        <w:t>،</w:t>
      </w:r>
      <w:r w:rsidRPr="00D33B45">
        <w:rPr>
          <w:rtl/>
        </w:rPr>
        <w:t xml:space="preserve"> وأمرهم بقتل الحسين على كلّ حال اتّفق</w:t>
      </w:r>
      <w:r w:rsidR="00714330">
        <w:rPr>
          <w:rtl/>
        </w:rPr>
        <w:t>.</w:t>
      </w:r>
      <w:r w:rsidRPr="00D33B45">
        <w:rPr>
          <w:rtl/>
        </w:rPr>
        <w:t xml:space="preserve">.. </w:t>
      </w:r>
      <w:r w:rsidR="009974EA">
        <w:rPr>
          <w:rtl/>
        </w:rPr>
        <w:t>»</w:t>
      </w:r>
      <w:r w:rsidRPr="00D33B45">
        <w:rPr>
          <w:rtl/>
        </w:rPr>
        <w:t xml:space="preserve"> </w:t>
      </w:r>
      <w:r w:rsidRPr="00D33B45">
        <w:rPr>
          <w:rStyle w:val="libFootnotenumChar"/>
          <w:rtl/>
        </w:rPr>
        <w:t>(4)</w:t>
      </w:r>
      <w:r w:rsidR="00714330">
        <w:rPr>
          <w:rtl/>
        </w:rPr>
        <w:t>.</w:t>
      </w:r>
      <w:r w:rsidRPr="00D33B45">
        <w:rPr>
          <w:rtl/>
        </w:rPr>
        <w:t xml:space="preserve"> </w:t>
      </w:r>
    </w:p>
    <w:p w:rsidR="00D33B45" w:rsidRPr="00DF4703" w:rsidRDefault="00D33B45" w:rsidP="00D33B45">
      <w:pPr>
        <w:pStyle w:val="libNormal"/>
        <w:rPr>
          <w:rtl/>
        </w:rPr>
      </w:pPr>
      <w:r w:rsidRPr="00DF4703">
        <w:rPr>
          <w:rtl/>
        </w:rPr>
        <w:t xml:space="preserve">ومن قبله كان السيّد ابن طاووس </w:t>
      </w:r>
      <w:r w:rsidR="004E20AA">
        <w:rPr>
          <w:rtl/>
        </w:rPr>
        <w:t>(قدس سره)</w:t>
      </w:r>
      <w:r w:rsidRPr="00DF4703">
        <w:rPr>
          <w:rtl/>
        </w:rPr>
        <w:t xml:space="preserve"> قد أشار إلى ذلك قائلاً</w:t>
      </w:r>
      <w:r w:rsidR="00714330">
        <w:rPr>
          <w:rtl/>
        </w:rPr>
        <w:t>:</w:t>
      </w:r>
      <w:r w:rsidRPr="00DF4703">
        <w:rPr>
          <w:rtl/>
        </w:rPr>
        <w:t xml:space="preserve"> </w:t>
      </w:r>
      <w:r w:rsidR="009974EA">
        <w:rPr>
          <w:rtl/>
        </w:rPr>
        <w:t>«</w:t>
      </w:r>
      <w:r w:rsidRPr="00DF4703">
        <w:rPr>
          <w:rtl/>
        </w:rPr>
        <w:t xml:space="preserve"> فلمّا كان يوم التروية</w:t>
      </w:r>
      <w:r w:rsidR="00714330">
        <w:rPr>
          <w:rtl/>
        </w:rPr>
        <w:t>،</w:t>
      </w:r>
      <w:r w:rsidRPr="00DF4703">
        <w:rPr>
          <w:rtl/>
        </w:rPr>
        <w:t xml:space="preserve"> قدم عمر بن سعد بن أبي وقاص إلى مكّة في جُند كثيف</w:t>
      </w:r>
      <w:r w:rsidR="00714330">
        <w:rPr>
          <w:rtl/>
        </w:rPr>
        <w:t>،</w:t>
      </w:r>
      <w:r w:rsidRPr="00DF4703">
        <w:rPr>
          <w:rtl/>
        </w:rPr>
        <w:t xml:space="preserve"> قد أمره يزيد أن </w:t>
      </w:r>
    </w:p>
    <w:p w:rsidR="00D33B45" w:rsidRPr="00DF4703" w:rsidRDefault="00A74955" w:rsidP="00A74955">
      <w:pPr>
        <w:pStyle w:val="libLine"/>
        <w:rPr>
          <w:rtl/>
        </w:rPr>
      </w:pPr>
      <w:r>
        <w:rPr>
          <w:rtl/>
        </w:rPr>
        <w:t>____________________</w:t>
      </w:r>
    </w:p>
    <w:p w:rsidR="00D33B45" w:rsidRPr="00DF4703" w:rsidRDefault="00D33B45" w:rsidP="00E97D96">
      <w:pPr>
        <w:pStyle w:val="libFootnote0"/>
        <w:rPr>
          <w:rtl/>
        </w:rPr>
      </w:pPr>
      <w:r w:rsidRPr="00DF4703">
        <w:rPr>
          <w:rtl/>
        </w:rPr>
        <w:t>(1) اللهوف: 128</w:t>
      </w:r>
      <w:r w:rsidR="00714330">
        <w:rPr>
          <w:rtl/>
        </w:rPr>
        <w:t>.</w:t>
      </w:r>
      <w:r w:rsidRPr="00DF4703">
        <w:rPr>
          <w:rtl/>
        </w:rPr>
        <w:t xml:space="preserve"> </w:t>
      </w:r>
    </w:p>
    <w:p w:rsidR="00D33B45" w:rsidRPr="00DF4703" w:rsidRDefault="00D33B45" w:rsidP="00E97D96">
      <w:pPr>
        <w:pStyle w:val="libFootnote0"/>
        <w:rPr>
          <w:rtl/>
        </w:rPr>
      </w:pPr>
      <w:r w:rsidRPr="00DF4703">
        <w:rPr>
          <w:rtl/>
        </w:rPr>
        <w:t>(2) الإرشاد: 201</w:t>
      </w:r>
      <w:r w:rsidR="00714330">
        <w:rPr>
          <w:rtl/>
        </w:rPr>
        <w:t>.</w:t>
      </w:r>
      <w:r w:rsidRPr="00DF4703">
        <w:rPr>
          <w:rtl/>
        </w:rPr>
        <w:t xml:space="preserve"> </w:t>
      </w:r>
    </w:p>
    <w:p w:rsidR="00D33B45" w:rsidRPr="00DF4703" w:rsidRDefault="00D33B45" w:rsidP="00E97D96">
      <w:pPr>
        <w:pStyle w:val="libFootnote0"/>
        <w:rPr>
          <w:rtl/>
        </w:rPr>
      </w:pPr>
      <w:r w:rsidRPr="00DF4703">
        <w:rPr>
          <w:rtl/>
        </w:rPr>
        <w:t>(3) نور الأبصار: 258</w:t>
      </w:r>
      <w:r w:rsidR="00714330">
        <w:rPr>
          <w:rtl/>
        </w:rPr>
        <w:t>.</w:t>
      </w:r>
      <w:r w:rsidRPr="00DF4703">
        <w:rPr>
          <w:rtl/>
        </w:rPr>
        <w:t xml:space="preserve"> </w:t>
      </w:r>
    </w:p>
    <w:p w:rsidR="00D33B45" w:rsidRPr="00DF4703" w:rsidRDefault="00D33B45" w:rsidP="00E97D96">
      <w:pPr>
        <w:pStyle w:val="libFootnote0"/>
        <w:rPr>
          <w:rtl/>
        </w:rPr>
      </w:pPr>
      <w:r w:rsidRPr="00DF4703">
        <w:rPr>
          <w:rtl/>
        </w:rPr>
        <w:t>(4) ا</w:t>
      </w:r>
      <w:r w:rsidR="00714330">
        <w:rPr>
          <w:rtl/>
        </w:rPr>
        <w:t>لم</w:t>
      </w:r>
      <w:r w:rsidRPr="00DF4703">
        <w:rPr>
          <w:rtl/>
        </w:rPr>
        <w:t>نتخب: 243، والبحار</w:t>
      </w:r>
      <w:r w:rsidR="00714330">
        <w:rPr>
          <w:rtl/>
        </w:rPr>
        <w:t>،</w:t>
      </w:r>
      <w:r w:rsidRPr="00DF4703">
        <w:rPr>
          <w:rtl/>
        </w:rPr>
        <w:t xml:space="preserve"> 45: 99</w:t>
      </w:r>
      <w:r w:rsidR="00714330">
        <w:rPr>
          <w:rtl/>
        </w:rPr>
        <w:t>.</w:t>
      </w:r>
      <w:r w:rsidRPr="00DF4703">
        <w:rPr>
          <w:rtl/>
        </w:rPr>
        <w:t xml:space="preserve"> </w:t>
      </w:r>
    </w:p>
    <w:p w:rsidR="00D33B45" w:rsidRPr="00D33B45" w:rsidRDefault="00D33B45" w:rsidP="00D33B45">
      <w:pPr>
        <w:pStyle w:val="libNormal"/>
        <w:rPr>
          <w:rtl/>
        </w:rPr>
      </w:pPr>
      <w:r w:rsidRPr="00D33B45">
        <w:rPr>
          <w:rFonts w:hint="cs"/>
          <w:rtl/>
        </w:rPr>
        <w:br w:type="page"/>
      </w:r>
    </w:p>
    <w:p w:rsidR="00D33B45" w:rsidRPr="00694615" w:rsidRDefault="00D33B45" w:rsidP="0094566F">
      <w:pPr>
        <w:pStyle w:val="libNormal0"/>
        <w:rPr>
          <w:rtl/>
        </w:rPr>
      </w:pPr>
      <w:r w:rsidRPr="00D33B45">
        <w:rPr>
          <w:rtl/>
        </w:rPr>
        <w:lastRenderedPageBreak/>
        <w:t>يُناجز الحسين القتال إن هو ناجزه</w:t>
      </w:r>
      <w:r w:rsidR="00714330">
        <w:rPr>
          <w:rtl/>
        </w:rPr>
        <w:t>،</w:t>
      </w:r>
      <w:r w:rsidRPr="00D33B45">
        <w:rPr>
          <w:rtl/>
        </w:rPr>
        <w:t xml:space="preserve"> أو يُقاتله إن قدر عليه</w:t>
      </w:r>
      <w:r w:rsidR="00714330">
        <w:rPr>
          <w:rtl/>
        </w:rPr>
        <w:t>،</w:t>
      </w:r>
      <w:r w:rsidRPr="00D33B45">
        <w:rPr>
          <w:rtl/>
        </w:rPr>
        <w:t xml:space="preserve"> فخرج الحسين يوم التروية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694615" w:rsidRDefault="00D33B45" w:rsidP="00D33B45">
      <w:pPr>
        <w:pStyle w:val="libNormal"/>
        <w:rPr>
          <w:rtl/>
        </w:rPr>
      </w:pPr>
      <w:r w:rsidRPr="00D33B45">
        <w:rPr>
          <w:rtl/>
        </w:rPr>
        <w:t xml:space="preserve">ولا شكّ أنّ تصحيفاً وقع من سهو النُّسَّاخ في بعض نُسخ كتاب السيّد ابن طاووس </w:t>
      </w:r>
      <w:r w:rsidR="004E20AA">
        <w:rPr>
          <w:rtl/>
        </w:rPr>
        <w:t>(قدس سره)</w:t>
      </w:r>
      <w:r w:rsidR="00714330">
        <w:rPr>
          <w:rtl/>
        </w:rPr>
        <w:t>،</w:t>
      </w:r>
      <w:r w:rsidRPr="00D33B45">
        <w:rPr>
          <w:rtl/>
        </w:rPr>
        <w:t xml:space="preserve"> حيث ورد فيه اسم </w:t>
      </w:r>
      <w:r w:rsidR="009974EA">
        <w:rPr>
          <w:rtl/>
        </w:rPr>
        <w:t>«</w:t>
      </w:r>
      <w:r w:rsidRPr="00D33B45">
        <w:rPr>
          <w:rtl/>
        </w:rPr>
        <w:t>عمر بن سعد بن أبي وقّاص</w:t>
      </w:r>
      <w:r w:rsidR="009974EA">
        <w:rPr>
          <w:rtl/>
        </w:rPr>
        <w:t>»</w:t>
      </w:r>
      <w:r w:rsidRPr="00D33B45">
        <w:rPr>
          <w:rtl/>
        </w:rPr>
        <w:t xml:space="preserve"> بدلاً من </w:t>
      </w:r>
      <w:r w:rsidR="009974EA">
        <w:rPr>
          <w:rtl/>
        </w:rPr>
        <w:t>«</w:t>
      </w:r>
      <w:r w:rsidRPr="00D33B45">
        <w:rPr>
          <w:rtl/>
        </w:rPr>
        <w:t>عمرو بن سعيد بن العاص</w:t>
      </w:r>
      <w:r w:rsidR="009974EA">
        <w:rPr>
          <w:rtl/>
        </w:rPr>
        <w:t>»</w:t>
      </w:r>
      <w:r w:rsidR="00714330">
        <w:rPr>
          <w:rtl/>
        </w:rPr>
        <w:t>؛</w:t>
      </w:r>
      <w:r w:rsidRPr="00D33B45">
        <w:rPr>
          <w:rtl/>
        </w:rPr>
        <w:t xml:space="preserve"> ذلك لأنّ الثابت والمشهور تاريخياً أنّ عمر بن سعد كان في الكوفة في الأيّام التي كان فيها الإمام</w:t>
      </w:r>
      <w:r w:rsidR="00EE0581" w:rsidRPr="00EE0581">
        <w:rPr>
          <w:rtl/>
        </w:rPr>
        <w:t xml:space="preserve"> </w:t>
      </w:r>
      <w:r w:rsidR="00EE0581" w:rsidRPr="00EE0581">
        <w:rPr>
          <w:rStyle w:val="libAlaemChar"/>
          <w:rtl/>
        </w:rPr>
        <w:t>عليه‌السلام</w:t>
      </w:r>
      <w:r w:rsidRPr="00D33B45">
        <w:rPr>
          <w:rtl/>
        </w:rPr>
        <w:t xml:space="preserve"> في مكّة </w:t>
      </w:r>
      <w:r w:rsidRPr="00D33B45">
        <w:rPr>
          <w:rStyle w:val="libFootnotenumChar"/>
          <w:rtl/>
        </w:rPr>
        <w:t>(2)</w:t>
      </w:r>
      <w:r w:rsidR="00714330">
        <w:rPr>
          <w:rtl/>
        </w:rPr>
        <w:t>.</w:t>
      </w:r>
      <w:r w:rsidRPr="00D33B45">
        <w:rPr>
          <w:rtl/>
        </w:rPr>
        <w:t xml:space="preserve"> </w:t>
      </w:r>
    </w:p>
    <w:p w:rsidR="00D33B45" w:rsidRPr="00694615" w:rsidRDefault="00D33B45" w:rsidP="00D33B45">
      <w:pPr>
        <w:pStyle w:val="libNormal"/>
        <w:rPr>
          <w:rtl/>
        </w:rPr>
      </w:pPr>
      <w:r w:rsidRPr="00D33B45">
        <w:rPr>
          <w:rtl/>
        </w:rPr>
        <w:t>ويذكر السيّد ا</w:t>
      </w:r>
      <w:r w:rsidR="00714330">
        <w:rPr>
          <w:rtl/>
        </w:rPr>
        <w:t>لم</w:t>
      </w:r>
      <w:r w:rsidRPr="00D33B45">
        <w:rPr>
          <w:rtl/>
        </w:rPr>
        <w:t xml:space="preserve">قرّم </w:t>
      </w:r>
      <w:r w:rsidR="004E20AA">
        <w:rPr>
          <w:rtl/>
        </w:rPr>
        <w:t>(ره)</w:t>
      </w:r>
      <w:r w:rsidRPr="00D33B45">
        <w:rPr>
          <w:rtl/>
        </w:rPr>
        <w:t xml:space="preserve">: </w:t>
      </w:r>
      <w:r w:rsidR="009974EA">
        <w:rPr>
          <w:rtl/>
        </w:rPr>
        <w:t>«</w:t>
      </w:r>
      <w:r w:rsidRPr="00D33B45">
        <w:rPr>
          <w:rtl/>
        </w:rPr>
        <w:t xml:space="preserve"> أنّ يزيد أنفذ عمرو بن سعيد بن العاص في عسكر</w:t>
      </w:r>
      <w:r w:rsidR="00714330">
        <w:rPr>
          <w:rtl/>
        </w:rPr>
        <w:t>،</w:t>
      </w:r>
      <w:r w:rsidRPr="00D33B45">
        <w:rPr>
          <w:rtl/>
        </w:rPr>
        <w:t xml:space="preserve"> وأمّره على الحاج</w:t>
      </w:r>
      <w:r w:rsidR="00714330">
        <w:rPr>
          <w:rtl/>
        </w:rPr>
        <w:t>،</w:t>
      </w:r>
      <w:r w:rsidRPr="00D33B45">
        <w:rPr>
          <w:rtl/>
        </w:rPr>
        <w:t xml:space="preserve"> وولاّه أمر الموسم</w:t>
      </w:r>
      <w:r w:rsidR="00714330">
        <w:rPr>
          <w:rtl/>
        </w:rPr>
        <w:t>،</w:t>
      </w:r>
      <w:r w:rsidRPr="00D33B45">
        <w:rPr>
          <w:rtl/>
        </w:rPr>
        <w:t xml:space="preserve"> وأوصاه بالفتك بالحسين أينما وجِد</w:t>
      </w:r>
      <w:r w:rsidR="00714330">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694615" w:rsidRDefault="00D33B45" w:rsidP="00D33B45">
      <w:pPr>
        <w:pStyle w:val="libNormal"/>
        <w:rPr>
          <w:rtl/>
        </w:rPr>
      </w:pPr>
      <w:r w:rsidRPr="00694615">
        <w:rPr>
          <w:rtl/>
        </w:rPr>
        <w:t>ممّا مرّ يتّضح أنّ والي مكّة آنذاك</w:t>
      </w:r>
      <w:r w:rsidR="00A74955">
        <w:rPr>
          <w:rtl/>
        </w:rPr>
        <w:t xml:space="preserve"> - </w:t>
      </w:r>
      <w:r w:rsidRPr="00694615">
        <w:rPr>
          <w:rtl/>
        </w:rPr>
        <w:t xml:space="preserve">عمرو بن سعيد بن العاص </w:t>
      </w:r>
      <w:r w:rsidR="009974EA">
        <w:rPr>
          <w:rtl/>
        </w:rPr>
        <w:t>«</w:t>
      </w:r>
      <w:r w:rsidRPr="00694615">
        <w:rPr>
          <w:rtl/>
        </w:rPr>
        <w:t>الأشدق</w:t>
      </w:r>
      <w:r w:rsidR="009974EA">
        <w:rPr>
          <w:rtl/>
        </w:rPr>
        <w:t>»</w:t>
      </w:r>
      <w:r w:rsidR="00A74955">
        <w:rPr>
          <w:rtl/>
        </w:rPr>
        <w:t xml:space="preserve"> - </w:t>
      </w:r>
      <w:r w:rsidRPr="00694615">
        <w:rPr>
          <w:rtl/>
        </w:rPr>
        <w:t>كان مأموراً بتنفيذ خطّة اغتيال الإمام</w:t>
      </w:r>
      <w:r w:rsidR="00EE0581" w:rsidRPr="00EE0581">
        <w:rPr>
          <w:rtl/>
        </w:rPr>
        <w:t xml:space="preserve"> </w:t>
      </w:r>
      <w:r w:rsidR="00EE0581" w:rsidRPr="00EE0581">
        <w:rPr>
          <w:rStyle w:val="libAlaemChar"/>
          <w:rtl/>
        </w:rPr>
        <w:t>عليه‌السلام</w:t>
      </w:r>
      <w:r w:rsidR="00714330">
        <w:rPr>
          <w:rtl/>
        </w:rPr>
        <w:t>،</w:t>
      </w:r>
      <w:r w:rsidRPr="00694615">
        <w:rPr>
          <w:rtl/>
        </w:rPr>
        <w:t xml:space="preserve"> أو إلقاء القبض عليه في مكّة سرّاً</w:t>
      </w:r>
      <w:r w:rsidR="00714330">
        <w:rPr>
          <w:rtl/>
        </w:rPr>
        <w:t>،</w:t>
      </w:r>
      <w:r w:rsidRPr="00694615">
        <w:rPr>
          <w:rtl/>
        </w:rPr>
        <w:t xml:space="preserve"> أو في مواجهة عسكرية علنيّة</w:t>
      </w:r>
      <w:r w:rsidR="00714330">
        <w:rPr>
          <w:rtl/>
        </w:rPr>
        <w:t>.</w:t>
      </w:r>
      <w:r w:rsidRPr="00694615">
        <w:rPr>
          <w:rtl/>
        </w:rPr>
        <w:t xml:space="preserve"> </w:t>
      </w:r>
    </w:p>
    <w:p w:rsidR="00D33B45" w:rsidRPr="00694615" w:rsidRDefault="00D33B45" w:rsidP="00D33B45">
      <w:pPr>
        <w:pStyle w:val="libNormal"/>
        <w:rPr>
          <w:rtl/>
        </w:rPr>
      </w:pPr>
      <w:r w:rsidRPr="00694615">
        <w:rPr>
          <w:rtl/>
        </w:rPr>
        <w:t>لكنّ لنا تحفّظاً على هذه المتون في نقطتين هما</w:t>
      </w:r>
      <w:r w:rsidR="00714330">
        <w:rPr>
          <w:rtl/>
        </w:rPr>
        <w:t>:</w:t>
      </w:r>
      <w:r w:rsidRPr="00694615">
        <w:rPr>
          <w:rtl/>
        </w:rPr>
        <w:t xml:space="preserve"> </w:t>
      </w:r>
    </w:p>
    <w:p w:rsidR="00D33B45" w:rsidRPr="00694615" w:rsidRDefault="00D33B45" w:rsidP="0094566F">
      <w:pPr>
        <w:pStyle w:val="libNormal"/>
        <w:rPr>
          <w:rtl/>
        </w:rPr>
      </w:pPr>
      <w:r w:rsidRPr="00694615">
        <w:rPr>
          <w:rtl/>
        </w:rPr>
        <w:t>1</w:t>
      </w:r>
      <w:r w:rsidR="0094566F">
        <w:rPr>
          <w:rFonts w:hint="cs"/>
          <w:rtl/>
        </w:rPr>
        <w:t>)</w:t>
      </w:r>
      <w:r w:rsidR="00A74955">
        <w:rPr>
          <w:rtl/>
        </w:rPr>
        <w:t xml:space="preserve"> - </w:t>
      </w:r>
      <w:r w:rsidRPr="00694615">
        <w:rPr>
          <w:rtl/>
        </w:rPr>
        <w:t>أنّ ا</w:t>
      </w:r>
      <w:r w:rsidR="00714330">
        <w:rPr>
          <w:rtl/>
        </w:rPr>
        <w:t>لم</w:t>
      </w:r>
      <w:r w:rsidRPr="00694615">
        <w:rPr>
          <w:rtl/>
        </w:rPr>
        <w:t>ستفاد من متون تاريخية أُخرى</w:t>
      </w:r>
      <w:r w:rsidR="00714330">
        <w:rPr>
          <w:rtl/>
        </w:rPr>
        <w:t>،</w:t>
      </w:r>
      <w:r w:rsidRPr="00694615">
        <w:rPr>
          <w:rtl/>
        </w:rPr>
        <w:t xml:space="preserve"> هو أنّ عمرو الأشدق كان في مكّة </w:t>
      </w:r>
    </w:p>
    <w:p w:rsidR="00D33B45" w:rsidRPr="00694615" w:rsidRDefault="00A74955" w:rsidP="00A74955">
      <w:pPr>
        <w:pStyle w:val="libLine"/>
        <w:rPr>
          <w:rtl/>
        </w:rPr>
      </w:pPr>
      <w:r>
        <w:rPr>
          <w:rtl/>
        </w:rPr>
        <w:t>____________________</w:t>
      </w:r>
    </w:p>
    <w:p w:rsidR="00D33B45" w:rsidRPr="00694615" w:rsidRDefault="00D33B45" w:rsidP="00E97D96">
      <w:pPr>
        <w:pStyle w:val="libFootnote0"/>
        <w:rPr>
          <w:rtl/>
        </w:rPr>
      </w:pPr>
      <w:r w:rsidRPr="00694615">
        <w:rPr>
          <w:rtl/>
        </w:rPr>
        <w:t>(1) اللهوف: 127</w:t>
      </w:r>
      <w:r w:rsidR="00714330">
        <w:rPr>
          <w:rtl/>
        </w:rPr>
        <w:t>.</w:t>
      </w:r>
      <w:r w:rsidRPr="00694615">
        <w:rPr>
          <w:rtl/>
        </w:rPr>
        <w:t xml:space="preserve"> </w:t>
      </w:r>
    </w:p>
    <w:p w:rsidR="00D33B45" w:rsidRPr="00694615" w:rsidRDefault="00D33B45" w:rsidP="00E97D96">
      <w:pPr>
        <w:pStyle w:val="libFootnote0"/>
        <w:rPr>
          <w:rtl/>
        </w:rPr>
      </w:pPr>
      <w:r w:rsidRPr="00694615">
        <w:rPr>
          <w:rtl/>
        </w:rPr>
        <w:t>(2) كان عمر بن سعد في الكوفة في الأيّام التي كان فيها مسلم بن عقيل</w:t>
      </w:r>
      <w:r w:rsidR="00EE0581" w:rsidRPr="00EE0581">
        <w:rPr>
          <w:rStyle w:val="libNormalChar"/>
          <w:rtl/>
        </w:rPr>
        <w:t xml:space="preserve"> </w:t>
      </w:r>
      <w:r w:rsidR="00EE0581" w:rsidRPr="00EE0581">
        <w:rPr>
          <w:rStyle w:val="libAlaemChar"/>
          <w:rtl/>
        </w:rPr>
        <w:t>عليه‌السلام</w:t>
      </w:r>
      <w:r w:rsidR="00714330">
        <w:rPr>
          <w:rtl/>
        </w:rPr>
        <w:t>،</w:t>
      </w:r>
      <w:r w:rsidRPr="00694615">
        <w:rPr>
          <w:rtl/>
        </w:rPr>
        <w:t xml:space="preserve"> منذ كان النعمان بن بشير والياً عليها</w:t>
      </w:r>
      <w:r w:rsidR="00714330">
        <w:rPr>
          <w:rtl/>
        </w:rPr>
        <w:t>؛</w:t>
      </w:r>
      <w:r w:rsidRPr="00694615">
        <w:rPr>
          <w:rtl/>
        </w:rPr>
        <w:t xml:space="preserve"> لأنّه أحد الذين كتبوا إلى يزيد حول ضعف النعمان ليستبدله بوالٍ غيره</w:t>
      </w:r>
      <w:r w:rsidR="00714330">
        <w:rPr>
          <w:rtl/>
        </w:rPr>
        <w:t>،</w:t>
      </w:r>
      <w:r w:rsidRPr="00694615">
        <w:rPr>
          <w:rtl/>
        </w:rPr>
        <w:t xml:space="preserve"> وبقي عمر في الكوفة إلى يوم التروية وما بعده</w:t>
      </w:r>
      <w:r w:rsidR="00714330">
        <w:rPr>
          <w:rtl/>
        </w:rPr>
        <w:t>؛</w:t>
      </w:r>
      <w:r w:rsidRPr="00694615">
        <w:rPr>
          <w:rtl/>
        </w:rPr>
        <w:t xml:space="preserve"> لأنّه كان في مجلس عبيد الله حينما جيء بمسلم</w:t>
      </w:r>
      <w:r w:rsidR="00EE0581" w:rsidRPr="00EE0581">
        <w:rPr>
          <w:rStyle w:val="libNormalChar"/>
          <w:rtl/>
        </w:rPr>
        <w:t xml:space="preserve"> </w:t>
      </w:r>
      <w:r w:rsidR="00EE0581" w:rsidRPr="00EE0581">
        <w:rPr>
          <w:rStyle w:val="libAlaemChar"/>
          <w:rtl/>
        </w:rPr>
        <w:t>عليه‌السلام</w:t>
      </w:r>
      <w:r w:rsidRPr="00694615">
        <w:rPr>
          <w:rtl/>
        </w:rPr>
        <w:t xml:space="preserve"> أسيراً</w:t>
      </w:r>
      <w:r w:rsidR="00714330">
        <w:rPr>
          <w:rtl/>
        </w:rPr>
        <w:t>،</w:t>
      </w:r>
      <w:r w:rsidRPr="00694615">
        <w:rPr>
          <w:rtl/>
        </w:rPr>
        <w:t xml:space="preserve"> وقد أوصى إليه مسلم</w:t>
      </w:r>
      <w:r w:rsidR="00EE0581" w:rsidRPr="00EE0581">
        <w:rPr>
          <w:rStyle w:val="libNormalChar"/>
          <w:rtl/>
        </w:rPr>
        <w:t xml:space="preserve"> </w:t>
      </w:r>
      <w:r w:rsidR="00EE0581" w:rsidRPr="00EE0581">
        <w:rPr>
          <w:rStyle w:val="libAlaemChar"/>
          <w:rtl/>
        </w:rPr>
        <w:t>عليه‌السلام</w:t>
      </w:r>
      <w:r w:rsidRPr="00694615">
        <w:rPr>
          <w:rtl/>
        </w:rPr>
        <w:t xml:space="preserve"> لكنّه خان الوصية</w:t>
      </w:r>
      <w:r w:rsidR="00714330">
        <w:rPr>
          <w:rtl/>
        </w:rPr>
        <w:t>،</w:t>
      </w:r>
      <w:r w:rsidRPr="00694615">
        <w:rPr>
          <w:rtl/>
        </w:rPr>
        <w:t xml:space="preserve"> فالثابت أنّ عمر كان في القصر ساعة مقتل مسلم</w:t>
      </w:r>
      <w:r w:rsidR="00EE0581" w:rsidRPr="00EE0581">
        <w:rPr>
          <w:rStyle w:val="libNormalChar"/>
          <w:rtl/>
        </w:rPr>
        <w:t xml:space="preserve"> </w:t>
      </w:r>
      <w:r w:rsidR="00EE0581" w:rsidRPr="00EE0581">
        <w:rPr>
          <w:rStyle w:val="libAlaemChar"/>
          <w:rtl/>
        </w:rPr>
        <w:t>عليه‌السلام</w:t>
      </w:r>
      <w:r w:rsidR="00714330">
        <w:rPr>
          <w:rtl/>
        </w:rPr>
        <w:t>.</w:t>
      </w:r>
      <w:r w:rsidRPr="00694615">
        <w:rPr>
          <w:rtl/>
        </w:rPr>
        <w:t xml:space="preserve"> </w:t>
      </w:r>
    </w:p>
    <w:p w:rsidR="00D33B45" w:rsidRPr="00694615" w:rsidRDefault="00D33B45" w:rsidP="00E97D96">
      <w:pPr>
        <w:pStyle w:val="libFootnote0"/>
        <w:rPr>
          <w:rtl/>
        </w:rPr>
      </w:pPr>
      <w:r w:rsidRPr="00694615">
        <w:rPr>
          <w:rtl/>
        </w:rPr>
        <w:t>(3) مقتل الحسين</w:t>
      </w:r>
      <w:r w:rsidR="00EE0581" w:rsidRPr="00EE0581">
        <w:rPr>
          <w:rStyle w:val="libNormalChar"/>
          <w:rtl/>
        </w:rPr>
        <w:t xml:space="preserve"> </w:t>
      </w:r>
      <w:r w:rsidR="00EE0581" w:rsidRPr="00EE0581">
        <w:rPr>
          <w:rStyle w:val="libAlaemChar"/>
          <w:rtl/>
        </w:rPr>
        <w:t>عليه‌السلام</w:t>
      </w:r>
      <w:r w:rsidRPr="00694615">
        <w:rPr>
          <w:rtl/>
        </w:rPr>
        <w:t xml:space="preserve"> ل</w:t>
      </w:r>
      <w:r w:rsidR="00714330">
        <w:rPr>
          <w:rtl/>
        </w:rPr>
        <w:t>لم</w:t>
      </w:r>
      <w:r w:rsidRPr="00694615">
        <w:rPr>
          <w:rtl/>
        </w:rPr>
        <w:t>قرّم: 165</w:t>
      </w:r>
      <w:r w:rsidR="00714330">
        <w:rPr>
          <w:rtl/>
        </w:rPr>
        <w:t>.</w:t>
      </w:r>
      <w:r w:rsidRPr="00694615">
        <w:rPr>
          <w:rtl/>
        </w:rPr>
        <w:t xml:space="preserve"> </w:t>
      </w:r>
    </w:p>
    <w:p w:rsidR="00D33B45" w:rsidRDefault="00D33B45" w:rsidP="00D33B45">
      <w:pPr>
        <w:pStyle w:val="libNormal"/>
      </w:pPr>
      <w:r>
        <w:rPr>
          <w:rtl/>
        </w:rPr>
        <w:br w:type="page"/>
      </w:r>
    </w:p>
    <w:p w:rsidR="00D33B45" w:rsidRPr="00694615" w:rsidRDefault="00D33B45" w:rsidP="0094566F">
      <w:pPr>
        <w:pStyle w:val="libNormal0"/>
        <w:rPr>
          <w:rtl/>
        </w:rPr>
      </w:pPr>
      <w:r w:rsidRPr="00D33B45">
        <w:rPr>
          <w:rtl/>
        </w:rPr>
        <w:lastRenderedPageBreak/>
        <w:t>منذ أوّل يوم دخل إليها الإمام الحسين</w:t>
      </w:r>
      <w:r w:rsidR="00EE0581" w:rsidRPr="00EE0581">
        <w:rPr>
          <w:rStyle w:val="libNormalChar"/>
          <w:rtl/>
        </w:rPr>
        <w:t xml:space="preserve"> </w:t>
      </w:r>
      <w:r w:rsidR="00EE0581" w:rsidRPr="00EE0581">
        <w:rPr>
          <w:rStyle w:val="libAlaemChar"/>
          <w:rtl/>
        </w:rPr>
        <w:t>عليه‌السلام</w:t>
      </w:r>
      <w:r w:rsidRPr="00D33B45">
        <w:rPr>
          <w:rtl/>
        </w:rPr>
        <w:t xml:space="preserve"> </w:t>
      </w:r>
      <w:r w:rsidRPr="00D33B45">
        <w:rPr>
          <w:rStyle w:val="libFootnotenumChar"/>
          <w:rtl/>
        </w:rPr>
        <w:t>(1)</w:t>
      </w:r>
      <w:r w:rsidR="00714330">
        <w:rPr>
          <w:rtl/>
        </w:rPr>
        <w:t>،</w:t>
      </w:r>
      <w:r w:rsidRPr="00D33B45">
        <w:rPr>
          <w:rtl/>
        </w:rPr>
        <w:t xml:space="preserve"> وقد كان هذا الأشدق والياً على مكّة منذ أيّام معاوية</w:t>
      </w:r>
      <w:r w:rsidR="00714330">
        <w:rPr>
          <w:rtl/>
        </w:rPr>
        <w:t>،</w:t>
      </w:r>
      <w:r w:rsidRPr="00D33B45">
        <w:rPr>
          <w:rtl/>
        </w:rPr>
        <w:t xml:space="preserve"> وعلى هذا جُلّ المؤرّخين</w:t>
      </w:r>
      <w:r w:rsidR="00714330">
        <w:rPr>
          <w:rtl/>
        </w:rPr>
        <w:t>.</w:t>
      </w:r>
      <w:r w:rsidRPr="00D33B45">
        <w:rPr>
          <w:rtl/>
        </w:rPr>
        <w:t xml:space="preserve"> </w:t>
      </w:r>
      <w:r w:rsidRPr="00694615">
        <w:rPr>
          <w:rtl/>
        </w:rPr>
        <w:t>ولم نعثر على نصّ تأريخي يُفيد أنّ الأشدق سافر إلى الشام ثمّ عاد إلى مكّة في المدّة التي كان الإمام</w:t>
      </w:r>
      <w:r w:rsidR="00EE0581" w:rsidRPr="00EE0581">
        <w:rPr>
          <w:rStyle w:val="libNormalChar"/>
          <w:rtl/>
        </w:rPr>
        <w:t xml:space="preserve"> </w:t>
      </w:r>
      <w:r w:rsidR="00EE0581" w:rsidRPr="00EE0581">
        <w:rPr>
          <w:rStyle w:val="libAlaemChar"/>
          <w:rtl/>
        </w:rPr>
        <w:t>عليه‌السلام</w:t>
      </w:r>
      <w:r w:rsidRPr="00694615">
        <w:rPr>
          <w:rtl/>
        </w:rPr>
        <w:t xml:space="preserve"> فيها بمكّة</w:t>
      </w:r>
      <w:r w:rsidR="00714330">
        <w:rPr>
          <w:rtl/>
        </w:rPr>
        <w:t>.</w:t>
      </w:r>
      <w:r w:rsidRPr="00694615">
        <w:rPr>
          <w:rtl/>
        </w:rPr>
        <w:t xml:space="preserve"> </w:t>
      </w:r>
    </w:p>
    <w:p w:rsidR="00D33B45" w:rsidRPr="00694615" w:rsidRDefault="00D33B45" w:rsidP="00D33B45">
      <w:pPr>
        <w:pStyle w:val="libNormal"/>
        <w:rPr>
          <w:rtl/>
        </w:rPr>
      </w:pPr>
      <w:r w:rsidRPr="00694615">
        <w:rPr>
          <w:rtl/>
        </w:rPr>
        <w:t>ولذا</w:t>
      </w:r>
      <w:r w:rsidR="00714330">
        <w:rPr>
          <w:rtl/>
        </w:rPr>
        <w:t>؛</w:t>
      </w:r>
      <w:r w:rsidRPr="00694615">
        <w:rPr>
          <w:rtl/>
        </w:rPr>
        <w:t xml:space="preserve"> فإنّ ما ورد في نصّ الطريحي</w:t>
      </w:r>
      <w:r w:rsidR="00714330">
        <w:rPr>
          <w:rtl/>
        </w:rPr>
        <w:t>:</w:t>
      </w:r>
      <w:r w:rsidRPr="00694615">
        <w:rPr>
          <w:rtl/>
        </w:rPr>
        <w:t xml:space="preserve"> أنّ </w:t>
      </w:r>
      <w:r w:rsidR="009974EA">
        <w:rPr>
          <w:rtl/>
        </w:rPr>
        <w:t>«</w:t>
      </w:r>
      <w:r w:rsidRPr="00694615">
        <w:rPr>
          <w:rtl/>
        </w:rPr>
        <w:t xml:space="preserve"> يزيد أنفذ عمرو </w:t>
      </w:r>
      <w:r w:rsidR="009974EA">
        <w:rPr>
          <w:rtl/>
        </w:rPr>
        <w:t>»</w:t>
      </w:r>
      <w:r w:rsidRPr="00694615">
        <w:rPr>
          <w:rtl/>
        </w:rPr>
        <w:t xml:space="preserve"> يحمل على معنى أنّ يزيد أمر عمرو</w:t>
      </w:r>
      <w:r w:rsidR="00714330">
        <w:rPr>
          <w:rtl/>
        </w:rPr>
        <w:t>،</w:t>
      </w:r>
      <w:r w:rsidRPr="00694615">
        <w:rPr>
          <w:rtl/>
        </w:rPr>
        <w:t xml:space="preserve"> وما ورد في نصّ ابن طاووس</w:t>
      </w:r>
      <w:r w:rsidR="00714330">
        <w:rPr>
          <w:rtl/>
        </w:rPr>
        <w:t>:</w:t>
      </w:r>
      <w:r w:rsidRPr="00694615">
        <w:rPr>
          <w:rtl/>
        </w:rPr>
        <w:t xml:space="preserve"> أنّ عمرو قدم إلى مكّة يوم التروية</w:t>
      </w:r>
      <w:r w:rsidR="00714330">
        <w:rPr>
          <w:rtl/>
        </w:rPr>
        <w:t>.</w:t>
      </w:r>
      <w:r w:rsidRPr="00694615">
        <w:rPr>
          <w:rtl/>
        </w:rPr>
        <w:t xml:space="preserve"> قد يُحمل على عودته من المدينة إلى مكّة بعد أن سافر إليها لإرعاب أهلها</w:t>
      </w:r>
      <w:r w:rsidR="00714330">
        <w:rPr>
          <w:rtl/>
        </w:rPr>
        <w:t>.</w:t>
      </w:r>
      <w:r w:rsidRPr="00694615">
        <w:rPr>
          <w:rtl/>
        </w:rPr>
        <w:t xml:space="preserve"> </w:t>
      </w:r>
    </w:p>
    <w:p w:rsidR="00D33B45" w:rsidRPr="00694615" w:rsidRDefault="00D33B45" w:rsidP="00D33B45">
      <w:pPr>
        <w:pStyle w:val="libNormal"/>
        <w:rPr>
          <w:rtl/>
        </w:rPr>
      </w:pPr>
      <w:r w:rsidRPr="00694615">
        <w:rPr>
          <w:rtl/>
        </w:rPr>
        <w:t>ومع هذا</w:t>
      </w:r>
      <w:r w:rsidR="00714330">
        <w:rPr>
          <w:rtl/>
        </w:rPr>
        <w:t>؛</w:t>
      </w:r>
      <w:r w:rsidRPr="00694615">
        <w:rPr>
          <w:rtl/>
        </w:rPr>
        <w:t xml:space="preserve"> فإنّ من ا</w:t>
      </w:r>
      <w:r w:rsidR="00714330">
        <w:rPr>
          <w:rtl/>
        </w:rPr>
        <w:t>لم</w:t>
      </w:r>
      <w:r w:rsidRPr="00694615">
        <w:rPr>
          <w:rtl/>
        </w:rPr>
        <w:t>ستبعد جدّاً</w:t>
      </w:r>
      <w:r w:rsidR="00714330">
        <w:rPr>
          <w:rtl/>
        </w:rPr>
        <w:t>،</w:t>
      </w:r>
      <w:r w:rsidRPr="00694615">
        <w:rPr>
          <w:rtl/>
        </w:rPr>
        <w:t xml:space="preserve"> أن يعود الأشدق إلى مكّة يوم التروية ويتركها أياماً طويلة والإمام</w:t>
      </w:r>
      <w:r w:rsidR="00EE0581" w:rsidRPr="00EE0581">
        <w:rPr>
          <w:rtl/>
        </w:rPr>
        <w:t xml:space="preserve"> </w:t>
      </w:r>
      <w:r w:rsidR="00EE0581" w:rsidRPr="00EE0581">
        <w:rPr>
          <w:rStyle w:val="libAlaemChar"/>
          <w:rtl/>
        </w:rPr>
        <w:t>عليه‌السلام</w:t>
      </w:r>
      <w:r w:rsidRPr="00694615">
        <w:rPr>
          <w:rtl/>
        </w:rPr>
        <w:t xml:space="preserve"> فيها</w:t>
      </w:r>
      <w:r w:rsidR="00714330">
        <w:rPr>
          <w:rtl/>
        </w:rPr>
        <w:t>،</w:t>
      </w:r>
      <w:r w:rsidRPr="00694615">
        <w:rPr>
          <w:rtl/>
        </w:rPr>
        <w:t xml:space="preserve"> ووفود الناس تُقبل عليه وتلتفّ حوله</w:t>
      </w:r>
      <w:r w:rsidR="00714330">
        <w:rPr>
          <w:rtl/>
        </w:rPr>
        <w:t>!</w:t>
      </w:r>
      <w:r w:rsidRPr="00694615">
        <w:rPr>
          <w:rtl/>
        </w:rPr>
        <w:t xml:space="preserve"> </w:t>
      </w:r>
    </w:p>
    <w:p w:rsidR="00D33B45" w:rsidRPr="00694615" w:rsidRDefault="00D33B45" w:rsidP="0094566F">
      <w:pPr>
        <w:pStyle w:val="libNormal"/>
        <w:rPr>
          <w:rtl/>
        </w:rPr>
      </w:pPr>
      <w:r w:rsidRPr="00694615">
        <w:rPr>
          <w:rtl/>
        </w:rPr>
        <w:t>2</w:t>
      </w:r>
      <w:r w:rsidR="0094566F">
        <w:rPr>
          <w:rFonts w:hint="cs"/>
          <w:rtl/>
        </w:rPr>
        <w:t>)</w:t>
      </w:r>
      <w:r w:rsidR="00A74955">
        <w:rPr>
          <w:rtl/>
        </w:rPr>
        <w:t xml:space="preserve"> - </w:t>
      </w:r>
      <w:r w:rsidRPr="00694615">
        <w:rPr>
          <w:rtl/>
        </w:rPr>
        <w:t>ورد في بعض هذه المتون أنّ يزيد أنفذ الأشدق في عسكر عظيم</w:t>
      </w:r>
      <w:r w:rsidR="00714330">
        <w:rPr>
          <w:rtl/>
        </w:rPr>
        <w:t>،</w:t>
      </w:r>
      <w:r w:rsidRPr="00694615">
        <w:rPr>
          <w:rtl/>
        </w:rPr>
        <w:t xml:space="preserve"> أو في جُند كثيف</w:t>
      </w:r>
      <w:r w:rsidR="00714330">
        <w:rPr>
          <w:rtl/>
        </w:rPr>
        <w:t>.</w:t>
      </w:r>
      <w:r w:rsidRPr="00694615">
        <w:rPr>
          <w:rtl/>
        </w:rPr>
        <w:t xml:space="preserve"> </w:t>
      </w:r>
    </w:p>
    <w:p w:rsidR="00D33B45" w:rsidRPr="00694615" w:rsidRDefault="00D33B45" w:rsidP="00D33B45">
      <w:pPr>
        <w:pStyle w:val="libNormal"/>
        <w:rPr>
          <w:rtl/>
        </w:rPr>
      </w:pPr>
      <w:r w:rsidRPr="00694615">
        <w:rPr>
          <w:rtl/>
        </w:rPr>
        <w:t>لكنّ ا</w:t>
      </w:r>
      <w:r w:rsidR="00714330">
        <w:rPr>
          <w:rtl/>
        </w:rPr>
        <w:t>لم</w:t>
      </w:r>
      <w:r w:rsidRPr="00694615">
        <w:rPr>
          <w:rtl/>
        </w:rPr>
        <w:t>ستفاد من دلائل تاريخية أُخرى</w:t>
      </w:r>
      <w:r w:rsidR="00714330">
        <w:rPr>
          <w:rtl/>
        </w:rPr>
        <w:t>،</w:t>
      </w:r>
      <w:r w:rsidRPr="00694615">
        <w:rPr>
          <w:rtl/>
        </w:rPr>
        <w:t xml:space="preserve"> هو أنّ والي مكّة الأشدق لم تكن لديه تلك القوّة العسكرية ا</w:t>
      </w:r>
      <w:r w:rsidR="00714330">
        <w:rPr>
          <w:rtl/>
        </w:rPr>
        <w:t>لم</w:t>
      </w:r>
      <w:r w:rsidRPr="00694615">
        <w:rPr>
          <w:rtl/>
        </w:rPr>
        <w:t>بالغ فيها</w:t>
      </w:r>
      <w:r w:rsidR="00714330">
        <w:rPr>
          <w:rtl/>
        </w:rPr>
        <w:t>،</w:t>
      </w:r>
      <w:r w:rsidRPr="00694615">
        <w:rPr>
          <w:rtl/>
        </w:rPr>
        <w:t xml:space="preserve"> بل كان لديه جماعة من الجُند والشرطة</w:t>
      </w:r>
      <w:r w:rsidR="00714330">
        <w:rPr>
          <w:rtl/>
        </w:rPr>
        <w:t>،</w:t>
      </w:r>
      <w:r w:rsidRPr="00694615">
        <w:rPr>
          <w:rtl/>
        </w:rPr>
        <w:t xml:space="preserve"> قد تكفي لضبط الأمور الإدارية داخل مكّة</w:t>
      </w:r>
      <w:r w:rsidR="00714330">
        <w:rPr>
          <w:rtl/>
        </w:rPr>
        <w:t>،</w:t>
      </w:r>
      <w:r w:rsidRPr="00694615">
        <w:rPr>
          <w:rtl/>
        </w:rPr>
        <w:t xml:space="preserve"> ولتنظيم حركة الحجيج آنذاك وحراسة السلطان فقط</w:t>
      </w:r>
      <w:r w:rsidR="00714330">
        <w:rPr>
          <w:rtl/>
        </w:rPr>
        <w:t>،</w:t>
      </w:r>
      <w:r w:rsidRPr="00694615">
        <w:rPr>
          <w:rtl/>
        </w:rPr>
        <w:t xml:space="preserve"> وسنأتي على ذكر بعض هذه الدلائل التاريخية لاحقاً</w:t>
      </w:r>
      <w:r w:rsidR="00714330">
        <w:rPr>
          <w:rtl/>
        </w:rPr>
        <w:t>،</w:t>
      </w:r>
      <w:r w:rsidRPr="00694615">
        <w:rPr>
          <w:rtl/>
        </w:rPr>
        <w:t xml:space="preserve"> في مُتابعتنا </w:t>
      </w:r>
      <w:r w:rsidR="00714330">
        <w:rPr>
          <w:rtl/>
        </w:rPr>
        <w:t>لم</w:t>
      </w:r>
      <w:r w:rsidRPr="00694615">
        <w:rPr>
          <w:rtl/>
        </w:rPr>
        <w:t>حاولة عمرو بن سعيد الأشدق منع الإمام</w:t>
      </w:r>
      <w:r w:rsidR="00EE0581" w:rsidRPr="00EE0581">
        <w:rPr>
          <w:rtl/>
        </w:rPr>
        <w:t xml:space="preserve"> </w:t>
      </w:r>
      <w:r w:rsidR="00EE0581" w:rsidRPr="00EE0581">
        <w:rPr>
          <w:rStyle w:val="libAlaemChar"/>
          <w:rtl/>
        </w:rPr>
        <w:t>عليه‌السلام</w:t>
      </w:r>
      <w:r w:rsidRPr="00694615">
        <w:rPr>
          <w:rtl/>
        </w:rPr>
        <w:t xml:space="preserve"> من الخروج عن مكّة</w:t>
      </w:r>
      <w:r w:rsidR="00714330">
        <w:rPr>
          <w:rtl/>
        </w:rPr>
        <w:t>.</w:t>
      </w:r>
      <w:r w:rsidRPr="00694615">
        <w:rPr>
          <w:rtl/>
        </w:rPr>
        <w:t xml:space="preserve"> </w:t>
      </w:r>
    </w:p>
    <w:p w:rsidR="00D33B45" w:rsidRPr="00694615" w:rsidRDefault="00D33B45" w:rsidP="00D33B45">
      <w:pPr>
        <w:pStyle w:val="libNormal"/>
        <w:rPr>
          <w:rtl/>
        </w:rPr>
      </w:pPr>
      <w:r w:rsidRPr="00694615">
        <w:rPr>
          <w:rtl/>
        </w:rPr>
        <w:t>ويؤكّد صحّة ما نراه</w:t>
      </w:r>
      <w:r w:rsidR="00714330">
        <w:rPr>
          <w:rtl/>
        </w:rPr>
        <w:t>:</w:t>
      </w:r>
      <w:r w:rsidRPr="00694615">
        <w:rPr>
          <w:rtl/>
        </w:rPr>
        <w:t xml:space="preserve"> أنّ الأشدق لم يُحقِّق ما أُمِر به من إلقاء القبض على الإمام</w:t>
      </w:r>
      <w:r w:rsidR="00EE0581" w:rsidRPr="00EE0581">
        <w:rPr>
          <w:rtl/>
        </w:rPr>
        <w:t xml:space="preserve"> </w:t>
      </w:r>
      <w:r w:rsidR="00EE0581" w:rsidRPr="00EE0581">
        <w:rPr>
          <w:rStyle w:val="libAlaemChar"/>
          <w:rtl/>
        </w:rPr>
        <w:t>عليه‌السلام</w:t>
      </w:r>
      <w:r w:rsidRPr="00694615">
        <w:rPr>
          <w:rtl/>
        </w:rPr>
        <w:t xml:space="preserve"> داخل مكّة</w:t>
      </w:r>
      <w:r w:rsidR="00714330">
        <w:rPr>
          <w:rtl/>
        </w:rPr>
        <w:t>،</w:t>
      </w:r>
      <w:r w:rsidRPr="00694615">
        <w:rPr>
          <w:rtl/>
        </w:rPr>
        <w:t xml:space="preserve"> أو الفتك به سِرّاً</w:t>
      </w:r>
      <w:r w:rsidR="00714330">
        <w:rPr>
          <w:rtl/>
        </w:rPr>
        <w:t>،</w:t>
      </w:r>
      <w:r w:rsidRPr="00694615">
        <w:rPr>
          <w:rtl/>
        </w:rPr>
        <w:t xml:space="preserve"> أو جهراً في مواجهة علنيّة</w:t>
      </w:r>
      <w:r w:rsidR="00714330">
        <w:rPr>
          <w:rtl/>
        </w:rPr>
        <w:t>!</w:t>
      </w:r>
      <w:r w:rsidRPr="00694615">
        <w:rPr>
          <w:rtl/>
        </w:rPr>
        <w:t xml:space="preserve"> </w:t>
      </w:r>
    </w:p>
    <w:p w:rsidR="00D33B45" w:rsidRPr="00694615" w:rsidRDefault="00D33B45" w:rsidP="00D33B45">
      <w:pPr>
        <w:pStyle w:val="libNormal"/>
        <w:rPr>
          <w:rtl/>
        </w:rPr>
      </w:pPr>
      <w:r w:rsidRPr="0094566F">
        <w:rPr>
          <w:rtl/>
        </w:rPr>
        <w:t>ولعلّ قائلاً يقول</w:t>
      </w:r>
      <w:r w:rsidR="00714330" w:rsidRPr="0094566F">
        <w:rPr>
          <w:rtl/>
        </w:rPr>
        <w:t>:</w:t>
      </w:r>
      <w:r w:rsidRPr="0094566F">
        <w:rPr>
          <w:rtl/>
        </w:rPr>
        <w:t xml:space="preserve"> إنّ</w:t>
      </w:r>
      <w:r w:rsidRPr="00D33B45">
        <w:rPr>
          <w:rtl/>
        </w:rPr>
        <w:t xml:space="preserve"> وجود الحماية الكافية التي كان الإمام</w:t>
      </w:r>
      <w:r w:rsidR="00EE0581" w:rsidRPr="00EE0581">
        <w:rPr>
          <w:rtl/>
        </w:rPr>
        <w:t xml:space="preserve"> </w:t>
      </w:r>
      <w:r w:rsidR="00EE0581" w:rsidRPr="00EE0581">
        <w:rPr>
          <w:rStyle w:val="libAlaemChar"/>
          <w:rtl/>
        </w:rPr>
        <w:t>عليه‌السلام</w:t>
      </w:r>
      <w:r w:rsidRPr="00D33B45">
        <w:rPr>
          <w:rtl/>
        </w:rPr>
        <w:t xml:space="preserve"> يتمتّع بها حيثما حلّ في مكّة</w:t>
      </w:r>
      <w:r w:rsidR="00714330">
        <w:rPr>
          <w:rtl/>
        </w:rPr>
        <w:t>؛</w:t>
      </w:r>
      <w:r w:rsidRPr="00D33B45">
        <w:rPr>
          <w:rtl/>
        </w:rPr>
        <w:t xml:space="preserve"> كان السبب في عجز الأشدق عن تنفيذ ما أُمِر به</w:t>
      </w:r>
      <w:r w:rsidR="00714330">
        <w:rPr>
          <w:rtl/>
        </w:rPr>
        <w:t>!</w:t>
      </w:r>
      <w:r w:rsidRPr="00D33B45">
        <w:rPr>
          <w:rtl/>
        </w:rPr>
        <w:t xml:space="preserve"> </w:t>
      </w:r>
    </w:p>
    <w:p w:rsidR="00D33B45" w:rsidRPr="00694615" w:rsidRDefault="00D33B45" w:rsidP="00D33B45">
      <w:pPr>
        <w:pStyle w:val="libNormal"/>
        <w:rPr>
          <w:rtl/>
        </w:rPr>
      </w:pPr>
      <w:r w:rsidRPr="0094566F">
        <w:rPr>
          <w:rtl/>
        </w:rPr>
        <w:t>ولا يخفى</w:t>
      </w:r>
      <w:r w:rsidR="00714330" w:rsidRPr="0094566F">
        <w:rPr>
          <w:rtl/>
        </w:rPr>
        <w:t>،</w:t>
      </w:r>
      <w:r w:rsidRPr="00D33B45">
        <w:rPr>
          <w:rtl/>
        </w:rPr>
        <w:t xml:space="preserve"> أنّ هذا القول اعتراف ضمنيّ بعدم كفاية القوّة الأُمويّة</w:t>
      </w:r>
      <w:r w:rsidR="00714330">
        <w:rPr>
          <w:rtl/>
        </w:rPr>
        <w:t>!</w:t>
      </w:r>
      <w:r w:rsidRPr="00D33B45">
        <w:rPr>
          <w:rtl/>
        </w:rPr>
        <w:t xml:space="preserve"> </w:t>
      </w:r>
    </w:p>
    <w:p w:rsidR="00D33B45" w:rsidRPr="00694615" w:rsidRDefault="00A74955" w:rsidP="00A74955">
      <w:pPr>
        <w:pStyle w:val="libLine"/>
        <w:rPr>
          <w:rtl/>
        </w:rPr>
      </w:pPr>
      <w:r>
        <w:rPr>
          <w:rtl/>
        </w:rPr>
        <w:t>____________________</w:t>
      </w:r>
    </w:p>
    <w:p w:rsidR="00D33B45" w:rsidRPr="00694615" w:rsidRDefault="00D33B45" w:rsidP="00E97D96">
      <w:pPr>
        <w:pStyle w:val="libFootnote0"/>
        <w:rPr>
          <w:rtl/>
        </w:rPr>
      </w:pPr>
      <w:r w:rsidRPr="00694615">
        <w:rPr>
          <w:rtl/>
        </w:rPr>
        <w:t>(1) راجع مثلاً</w:t>
      </w:r>
      <w:r w:rsidR="00714330">
        <w:rPr>
          <w:rtl/>
        </w:rPr>
        <w:t>:</w:t>
      </w:r>
      <w:r w:rsidRPr="00694615">
        <w:rPr>
          <w:rtl/>
        </w:rPr>
        <w:t xml:space="preserve"> تذكرة الخواص: 214</w:t>
      </w:r>
      <w:r w:rsidR="00714330">
        <w:rPr>
          <w:rtl/>
        </w:rPr>
        <w:t>.</w:t>
      </w:r>
      <w:r w:rsidRPr="00694615">
        <w:rPr>
          <w:rtl/>
        </w:rPr>
        <w:t xml:space="preserve"> </w:t>
      </w:r>
    </w:p>
    <w:p w:rsidR="00D33B45" w:rsidRDefault="00D33B45" w:rsidP="00D33B45">
      <w:pPr>
        <w:pStyle w:val="libNormal"/>
      </w:pPr>
      <w:r>
        <w:rPr>
          <w:rtl/>
        </w:rPr>
        <w:br w:type="page"/>
      </w:r>
    </w:p>
    <w:p w:rsidR="00D33B45" w:rsidRPr="00694615" w:rsidRDefault="00D33B45" w:rsidP="00D33B45">
      <w:pPr>
        <w:pStyle w:val="libNormal"/>
        <w:rPr>
          <w:rtl/>
        </w:rPr>
      </w:pPr>
      <w:r w:rsidRPr="0094566F">
        <w:rPr>
          <w:rtl/>
        </w:rPr>
        <w:lastRenderedPageBreak/>
        <w:t>أو يقول</w:t>
      </w:r>
      <w:r w:rsidR="00714330" w:rsidRPr="0094566F">
        <w:rPr>
          <w:rtl/>
        </w:rPr>
        <w:t>:</w:t>
      </w:r>
      <w:r w:rsidRPr="0094566F">
        <w:rPr>
          <w:rtl/>
        </w:rPr>
        <w:t xml:space="preserve"> إنّ عمرو</w:t>
      </w:r>
      <w:r w:rsidRPr="00D33B45">
        <w:rPr>
          <w:rtl/>
        </w:rPr>
        <w:t xml:space="preserve"> بن سعيد الأشدق تحاشى الفتك بالإمام</w:t>
      </w:r>
      <w:r w:rsidR="00EE0581" w:rsidRPr="00EE0581">
        <w:rPr>
          <w:rtl/>
        </w:rPr>
        <w:t xml:space="preserve"> </w:t>
      </w:r>
      <w:r w:rsidR="00EE0581" w:rsidRPr="00EE0581">
        <w:rPr>
          <w:rStyle w:val="libAlaemChar"/>
          <w:rtl/>
        </w:rPr>
        <w:t>عليه‌السلام</w:t>
      </w:r>
      <w:r w:rsidRPr="00D33B45">
        <w:rPr>
          <w:rtl/>
        </w:rPr>
        <w:t xml:space="preserve"> في مواجهة علنية</w:t>
      </w:r>
      <w:r w:rsidR="00714330">
        <w:rPr>
          <w:rtl/>
        </w:rPr>
        <w:t>؛</w:t>
      </w:r>
      <w:r w:rsidRPr="00D33B45">
        <w:rPr>
          <w:rtl/>
        </w:rPr>
        <w:t xml:space="preserve"> لأنّه يخشى من تفاقم الأمر على السلطة الأُمويّة</w:t>
      </w:r>
      <w:r w:rsidR="00714330">
        <w:rPr>
          <w:rtl/>
        </w:rPr>
        <w:t>؛</w:t>
      </w:r>
      <w:r w:rsidRPr="00D33B45">
        <w:rPr>
          <w:rtl/>
        </w:rPr>
        <w:t xml:space="preserve"> بسبب تواجد جموع الحجيج العامرة قلوبهم بحُبّ الإمام</w:t>
      </w:r>
      <w:r w:rsidR="00EE0581" w:rsidRPr="00EE0581">
        <w:rPr>
          <w:rtl/>
        </w:rPr>
        <w:t xml:space="preserve"> </w:t>
      </w:r>
      <w:r w:rsidR="00EE0581" w:rsidRPr="00EE0581">
        <w:rPr>
          <w:rStyle w:val="libAlaemChar"/>
          <w:rtl/>
        </w:rPr>
        <w:t>عليه‌السلام</w:t>
      </w:r>
      <w:r w:rsidRPr="00D33B45">
        <w:rPr>
          <w:rtl/>
        </w:rPr>
        <w:t xml:space="preserve"> وتقديسه</w:t>
      </w:r>
      <w:r w:rsidR="00714330">
        <w:rPr>
          <w:rtl/>
        </w:rPr>
        <w:t>!</w:t>
      </w:r>
      <w:r w:rsidRPr="00D33B45">
        <w:rPr>
          <w:rtl/>
        </w:rPr>
        <w:t xml:space="preserve"> </w:t>
      </w:r>
    </w:p>
    <w:p w:rsidR="00D33B45" w:rsidRPr="00694615" w:rsidRDefault="00D33B45" w:rsidP="00D33B45">
      <w:pPr>
        <w:pStyle w:val="libNormal"/>
        <w:rPr>
          <w:rtl/>
        </w:rPr>
      </w:pPr>
      <w:r w:rsidRPr="0094566F">
        <w:rPr>
          <w:rtl/>
        </w:rPr>
        <w:t>ولا يخفى</w:t>
      </w:r>
      <w:r w:rsidR="00714330" w:rsidRPr="0094566F">
        <w:rPr>
          <w:rtl/>
        </w:rPr>
        <w:t>،</w:t>
      </w:r>
      <w:r w:rsidRPr="0094566F">
        <w:rPr>
          <w:rtl/>
        </w:rPr>
        <w:t xml:space="preserve"> أنّ هذا</w:t>
      </w:r>
      <w:r w:rsidRPr="00D33B45">
        <w:rPr>
          <w:rtl/>
        </w:rPr>
        <w:t xml:space="preserve"> القول صحيح</w:t>
      </w:r>
      <w:r w:rsidR="00714330">
        <w:rPr>
          <w:rtl/>
        </w:rPr>
        <w:t>،</w:t>
      </w:r>
      <w:r w:rsidRPr="00D33B45">
        <w:rPr>
          <w:rtl/>
        </w:rPr>
        <w:t xml:space="preserve"> لو لم تكن هناك أوامر صريحة وصارمة من قِبل يزيد بضرورة تنفيذ المؤامرة</w:t>
      </w:r>
      <w:r w:rsidR="00714330">
        <w:rPr>
          <w:rtl/>
        </w:rPr>
        <w:t>،</w:t>
      </w:r>
      <w:r w:rsidRPr="00D33B45">
        <w:rPr>
          <w:rtl/>
        </w:rPr>
        <w:t xml:space="preserve"> أو أنّ عمرو الأشدق لم يكن ذلك الطاغية الجبّار الأرعن</w:t>
      </w:r>
      <w:r w:rsidR="00714330">
        <w:rPr>
          <w:rtl/>
        </w:rPr>
        <w:t>،</w:t>
      </w:r>
      <w:r w:rsidRPr="00D33B45">
        <w:rPr>
          <w:rtl/>
        </w:rPr>
        <w:t xml:space="preserve"> الذي لم يتورّع أمام أهل المدينة عن إعلان استعداده لحرق الكعبة</w:t>
      </w:r>
      <w:r w:rsidR="00714330">
        <w:rPr>
          <w:rtl/>
        </w:rPr>
        <w:t>،</w:t>
      </w:r>
      <w:r w:rsidRPr="00D33B45">
        <w:rPr>
          <w:rtl/>
        </w:rPr>
        <w:t xml:space="preserve"> إذا تحصّن بها ابن الزبير رغم أنف مَن رغم</w:t>
      </w:r>
      <w:r w:rsidR="00714330">
        <w:rPr>
          <w:rtl/>
        </w:rPr>
        <w:t>!</w:t>
      </w:r>
      <w:r w:rsidRPr="00D33B45">
        <w:rPr>
          <w:rtl/>
        </w:rPr>
        <w:t xml:space="preserve"> غير مُبالٍ بقداسة الكعبة وحُرمتها</w:t>
      </w:r>
      <w:r w:rsidR="00714330">
        <w:rPr>
          <w:rtl/>
        </w:rPr>
        <w:t>،</w:t>
      </w:r>
      <w:r w:rsidRPr="00D33B45">
        <w:rPr>
          <w:rtl/>
        </w:rPr>
        <w:t xml:space="preserve"> ولا بمشاعر الأمّة</w:t>
      </w:r>
      <w:r w:rsidR="00714330">
        <w:rPr>
          <w:rtl/>
        </w:rPr>
        <w:t>!</w:t>
      </w:r>
      <w:r w:rsidRPr="00D33B45">
        <w:rPr>
          <w:rtl/>
        </w:rPr>
        <w:t xml:space="preserve"> </w:t>
      </w:r>
    </w:p>
    <w:p w:rsidR="00D33B45" w:rsidRPr="00694615" w:rsidRDefault="00D33B45" w:rsidP="00D33B45">
      <w:pPr>
        <w:pStyle w:val="libNormal"/>
        <w:rPr>
          <w:rtl/>
        </w:rPr>
      </w:pPr>
      <w:r w:rsidRPr="00694615">
        <w:rPr>
          <w:rtl/>
        </w:rPr>
        <w:t>ويؤيّد ما نراه أيضاً</w:t>
      </w:r>
      <w:r w:rsidR="00714330">
        <w:rPr>
          <w:rtl/>
        </w:rPr>
        <w:t>،</w:t>
      </w:r>
      <w:r w:rsidRPr="00694615">
        <w:rPr>
          <w:rtl/>
        </w:rPr>
        <w:t xml:space="preserve"> ما ورد في نفس نصّ ابن طاووس </w:t>
      </w:r>
      <w:r w:rsidR="004E20AA">
        <w:rPr>
          <w:rtl/>
        </w:rPr>
        <w:t>(ره)</w:t>
      </w:r>
      <w:r w:rsidR="00714330">
        <w:rPr>
          <w:rtl/>
        </w:rPr>
        <w:t>،</w:t>
      </w:r>
      <w:r w:rsidRPr="00694615">
        <w:rPr>
          <w:rtl/>
        </w:rPr>
        <w:t xml:space="preserve"> أنّ يزيد أمر الأشدق بمُناجزة الحسين</w:t>
      </w:r>
      <w:r w:rsidR="00EE0581" w:rsidRPr="00EE0581">
        <w:rPr>
          <w:rtl/>
        </w:rPr>
        <w:t xml:space="preserve"> </w:t>
      </w:r>
      <w:r w:rsidR="00EE0581" w:rsidRPr="00EE0581">
        <w:rPr>
          <w:rStyle w:val="libAlaemChar"/>
          <w:rtl/>
        </w:rPr>
        <w:t>عليه‌السلام</w:t>
      </w:r>
      <w:r w:rsidRPr="00694615">
        <w:rPr>
          <w:rtl/>
        </w:rPr>
        <w:t xml:space="preserve"> </w:t>
      </w:r>
      <w:r w:rsidR="009974EA">
        <w:rPr>
          <w:rtl/>
        </w:rPr>
        <w:t>«</w:t>
      </w:r>
      <w:r w:rsidRPr="00694615">
        <w:rPr>
          <w:rtl/>
        </w:rPr>
        <w:t>إن هو ناجزه</w:t>
      </w:r>
      <w:r w:rsidR="00714330">
        <w:rPr>
          <w:rtl/>
        </w:rPr>
        <w:t>!</w:t>
      </w:r>
      <w:r w:rsidR="009974EA">
        <w:rPr>
          <w:rtl/>
        </w:rPr>
        <w:t>»</w:t>
      </w:r>
      <w:r w:rsidRPr="00694615">
        <w:rPr>
          <w:rtl/>
        </w:rPr>
        <w:t xml:space="preserve"> أو يُقاتله </w:t>
      </w:r>
      <w:r w:rsidR="009974EA">
        <w:rPr>
          <w:rtl/>
        </w:rPr>
        <w:t>«</w:t>
      </w:r>
      <w:r w:rsidRPr="00694615">
        <w:rPr>
          <w:rtl/>
        </w:rPr>
        <w:t>إن هو قدر عليه</w:t>
      </w:r>
      <w:r w:rsidR="00714330">
        <w:rPr>
          <w:rtl/>
        </w:rPr>
        <w:t>!</w:t>
      </w:r>
      <w:r w:rsidR="009974EA">
        <w:rPr>
          <w:rtl/>
        </w:rPr>
        <w:t>»</w:t>
      </w:r>
      <w:r w:rsidR="00714330">
        <w:rPr>
          <w:rtl/>
        </w:rPr>
        <w:t>،</w:t>
      </w:r>
      <w:r w:rsidRPr="00694615">
        <w:rPr>
          <w:rtl/>
        </w:rPr>
        <w:t xml:space="preserve"> وفي هذا إشعار كافٍ بخوف يزيد من عدم كفاية القوّة الأُموية</w:t>
      </w:r>
      <w:r w:rsidR="00714330">
        <w:rPr>
          <w:rtl/>
        </w:rPr>
        <w:t>،</w:t>
      </w:r>
      <w:r w:rsidRPr="00694615">
        <w:rPr>
          <w:rtl/>
        </w:rPr>
        <w:t xml:space="preserve"> فأين</w:t>
      </w:r>
      <w:r w:rsidR="00A74955">
        <w:rPr>
          <w:rtl/>
        </w:rPr>
        <w:t xml:space="preserve"> - </w:t>
      </w:r>
      <w:r w:rsidRPr="00694615">
        <w:rPr>
          <w:rtl/>
        </w:rPr>
        <w:t>إذن</w:t>
      </w:r>
      <w:r w:rsidR="00A74955">
        <w:rPr>
          <w:rtl/>
        </w:rPr>
        <w:t xml:space="preserve"> - </w:t>
      </w:r>
      <w:r w:rsidRPr="00694615">
        <w:rPr>
          <w:rtl/>
        </w:rPr>
        <w:t>ذلك العسكر العظيم والجند الكثيف</w:t>
      </w:r>
      <w:r w:rsidR="00714330">
        <w:rPr>
          <w:rtl/>
        </w:rPr>
        <w:t>.</w:t>
      </w:r>
      <w:r w:rsidRPr="00694615">
        <w:rPr>
          <w:rtl/>
        </w:rPr>
        <w:t xml:space="preserve"> </w:t>
      </w:r>
    </w:p>
    <w:p w:rsidR="00D33B45" w:rsidRPr="00694615" w:rsidRDefault="00D33B45" w:rsidP="00D33B45">
      <w:pPr>
        <w:pStyle w:val="libNormal"/>
        <w:rPr>
          <w:rtl/>
        </w:rPr>
      </w:pPr>
      <w:r w:rsidRPr="0094566F">
        <w:rPr>
          <w:rtl/>
        </w:rPr>
        <w:t>وينبغي التأكيد هنا</w:t>
      </w:r>
      <w:r w:rsidR="00714330" w:rsidRPr="0094566F">
        <w:rPr>
          <w:rtl/>
        </w:rPr>
        <w:t>:</w:t>
      </w:r>
      <w:r w:rsidRPr="0094566F">
        <w:rPr>
          <w:rtl/>
        </w:rPr>
        <w:t xml:space="preserve"> أنّ كلّ ما قدّمناه لا يُنافي كون أنّ هذه الخطّة والمؤامرة</w:t>
      </w:r>
      <w:r w:rsidR="00714330" w:rsidRPr="0094566F">
        <w:rPr>
          <w:rtl/>
        </w:rPr>
        <w:t>،</w:t>
      </w:r>
      <w:r w:rsidRPr="0094566F">
        <w:rPr>
          <w:rtl/>
        </w:rPr>
        <w:t xml:space="preserve"> كانت</w:t>
      </w:r>
      <w:r w:rsidRPr="00D33B45">
        <w:rPr>
          <w:rtl/>
        </w:rPr>
        <w:t xml:space="preserve"> السبب الصريح في مُبادرة الإمام</w:t>
      </w:r>
      <w:r w:rsidR="00EE0581" w:rsidRPr="00EE0581">
        <w:rPr>
          <w:rtl/>
        </w:rPr>
        <w:t xml:space="preserve"> </w:t>
      </w:r>
      <w:r w:rsidR="00EE0581" w:rsidRPr="00EE0581">
        <w:rPr>
          <w:rStyle w:val="libAlaemChar"/>
          <w:rtl/>
        </w:rPr>
        <w:t>عليه‌السلام</w:t>
      </w:r>
      <w:r w:rsidRPr="00D33B45">
        <w:rPr>
          <w:rtl/>
        </w:rPr>
        <w:t xml:space="preserve"> إلى الخروج من مكّة يوم التروية </w:t>
      </w:r>
      <w:r w:rsidR="009974EA">
        <w:rPr>
          <w:rtl/>
        </w:rPr>
        <w:t>«</w:t>
      </w:r>
      <w:r w:rsidRPr="00D33B45">
        <w:rPr>
          <w:rtl/>
        </w:rPr>
        <w:t>قُبيل الشروع بمراسم الحج</w:t>
      </w:r>
      <w:r w:rsidR="009974EA">
        <w:rPr>
          <w:rtl/>
        </w:rPr>
        <w:t>»</w:t>
      </w:r>
      <w:r w:rsidR="00714330">
        <w:rPr>
          <w:rtl/>
        </w:rPr>
        <w:t>؛</w:t>
      </w:r>
      <w:r w:rsidRPr="00D33B45">
        <w:rPr>
          <w:rtl/>
        </w:rPr>
        <w:t xml:space="preserve"> وذلك لأنّ أعوان السلطة وعملائها</w:t>
      </w:r>
      <w:r w:rsidR="00714330">
        <w:rPr>
          <w:rtl/>
        </w:rPr>
        <w:t>،</w:t>
      </w:r>
      <w:r w:rsidRPr="00D33B45">
        <w:rPr>
          <w:rtl/>
        </w:rPr>
        <w:t xml:space="preserve"> قد يتمكَّنون من اغتيال الإمام</w:t>
      </w:r>
      <w:r w:rsidR="00EE0581" w:rsidRPr="00EE0581">
        <w:rPr>
          <w:rtl/>
        </w:rPr>
        <w:t xml:space="preserve"> </w:t>
      </w:r>
      <w:r w:rsidR="00EE0581" w:rsidRPr="00EE0581">
        <w:rPr>
          <w:rStyle w:val="libAlaemChar"/>
          <w:rtl/>
        </w:rPr>
        <w:t>عليه‌السلام</w:t>
      </w:r>
      <w:r w:rsidRPr="00D33B45">
        <w:rPr>
          <w:rtl/>
        </w:rPr>
        <w:t xml:space="preserve"> أثناء الحجّ حيث يكون هو وأنصاره</w:t>
      </w:r>
      <w:r w:rsidR="00714330">
        <w:rPr>
          <w:rtl/>
        </w:rPr>
        <w:t>،</w:t>
      </w:r>
      <w:r w:rsidRPr="00D33B45">
        <w:rPr>
          <w:rtl/>
        </w:rPr>
        <w:t xml:space="preserve"> وجميع الحجيج عُزّلاً من السلاح</w:t>
      </w:r>
      <w:r w:rsidR="00714330">
        <w:rPr>
          <w:rtl/>
        </w:rPr>
        <w:t>.</w:t>
      </w:r>
      <w:r w:rsidRPr="00D33B45">
        <w:rPr>
          <w:rtl/>
        </w:rPr>
        <w:t xml:space="preserve"> </w:t>
      </w:r>
    </w:p>
    <w:p w:rsidR="00D33B45" w:rsidRPr="00694615" w:rsidRDefault="00D33B45" w:rsidP="00225909">
      <w:pPr>
        <w:pStyle w:val="Heading2"/>
        <w:rPr>
          <w:rtl/>
        </w:rPr>
      </w:pPr>
      <w:bookmarkStart w:id="170" w:name="_Toc375138888"/>
      <w:bookmarkStart w:id="171" w:name="76"/>
      <w:r w:rsidRPr="00694615">
        <w:rPr>
          <w:rtl/>
        </w:rPr>
        <w:t>مُحاولة عمرو الأشدق لمنع الإمام</w:t>
      </w:r>
      <w:r w:rsidR="00EE0581" w:rsidRPr="00EE0581">
        <w:rPr>
          <w:rStyle w:val="libNormalChar"/>
          <w:rtl/>
        </w:rPr>
        <w:t xml:space="preserve"> </w:t>
      </w:r>
      <w:r w:rsidR="00EE0581" w:rsidRPr="00EE0581">
        <w:rPr>
          <w:rStyle w:val="libAlaemHeading2Char"/>
          <w:rtl/>
        </w:rPr>
        <w:t>عليه‌السلام</w:t>
      </w:r>
      <w:r w:rsidRPr="00694615">
        <w:rPr>
          <w:rtl/>
        </w:rPr>
        <w:t xml:space="preserve"> من الخروج عن مكّة</w:t>
      </w:r>
      <w:r w:rsidR="00714330">
        <w:rPr>
          <w:rtl/>
        </w:rPr>
        <w:t>:</w:t>
      </w:r>
      <w:bookmarkEnd w:id="170"/>
      <w:r w:rsidRPr="00D33B45">
        <w:rPr>
          <w:rtl/>
        </w:rPr>
        <w:t xml:space="preserve"> </w:t>
      </w:r>
      <w:bookmarkEnd w:id="171"/>
    </w:p>
    <w:p w:rsidR="00D33B45" w:rsidRPr="00694615" w:rsidRDefault="00D33B45" w:rsidP="00D33B45">
      <w:pPr>
        <w:pStyle w:val="libNormal"/>
        <w:rPr>
          <w:rtl/>
        </w:rPr>
      </w:pPr>
      <w:r w:rsidRPr="00694615">
        <w:rPr>
          <w:rtl/>
        </w:rPr>
        <w:t>يُحدّثنا التأريخ عن أُسلوبين</w:t>
      </w:r>
      <w:r w:rsidR="00714330">
        <w:rPr>
          <w:rtl/>
        </w:rPr>
        <w:t>،</w:t>
      </w:r>
      <w:r w:rsidRPr="00694615">
        <w:rPr>
          <w:rtl/>
        </w:rPr>
        <w:t xml:space="preserve"> سلكتهما السلطة الأمويّة المحليّة في مكّة لمنع الإمام</w:t>
      </w:r>
      <w:r w:rsidR="00EE0581" w:rsidRPr="00EE0581">
        <w:rPr>
          <w:rtl/>
        </w:rPr>
        <w:t xml:space="preserve"> </w:t>
      </w:r>
      <w:r w:rsidR="00EE0581" w:rsidRPr="00EE0581">
        <w:rPr>
          <w:rStyle w:val="libAlaemChar"/>
          <w:rtl/>
        </w:rPr>
        <w:t>عليه‌السلام</w:t>
      </w:r>
      <w:r w:rsidRPr="00694615">
        <w:rPr>
          <w:rtl/>
        </w:rPr>
        <w:t xml:space="preserve"> من الخروج عن مكّة</w:t>
      </w:r>
      <w:r w:rsidR="00714330">
        <w:rPr>
          <w:rtl/>
        </w:rPr>
        <w:t>،</w:t>
      </w:r>
      <w:r w:rsidRPr="00694615">
        <w:rPr>
          <w:rtl/>
        </w:rPr>
        <w:t xml:space="preserve"> أحدهما كان أُسلوباً سلميّاً</w:t>
      </w:r>
      <w:r w:rsidR="00714330">
        <w:rPr>
          <w:rtl/>
        </w:rPr>
        <w:t>،</w:t>
      </w:r>
      <w:r w:rsidRPr="00694615">
        <w:rPr>
          <w:rtl/>
        </w:rPr>
        <w:t xml:space="preserve"> عرض فيه عمرو بن سعيد الأشدق الأمان والبِرِّ والصلة للإمام</w:t>
      </w:r>
      <w:r w:rsidR="00EE0581" w:rsidRPr="00EE0581">
        <w:rPr>
          <w:rtl/>
        </w:rPr>
        <w:t xml:space="preserve"> </w:t>
      </w:r>
      <w:r w:rsidR="00EE0581" w:rsidRPr="00EE0581">
        <w:rPr>
          <w:rStyle w:val="libAlaemChar"/>
          <w:rtl/>
        </w:rPr>
        <w:t>عليه‌السلام</w:t>
      </w:r>
      <w:r w:rsidRPr="00694615">
        <w:rPr>
          <w:rtl/>
        </w:rPr>
        <w:t xml:space="preserve"> في رسالة وجَّهها إليه</w:t>
      </w:r>
      <w:r w:rsidR="00714330">
        <w:rPr>
          <w:rtl/>
        </w:rPr>
        <w:t>،</w:t>
      </w:r>
      <w:r w:rsidRPr="00694615">
        <w:rPr>
          <w:rtl/>
        </w:rPr>
        <w:t xml:space="preserve"> والآخر كان </w:t>
      </w:r>
    </w:p>
    <w:p w:rsidR="00D33B45" w:rsidRDefault="00D33B45" w:rsidP="00D33B45">
      <w:pPr>
        <w:pStyle w:val="libNormal"/>
      </w:pPr>
      <w:r>
        <w:rPr>
          <w:rtl/>
        </w:rPr>
        <w:br w:type="page"/>
      </w:r>
    </w:p>
    <w:p w:rsidR="00D33B45" w:rsidRPr="00694615" w:rsidRDefault="00D33B45" w:rsidP="00E853D4">
      <w:pPr>
        <w:pStyle w:val="libNormal0"/>
        <w:rPr>
          <w:rtl/>
        </w:rPr>
      </w:pPr>
      <w:r w:rsidRPr="00694615">
        <w:rPr>
          <w:rtl/>
        </w:rPr>
        <w:lastRenderedPageBreak/>
        <w:t>أُسلوباً قمعياً وعسكرياً</w:t>
      </w:r>
      <w:r w:rsidR="00714330">
        <w:rPr>
          <w:rtl/>
        </w:rPr>
        <w:t>،</w:t>
      </w:r>
      <w:r w:rsidRPr="00694615">
        <w:rPr>
          <w:rtl/>
        </w:rPr>
        <w:t xml:space="preserve"> حيث تصدّت جماعة من جُند السلطة للركب الحسيني لمنع حركته في الخروج عن مكّة</w:t>
      </w:r>
      <w:r w:rsidR="00714330">
        <w:rPr>
          <w:rtl/>
        </w:rPr>
        <w:t>.</w:t>
      </w:r>
      <w:r w:rsidRPr="00694615">
        <w:rPr>
          <w:rtl/>
        </w:rPr>
        <w:t xml:space="preserve"> </w:t>
      </w:r>
    </w:p>
    <w:p w:rsidR="00D33B45" w:rsidRPr="00694615" w:rsidRDefault="00D33B45" w:rsidP="00D33B45">
      <w:pPr>
        <w:pStyle w:val="libNormal"/>
        <w:rPr>
          <w:rtl/>
        </w:rPr>
      </w:pPr>
      <w:r w:rsidRPr="00694615">
        <w:rPr>
          <w:rtl/>
        </w:rPr>
        <w:t>ويبدو أنّ الأسلوب الأوّل</w:t>
      </w:r>
      <w:r w:rsidR="00A74955">
        <w:rPr>
          <w:rtl/>
        </w:rPr>
        <w:t xml:space="preserve"> - </w:t>
      </w:r>
      <w:r w:rsidRPr="00694615">
        <w:rPr>
          <w:rtl/>
        </w:rPr>
        <w:t>أي أسلوب بذل الأمان والصلة</w:t>
      </w:r>
      <w:r w:rsidR="00A74955">
        <w:rPr>
          <w:rtl/>
        </w:rPr>
        <w:t xml:space="preserve"> - </w:t>
      </w:r>
      <w:r w:rsidRPr="00694615">
        <w:rPr>
          <w:rtl/>
        </w:rPr>
        <w:t>كان قبل الأسلوب القمعي</w:t>
      </w:r>
      <w:r w:rsidR="00714330">
        <w:rPr>
          <w:rtl/>
        </w:rPr>
        <w:t>،</w:t>
      </w:r>
      <w:r w:rsidRPr="00694615">
        <w:rPr>
          <w:rtl/>
        </w:rPr>
        <w:t xml:space="preserve"> كما هي العادة في مثل هذه الوقائع</w:t>
      </w:r>
      <w:r w:rsidR="00714330">
        <w:rPr>
          <w:rtl/>
        </w:rPr>
        <w:t>.</w:t>
      </w:r>
      <w:r w:rsidRPr="00694615">
        <w:rPr>
          <w:rtl/>
        </w:rPr>
        <w:t xml:space="preserve"> </w:t>
      </w:r>
    </w:p>
    <w:p w:rsidR="00D33B45" w:rsidRPr="00694615" w:rsidRDefault="00D33B45" w:rsidP="00D33B45">
      <w:pPr>
        <w:pStyle w:val="libNormal"/>
        <w:rPr>
          <w:rtl/>
        </w:rPr>
      </w:pPr>
      <w:r w:rsidRPr="00D33B45">
        <w:rPr>
          <w:rtl/>
        </w:rPr>
        <w:t>تقول رواية تاريخية</w:t>
      </w:r>
      <w:r w:rsidR="00714330">
        <w:rPr>
          <w:rtl/>
        </w:rPr>
        <w:t>:</w:t>
      </w:r>
      <w:r w:rsidRPr="00D33B45">
        <w:rPr>
          <w:rtl/>
        </w:rPr>
        <w:t xml:space="preserve"> إنّ الأشدق</w:t>
      </w:r>
      <w:r w:rsidR="00FE4B4F">
        <w:rPr>
          <w:rtl/>
        </w:rPr>
        <w:t xml:space="preserve"> لم</w:t>
      </w:r>
      <w:r w:rsidRPr="00D33B45">
        <w:rPr>
          <w:rtl/>
        </w:rPr>
        <w:t>ا بلغه عزم الحسين</w:t>
      </w:r>
      <w:r w:rsidR="00EE0581" w:rsidRPr="00EE0581">
        <w:rPr>
          <w:rtl/>
        </w:rPr>
        <w:t xml:space="preserve"> </w:t>
      </w:r>
      <w:r w:rsidR="00EE0581" w:rsidRPr="00EE0581">
        <w:rPr>
          <w:rStyle w:val="libAlaemChar"/>
          <w:rtl/>
        </w:rPr>
        <w:t>عليه‌السلام</w:t>
      </w:r>
      <w:r w:rsidRPr="00D33B45">
        <w:rPr>
          <w:rtl/>
        </w:rPr>
        <w:t xml:space="preserve"> على مُغادرة مكّة</w:t>
      </w:r>
      <w:r w:rsidR="00714330">
        <w:rPr>
          <w:rtl/>
        </w:rPr>
        <w:t>،</w:t>
      </w:r>
      <w:r w:rsidRPr="00D33B45">
        <w:rPr>
          <w:rtl/>
        </w:rPr>
        <w:t xml:space="preserve"> بعث إليه رسالة ورد فيها</w:t>
      </w:r>
      <w:r w:rsidR="00714330">
        <w:rPr>
          <w:rtl/>
        </w:rPr>
        <w:t>:</w:t>
      </w:r>
      <w:r w:rsidRPr="00D33B45">
        <w:rPr>
          <w:rtl/>
        </w:rPr>
        <w:t xml:space="preserve"> </w:t>
      </w:r>
      <w:r w:rsidR="009974EA">
        <w:rPr>
          <w:rtl/>
        </w:rPr>
        <w:t>«</w:t>
      </w:r>
      <w:r w:rsidRPr="00D33B45">
        <w:rPr>
          <w:rtl/>
        </w:rPr>
        <w:t xml:space="preserve"> إنّي أسأل الله أن يُلهمك رُشدك</w:t>
      </w:r>
      <w:r w:rsidR="00714330">
        <w:rPr>
          <w:rtl/>
        </w:rPr>
        <w:t>،</w:t>
      </w:r>
      <w:r w:rsidRPr="00D33B45">
        <w:rPr>
          <w:rtl/>
        </w:rPr>
        <w:t xml:space="preserve"> وأن يصرفك عمّا يُرديك</w:t>
      </w:r>
      <w:r w:rsidR="00714330">
        <w:rPr>
          <w:rtl/>
        </w:rPr>
        <w:t>،</w:t>
      </w:r>
      <w:r w:rsidRPr="00D33B45">
        <w:rPr>
          <w:rtl/>
        </w:rPr>
        <w:t xml:space="preserve"> بلغني أنَّك قد عزمت على الشخوص إلى العراق</w:t>
      </w:r>
      <w:r w:rsidR="00714330">
        <w:rPr>
          <w:rtl/>
        </w:rPr>
        <w:t>!</w:t>
      </w:r>
      <w:r w:rsidRPr="00D33B45">
        <w:rPr>
          <w:rtl/>
        </w:rPr>
        <w:t xml:space="preserve"> وإنّي أُعيذك بالله من الشقاق</w:t>
      </w:r>
      <w:r w:rsidR="00714330">
        <w:rPr>
          <w:rtl/>
        </w:rPr>
        <w:t>،</w:t>
      </w:r>
      <w:r w:rsidRPr="00D33B45">
        <w:rPr>
          <w:rtl/>
        </w:rPr>
        <w:t xml:space="preserve"> فإنّك إن كنت خائفاً فأقبل إليَّ</w:t>
      </w:r>
      <w:r w:rsidR="00714330">
        <w:rPr>
          <w:rtl/>
        </w:rPr>
        <w:t>،</w:t>
      </w:r>
      <w:r w:rsidRPr="00D33B45">
        <w:rPr>
          <w:rtl/>
        </w:rPr>
        <w:t xml:space="preserve"> فلك عندي الأمان والبِرّ والصلة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694615" w:rsidRDefault="00D33B45" w:rsidP="00D33B45">
      <w:pPr>
        <w:pStyle w:val="libNormal"/>
        <w:rPr>
          <w:rtl/>
        </w:rPr>
      </w:pPr>
      <w:r w:rsidRPr="00694615">
        <w:rPr>
          <w:rtl/>
        </w:rPr>
        <w:t>قد يُستفاد من قوله</w:t>
      </w:r>
      <w:r w:rsidR="00714330">
        <w:rPr>
          <w:rtl/>
        </w:rPr>
        <w:t>:</w:t>
      </w:r>
      <w:r w:rsidRPr="00694615">
        <w:rPr>
          <w:rtl/>
        </w:rPr>
        <w:t xml:space="preserve"> </w:t>
      </w:r>
      <w:r w:rsidR="009974EA">
        <w:rPr>
          <w:rtl/>
        </w:rPr>
        <w:t>«</w:t>
      </w:r>
      <w:r w:rsidRPr="00694615">
        <w:rPr>
          <w:rtl/>
        </w:rPr>
        <w:t xml:space="preserve"> بلغني أنّك قد عزمت على الشخوص</w:t>
      </w:r>
      <w:r w:rsidR="00714330">
        <w:rPr>
          <w:rtl/>
        </w:rPr>
        <w:t>.</w:t>
      </w:r>
      <w:r w:rsidRPr="00694615">
        <w:rPr>
          <w:rtl/>
        </w:rPr>
        <w:t xml:space="preserve">.. </w:t>
      </w:r>
      <w:r w:rsidR="009974EA">
        <w:rPr>
          <w:rtl/>
        </w:rPr>
        <w:t>»</w:t>
      </w:r>
      <w:r w:rsidR="00714330">
        <w:rPr>
          <w:rtl/>
        </w:rPr>
        <w:t>،</w:t>
      </w:r>
      <w:r w:rsidRPr="00694615">
        <w:rPr>
          <w:rtl/>
        </w:rPr>
        <w:t xml:space="preserve"> أنّ هذه الرسالة كتبها الأشدق والإمام</w:t>
      </w:r>
      <w:r w:rsidR="00EE0581" w:rsidRPr="00EE0581">
        <w:rPr>
          <w:rtl/>
        </w:rPr>
        <w:t xml:space="preserve"> </w:t>
      </w:r>
      <w:r w:rsidR="00EE0581" w:rsidRPr="00EE0581">
        <w:rPr>
          <w:rStyle w:val="libAlaemChar"/>
          <w:rtl/>
        </w:rPr>
        <w:t>عليه‌السلام</w:t>
      </w:r>
      <w:r w:rsidRPr="00694615">
        <w:rPr>
          <w:rtl/>
        </w:rPr>
        <w:t xml:space="preserve"> في مكّة قبل شخوصه إلى العراق</w:t>
      </w:r>
      <w:r w:rsidR="00714330">
        <w:rPr>
          <w:rtl/>
        </w:rPr>
        <w:t>.</w:t>
      </w:r>
      <w:r w:rsidRPr="00694615">
        <w:rPr>
          <w:rtl/>
        </w:rPr>
        <w:t xml:space="preserve"> </w:t>
      </w:r>
    </w:p>
    <w:p w:rsidR="00D33B45" w:rsidRPr="00694615" w:rsidRDefault="00D33B45" w:rsidP="00D33B45">
      <w:pPr>
        <w:pStyle w:val="libNormal"/>
        <w:rPr>
          <w:rtl/>
        </w:rPr>
      </w:pPr>
      <w:r w:rsidRPr="00694615">
        <w:rPr>
          <w:rtl/>
        </w:rPr>
        <w:t>لكنّ قوله الآخر فيها</w:t>
      </w:r>
      <w:r w:rsidR="00714330">
        <w:rPr>
          <w:rtl/>
        </w:rPr>
        <w:t>:</w:t>
      </w:r>
      <w:r w:rsidRPr="00694615">
        <w:rPr>
          <w:rtl/>
        </w:rPr>
        <w:t xml:space="preserve"> </w:t>
      </w:r>
      <w:r w:rsidR="009974EA">
        <w:rPr>
          <w:rtl/>
        </w:rPr>
        <w:t>«</w:t>
      </w:r>
      <w:r w:rsidRPr="00694615">
        <w:rPr>
          <w:rtl/>
        </w:rPr>
        <w:t xml:space="preserve"> فإنّك إن كنت خائفاً فأقبل إليّ </w:t>
      </w:r>
      <w:r w:rsidR="009974EA">
        <w:rPr>
          <w:rtl/>
        </w:rPr>
        <w:t>»</w:t>
      </w:r>
      <w:r w:rsidR="00714330">
        <w:rPr>
          <w:rtl/>
        </w:rPr>
        <w:t>،</w:t>
      </w:r>
      <w:r w:rsidRPr="00694615">
        <w:rPr>
          <w:rtl/>
        </w:rPr>
        <w:t xml:space="preserve"> مُشعر بأنّ الأشدق قد كتبها إلى الإمام</w:t>
      </w:r>
      <w:r w:rsidR="00EE0581" w:rsidRPr="00EE0581">
        <w:rPr>
          <w:rtl/>
        </w:rPr>
        <w:t xml:space="preserve"> </w:t>
      </w:r>
      <w:r w:rsidR="00EE0581" w:rsidRPr="00EE0581">
        <w:rPr>
          <w:rStyle w:val="libAlaemChar"/>
          <w:rtl/>
        </w:rPr>
        <w:t>عليه‌السلام</w:t>
      </w:r>
      <w:r w:rsidR="00714330">
        <w:rPr>
          <w:rtl/>
        </w:rPr>
        <w:t>،</w:t>
      </w:r>
      <w:r w:rsidRPr="00694615">
        <w:rPr>
          <w:rtl/>
        </w:rPr>
        <w:t xml:space="preserve"> وقد خرج بالفعل عن مكّة</w:t>
      </w:r>
      <w:r w:rsidR="00714330">
        <w:rPr>
          <w:rtl/>
        </w:rPr>
        <w:t>.</w:t>
      </w:r>
      <w:r w:rsidRPr="00694615">
        <w:rPr>
          <w:rtl/>
        </w:rPr>
        <w:t xml:space="preserve"> </w:t>
      </w:r>
    </w:p>
    <w:p w:rsidR="00D33B45" w:rsidRPr="00694615" w:rsidRDefault="00D33B45" w:rsidP="00D33B45">
      <w:pPr>
        <w:pStyle w:val="libNormal"/>
        <w:rPr>
          <w:rtl/>
        </w:rPr>
      </w:pPr>
      <w:r w:rsidRPr="00694615">
        <w:rPr>
          <w:rtl/>
        </w:rPr>
        <w:t>لكنّ رواية الطبري تُصرّح</w:t>
      </w:r>
      <w:r w:rsidR="00714330">
        <w:rPr>
          <w:rtl/>
        </w:rPr>
        <w:t>،</w:t>
      </w:r>
      <w:r w:rsidRPr="00694615">
        <w:rPr>
          <w:rtl/>
        </w:rPr>
        <w:t xml:space="preserve"> بأنّ الأشدق بعث بهذه الرسالة إلى الإمام</w:t>
      </w:r>
      <w:r w:rsidR="00EE0581" w:rsidRPr="00EE0581">
        <w:rPr>
          <w:rtl/>
        </w:rPr>
        <w:t xml:space="preserve"> </w:t>
      </w:r>
      <w:r w:rsidR="00EE0581" w:rsidRPr="00EE0581">
        <w:rPr>
          <w:rStyle w:val="libAlaemChar"/>
          <w:rtl/>
        </w:rPr>
        <w:t>عليه‌السلام</w:t>
      </w:r>
      <w:r w:rsidRPr="00694615">
        <w:rPr>
          <w:rtl/>
        </w:rPr>
        <w:t xml:space="preserve"> بعد خروجه</w:t>
      </w:r>
      <w:r w:rsidR="00714330">
        <w:rPr>
          <w:rtl/>
        </w:rPr>
        <w:t>،</w:t>
      </w:r>
      <w:r w:rsidRPr="00694615">
        <w:rPr>
          <w:rtl/>
        </w:rPr>
        <w:t xml:space="preserve"> باقتراح من عبد الله بن جعفر</w:t>
      </w:r>
      <w:r w:rsidR="00714330">
        <w:rPr>
          <w:rtl/>
        </w:rPr>
        <w:t>،</w:t>
      </w:r>
      <w:r w:rsidRPr="00694615">
        <w:rPr>
          <w:rtl/>
        </w:rPr>
        <w:t xml:space="preserve"> وأنّ الذي تولّى أمر كتابة هذه الرسالة بالفعل هو عبد الله بن جعفر</w:t>
      </w:r>
      <w:r w:rsidR="00714330">
        <w:rPr>
          <w:rtl/>
        </w:rPr>
        <w:t>،</w:t>
      </w:r>
      <w:r w:rsidRPr="00694615">
        <w:rPr>
          <w:rtl/>
        </w:rPr>
        <w:t xml:space="preserve"> ثمّ ختمها الأشدق بختمه</w:t>
      </w:r>
      <w:r w:rsidR="00714330">
        <w:rPr>
          <w:rtl/>
        </w:rPr>
        <w:t>.</w:t>
      </w:r>
      <w:r w:rsidRPr="00694615">
        <w:rPr>
          <w:rtl/>
        </w:rPr>
        <w:t xml:space="preserve"> </w:t>
      </w:r>
    </w:p>
    <w:p w:rsidR="00D33B45" w:rsidRPr="00694615" w:rsidRDefault="00D33B45" w:rsidP="00E853D4">
      <w:pPr>
        <w:pStyle w:val="libNormal"/>
        <w:rPr>
          <w:rtl/>
        </w:rPr>
      </w:pPr>
      <w:r w:rsidRPr="00694615">
        <w:rPr>
          <w:rtl/>
        </w:rPr>
        <w:t>يقول الطبري</w:t>
      </w:r>
      <w:r w:rsidR="00714330">
        <w:rPr>
          <w:rtl/>
        </w:rPr>
        <w:t>:</w:t>
      </w:r>
      <w:r w:rsidRPr="00694615">
        <w:rPr>
          <w:rtl/>
        </w:rPr>
        <w:t xml:space="preserve"> </w:t>
      </w:r>
      <w:r w:rsidR="009974EA">
        <w:rPr>
          <w:rtl/>
        </w:rPr>
        <w:t>«</w:t>
      </w:r>
      <w:r w:rsidRPr="00694615">
        <w:rPr>
          <w:rtl/>
        </w:rPr>
        <w:t xml:space="preserve"> وقام عبد الله بن جعفر إلى عمرو بن سعيد بن العاص فكلّمه</w:t>
      </w:r>
      <w:r w:rsidR="00714330">
        <w:rPr>
          <w:rtl/>
        </w:rPr>
        <w:t>،</w:t>
      </w:r>
      <w:r w:rsidRPr="00694615">
        <w:rPr>
          <w:rtl/>
        </w:rPr>
        <w:t xml:space="preserve"> وقال</w:t>
      </w:r>
      <w:r w:rsidR="00714330">
        <w:rPr>
          <w:rtl/>
        </w:rPr>
        <w:t>:</w:t>
      </w:r>
      <w:r w:rsidRPr="00694615">
        <w:rPr>
          <w:rtl/>
        </w:rPr>
        <w:t xml:space="preserve"> أكتبُ إلى الحسين كتاباً تجعل له فيه الأمان</w:t>
      </w:r>
      <w:r w:rsidR="00714330">
        <w:rPr>
          <w:rtl/>
        </w:rPr>
        <w:t>،</w:t>
      </w:r>
      <w:r w:rsidRPr="00694615">
        <w:rPr>
          <w:rtl/>
        </w:rPr>
        <w:t xml:space="preserve"> وتمنّيه فيه البرّ والصلة</w:t>
      </w:r>
      <w:r w:rsidR="00714330">
        <w:rPr>
          <w:rtl/>
        </w:rPr>
        <w:t>،</w:t>
      </w:r>
      <w:r w:rsidRPr="00694615">
        <w:rPr>
          <w:rtl/>
        </w:rPr>
        <w:t xml:space="preserve"> وتوثّق له في كتابك</w:t>
      </w:r>
      <w:r w:rsidR="00714330">
        <w:rPr>
          <w:rtl/>
        </w:rPr>
        <w:t>،</w:t>
      </w:r>
      <w:r w:rsidRPr="00694615">
        <w:rPr>
          <w:rtl/>
        </w:rPr>
        <w:t xml:space="preserve"> وتسأله الرجوع</w:t>
      </w:r>
      <w:r w:rsidR="00714330">
        <w:rPr>
          <w:rtl/>
        </w:rPr>
        <w:t>،</w:t>
      </w:r>
      <w:r w:rsidRPr="00694615">
        <w:rPr>
          <w:rtl/>
        </w:rPr>
        <w:t xml:space="preserve"> لعلّه يطمئن إلى ذلك فيرجع</w:t>
      </w:r>
      <w:r w:rsidR="00E853D4">
        <w:rPr>
          <w:rFonts w:hint="cs"/>
          <w:rtl/>
        </w:rPr>
        <w:t>.</w:t>
      </w:r>
      <w:r w:rsidRPr="00694615">
        <w:rPr>
          <w:rtl/>
        </w:rPr>
        <w:t xml:space="preserve"> </w:t>
      </w:r>
      <w:r w:rsidRPr="00D33B45">
        <w:rPr>
          <w:rtl/>
        </w:rPr>
        <w:t>فقال عمرو بن سعيد</w:t>
      </w:r>
      <w:r w:rsidR="00714330">
        <w:rPr>
          <w:rtl/>
        </w:rPr>
        <w:t>:</w:t>
      </w:r>
      <w:r w:rsidRPr="00D33B45">
        <w:rPr>
          <w:rtl/>
        </w:rPr>
        <w:t xml:space="preserve"> اكتُبْ ما شئت واتني به حتى أختمه</w:t>
      </w:r>
      <w:r w:rsidR="00714330">
        <w:rPr>
          <w:rtl/>
        </w:rPr>
        <w:t>.</w:t>
      </w:r>
      <w:r w:rsidRPr="00D33B45">
        <w:rPr>
          <w:rtl/>
        </w:rPr>
        <w:t xml:space="preserve"> فكتب عبد الله بن جعفر الكتاب </w:t>
      </w:r>
      <w:r w:rsidRPr="00D33B45">
        <w:rPr>
          <w:rStyle w:val="libFootnotenumChar"/>
          <w:rtl/>
        </w:rPr>
        <w:t>(2)</w:t>
      </w:r>
      <w:r w:rsidR="00714330" w:rsidRPr="008E6907">
        <w:rPr>
          <w:rtl/>
        </w:rPr>
        <w:t>،</w:t>
      </w:r>
      <w:r w:rsidRPr="00D33B45">
        <w:rPr>
          <w:rtl/>
        </w:rPr>
        <w:t xml:space="preserve"> ثمّ أتى به عمرو بن سعيد</w:t>
      </w:r>
      <w:r w:rsidR="00714330">
        <w:rPr>
          <w:rtl/>
        </w:rPr>
        <w:t>،</w:t>
      </w:r>
      <w:r w:rsidRPr="00D33B45">
        <w:rPr>
          <w:rtl/>
        </w:rPr>
        <w:t xml:space="preserve"> </w:t>
      </w:r>
    </w:p>
    <w:p w:rsidR="00D33B45" w:rsidRPr="00694615" w:rsidRDefault="00A74955" w:rsidP="00A74955">
      <w:pPr>
        <w:pStyle w:val="libLine"/>
        <w:rPr>
          <w:rtl/>
        </w:rPr>
      </w:pPr>
      <w:r>
        <w:rPr>
          <w:rtl/>
        </w:rPr>
        <w:t>____________________</w:t>
      </w:r>
    </w:p>
    <w:p w:rsidR="00D33B45" w:rsidRPr="00694615" w:rsidRDefault="00D33B45" w:rsidP="00E97D96">
      <w:pPr>
        <w:pStyle w:val="libFootnote0"/>
        <w:rPr>
          <w:rtl/>
        </w:rPr>
      </w:pPr>
      <w:r w:rsidRPr="00694615">
        <w:rPr>
          <w:rtl/>
        </w:rPr>
        <w:t>(1) البداية والنهاية</w:t>
      </w:r>
      <w:r w:rsidR="00714330">
        <w:rPr>
          <w:rtl/>
        </w:rPr>
        <w:t>،</w:t>
      </w:r>
      <w:r w:rsidRPr="00694615">
        <w:rPr>
          <w:rtl/>
        </w:rPr>
        <w:t xml:space="preserve"> 8: 165</w:t>
      </w:r>
      <w:r w:rsidR="00714330">
        <w:rPr>
          <w:rtl/>
        </w:rPr>
        <w:t>.</w:t>
      </w:r>
      <w:r w:rsidRPr="00694615">
        <w:rPr>
          <w:rtl/>
        </w:rPr>
        <w:t xml:space="preserve"> </w:t>
      </w:r>
    </w:p>
    <w:p w:rsidR="00D33B45" w:rsidRPr="00694615" w:rsidRDefault="00D33B45" w:rsidP="00E853D4">
      <w:pPr>
        <w:pStyle w:val="libFootnote0"/>
        <w:rPr>
          <w:rtl/>
        </w:rPr>
      </w:pPr>
      <w:r w:rsidRPr="00694615">
        <w:rPr>
          <w:rtl/>
        </w:rPr>
        <w:t xml:space="preserve">(2) إنَّ العارف بشخصية عبد الله بن جعفر </w:t>
      </w:r>
      <w:r w:rsidR="00A74955" w:rsidRPr="00A74955">
        <w:rPr>
          <w:rStyle w:val="libAlaemChar"/>
          <w:rtl/>
        </w:rPr>
        <w:t>رضي‌الله‌عنه</w:t>
      </w:r>
      <w:r w:rsidRPr="00694615">
        <w:rPr>
          <w:rtl/>
        </w:rPr>
        <w:t xml:space="preserve"> وبسيرته وعلاقته ومعرفته بالإمام الحسين</w:t>
      </w:r>
      <w:r w:rsidR="00EE0581" w:rsidRPr="00EE0581">
        <w:rPr>
          <w:rStyle w:val="libNormalChar"/>
          <w:rtl/>
        </w:rPr>
        <w:t xml:space="preserve"> </w:t>
      </w:r>
      <w:r w:rsidR="00EE0581" w:rsidRPr="00EE0581">
        <w:rPr>
          <w:rStyle w:val="libAlaemChar"/>
          <w:rtl/>
        </w:rPr>
        <w:t>عليه‌السلام</w:t>
      </w:r>
      <w:r w:rsidR="00714330">
        <w:rPr>
          <w:rtl/>
        </w:rPr>
        <w:t>،</w:t>
      </w:r>
      <w:r w:rsidRPr="00694615">
        <w:rPr>
          <w:rtl/>
        </w:rPr>
        <w:t xml:space="preserve"> </w:t>
      </w:r>
      <w:r w:rsidR="00E853D4">
        <w:rPr>
          <w:rFonts w:hint="cs"/>
          <w:rtl/>
        </w:rPr>
        <w:t xml:space="preserve">= </w:t>
      </w:r>
    </w:p>
    <w:p w:rsidR="00D33B45" w:rsidRDefault="00D33B45" w:rsidP="00D33B45">
      <w:pPr>
        <w:pStyle w:val="libNormal"/>
      </w:pPr>
      <w:r>
        <w:rPr>
          <w:rtl/>
        </w:rPr>
        <w:br w:type="page"/>
      </w:r>
    </w:p>
    <w:p w:rsidR="00D33B45" w:rsidRPr="00694615" w:rsidRDefault="00D33B45" w:rsidP="00E853D4">
      <w:pPr>
        <w:pStyle w:val="libNormal0"/>
        <w:rPr>
          <w:rtl/>
        </w:rPr>
      </w:pPr>
      <w:r w:rsidRPr="00D33B45">
        <w:rPr>
          <w:rtl/>
        </w:rPr>
        <w:lastRenderedPageBreak/>
        <w:t>فقال له</w:t>
      </w:r>
      <w:r w:rsidR="00714330">
        <w:rPr>
          <w:rtl/>
        </w:rPr>
        <w:t>:</w:t>
      </w:r>
      <w:r w:rsidRPr="00D33B45">
        <w:rPr>
          <w:rtl/>
        </w:rPr>
        <w:t xml:space="preserve"> اختمه وابعث به مع أخيك يحيى بن سعيد</w:t>
      </w:r>
      <w:r w:rsidR="00714330">
        <w:rPr>
          <w:rtl/>
        </w:rPr>
        <w:t>؛</w:t>
      </w:r>
      <w:r w:rsidRPr="00D33B45">
        <w:rPr>
          <w:rtl/>
        </w:rPr>
        <w:t xml:space="preserve"> فإنّه أحرى أن تطمئنّ نفسه إليه ويعلم أنّه الجدّ منك</w:t>
      </w:r>
      <w:r w:rsidR="00714330">
        <w:rPr>
          <w:rtl/>
        </w:rPr>
        <w:t>.</w:t>
      </w:r>
      <w:r w:rsidRPr="00D33B45">
        <w:rPr>
          <w:rtl/>
        </w:rPr>
        <w:t xml:space="preserve"> ففعل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694615" w:rsidRDefault="00D33B45" w:rsidP="00E853D4">
      <w:pPr>
        <w:pStyle w:val="libNormal"/>
        <w:rPr>
          <w:rtl/>
        </w:rPr>
      </w:pPr>
      <w:r w:rsidRPr="00D33B45">
        <w:rPr>
          <w:rtl/>
        </w:rPr>
        <w:t>ويُتابع الطبري روايته قائلاً</w:t>
      </w:r>
      <w:r w:rsidR="00714330">
        <w:rPr>
          <w:rtl/>
        </w:rPr>
        <w:t>:</w:t>
      </w:r>
      <w:r w:rsidRPr="00D33B45">
        <w:rPr>
          <w:rtl/>
        </w:rPr>
        <w:t xml:space="preserve"> </w:t>
      </w:r>
      <w:r w:rsidR="009974EA">
        <w:rPr>
          <w:rtl/>
        </w:rPr>
        <w:t>«</w:t>
      </w:r>
      <w:r w:rsidR="00714330">
        <w:rPr>
          <w:rtl/>
        </w:rPr>
        <w:t>.</w:t>
      </w:r>
      <w:r w:rsidRPr="00D33B45">
        <w:rPr>
          <w:rtl/>
        </w:rPr>
        <w:t>.. فلحقه يحيى وعبد الله بن جعفر</w:t>
      </w:r>
      <w:r w:rsidR="00714330">
        <w:rPr>
          <w:rtl/>
        </w:rPr>
        <w:t>،</w:t>
      </w:r>
      <w:r w:rsidRPr="00D33B45">
        <w:rPr>
          <w:rtl/>
        </w:rPr>
        <w:t xml:space="preserve"> ثمّ انصرفا بعد أن أقرأه يحيى الكتاب</w:t>
      </w:r>
      <w:r w:rsidR="00714330">
        <w:rPr>
          <w:rtl/>
        </w:rPr>
        <w:t>،</w:t>
      </w:r>
      <w:r w:rsidRPr="00D33B45">
        <w:rPr>
          <w:rtl/>
        </w:rPr>
        <w:t xml:space="preserve"> فقالا</w:t>
      </w:r>
      <w:r w:rsidR="00714330">
        <w:rPr>
          <w:rtl/>
        </w:rPr>
        <w:t>:</w:t>
      </w:r>
      <w:r w:rsidRPr="00D33B45">
        <w:rPr>
          <w:rtl/>
        </w:rPr>
        <w:t xml:space="preserve"> أقرأناه الكتاب وجهدنا به</w:t>
      </w:r>
      <w:r w:rsidR="00714330">
        <w:rPr>
          <w:rtl/>
        </w:rPr>
        <w:t>،</w:t>
      </w:r>
      <w:r w:rsidRPr="00D33B45">
        <w:rPr>
          <w:rtl/>
        </w:rPr>
        <w:t xml:space="preserve"> وكان ممّا اعتذر به إلينا أن قال</w:t>
      </w:r>
      <w:r w:rsidR="00714330">
        <w:rPr>
          <w:rtl/>
        </w:rPr>
        <w:t>:</w:t>
      </w:r>
      <w:r w:rsidRPr="00D33B45">
        <w:rPr>
          <w:rtl/>
        </w:rPr>
        <w:t xml:space="preserve"> </w:t>
      </w:r>
      <w:r w:rsidRPr="00105FC1">
        <w:rPr>
          <w:rStyle w:val="libBold2Char"/>
          <w:rtl/>
        </w:rPr>
        <w:t xml:space="preserve">( إنّي رأيت رؤيا فيها رسول الله </w:t>
      </w:r>
      <w:r w:rsidR="00A74955" w:rsidRPr="00A74955">
        <w:rPr>
          <w:rStyle w:val="libAlaemChar"/>
          <w:rtl/>
        </w:rPr>
        <w:t>صلى‌الله‌عليه‌وآله</w:t>
      </w:r>
      <w:r w:rsidR="00714330" w:rsidRPr="00105FC1">
        <w:rPr>
          <w:rStyle w:val="libBold2Char"/>
          <w:rtl/>
        </w:rPr>
        <w:t>،</w:t>
      </w:r>
      <w:r w:rsidRPr="00105FC1">
        <w:rPr>
          <w:rStyle w:val="libBold2Char"/>
          <w:rtl/>
        </w:rPr>
        <w:t xml:space="preserve"> وأُمرتُ فيها بأمرٍ أنا ماضٍ له عليَّ كان أو لي</w:t>
      </w:r>
      <w:r w:rsidR="00714330" w:rsidRPr="00105FC1">
        <w:rPr>
          <w:rStyle w:val="libBold2Char"/>
          <w:rtl/>
        </w:rPr>
        <w:t>!</w:t>
      </w:r>
      <w:r w:rsidRPr="00105FC1">
        <w:rPr>
          <w:rStyle w:val="libBold2Char"/>
          <w:rtl/>
        </w:rPr>
        <w:t xml:space="preserve"> )</w:t>
      </w:r>
      <w:r w:rsidR="00714330">
        <w:rPr>
          <w:rtl/>
        </w:rPr>
        <w:t>.</w:t>
      </w:r>
      <w:r w:rsidRPr="00D33B45">
        <w:rPr>
          <w:rtl/>
        </w:rPr>
        <w:t xml:space="preserve"> </w:t>
      </w:r>
      <w:r w:rsidRPr="00694615">
        <w:rPr>
          <w:rtl/>
        </w:rPr>
        <w:t>فقالا له</w:t>
      </w:r>
      <w:r w:rsidR="00714330">
        <w:rPr>
          <w:rtl/>
        </w:rPr>
        <w:t>:</w:t>
      </w:r>
      <w:r w:rsidRPr="00694615">
        <w:rPr>
          <w:rtl/>
        </w:rPr>
        <w:t xml:space="preserve"> فما تلك الرؤيا</w:t>
      </w:r>
      <w:r w:rsidR="00714330">
        <w:rPr>
          <w:rtl/>
        </w:rPr>
        <w:t>؟</w:t>
      </w:r>
      <w:r w:rsidRPr="00694615">
        <w:rPr>
          <w:rtl/>
        </w:rPr>
        <w:t xml:space="preserve"> </w:t>
      </w:r>
      <w:r w:rsidRPr="00D33B45">
        <w:rPr>
          <w:rtl/>
        </w:rPr>
        <w:t>قال</w:t>
      </w:r>
      <w:r w:rsidR="00714330">
        <w:rPr>
          <w:rtl/>
        </w:rPr>
        <w:t>:</w:t>
      </w:r>
      <w:r w:rsidRPr="00105FC1">
        <w:rPr>
          <w:rStyle w:val="libBold2Char"/>
          <w:rtl/>
        </w:rPr>
        <w:t xml:space="preserve"> ( ما حدّثت بها أحداً</w:t>
      </w:r>
      <w:r w:rsidR="00714330" w:rsidRPr="00105FC1">
        <w:rPr>
          <w:rStyle w:val="libBold2Char"/>
          <w:rtl/>
        </w:rPr>
        <w:t>،</w:t>
      </w:r>
      <w:r w:rsidRPr="00105FC1">
        <w:rPr>
          <w:rStyle w:val="libBold2Char"/>
          <w:rtl/>
        </w:rPr>
        <w:t xml:space="preserve"> وما أنا مُحدّث بها حتى ألقى ربّي</w:t>
      </w:r>
      <w:r w:rsidR="00714330" w:rsidRPr="00105FC1">
        <w:rPr>
          <w:rStyle w:val="libBold2Char"/>
          <w:rtl/>
        </w:rPr>
        <w:t>!</w:t>
      </w:r>
      <w:r w:rsidRPr="00105FC1">
        <w:rPr>
          <w:rStyle w:val="libBold2Char"/>
          <w:rtl/>
        </w:rPr>
        <w:t xml:space="preserve"> )</w:t>
      </w:r>
      <w:r w:rsidR="00714330" w:rsidRPr="00105FC1">
        <w:rPr>
          <w:rStyle w:val="libBold2Char"/>
          <w:rtl/>
        </w:rPr>
        <w:t>.</w:t>
      </w:r>
      <w:r w:rsidRPr="00D33B45">
        <w:rPr>
          <w:rtl/>
        </w:rPr>
        <w:t xml:space="preserve"> </w:t>
      </w:r>
    </w:p>
    <w:p w:rsidR="00D33B45" w:rsidRPr="00694615" w:rsidRDefault="00D33B45" w:rsidP="00D33B45">
      <w:pPr>
        <w:pStyle w:val="libNormal"/>
        <w:rPr>
          <w:rtl/>
        </w:rPr>
      </w:pPr>
      <w:r w:rsidRPr="00694615">
        <w:rPr>
          <w:rtl/>
        </w:rPr>
        <w:t>قال</w:t>
      </w:r>
      <w:r w:rsidR="00714330">
        <w:rPr>
          <w:rtl/>
        </w:rPr>
        <w:t>:</w:t>
      </w:r>
      <w:r w:rsidRPr="00694615">
        <w:rPr>
          <w:rtl/>
        </w:rPr>
        <w:t xml:space="preserve"> وكان كتاب عمرو بن سعيد إلى الحسين بن عليّ</w:t>
      </w:r>
      <w:r w:rsidR="00EE0581" w:rsidRPr="00EE0581">
        <w:rPr>
          <w:rtl/>
        </w:rPr>
        <w:t xml:space="preserve"> </w:t>
      </w:r>
      <w:r w:rsidR="00EE0581" w:rsidRPr="00EE0581">
        <w:rPr>
          <w:rStyle w:val="libAlaemChar"/>
          <w:rtl/>
        </w:rPr>
        <w:t>عليه‌السلام</w:t>
      </w:r>
      <w:r w:rsidR="00714330">
        <w:rPr>
          <w:rtl/>
        </w:rPr>
        <w:t>:</w:t>
      </w:r>
      <w:r w:rsidRPr="00694615">
        <w:rPr>
          <w:rtl/>
        </w:rPr>
        <w:t xml:space="preserve"> </w:t>
      </w:r>
    </w:p>
    <w:p w:rsidR="00E853D4" w:rsidRDefault="009974EA" w:rsidP="00E853D4">
      <w:pPr>
        <w:pStyle w:val="libCenter"/>
        <w:rPr>
          <w:rtl/>
        </w:rPr>
      </w:pPr>
      <w:r>
        <w:rPr>
          <w:rtl/>
        </w:rPr>
        <w:t>«</w:t>
      </w:r>
      <w:r w:rsidR="00D33B45" w:rsidRPr="00D33B45">
        <w:rPr>
          <w:rtl/>
        </w:rPr>
        <w:t xml:space="preserve"> بسم الله الرحمن الرحيم </w:t>
      </w:r>
    </w:p>
    <w:p w:rsidR="00D33B45" w:rsidRPr="00694615" w:rsidRDefault="00D33B45" w:rsidP="00D33B45">
      <w:pPr>
        <w:pStyle w:val="libNormal"/>
        <w:rPr>
          <w:rtl/>
        </w:rPr>
      </w:pPr>
      <w:r w:rsidRPr="00D33B45">
        <w:rPr>
          <w:rtl/>
        </w:rPr>
        <w:t>من عمرو بن سعيد إلى الحسين بن علي</w:t>
      </w:r>
      <w:r w:rsidR="00714330">
        <w:rPr>
          <w:rtl/>
        </w:rPr>
        <w:t>:</w:t>
      </w:r>
      <w:r w:rsidRPr="00D33B45">
        <w:rPr>
          <w:rtl/>
        </w:rPr>
        <w:t xml:space="preserve"> أمّا بعد</w:t>
      </w:r>
      <w:r w:rsidR="00714330">
        <w:rPr>
          <w:rtl/>
        </w:rPr>
        <w:t>،</w:t>
      </w:r>
      <w:r w:rsidRPr="00D33B45">
        <w:rPr>
          <w:rtl/>
        </w:rPr>
        <w:t xml:space="preserve"> فإنّي أسأل الله أن يصرفك عمّا يوبقك</w:t>
      </w:r>
      <w:r w:rsidR="00714330">
        <w:rPr>
          <w:rtl/>
        </w:rPr>
        <w:t>،</w:t>
      </w:r>
      <w:r w:rsidRPr="00D33B45">
        <w:rPr>
          <w:rtl/>
        </w:rPr>
        <w:t xml:space="preserve"> وأن يهديك لما يُرشدك</w:t>
      </w:r>
      <w:r w:rsidR="00714330">
        <w:rPr>
          <w:rtl/>
        </w:rPr>
        <w:t>،</w:t>
      </w:r>
      <w:r w:rsidRPr="00D33B45">
        <w:rPr>
          <w:rtl/>
        </w:rPr>
        <w:t xml:space="preserve"> بلغني أنّك قد توجّهت إلى العراق</w:t>
      </w:r>
      <w:r w:rsidR="00714330">
        <w:rPr>
          <w:rtl/>
        </w:rPr>
        <w:t>،</w:t>
      </w:r>
      <w:r w:rsidRPr="00D33B45">
        <w:rPr>
          <w:rtl/>
        </w:rPr>
        <w:t xml:space="preserve"> وإنّي أُعيذك بالله من الشقاق</w:t>
      </w:r>
      <w:r w:rsidR="00714330">
        <w:rPr>
          <w:rtl/>
        </w:rPr>
        <w:t>،</w:t>
      </w:r>
      <w:r w:rsidRPr="00D33B45">
        <w:rPr>
          <w:rtl/>
        </w:rPr>
        <w:t xml:space="preserve"> فإنّي أخاف عليك فيه الهلاك</w:t>
      </w:r>
      <w:r w:rsidR="00714330">
        <w:rPr>
          <w:rtl/>
        </w:rPr>
        <w:t>،</w:t>
      </w:r>
      <w:r w:rsidRPr="00D33B45">
        <w:rPr>
          <w:rtl/>
        </w:rPr>
        <w:t xml:space="preserve"> وقد بعثت إليك عبد الله بن جعفر ويحيى بن سعيد</w:t>
      </w:r>
      <w:r w:rsidR="00714330">
        <w:rPr>
          <w:rtl/>
        </w:rPr>
        <w:t>،</w:t>
      </w:r>
      <w:r w:rsidRPr="00D33B45">
        <w:rPr>
          <w:rtl/>
        </w:rPr>
        <w:t xml:space="preserve"> فأقبِل إليَّ معهما فإنّ لك عندي الأمان والصلة</w:t>
      </w:r>
      <w:r w:rsidR="00714330">
        <w:rPr>
          <w:rtl/>
        </w:rPr>
        <w:t>،</w:t>
      </w:r>
      <w:r w:rsidRPr="00D33B45">
        <w:rPr>
          <w:rtl/>
        </w:rPr>
        <w:t xml:space="preserve"> والبرّ وحسن الجوار</w:t>
      </w:r>
      <w:r w:rsidR="00714330">
        <w:rPr>
          <w:rtl/>
        </w:rPr>
        <w:t>،</w:t>
      </w:r>
      <w:r w:rsidRPr="00D33B45">
        <w:rPr>
          <w:rtl/>
        </w:rPr>
        <w:t xml:space="preserve"> لك الله عليّ بذلك شهيد وكفيل ومراعٍ ووكيل</w:t>
      </w:r>
      <w:r w:rsidR="00714330">
        <w:rPr>
          <w:rtl/>
        </w:rPr>
        <w:t>.</w:t>
      </w:r>
      <w:r w:rsidRPr="00D33B45">
        <w:rPr>
          <w:rtl/>
        </w:rPr>
        <w:t xml:space="preserve"> والسلام عليك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694615" w:rsidRDefault="00D33B45" w:rsidP="00D33B45">
      <w:pPr>
        <w:pStyle w:val="libNormal"/>
        <w:rPr>
          <w:rtl/>
        </w:rPr>
      </w:pPr>
      <w:r w:rsidRPr="00694615">
        <w:rPr>
          <w:rtl/>
        </w:rPr>
        <w:t>ولا يخفى على ذي بصيرة</w:t>
      </w:r>
      <w:r w:rsidR="00714330">
        <w:rPr>
          <w:rtl/>
        </w:rPr>
        <w:t>،</w:t>
      </w:r>
      <w:r w:rsidRPr="00694615">
        <w:rPr>
          <w:rtl/>
        </w:rPr>
        <w:t xml:space="preserve"> ما في هذه الرسالة وأشباهها من رسائل السلطة الأُموية الظالمة</w:t>
      </w:r>
      <w:r w:rsidR="00714330">
        <w:rPr>
          <w:rtl/>
        </w:rPr>
        <w:t>،</w:t>
      </w:r>
      <w:r w:rsidRPr="00694615">
        <w:rPr>
          <w:rtl/>
        </w:rPr>
        <w:t xml:space="preserve"> من مفردات مُتكرّرة مقصودة</w:t>
      </w:r>
      <w:r w:rsidR="00714330">
        <w:rPr>
          <w:rtl/>
        </w:rPr>
        <w:t>،</w:t>
      </w:r>
      <w:r w:rsidRPr="00694615">
        <w:rPr>
          <w:rtl/>
        </w:rPr>
        <w:t xml:space="preserve"> فالخروج على النظام الظالم فيها من الموبقات</w:t>
      </w:r>
      <w:r w:rsidR="00714330">
        <w:rPr>
          <w:rtl/>
        </w:rPr>
        <w:t>،</w:t>
      </w:r>
      <w:r w:rsidRPr="00694615">
        <w:rPr>
          <w:rtl/>
        </w:rPr>
        <w:t xml:space="preserve"> ومن الشقاق</w:t>
      </w:r>
      <w:r w:rsidR="00714330">
        <w:rPr>
          <w:rtl/>
        </w:rPr>
        <w:t>،</w:t>
      </w:r>
      <w:r w:rsidRPr="00694615">
        <w:rPr>
          <w:rtl/>
        </w:rPr>
        <w:t xml:space="preserve"> وسعيٌ في تفريق كلمة الأمّة والجماعة</w:t>
      </w:r>
      <w:r w:rsidR="00714330">
        <w:rPr>
          <w:rtl/>
        </w:rPr>
        <w:t>،</w:t>
      </w:r>
      <w:r w:rsidRPr="00694615">
        <w:rPr>
          <w:rtl/>
        </w:rPr>
        <w:t xml:space="preserve"> وما إلى ذلك من أسلحة إعلامية</w:t>
      </w:r>
      <w:r w:rsidR="00714330">
        <w:rPr>
          <w:rtl/>
        </w:rPr>
        <w:t>؛</w:t>
      </w:r>
      <w:r w:rsidRPr="00694615">
        <w:rPr>
          <w:rtl/>
        </w:rPr>
        <w:t xml:space="preserve"> لمواجهة كلّ قيام للحق والعدل والإصلاح</w:t>
      </w:r>
      <w:r w:rsidR="00714330">
        <w:rPr>
          <w:rtl/>
        </w:rPr>
        <w:t>!</w:t>
      </w:r>
      <w:r w:rsidRPr="00694615">
        <w:rPr>
          <w:rtl/>
        </w:rPr>
        <w:t xml:space="preserve"> </w:t>
      </w:r>
    </w:p>
    <w:p w:rsidR="00D33B45" w:rsidRPr="00694615" w:rsidRDefault="00A74955" w:rsidP="00A74955">
      <w:pPr>
        <w:pStyle w:val="libLine"/>
        <w:rPr>
          <w:rtl/>
        </w:rPr>
      </w:pPr>
      <w:r>
        <w:rPr>
          <w:rtl/>
        </w:rPr>
        <w:t>____________________</w:t>
      </w:r>
    </w:p>
    <w:p w:rsidR="00E853D4" w:rsidRDefault="00E853D4" w:rsidP="00E97D96">
      <w:pPr>
        <w:pStyle w:val="libFootnote0"/>
        <w:rPr>
          <w:rtl/>
        </w:rPr>
      </w:pPr>
      <w:r>
        <w:rPr>
          <w:rFonts w:hint="cs"/>
          <w:rtl/>
        </w:rPr>
        <w:t xml:space="preserve">= </w:t>
      </w:r>
      <w:r w:rsidRPr="00694615">
        <w:rPr>
          <w:rtl/>
        </w:rPr>
        <w:t>وا</w:t>
      </w:r>
      <w:r>
        <w:rPr>
          <w:rtl/>
        </w:rPr>
        <w:t>لم</w:t>
      </w:r>
      <w:r w:rsidRPr="00694615">
        <w:rPr>
          <w:rtl/>
        </w:rPr>
        <w:t>تأمِّل بمُحتوى هذا الكتاب</w:t>
      </w:r>
      <w:r>
        <w:rPr>
          <w:rtl/>
        </w:rPr>
        <w:t>،</w:t>
      </w:r>
      <w:r w:rsidRPr="00694615">
        <w:rPr>
          <w:rtl/>
        </w:rPr>
        <w:t xml:space="preserve"> يستبعد كثيراً أن يكون هذا الكتاب من إنشاء عبد الله بن جعفر</w:t>
      </w:r>
      <w:r>
        <w:rPr>
          <w:rtl/>
        </w:rPr>
        <w:t>؛</w:t>
      </w:r>
      <w:r w:rsidRPr="00694615">
        <w:rPr>
          <w:rtl/>
        </w:rPr>
        <w:t xml:space="preserve"> لما فيه من مضامين الجسارة والجهل بمقام الإمام</w:t>
      </w:r>
      <w:r w:rsidR="00EE0581" w:rsidRPr="00EE0581">
        <w:rPr>
          <w:rStyle w:val="libNormalChar"/>
          <w:rtl/>
        </w:rPr>
        <w:t xml:space="preserve"> </w:t>
      </w:r>
      <w:r w:rsidR="00EE0581" w:rsidRPr="00EE0581">
        <w:rPr>
          <w:rStyle w:val="libAlaemChar"/>
          <w:rtl/>
        </w:rPr>
        <w:t>عليه‌السلام</w:t>
      </w:r>
      <w:r>
        <w:rPr>
          <w:rtl/>
        </w:rPr>
        <w:t>.</w:t>
      </w:r>
      <w:r w:rsidRPr="00694615">
        <w:rPr>
          <w:rtl/>
        </w:rPr>
        <w:t xml:space="preserve"> </w:t>
      </w:r>
    </w:p>
    <w:p w:rsidR="00D33B45" w:rsidRPr="00694615" w:rsidRDefault="00D33B45" w:rsidP="00E97D96">
      <w:pPr>
        <w:pStyle w:val="libFootnote0"/>
        <w:rPr>
          <w:rtl/>
        </w:rPr>
      </w:pPr>
      <w:r w:rsidRPr="00694615">
        <w:rPr>
          <w:rtl/>
        </w:rPr>
        <w:t>(1) تاريخ الطبري</w:t>
      </w:r>
      <w:r w:rsidR="00714330">
        <w:rPr>
          <w:rtl/>
        </w:rPr>
        <w:t>،</w:t>
      </w:r>
      <w:r w:rsidRPr="00694615">
        <w:rPr>
          <w:rtl/>
        </w:rPr>
        <w:t xml:space="preserve"> 3: 297</w:t>
      </w:r>
      <w:r w:rsidR="00714330">
        <w:rPr>
          <w:rtl/>
        </w:rPr>
        <w:t>.</w:t>
      </w:r>
      <w:r w:rsidRPr="00694615">
        <w:rPr>
          <w:rtl/>
        </w:rPr>
        <w:t xml:space="preserve"> </w:t>
      </w:r>
    </w:p>
    <w:p w:rsidR="00D33B45" w:rsidRPr="00694615" w:rsidRDefault="00D33B45" w:rsidP="00E97D96">
      <w:pPr>
        <w:pStyle w:val="libFootnote0"/>
        <w:rPr>
          <w:rtl/>
        </w:rPr>
      </w:pPr>
      <w:r w:rsidRPr="00694615">
        <w:rPr>
          <w:rtl/>
        </w:rPr>
        <w:t>(2) تاريخ الطبري</w:t>
      </w:r>
      <w:r w:rsidR="00714330">
        <w:rPr>
          <w:rtl/>
        </w:rPr>
        <w:t>،</w:t>
      </w:r>
      <w:r w:rsidRPr="00694615">
        <w:rPr>
          <w:rtl/>
        </w:rPr>
        <w:t xml:space="preserve"> 3: 297</w:t>
      </w:r>
      <w:r w:rsidR="00714330">
        <w:rPr>
          <w:rtl/>
        </w:rPr>
        <w:t>.</w:t>
      </w:r>
      <w:r w:rsidRPr="00694615">
        <w:rPr>
          <w:rtl/>
        </w:rPr>
        <w:t xml:space="preserve"> </w:t>
      </w:r>
    </w:p>
    <w:p w:rsidR="00D33B45" w:rsidRDefault="00D33B45" w:rsidP="00D33B45">
      <w:pPr>
        <w:pStyle w:val="libNormal"/>
      </w:pPr>
      <w:r>
        <w:rPr>
          <w:rtl/>
        </w:rPr>
        <w:br w:type="page"/>
      </w:r>
    </w:p>
    <w:p w:rsidR="00D33B45" w:rsidRPr="00694615" w:rsidRDefault="00D33B45" w:rsidP="00D33B45">
      <w:pPr>
        <w:pStyle w:val="libNormal"/>
        <w:rPr>
          <w:rtl/>
        </w:rPr>
      </w:pPr>
      <w:bookmarkStart w:id="172" w:name="_Toc375138889"/>
      <w:r w:rsidRPr="00EE0581">
        <w:rPr>
          <w:rStyle w:val="Heading3Char"/>
          <w:rtl/>
        </w:rPr>
        <w:lastRenderedPageBreak/>
        <w:t>ويذكر</w:t>
      </w:r>
      <w:bookmarkEnd w:id="172"/>
      <w:r w:rsidRPr="00694615">
        <w:rPr>
          <w:rtl/>
        </w:rPr>
        <w:t xml:space="preserve"> الطبريّ أنّ الإمام</w:t>
      </w:r>
      <w:r w:rsidR="00EE0581" w:rsidRPr="00EE0581">
        <w:rPr>
          <w:rtl/>
        </w:rPr>
        <w:t xml:space="preserve"> </w:t>
      </w:r>
      <w:r w:rsidR="00EE0581" w:rsidRPr="00EE0581">
        <w:rPr>
          <w:rStyle w:val="libAlaemChar"/>
          <w:rtl/>
        </w:rPr>
        <w:t>عليه‌السلام</w:t>
      </w:r>
      <w:r w:rsidRPr="00694615">
        <w:rPr>
          <w:rtl/>
        </w:rPr>
        <w:t xml:space="preserve"> كتب إليه</w:t>
      </w:r>
      <w:r w:rsidR="00714330">
        <w:rPr>
          <w:rtl/>
        </w:rPr>
        <w:t>:</w:t>
      </w:r>
      <w:r w:rsidRPr="00694615">
        <w:rPr>
          <w:rtl/>
        </w:rPr>
        <w:t xml:space="preserve"> </w:t>
      </w:r>
    </w:p>
    <w:p w:rsidR="00D33B45" w:rsidRPr="00694615" w:rsidRDefault="00D33B45" w:rsidP="00D33B45">
      <w:pPr>
        <w:pStyle w:val="libNormal"/>
        <w:rPr>
          <w:rtl/>
        </w:rPr>
      </w:pPr>
      <w:r w:rsidRPr="00105FC1">
        <w:rPr>
          <w:rStyle w:val="libBold2Char"/>
          <w:rtl/>
        </w:rPr>
        <w:t>(</w:t>
      </w:r>
      <w:r w:rsidR="00714330" w:rsidRPr="00105FC1">
        <w:rPr>
          <w:rStyle w:val="libBold2Char"/>
          <w:rtl/>
        </w:rPr>
        <w:t>.</w:t>
      </w:r>
      <w:r w:rsidRPr="00105FC1">
        <w:rPr>
          <w:rStyle w:val="libBold2Char"/>
          <w:rtl/>
        </w:rPr>
        <w:t>.. أمّا بعدُ</w:t>
      </w:r>
      <w:r w:rsidR="00714330" w:rsidRPr="00105FC1">
        <w:rPr>
          <w:rStyle w:val="libBold2Char"/>
          <w:rtl/>
        </w:rPr>
        <w:t>:</w:t>
      </w:r>
      <w:r w:rsidRPr="00105FC1">
        <w:rPr>
          <w:rStyle w:val="libBold2Char"/>
          <w:rtl/>
        </w:rPr>
        <w:t xml:space="preserve"> فإنّه لم يُشاقق الله ورسوله مَن دعا إلى الله عزّ وجلّ وعمِل صالحاً</w:t>
      </w:r>
      <w:r w:rsidR="00714330" w:rsidRPr="00105FC1">
        <w:rPr>
          <w:rStyle w:val="libBold2Char"/>
          <w:rtl/>
        </w:rPr>
        <w:t>،</w:t>
      </w:r>
      <w:r w:rsidRPr="00105FC1">
        <w:rPr>
          <w:rStyle w:val="libBold2Char"/>
          <w:rtl/>
        </w:rPr>
        <w:t xml:space="preserve"> وقال</w:t>
      </w:r>
      <w:r w:rsidR="00714330" w:rsidRPr="00105FC1">
        <w:rPr>
          <w:rStyle w:val="libBold2Char"/>
          <w:rtl/>
        </w:rPr>
        <w:t>:</w:t>
      </w:r>
      <w:r w:rsidRPr="00105FC1">
        <w:rPr>
          <w:rStyle w:val="libBold2Char"/>
          <w:rtl/>
        </w:rPr>
        <w:t xml:space="preserve"> إنّني من المسلمين</w:t>
      </w:r>
      <w:r w:rsidR="00714330" w:rsidRPr="00105FC1">
        <w:rPr>
          <w:rStyle w:val="libBold2Char"/>
          <w:rtl/>
        </w:rPr>
        <w:t>.</w:t>
      </w:r>
      <w:r w:rsidRPr="00105FC1">
        <w:rPr>
          <w:rStyle w:val="libBold2Char"/>
          <w:rtl/>
        </w:rPr>
        <w:t xml:space="preserve"> وقد دعوتَ إلى الأمان والبرّ والصلة</w:t>
      </w:r>
      <w:r w:rsidR="00714330" w:rsidRPr="00105FC1">
        <w:rPr>
          <w:rStyle w:val="libBold2Char"/>
          <w:rtl/>
        </w:rPr>
        <w:t>،</w:t>
      </w:r>
      <w:r w:rsidRPr="00105FC1">
        <w:rPr>
          <w:rStyle w:val="libBold2Char"/>
          <w:rtl/>
        </w:rPr>
        <w:t xml:space="preserve"> فخير الأمان أمان الله</w:t>
      </w:r>
      <w:r w:rsidR="00714330" w:rsidRPr="00105FC1">
        <w:rPr>
          <w:rStyle w:val="libBold2Char"/>
          <w:rtl/>
        </w:rPr>
        <w:t>،</w:t>
      </w:r>
      <w:r w:rsidRPr="00105FC1">
        <w:rPr>
          <w:rStyle w:val="libBold2Char"/>
          <w:rtl/>
        </w:rPr>
        <w:t xml:space="preserve"> ولن يؤمن الله يوم القيامة مَن لم يَخفه في الدنيا</w:t>
      </w:r>
      <w:r w:rsidR="00714330" w:rsidRPr="00105FC1">
        <w:rPr>
          <w:rStyle w:val="libBold2Char"/>
          <w:rtl/>
        </w:rPr>
        <w:t>،</w:t>
      </w:r>
      <w:r w:rsidRPr="00105FC1">
        <w:rPr>
          <w:rStyle w:val="libBold2Char"/>
          <w:rtl/>
        </w:rPr>
        <w:t xml:space="preserve"> فنسأل الله مخافة في الدنيا</w:t>
      </w:r>
      <w:r w:rsidR="00714330" w:rsidRPr="00105FC1">
        <w:rPr>
          <w:rStyle w:val="libBold2Char"/>
          <w:rtl/>
        </w:rPr>
        <w:t>،</w:t>
      </w:r>
      <w:r w:rsidRPr="00105FC1">
        <w:rPr>
          <w:rStyle w:val="libBold2Char"/>
          <w:rtl/>
        </w:rPr>
        <w:t xml:space="preserve"> توجب لنا أمانه يوم القيامة</w:t>
      </w:r>
      <w:r w:rsidR="00714330" w:rsidRPr="00105FC1">
        <w:rPr>
          <w:rStyle w:val="libBold2Char"/>
          <w:rtl/>
        </w:rPr>
        <w:t>،</w:t>
      </w:r>
      <w:r w:rsidRPr="00105FC1">
        <w:rPr>
          <w:rStyle w:val="libBold2Char"/>
          <w:rtl/>
        </w:rPr>
        <w:t xml:space="preserve"> فإن كنت نويت بالكتاب صلتي وبرِّي</w:t>
      </w:r>
      <w:r w:rsidR="00714330" w:rsidRPr="00105FC1">
        <w:rPr>
          <w:rStyle w:val="libBold2Char"/>
          <w:rtl/>
        </w:rPr>
        <w:t>،</w:t>
      </w:r>
      <w:r w:rsidRPr="00105FC1">
        <w:rPr>
          <w:rStyle w:val="libBold2Char"/>
          <w:rtl/>
        </w:rPr>
        <w:t xml:space="preserve"> فجُزيت خيراً في الدنيا والآخرة والسلام )</w:t>
      </w:r>
      <w:r w:rsidRPr="00D33B45">
        <w:rPr>
          <w:rtl/>
        </w:rPr>
        <w:t xml:space="preserve"> </w:t>
      </w:r>
      <w:r w:rsidRPr="00D33B45">
        <w:rPr>
          <w:rStyle w:val="libFootnotenumChar"/>
          <w:rtl/>
        </w:rPr>
        <w:t>(1)</w:t>
      </w:r>
      <w:r w:rsidR="00714330">
        <w:rPr>
          <w:rtl/>
        </w:rPr>
        <w:t>.</w:t>
      </w:r>
      <w:r w:rsidRPr="00D33B45">
        <w:rPr>
          <w:rtl/>
        </w:rPr>
        <w:t xml:space="preserve"> </w:t>
      </w:r>
    </w:p>
    <w:p w:rsidR="00D33B45" w:rsidRPr="00694615" w:rsidRDefault="00D33B45" w:rsidP="00D33B45">
      <w:pPr>
        <w:pStyle w:val="libNormal"/>
        <w:rPr>
          <w:rtl/>
        </w:rPr>
      </w:pPr>
      <w:r w:rsidRPr="00D33B45">
        <w:rPr>
          <w:rtl/>
        </w:rPr>
        <w:t>ويبدو أنّ الأشدق</w:t>
      </w:r>
      <w:r w:rsidR="00FE4B4F">
        <w:rPr>
          <w:rtl/>
        </w:rPr>
        <w:t xml:space="preserve"> لم</w:t>
      </w:r>
      <w:r w:rsidRPr="00D33B45">
        <w:rPr>
          <w:rtl/>
        </w:rPr>
        <w:t>ا آيس من أسلوب عرض الأمان</w:t>
      </w:r>
      <w:r w:rsidRPr="008E6907">
        <w:rPr>
          <w:rtl/>
        </w:rPr>
        <w:t xml:space="preserve"> </w:t>
      </w:r>
      <w:r w:rsidRPr="00D33B45">
        <w:rPr>
          <w:rStyle w:val="libFootnotenumChar"/>
          <w:rtl/>
        </w:rPr>
        <w:t>(2)</w:t>
      </w:r>
      <w:r w:rsidRPr="00D33B45">
        <w:rPr>
          <w:rtl/>
        </w:rPr>
        <w:t xml:space="preserve"> على الإمام</w:t>
      </w:r>
      <w:r w:rsidR="00EE0581" w:rsidRPr="00EE0581">
        <w:rPr>
          <w:rtl/>
        </w:rPr>
        <w:t xml:space="preserve"> </w:t>
      </w:r>
      <w:r w:rsidR="00EE0581" w:rsidRPr="00EE0581">
        <w:rPr>
          <w:rStyle w:val="libAlaemChar"/>
          <w:rtl/>
        </w:rPr>
        <w:t>عليه‌السلام</w:t>
      </w:r>
      <w:r w:rsidRPr="00D33B45">
        <w:rPr>
          <w:rtl/>
        </w:rPr>
        <w:t xml:space="preserve"> لجأ </w:t>
      </w:r>
    </w:p>
    <w:p w:rsidR="00D33B45" w:rsidRPr="00694615" w:rsidRDefault="00A74955" w:rsidP="00A74955">
      <w:pPr>
        <w:pStyle w:val="libLine"/>
        <w:rPr>
          <w:rtl/>
        </w:rPr>
      </w:pPr>
      <w:r>
        <w:rPr>
          <w:rtl/>
        </w:rPr>
        <w:t>____________________</w:t>
      </w:r>
    </w:p>
    <w:p w:rsidR="00D33B45" w:rsidRPr="00694615" w:rsidRDefault="00D33B45" w:rsidP="00E97D96">
      <w:pPr>
        <w:pStyle w:val="libFootnote0"/>
        <w:rPr>
          <w:rtl/>
        </w:rPr>
      </w:pPr>
      <w:r w:rsidRPr="00694615">
        <w:rPr>
          <w:rtl/>
        </w:rPr>
        <w:t>(1) تاريخ الطبري</w:t>
      </w:r>
      <w:r w:rsidR="00714330">
        <w:rPr>
          <w:rtl/>
        </w:rPr>
        <w:t>،</w:t>
      </w:r>
      <w:r w:rsidRPr="00694615">
        <w:rPr>
          <w:rtl/>
        </w:rPr>
        <w:t xml:space="preserve"> 3: 297</w:t>
      </w:r>
      <w:r w:rsidR="00714330">
        <w:rPr>
          <w:rtl/>
        </w:rPr>
        <w:t>.</w:t>
      </w:r>
      <w:r w:rsidRPr="00694615">
        <w:rPr>
          <w:rtl/>
        </w:rPr>
        <w:t xml:space="preserve"> </w:t>
      </w:r>
    </w:p>
    <w:p w:rsidR="00E853D4" w:rsidRDefault="00D33B45" w:rsidP="00E853D4">
      <w:pPr>
        <w:pStyle w:val="libFootnote0"/>
        <w:rPr>
          <w:rtl/>
        </w:rPr>
      </w:pPr>
      <w:r w:rsidRPr="00694615">
        <w:rPr>
          <w:rtl/>
        </w:rPr>
        <w:t>(2) ولا شكّ أنّ الإمام</w:t>
      </w:r>
      <w:r w:rsidR="00EE0581" w:rsidRPr="00EE0581">
        <w:rPr>
          <w:rStyle w:val="libNormalChar"/>
          <w:rtl/>
        </w:rPr>
        <w:t xml:space="preserve"> </w:t>
      </w:r>
      <w:r w:rsidR="00EE0581" w:rsidRPr="00EE0581">
        <w:rPr>
          <w:rStyle w:val="libAlaemChar"/>
          <w:rtl/>
        </w:rPr>
        <w:t>عليه‌السلام</w:t>
      </w:r>
      <w:r w:rsidRPr="00694615">
        <w:rPr>
          <w:rtl/>
        </w:rPr>
        <w:t xml:space="preserve"> أعرف من سواه بحقيقة ومصداقية الأمان الذي يبذله بنو أميّة</w:t>
      </w:r>
      <w:r w:rsidR="00714330">
        <w:rPr>
          <w:rtl/>
        </w:rPr>
        <w:t>؛</w:t>
      </w:r>
      <w:r w:rsidRPr="00694615">
        <w:rPr>
          <w:rtl/>
        </w:rPr>
        <w:t xml:space="preserve"> إذ طالما خان معاوية عهد الأمان الذي بذله </w:t>
      </w:r>
      <w:r w:rsidR="00714330">
        <w:rPr>
          <w:rtl/>
        </w:rPr>
        <w:t>لم</w:t>
      </w:r>
      <w:r w:rsidRPr="00694615">
        <w:rPr>
          <w:rtl/>
        </w:rPr>
        <w:t>عارضيه</w:t>
      </w:r>
      <w:r w:rsidR="00714330">
        <w:rPr>
          <w:rtl/>
        </w:rPr>
        <w:t>،</w:t>
      </w:r>
      <w:r w:rsidRPr="00694615">
        <w:rPr>
          <w:rtl/>
        </w:rPr>
        <w:t xml:space="preserve"> كمثل حجر بن عدي </w:t>
      </w:r>
      <w:r w:rsidR="00E853D4" w:rsidRPr="00A74955">
        <w:rPr>
          <w:rStyle w:val="libAlaemChar"/>
          <w:rtl/>
        </w:rPr>
        <w:t>رضي‌الله‌عنه</w:t>
      </w:r>
      <w:r w:rsidR="00714330">
        <w:rPr>
          <w:rtl/>
        </w:rPr>
        <w:t>،</w:t>
      </w:r>
      <w:r w:rsidRPr="00694615">
        <w:rPr>
          <w:rtl/>
        </w:rPr>
        <w:t xml:space="preserve"> إنّ الأمان عند حكّام بني أميّة وولاتهم خدعة من خدع مصائدهم</w:t>
      </w:r>
      <w:r w:rsidR="00714330">
        <w:rPr>
          <w:rtl/>
        </w:rPr>
        <w:t>،</w:t>
      </w:r>
      <w:r w:rsidRPr="00694615">
        <w:rPr>
          <w:rtl/>
        </w:rPr>
        <w:t xml:space="preserve"> أفلم يُرسل ابن زياد إلى هاني مَن يؤمنه ويُرغّبه في زيارته ثمّ اعتقله وعذّبه وقتله</w:t>
      </w:r>
      <w:r w:rsidR="00714330">
        <w:rPr>
          <w:rtl/>
        </w:rPr>
        <w:t>؟</w:t>
      </w:r>
      <w:r w:rsidRPr="00694615">
        <w:rPr>
          <w:rtl/>
        </w:rPr>
        <w:t>! أوَ لَمْ يخن ابن زياد الأمان الذي بذله لمسلم</w:t>
      </w:r>
      <w:r w:rsidR="00EE0581" w:rsidRPr="00EE0581">
        <w:rPr>
          <w:rStyle w:val="libNormalChar"/>
          <w:rtl/>
        </w:rPr>
        <w:t xml:space="preserve"> </w:t>
      </w:r>
      <w:r w:rsidR="00EE0581" w:rsidRPr="00EE0581">
        <w:rPr>
          <w:rStyle w:val="libAlaemChar"/>
          <w:rtl/>
        </w:rPr>
        <w:t>عليه‌السلام</w:t>
      </w:r>
      <w:r w:rsidRPr="00694615">
        <w:rPr>
          <w:rtl/>
        </w:rPr>
        <w:t xml:space="preserve"> مُمثّله محمّد بن الأشعث</w:t>
      </w:r>
      <w:r w:rsidR="00714330">
        <w:rPr>
          <w:rtl/>
        </w:rPr>
        <w:t>؟</w:t>
      </w:r>
      <w:r w:rsidRPr="00694615">
        <w:rPr>
          <w:rtl/>
        </w:rPr>
        <w:t xml:space="preserve">! </w:t>
      </w:r>
    </w:p>
    <w:p w:rsidR="00D33B45" w:rsidRPr="00694615" w:rsidRDefault="00D33B45" w:rsidP="00E853D4">
      <w:pPr>
        <w:pStyle w:val="libFootnote"/>
        <w:rPr>
          <w:rtl/>
        </w:rPr>
      </w:pPr>
      <w:r w:rsidRPr="00694615">
        <w:rPr>
          <w:rtl/>
        </w:rPr>
        <w:t>إنّ الأشدق وهو طاغية وجبّار من جبابرة بني أُميّة</w:t>
      </w:r>
      <w:r w:rsidR="00714330">
        <w:rPr>
          <w:rtl/>
        </w:rPr>
        <w:t>،</w:t>
      </w:r>
      <w:r w:rsidRPr="00694615">
        <w:rPr>
          <w:rtl/>
        </w:rPr>
        <w:t xml:space="preserve"> لا يختلف عن ابن زياد في قدرته على الغشم والظلم والفتك والغدر</w:t>
      </w:r>
      <w:r w:rsidR="00714330">
        <w:rPr>
          <w:rtl/>
        </w:rPr>
        <w:t>.</w:t>
      </w:r>
      <w:r w:rsidRPr="00694615">
        <w:rPr>
          <w:rtl/>
        </w:rPr>
        <w:t xml:space="preserve"> ويُحدّثنا التأريخ أنّ ابن زياد أرسل إلى الأشدق مَن يُبشّره بقتل الإمام الحسين</w:t>
      </w:r>
      <w:r w:rsidR="00EE0581" w:rsidRPr="00EE0581">
        <w:rPr>
          <w:rStyle w:val="libNormalChar"/>
          <w:rtl/>
        </w:rPr>
        <w:t xml:space="preserve"> </w:t>
      </w:r>
      <w:r w:rsidR="00EE0581" w:rsidRPr="00EE0581">
        <w:rPr>
          <w:rStyle w:val="libAlaemChar"/>
          <w:rtl/>
        </w:rPr>
        <w:t>عليه‌السلام</w:t>
      </w:r>
      <w:r w:rsidR="00714330">
        <w:rPr>
          <w:rtl/>
        </w:rPr>
        <w:t>،</w:t>
      </w:r>
      <w:r w:rsidRPr="00694615">
        <w:rPr>
          <w:rtl/>
        </w:rPr>
        <w:t xml:space="preserve"> والأشدق هو الذي أعلم الناس بالمدينة بقتل الإمام الحسين</w:t>
      </w:r>
      <w:r w:rsidR="00EE0581" w:rsidRPr="00EE0581">
        <w:rPr>
          <w:rStyle w:val="libNormalChar"/>
          <w:rtl/>
        </w:rPr>
        <w:t xml:space="preserve"> </w:t>
      </w:r>
      <w:r w:rsidR="00EE0581" w:rsidRPr="00EE0581">
        <w:rPr>
          <w:rStyle w:val="libAlaemChar"/>
          <w:rtl/>
        </w:rPr>
        <w:t>عليه‌السلام</w:t>
      </w:r>
      <w:r w:rsidR="00714330">
        <w:rPr>
          <w:rtl/>
        </w:rPr>
        <w:t>،</w:t>
      </w:r>
      <w:r w:rsidRPr="00694615">
        <w:rPr>
          <w:rtl/>
        </w:rPr>
        <w:t xml:space="preserve"> وأظهر فرحه لذلك ودعا ليزيد</w:t>
      </w:r>
      <w:r w:rsidR="00714330">
        <w:rPr>
          <w:rtl/>
        </w:rPr>
        <w:t>،</w:t>
      </w:r>
      <w:r w:rsidRPr="00694615">
        <w:rPr>
          <w:rtl/>
        </w:rPr>
        <w:t xml:space="preserve"> </w:t>
      </w:r>
      <w:r w:rsidR="00FE4B4F">
        <w:rPr>
          <w:rtl/>
        </w:rPr>
        <w:t>ولم</w:t>
      </w:r>
      <w:r w:rsidRPr="00694615">
        <w:rPr>
          <w:rtl/>
        </w:rPr>
        <w:t>ا سمع واعية بني هاشم في دورهم على الحسين</w:t>
      </w:r>
      <w:r w:rsidR="00EE0581" w:rsidRPr="00EE0581">
        <w:rPr>
          <w:rStyle w:val="libNormalChar"/>
          <w:rtl/>
        </w:rPr>
        <w:t xml:space="preserve"> </w:t>
      </w:r>
      <w:r w:rsidR="00EE0581" w:rsidRPr="00EE0581">
        <w:rPr>
          <w:rStyle w:val="libAlaemChar"/>
          <w:rtl/>
        </w:rPr>
        <w:t>عليه‌السلام</w:t>
      </w:r>
      <w:r w:rsidRPr="00694615">
        <w:rPr>
          <w:rtl/>
        </w:rPr>
        <w:t xml:space="preserve"> حين سمعوا النداء بقتله</w:t>
      </w:r>
      <w:r w:rsidR="00714330">
        <w:rPr>
          <w:rtl/>
        </w:rPr>
        <w:t>،</w:t>
      </w:r>
      <w:r w:rsidRPr="00694615">
        <w:rPr>
          <w:rtl/>
        </w:rPr>
        <w:t xml:space="preserve"> تمثّل الأشدق بقول عمرو بن معدي كرب: </w:t>
      </w:r>
    </w:p>
    <w:tbl>
      <w:tblPr>
        <w:tblStyle w:val="TableGrid"/>
        <w:bidiVisual/>
        <w:tblW w:w="4562" w:type="pct"/>
        <w:tblInd w:w="384" w:type="dxa"/>
        <w:tblLook w:val="04A0"/>
      </w:tblPr>
      <w:tblGrid>
        <w:gridCol w:w="3349"/>
        <w:gridCol w:w="269"/>
        <w:gridCol w:w="3304"/>
      </w:tblGrid>
      <w:tr w:rsidR="00E853D4" w:rsidRPr="007C44A9" w:rsidTr="007F3C70">
        <w:trPr>
          <w:trHeight w:val="350"/>
        </w:trPr>
        <w:tc>
          <w:tcPr>
            <w:tcW w:w="3349" w:type="dxa"/>
          </w:tcPr>
          <w:p w:rsidR="00E853D4" w:rsidRDefault="00E853D4" w:rsidP="00E853D4">
            <w:pPr>
              <w:pStyle w:val="libPoemFootnote"/>
            </w:pPr>
            <w:r w:rsidRPr="00694615">
              <w:rPr>
                <w:rtl/>
              </w:rPr>
              <w:t>عجَّت نساء بني زياد عجَّةً</w:t>
            </w:r>
            <w:r w:rsidRPr="00725071">
              <w:rPr>
                <w:rStyle w:val="libPoemTiniChar0"/>
                <w:rtl/>
              </w:rPr>
              <w:br/>
              <w:t> </w:t>
            </w:r>
          </w:p>
        </w:tc>
        <w:tc>
          <w:tcPr>
            <w:tcW w:w="269" w:type="dxa"/>
          </w:tcPr>
          <w:p w:rsidR="00E853D4" w:rsidRDefault="00E853D4" w:rsidP="00E853D4">
            <w:pPr>
              <w:pStyle w:val="libPoemFootnote"/>
              <w:rPr>
                <w:rtl/>
              </w:rPr>
            </w:pPr>
          </w:p>
        </w:tc>
        <w:tc>
          <w:tcPr>
            <w:tcW w:w="3304" w:type="dxa"/>
          </w:tcPr>
          <w:p w:rsidR="00E853D4" w:rsidRPr="007C44A9" w:rsidRDefault="00E853D4" w:rsidP="00E853D4">
            <w:pPr>
              <w:pStyle w:val="libPoemFootnote"/>
            </w:pPr>
            <w:r w:rsidRPr="00694615">
              <w:rPr>
                <w:rtl/>
              </w:rPr>
              <w:t>كعجيج نسوتنا غَداة الأرنبِ</w:t>
            </w:r>
            <w:r w:rsidRPr="007C44A9">
              <w:rPr>
                <w:rStyle w:val="libPoemTiniChar0"/>
                <w:rtl/>
              </w:rPr>
              <w:br/>
              <w:t> </w:t>
            </w:r>
          </w:p>
        </w:tc>
      </w:tr>
    </w:tbl>
    <w:p w:rsidR="00D33B45" w:rsidRPr="00694615" w:rsidRDefault="00D33B45" w:rsidP="00E853D4">
      <w:pPr>
        <w:pStyle w:val="libFootnote"/>
        <w:rPr>
          <w:rtl/>
        </w:rPr>
      </w:pPr>
      <w:r w:rsidRPr="00694615">
        <w:rPr>
          <w:rtl/>
        </w:rPr>
        <w:t>ثمّ قال</w:t>
      </w:r>
      <w:r w:rsidR="00714330">
        <w:rPr>
          <w:rtl/>
        </w:rPr>
        <w:t>:</w:t>
      </w:r>
      <w:r w:rsidRPr="00694615">
        <w:rPr>
          <w:rtl/>
        </w:rPr>
        <w:t xml:space="preserve"> هذه واعية بواعية عثمان</w:t>
      </w:r>
      <w:r w:rsidR="00714330">
        <w:rPr>
          <w:rtl/>
        </w:rPr>
        <w:t>.</w:t>
      </w:r>
      <w:r w:rsidRPr="00694615">
        <w:rPr>
          <w:rtl/>
        </w:rPr>
        <w:t xml:space="preserve"> (راجع</w:t>
      </w:r>
      <w:r w:rsidR="00714330">
        <w:rPr>
          <w:rtl/>
        </w:rPr>
        <w:t>:</w:t>
      </w:r>
      <w:r w:rsidRPr="00694615">
        <w:rPr>
          <w:rtl/>
        </w:rPr>
        <w:t xml:space="preserve"> مُستدركات علم رجال الحديث</w:t>
      </w:r>
      <w:r w:rsidR="00714330">
        <w:rPr>
          <w:rtl/>
        </w:rPr>
        <w:t>،</w:t>
      </w:r>
      <w:r w:rsidRPr="00694615">
        <w:rPr>
          <w:rtl/>
        </w:rPr>
        <w:t xml:space="preserve"> 6: 41; والإرشاد: 247; والبحار</w:t>
      </w:r>
      <w:r w:rsidR="00714330">
        <w:rPr>
          <w:rtl/>
        </w:rPr>
        <w:t>،</w:t>
      </w:r>
      <w:r w:rsidRPr="00694615">
        <w:rPr>
          <w:rtl/>
        </w:rPr>
        <w:t xml:space="preserve"> 45: 122; وسفينة البحار</w:t>
      </w:r>
      <w:r w:rsidR="00714330">
        <w:rPr>
          <w:rtl/>
        </w:rPr>
        <w:t>،</w:t>
      </w:r>
      <w:r w:rsidRPr="00694615">
        <w:rPr>
          <w:rtl/>
        </w:rPr>
        <w:t xml:space="preserve"> 6: 465)</w:t>
      </w:r>
      <w:r w:rsidR="00714330">
        <w:rPr>
          <w:rtl/>
        </w:rPr>
        <w:t>.</w:t>
      </w:r>
      <w:r w:rsidRPr="00694615">
        <w:rPr>
          <w:rtl/>
        </w:rPr>
        <w:t xml:space="preserve"> </w:t>
      </w:r>
    </w:p>
    <w:p w:rsidR="00D33B45" w:rsidRPr="00694615" w:rsidRDefault="00D33B45" w:rsidP="00E853D4">
      <w:pPr>
        <w:pStyle w:val="libFootnote"/>
        <w:rPr>
          <w:rtl/>
        </w:rPr>
      </w:pPr>
      <w:r w:rsidRPr="00694615">
        <w:rPr>
          <w:rtl/>
        </w:rPr>
        <w:t>وروي أنّه</w:t>
      </w:r>
      <w:r w:rsidR="00FE4B4F">
        <w:rPr>
          <w:rtl/>
        </w:rPr>
        <w:t xml:space="preserve"> لم</w:t>
      </w:r>
      <w:r w:rsidRPr="00694615">
        <w:rPr>
          <w:rtl/>
        </w:rPr>
        <w:t>ا انهزم الناس في وقعة مرج راهط</w:t>
      </w:r>
      <w:r w:rsidR="00714330">
        <w:rPr>
          <w:rtl/>
        </w:rPr>
        <w:t>،</w:t>
      </w:r>
      <w:r w:rsidRPr="00694615">
        <w:rPr>
          <w:rtl/>
        </w:rPr>
        <w:t xml:space="preserve"> قال له عبيد الله بن زياد</w:t>
      </w:r>
      <w:r w:rsidR="00714330">
        <w:rPr>
          <w:rtl/>
        </w:rPr>
        <w:t>:</w:t>
      </w:r>
      <w:r w:rsidRPr="00694615">
        <w:rPr>
          <w:rtl/>
        </w:rPr>
        <w:t xml:space="preserve"> ارتدف خلفي</w:t>
      </w:r>
      <w:r w:rsidR="00714330">
        <w:rPr>
          <w:rtl/>
        </w:rPr>
        <w:t>.</w:t>
      </w:r>
      <w:r w:rsidRPr="00694615">
        <w:rPr>
          <w:rtl/>
        </w:rPr>
        <w:t xml:space="preserve"> فارتدف</w:t>
      </w:r>
      <w:r w:rsidR="00714330">
        <w:rPr>
          <w:rtl/>
        </w:rPr>
        <w:t>،</w:t>
      </w:r>
      <w:r w:rsidRPr="00694615">
        <w:rPr>
          <w:rtl/>
        </w:rPr>
        <w:t xml:space="preserve"> فأراد عمرو بن سعيد أن يقتله</w:t>
      </w:r>
      <w:r w:rsidR="00714330">
        <w:rPr>
          <w:rtl/>
        </w:rPr>
        <w:t>،</w:t>
      </w:r>
      <w:r w:rsidRPr="00694615">
        <w:rPr>
          <w:rtl/>
        </w:rPr>
        <w:t xml:space="preserve"> فقال له عبيد الله بن زياد</w:t>
      </w:r>
      <w:r w:rsidR="00714330">
        <w:rPr>
          <w:rtl/>
        </w:rPr>
        <w:t>:</w:t>
      </w:r>
      <w:r w:rsidRPr="00694615">
        <w:rPr>
          <w:rtl/>
        </w:rPr>
        <w:t xml:space="preserve"> ألا تكفّ يا لطيم الشيطان</w:t>
      </w:r>
      <w:r w:rsidR="00714330">
        <w:rPr>
          <w:rtl/>
        </w:rPr>
        <w:t>؟</w:t>
      </w:r>
      <w:r w:rsidRPr="00694615">
        <w:rPr>
          <w:rtl/>
        </w:rPr>
        <w:t>!! (العقد الفريد</w:t>
      </w:r>
      <w:r w:rsidR="00714330">
        <w:rPr>
          <w:rtl/>
        </w:rPr>
        <w:t>،</w:t>
      </w:r>
      <w:r w:rsidRPr="00694615">
        <w:rPr>
          <w:rtl/>
        </w:rPr>
        <w:t xml:space="preserve"> 4: 397)</w:t>
      </w:r>
      <w:r w:rsidR="00714330">
        <w:rPr>
          <w:rtl/>
        </w:rPr>
        <w:t>.</w:t>
      </w:r>
      <w:r w:rsidRPr="00694615">
        <w:rPr>
          <w:rtl/>
        </w:rPr>
        <w:t xml:space="preserve"> </w:t>
      </w:r>
    </w:p>
    <w:p w:rsidR="00D33B45" w:rsidRDefault="00D33B45" w:rsidP="00D33B45">
      <w:pPr>
        <w:pStyle w:val="libNormal"/>
      </w:pPr>
      <w:r>
        <w:rPr>
          <w:rtl/>
        </w:rPr>
        <w:br w:type="page"/>
      </w:r>
    </w:p>
    <w:p w:rsidR="00D33B45" w:rsidRPr="00694615" w:rsidRDefault="00D33B45" w:rsidP="00E853D4">
      <w:pPr>
        <w:pStyle w:val="libNormal0"/>
        <w:rPr>
          <w:rtl/>
        </w:rPr>
      </w:pPr>
      <w:r w:rsidRPr="00694615">
        <w:rPr>
          <w:rtl/>
        </w:rPr>
        <w:lastRenderedPageBreak/>
        <w:t>إلى ما تعوّد عليه من الأساليب القمعية في المواجهة</w:t>
      </w:r>
      <w:r w:rsidR="00714330">
        <w:rPr>
          <w:rtl/>
        </w:rPr>
        <w:t>،</w:t>
      </w:r>
      <w:r w:rsidRPr="00694615">
        <w:rPr>
          <w:rtl/>
        </w:rPr>
        <w:t xml:space="preserve"> فقد روى الطبري عن عقبة بن سمعان قال</w:t>
      </w:r>
      <w:r w:rsidR="00714330">
        <w:rPr>
          <w:rtl/>
        </w:rPr>
        <w:t>:</w:t>
      </w:r>
      <w:r w:rsidRPr="00694615">
        <w:rPr>
          <w:rtl/>
        </w:rPr>
        <w:t xml:space="preserve"> </w:t>
      </w:r>
      <w:r w:rsidR="009974EA">
        <w:rPr>
          <w:rtl/>
        </w:rPr>
        <w:t>«</w:t>
      </w:r>
      <w:r w:rsidR="00FE4B4F">
        <w:rPr>
          <w:rtl/>
        </w:rPr>
        <w:t xml:space="preserve"> لم</w:t>
      </w:r>
      <w:r w:rsidRPr="00694615">
        <w:rPr>
          <w:rtl/>
        </w:rPr>
        <w:t>ا خرج الحسين من مكّة</w:t>
      </w:r>
      <w:r w:rsidR="00714330">
        <w:rPr>
          <w:rtl/>
        </w:rPr>
        <w:t>،</w:t>
      </w:r>
      <w:r w:rsidRPr="00694615">
        <w:rPr>
          <w:rtl/>
        </w:rPr>
        <w:t xml:space="preserve"> اعترضه رُسلُ عمرو بن سعيد بن العاص عليهم يحيى بن سعيد</w:t>
      </w:r>
      <w:r w:rsidR="00714330">
        <w:rPr>
          <w:rtl/>
        </w:rPr>
        <w:t>،</w:t>
      </w:r>
      <w:r w:rsidRPr="00694615">
        <w:rPr>
          <w:rtl/>
        </w:rPr>
        <w:t xml:space="preserve"> فقالوا له</w:t>
      </w:r>
      <w:r w:rsidR="00714330">
        <w:rPr>
          <w:rtl/>
        </w:rPr>
        <w:t>:</w:t>
      </w:r>
      <w:r w:rsidRPr="00694615">
        <w:rPr>
          <w:rtl/>
        </w:rPr>
        <w:t xml:space="preserve"> انصرف</w:t>
      </w:r>
      <w:r w:rsidR="00714330">
        <w:rPr>
          <w:rtl/>
        </w:rPr>
        <w:t>،</w:t>
      </w:r>
      <w:r w:rsidRPr="00694615">
        <w:rPr>
          <w:rtl/>
        </w:rPr>
        <w:t xml:space="preserve"> أين تذهب</w:t>
      </w:r>
      <w:r w:rsidR="00714330">
        <w:rPr>
          <w:rtl/>
        </w:rPr>
        <w:t>؟</w:t>
      </w:r>
      <w:r w:rsidRPr="00694615">
        <w:rPr>
          <w:rtl/>
        </w:rPr>
        <w:t>! فأبى عليهم ومضى</w:t>
      </w:r>
      <w:r w:rsidR="00714330">
        <w:rPr>
          <w:rtl/>
        </w:rPr>
        <w:t>،</w:t>
      </w:r>
      <w:r w:rsidRPr="00694615">
        <w:rPr>
          <w:rtl/>
        </w:rPr>
        <w:t xml:space="preserve"> وتدافع الفريقان فاضطربوا بالسياط</w:t>
      </w:r>
      <w:r w:rsidR="00714330">
        <w:rPr>
          <w:rtl/>
        </w:rPr>
        <w:t>.</w:t>
      </w:r>
      <w:r w:rsidRPr="00694615">
        <w:rPr>
          <w:rtl/>
        </w:rPr>
        <w:t xml:space="preserve"> ثمّ إنّ الحسين وأصحابه امتنعوا منهم امتناعاً قويّاً</w:t>
      </w:r>
      <w:r w:rsidR="00714330">
        <w:rPr>
          <w:rtl/>
        </w:rPr>
        <w:t>،</w:t>
      </w:r>
      <w:r w:rsidRPr="00694615">
        <w:rPr>
          <w:rtl/>
        </w:rPr>
        <w:t xml:space="preserve"> ومضى الحسين</w:t>
      </w:r>
      <w:r w:rsidR="00EE0581" w:rsidRPr="00EE0581">
        <w:rPr>
          <w:rStyle w:val="libNormalChar"/>
          <w:rtl/>
        </w:rPr>
        <w:t xml:space="preserve"> </w:t>
      </w:r>
      <w:r w:rsidR="00EE0581" w:rsidRPr="00EE0581">
        <w:rPr>
          <w:rStyle w:val="libAlaemChar"/>
          <w:rtl/>
        </w:rPr>
        <w:t>عليه‌السلام</w:t>
      </w:r>
      <w:r w:rsidRPr="00694615">
        <w:rPr>
          <w:rtl/>
        </w:rPr>
        <w:t xml:space="preserve"> على وجهه</w:t>
      </w:r>
      <w:r w:rsidR="00714330">
        <w:rPr>
          <w:rtl/>
        </w:rPr>
        <w:t>،</w:t>
      </w:r>
      <w:r w:rsidRPr="00694615">
        <w:rPr>
          <w:rtl/>
        </w:rPr>
        <w:t xml:space="preserve"> فنادوه</w:t>
      </w:r>
      <w:r w:rsidR="00714330">
        <w:rPr>
          <w:rtl/>
        </w:rPr>
        <w:t>:</w:t>
      </w:r>
      <w:r w:rsidRPr="00694615">
        <w:rPr>
          <w:rtl/>
        </w:rPr>
        <w:t xml:space="preserve"> يا حسين</w:t>
      </w:r>
      <w:r w:rsidR="00714330">
        <w:rPr>
          <w:rtl/>
        </w:rPr>
        <w:t>،</w:t>
      </w:r>
      <w:r w:rsidRPr="00694615">
        <w:rPr>
          <w:rtl/>
        </w:rPr>
        <w:t xml:space="preserve"> ألا تتّقي الله</w:t>
      </w:r>
      <w:r w:rsidR="00714330">
        <w:rPr>
          <w:rtl/>
        </w:rPr>
        <w:t>،</w:t>
      </w:r>
      <w:r w:rsidRPr="00694615">
        <w:rPr>
          <w:rtl/>
        </w:rPr>
        <w:t xml:space="preserve"> تخرج من الجماعة وتُفرّق بين هذه الأمّة</w:t>
      </w:r>
      <w:r w:rsidR="00714330">
        <w:rPr>
          <w:rtl/>
        </w:rPr>
        <w:t>؟</w:t>
      </w:r>
      <w:r w:rsidRPr="00694615">
        <w:rPr>
          <w:rtl/>
        </w:rPr>
        <w:t xml:space="preserve">! </w:t>
      </w:r>
      <w:r w:rsidRPr="00D33B45">
        <w:rPr>
          <w:rtl/>
        </w:rPr>
        <w:t>فتأوّل حسين قول الله عزّوجلّ</w:t>
      </w:r>
      <w:r w:rsidR="00714330">
        <w:rPr>
          <w:rtl/>
        </w:rPr>
        <w:t>:</w:t>
      </w:r>
      <w:r w:rsidRPr="00D33B45">
        <w:rPr>
          <w:rtl/>
        </w:rPr>
        <w:t xml:space="preserve"> </w:t>
      </w:r>
      <w:r w:rsidR="00E853D4" w:rsidRPr="00E853D4">
        <w:rPr>
          <w:rStyle w:val="libAlaemChar"/>
          <w:rFonts w:hint="cs"/>
          <w:rtl/>
        </w:rPr>
        <w:t>(</w:t>
      </w:r>
      <w:r w:rsidR="00E853D4">
        <w:rPr>
          <w:rStyle w:val="libAieChar"/>
          <w:rFonts w:hint="cs"/>
          <w:rtl/>
        </w:rPr>
        <w:t xml:space="preserve"> </w:t>
      </w:r>
      <w:r w:rsidR="00714330">
        <w:rPr>
          <w:rStyle w:val="libAieChar"/>
          <w:rtl/>
        </w:rPr>
        <w:t>.</w:t>
      </w:r>
      <w:r w:rsidRPr="00D33B45">
        <w:rPr>
          <w:rStyle w:val="libAieChar"/>
          <w:rtl/>
        </w:rPr>
        <w:t xml:space="preserve">.. لِي عَمَلِي وَلَكُمْ عَمَلُكُمْ أَنْتُمْ بَرِيئُونَ مِمَّا أَعْمَلُ وَأَنَا بَرِيءٌ مِمَّا تَعْمَلُونَ </w:t>
      </w:r>
      <w:r w:rsidR="00E853D4" w:rsidRPr="00E853D4">
        <w:rPr>
          <w:rStyle w:val="libAlaemChar"/>
          <w:rFonts w:hint="cs"/>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p>
    <w:p w:rsidR="00D33B45" w:rsidRPr="00694615" w:rsidRDefault="00D33B45" w:rsidP="00D33B45">
      <w:pPr>
        <w:pStyle w:val="libNormal"/>
        <w:rPr>
          <w:rtl/>
        </w:rPr>
      </w:pPr>
      <w:r w:rsidRPr="00694615">
        <w:rPr>
          <w:rtl/>
        </w:rPr>
        <w:t>وتقول رواية الدينوري</w:t>
      </w:r>
      <w:r w:rsidR="00714330">
        <w:rPr>
          <w:rtl/>
        </w:rPr>
        <w:t>:</w:t>
      </w:r>
      <w:r w:rsidRPr="00694615">
        <w:rPr>
          <w:rtl/>
        </w:rPr>
        <w:t xml:space="preserve"> </w:t>
      </w:r>
      <w:r w:rsidR="009974EA">
        <w:rPr>
          <w:rtl/>
        </w:rPr>
        <w:t>«</w:t>
      </w:r>
      <w:r w:rsidRPr="00694615">
        <w:rPr>
          <w:rtl/>
        </w:rPr>
        <w:t xml:space="preserve"> </w:t>
      </w:r>
      <w:r w:rsidR="00FE4B4F">
        <w:rPr>
          <w:rtl/>
        </w:rPr>
        <w:t>ولم</w:t>
      </w:r>
      <w:r w:rsidRPr="00694615">
        <w:rPr>
          <w:rtl/>
        </w:rPr>
        <w:t>ا خرج الحسين من مكّة</w:t>
      </w:r>
      <w:r w:rsidR="00714330">
        <w:rPr>
          <w:rtl/>
        </w:rPr>
        <w:t>،</w:t>
      </w:r>
      <w:r w:rsidRPr="00694615">
        <w:rPr>
          <w:rtl/>
        </w:rPr>
        <w:t xml:space="preserve"> اعترضه صاحب شرطة أميرها عمرو بن سعيد بن العاص في جماعة من الجند</w:t>
      </w:r>
      <w:r w:rsidR="00714330">
        <w:rPr>
          <w:rtl/>
        </w:rPr>
        <w:t>،</w:t>
      </w:r>
      <w:r w:rsidRPr="00694615">
        <w:rPr>
          <w:rtl/>
        </w:rPr>
        <w:t xml:space="preserve"> فقال</w:t>
      </w:r>
      <w:r w:rsidR="00714330">
        <w:rPr>
          <w:rtl/>
        </w:rPr>
        <w:t>:</w:t>
      </w:r>
      <w:r w:rsidRPr="00694615">
        <w:rPr>
          <w:rtl/>
        </w:rPr>
        <w:t xml:space="preserve"> إنّ الأمير يأمرك بالانصراف</w:t>
      </w:r>
      <w:r w:rsidR="00714330">
        <w:rPr>
          <w:rtl/>
        </w:rPr>
        <w:t>،</w:t>
      </w:r>
      <w:r w:rsidRPr="00694615">
        <w:rPr>
          <w:rtl/>
        </w:rPr>
        <w:t xml:space="preserve"> فانصرف وإلاّ منعتك</w:t>
      </w:r>
      <w:r w:rsidR="00714330">
        <w:rPr>
          <w:rtl/>
        </w:rPr>
        <w:t>!</w:t>
      </w:r>
      <w:r w:rsidRPr="00694615">
        <w:rPr>
          <w:rtl/>
        </w:rPr>
        <w:t xml:space="preserve"> </w:t>
      </w:r>
    </w:p>
    <w:p w:rsidR="00E853D4" w:rsidRDefault="00D33B45" w:rsidP="00E853D4">
      <w:pPr>
        <w:pStyle w:val="libNormal"/>
        <w:rPr>
          <w:rtl/>
        </w:rPr>
      </w:pPr>
      <w:r w:rsidRPr="00D33B45">
        <w:rPr>
          <w:rtl/>
        </w:rPr>
        <w:t>فامتنع عليه الحسين</w:t>
      </w:r>
      <w:r w:rsidR="00714330">
        <w:rPr>
          <w:rtl/>
        </w:rPr>
        <w:t>،</w:t>
      </w:r>
      <w:r w:rsidRPr="00D33B45">
        <w:rPr>
          <w:rtl/>
        </w:rPr>
        <w:t xml:space="preserve"> وتدافع الفريقان واضطربوا بالسياط</w:t>
      </w:r>
      <w:r w:rsidR="00E853D4">
        <w:rPr>
          <w:rFonts w:hint="cs"/>
          <w:rtl/>
        </w:rPr>
        <w:t>.</w:t>
      </w:r>
      <w:r w:rsidRPr="00D33B45">
        <w:rPr>
          <w:rtl/>
        </w:rPr>
        <w:t xml:space="preserve"> </w:t>
      </w:r>
    </w:p>
    <w:p w:rsidR="00D33B45" w:rsidRPr="00694615" w:rsidRDefault="00D33B45" w:rsidP="00E853D4">
      <w:pPr>
        <w:pStyle w:val="libNormal"/>
        <w:rPr>
          <w:rtl/>
        </w:rPr>
      </w:pPr>
      <w:r w:rsidRPr="00D33B45">
        <w:rPr>
          <w:rtl/>
        </w:rPr>
        <w:t>وبلغ ذلك عمرو بن سعيد</w:t>
      </w:r>
      <w:r w:rsidR="00714330">
        <w:rPr>
          <w:rtl/>
        </w:rPr>
        <w:t>،</w:t>
      </w:r>
      <w:r w:rsidRPr="00D33B45">
        <w:rPr>
          <w:rtl/>
        </w:rPr>
        <w:t xml:space="preserve"> فخاف أن يتفاقم الأمر</w:t>
      </w:r>
      <w:r w:rsidR="00714330">
        <w:rPr>
          <w:rtl/>
        </w:rPr>
        <w:t>،</w:t>
      </w:r>
      <w:r w:rsidRPr="00D33B45">
        <w:rPr>
          <w:rtl/>
        </w:rPr>
        <w:t xml:space="preserve"> فأرسل إلى صاحب شُرَطهِ يأمره بالانصراف</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p>
    <w:p w:rsidR="00D33B45" w:rsidRPr="00694615" w:rsidRDefault="00D33B45" w:rsidP="00D33B45">
      <w:pPr>
        <w:pStyle w:val="libNormal"/>
        <w:rPr>
          <w:rtl/>
        </w:rPr>
      </w:pPr>
      <w:r w:rsidRPr="00694615">
        <w:rPr>
          <w:rtl/>
        </w:rPr>
        <w:t>والمتأمّل في هذين النصّين</w:t>
      </w:r>
      <w:r w:rsidR="00714330">
        <w:rPr>
          <w:rtl/>
        </w:rPr>
        <w:t>،</w:t>
      </w:r>
      <w:r w:rsidRPr="00694615">
        <w:rPr>
          <w:rtl/>
        </w:rPr>
        <w:t xml:space="preserve"> يستشعر بوضوح أنّ القوّة العسكرية الأُموية لم </w:t>
      </w:r>
    </w:p>
    <w:p w:rsidR="00D33B45" w:rsidRPr="00694615" w:rsidRDefault="00A74955" w:rsidP="00A74955">
      <w:pPr>
        <w:pStyle w:val="libLine"/>
        <w:rPr>
          <w:rtl/>
        </w:rPr>
      </w:pPr>
      <w:r>
        <w:rPr>
          <w:rtl/>
        </w:rPr>
        <w:t>____________________</w:t>
      </w:r>
    </w:p>
    <w:p w:rsidR="00E853D4" w:rsidRPr="00694615" w:rsidRDefault="00E853D4" w:rsidP="00E853D4">
      <w:pPr>
        <w:pStyle w:val="libFootnote0"/>
        <w:rPr>
          <w:rtl/>
        </w:rPr>
      </w:pPr>
      <w:r>
        <w:rPr>
          <w:rFonts w:hint="cs"/>
          <w:rtl/>
        </w:rPr>
        <w:t xml:space="preserve">= </w:t>
      </w:r>
      <w:r w:rsidRPr="00694615">
        <w:rPr>
          <w:rtl/>
        </w:rPr>
        <w:t>وقد ذاق هذا الأشدق في نهاية مطاف حياته مرارة الغدر الأُموي نفسه</w:t>
      </w:r>
      <w:r>
        <w:rPr>
          <w:rtl/>
        </w:rPr>
        <w:t>،</w:t>
      </w:r>
      <w:r w:rsidRPr="00694615">
        <w:rPr>
          <w:rtl/>
        </w:rPr>
        <w:t xml:space="preserve"> بعدما بذل له عبد الملك بن مروان (الأمان الأُموي</w:t>
      </w:r>
      <w:r>
        <w:rPr>
          <w:rtl/>
        </w:rPr>
        <w:t>!</w:t>
      </w:r>
      <w:r w:rsidRPr="00694615">
        <w:rPr>
          <w:rtl/>
        </w:rPr>
        <w:t>) حيث قتله بيده ذبحاً (راجع: قاموس الرجال</w:t>
      </w:r>
      <w:r>
        <w:rPr>
          <w:rtl/>
        </w:rPr>
        <w:t>،</w:t>
      </w:r>
      <w:r w:rsidRPr="00694615">
        <w:rPr>
          <w:rtl/>
        </w:rPr>
        <w:t xml:space="preserve"> 8: 103)</w:t>
      </w:r>
      <w:r>
        <w:rPr>
          <w:rtl/>
        </w:rPr>
        <w:t>.</w:t>
      </w:r>
      <w:r w:rsidRPr="00694615">
        <w:rPr>
          <w:rtl/>
        </w:rPr>
        <w:t xml:space="preserve"> وقد روى الذهبي تفصيل قصّة قتله أنّه: ( استخلفه عبد الملك على دمشق</w:t>
      </w:r>
      <w:r>
        <w:rPr>
          <w:rtl/>
        </w:rPr>
        <w:t xml:space="preserve"> لم</w:t>
      </w:r>
      <w:r w:rsidRPr="00694615">
        <w:rPr>
          <w:rtl/>
        </w:rPr>
        <w:t>ا سار ليملك العراق</w:t>
      </w:r>
      <w:r>
        <w:rPr>
          <w:rtl/>
        </w:rPr>
        <w:t>،</w:t>
      </w:r>
      <w:r w:rsidRPr="00694615">
        <w:rPr>
          <w:rtl/>
        </w:rPr>
        <w:t xml:space="preserve"> فتوثّب عمرو على دمشق وبايعوه</w:t>
      </w:r>
      <w:r>
        <w:rPr>
          <w:rtl/>
        </w:rPr>
        <w:t>،</w:t>
      </w:r>
      <w:r w:rsidRPr="00694615">
        <w:rPr>
          <w:rtl/>
        </w:rPr>
        <w:t xml:space="preserve"> فلمّا توطّدت العراق لعبد الملك وقُتِل مصعب</w:t>
      </w:r>
      <w:r>
        <w:rPr>
          <w:rtl/>
        </w:rPr>
        <w:t>،</w:t>
      </w:r>
      <w:r w:rsidRPr="00694615">
        <w:rPr>
          <w:rtl/>
        </w:rPr>
        <w:t xml:space="preserve"> رجع وحاصر عمرواً بدمشق</w:t>
      </w:r>
      <w:r>
        <w:rPr>
          <w:rtl/>
        </w:rPr>
        <w:t>،</w:t>
      </w:r>
      <w:r w:rsidRPr="00694615">
        <w:rPr>
          <w:rtl/>
        </w:rPr>
        <w:t xml:space="preserve"> وأعطاه أماناً مؤكّداً</w:t>
      </w:r>
      <w:r>
        <w:rPr>
          <w:rtl/>
        </w:rPr>
        <w:t>!</w:t>
      </w:r>
      <w:r w:rsidRPr="00694615">
        <w:rPr>
          <w:rtl/>
        </w:rPr>
        <w:t>! فاغترّ به عمرو</w:t>
      </w:r>
      <w:r>
        <w:rPr>
          <w:rtl/>
        </w:rPr>
        <w:t>،</w:t>
      </w:r>
      <w:r w:rsidRPr="00694615">
        <w:rPr>
          <w:rtl/>
        </w:rPr>
        <w:t xml:space="preserve"> ثمّ بعد أيّام غدر به وقتله</w:t>
      </w:r>
      <w:r>
        <w:rPr>
          <w:rtl/>
        </w:rPr>
        <w:t>.</w:t>
      </w:r>
      <w:r w:rsidRPr="00694615">
        <w:rPr>
          <w:rtl/>
        </w:rPr>
        <w:t xml:space="preserve"> (سير أعلام النبلاء</w:t>
      </w:r>
      <w:r>
        <w:rPr>
          <w:rtl/>
        </w:rPr>
        <w:t>،</w:t>
      </w:r>
      <w:r w:rsidRPr="00694615">
        <w:rPr>
          <w:rtl/>
        </w:rPr>
        <w:t xml:space="preserve"> 3: 449)</w:t>
      </w:r>
      <w:r>
        <w:rPr>
          <w:rtl/>
        </w:rPr>
        <w:t>.</w:t>
      </w:r>
      <w:r w:rsidRPr="00694615">
        <w:rPr>
          <w:rtl/>
        </w:rPr>
        <w:t xml:space="preserve"> </w:t>
      </w:r>
    </w:p>
    <w:p w:rsidR="00D33B45" w:rsidRPr="00694615" w:rsidRDefault="00D33B45" w:rsidP="00E853D4">
      <w:pPr>
        <w:pStyle w:val="libFootnote0"/>
        <w:rPr>
          <w:rtl/>
        </w:rPr>
      </w:pPr>
      <w:r w:rsidRPr="00694615">
        <w:rPr>
          <w:rtl/>
        </w:rPr>
        <w:t>(1) تأريخ الطبري</w:t>
      </w:r>
      <w:r w:rsidR="00714330">
        <w:rPr>
          <w:rtl/>
        </w:rPr>
        <w:t>،</w:t>
      </w:r>
      <w:r w:rsidRPr="00694615">
        <w:rPr>
          <w:rtl/>
        </w:rPr>
        <w:t xml:space="preserve"> 3: 296</w:t>
      </w:r>
      <w:r w:rsidR="00714330">
        <w:rPr>
          <w:rtl/>
        </w:rPr>
        <w:t>.</w:t>
      </w:r>
      <w:r w:rsidRPr="00694615">
        <w:rPr>
          <w:rtl/>
        </w:rPr>
        <w:t xml:space="preserve"> </w:t>
      </w:r>
    </w:p>
    <w:p w:rsidR="00D33B45" w:rsidRPr="00694615" w:rsidRDefault="00D33B45" w:rsidP="00E97D96">
      <w:pPr>
        <w:pStyle w:val="libFootnote0"/>
        <w:rPr>
          <w:rtl/>
        </w:rPr>
      </w:pPr>
      <w:r w:rsidRPr="00694615">
        <w:rPr>
          <w:rtl/>
        </w:rPr>
        <w:t>(2) الأخبار الطوال: 244</w:t>
      </w:r>
      <w:r w:rsidR="00714330">
        <w:rPr>
          <w:rtl/>
        </w:rPr>
        <w:t>.</w:t>
      </w:r>
      <w:r w:rsidRPr="00694615">
        <w:rPr>
          <w:rtl/>
        </w:rPr>
        <w:t xml:space="preserve"> </w:t>
      </w:r>
    </w:p>
    <w:p w:rsidR="00D33B45" w:rsidRDefault="00D33B45" w:rsidP="00D33B45">
      <w:pPr>
        <w:pStyle w:val="libNormal"/>
      </w:pPr>
      <w:r>
        <w:rPr>
          <w:rtl/>
        </w:rPr>
        <w:br w:type="page"/>
      </w:r>
    </w:p>
    <w:p w:rsidR="00D33B45" w:rsidRPr="00694615" w:rsidRDefault="00D33B45" w:rsidP="00E853D4">
      <w:pPr>
        <w:pStyle w:val="libNormal0"/>
        <w:rPr>
          <w:rtl/>
        </w:rPr>
      </w:pPr>
      <w:r w:rsidRPr="00694615">
        <w:rPr>
          <w:rtl/>
        </w:rPr>
        <w:lastRenderedPageBreak/>
        <w:t>تكن كافية لمنع الإمام</w:t>
      </w:r>
      <w:r w:rsidR="00EE0581" w:rsidRPr="00EE0581">
        <w:rPr>
          <w:rStyle w:val="libNormalChar"/>
          <w:rtl/>
        </w:rPr>
        <w:t xml:space="preserve"> </w:t>
      </w:r>
      <w:r w:rsidR="00EE0581" w:rsidRPr="00EE0581">
        <w:rPr>
          <w:rStyle w:val="libAlaemChar"/>
          <w:rtl/>
        </w:rPr>
        <w:t>عليه‌السلام</w:t>
      </w:r>
      <w:r w:rsidRPr="00694615">
        <w:rPr>
          <w:rtl/>
        </w:rPr>
        <w:t xml:space="preserve"> من الخروج</w:t>
      </w:r>
      <w:r w:rsidR="00714330">
        <w:rPr>
          <w:rtl/>
        </w:rPr>
        <w:t>،</w:t>
      </w:r>
      <w:r w:rsidRPr="00694615">
        <w:rPr>
          <w:rtl/>
        </w:rPr>
        <w:t xml:space="preserve"> والمفروض في مثل هكذا مواجهة تقع خارج حدود المدينة مع الركب الحسيني الكبير نسبياً حتى ذلك الوقت</w:t>
      </w:r>
      <w:r w:rsidR="009974EA">
        <w:rPr>
          <w:rtl/>
        </w:rPr>
        <w:t>»</w:t>
      </w:r>
      <w:r w:rsidRPr="00694615">
        <w:rPr>
          <w:rtl/>
        </w:rPr>
        <w:t xml:space="preserve"> أن يستعمل الأشدق كلّ ما لديه من قوّة في مواجهة الإمام</w:t>
      </w:r>
      <w:r w:rsidR="00EE0581" w:rsidRPr="00EE0581">
        <w:rPr>
          <w:rStyle w:val="libNormalChar"/>
          <w:rtl/>
        </w:rPr>
        <w:t xml:space="preserve"> </w:t>
      </w:r>
      <w:r w:rsidR="00EE0581" w:rsidRPr="00EE0581">
        <w:rPr>
          <w:rStyle w:val="libAlaemChar"/>
          <w:rtl/>
        </w:rPr>
        <w:t>عليه‌السلام</w:t>
      </w:r>
      <w:r w:rsidRPr="00694615">
        <w:rPr>
          <w:rtl/>
        </w:rPr>
        <w:t xml:space="preserve"> لمنعه من الخروج</w:t>
      </w:r>
      <w:r w:rsidR="00714330">
        <w:rPr>
          <w:rtl/>
        </w:rPr>
        <w:t>،</w:t>
      </w:r>
      <w:r w:rsidRPr="00694615">
        <w:rPr>
          <w:rtl/>
        </w:rPr>
        <w:t xml:space="preserve"> غير أنّ الحال لم تعدُ أن تدافع الفريقان واضطربوا بالسياط</w:t>
      </w:r>
      <w:r w:rsidR="00714330">
        <w:rPr>
          <w:rtl/>
        </w:rPr>
        <w:t>،</w:t>
      </w:r>
      <w:r w:rsidRPr="00694615">
        <w:rPr>
          <w:rtl/>
        </w:rPr>
        <w:t xml:space="preserve"> ثمّ خاف الأشدق من تفاقم الأمر</w:t>
      </w:r>
      <w:r w:rsidR="00714330">
        <w:rPr>
          <w:rtl/>
        </w:rPr>
        <w:t>!</w:t>
      </w:r>
      <w:r w:rsidRPr="00694615">
        <w:rPr>
          <w:rtl/>
        </w:rPr>
        <w:t xml:space="preserve"> وأمر </w:t>
      </w:r>
      <w:r w:rsidR="009974EA">
        <w:rPr>
          <w:rtl/>
        </w:rPr>
        <w:t>«</w:t>
      </w:r>
      <w:r w:rsidRPr="00694615">
        <w:rPr>
          <w:rtl/>
        </w:rPr>
        <w:t>رُسله</w:t>
      </w:r>
      <w:r w:rsidR="009974EA">
        <w:rPr>
          <w:rtl/>
        </w:rPr>
        <w:t>»</w:t>
      </w:r>
      <w:r w:rsidRPr="00694615">
        <w:rPr>
          <w:rtl/>
        </w:rPr>
        <w:t xml:space="preserve"> أو </w:t>
      </w:r>
      <w:r w:rsidR="009974EA">
        <w:rPr>
          <w:rtl/>
        </w:rPr>
        <w:t>«</w:t>
      </w:r>
      <w:r w:rsidRPr="00694615">
        <w:rPr>
          <w:rtl/>
        </w:rPr>
        <w:t>جماعة من جنده</w:t>
      </w:r>
      <w:r w:rsidR="009974EA">
        <w:rPr>
          <w:rtl/>
        </w:rPr>
        <w:t>»</w:t>
      </w:r>
      <w:r w:rsidRPr="00694615">
        <w:rPr>
          <w:rtl/>
        </w:rPr>
        <w:t xml:space="preserve"> بالانصراف خائبين</w:t>
      </w:r>
      <w:r w:rsidR="00714330">
        <w:rPr>
          <w:rtl/>
        </w:rPr>
        <w:t>.</w:t>
      </w:r>
      <w:r w:rsidRPr="00694615">
        <w:rPr>
          <w:rtl/>
        </w:rPr>
        <w:t xml:space="preserve"> </w:t>
      </w:r>
    </w:p>
    <w:p w:rsidR="00D33B45" w:rsidRDefault="00D33B45" w:rsidP="00D33B45">
      <w:pPr>
        <w:pStyle w:val="libNormal"/>
      </w:pPr>
      <w:r>
        <w:rPr>
          <w:rtl/>
        </w:rPr>
        <w:br w:type="page"/>
      </w:r>
    </w:p>
    <w:p w:rsidR="00D33B45" w:rsidRPr="00694615" w:rsidRDefault="00D33B45" w:rsidP="00E853D4">
      <w:pPr>
        <w:pStyle w:val="Heading1Center"/>
        <w:rPr>
          <w:rtl/>
        </w:rPr>
      </w:pPr>
      <w:bookmarkStart w:id="173" w:name="_Toc375138890"/>
      <w:bookmarkStart w:id="174" w:name="77"/>
      <w:r w:rsidRPr="00694615">
        <w:rPr>
          <w:rtl/>
        </w:rPr>
        <w:lastRenderedPageBreak/>
        <w:t>الفصل الثالث</w:t>
      </w:r>
      <w:bookmarkEnd w:id="173"/>
      <w:r w:rsidRPr="00694615">
        <w:rPr>
          <w:rtl/>
        </w:rPr>
        <w:t xml:space="preserve"> </w:t>
      </w:r>
      <w:bookmarkEnd w:id="174"/>
    </w:p>
    <w:p w:rsidR="00D33B45" w:rsidRPr="00694615" w:rsidRDefault="00D33B45" w:rsidP="00225909">
      <w:pPr>
        <w:pStyle w:val="libCenterBold1"/>
        <w:rPr>
          <w:rtl/>
        </w:rPr>
      </w:pPr>
      <w:r w:rsidRPr="00694615">
        <w:rPr>
          <w:rtl/>
        </w:rPr>
        <w:t xml:space="preserve">حركة الأمّة في الأيّام المكيّة من عُمر النهضة الحسينية </w:t>
      </w:r>
    </w:p>
    <w:p w:rsidR="00D33B45" w:rsidRDefault="00D33B45" w:rsidP="00D33B45">
      <w:pPr>
        <w:pStyle w:val="libNormal"/>
      </w:pPr>
      <w:r>
        <w:rPr>
          <w:rtl/>
        </w:rPr>
        <w:br w:type="page"/>
      </w:r>
    </w:p>
    <w:p w:rsidR="00D33B45" w:rsidRDefault="00D33B45" w:rsidP="00D33B45">
      <w:pPr>
        <w:pStyle w:val="libNormal"/>
      </w:pPr>
      <w:r>
        <w:rPr>
          <w:rtl/>
        </w:rPr>
        <w:lastRenderedPageBreak/>
        <w:br w:type="page"/>
      </w:r>
    </w:p>
    <w:p w:rsidR="00D33B45" w:rsidRPr="00694615" w:rsidRDefault="00D33B45" w:rsidP="00225909">
      <w:pPr>
        <w:pStyle w:val="Heading1Center"/>
        <w:rPr>
          <w:rtl/>
        </w:rPr>
      </w:pPr>
      <w:bookmarkStart w:id="175" w:name="_Toc375138891"/>
      <w:r w:rsidRPr="00694615">
        <w:rPr>
          <w:rtl/>
        </w:rPr>
        <w:lastRenderedPageBreak/>
        <w:t>الفصل الثالث</w:t>
      </w:r>
      <w:bookmarkEnd w:id="175"/>
      <w:r w:rsidRPr="00694615">
        <w:rPr>
          <w:rtl/>
        </w:rPr>
        <w:t xml:space="preserve"> </w:t>
      </w:r>
    </w:p>
    <w:p w:rsidR="00D33B45" w:rsidRPr="00694615" w:rsidRDefault="00D33B45" w:rsidP="00225909">
      <w:pPr>
        <w:pStyle w:val="Heading1Center"/>
        <w:rPr>
          <w:rtl/>
        </w:rPr>
      </w:pPr>
      <w:bookmarkStart w:id="176" w:name="_Toc375138892"/>
      <w:r w:rsidRPr="00694615">
        <w:rPr>
          <w:rtl/>
        </w:rPr>
        <w:t>حركة الأمّة</w:t>
      </w:r>
      <w:bookmarkEnd w:id="176"/>
    </w:p>
    <w:p w:rsidR="00D33B45" w:rsidRPr="00694615" w:rsidRDefault="00D33B45" w:rsidP="00225909">
      <w:pPr>
        <w:pStyle w:val="Heading1Center"/>
        <w:rPr>
          <w:rtl/>
        </w:rPr>
      </w:pPr>
      <w:bookmarkStart w:id="177" w:name="_Toc375138893"/>
      <w:r w:rsidRPr="00694615">
        <w:rPr>
          <w:rtl/>
        </w:rPr>
        <w:t>في الأيّام المكيّة من عُمر النهضة الحسينية</w:t>
      </w:r>
      <w:bookmarkEnd w:id="177"/>
      <w:r w:rsidRPr="00694615">
        <w:rPr>
          <w:rtl/>
        </w:rPr>
        <w:t xml:space="preserve"> </w:t>
      </w:r>
    </w:p>
    <w:p w:rsidR="00D33B45" w:rsidRPr="00694615" w:rsidRDefault="00D33B45" w:rsidP="00D33B45">
      <w:pPr>
        <w:pStyle w:val="libNormal"/>
        <w:rPr>
          <w:rtl/>
        </w:rPr>
      </w:pPr>
      <w:r w:rsidRPr="00694615">
        <w:rPr>
          <w:rtl/>
        </w:rPr>
        <w:t>سجّل لنا التأريخ في المدّة التي قضاها الإمام الحسين</w:t>
      </w:r>
      <w:r w:rsidR="00EE0581" w:rsidRPr="00EE0581">
        <w:rPr>
          <w:rtl/>
        </w:rPr>
        <w:t xml:space="preserve"> </w:t>
      </w:r>
      <w:r w:rsidR="00EE0581" w:rsidRPr="00EE0581">
        <w:rPr>
          <w:rStyle w:val="libAlaemChar"/>
          <w:rtl/>
        </w:rPr>
        <w:t>عليه‌السلام</w:t>
      </w:r>
      <w:r w:rsidRPr="00694615">
        <w:rPr>
          <w:rtl/>
        </w:rPr>
        <w:t xml:space="preserve"> في مكّة المكرّمة</w:t>
      </w:r>
      <w:r w:rsidR="00714330">
        <w:rPr>
          <w:rtl/>
        </w:rPr>
        <w:t>،</w:t>
      </w:r>
      <w:r w:rsidRPr="00694615">
        <w:rPr>
          <w:rtl/>
        </w:rPr>
        <w:t xml:space="preserve"> وقائع كثيرة وصوراً مهمّة</w:t>
      </w:r>
      <w:r w:rsidR="00714330">
        <w:rPr>
          <w:rtl/>
        </w:rPr>
        <w:t>،</w:t>
      </w:r>
      <w:r w:rsidRPr="00694615">
        <w:rPr>
          <w:rtl/>
        </w:rPr>
        <w:t xml:space="preserve"> لحركة الأمّة أفراداً وجماعات</w:t>
      </w:r>
      <w:r w:rsidR="00714330">
        <w:rPr>
          <w:rtl/>
        </w:rPr>
        <w:t>،</w:t>
      </w:r>
      <w:r w:rsidRPr="00694615">
        <w:rPr>
          <w:rtl/>
        </w:rPr>
        <w:t xml:space="preserve"> على صعيد مواقفهم التي اتّخذوها إزاء قيام الإمام الحسين</w:t>
      </w:r>
      <w:r w:rsidR="00EE0581" w:rsidRPr="00EE0581">
        <w:rPr>
          <w:rtl/>
        </w:rPr>
        <w:t xml:space="preserve"> </w:t>
      </w:r>
      <w:r w:rsidR="00EE0581" w:rsidRPr="00EE0581">
        <w:rPr>
          <w:rStyle w:val="libAlaemChar"/>
          <w:rtl/>
        </w:rPr>
        <w:t>عليه‌السلام</w:t>
      </w:r>
      <w:r w:rsidR="00A74955">
        <w:rPr>
          <w:rtl/>
        </w:rPr>
        <w:t xml:space="preserve"> - </w:t>
      </w:r>
      <w:r w:rsidRPr="00694615">
        <w:rPr>
          <w:rtl/>
        </w:rPr>
        <w:t>سلباً أو إيجاباً</w:t>
      </w:r>
      <w:r w:rsidR="00A74955">
        <w:rPr>
          <w:rtl/>
        </w:rPr>
        <w:t xml:space="preserve"> - </w:t>
      </w:r>
      <w:r w:rsidRPr="00694615">
        <w:rPr>
          <w:rtl/>
        </w:rPr>
        <w:t>في أهمّ مُدن العالم الإسلامي</w:t>
      </w:r>
      <w:r w:rsidR="00714330">
        <w:rPr>
          <w:rtl/>
        </w:rPr>
        <w:t>،</w:t>
      </w:r>
      <w:r w:rsidRPr="00694615">
        <w:rPr>
          <w:rtl/>
        </w:rPr>
        <w:t xml:space="preserve"> التي يمكن آنذاك فيها لحركة المعارضة إذا اشتدّت شوكتها أن تؤثّر في تغيير مجرى حركة الأحداث</w:t>
      </w:r>
      <w:r w:rsidR="00714330">
        <w:rPr>
          <w:rtl/>
        </w:rPr>
        <w:t>،</w:t>
      </w:r>
      <w:r w:rsidRPr="00694615">
        <w:rPr>
          <w:rtl/>
        </w:rPr>
        <w:t xml:space="preserve"> أو ترسم للعالم الإسلامي مُستقبلاً آخر</w:t>
      </w:r>
      <w:r w:rsidR="00714330">
        <w:rPr>
          <w:rtl/>
        </w:rPr>
        <w:t>.</w:t>
      </w:r>
      <w:r w:rsidRPr="00694615">
        <w:rPr>
          <w:rtl/>
        </w:rPr>
        <w:t xml:space="preserve"> </w:t>
      </w:r>
    </w:p>
    <w:p w:rsidR="00D33B45" w:rsidRPr="00694615" w:rsidRDefault="00D33B45" w:rsidP="00D33B45">
      <w:pPr>
        <w:pStyle w:val="libNormal"/>
        <w:rPr>
          <w:rtl/>
        </w:rPr>
      </w:pPr>
      <w:r w:rsidRPr="00694615">
        <w:rPr>
          <w:rtl/>
        </w:rPr>
        <w:t>وعدا دمشق ومُدن الشام الأُخرى التي كانت مُغلقة سياسياً وإعلامياً</w:t>
      </w:r>
      <w:r w:rsidR="00A74955">
        <w:rPr>
          <w:rtl/>
        </w:rPr>
        <w:t xml:space="preserve"> - </w:t>
      </w:r>
      <w:r w:rsidRPr="00694615">
        <w:rPr>
          <w:rtl/>
        </w:rPr>
        <w:t>بشكل عام</w:t>
      </w:r>
      <w:r w:rsidR="00A74955">
        <w:rPr>
          <w:rtl/>
        </w:rPr>
        <w:t xml:space="preserve"> - </w:t>
      </w:r>
      <w:r w:rsidRPr="00694615">
        <w:rPr>
          <w:rtl/>
        </w:rPr>
        <w:t>لصالح الحُكم الأمويّ</w:t>
      </w:r>
      <w:r w:rsidR="00714330">
        <w:rPr>
          <w:rtl/>
        </w:rPr>
        <w:t>،</w:t>
      </w:r>
      <w:r w:rsidRPr="00694615">
        <w:rPr>
          <w:rtl/>
        </w:rPr>
        <w:t xml:space="preserve"> فإنّ أهمّ مُدن قلب العالم الإسلامي</w:t>
      </w:r>
      <w:r w:rsidR="00714330">
        <w:rPr>
          <w:rtl/>
        </w:rPr>
        <w:t>،</w:t>
      </w:r>
      <w:r w:rsidRPr="00694615">
        <w:rPr>
          <w:rtl/>
        </w:rPr>
        <w:t xml:space="preserve"> التي يمكن أن تتحرّك فيها المعارضة السياسية آنذاك بصورة خطيرة هي الكوفة والبصرة والمدينة ومكّة</w:t>
      </w:r>
      <w:r w:rsidR="00714330">
        <w:rPr>
          <w:rtl/>
        </w:rPr>
        <w:t>.</w:t>
      </w:r>
      <w:r w:rsidRPr="00694615">
        <w:rPr>
          <w:rtl/>
        </w:rPr>
        <w:t xml:space="preserve"> </w:t>
      </w:r>
    </w:p>
    <w:p w:rsidR="00D33B45" w:rsidRPr="00694615" w:rsidRDefault="00D33B45" w:rsidP="00E853D4">
      <w:pPr>
        <w:pStyle w:val="libNormal"/>
        <w:rPr>
          <w:rtl/>
        </w:rPr>
      </w:pPr>
      <w:r w:rsidRPr="00694615">
        <w:rPr>
          <w:rtl/>
        </w:rPr>
        <w:t>وفي مُتابعتنا هنا لحركة الأمّة في الأيّام المكيّة من عمر النهضة الحسينية</w:t>
      </w:r>
      <w:r w:rsidR="00714330">
        <w:rPr>
          <w:rtl/>
        </w:rPr>
        <w:t>،</w:t>
      </w:r>
      <w:r w:rsidRPr="00694615">
        <w:rPr>
          <w:rtl/>
        </w:rPr>
        <w:t xml:space="preserve"> نرى من الأفضل</w:t>
      </w:r>
      <w:r w:rsidR="00A74955">
        <w:rPr>
          <w:rtl/>
        </w:rPr>
        <w:t xml:space="preserve"> - </w:t>
      </w:r>
      <w:r w:rsidRPr="00694615">
        <w:rPr>
          <w:rtl/>
        </w:rPr>
        <w:t>رعاية لترتُّب بدء التحرُّك تاريخياً</w:t>
      </w:r>
      <w:r w:rsidR="00A74955">
        <w:rPr>
          <w:rtl/>
        </w:rPr>
        <w:t xml:space="preserve"> - </w:t>
      </w:r>
      <w:r w:rsidRPr="00694615">
        <w:rPr>
          <w:rtl/>
        </w:rPr>
        <w:t xml:space="preserve">أن نبدأ أوّلاً في قراءة حركة الأمّة في الحجاز </w:t>
      </w:r>
      <w:r w:rsidR="00E853D4">
        <w:rPr>
          <w:rFonts w:hint="cs"/>
          <w:rtl/>
        </w:rPr>
        <w:t>(</w:t>
      </w:r>
      <w:r w:rsidRPr="00694615">
        <w:rPr>
          <w:rtl/>
        </w:rPr>
        <w:t>في أهمّ مُدنه: مكّة والمدينة</w:t>
      </w:r>
      <w:r w:rsidR="00E853D4">
        <w:rPr>
          <w:rFonts w:hint="cs"/>
          <w:rtl/>
        </w:rPr>
        <w:t>)</w:t>
      </w:r>
      <w:r w:rsidR="00714330">
        <w:rPr>
          <w:rtl/>
        </w:rPr>
        <w:t>،</w:t>
      </w:r>
      <w:r w:rsidRPr="00694615">
        <w:rPr>
          <w:rtl/>
        </w:rPr>
        <w:t xml:space="preserve"> ثمّ نُتابع هذه الحركة في الكوفة</w:t>
      </w:r>
      <w:r w:rsidR="00714330">
        <w:rPr>
          <w:rtl/>
        </w:rPr>
        <w:t>،</w:t>
      </w:r>
      <w:r w:rsidRPr="00694615">
        <w:rPr>
          <w:rtl/>
        </w:rPr>
        <w:t xml:space="preserve"> ثمّ في البصرة</w:t>
      </w:r>
      <w:r w:rsidR="00714330">
        <w:rPr>
          <w:rtl/>
        </w:rPr>
        <w:t>.</w:t>
      </w:r>
      <w:r w:rsidRPr="00694615">
        <w:rPr>
          <w:rtl/>
        </w:rPr>
        <w:t xml:space="preserve"> </w:t>
      </w:r>
    </w:p>
    <w:p w:rsidR="00D33B45" w:rsidRDefault="00D33B45" w:rsidP="00D33B45">
      <w:pPr>
        <w:pStyle w:val="libNormal"/>
      </w:pPr>
      <w:r>
        <w:rPr>
          <w:rtl/>
        </w:rPr>
        <w:br w:type="page"/>
      </w:r>
    </w:p>
    <w:p w:rsidR="00D33B45" w:rsidRPr="00694615" w:rsidRDefault="00D33B45" w:rsidP="00225909">
      <w:pPr>
        <w:pStyle w:val="Heading1"/>
        <w:rPr>
          <w:rtl/>
        </w:rPr>
      </w:pPr>
      <w:bookmarkStart w:id="178" w:name="_Toc375138894"/>
      <w:bookmarkStart w:id="179" w:name="78"/>
      <w:r w:rsidRPr="00694615">
        <w:rPr>
          <w:rtl/>
        </w:rPr>
        <w:lastRenderedPageBreak/>
        <w:t>حركّة الأمّة في الحجاز</w:t>
      </w:r>
      <w:r w:rsidR="00714330">
        <w:rPr>
          <w:rtl/>
        </w:rPr>
        <w:t>:</w:t>
      </w:r>
      <w:bookmarkEnd w:id="178"/>
      <w:r w:rsidRPr="00D33B45">
        <w:rPr>
          <w:rtl/>
        </w:rPr>
        <w:t xml:space="preserve"> </w:t>
      </w:r>
      <w:bookmarkEnd w:id="179"/>
    </w:p>
    <w:p w:rsidR="00D33B45" w:rsidRPr="00694615" w:rsidRDefault="00D33B45" w:rsidP="00D33B45">
      <w:pPr>
        <w:pStyle w:val="libNormal"/>
        <w:rPr>
          <w:rtl/>
        </w:rPr>
      </w:pPr>
      <w:r w:rsidRPr="00694615">
        <w:rPr>
          <w:rtl/>
        </w:rPr>
        <w:t>سجّل لنا التأريخ على صعيد حركة الأمّة في الحجاز</w:t>
      </w:r>
      <w:r w:rsidR="00714330">
        <w:rPr>
          <w:rtl/>
        </w:rPr>
        <w:t>،</w:t>
      </w:r>
      <w:r w:rsidRPr="00694615">
        <w:rPr>
          <w:rtl/>
        </w:rPr>
        <w:t xml:space="preserve"> مجموعة من حوادث ووقائع وصُوَر</w:t>
      </w:r>
      <w:r w:rsidR="00714330">
        <w:rPr>
          <w:rtl/>
        </w:rPr>
        <w:t>،</w:t>
      </w:r>
      <w:r w:rsidRPr="00694615">
        <w:rPr>
          <w:rtl/>
        </w:rPr>
        <w:t xml:space="preserve"> في أهمّ حاضرتين فيه آنذاك</w:t>
      </w:r>
      <w:r w:rsidR="00714330">
        <w:rPr>
          <w:rtl/>
        </w:rPr>
        <w:t>،</w:t>
      </w:r>
      <w:r w:rsidRPr="00694615">
        <w:rPr>
          <w:rtl/>
        </w:rPr>
        <w:t xml:space="preserve"> وهما مكّة ا</w:t>
      </w:r>
      <w:r w:rsidR="00714330">
        <w:rPr>
          <w:rtl/>
        </w:rPr>
        <w:t>لم</w:t>
      </w:r>
      <w:r w:rsidRPr="00694615">
        <w:rPr>
          <w:rtl/>
        </w:rPr>
        <w:t>كرّمة والمدينة المنوّرة</w:t>
      </w:r>
      <w:r w:rsidR="00714330">
        <w:rPr>
          <w:rtl/>
        </w:rPr>
        <w:t>،</w:t>
      </w:r>
      <w:r w:rsidRPr="00694615">
        <w:rPr>
          <w:rtl/>
        </w:rPr>
        <w:t xml:space="preserve"> نقرأها هنا على النظم التالي</w:t>
      </w:r>
      <w:r w:rsidR="00714330">
        <w:rPr>
          <w:rtl/>
        </w:rPr>
        <w:t>:</w:t>
      </w:r>
      <w:r w:rsidRPr="00694615">
        <w:rPr>
          <w:rtl/>
        </w:rPr>
        <w:t xml:space="preserve"> </w:t>
      </w:r>
    </w:p>
    <w:p w:rsidR="00D33B45" w:rsidRPr="00694615" w:rsidRDefault="00D33B45" w:rsidP="00225909">
      <w:pPr>
        <w:pStyle w:val="Heading2"/>
        <w:rPr>
          <w:rtl/>
        </w:rPr>
      </w:pPr>
      <w:bookmarkStart w:id="180" w:name="_Toc375138895"/>
      <w:bookmarkStart w:id="181" w:name="79"/>
      <w:r w:rsidRPr="00694615">
        <w:rPr>
          <w:rtl/>
        </w:rPr>
        <w:t>احتفاء الناس في مكّة المكرّمة بالإمام</w:t>
      </w:r>
      <w:r w:rsidR="00EE0581" w:rsidRPr="00EE0581">
        <w:rPr>
          <w:rStyle w:val="libNormalChar"/>
          <w:rtl/>
        </w:rPr>
        <w:t xml:space="preserve"> </w:t>
      </w:r>
      <w:r w:rsidR="00EE0581" w:rsidRPr="00EE0581">
        <w:rPr>
          <w:rStyle w:val="libAlaemHeading2Char"/>
          <w:rtl/>
        </w:rPr>
        <w:t>عليه‌السلام</w:t>
      </w:r>
      <w:r w:rsidR="00714330">
        <w:rPr>
          <w:rtl/>
        </w:rPr>
        <w:t>:</w:t>
      </w:r>
      <w:bookmarkEnd w:id="180"/>
      <w:r w:rsidRPr="00694615">
        <w:rPr>
          <w:rtl/>
        </w:rPr>
        <w:t xml:space="preserve"> </w:t>
      </w:r>
      <w:bookmarkEnd w:id="181"/>
    </w:p>
    <w:p w:rsidR="00D33B45" w:rsidRPr="00694615" w:rsidRDefault="00D33B45" w:rsidP="00D33B45">
      <w:pPr>
        <w:pStyle w:val="libNormal"/>
        <w:rPr>
          <w:rtl/>
        </w:rPr>
      </w:pPr>
      <w:r w:rsidRPr="00D33B45">
        <w:rPr>
          <w:rtl/>
        </w:rPr>
        <w:t>استقبل الناس</w:t>
      </w:r>
      <w:r w:rsidRPr="008E6907">
        <w:rPr>
          <w:rtl/>
        </w:rPr>
        <w:t xml:space="preserve"> </w:t>
      </w:r>
      <w:r w:rsidRPr="00D33B45">
        <w:rPr>
          <w:rStyle w:val="libFootnotenumChar"/>
          <w:rtl/>
        </w:rPr>
        <w:t>(1)</w:t>
      </w:r>
      <w:r w:rsidRPr="00D33B45">
        <w:rPr>
          <w:rtl/>
        </w:rPr>
        <w:t xml:space="preserve"> في مكّة ا</w:t>
      </w:r>
      <w:r w:rsidR="00714330">
        <w:rPr>
          <w:rtl/>
        </w:rPr>
        <w:t>لم</w:t>
      </w:r>
      <w:r w:rsidRPr="00D33B45">
        <w:rPr>
          <w:rtl/>
        </w:rPr>
        <w:t>كرّمة خبر قدوم الإمام الحسين</w:t>
      </w:r>
      <w:r w:rsidR="00EE0581" w:rsidRPr="00EE0581">
        <w:rPr>
          <w:rtl/>
        </w:rPr>
        <w:t xml:space="preserve"> </w:t>
      </w:r>
      <w:r w:rsidR="00EE0581" w:rsidRPr="00EE0581">
        <w:rPr>
          <w:rStyle w:val="libAlaemChar"/>
          <w:rtl/>
        </w:rPr>
        <w:t>عليه‌السلام</w:t>
      </w:r>
      <w:r w:rsidRPr="00D33B45">
        <w:rPr>
          <w:rtl/>
        </w:rPr>
        <w:t xml:space="preserve"> استقبال البُشرى</w:t>
      </w:r>
      <w:r w:rsidR="00714330">
        <w:rPr>
          <w:rtl/>
        </w:rPr>
        <w:t>،</w:t>
      </w:r>
      <w:r w:rsidRPr="00D33B45">
        <w:rPr>
          <w:rtl/>
        </w:rPr>
        <w:t xml:space="preserve"> واحتفُّوا به حفاوة بالغة</w:t>
      </w:r>
      <w:r w:rsidR="00714330">
        <w:rPr>
          <w:rtl/>
        </w:rPr>
        <w:t>،</w:t>
      </w:r>
      <w:r w:rsidRPr="00D33B45">
        <w:rPr>
          <w:rtl/>
        </w:rPr>
        <w:t xml:space="preserve"> فكانوا يفِدون ويختلفون إليه ويحوطونه دون غيره</w:t>
      </w:r>
      <w:r w:rsidR="00714330">
        <w:rPr>
          <w:rtl/>
        </w:rPr>
        <w:t>؛</w:t>
      </w:r>
      <w:r w:rsidRPr="00D33B45">
        <w:rPr>
          <w:rtl/>
        </w:rPr>
        <w:t xml:space="preserve"> إذ كان</w:t>
      </w:r>
      <w:r w:rsidR="00EE0581" w:rsidRPr="00EE0581">
        <w:rPr>
          <w:rtl/>
        </w:rPr>
        <w:t xml:space="preserve"> </w:t>
      </w:r>
      <w:r w:rsidR="00EE0581" w:rsidRPr="00EE0581">
        <w:rPr>
          <w:rStyle w:val="libAlaemChar"/>
          <w:rtl/>
        </w:rPr>
        <w:t>عليه‌السلام</w:t>
      </w:r>
      <w:r w:rsidRPr="00D33B45">
        <w:rPr>
          <w:rtl/>
        </w:rPr>
        <w:t xml:space="preserve"> يومذاك بقيّة الرسول</w:t>
      </w:r>
      <w:r w:rsidR="00EE0581">
        <w:rPr>
          <w:rFonts w:hint="cs"/>
          <w:rtl/>
        </w:rPr>
        <w:t xml:space="preserve"> </w:t>
      </w:r>
      <w:r w:rsidR="00A74955" w:rsidRPr="00A74955">
        <w:rPr>
          <w:rStyle w:val="libAlaemChar"/>
          <w:rtl/>
        </w:rPr>
        <w:t>صلى‌الله‌عليه‌وآله</w:t>
      </w:r>
      <w:r w:rsidRPr="00D33B45">
        <w:rPr>
          <w:rtl/>
        </w:rPr>
        <w:t xml:space="preserve"> في هذه الأمّة</w:t>
      </w:r>
      <w:r w:rsidR="00714330">
        <w:rPr>
          <w:rtl/>
        </w:rPr>
        <w:t>،</w:t>
      </w:r>
      <w:r w:rsidRPr="00D33B45">
        <w:rPr>
          <w:rtl/>
        </w:rPr>
        <w:t xml:space="preserve"> وسيّد العرب والحجاز خاصة</w:t>
      </w:r>
      <w:r w:rsidR="00714330">
        <w:rPr>
          <w:rtl/>
        </w:rPr>
        <w:t>،</w:t>
      </w:r>
      <w:r w:rsidRPr="00D33B45">
        <w:rPr>
          <w:rtl/>
        </w:rPr>
        <w:t xml:space="preserve"> وسيّد المسلمين والعالم الإسلاميّ عامة</w:t>
      </w:r>
      <w:r w:rsidR="00714330">
        <w:rPr>
          <w:rtl/>
        </w:rPr>
        <w:t>،</w:t>
      </w:r>
      <w:r w:rsidRPr="00D33B45">
        <w:rPr>
          <w:rtl/>
        </w:rPr>
        <w:t xml:space="preserve"> فما كان ثَمَّ مَن يُنازعه يومذاك من الناس سموّ مرتبته</w:t>
      </w:r>
      <w:r w:rsidR="00714330">
        <w:rPr>
          <w:rtl/>
        </w:rPr>
        <w:t>،</w:t>
      </w:r>
      <w:r w:rsidRPr="00D33B45">
        <w:rPr>
          <w:rtl/>
        </w:rPr>
        <w:t xml:space="preserve"> وعلوّ مقامه وشرف منزلته في قلوب المسلمين</w:t>
      </w:r>
      <w:r w:rsidR="00714330">
        <w:rPr>
          <w:rtl/>
        </w:rPr>
        <w:t>.</w:t>
      </w:r>
      <w:r w:rsidRPr="00D33B45">
        <w:rPr>
          <w:rtl/>
        </w:rPr>
        <w:t xml:space="preserve"> </w:t>
      </w:r>
    </w:p>
    <w:p w:rsidR="00D33B45" w:rsidRPr="00694615" w:rsidRDefault="00D33B45" w:rsidP="00E853D4">
      <w:pPr>
        <w:pStyle w:val="libNormal"/>
        <w:rPr>
          <w:rtl/>
        </w:rPr>
      </w:pPr>
      <w:r w:rsidRPr="00694615">
        <w:rPr>
          <w:rtl/>
        </w:rPr>
        <w:t>يقول ابن كثير</w:t>
      </w:r>
      <w:r w:rsidR="00714330">
        <w:rPr>
          <w:rtl/>
        </w:rPr>
        <w:t>:</w:t>
      </w:r>
      <w:r w:rsidRPr="00694615">
        <w:rPr>
          <w:rtl/>
        </w:rPr>
        <w:t xml:space="preserve"> </w:t>
      </w:r>
      <w:r w:rsidR="009974EA">
        <w:rPr>
          <w:rtl/>
        </w:rPr>
        <w:t>«</w:t>
      </w:r>
      <w:r w:rsidRPr="00694615">
        <w:rPr>
          <w:rtl/>
        </w:rPr>
        <w:t xml:space="preserve"> فعكف الناس على الحسين يفدون إليه</w:t>
      </w:r>
      <w:r w:rsidR="00714330">
        <w:rPr>
          <w:rtl/>
        </w:rPr>
        <w:t>،</w:t>
      </w:r>
      <w:r w:rsidRPr="00694615">
        <w:rPr>
          <w:rtl/>
        </w:rPr>
        <w:t xml:space="preserve"> ويقدمون عليه</w:t>
      </w:r>
      <w:r w:rsidR="00714330">
        <w:rPr>
          <w:rtl/>
        </w:rPr>
        <w:t>،</w:t>
      </w:r>
      <w:r w:rsidRPr="00694615">
        <w:rPr>
          <w:rtl/>
        </w:rPr>
        <w:t xml:space="preserve"> ويجلسون حواليه</w:t>
      </w:r>
      <w:r w:rsidR="00714330">
        <w:rPr>
          <w:rtl/>
        </w:rPr>
        <w:t>،</w:t>
      </w:r>
      <w:r w:rsidRPr="00694615">
        <w:rPr>
          <w:rtl/>
        </w:rPr>
        <w:t xml:space="preserve"> ويستمعون كلامه</w:t>
      </w:r>
      <w:r w:rsidR="00714330">
        <w:rPr>
          <w:rtl/>
        </w:rPr>
        <w:t>،</w:t>
      </w:r>
      <w:r w:rsidRPr="00694615">
        <w:rPr>
          <w:rtl/>
        </w:rPr>
        <w:t xml:space="preserve"> حين سمعوا بموت معاوية وخلافة يزيد</w:t>
      </w:r>
      <w:r w:rsidR="00E853D4">
        <w:rPr>
          <w:rFonts w:hint="cs"/>
          <w:rtl/>
        </w:rPr>
        <w:t>،</w:t>
      </w:r>
      <w:r w:rsidRPr="00694615">
        <w:rPr>
          <w:rtl/>
        </w:rPr>
        <w:t xml:space="preserve"> </w:t>
      </w:r>
      <w:r w:rsidRPr="00D33B45">
        <w:rPr>
          <w:rtl/>
        </w:rPr>
        <w:t>وأمّا ابن الزبير</w:t>
      </w:r>
      <w:r w:rsidR="00714330">
        <w:rPr>
          <w:rtl/>
        </w:rPr>
        <w:t>،</w:t>
      </w:r>
      <w:r w:rsidRPr="00D33B45">
        <w:rPr>
          <w:rtl/>
        </w:rPr>
        <w:t xml:space="preserve"> فإنّه لزم مُصلاّه عند الكعبة</w:t>
      </w:r>
      <w:r w:rsidR="00714330">
        <w:rPr>
          <w:rtl/>
        </w:rPr>
        <w:t>،</w:t>
      </w:r>
      <w:r w:rsidRPr="00D33B45">
        <w:rPr>
          <w:rtl/>
        </w:rPr>
        <w:t xml:space="preserve"> وجعل يتردّد في غبون ذلك إلى الحسين في جملة الناس</w:t>
      </w:r>
      <w:r w:rsidR="00714330">
        <w:rPr>
          <w:rtl/>
        </w:rPr>
        <w:t>،</w:t>
      </w:r>
      <w:r w:rsidRPr="00D33B45">
        <w:rPr>
          <w:rtl/>
        </w:rPr>
        <w:t xml:space="preserve"> ولا يُمكنه أن يتحرّك بشيء ممّا في نفسه مع وجود الحسين</w:t>
      </w:r>
      <w:r w:rsidR="00714330">
        <w:rPr>
          <w:rtl/>
        </w:rPr>
        <w:t>؛</w:t>
      </w:r>
      <w:r w:rsidRPr="00D33B45">
        <w:rPr>
          <w:rtl/>
        </w:rPr>
        <w:t xml:space="preserve"> لما يعلم من تعظيم الناس له وتقديمهم إيّاه عليه</w:t>
      </w:r>
      <w:r w:rsidR="00714330">
        <w:rPr>
          <w:rtl/>
        </w:rPr>
        <w:t>.</w:t>
      </w:r>
      <w:r w:rsidRPr="00D33B45">
        <w:rPr>
          <w:rtl/>
        </w:rPr>
        <w:t>. بل الناس إنّما ميلهم إلى الحسين</w:t>
      </w:r>
      <w:r w:rsidR="00714330">
        <w:rPr>
          <w:rtl/>
        </w:rPr>
        <w:t>؛</w:t>
      </w:r>
      <w:r w:rsidRPr="00D33B45">
        <w:rPr>
          <w:rtl/>
        </w:rPr>
        <w:t xml:space="preserve"> لأنّه السيّد الكبير وابن بنت رسول الله </w:t>
      </w:r>
      <w:r w:rsidR="00A74955" w:rsidRPr="00A74955">
        <w:rPr>
          <w:rStyle w:val="libAlaemChar"/>
          <w:rtl/>
        </w:rPr>
        <w:t>صلى‌الله‌عليه‌وآله</w:t>
      </w:r>
      <w:r w:rsidR="00714330">
        <w:rPr>
          <w:rtl/>
        </w:rPr>
        <w:t>،</w:t>
      </w:r>
      <w:r w:rsidRPr="00D33B45">
        <w:rPr>
          <w:rtl/>
        </w:rPr>
        <w:t xml:space="preserve"> فليس على وجه الأرض يومئذ أحد يُساميه ولا يُساويه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694615" w:rsidRDefault="00A74955" w:rsidP="00A74955">
      <w:pPr>
        <w:pStyle w:val="libLine"/>
        <w:rPr>
          <w:rtl/>
        </w:rPr>
      </w:pPr>
      <w:r>
        <w:rPr>
          <w:rtl/>
        </w:rPr>
        <w:t>____________________</w:t>
      </w:r>
    </w:p>
    <w:p w:rsidR="00D33B45" w:rsidRPr="00694615" w:rsidRDefault="00D33B45" w:rsidP="00E97D96">
      <w:pPr>
        <w:pStyle w:val="libFootnote0"/>
        <w:rPr>
          <w:rtl/>
        </w:rPr>
      </w:pPr>
      <w:r w:rsidRPr="00694615">
        <w:rPr>
          <w:rtl/>
        </w:rPr>
        <w:t>(1) قدّمنا في مقدّمة هذا الكتاب وفي الفصل الأول</w:t>
      </w:r>
      <w:r w:rsidR="00714330">
        <w:rPr>
          <w:rtl/>
        </w:rPr>
        <w:t>،</w:t>
      </w:r>
      <w:r w:rsidRPr="00694615">
        <w:rPr>
          <w:rtl/>
        </w:rPr>
        <w:t xml:space="preserve"> أنّ المراد بالناس في النصوص التي تتحدَّث في حفاوة الناس في مكّة بالإمام</w:t>
      </w:r>
      <w:r w:rsidR="00EE0581" w:rsidRPr="00EE0581">
        <w:rPr>
          <w:rStyle w:val="libNormalChar"/>
          <w:rtl/>
        </w:rPr>
        <w:t xml:space="preserve"> </w:t>
      </w:r>
      <w:r w:rsidR="00EE0581" w:rsidRPr="00EE0581">
        <w:rPr>
          <w:rStyle w:val="libAlaemChar"/>
          <w:rtl/>
        </w:rPr>
        <w:t>عليه‌السلام</w:t>
      </w:r>
      <w:r w:rsidRPr="00694615">
        <w:rPr>
          <w:rtl/>
        </w:rPr>
        <w:t xml:space="preserve"> هم جموع الوافدين من ا</w:t>
      </w:r>
      <w:r w:rsidR="00714330">
        <w:rPr>
          <w:rtl/>
        </w:rPr>
        <w:t>لم</w:t>
      </w:r>
      <w:r w:rsidRPr="00694615">
        <w:rPr>
          <w:rtl/>
        </w:rPr>
        <w:t>عتمرين والحجّاج</w:t>
      </w:r>
      <w:r w:rsidR="00714330">
        <w:rPr>
          <w:rtl/>
        </w:rPr>
        <w:t>،</w:t>
      </w:r>
      <w:r w:rsidRPr="00694615">
        <w:rPr>
          <w:rtl/>
        </w:rPr>
        <w:t xml:space="preserve"> ونزر من أهل مكّة قليل من الذين لا يحملون بُغضاً لعليّ وآل عليّ </w:t>
      </w:r>
      <w:r w:rsidR="00A74955" w:rsidRPr="00A74955">
        <w:rPr>
          <w:rStyle w:val="libAlaemChar"/>
          <w:rtl/>
        </w:rPr>
        <w:t>عليهم‌السلام</w:t>
      </w:r>
      <w:r w:rsidR="00714330">
        <w:rPr>
          <w:rtl/>
        </w:rPr>
        <w:t>،</w:t>
      </w:r>
      <w:r w:rsidRPr="00694615">
        <w:rPr>
          <w:rtl/>
        </w:rPr>
        <w:t xml:space="preserve"> فراجع تفصيل هذه الحقيقة في موقعها هناك</w:t>
      </w:r>
      <w:r w:rsidR="00714330">
        <w:rPr>
          <w:rtl/>
        </w:rPr>
        <w:t>.</w:t>
      </w:r>
      <w:r w:rsidRPr="00694615">
        <w:rPr>
          <w:rtl/>
        </w:rPr>
        <w:t xml:space="preserve"> </w:t>
      </w:r>
    </w:p>
    <w:p w:rsidR="00D33B45" w:rsidRPr="00694615" w:rsidRDefault="00D33B45" w:rsidP="00E97D96">
      <w:pPr>
        <w:pStyle w:val="libFootnote0"/>
        <w:rPr>
          <w:rtl/>
        </w:rPr>
      </w:pPr>
      <w:r w:rsidRPr="00694615">
        <w:rPr>
          <w:rtl/>
        </w:rPr>
        <w:t>(2) البداية والنهاية</w:t>
      </w:r>
      <w:r w:rsidR="00714330">
        <w:rPr>
          <w:rtl/>
        </w:rPr>
        <w:t>،</w:t>
      </w:r>
      <w:r w:rsidRPr="00694615">
        <w:rPr>
          <w:rtl/>
        </w:rPr>
        <w:t xml:space="preserve"> 8: 151</w:t>
      </w:r>
      <w:r w:rsidR="00714330">
        <w:rPr>
          <w:rtl/>
        </w:rPr>
        <w:t>.</w:t>
      </w:r>
      <w:r w:rsidRPr="00694615">
        <w:rPr>
          <w:rtl/>
        </w:rPr>
        <w:t xml:space="preserve"> </w:t>
      </w:r>
    </w:p>
    <w:p w:rsidR="00D33B45" w:rsidRDefault="00D33B45" w:rsidP="00D33B45">
      <w:pPr>
        <w:pStyle w:val="libNormal"/>
      </w:pPr>
      <w:r>
        <w:rPr>
          <w:rtl/>
        </w:rPr>
        <w:br w:type="page"/>
      </w:r>
    </w:p>
    <w:p w:rsidR="00D33B45" w:rsidRPr="00694615" w:rsidRDefault="00D33B45" w:rsidP="00D33B45">
      <w:pPr>
        <w:pStyle w:val="libNormal"/>
        <w:rPr>
          <w:rtl/>
        </w:rPr>
      </w:pPr>
      <w:r w:rsidRPr="00D33B45">
        <w:rPr>
          <w:rtl/>
        </w:rPr>
        <w:lastRenderedPageBreak/>
        <w:t>وقال الدينوري</w:t>
      </w:r>
      <w:r w:rsidR="00714330">
        <w:rPr>
          <w:rtl/>
        </w:rPr>
        <w:t>:</w:t>
      </w:r>
      <w:r w:rsidRPr="00D33B45">
        <w:rPr>
          <w:rtl/>
        </w:rPr>
        <w:t xml:space="preserve"> </w:t>
      </w:r>
      <w:r w:rsidR="009974EA">
        <w:rPr>
          <w:rtl/>
        </w:rPr>
        <w:t>«</w:t>
      </w:r>
      <w:r w:rsidRPr="00D33B45">
        <w:rPr>
          <w:rtl/>
        </w:rPr>
        <w:t xml:space="preserve"> واختلف الناس إليه</w:t>
      </w:r>
      <w:r w:rsidR="00714330">
        <w:rPr>
          <w:rtl/>
        </w:rPr>
        <w:t>،</w:t>
      </w:r>
      <w:r w:rsidRPr="00D33B45">
        <w:rPr>
          <w:rtl/>
        </w:rPr>
        <w:t xml:space="preserve"> فكانوا يجتمعون عنده حلقاً حلقاً</w:t>
      </w:r>
      <w:r w:rsidR="00714330">
        <w:rPr>
          <w:rtl/>
        </w:rPr>
        <w:t>،</w:t>
      </w:r>
      <w:r w:rsidRPr="00D33B45">
        <w:rPr>
          <w:rtl/>
        </w:rPr>
        <w:t xml:space="preserve"> وتركوا عبد الله بن الزبير</w:t>
      </w:r>
      <w:r w:rsidR="00714330">
        <w:rPr>
          <w:rtl/>
        </w:rPr>
        <w:t>،</w:t>
      </w:r>
      <w:r w:rsidRPr="00D33B45">
        <w:rPr>
          <w:rtl/>
        </w:rPr>
        <w:t xml:space="preserve"> وكانوا قبل ذلك يتحفّلون إليه</w:t>
      </w:r>
      <w:r w:rsidR="00714330">
        <w:rPr>
          <w:rtl/>
        </w:rPr>
        <w:t>،</w:t>
      </w:r>
      <w:r w:rsidRPr="00D33B45">
        <w:rPr>
          <w:rtl/>
        </w:rPr>
        <w:t xml:space="preserve"> فساء ذلك ابن الزبير</w:t>
      </w:r>
      <w:r w:rsidR="00714330">
        <w:rPr>
          <w:rtl/>
        </w:rPr>
        <w:t>،</w:t>
      </w:r>
      <w:r w:rsidRPr="00D33B45">
        <w:rPr>
          <w:rtl/>
        </w:rPr>
        <w:t xml:space="preserve"> وعلم أنّ الناس لا يحفلون به والحسين مُقيم بالبلد</w:t>
      </w:r>
      <w:r w:rsidR="00714330">
        <w:rPr>
          <w:rtl/>
        </w:rPr>
        <w:t>،</w:t>
      </w:r>
      <w:r w:rsidRPr="00D33B45">
        <w:rPr>
          <w:rtl/>
        </w:rPr>
        <w:t xml:space="preserve"> فكان يختلف إلى الحسين رضي الله عنه صباحاً ومساءً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694615" w:rsidRDefault="00D33B45" w:rsidP="00225909">
      <w:pPr>
        <w:pStyle w:val="Heading2"/>
        <w:rPr>
          <w:rtl/>
        </w:rPr>
      </w:pPr>
      <w:bookmarkStart w:id="182" w:name="_Toc375138896"/>
      <w:bookmarkStart w:id="183" w:name="80"/>
      <w:r w:rsidRPr="00694615">
        <w:rPr>
          <w:rtl/>
        </w:rPr>
        <w:t>وجهاء الأُمّة</w:t>
      </w:r>
      <w:r w:rsidR="00714330">
        <w:rPr>
          <w:rtl/>
        </w:rPr>
        <w:t>.</w:t>
      </w:r>
      <w:r w:rsidRPr="00694615">
        <w:rPr>
          <w:rtl/>
        </w:rPr>
        <w:t>. مَشورات ونصائح</w:t>
      </w:r>
      <w:r w:rsidR="00714330">
        <w:rPr>
          <w:rtl/>
        </w:rPr>
        <w:t>:</w:t>
      </w:r>
      <w:bookmarkEnd w:id="182"/>
      <w:r w:rsidRPr="00D33B45">
        <w:rPr>
          <w:rtl/>
        </w:rPr>
        <w:t xml:space="preserve"> </w:t>
      </w:r>
      <w:bookmarkEnd w:id="183"/>
    </w:p>
    <w:p w:rsidR="00D33B45" w:rsidRPr="00694615" w:rsidRDefault="00D33B45" w:rsidP="00D33B45">
      <w:pPr>
        <w:pStyle w:val="libNormal"/>
        <w:rPr>
          <w:rtl/>
        </w:rPr>
      </w:pPr>
      <w:r w:rsidRPr="00694615">
        <w:rPr>
          <w:rtl/>
        </w:rPr>
        <w:t>طيلة المدّة التي أقام الإمام</w:t>
      </w:r>
      <w:r w:rsidR="00EE0581" w:rsidRPr="00EE0581">
        <w:rPr>
          <w:rtl/>
        </w:rPr>
        <w:t xml:space="preserve"> </w:t>
      </w:r>
      <w:r w:rsidR="00EE0581" w:rsidRPr="00EE0581">
        <w:rPr>
          <w:rStyle w:val="libAlaemChar"/>
          <w:rtl/>
        </w:rPr>
        <w:t>عليه‌السلام</w:t>
      </w:r>
      <w:r w:rsidRPr="00694615">
        <w:rPr>
          <w:rtl/>
        </w:rPr>
        <w:t xml:space="preserve"> فيها بمكّة المكرّمة كان</w:t>
      </w:r>
      <w:r w:rsidR="00EE0581" w:rsidRPr="00EE0581">
        <w:rPr>
          <w:rtl/>
        </w:rPr>
        <w:t xml:space="preserve"> </w:t>
      </w:r>
      <w:r w:rsidR="00EE0581" w:rsidRPr="00EE0581">
        <w:rPr>
          <w:rStyle w:val="libAlaemChar"/>
          <w:rtl/>
        </w:rPr>
        <w:t>عليه‌السلام</w:t>
      </w:r>
      <w:r w:rsidR="00714330">
        <w:rPr>
          <w:rtl/>
        </w:rPr>
        <w:t>،</w:t>
      </w:r>
      <w:r w:rsidRPr="00694615">
        <w:rPr>
          <w:rtl/>
        </w:rPr>
        <w:t xml:space="preserve"> قد التقى مجموعة منوّعة المشارب والميول والأفكار</w:t>
      </w:r>
      <w:r w:rsidR="00714330">
        <w:rPr>
          <w:rtl/>
        </w:rPr>
        <w:t>،</w:t>
      </w:r>
      <w:r w:rsidRPr="00694615">
        <w:rPr>
          <w:rtl/>
        </w:rPr>
        <w:t xml:space="preserve"> من وجهاء مرموقين ومعروفين في أوساط الأمّة الإسلامية</w:t>
      </w:r>
      <w:r w:rsidR="00714330">
        <w:rPr>
          <w:rtl/>
        </w:rPr>
        <w:t>،</w:t>
      </w:r>
      <w:r w:rsidRPr="00694615">
        <w:rPr>
          <w:rtl/>
        </w:rPr>
        <w:t xml:space="preserve"> وقد عرض هؤلاء على الإمام</w:t>
      </w:r>
      <w:r w:rsidR="00EE0581" w:rsidRPr="00EE0581">
        <w:rPr>
          <w:rtl/>
        </w:rPr>
        <w:t xml:space="preserve"> </w:t>
      </w:r>
      <w:r w:rsidR="00EE0581" w:rsidRPr="00EE0581">
        <w:rPr>
          <w:rStyle w:val="libAlaemChar"/>
          <w:rtl/>
        </w:rPr>
        <w:t>عليه‌السلام</w:t>
      </w:r>
      <w:r w:rsidRPr="00694615">
        <w:rPr>
          <w:rtl/>
        </w:rPr>
        <w:t xml:space="preserve"> مشوراتهم ونصائحهم واعتراضاتهم</w:t>
      </w:r>
      <w:r w:rsidR="00714330">
        <w:rPr>
          <w:rtl/>
        </w:rPr>
        <w:t>،</w:t>
      </w:r>
      <w:r w:rsidRPr="00694615">
        <w:rPr>
          <w:rtl/>
        </w:rPr>
        <w:t xml:space="preserve"> كلٌّ منهم على هَدي مشربه وميله وطريقة تفكيره</w:t>
      </w:r>
      <w:r w:rsidR="00714330">
        <w:rPr>
          <w:rtl/>
        </w:rPr>
        <w:t>،</w:t>
      </w:r>
      <w:r w:rsidRPr="00694615">
        <w:rPr>
          <w:rtl/>
        </w:rPr>
        <w:t xml:space="preserve"> ولئن اختلفت تلك المشورات والنصائح والاعتراضات في بعض تفاصيلها</w:t>
      </w:r>
      <w:r w:rsidR="00714330">
        <w:rPr>
          <w:rtl/>
        </w:rPr>
        <w:t>،</w:t>
      </w:r>
      <w:r w:rsidRPr="00694615">
        <w:rPr>
          <w:rtl/>
        </w:rPr>
        <w:t xml:space="preserve"> فقد اشتركت جميعها في منطلق التفكير والنظرة إلى القضية</w:t>
      </w:r>
      <w:r w:rsidR="00714330">
        <w:rPr>
          <w:rtl/>
        </w:rPr>
        <w:t>؛</w:t>
      </w:r>
      <w:r w:rsidRPr="00694615">
        <w:rPr>
          <w:rtl/>
        </w:rPr>
        <w:t xml:space="preserve"> إذ إنّ جميعها كان يرى الفوز والنصر في تسلّم الحُكم والسلامة والعافية والأمان الدنيوي</w:t>
      </w:r>
      <w:r w:rsidR="00714330">
        <w:rPr>
          <w:rtl/>
        </w:rPr>
        <w:t>،</w:t>
      </w:r>
      <w:r w:rsidRPr="00694615">
        <w:rPr>
          <w:rtl/>
        </w:rPr>
        <w:t xml:space="preserve"> ويرى الخسارة والانكسار في القتل والتشرّد والبلاء والتعرّض للاضطهاد</w:t>
      </w:r>
      <w:r w:rsidR="00714330">
        <w:rPr>
          <w:rtl/>
        </w:rPr>
        <w:t>؛</w:t>
      </w:r>
      <w:r w:rsidRPr="00694615">
        <w:rPr>
          <w:rtl/>
        </w:rPr>
        <w:t xml:space="preserve"> فمن هذا المنطق</w:t>
      </w:r>
      <w:r w:rsidR="00714330">
        <w:rPr>
          <w:rtl/>
        </w:rPr>
        <w:t>،</w:t>
      </w:r>
      <w:r w:rsidRPr="00694615">
        <w:rPr>
          <w:rtl/>
        </w:rPr>
        <w:t xml:space="preserve"> انبعثت جميع تلك الاعتراضات والمشورات والنصائح</w:t>
      </w:r>
      <w:r w:rsidR="00714330">
        <w:rPr>
          <w:rtl/>
        </w:rPr>
        <w:t>.</w:t>
      </w:r>
      <w:r w:rsidRPr="00694615">
        <w:rPr>
          <w:rtl/>
        </w:rPr>
        <w:t xml:space="preserve"> </w:t>
      </w:r>
    </w:p>
    <w:p w:rsidR="00D33B45" w:rsidRPr="00694615" w:rsidRDefault="00D33B45" w:rsidP="00E853D4">
      <w:pPr>
        <w:pStyle w:val="libNormal"/>
        <w:rPr>
          <w:rtl/>
        </w:rPr>
      </w:pPr>
      <w:r w:rsidRPr="00694615">
        <w:rPr>
          <w:rtl/>
        </w:rPr>
        <w:t>وكم هو الفرق كبير والبَون شاسع بين هذا المنطق</w:t>
      </w:r>
      <w:r w:rsidR="00714330">
        <w:rPr>
          <w:rtl/>
        </w:rPr>
        <w:t>،</w:t>
      </w:r>
      <w:r w:rsidRPr="00694615">
        <w:rPr>
          <w:rtl/>
        </w:rPr>
        <w:t xml:space="preserve"> وبين منطق العمق</w:t>
      </w:r>
      <w:r w:rsidR="00714330">
        <w:rPr>
          <w:rtl/>
        </w:rPr>
        <w:t>،</w:t>
      </w:r>
      <w:r w:rsidRPr="00694615">
        <w:rPr>
          <w:rtl/>
        </w:rPr>
        <w:t xml:space="preserve"> الذي كان قد جعل أساس حساباته مصير الإسلام والأمّة الإسلامية</w:t>
      </w:r>
      <w:r w:rsidR="00714330">
        <w:rPr>
          <w:rtl/>
        </w:rPr>
        <w:t>،</w:t>
      </w:r>
      <w:r w:rsidRPr="00694615">
        <w:rPr>
          <w:rtl/>
        </w:rPr>
        <w:t xml:space="preserve"> ولم يغفل في نظرته إلى مُتّجه حركة الأحداث عن </w:t>
      </w:r>
      <w:r w:rsidR="009974EA">
        <w:rPr>
          <w:rtl/>
        </w:rPr>
        <w:t>«</w:t>
      </w:r>
      <w:r w:rsidRPr="00694615">
        <w:rPr>
          <w:rtl/>
        </w:rPr>
        <w:t xml:space="preserve"> أنّ معاوية بن أبي سفيان </w:t>
      </w:r>
      <w:r w:rsidR="00E853D4">
        <w:rPr>
          <w:rFonts w:hint="cs"/>
          <w:rtl/>
        </w:rPr>
        <w:t>(</w:t>
      </w:r>
      <w:r w:rsidRPr="00694615">
        <w:rPr>
          <w:rtl/>
        </w:rPr>
        <w:t>الذي انتهت إليه قيادة حركة النفاق آنذاك</w:t>
      </w:r>
      <w:r w:rsidR="00E853D4">
        <w:rPr>
          <w:rFonts w:hint="cs"/>
          <w:rtl/>
        </w:rPr>
        <w:t>)</w:t>
      </w:r>
      <w:r w:rsidR="00714330">
        <w:rPr>
          <w:rtl/>
        </w:rPr>
        <w:t>،</w:t>
      </w:r>
      <w:r w:rsidRPr="00694615">
        <w:rPr>
          <w:rtl/>
        </w:rPr>
        <w:t xml:space="preserve"> قد أضلّ جُلّ هذه الأمّة إضلالاً بعنوان الدين نفسه</w:t>
      </w:r>
      <w:r w:rsidR="00714330">
        <w:rPr>
          <w:rtl/>
        </w:rPr>
        <w:t>!</w:t>
      </w:r>
      <w:r w:rsidRPr="00694615">
        <w:rPr>
          <w:rtl/>
        </w:rPr>
        <w:t xml:space="preserve"> حيث عتّم على ذكر أهل البيت </w:t>
      </w:r>
      <w:r w:rsidR="00A74955" w:rsidRPr="00A74955">
        <w:rPr>
          <w:rStyle w:val="libAlaemChar"/>
          <w:rtl/>
        </w:rPr>
        <w:t>عليهم‌السلام</w:t>
      </w:r>
      <w:r w:rsidRPr="00694615">
        <w:rPr>
          <w:rtl/>
        </w:rPr>
        <w:t xml:space="preserve"> وعلى ذكر فضائلهم تعتيماً تامّاً</w:t>
      </w:r>
      <w:r w:rsidR="00714330">
        <w:rPr>
          <w:rtl/>
        </w:rPr>
        <w:t>،</w:t>
      </w:r>
      <w:r w:rsidRPr="00694615">
        <w:rPr>
          <w:rtl/>
        </w:rPr>
        <w:t xml:space="preserve"> وافتعل من خلال وُضّاع </w:t>
      </w:r>
    </w:p>
    <w:p w:rsidR="00D33B45" w:rsidRPr="00694615" w:rsidRDefault="00A74955" w:rsidP="00A74955">
      <w:pPr>
        <w:pStyle w:val="libLine"/>
        <w:rPr>
          <w:rtl/>
        </w:rPr>
      </w:pPr>
      <w:r>
        <w:rPr>
          <w:rtl/>
        </w:rPr>
        <w:t>____________________</w:t>
      </w:r>
    </w:p>
    <w:p w:rsidR="00D33B45" w:rsidRPr="00694615" w:rsidRDefault="00D33B45" w:rsidP="00E97D96">
      <w:pPr>
        <w:pStyle w:val="libFootnote0"/>
        <w:rPr>
          <w:rtl/>
        </w:rPr>
      </w:pPr>
      <w:r w:rsidRPr="00694615">
        <w:rPr>
          <w:rtl/>
        </w:rPr>
        <w:t>(1) الأخبار الطوال: 229</w:t>
      </w:r>
      <w:r w:rsidR="00714330">
        <w:rPr>
          <w:rtl/>
        </w:rPr>
        <w:t>.</w:t>
      </w:r>
      <w:r w:rsidRPr="00694615">
        <w:rPr>
          <w:rtl/>
        </w:rPr>
        <w:t xml:space="preserve"> </w:t>
      </w:r>
    </w:p>
    <w:p w:rsidR="00D33B45" w:rsidRDefault="00D33B45" w:rsidP="00D33B45">
      <w:pPr>
        <w:pStyle w:val="libNormal"/>
      </w:pPr>
      <w:r>
        <w:rPr>
          <w:rtl/>
        </w:rPr>
        <w:br w:type="page"/>
      </w:r>
    </w:p>
    <w:p w:rsidR="00D33B45" w:rsidRPr="00694615" w:rsidRDefault="00D33B45" w:rsidP="00E853D4">
      <w:pPr>
        <w:pStyle w:val="libNormal0"/>
        <w:rPr>
          <w:rtl/>
        </w:rPr>
      </w:pPr>
      <w:r w:rsidRPr="00D33B45">
        <w:rPr>
          <w:rtl/>
        </w:rPr>
        <w:lastRenderedPageBreak/>
        <w:t>الأحاديث</w:t>
      </w:r>
      <w:r w:rsidR="00A74955">
        <w:rPr>
          <w:rtl/>
        </w:rPr>
        <w:t xml:space="preserve"> - </w:t>
      </w:r>
      <w:r w:rsidRPr="00D33B45">
        <w:rPr>
          <w:rtl/>
        </w:rPr>
        <w:t xml:space="preserve">افتراءً على النبيّ </w:t>
      </w:r>
      <w:r w:rsidR="00A74955" w:rsidRPr="00A74955">
        <w:rPr>
          <w:rStyle w:val="libAlaemChar"/>
          <w:rtl/>
        </w:rPr>
        <w:t>صلى‌الله‌عليه‌وآله</w:t>
      </w:r>
      <w:r w:rsidR="00A74955">
        <w:rPr>
          <w:rtl/>
        </w:rPr>
        <w:t xml:space="preserve"> - </w:t>
      </w:r>
      <w:r w:rsidRPr="00D33B45">
        <w:rPr>
          <w:rtl/>
        </w:rPr>
        <w:t>قداسة مكذوبة</w:t>
      </w:r>
      <w:r w:rsidRPr="008E6907">
        <w:rPr>
          <w:rtl/>
        </w:rPr>
        <w:t xml:space="preserve"> </w:t>
      </w:r>
      <w:r w:rsidRPr="00D33B45">
        <w:rPr>
          <w:rStyle w:val="libFootnotenumChar"/>
          <w:rtl/>
        </w:rPr>
        <w:t>(1)</w:t>
      </w:r>
      <w:r w:rsidRPr="00D33B45">
        <w:rPr>
          <w:rtl/>
        </w:rPr>
        <w:t xml:space="preserve"> له ولبعض مَن مضى مِن الصحابة</w:t>
      </w:r>
      <w:r w:rsidR="00714330">
        <w:rPr>
          <w:rtl/>
        </w:rPr>
        <w:t>،</w:t>
      </w:r>
      <w:r w:rsidRPr="00D33B45">
        <w:rPr>
          <w:rtl/>
        </w:rPr>
        <w:t xml:space="preserve"> الذين قادوا حركة النفاق أو ساروا في ركابها</w:t>
      </w:r>
      <w:r w:rsidR="00714330">
        <w:rPr>
          <w:rtl/>
        </w:rPr>
        <w:t>،</w:t>
      </w:r>
      <w:r w:rsidRPr="00D33B45">
        <w:rPr>
          <w:rtl/>
        </w:rPr>
        <w:t xml:space="preserve"> وتآزروا على غصب أهل البيت </w:t>
      </w:r>
      <w:r w:rsidR="00A74955" w:rsidRPr="00A74955">
        <w:rPr>
          <w:rStyle w:val="libAlaemChar"/>
          <w:rtl/>
        </w:rPr>
        <w:t>عليهم‌السلام</w:t>
      </w:r>
      <w:r w:rsidRPr="00D33B45">
        <w:rPr>
          <w:rtl/>
        </w:rPr>
        <w:t xml:space="preserve"> حقّهم الذي فرضه الله لهم</w:t>
      </w:r>
      <w:r w:rsidR="00714330">
        <w:rPr>
          <w:rtl/>
        </w:rPr>
        <w:t>،</w:t>
      </w:r>
      <w:r w:rsidRPr="00D33B45">
        <w:rPr>
          <w:rtl/>
        </w:rPr>
        <w:t xml:space="preserve"> وخدّر معاوية بن أبي سفيان الأمّة المسلمة عن القيام والنهوض ضدّ الظلم</w:t>
      </w:r>
      <w:r w:rsidR="00714330">
        <w:rPr>
          <w:rtl/>
        </w:rPr>
        <w:t>،</w:t>
      </w:r>
      <w:r w:rsidRPr="00D33B45">
        <w:rPr>
          <w:rtl/>
        </w:rPr>
        <w:t xml:space="preserve"> من خلال تأسيس فرق دينية تُقدِّم للناس تفسيرات دينية تخدم سلطة الأُمويين وتُبرّر أعمالهم</w:t>
      </w:r>
      <w:r w:rsidR="00714330">
        <w:rPr>
          <w:rtl/>
        </w:rPr>
        <w:t>،</w:t>
      </w:r>
      <w:r w:rsidRPr="00D33B45">
        <w:rPr>
          <w:rtl/>
        </w:rPr>
        <w:t xml:space="preserve"> كما في مذهب الجبر ومذهب الإرجاء</w:t>
      </w:r>
      <w:r w:rsidR="00714330">
        <w:rPr>
          <w:rtl/>
        </w:rPr>
        <w:t>،</w:t>
      </w:r>
      <w:r w:rsidRPr="00D33B45">
        <w:rPr>
          <w:rtl/>
        </w:rPr>
        <w:t xml:space="preserve"> وأعانه على ذلك ما بذله من جُهد كبير في تمزيق الأمّة قبلياً وطبقياً</w:t>
      </w:r>
      <w:r w:rsidR="00714330">
        <w:rPr>
          <w:rtl/>
        </w:rPr>
        <w:t>،</w:t>
      </w:r>
      <w:r w:rsidRPr="00D33B45">
        <w:rPr>
          <w:rtl/>
        </w:rPr>
        <w:t xml:space="preserve"> وفي اضطهاد الشيعة اضطهاداً كبيراً</w:t>
      </w:r>
      <w:r w:rsidR="00714330">
        <w:rPr>
          <w:rtl/>
        </w:rPr>
        <w:t>.</w:t>
      </w:r>
      <w:r w:rsidRPr="00D33B45">
        <w:rPr>
          <w:rtl/>
        </w:rPr>
        <w:t xml:space="preserve"> </w:t>
      </w:r>
    </w:p>
    <w:p w:rsidR="00D33B45" w:rsidRPr="00694615" w:rsidRDefault="00D33B45" w:rsidP="00D33B45">
      <w:pPr>
        <w:pStyle w:val="libNormal"/>
        <w:rPr>
          <w:rtl/>
        </w:rPr>
      </w:pPr>
      <w:r w:rsidRPr="00694615">
        <w:rPr>
          <w:rtl/>
        </w:rPr>
        <w:t>ومع طول مدّة حكمه</w:t>
      </w:r>
      <w:r w:rsidR="00714330">
        <w:rPr>
          <w:rtl/>
        </w:rPr>
        <w:t>،</w:t>
      </w:r>
      <w:r w:rsidRPr="00694615">
        <w:rPr>
          <w:rtl/>
        </w:rPr>
        <w:t xml:space="preserve"> انخدع جُلّ هذه الأمّة بالتضليل الديني الأمويّ</w:t>
      </w:r>
      <w:r w:rsidR="00714330">
        <w:rPr>
          <w:rtl/>
        </w:rPr>
        <w:t>،</w:t>
      </w:r>
      <w:r w:rsidRPr="00694615">
        <w:rPr>
          <w:rtl/>
        </w:rPr>
        <w:t xml:space="preserve"> واعتقدوا أنّ حُكم معاوية حُكم شرعي</w:t>
      </w:r>
      <w:r w:rsidR="00714330">
        <w:rPr>
          <w:rtl/>
        </w:rPr>
        <w:t>،</w:t>
      </w:r>
      <w:r w:rsidRPr="00694615">
        <w:rPr>
          <w:rtl/>
        </w:rPr>
        <w:t xml:space="preserve"> وأنّه امتداد للخلافة الإسلامية بعد رسول الله </w:t>
      </w:r>
      <w:r w:rsidR="00A74955" w:rsidRPr="00A74955">
        <w:rPr>
          <w:rStyle w:val="libAlaemChar"/>
          <w:rtl/>
        </w:rPr>
        <w:t>صلى‌الله‌عليه‌وآله</w:t>
      </w:r>
      <w:r w:rsidR="00714330">
        <w:rPr>
          <w:rtl/>
        </w:rPr>
        <w:t>،</w:t>
      </w:r>
      <w:r w:rsidRPr="00694615">
        <w:rPr>
          <w:rtl/>
        </w:rPr>
        <w:t xml:space="preserve"> وأنّ معاوية إمام هذه الأمّة</w:t>
      </w:r>
      <w:r w:rsidR="00714330">
        <w:rPr>
          <w:rtl/>
        </w:rPr>
        <w:t>،</w:t>
      </w:r>
      <w:r w:rsidRPr="00694615">
        <w:rPr>
          <w:rtl/>
        </w:rPr>
        <w:t xml:space="preserve"> وأنّ مَن ينوب عنه في مكانه إمام هذه الأمّة وامتداد لأئمتها الشرعيّين</w:t>
      </w:r>
      <w:r w:rsidR="00714330">
        <w:rPr>
          <w:rtl/>
        </w:rPr>
        <w:t>!</w:t>
      </w:r>
      <w:r w:rsidRPr="00694615">
        <w:rPr>
          <w:rtl/>
        </w:rPr>
        <w:t xml:space="preserve">! </w:t>
      </w:r>
    </w:p>
    <w:p w:rsidR="00D33B45" w:rsidRPr="00694615" w:rsidRDefault="00D33B45" w:rsidP="00E853D4">
      <w:pPr>
        <w:pStyle w:val="libNormal"/>
        <w:rPr>
          <w:rtl/>
        </w:rPr>
      </w:pPr>
      <w:r w:rsidRPr="00694615">
        <w:rPr>
          <w:rtl/>
        </w:rPr>
        <w:t>ومن المؤسف حقّاً</w:t>
      </w:r>
      <w:r w:rsidR="00714330">
        <w:rPr>
          <w:rtl/>
        </w:rPr>
        <w:t>،</w:t>
      </w:r>
      <w:r w:rsidRPr="00694615">
        <w:rPr>
          <w:rtl/>
        </w:rPr>
        <w:t xml:space="preserve"> أنّ جُلّ هذه الأمّة خضع خضوعاً أعمى لهذا التضليل وانقاد له</w:t>
      </w:r>
      <w:r w:rsidR="00714330">
        <w:rPr>
          <w:rtl/>
        </w:rPr>
        <w:t>،</w:t>
      </w:r>
      <w:r w:rsidRPr="00694615">
        <w:rPr>
          <w:rtl/>
        </w:rPr>
        <w:t xml:space="preserve"> فلم يَعُدْ يُبصر غيره</w:t>
      </w:r>
      <w:r w:rsidR="00714330">
        <w:rPr>
          <w:rtl/>
        </w:rPr>
        <w:t>،</w:t>
      </w:r>
      <w:r w:rsidRPr="00694615">
        <w:rPr>
          <w:rtl/>
        </w:rPr>
        <w:t xml:space="preserve"> بل لم يعُدْ يُصدّق أنّ الحقيقة شيء آخر غير هذا</w:t>
      </w:r>
      <w:r w:rsidR="00714330">
        <w:rPr>
          <w:rtl/>
        </w:rPr>
        <w:t>!</w:t>
      </w:r>
      <w:r w:rsidRPr="00694615">
        <w:rPr>
          <w:rtl/>
        </w:rPr>
        <w:t>!</w:t>
      </w:r>
      <w:r w:rsidR="00714330">
        <w:rPr>
          <w:rtl/>
        </w:rPr>
        <w:t>.</w:t>
      </w:r>
      <w:r w:rsidRPr="00694615">
        <w:rPr>
          <w:rtl/>
        </w:rPr>
        <w:t>.. ولقد كان أضمن السبل لتحطيم هذا الإطار الديني</w:t>
      </w:r>
      <w:r w:rsidR="00714330">
        <w:rPr>
          <w:rtl/>
        </w:rPr>
        <w:t>،</w:t>
      </w:r>
      <w:r w:rsidRPr="00694615">
        <w:rPr>
          <w:rtl/>
        </w:rPr>
        <w:t xml:space="preserve"> هو أن يثور عليه رجلٌ ذو مركز دينيّ مُسلَّم به عند الأمّة الإسلامية</w:t>
      </w:r>
      <w:r w:rsidR="00714330">
        <w:rPr>
          <w:rtl/>
        </w:rPr>
        <w:t>،</w:t>
      </w:r>
      <w:r w:rsidRPr="00694615">
        <w:rPr>
          <w:rtl/>
        </w:rPr>
        <w:t xml:space="preserve"> فثورة مثل هذا الرجل كفيلة بأن تُمزّق الرداء الديني</w:t>
      </w:r>
      <w:r w:rsidR="00714330">
        <w:rPr>
          <w:rtl/>
        </w:rPr>
        <w:t>،</w:t>
      </w:r>
      <w:r w:rsidRPr="00694615">
        <w:rPr>
          <w:rtl/>
        </w:rPr>
        <w:t xml:space="preserve"> الذي يتظاهر به الحُكّام الأُمويون</w:t>
      </w:r>
      <w:r w:rsidR="00714330">
        <w:rPr>
          <w:rtl/>
        </w:rPr>
        <w:t>،</w:t>
      </w:r>
      <w:r w:rsidRPr="00694615">
        <w:rPr>
          <w:rtl/>
        </w:rPr>
        <w:t xml:space="preserve"> وأن تكشف هذا الحُكم على حقيقته</w:t>
      </w:r>
      <w:r w:rsidR="00714330">
        <w:rPr>
          <w:rtl/>
        </w:rPr>
        <w:t>،</w:t>
      </w:r>
      <w:r w:rsidRPr="00694615">
        <w:rPr>
          <w:rtl/>
        </w:rPr>
        <w:t xml:space="preserve"> وجاهليته</w:t>
      </w:r>
      <w:r w:rsidR="00714330">
        <w:rPr>
          <w:rtl/>
        </w:rPr>
        <w:t>،</w:t>
      </w:r>
      <w:r w:rsidRPr="00694615">
        <w:rPr>
          <w:rtl/>
        </w:rPr>
        <w:t xml:space="preserve"> وبُعده الكبير عن مفاهيم الإسلام</w:t>
      </w:r>
      <w:r w:rsidR="00714330">
        <w:rPr>
          <w:rtl/>
        </w:rPr>
        <w:t>،</w:t>
      </w:r>
      <w:r w:rsidRPr="00694615">
        <w:rPr>
          <w:rtl/>
        </w:rPr>
        <w:t xml:space="preserve"> ولم يكن هذا الرجل إلاّ الحسين</w:t>
      </w:r>
      <w:r w:rsidR="00EE0581" w:rsidRPr="00EE0581">
        <w:rPr>
          <w:rtl/>
        </w:rPr>
        <w:t xml:space="preserve"> </w:t>
      </w:r>
      <w:r w:rsidR="00EE0581" w:rsidRPr="00EE0581">
        <w:rPr>
          <w:rStyle w:val="libAlaemChar"/>
          <w:rtl/>
        </w:rPr>
        <w:t>عليه‌السلام</w:t>
      </w:r>
      <w:r w:rsidR="00714330">
        <w:rPr>
          <w:rtl/>
        </w:rPr>
        <w:t>،</w:t>
      </w:r>
      <w:r w:rsidRPr="00694615">
        <w:rPr>
          <w:rtl/>
        </w:rPr>
        <w:t xml:space="preserve"> فقد كان له في قلوب الأكثرية القاطعة من المسلمين رصيد كبير من الحُبّ والإجلال والتعظيم</w:t>
      </w:r>
      <w:r w:rsidR="00714330">
        <w:rPr>
          <w:rtl/>
        </w:rPr>
        <w:t>.</w:t>
      </w:r>
      <w:r w:rsidRPr="00694615">
        <w:rPr>
          <w:rtl/>
        </w:rPr>
        <w:t>.. ولو لم تكن واقعة كربلاء</w:t>
      </w:r>
      <w:r w:rsidR="00714330">
        <w:rPr>
          <w:rtl/>
        </w:rPr>
        <w:t>؛</w:t>
      </w:r>
      <w:r w:rsidRPr="00694615">
        <w:rPr>
          <w:rtl/>
        </w:rPr>
        <w:t xml:space="preserve"> لكان </w:t>
      </w:r>
    </w:p>
    <w:p w:rsidR="00D33B45" w:rsidRPr="00694615" w:rsidRDefault="00A74955" w:rsidP="00A74955">
      <w:pPr>
        <w:pStyle w:val="libLine"/>
        <w:rPr>
          <w:rtl/>
        </w:rPr>
      </w:pPr>
      <w:r>
        <w:rPr>
          <w:rtl/>
        </w:rPr>
        <w:t>____________________</w:t>
      </w:r>
    </w:p>
    <w:p w:rsidR="00D33B45" w:rsidRPr="00694615" w:rsidRDefault="00D33B45" w:rsidP="00E97D96">
      <w:pPr>
        <w:pStyle w:val="libFootnote0"/>
        <w:rPr>
          <w:rtl/>
        </w:rPr>
      </w:pPr>
      <w:r w:rsidRPr="00694615">
        <w:rPr>
          <w:rtl/>
        </w:rPr>
        <w:t>(1) قال ابن تيمية</w:t>
      </w:r>
      <w:r w:rsidR="00714330">
        <w:rPr>
          <w:rtl/>
        </w:rPr>
        <w:t>:.</w:t>
      </w:r>
      <w:r w:rsidRPr="00694615">
        <w:rPr>
          <w:rtl/>
        </w:rPr>
        <w:t>.. طائفة وضعوا لمعاوية فضائل ورووا أحاديث عن النبيّ في ذلك كلّها كذب</w:t>
      </w:r>
      <w:r w:rsidR="00714330">
        <w:rPr>
          <w:rtl/>
        </w:rPr>
        <w:t>.</w:t>
      </w:r>
      <w:r w:rsidRPr="00694615">
        <w:rPr>
          <w:rtl/>
        </w:rPr>
        <w:t xml:space="preserve"> </w:t>
      </w:r>
    </w:p>
    <w:p w:rsidR="00D33B45" w:rsidRPr="00694615" w:rsidRDefault="00D33B45" w:rsidP="00E97D96">
      <w:pPr>
        <w:pStyle w:val="libFootnote0"/>
        <w:rPr>
          <w:rtl/>
        </w:rPr>
      </w:pPr>
      <w:r w:rsidRPr="00694615">
        <w:rPr>
          <w:rtl/>
        </w:rPr>
        <w:t>وقال الشوكاني</w:t>
      </w:r>
      <w:r w:rsidR="00714330">
        <w:rPr>
          <w:rtl/>
        </w:rPr>
        <w:t>:</w:t>
      </w:r>
      <w:r w:rsidRPr="00694615">
        <w:rPr>
          <w:rtl/>
        </w:rPr>
        <w:t xml:space="preserve"> اتّفق الحُفّاظ على أنّه لم يصحّ في فضل معاوية حديث</w:t>
      </w:r>
      <w:r w:rsidR="00714330">
        <w:rPr>
          <w:rtl/>
        </w:rPr>
        <w:t>.</w:t>
      </w:r>
      <w:r w:rsidRPr="00694615">
        <w:rPr>
          <w:rtl/>
        </w:rPr>
        <w:t xml:space="preserve"> (انظر: الفوائد المجموعة: 403</w:t>
      </w:r>
      <w:r w:rsidR="00A74955">
        <w:rPr>
          <w:rtl/>
        </w:rPr>
        <w:t xml:space="preserve"> - </w:t>
      </w:r>
      <w:r w:rsidRPr="00694615">
        <w:rPr>
          <w:rtl/>
        </w:rPr>
        <w:t xml:space="preserve">408). </w:t>
      </w:r>
    </w:p>
    <w:p w:rsidR="00D33B45" w:rsidRDefault="00D33B45" w:rsidP="00D33B45">
      <w:pPr>
        <w:pStyle w:val="libNormal"/>
      </w:pPr>
      <w:r>
        <w:rPr>
          <w:rtl/>
        </w:rPr>
        <w:br w:type="page"/>
      </w:r>
    </w:p>
    <w:p w:rsidR="00D33B45" w:rsidRPr="00694615" w:rsidRDefault="00D33B45" w:rsidP="00E853D4">
      <w:pPr>
        <w:pStyle w:val="libNormal0"/>
        <w:rPr>
          <w:rtl/>
        </w:rPr>
      </w:pPr>
      <w:r w:rsidRPr="00694615">
        <w:rPr>
          <w:rtl/>
        </w:rPr>
        <w:lastRenderedPageBreak/>
        <w:t>الأُمويون قد واصلوا حُكم الناس باسم الدين</w:t>
      </w:r>
      <w:r w:rsidR="00714330">
        <w:rPr>
          <w:rtl/>
        </w:rPr>
        <w:t>،</w:t>
      </w:r>
      <w:r w:rsidRPr="00694615">
        <w:rPr>
          <w:rtl/>
        </w:rPr>
        <w:t xml:space="preserve"> حتى يترسَّخ في أذهان الناس بمرور الأيّام والسنين</w:t>
      </w:r>
      <w:r w:rsidR="00714330">
        <w:rPr>
          <w:rtl/>
        </w:rPr>
        <w:t>،</w:t>
      </w:r>
      <w:r w:rsidRPr="00694615">
        <w:rPr>
          <w:rtl/>
        </w:rPr>
        <w:t xml:space="preserve"> أنّه ليس هناك إسلام غير الإسلام الذي يتحدّث به الأُمويون ويؤخذ عنهم</w:t>
      </w:r>
      <w:r w:rsidR="00714330">
        <w:rPr>
          <w:rtl/>
        </w:rPr>
        <w:t>!</w:t>
      </w:r>
      <w:r w:rsidRPr="00694615">
        <w:rPr>
          <w:rtl/>
        </w:rPr>
        <w:t>! وعلى الإسلام السلام</w:t>
      </w:r>
      <w:r w:rsidR="00714330">
        <w:rPr>
          <w:rtl/>
        </w:rPr>
        <w:t>!</w:t>
      </w:r>
      <w:r w:rsidRPr="00694615">
        <w:rPr>
          <w:rtl/>
        </w:rPr>
        <w:t xml:space="preserve"> </w:t>
      </w:r>
    </w:p>
    <w:p w:rsidR="00D33B45" w:rsidRPr="00694615" w:rsidRDefault="00D33B45" w:rsidP="00D33B45">
      <w:pPr>
        <w:pStyle w:val="libNormal"/>
        <w:rPr>
          <w:rtl/>
        </w:rPr>
      </w:pPr>
      <w:r w:rsidRPr="00D33B45">
        <w:rPr>
          <w:rtl/>
        </w:rPr>
        <w:t>لو لم تكن واقعة عاشوراء</w:t>
      </w:r>
      <w:r w:rsidR="00714330">
        <w:rPr>
          <w:rtl/>
        </w:rPr>
        <w:t>،</w:t>
      </w:r>
      <w:r w:rsidRPr="00D33B45">
        <w:rPr>
          <w:rtl/>
        </w:rPr>
        <w:t xml:space="preserve"> لما كان بالإمكان فصل الإسلام والأُموية عن بعضهما البعض</w:t>
      </w:r>
      <w:r w:rsidR="00714330">
        <w:rPr>
          <w:rtl/>
        </w:rPr>
        <w:t>،</w:t>
      </w:r>
      <w:r w:rsidRPr="00D33B45">
        <w:rPr>
          <w:rtl/>
        </w:rPr>
        <w:t xml:space="preserve"> ممّا يعني أنّ زوال الأمويّة يوماً ما كان سيعني زوال الإسلام أيضاً</w:t>
      </w:r>
      <w:r w:rsidR="00714330">
        <w:rPr>
          <w:rtl/>
        </w:rPr>
        <w:t>!</w:t>
      </w:r>
      <w:r w:rsidRPr="00D33B45">
        <w:rPr>
          <w:rtl/>
        </w:rPr>
        <w:t xml:space="preserve"> ولكانت جميع الانتفاضات والثورات التي قامت على الظلم الأمويّ</w:t>
      </w:r>
      <w:r w:rsidR="00714330">
        <w:rPr>
          <w:rtl/>
        </w:rPr>
        <w:t>،</w:t>
      </w:r>
      <w:r w:rsidRPr="00D33B45">
        <w:rPr>
          <w:rtl/>
        </w:rPr>
        <w:t xml:space="preserve"> تقوم</w:t>
      </w:r>
      <w:r w:rsidR="00A74955">
        <w:rPr>
          <w:rtl/>
        </w:rPr>
        <w:t xml:space="preserve"> - </w:t>
      </w:r>
      <w:r w:rsidRPr="00D33B45">
        <w:rPr>
          <w:rtl/>
        </w:rPr>
        <w:t>حين تقوم</w:t>
      </w:r>
      <w:r w:rsidR="00A74955">
        <w:rPr>
          <w:rtl/>
        </w:rPr>
        <w:t xml:space="preserve"> - </w:t>
      </w:r>
      <w:r w:rsidRPr="00D33B45">
        <w:rPr>
          <w:rtl/>
        </w:rPr>
        <w:t>على الإسلام نفسه</w:t>
      </w:r>
      <w:r w:rsidR="00714330">
        <w:rPr>
          <w:rtl/>
        </w:rPr>
        <w:t>!</w:t>
      </w:r>
      <w:r w:rsidRPr="00D33B45">
        <w:rPr>
          <w:rtl/>
        </w:rPr>
        <w:t xml:space="preserve"> لكنّ الفتح الحسيني في عاشوراء</w:t>
      </w:r>
      <w:r w:rsidR="00714330">
        <w:rPr>
          <w:rtl/>
        </w:rPr>
        <w:t>،</w:t>
      </w:r>
      <w:r w:rsidRPr="00D33B45">
        <w:rPr>
          <w:rtl/>
        </w:rPr>
        <w:t xml:space="preserve"> هو الذي جعل كلّ هذه الانتفاضات والثورات التي قامت بعد عاشوراء</w:t>
      </w:r>
      <w:r w:rsidR="00714330">
        <w:rPr>
          <w:rtl/>
        </w:rPr>
        <w:t>،</w:t>
      </w:r>
      <w:r w:rsidRPr="00D33B45">
        <w:rPr>
          <w:rtl/>
        </w:rPr>
        <w:t xml:space="preserve"> إنّما تقوم باسم الإسلام على الأُموية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694615" w:rsidRDefault="00D33B45" w:rsidP="00EE0581">
      <w:pPr>
        <w:pStyle w:val="Heading3"/>
        <w:rPr>
          <w:rtl/>
        </w:rPr>
      </w:pPr>
      <w:bookmarkStart w:id="184" w:name="_Toc375138897"/>
      <w:r w:rsidRPr="00694615">
        <w:rPr>
          <w:rtl/>
        </w:rPr>
        <w:t>إشارة</w:t>
      </w:r>
      <w:r w:rsidR="00714330">
        <w:rPr>
          <w:rtl/>
        </w:rPr>
        <w:t>:</w:t>
      </w:r>
      <w:bookmarkEnd w:id="184"/>
      <w:r w:rsidRPr="00D33B45">
        <w:rPr>
          <w:rtl/>
        </w:rPr>
        <w:t xml:space="preserve"> </w:t>
      </w:r>
    </w:p>
    <w:p w:rsidR="00D33B45" w:rsidRPr="00694615" w:rsidRDefault="00D33B45" w:rsidP="00D33B45">
      <w:pPr>
        <w:pStyle w:val="libNormal"/>
        <w:rPr>
          <w:rtl/>
        </w:rPr>
      </w:pPr>
      <w:r w:rsidRPr="00694615">
        <w:rPr>
          <w:rtl/>
        </w:rPr>
        <w:t>ونُلفت الانتباه هنا</w:t>
      </w:r>
      <w:r w:rsidR="00714330">
        <w:rPr>
          <w:rtl/>
        </w:rPr>
        <w:t>،</w:t>
      </w:r>
      <w:r w:rsidRPr="00694615">
        <w:rPr>
          <w:rtl/>
        </w:rPr>
        <w:t xml:space="preserve"> إلى أنّ الإمام الحسين</w:t>
      </w:r>
      <w:r w:rsidR="00EE0581" w:rsidRPr="00EE0581">
        <w:rPr>
          <w:rtl/>
        </w:rPr>
        <w:t xml:space="preserve"> </w:t>
      </w:r>
      <w:r w:rsidR="00EE0581" w:rsidRPr="00EE0581">
        <w:rPr>
          <w:rStyle w:val="libAlaemChar"/>
          <w:rtl/>
        </w:rPr>
        <w:t>عليه‌السلام</w:t>
      </w:r>
      <w:r w:rsidRPr="00694615">
        <w:rPr>
          <w:rtl/>
        </w:rPr>
        <w:t xml:space="preserve"> في الوقت الذي كان يتحرّك بالفعل على أساس منطق العمق هذا</w:t>
      </w:r>
      <w:r w:rsidR="00A74955">
        <w:rPr>
          <w:rtl/>
        </w:rPr>
        <w:t xml:space="preserve"> - </w:t>
      </w:r>
      <w:r w:rsidRPr="00694615">
        <w:rPr>
          <w:rtl/>
        </w:rPr>
        <w:t>منطق الفتح بالشهادة</w:t>
      </w:r>
      <w:r w:rsidR="00A74955">
        <w:rPr>
          <w:rtl/>
        </w:rPr>
        <w:t xml:space="preserve"> - </w:t>
      </w:r>
      <w:r w:rsidRPr="00694615">
        <w:rPr>
          <w:rtl/>
        </w:rPr>
        <w:t>كان يتعاطى أيضاً بمنطق الحُجج الظاهرة في تعامله مع منطق الظاهر</w:t>
      </w:r>
      <w:r w:rsidR="00714330">
        <w:rPr>
          <w:rtl/>
        </w:rPr>
        <w:t>،</w:t>
      </w:r>
      <w:r w:rsidRPr="00694615">
        <w:rPr>
          <w:rtl/>
        </w:rPr>
        <w:t xml:space="preserve"> منطق تكلُّم المشورات والنصائح</w:t>
      </w:r>
      <w:r w:rsidR="00714330">
        <w:rPr>
          <w:rtl/>
        </w:rPr>
        <w:t>،</w:t>
      </w:r>
      <w:r w:rsidRPr="00694615">
        <w:rPr>
          <w:rtl/>
        </w:rPr>
        <w:t xml:space="preserve"> كما أنّه</w:t>
      </w:r>
      <w:r w:rsidR="00EE0581" w:rsidRPr="00EE0581">
        <w:rPr>
          <w:rtl/>
        </w:rPr>
        <w:t xml:space="preserve"> </w:t>
      </w:r>
      <w:r w:rsidR="00EE0581" w:rsidRPr="00EE0581">
        <w:rPr>
          <w:rStyle w:val="libAlaemChar"/>
          <w:rtl/>
        </w:rPr>
        <w:t>عليه‌السلام</w:t>
      </w:r>
      <w:r w:rsidRPr="00694615">
        <w:rPr>
          <w:rtl/>
        </w:rPr>
        <w:t xml:space="preserve"> كان يُراعي في ردوده وإجاباته</w:t>
      </w:r>
      <w:r w:rsidR="00714330">
        <w:rPr>
          <w:rtl/>
        </w:rPr>
        <w:t>،</w:t>
      </w:r>
      <w:r w:rsidRPr="00694615">
        <w:rPr>
          <w:rtl/>
        </w:rPr>
        <w:t xml:space="preserve"> في مُحاوراته مع أصحاب تلك المشورات والنصائح نوع ا</w:t>
      </w:r>
      <w:r w:rsidR="00714330">
        <w:rPr>
          <w:rtl/>
        </w:rPr>
        <w:t>لم</w:t>
      </w:r>
      <w:r w:rsidRPr="00694615">
        <w:rPr>
          <w:rtl/>
        </w:rPr>
        <w:t>خاطَب</w:t>
      </w:r>
      <w:r w:rsidR="00714330">
        <w:rPr>
          <w:rtl/>
        </w:rPr>
        <w:t>،</w:t>
      </w:r>
      <w:r w:rsidRPr="00694615">
        <w:rPr>
          <w:rtl/>
        </w:rPr>
        <w:t xml:space="preserve"> من حيث قدر عقله ومستوى بصيرته</w:t>
      </w:r>
      <w:r w:rsidR="00714330">
        <w:rPr>
          <w:rtl/>
        </w:rPr>
        <w:t>،</w:t>
      </w:r>
      <w:r w:rsidRPr="00694615">
        <w:rPr>
          <w:rtl/>
        </w:rPr>
        <w:t xml:space="preserve"> ودرجة ولائه لأهل البيت </w:t>
      </w:r>
      <w:r w:rsidR="00A74955" w:rsidRPr="00A74955">
        <w:rPr>
          <w:rStyle w:val="libAlaemChar"/>
          <w:rtl/>
        </w:rPr>
        <w:t>عليهم‌السلام</w:t>
      </w:r>
      <w:r w:rsidR="00714330">
        <w:rPr>
          <w:rtl/>
        </w:rPr>
        <w:t>،</w:t>
      </w:r>
      <w:r w:rsidRPr="00694615">
        <w:rPr>
          <w:rtl/>
        </w:rPr>
        <w:t xml:space="preserve"> ونوع اعتقاده بهم ومدى علاقته بأعدائهم</w:t>
      </w:r>
      <w:r w:rsidR="00714330">
        <w:rPr>
          <w:rtl/>
        </w:rPr>
        <w:t>.</w:t>
      </w:r>
      <w:r w:rsidRPr="00694615">
        <w:rPr>
          <w:rtl/>
        </w:rPr>
        <w:t xml:space="preserve"> </w:t>
      </w:r>
    </w:p>
    <w:p w:rsidR="00D33B45" w:rsidRPr="00694615" w:rsidRDefault="00D33B45" w:rsidP="00D33B45">
      <w:pPr>
        <w:pStyle w:val="libNormal"/>
        <w:rPr>
          <w:rtl/>
        </w:rPr>
      </w:pPr>
      <w:r w:rsidRPr="00694615">
        <w:rPr>
          <w:rtl/>
        </w:rPr>
        <w:t>فنراه</w:t>
      </w:r>
      <w:r w:rsidR="00EE0581" w:rsidRPr="00EE0581">
        <w:rPr>
          <w:rtl/>
        </w:rPr>
        <w:t xml:space="preserve"> </w:t>
      </w:r>
      <w:r w:rsidR="00EE0581" w:rsidRPr="00EE0581">
        <w:rPr>
          <w:rStyle w:val="libAlaemChar"/>
          <w:rtl/>
        </w:rPr>
        <w:t>عليه‌السلام</w:t>
      </w:r>
      <w:r w:rsidR="00A74955">
        <w:rPr>
          <w:rtl/>
        </w:rPr>
        <w:t xml:space="preserve"> - </w:t>
      </w:r>
      <w:r w:rsidRPr="00694615">
        <w:rPr>
          <w:rtl/>
        </w:rPr>
        <w:t>مثلاً</w:t>
      </w:r>
      <w:r w:rsidR="00A74955">
        <w:rPr>
          <w:rtl/>
        </w:rPr>
        <w:t xml:space="preserve"> - </w:t>
      </w:r>
      <w:r w:rsidRPr="00694615">
        <w:rPr>
          <w:rtl/>
        </w:rPr>
        <w:t xml:space="preserve">يردُّ على أمّ سلمة </w:t>
      </w:r>
      <w:r w:rsidR="00A74955" w:rsidRPr="00A74955">
        <w:rPr>
          <w:rStyle w:val="libAlaemChar"/>
          <w:rtl/>
        </w:rPr>
        <w:t>رضي‌الله‌عنه</w:t>
      </w:r>
      <w:r w:rsidRPr="00694615">
        <w:rPr>
          <w:rtl/>
        </w:rPr>
        <w:t xml:space="preserve"> ومحمد بن الحنفية </w:t>
      </w:r>
      <w:r w:rsidR="00A74955" w:rsidRPr="00A74955">
        <w:rPr>
          <w:rStyle w:val="libAlaemChar"/>
          <w:rtl/>
        </w:rPr>
        <w:t>رضي‌الله‌عنه</w:t>
      </w:r>
      <w:r w:rsidRPr="00694615">
        <w:rPr>
          <w:rtl/>
        </w:rPr>
        <w:t xml:space="preserve"> وعبد الله بن عبّاس </w:t>
      </w:r>
      <w:r w:rsidR="00A74955" w:rsidRPr="00A74955">
        <w:rPr>
          <w:rStyle w:val="libAlaemChar"/>
          <w:rtl/>
        </w:rPr>
        <w:t>رضي‌الله‌عنه</w:t>
      </w:r>
      <w:r w:rsidRPr="00694615">
        <w:rPr>
          <w:rtl/>
        </w:rPr>
        <w:t xml:space="preserve"> ردوداً</w:t>
      </w:r>
      <w:r w:rsidR="00714330">
        <w:rPr>
          <w:rtl/>
        </w:rPr>
        <w:t>،</w:t>
      </w:r>
      <w:r w:rsidRPr="00694615">
        <w:rPr>
          <w:rtl/>
        </w:rPr>
        <w:t xml:space="preserve"> تختلف عن ردوده على عبد الله بن عمر</w:t>
      </w:r>
      <w:r w:rsidR="00714330">
        <w:rPr>
          <w:rtl/>
        </w:rPr>
        <w:t>،</w:t>
      </w:r>
      <w:r w:rsidRPr="00694615">
        <w:rPr>
          <w:rtl/>
        </w:rPr>
        <w:t xml:space="preserve"> وعبد الله بن الزبير</w:t>
      </w:r>
      <w:r w:rsidR="00714330">
        <w:rPr>
          <w:rtl/>
        </w:rPr>
        <w:t>،</w:t>
      </w:r>
      <w:r w:rsidRPr="00694615">
        <w:rPr>
          <w:rtl/>
        </w:rPr>
        <w:t xml:space="preserve"> وعبد الله بن مطيع العدوي وأمثالهم</w:t>
      </w:r>
      <w:r w:rsidR="00714330">
        <w:rPr>
          <w:rtl/>
        </w:rPr>
        <w:t>.</w:t>
      </w:r>
      <w:r w:rsidRPr="00694615">
        <w:rPr>
          <w:rtl/>
        </w:rPr>
        <w:t xml:space="preserve"> </w:t>
      </w:r>
    </w:p>
    <w:p w:rsidR="00D33B45" w:rsidRPr="00694615" w:rsidRDefault="00A74955" w:rsidP="00A74955">
      <w:pPr>
        <w:pStyle w:val="libLine"/>
        <w:rPr>
          <w:rtl/>
        </w:rPr>
      </w:pPr>
      <w:r>
        <w:rPr>
          <w:rtl/>
        </w:rPr>
        <w:t>____________________</w:t>
      </w:r>
    </w:p>
    <w:p w:rsidR="00D33B45" w:rsidRPr="00694615" w:rsidRDefault="00D33B45" w:rsidP="00E97D96">
      <w:pPr>
        <w:pStyle w:val="libFootnote0"/>
        <w:rPr>
          <w:rtl/>
        </w:rPr>
      </w:pPr>
      <w:r w:rsidRPr="00694615">
        <w:rPr>
          <w:rtl/>
        </w:rPr>
        <w:t>(1) راجع الجزء الأوّل</w:t>
      </w:r>
      <w:r w:rsidR="00714330">
        <w:rPr>
          <w:rtl/>
        </w:rPr>
        <w:t>،</w:t>
      </w:r>
      <w:r w:rsidRPr="00694615">
        <w:rPr>
          <w:rtl/>
        </w:rPr>
        <w:t xml:space="preserve"> عنوان: (آفاق الفتح الحسيني): 172</w:t>
      </w:r>
      <w:r w:rsidR="00A74955">
        <w:rPr>
          <w:rtl/>
        </w:rPr>
        <w:t xml:space="preserve"> - </w:t>
      </w:r>
      <w:r w:rsidRPr="00694615">
        <w:rPr>
          <w:rtl/>
        </w:rPr>
        <w:t>176</w:t>
      </w:r>
      <w:r w:rsidR="00714330">
        <w:rPr>
          <w:rtl/>
        </w:rPr>
        <w:t>.</w:t>
      </w:r>
      <w:r w:rsidRPr="00694615">
        <w:rPr>
          <w:rtl/>
        </w:rPr>
        <w:t xml:space="preserve"> </w:t>
      </w:r>
    </w:p>
    <w:p w:rsidR="00D33B45" w:rsidRPr="00D33B45" w:rsidRDefault="00D33B45" w:rsidP="00D33B45">
      <w:pPr>
        <w:pStyle w:val="libNormal"/>
        <w:rPr>
          <w:rtl/>
        </w:rPr>
      </w:pPr>
      <w:r w:rsidRPr="00D33B45">
        <w:rPr>
          <w:rFonts w:hint="cs"/>
          <w:rtl/>
        </w:rPr>
        <w:br w:type="page"/>
      </w:r>
    </w:p>
    <w:p w:rsidR="00D33B45" w:rsidRPr="002A0B8B" w:rsidRDefault="00D33B45" w:rsidP="00D33B45">
      <w:pPr>
        <w:pStyle w:val="libNormal"/>
        <w:rPr>
          <w:rtl/>
        </w:rPr>
      </w:pPr>
      <w:r w:rsidRPr="002A0B8B">
        <w:rPr>
          <w:rtl/>
        </w:rPr>
        <w:lastRenderedPageBreak/>
        <w:t xml:space="preserve">هذه الحقيقة لابدّ من استحضارها وعدم الغفلة عنها في قراءتنا </w:t>
      </w:r>
      <w:r w:rsidR="00714330">
        <w:rPr>
          <w:rtl/>
        </w:rPr>
        <w:t>لم</w:t>
      </w:r>
      <w:r w:rsidRPr="002A0B8B">
        <w:rPr>
          <w:rtl/>
        </w:rPr>
        <w:t>حاوراته</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حتّى نفهم سرّ التفاوت الظاهري في إجاباته وردوده</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225909">
      <w:pPr>
        <w:pStyle w:val="Heading1"/>
        <w:rPr>
          <w:rtl/>
        </w:rPr>
      </w:pPr>
      <w:bookmarkStart w:id="185" w:name="_Toc375138898"/>
      <w:bookmarkStart w:id="186" w:name="81"/>
      <w:r w:rsidRPr="002A0B8B">
        <w:rPr>
          <w:rtl/>
        </w:rPr>
        <w:t>تحرُّك عبد الله بن عبّاس</w:t>
      </w:r>
      <w:r w:rsidR="00714330">
        <w:rPr>
          <w:rtl/>
        </w:rPr>
        <w:t>:</w:t>
      </w:r>
      <w:bookmarkEnd w:id="185"/>
      <w:r w:rsidRPr="00D33B45">
        <w:rPr>
          <w:rtl/>
        </w:rPr>
        <w:t xml:space="preserve"> </w:t>
      </w:r>
      <w:bookmarkEnd w:id="186"/>
    </w:p>
    <w:p w:rsidR="00D33B45" w:rsidRPr="002A0B8B" w:rsidRDefault="00D33B45" w:rsidP="00D33B45">
      <w:pPr>
        <w:pStyle w:val="libNormal"/>
        <w:rPr>
          <w:rtl/>
        </w:rPr>
      </w:pPr>
      <w:r w:rsidRPr="002A0B8B">
        <w:rPr>
          <w:rtl/>
        </w:rPr>
        <w:t>سجّل لنا التأريخ أكثر من مُحاورة تمَّت بين الإمام</w:t>
      </w:r>
      <w:r w:rsidR="00EE0581" w:rsidRPr="00EE0581">
        <w:rPr>
          <w:rtl/>
        </w:rPr>
        <w:t xml:space="preserve"> </w:t>
      </w:r>
      <w:r w:rsidR="00EE0581" w:rsidRPr="00EE0581">
        <w:rPr>
          <w:rStyle w:val="libAlaemChar"/>
          <w:rtl/>
        </w:rPr>
        <w:t>عليه‌السلام</w:t>
      </w:r>
      <w:r w:rsidRPr="002A0B8B">
        <w:rPr>
          <w:rtl/>
        </w:rPr>
        <w:t xml:space="preserve"> وبين عبد الله بن عبّاس</w:t>
      </w:r>
      <w:r w:rsidR="00714330">
        <w:rPr>
          <w:rtl/>
        </w:rPr>
        <w:t>،</w:t>
      </w:r>
      <w:r w:rsidRPr="002A0B8B">
        <w:rPr>
          <w:rtl/>
        </w:rPr>
        <w:t xml:space="preserve"> وقد كشفت هذه ا</w:t>
      </w:r>
      <w:r w:rsidR="00714330">
        <w:rPr>
          <w:rtl/>
        </w:rPr>
        <w:t>لم</w:t>
      </w:r>
      <w:r w:rsidRPr="002A0B8B">
        <w:rPr>
          <w:rtl/>
        </w:rPr>
        <w:t>حاورات في مجموعها</w:t>
      </w:r>
      <w:r w:rsidR="00714330">
        <w:rPr>
          <w:rtl/>
        </w:rPr>
        <w:t>،</w:t>
      </w:r>
      <w:r w:rsidRPr="002A0B8B">
        <w:rPr>
          <w:rtl/>
        </w:rPr>
        <w:t xml:space="preserve"> عن أنّ ابن عبّاس </w:t>
      </w:r>
      <w:r w:rsidR="00A74955" w:rsidRPr="00A74955">
        <w:rPr>
          <w:rStyle w:val="libAlaemChar"/>
          <w:rtl/>
        </w:rPr>
        <w:t>رضي‌الله‌عنه</w:t>
      </w:r>
      <w:r w:rsidRPr="002A0B8B">
        <w:rPr>
          <w:rtl/>
        </w:rPr>
        <w:t xml:space="preserve"> كان قد تحرّك في حدود السعي لمنع الإمام</w:t>
      </w:r>
      <w:r w:rsidR="00EE0581" w:rsidRPr="00EE0581">
        <w:rPr>
          <w:rtl/>
        </w:rPr>
        <w:t xml:space="preserve"> </w:t>
      </w:r>
      <w:r w:rsidR="00EE0581" w:rsidRPr="00EE0581">
        <w:rPr>
          <w:rStyle w:val="libAlaemChar"/>
          <w:rtl/>
        </w:rPr>
        <w:t>عليه‌السلام</w:t>
      </w:r>
      <w:r w:rsidRPr="002A0B8B">
        <w:rPr>
          <w:rtl/>
        </w:rPr>
        <w:t xml:space="preserve"> من الخروج إلى العراق</w:t>
      </w:r>
      <w:r w:rsidR="00A74955">
        <w:rPr>
          <w:rtl/>
        </w:rPr>
        <w:t xml:space="preserve"> - </w:t>
      </w:r>
      <w:r w:rsidRPr="002A0B8B">
        <w:rPr>
          <w:rtl/>
        </w:rPr>
        <w:t>لا من القيام والثورة على الحُكم الأُمويّ</w:t>
      </w:r>
      <w:r w:rsidR="00A74955">
        <w:rPr>
          <w:rtl/>
        </w:rPr>
        <w:t xml:space="preserve"> - </w:t>
      </w:r>
      <w:r w:rsidR="00714330">
        <w:rPr>
          <w:rtl/>
        </w:rPr>
        <w:t>،</w:t>
      </w:r>
      <w:r w:rsidRPr="002A0B8B">
        <w:rPr>
          <w:rtl/>
        </w:rPr>
        <w:t xml:space="preserve"> وكانت حجّته في اعتراضه على خروج الإمام</w:t>
      </w:r>
      <w:r w:rsidR="00EE0581" w:rsidRPr="00EE0581">
        <w:rPr>
          <w:rtl/>
        </w:rPr>
        <w:t xml:space="preserve"> </w:t>
      </w:r>
      <w:r w:rsidR="00EE0581" w:rsidRPr="00EE0581">
        <w:rPr>
          <w:rStyle w:val="libAlaemChar"/>
          <w:rtl/>
        </w:rPr>
        <w:t>عليه‌السلام</w:t>
      </w:r>
      <w:r w:rsidRPr="002A0B8B">
        <w:rPr>
          <w:rtl/>
        </w:rPr>
        <w:t xml:space="preserve"> إلى الكوفة</w:t>
      </w:r>
      <w:r w:rsidR="00714330">
        <w:rPr>
          <w:rtl/>
        </w:rPr>
        <w:t>،</w:t>
      </w:r>
      <w:r w:rsidRPr="002A0B8B">
        <w:rPr>
          <w:rtl/>
        </w:rPr>
        <w:t xml:space="preserve"> أنّ على أهل الكوفة</w:t>
      </w:r>
      <w:r w:rsidR="00A74955">
        <w:rPr>
          <w:rtl/>
        </w:rPr>
        <w:t xml:space="preserve"> - </w:t>
      </w:r>
      <w:r w:rsidRPr="002A0B8B">
        <w:rPr>
          <w:rtl/>
        </w:rPr>
        <w:t>قبل أن يتوجّه إليهم الإمام</w:t>
      </w:r>
      <w:r w:rsidR="00EE0581" w:rsidRPr="00EE0581">
        <w:rPr>
          <w:rtl/>
        </w:rPr>
        <w:t xml:space="preserve"> </w:t>
      </w:r>
      <w:r w:rsidR="00EE0581" w:rsidRPr="00EE0581">
        <w:rPr>
          <w:rStyle w:val="libAlaemChar"/>
          <w:rtl/>
        </w:rPr>
        <w:t>عليه‌السلام</w:t>
      </w:r>
      <w:r w:rsidR="00A74955">
        <w:rPr>
          <w:rtl/>
        </w:rPr>
        <w:t xml:space="preserve"> - </w:t>
      </w:r>
      <w:r w:rsidRPr="002A0B8B">
        <w:rPr>
          <w:rtl/>
        </w:rPr>
        <w:t>أن يتحرّكوا عملياً لتهيئة الأمور وتمهيدها للإمام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كأن يطردوا أميرهم الأمويّ أو يقتلوه</w:t>
      </w:r>
      <w:r w:rsidR="00714330">
        <w:rPr>
          <w:rtl/>
        </w:rPr>
        <w:t>،</w:t>
      </w:r>
      <w:r w:rsidRPr="002A0B8B">
        <w:rPr>
          <w:rtl/>
        </w:rPr>
        <w:t xml:space="preserve"> وينفوا جميع أعدائهم من الأُمويّين وعملائهم وجواسيسهم في الكوفة</w:t>
      </w:r>
      <w:r w:rsidR="00714330">
        <w:rPr>
          <w:rtl/>
        </w:rPr>
        <w:t>،</w:t>
      </w:r>
      <w:r w:rsidRPr="002A0B8B">
        <w:rPr>
          <w:rtl/>
        </w:rPr>
        <w:t xml:space="preserve"> ويضبطوا إدارة بلادهم</w:t>
      </w:r>
      <w:r w:rsidR="00714330">
        <w:rPr>
          <w:rtl/>
        </w:rPr>
        <w:t>،</w:t>
      </w:r>
      <w:r w:rsidRPr="002A0B8B">
        <w:rPr>
          <w:rtl/>
        </w:rPr>
        <w:t xml:space="preserve"> وآنئذٍ يكون من الرشاد والسداد أن يتوجّه إليهم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وإلاّ فإنّ خروج الإمام</w:t>
      </w:r>
      <w:r w:rsidR="00EE0581" w:rsidRPr="00EE0581">
        <w:rPr>
          <w:rtl/>
        </w:rPr>
        <w:t xml:space="preserve"> </w:t>
      </w:r>
      <w:r w:rsidR="00EE0581" w:rsidRPr="00EE0581">
        <w:rPr>
          <w:rStyle w:val="libAlaemChar"/>
          <w:rtl/>
        </w:rPr>
        <w:t>عليه‌السلام</w:t>
      </w:r>
      <w:r w:rsidRPr="002A0B8B">
        <w:rPr>
          <w:rtl/>
        </w:rPr>
        <w:t xml:space="preserve"> إليهم</w:t>
      </w:r>
      <w:r w:rsidR="00A74955">
        <w:rPr>
          <w:rtl/>
        </w:rPr>
        <w:t xml:space="preserve"> - </w:t>
      </w:r>
      <w:r w:rsidRPr="002A0B8B">
        <w:rPr>
          <w:rtl/>
        </w:rPr>
        <w:t>وهم لم يُحرّكوا ساكناً بعدُ</w:t>
      </w:r>
      <w:r w:rsidR="00A74955">
        <w:rPr>
          <w:rtl/>
        </w:rPr>
        <w:t xml:space="preserve"> - </w:t>
      </w:r>
      <w:r w:rsidRPr="002A0B8B">
        <w:rPr>
          <w:rtl/>
        </w:rPr>
        <w:t>مُخاطرة لا تكون نتيجتها إلاّ القتل والبلوى</w:t>
      </w:r>
      <w:r w:rsidR="00714330">
        <w:rPr>
          <w:rtl/>
        </w:rPr>
        <w:t>.</w:t>
      </w:r>
      <w:r w:rsidRPr="002A0B8B">
        <w:rPr>
          <w:rtl/>
        </w:rPr>
        <w:t xml:space="preserve"> </w:t>
      </w:r>
    </w:p>
    <w:p w:rsidR="00D33B45" w:rsidRPr="002A0B8B" w:rsidRDefault="00D33B45" w:rsidP="00D33B45">
      <w:pPr>
        <w:pStyle w:val="libNormal"/>
        <w:rPr>
          <w:rtl/>
        </w:rPr>
      </w:pPr>
      <w:r w:rsidRPr="00D33B45">
        <w:rPr>
          <w:rtl/>
        </w:rPr>
        <w:t>وممّا قاله ابن عبّاس للإمام</w:t>
      </w:r>
      <w:r w:rsidR="00EE0581" w:rsidRPr="00EE0581">
        <w:rPr>
          <w:rtl/>
        </w:rPr>
        <w:t xml:space="preserve"> </w:t>
      </w:r>
      <w:r w:rsidR="00EE0581" w:rsidRPr="00EE0581">
        <w:rPr>
          <w:rStyle w:val="libAlaemChar"/>
          <w:rtl/>
        </w:rPr>
        <w:t>عليه‌السلام</w:t>
      </w:r>
      <w:r w:rsidRPr="00D33B45">
        <w:rPr>
          <w:rtl/>
        </w:rPr>
        <w:t xml:space="preserve"> في صدد هذه النقطة</w:t>
      </w:r>
      <w:r w:rsidR="00714330">
        <w:rPr>
          <w:rtl/>
        </w:rPr>
        <w:t>:</w:t>
      </w:r>
      <w:r w:rsidRPr="00D33B45">
        <w:rPr>
          <w:rtl/>
        </w:rPr>
        <w:t xml:space="preserve"> </w:t>
      </w:r>
      <w:r w:rsidR="009974EA">
        <w:rPr>
          <w:rtl/>
        </w:rPr>
        <w:t>«</w:t>
      </w:r>
      <w:r w:rsidRPr="00D33B45">
        <w:rPr>
          <w:rtl/>
        </w:rPr>
        <w:t xml:space="preserve"> أخبرني رحمك الله</w:t>
      </w:r>
      <w:r w:rsidR="00714330">
        <w:rPr>
          <w:rtl/>
        </w:rPr>
        <w:t>،</w:t>
      </w:r>
      <w:r w:rsidRPr="00D33B45">
        <w:rPr>
          <w:rtl/>
        </w:rPr>
        <w:t xml:space="preserve"> أتسير إلى قوم قد قتلوا أميرهم</w:t>
      </w:r>
      <w:r w:rsidR="00714330">
        <w:rPr>
          <w:rtl/>
        </w:rPr>
        <w:t>،</w:t>
      </w:r>
      <w:r w:rsidRPr="00D33B45">
        <w:rPr>
          <w:rtl/>
        </w:rPr>
        <w:t xml:space="preserve"> وضبطوا بلادهم</w:t>
      </w:r>
      <w:r w:rsidR="00714330">
        <w:rPr>
          <w:rtl/>
        </w:rPr>
        <w:t>،</w:t>
      </w:r>
      <w:r w:rsidRPr="00D33B45">
        <w:rPr>
          <w:rtl/>
        </w:rPr>
        <w:t xml:space="preserve"> ونفوا عدوّهم</w:t>
      </w:r>
      <w:r w:rsidR="00714330">
        <w:rPr>
          <w:rtl/>
        </w:rPr>
        <w:t>؟</w:t>
      </w:r>
      <w:r w:rsidRPr="00D33B45">
        <w:rPr>
          <w:rtl/>
        </w:rPr>
        <w:t>! فإن كانوا قد فعلوا ذلك فَسِرْ إليهم</w:t>
      </w:r>
      <w:r w:rsidR="00714330">
        <w:rPr>
          <w:rtl/>
        </w:rPr>
        <w:t>،</w:t>
      </w:r>
      <w:r w:rsidRPr="00D33B45">
        <w:rPr>
          <w:rtl/>
        </w:rPr>
        <w:t xml:space="preserve"> وإن كانوا إنّما دعوك إليهم وأميرهم عليهم قاهر لهم</w:t>
      </w:r>
      <w:r w:rsidR="00714330">
        <w:rPr>
          <w:rtl/>
        </w:rPr>
        <w:t>،</w:t>
      </w:r>
      <w:r w:rsidRPr="00D33B45">
        <w:rPr>
          <w:rtl/>
        </w:rPr>
        <w:t xml:space="preserve"> وعمّاله تجبي بلادهم</w:t>
      </w:r>
      <w:r w:rsidR="00714330">
        <w:rPr>
          <w:rtl/>
        </w:rPr>
        <w:t>،</w:t>
      </w:r>
      <w:r w:rsidRPr="00D33B45">
        <w:rPr>
          <w:rtl/>
        </w:rPr>
        <w:t xml:space="preserve"> فإنّما دعوك إلى الحرب والقتال</w:t>
      </w:r>
      <w:r w:rsidR="00714330">
        <w:rPr>
          <w:rtl/>
        </w:rPr>
        <w:t>،</w:t>
      </w:r>
      <w:r w:rsidRPr="00D33B45">
        <w:rPr>
          <w:rtl/>
        </w:rPr>
        <w:t xml:space="preserve"> ولا آمن عليك أن يغرّوك ويُكذّبوك ويُخالفوك ويخذلوك</w:t>
      </w:r>
      <w:r w:rsidR="00714330">
        <w:rPr>
          <w:rtl/>
        </w:rPr>
        <w:t>،</w:t>
      </w:r>
      <w:r w:rsidRPr="00D33B45">
        <w:rPr>
          <w:rtl/>
        </w:rPr>
        <w:t xml:space="preserve"> وأن يُستنفروا إليك</w:t>
      </w:r>
      <w:r w:rsidR="00714330">
        <w:rPr>
          <w:rtl/>
        </w:rPr>
        <w:t>،</w:t>
      </w:r>
      <w:r w:rsidRPr="00D33B45">
        <w:rPr>
          <w:rtl/>
        </w:rPr>
        <w:t xml:space="preserve"> فيكونوا أشدّ الناس عليك</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تاريخ الطبري</w:t>
      </w:r>
      <w:r w:rsidR="00714330">
        <w:rPr>
          <w:rtl/>
        </w:rPr>
        <w:t>،</w:t>
      </w:r>
      <w:r w:rsidRPr="002A0B8B">
        <w:rPr>
          <w:rtl/>
        </w:rPr>
        <w:t xml:space="preserve"> 3: 294</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D33B45">
        <w:rPr>
          <w:rtl/>
        </w:rPr>
        <w:lastRenderedPageBreak/>
        <w:t>وقال له أيضاً</w:t>
      </w:r>
      <w:r w:rsidR="00714330">
        <w:rPr>
          <w:rtl/>
        </w:rPr>
        <w:t>:</w:t>
      </w:r>
      <w:r w:rsidRPr="00D33B45">
        <w:rPr>
          <w:rtl/>
        </w:rPr>
        <w:t xml:space="preserve"> </w:t>
      </w:r>
      <w:r w:rsidR="009974EA">
        <w:rPr>
          <w:rtl/>
        </w:rPr>
        <w:t>«</w:t>
      </w:r>
      <w:r w:rsidR="00714330">
        <w:rPr>
          <w:rtl/>
        </w:rPr>
        <w:t>.</w:t>
      </w:r>
      <w:r w:rsidRPr="00D33B45">
        <w:rPr>
          <w:rtl/>
        </w:rPr>
        <w:t>.. فإن كان أهل العراق يُريدونك</w:t>
      </w:r>
      <w:r w:rsidR="00A74955">
        <w:rPr>
          <w:rtl/>
        </w:rPr>
        <w:t xml:space="preserve"> - </w:t>
      </w:r>
      <w:r w:rsidRPr="00D33B45">
        <w:rPr>
          <w:rtl/>
        </w:rPr>
        <w:t>كما زعموا</w:t>
      </w:r>
      <w:r w:rsidR="00A74955">
        <w:rPr>
          <w:rtl/>
        </w:rPr>
        <w:t xml:space="preserve"> - </w:t>
      </w:r>
      <w:r w:rsidRPr="00D33B45">
        <w:rPr>
          <w:rtl/>
        </w:rPr>
        <w:t>فاكتب إليهم</w:t>
      </w:r>
      <w:r w:rsidR="00714330">
        <w:rPr>
          <w:rtl/>
        </w:rPr>
        <w:t>،</w:t>
      </w:r>
      <w:r w:rsidRPr="00D33B45">
        <w:rPr>
          <w:rtl/>
        </w:rPr>
        <w:t xml:space="preserve"> فلينفوا عدوّهم ثمّ أقدم عليهم</w:t>
      </w:r>
      <w:r w:rsidR="00714330">
        <w:rPr>
          <w:rtl/>
        </w:rPr>
        <w:t>،</w:t>
      </w:r>
      <w:r w:rsidRPr="00D33B45">
        <w:rPr>
          <w:rtl/>
        </w:rPr>
        <w:t xml:space="preserve"> فإن أبيت إلاّ أن تخرج فَسِرْ إلى اليمن</w:t>
      </w:r>
      <w:r w:rsidR="00714330">
        <w:rPr>
          <w:rtl/>
        </w:rPr>
        <w:t>،</w:t>
      </w:r>
      <w:r w:rsidRPr="00D33B45">
        <w:rPr>
          <w:rtl/>
        </w:rPr>
        <w:t xml:space="preserve"> فإنّ بها حصوناً وشعاباً</w:t>
      </w:r>
      <w:r w:rsidR="00714330">
        <w:rPr>
          <w:rtl/>
        </w:rPr>
        <w:t>،</w:t>
      </w:r>
      <w:r w:rsidRPr="00D33B45">
        <w:rPr>
          <w:rtl/>
        </w:rPr>
        <w:t xml:space="preserve"> وهي أرض عريضة طويلة</w:t>
      </w:r>
      <w:r w:rsidR="00714330">
        <w:rPr>
          <w:rtl/>
        </w:rPr>
        <w:t>،</w:t>
      </w:r>
      <w:r w:rsidRPr="00D33B45">
        <w:rPr>
          <w:rtl/>
        </w:rPr>
        <w:t xml:space="preserve"> وتبثّ دعاتك</w:t>
      </w:r>
      <w:r w:rsidR="00714330">
        <w:rPr>
          <w:rtl/>
        </w:rPr>
        <w:t>،</w:t>
      </w:r>
      <w:r w:rsidRPr="00D33B45">
        <w:rPr>
          <w:rtl/>
        </w:rPr>
        <w:t xml:space="preserve"> فإنّي أرجو أن يأتيك عند ذلك الذي تُحبّ في عافية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2A0B8B">
        <w:rPr>
          <w:rtl/>
        </w:rPr>
        <w:t>هذه أهمّ نقطة أثارها عبد الله بن عبّاس في مجموع مُحاوراته مع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وهي كاشفة عن محور أساس في تفكير ابن عبّاس</w:t>
      </w:r>
      <w:r w:rsidR="00714330">
        <w:rPr>
          <w:rtl/>
        </w:rPr>
        <w:t>،</w:t>
      </w:r>
      <w:r w:rsidRPr="002A0B8B">
        <w:rPr>
          <w:rtl/>
        </w:rPr>
        <w:t xml:space="preserve"> يتلخّص في تأييده لقيام الإمام</w:t>
      </w:r>
      <w:r w:rsidR="00EE0581" w:rsidRPr="00EE0581">
        <w:rPr>
          <w:rtl/>
        </w:rPr>
        <w:t xml:space="preserve"> </w:t>
      </w:r>
      <w:r w:rsidR="00EE0581" w:rsidRPr="00EE0581">
        <w:rPr>
          <w:rStyle w:val="libAlaemChar"/>
          <w:rtl/>
        </w:rPr>
        <w:t>عليه‌السلام</w:t>
      </w:r>
      <w:r w:rsidRPr="002A0B8B">
        <w:rPr>
          <w:rtl/>
        </w:rPr>
        <w:t xml:space="preserve"> واعتراضه فقط على الخروج إلى العراق قبل تحرّك أهله وقيامهم</w:t>
      </w:r>
      <w:r w:rsidR="00714330">
        <w:rPr>
          <w:rtl/>
        </w:rPr>
        <w:t>،</w:t>
      </w:r>
      <w:r w:rsidRPr="002A0B8B">
        <w:rPr>
          <w:rtl/>
        </w:rPr>
        <w:t xml:space="preserve"> وهذا فارق كبير من مجموع الفوارق بين موقف ابن عباس وموقف عبد الله بن عمر</w:t>
      </w:r>
      <w:r w:rsidR="00714330">
        <w:rPr>
          <w:rtl/>
        </w:rPr>
        <w:t>،</w:t>
      </w:r>
      <w:r w:rsidRPr="002A0B8B">
        <w:rPr>
          <w:rtl/>
        </w:rPr>
        <w:t xml:space="preserve"> الذي كان يعترض على أصل القيام ضدّ الحاكم الأُموي الجائر</w:t>
      </w:r>
      <w:r w:rsidR="00714330">
        <w:rPr>
          <w:rtl/>
        </w:rPr>
        <w:t>.</w:t>
      </w:r>
      <w:r w:rsidRPr="002A0B8B">
        <w:rPr>
          <w:rtl/>
        </w:rPr>
        <w:t xml:space="preserve"> </w:t>
      </w:r>
    </w:p>
    <w:p w:rsidR="00D33B45" w:rsidRPr="002A0B8B" w:rsidRDefault="00D33B45" w:rsidP="00D33B45">
      <w:pPr>
        <w:pStyle w:val="libNormal"/>
        <w:rPr>
          <w:rtl/>
        </w:rPr>
      </w:pPr>
      <w:r w:rsidRPr="002A0B8B">
        <w:rPr>
          <w:rtl/>
        </w:rPr>
        <w:t>لكنّ هذه النقطة بالذات</w:t>
      </w:r>
      <w:r w:rsidR="00714330">
        <w:rPr>
          <w:rtl/>
        </w:rPr>
        <w:t>،</w:t>
      </w:r>
      <w:r w:rsidRPr="002A0B8B">
        <w:rPr>
          <w:rtl/>
        </w:rPr>
        <w:t xml:space="preserve"> كاشفة</w:t>
      </w:r>
      <w:r w:rsidR="00A74955">
        <w:rPr>
          <w:rtl/>
        </w:rPr>
        <w:t xml:space="preserve"> - </w:t>
      </w:r>
      <w:r w:rsidRPr="002A0B8B">
        <w:rPr>
          <w:rtl/>
        </w:rPr>
        <w:t>أيضاً</w:t>
      </w:r>
      <w:r w:rsidR="00A74955">
        <w:rPr>
          <w:rtl/>
        </w:rPr>
        <w:t xml:space="preserve"> - </w:t>
      </w:r>
      <w:r w:rsidRPr="002A0B8B">
        <w:rPr>
          <w:rtl/>
        </w:rPr>
        <w:t>عن انتماء ابن عباس إلى مجموعة الناصحين وا</w:t>
      </w:r>
      <w:r w:rsidR="00714330">
        <w:rPr>
          <w:rtl/>
        </w:rPr>
        <w:t>لم</w:t>
      </w:r>
      <w:r w:rsidRPr="002A0B8B">
        <w:rPr>
          <w:rtl/>
        </w:rPr>
        <w:t>شفقين</w:t>
      </w:r>
      <w:r w:rsidR="00714330">
        <w:rPr>
          <w:rtl/>
        </w:rPr>
        <w:t>،</w:t>
      </w:r>
      <w:r w:rsidRPr="002A0B8B">
        <w:rPr>
          <w:rtl/>
        </w:rPr>
        <w:t xml:space="preserve"> الذين نظروا إلى القضية بمنظار النصر الظاهري</w:t>
      </w:r>
      <w:r w:rsidR="00714330">
        <w:rPr>
          <w:rtl/>
        </w:rPr>
        <w:t>،</w:t>
      </w:r>
      <w:r w:rsidRPr="002A0B8B">
        <w:rPr>
          <w:rtl/>
        </w:rPr>
        <w:t xml:space="preserve"> الذي لم تكن مُتطلّباته لتخفى على الإمام</w:t>
      </w:r>
      <w:r w:rsidR="00EE0581" w:rsidRPr="00EE0581">
        <w:rPr>
          <w:rtl/>
        </w:rPr>
        <w:t xml:space="preserve"> </w:t>
      </w:r>
      <w:r w:rsidR="00EE0581" w:rsidRPr="00EE0581">
        <w:rPr>
          <w:rStyle w:val="libAlaemChar"/>
          <w:rtl/>
        </w:rPr>
        <w:t>عليه‌السلام</w:t>
      </w:r>
      <w:r w:rsidRPr="002A0B8B">
        <w:rPr>
          <w:rtl/>
        </w:rPr>
        <w:t xml:space="preserve"> لو كان قد تحرّك بالفعل للوصول إلى ذلك النصر</w:t>
      </w:r>
      <w:r w:rsidR="00714330">
        <w:rPr>
          <w:rtl/>
        </w:rPr>
        <w:t>.</w:t>
      </w:r>
      <w:r w:rsidRPr="002A0B8B">
        <w:rPr>
          <w:rtl/>
        </w:rPr>
        <w:t xml:space="preserve"> </w:t>
      </w:r>
    </w:p>
    <w:p w:rsidR="00D33B45" w:rsidRPr="002A0B8B" w:rsidRDefault="00D33B45" w:rsidP="00D33B45">
      <w:pPr>
        <w:pStyle w:val="libNormal"/>
        <w:rPr>
          <w:rtl/>
        </w:rPr>
      </w:pPr>
      <w:r w:rsidRPr="002A0B8B">
        <w:rPr>
          <w:rtl/>
        </w:rPr>
        <w:t>والآن</w:t>
      </w:r>
      <w:r w:rsidR="00714330">
        <w:rPr>
          <w:rtl/>
        </w:rPr>
        <w:t>،</w:t>
      </w:r>
      <w:r w:rsidRPr="002A0B8B">
        <w:rPr>
          <w:rtl/>
        </w:rPr>
        <w:t xml:space="preserve"> فلنأتِ إلى نصوص مُحاورات ابن عباس مع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225909">
      <w:pPr>
        <w:pStyle w:val="Heading2"/>
        <w:rPr>
          <w:rtl/>
        </w:rPr>
      </w:pPr>
      <w:bookmarkStart w:id="187" w:name="_Toc375138899"/>
      <w:bookmarkStart w:id="188" w:name="82"/>
      <w:r w:rsidRPr="002A0B8B">
        <w:rPr>
          <w:rtl/>
        </w:rPr>
        <w:t>ا</w:t>
      </w:r>
      <w:r w:rsidR="00714330">
        <w:rPr>
          <w:rtl/>
        </w:rPr>
        <w:t>لم</w:t>
      </w:r>
      <w:r w:rsidRPr="002A0B8B">
        <w:rPr>
          <w:rtl/>
        </w:rPr>
        <w:t>حاورة الأُولى</w:t>
      </w:r>
      <w:r w:rsidR="00714330">
        <w:rPr>
          <w:rtl/>
        </w:rPr>
        <w:t>:</w:t>
      </w:r>
      <w:bookmarkEnd w:id="187"/>
      <w:r w:rsidRPr="00D33B45">
        <w:rPr>
          <w:rtl/>
        </w:rPr>
        <w:t xml:space="preserve"> </w:t>
      </w:r>
      <w:bookmarkEnd w:id="188"/>
    </w:p>
    <w:p w:rsidR="00D33B45" w:rsidRPr="002A0B8B" w:rsidRDefault="00D33B45" w:rsidP="00D33B45">
      <w:pPr>
        <w:pStyle w:val="libNormal"/>
        <w:rPr>
          <w:rtl/>
        </w:rPr>
      </w:pPr>
      <w:r w:rsidRPr="002A0B8B">
        <w:rPr>
          <w:rtl/>
        </w:rPr>
        <w:t>وهي مُحاورة ثلاثية كان عبد الله بن عمر</w:t>
      </w:r>
      <w:r w:rsidR="00714330">
        <w:rPr>
          <w:rtl/>
        </w:rPr>
        <w:t>،</w:t>
      </w:r>
      <w:r w:rsidRPr="002A0B8B">
        <w:rPr>
          <w:rtl/>
        </w:rPr>
        <w:t xml:space="preserve"> الثالث فيها</w:t>
      </w:r>
      <w:r w:rsidR="00714330">
        <w:rPr>
          <w:rtl/>
        </w:rPr>
        <w:t>،</w:t>
      </w:r>
      <w:r w:rsidRPr="002A0B8B">
        <w:rPr>
          <w:rtl/>
        </w:rPr>
        <w:t xml:space="preserve"> ويبدو أنّ هذه ا</w:t>
      </w:r>
      <w:r w:rsidR="00714330">
        <w:rPr>
          <w:rtl/>
        </w:rPr>
        <w:t>لم</w:t>
      </w:r>
      <w:r w:rsidRPr="002A0B8B">
        <w:rPr>
          <w:rtl/>
        </w:rPr>
        <w:t>حاورة حصلت في الأيّام الأُولى من إقامة الإمام الحسين</w:t>
      </w:r>
      <w:r w:rsidR="00EE0581" w:rsidRPr="00EE0581">
        <w:rPr>
          <w:rtl/>
        </w:rPr>
        <w:t xml:space="preserve"> </w:t>
      </w:r>
      <w:r w:rsidR="00EE0581" w:rsidRPr="00EE0581">
        <w:rPr>
          <w:rStyle w:val="libAlaemChar"/>
          <w:rtl/>
        </w:rPr>
        <w:t>عليه‌السلام</w:t>
      </w:r>
      <w:r w:rsidRPr="002A0B8B">
        <w:rPr>
          <w:rtl/>
        </w:rPr>
        <w:t xml:space="preserve"> في مكّة المكرّمة</w:t>
      </w:r>
      <w:r w:rsidR="00714330">
        <w:rPr>
          <w:rtl/>
        </w:rPr>
        <w:t>،</w:t>
      </w:r>
      <w:r w:rsidRPr="002A0B8B">
        <w:rPr>
          <w:rtl/>
        </w:rPr>
        <w:t xml:space="preserve"> وكان بها يومئذ ابن عباس وابن عمر </w:t>
      </w:r>
      <w:r w:rsidR="009974EA">
        <w:rPr>
          <w:rtl/>
        </w:rPr>
        <w:t>«</w:t>
      </w:r>
      <w:r w:rsidRPr="002A0B8B">
        <w:rPr>
          <w:rtl/>
        </w:rPr>
        <w:t>وقد عزما أن ينصرفا إلى المدينة</w:t>
      </w:r>
      <w:r w:rsidR="009974EA">
        <w:rPr>
          <w:rtl/>
        </w:rPr>
        <w:t>»</w:t>
      </w:r>
      <w:r w:rsidR="00714330">
        <w:rPr>
          <w:rtl/>
        </w:rPr>
        <w:t>،</w:t>
      </w:r>
      <w:r w:rsidRPr="002A0B8B">
        <w:rPr>
          <w:rtl/>
        </w:rPr>
        <w:t xml:space="preserve"> ونحن نركّز هنا على نصوص التحاور فيها بين الإمام</w:t>
      </w:r>
      <w:r w:rsidR="00EE0581" w:rsidRPr="00EE0581">
        <w:rPr>
          <w:rtl/>
        </w:rPr>
        <w:t xml:space="preserve"> </w:t>
      </w:r>
      <w:r w:rsidR="00EE0581" w:rsidRPr="00EE0581">
        <w:rPr>
          <w:rStyle w:val="libAlaemChar"/>
          <w:rtl/>
        </w:rPr>
        <w:t>عليه‌السلام</w:t>
      </w:r>
      <w:r w:rsidRPr="002A0B8B">
        <w:rPr>
          <w:rtl/>
        </w:rPr>
        <w:t xml:space="preserve"> وبين ابن عباس</w:t>
      </w:r>
      <w:r w:rsidR="00714330">
        <w:rPr>
          <w:rtl/>
        </w:rPr>
        <w:t>؛</w:t>
      </w:r>
      <w:r w:rsidRPr="002A0B8B">
        <w:rPr>
          <w:rtl/>
        </w:rPr>
        <w:t xml:space="preserve"> لأنَّنا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تاريخ ابن عساكر (ترجمة الإمام الحسين</w:t>
      </w:r>
      <w:r w:rsidR="00EE0581" w:rsidRPr="00EE0581">
        <w:rPr>
          <w:rStyle w:val="libNormalChar"/>
          <w:rtl/>
        </w:rPr>
        <w:t xml:space="preserve"> </w:t>
      </w:r>
      <w:r w:rsidR="00EE0581">
        <w:rPr>
          <w:rStyle w:val="libAlaemChar"/>
          <w:rtl/>
        </w:rPr>
        <w:t>عليه‌السلام</w:t>
      </w:r>
      <w:r w:rsidRPr="002A0B8B">
        <w:rPr>
          <w:rtl/>
        </w:rPr>
        <w:t>): 204</w:t>
      </w:r>
      <w:r w:rsidR="00714330">
        <w:rPr>
          <w:rtl/>
        </w:rPr>
        <w:t>،</w:t>
      </w:r>
      <w:r w:rsidRPr="002A0B8B">
        <w:rPr>
          <w:rtl/>
        </w:rPr>
        <w:t xml:space="preserve"> رقم 255</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بصدد تشخيص أبعاد موقفه وتحرّكه</w:t>
      </w:r>
      <w:r w:rsidR="00714330">
        <w:rPr>
          <w:rtl/>
        </w:rPr>
        <w:t>.</w:t>
      </w:r>
      <w:r w:rsidRPr="002A0B8B">
        <w:rPr>
          <w:rtl/>
        </w:rPr>
        <w:t xml:space="preserve"> </w:t>
      </w:r>
    </w:p>
    <w:p w:rsidR="00D33B45" w:rsidRPr="002A0B8B" w:rsidRDefault="00D33B45" w:rsidP="00D33B45">
      <w:pPr>
        <w:pStyle w:val="libNormal"/>
        <w:rPr>
          <w:rtl/>
        </w:rPr>
      </w:pPr>
      <w:r w:rsidRPr="00D33B45">
        <w:rPr>
          <w:rtl/>
        </w:rPr>
        <w:t>وقد ابتدأ ابن عمر القول في هذه ا</w:t>
      </w:r>
      <w:r w:rsidR="00714330">
        <w:rPr>
          <w:rtl/>
        </w:rPr>
        <w:t>لم</w:t>
      </w:r>
      <w:r w:rsidRPr="00D33B45">
        <w:rPr>
          <w:rtl/>
        </w:rPr>
        <w:t>حاورة</w:t>
      </w:r>
      <w:r w:rsidR="00714330">
        <w:rPr>
          <w:rtl/>
        </w:rPr>
        <w:t>،</w:t>
      </w:r>
      <w:r w:rsidRPr="00D33B45">
        <w:rPr>
          <w:rtl/>
        </w:rPr>
        <w:t xml:space="preserve"> مُحذّراً الإمام</w:t>
      </w:r>
      <w:r w:rsidR="00EE0581" w:rsidRPr="00EE0581">
        <w:rPr>
          <w:rtl/>
        </w:rPr>
        <w:t xml:space="preserve"> </w:t>
      </w:r>
      <w:r w:rsidR="00EE0581" w:rsidRPr="00EE0581">
        <w:rPr>
          <w:rStyle w:val="libAlaemChar"/>
          <w:rtl/>
        </w:rPr>
        <w:t>عليه‌السلام</w:t>
      </w:r>
      <w:r w:rsidRPr="00D33B45">
        <w:rPr>
          <w:rtl/>
        </w:rPr>
        <w:t xml:space="preserve"> من عداوة البيت الأُموي وظلمهم وميل الناس إلى الدنيا</w:t>
      </w:r>
      <w:r w:rsidR="00714330">
        <w:rPr>
          <w:rtl/>
        </w:rPr>
        <w:t>،</w:t>
      </w:r>
      <w:r w:rsidRPr="00D33B45">
        <w:rPr>
          <w:rtl/>
        </w:rPr>
        <w:t xml:space="preserve"> وأظهر له خشيته عليه من أن يُقتل</w:t>
      </w:r>
      <w:r w:rsidR="00714330">
        <w:rPr>
          <w:rtl/>
        </w:rPr>
        <w:t>،</w:t>
      </w:r>
      <w:r w:rsidRPr="00D33B45">
        <w:rPr>
          <w:rtl/>
        </w:rPr>
        <w:t xml:space="preserve"> وأنّه سمع رسول الله </w:t>
      </w:r>
      <w:r w:rsidR="00A74955" w:rsidRPr="00A74955">
        <w:rPr>
          <w:rStyle w:val="libAlaemChar"/>
          <w:rtl/>
        </w:rPr>
        <w:t>صلى‌الله‌عليه‌وآله</w:t>
      </w:r>
      <w:r w:rsidRPr="00D33B45">
        <w:rPr>
          <w:rtl/>
        </w:rPr>
        <w:t xml:space="preserve"> يقول:</w:t>
      </w:r>
      <w:r w:rsidRPr="00105FC1">
        <w:rPr>
          <w:rStyle w:val="libBold2Char"/>
          <w:rtl/>
        </w:rPr>
        <w:t xml:space="preserve"> ( حسين مقتول</w:t>
      </w:r>
      <w:r w:rsidR="00714330" w:rsidRPr="00105FC1">
        <w:rPr>
          <w:rStyle w:val="libBold2Char"/>
          <w:rtl/>
        </w:rPr>
        <w:t>،</w:t>
      </w:r>
      <w:r w:rsidRPr="00105FC1">
        <w:rPr>
          <w:rStyle w:val="libBold2Char"/>
          <w:rtl/>
        </w:rPr>
        <w:t xml:space="preserve"> ولئن قتلوه وخذلوه</w:t>
      </w:r>
      <w:r w:rsidR="00714330" w:rsidRPr="00105FC1">
        <w:rPr>
          <w:rStyle w:val="libBold2Char"/>
          <w:rtl/>
        </w:rPr>
        <w:t>،</w:t>
      </w:r>
      <w:r w:rsidRPr="00105FC1">
        <w:rPr>
          <w:rStyle w:val="libBold2Char"/>
          <w:rtl/>
        </w:rPr>
        <w:t xml:space="preserve"> ولن ينصروه</w:t>
      </w:r>
      <w:r w:rsidR="00714330" w:rsidRPr="00105FC1">
        <w:rPr>
          <w:rStyle w:val="libBold2Char"/>
          <w:rtl/>
        </w:rPr>
        <w:t>؛</w:t>
      </w:r>
      <w:r w:rsidRPr="00105FC1">
        <w:rPr>
          <w:rStyle w:val="libBold2Char"/>
          <w:rtl/>
        </w:rPr>
        <w:t xml:space="preserve"> ليخذلهم الله إلى يوم القيامة )</w:t>
      </w:r>
      <w:r w:rsidRPr="00D33B45">
        <w:rPr>
          <w:rtl/>
        </w:rPr>
        <w:t xml:space="preserve"> </w:t>
      </w:r>
      <w:r w:rsidRPr="00D33B45">
        <w:rPr>
          <w:rStyle w:val="libFootnotenumChar"/>
          <w:rtl/>
        </w:rPr>
        <w:t>(1)</w:t>
      </w:r>
      <w:r w:rsidR="00714330">
        <w:rPr>
          <w:rtl/>
        </w:rPr>
        <w:t>،</w:t>
      </w:r>
      <w:r w:rsidRPr="00D33B45">
        <w:rPr>
          <w:rtl/>
        </w:rPr>
        <w:t xml:space="preserve"> ثمّ أشار على الإمام</w:t>
      </w:r>
      <w:r w:rsidR="00EE0581" w:rsidRPr="00EE0581">
        <w:rPr>
          <w:rtl/>
        </w:rPr>
        <w:t xml:space="preserve"> </w:t>
      </w:r>
      <w:r w:rsidR="00EE0581">
        <w:rPr>
          <w:rStyle w:val="libAlaemChar"/>
          <w:rtl/>
        </w:rPr>
        <w:t>عليه‌السلام</w:t>
      </w:r>
      <w:r w:rsidRPr="00D33B45">
        <w:rPr>
          <w:rtl/>
        </w:rPr>
        <w:t xml:space="preserve"> أن يدخل في صلح ما دخل فيه الناس</w:t>
      </w:r>
      <w:r w:rsidR="00714330">
        <w:rPr>
          <w:rtl/>
        </w:rPr>
        <w:t>،</w:t>
      </w:r>
      <w:r w:rsidRPr="00D33B45">
        <w:rPr>
          <w:rtl/>
        </w:rPr>
        <w:t xml:space="preserve"> وأن يصبر كما صبر لمعاوية</w:t>
      </w:r>
      <w:r w:rsidR="00714330">
        <w:rPr>
          <w:rtl/>
        </w:rPr>
        <w:t>!</w:t>
      </w:r>
      <w:r w:rsidRPr="00D33B45">
        <w:rPr>
          <w:rtl/>
        </w:rPr>
        <w:t>!</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D33B45">
        <w:rPr>
          <w:rtl/>
        </w:rPr>
        <w:t>فقال له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أبا عبد الرحمان! أنا أُبايع يزيد وأدخل في صُلحه</w:t>
      </w:r>
      <w:r w:rsidR="00714330" w:rsidRPr="00105FC1">
        <w:rPr>
          <w:rStyle w:val="libBold2Char"/>
          <w:rtl/>
        </w:rPr>
        <w:t>؛</w:t>
      </w:r>
      <w:r w:rsidRPr="00105FC1">
        <w:rPr>
          <w:rStyle w:val="libBold2Char"/>
          <w:rtl/>
        </w:rPr>
        <w:t xml:space="preserve"> وقد قال النبيّ </w:t>
      </w:r>
      <w:r w:rsidR="00A74955" w:rsidRPr="00A74955">
        <w:rPr>
          <w:rStyle w:val="libAlaemChar"/>
          <w:rtl/>
        </w:rPr>
        <w:t>صلى‌الله‌عليه‌وآله</w:t>
      </w:r>
      <w:r w:rsidRPr="00105FC1">
        <w:rPr>
          <w:rStyle w:val="libBold2Char"/>
          <w:rtl/>
        </w:rPr>
        <w:t xml:space="preserve"> فيه وفي أبيه ما قال</w:t>
      </w:r>
      <w:r w:rsidR="00714330" w:rsidRPr="00105FC1">
        <w:rPr>
          <w:rStyle w:val="libBold2Char"/>
          <w:rtl/>
        </w:rPr>
        <w:t>؟</w:t>
      </w:r>
      <w:r w:rsidRPr="00105FC1">
        <w:rPr>
          <w:rStyle w:val="libBold2Char"/>
          <w:rtl/>
        </w:rPr>
        <w:t>! )</w:t>
      </w:r>
      <w:r w:rsidR="00714330">
        <w:rPr>
          <w:rtl/>
        </w:rPr>
        <w:t>.</w:t>
      </w:r>
      <w:r w:rsidRPr="00D33B45">
        <w:rPr>
          <w:rtl/>
        </w:rPr>
        <w:t xml:space="preserve"> </w:t>
      </w:r>
    </w:p>
    <w:p w:rsidR="00D33B45" w:rsidRPr="002A0B8B" w:rsidRDefault="00D33B45" w:rsidP="00D33B45">
      <w:pPr>
        <w:pStyle w:val="libNormal"/>
        <w:rPr>
          <w:rtl/>
        </w:rPr>
      </w:pPr>
      <w:r w:rsidRPr="00D33B45">
        <w:rPr>
          <w:rtl/>
        </w:rPr>
        <w:t>فقال ابن عباس</w:t>
      </w:r>
      <w:r w:rsidR="00714330">
        <w:rPr>
          <w:rtl/>
        </w:rPr>
        <w:t>:</w:t>
      </w:r>
      <w:r w:rsidRPr="00D33B45">
        <w:rPr>
          <w:rtl/>
        </w:rPr>
        <w:t xml:space="preserve"> صدقتَ أبا عبد الله</w:t>
      </w:r>
      <w:r w:rsidR="00714330">
        <w:rPr>
          <w:rtl/>
        </w:rPr>
        <w:t>،</w:t>
      </w:r>
      <w:r w:rsidRPr="00D33B45">
        <w:rPr>
          <w:rtl/>
        </w:rPr>
        <w:t xml:space="preserve"> قال النبيّ </w:t>
      </w:r>
      <w:r w:rsidR="00A74955" w:rsidRPr="00A74955">
        <w:rPr>
          <w:rStyle w:val="libAlaemChar"/>
          <w:rtl/>
        </w:rPr>
        <w:t>صلى‌الله‌عليه‌وآله</w:t>
      </w:r>
      <w:r w:rsidRPr="00D33B45">
        <w:rPr>
          <w:rtl/>
        </w:rPr>
        <w:t xml:space="preserve"> في حياته</w:t>
      </w:r>
      <w:r w:rsidR="00714330">
        <w:rPr>
          <w:rtl/>
        </w:rPr>
        <w:t>:</w:t>
      </w:r>
      <w:r w:rsidRPr="00D33B45">
        <w:rPr>
          <w:rtl/>
        </w:rPr>
        <w:t xml:space="preserve"> </w:t>
      </w:r>
      <w:r w:rsidRPr="00105FC1">
        <w:rPr>
          <w:rStyle w:val="libBold2Char"/>
          <w:rtl/>
        </w:rPr>
        <w:t>( ما لي وليزيد</w:t>
      </w:r>
      <w:r w:rsidR="00714330" w:rsidRPr="00105FC1">
        <w:rPr>
          <w:rStyle w:val="libBold2Char"/>
          <w:rtl/>
        </w:rPr>
        <w:t>؟</w:t>
      </w:r>
      <w:r w:rsidRPr="00105FC1">
        <w:rPr>
          <w:rStyle w:val="libBold2Char"/>
          <w:rtl/>
        </w:rPr>
        <w:t>! لا بارك الله في يزيد</w:t>
      </w:r>
      <w:r w:rsidR="00714330" w:rsidRPr="00105FC1">
        <w:rPr>
          <w:rStyle w:val="libBold2Char"/>
          <w:rtl/>
        </w:rPr>
        <w:t>!</w:t>
      </w:r>
      <w:r w:rsidRPr="00105FC1">
        <w:rPr>
          <w:rStyle w:val="libBold2Char"/>
          <w:rtl/>
        </w:rPr>
        <w:t>، وإنّه يقتل ولدي وولَد ابنتي الحسين</w:t>
      </w:r>
      <w:r w:rsidR="00EE0581" w:rsidRPr="00EE0581">
        <w:rPr>
          <w:rtl/>
        </w:rPr>
        <w:t xml:space="preserve"> </w:t>
      </w:r>
      <w:r w:rsidR="00EE0581" w:rsidRPr="00EE0581">
        <w:rPr>
          <w:rStyle w:val="libAlaemChar"/>
          <w:rtl/>
        </w:rPr>
        <w:t>عليه‌السلام</w:t>
      </w:r>
      <w:r w:rsidR="00714330" w:rsidRPr="00105FC1">
        <w:rPr>
          <w:rStyle w:val="libBold2Char"/>
          <w:rtl/>
        </w:rPr>
        <w:t>،</w:t>
      </w:r>
      <w:r w:rsidRPr="00105FC1">
        <w:rPr>
          <w:rStyle w:val="libBold2Char"/>
          <w:rtl/>
        </w:rPr>
        <w:t xml:space="preserve"> والذي نفسي بيده</w:t>
      </w:r>
      <w:r w:rsidR="00714330" w:rsidRPr="00105FC1">
        <w:rPr>
          <w:rStyle w:val="libBold2Char"/>
          <w:rtl/>
        </w:rPr>
        <w:t>،</w:t>
      </w:r>
      <w:r w:rsidRPr="00105FC1">
        <w:rPr>
          <w:rStyle w:val="libBold2Char"/>
          <w:rtl/>
        </w:rPr>
        <w:t xml:space="preserve"> لا يُقتل ولدي بين ظهراني قوم فلا يمنعونه</w:t>
      </w:r>
      <w:r w:rsidR="00714330" w:rsidRPr="00105FC1">
        <w:rPr>
          <w:rStyle w:val="libBold2Char"/>
          <w:rtl/>
        </w:rPr>
        <w:t>؛</w:t>
      </w:r>
      <w:r w:rsidRPr="00105FC1">
        <w:rPr>
          <w:rStyle w:val="libBold2Char"/>
          <w:rtl/>
        </w:rPr>
        <w:t xml:space="preserve"> إلاّ خالف الله بين قلوبهم وألسنتهم</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2A0B8B" w:rsidRDefault="00D33B45" w:rsidP="00D33B45">
      <w:pPr>
        <w:pStyle w:val="libNormal"/>
        <w:rPr>
          <w:rtl/>
        </w:rPr>
      </w:pPr>
      <w:r w:rsidRPr="00D33B45">
        <w:rPr>
          <w:rtl/>
        </w:rPr>
        <w:t>ثمّ بكى ابن عباس</w:t>
      </w:r>
      <w:r w:rsidR="00714330">
        <w:rPr>
          <w:rtl/>
        </w:rPr>
        <w:t>،</w:t>
      </w:r>
      <w:r w:rsidRPr="00D33B45">
        <w:rPr>
          <w:rtl/>
        </w:rPr>
        <w:t xml:space="preserve"> وبكى معه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وقال</w:t>
      </w:r>
      <w:r w:rsidR="00714330">
        <w:rPr>
          <w:rtl/>
        </w:rPr>
        <w:t>:</w:t>
      </w:r>
      <w:r w:rsidRPr="00D33B45">
        <w:rPr>
          <w:rtl/>
        </w:rPr>
        <w:t xml:space="preserve"> </w:t>
      </w:r>
      <w:r w:rsidRPr="00105FC1">
        <w:rPr>
          <w:rStyle w:val="libBold2Char"/>
          <w:rtl/>
        </w:rPr>
        <w:t>( يا بن عباس</w:t>
      </w:r>
      <w:r w:rsidR="00714330" w:rsidRPr="00105FC1">
        <w:rPr>
          <w:rStyle w:val="libBold2Char"/>
          <w:rtl/>
        </w:rPr>
        <w:t>،</w:t>
      </w:r>
      <w:r w:rsidRPr="00105FC1">
        <w:rPr>
          <w:rStyle w:val="libBold2Char"/>
          <w:rtl/>
        </w:rPr>
        <w:t xml:space="preserve"> تع</w:t>
      </w:r>
      <w:r w:rsidR="00714330" w:rsidRPr="00105FC1">
        <w:rPr>
          <w:rStyle w:val="libBold2Char"/>
          <w:rtl/>
        </w:rPr>
        <w:t>لم</w:t>
      </w:r>
      <w:r w:rsidRPr="00105FC1">
        <w:rPr>
          <w:rStyle w:val="libBold2Char"/>
          <w:rtl/>
        </w:rPr>
        <w:t xml:space="preserve"> أنّي ابن بنت رسول الله</w:t>
      </w:r>
      <w:r w:rsidR="00EE0581">
        <w:rPr>
          <w:rStyle w:val="libBold2Char"/>
          <w:rFonts w:hint="cs"/>
          <w:rtl/>
        </w:rPr>
        <w:t xml:space="preserve"> </w:t>
      </w:r>
      <w:r w:rsidR="00A74955" w:rsidRPr="00A74955">
        <w:rPr>
          <w:rStyle w:val="libAlaemChar"/>
          <w:rtl/>
        </w:rPr>
        <w:t>صلى‌الله‌عليه‌وآله</w:t>
      </w:r>
      <w:r w:rsidR="00714330" w:rsidRPr="00105FC1">
        <w:rPr>
          <w:rStyle w:val="libBold2Char"/>
          <w:rtl/>
        </w:rPr>
        <w:t>؟</w:t>
      </w:r>
      <w:r w:rsidRPr="00105FC1">
        <w:rPr>
          <w:rStyle w:val="libBold2Char"/>
          <w:rtl/>
        </w:rPr>
        <w:t>! )</w:t>
      </w:r>
      <w:r w:rsidR="00714330">
        <w:rPr>
          <w:rtl/>
        </w:rPr>
        <w:t>.</w:t>
      </w:r>
      <w:r w:rsidRPr="00D33B45">
        <w:rPr>
          <w:rtl/>
        </w:rPr>
        <w:t xml:space="preserve"> </w:t>
      </w:r>
    </w:p>
    <w:p w:rsidR="00D33B45" w:rsidRPr="002A0B8B" w:rsidRDefault="00D33B45" w:rsidP="00D33B45">
      <w:pPr>
        <w:pStyle w:val="libNormal"/>
        <w:rPr>
          <w:rtl/>
        </w:rPr>
      </w:pPr>
      <w:r w:rsidRPr="002A0B8B">
        <w:rPr>
          <w:rtl/>
        </w:rPr>
        <w:t>فقال ابن عباس</w:t>
      </w:r>
      <w:r w:rsidR="00714330">
        <w:rPr>
          <w:rtl/>
        </w:rPr>
        <w:t>:</w:t>
      </w:r>
      <w:r w:rsidRPr="002A0B8B">
        <w:rPr>
          <w:rtl/>
        </w:rPr>
        <w:t xml:space="preserve"> اللّهمّ نعم</w:t>
      </w:r>
      <w:r w:rsidR="00714330">
        <w:rPr>
          <w:rtl/>
        </w:rPr>
        <w:t>،</w:t>
      </w:r>
      <w:r w:rsidRPr="002A0B8B">
        <w:rPr>
          <w:rtl/>
        </w:rPr>
        <w:t xml:space="preserve"> نع</w:t>
      </w:r>
      <w:r w:rsidR="00714330">
        <w:rPr>
          <w:rtl/>
        </w:rPr>
        <w:t>لم</w:t>
      </w:r>
      <w:r w:rsidRPr="002A0B8B">
        <w:rPr>
          <w:rtl/>
        </w:rPr>
        <w:t xml:space="preserve"> ونعرف أنّ ما في الدنيا أحد هو ابن بنت رسول الله </w:t>
      </w:r>
      <w:r w:rsidR="00A74955" w:rsidRPr="00A74955">
        <w:rPr>
          <w:rStyle w:val="libAlaemChar"/>
          <w:rtl/>
        </w:rPr>
        <w:t>صلى‌الله‌عليه‌وآله</w:t>
      </w:r>
      <w:r w:rsidRPr="002A0B8B">
        <w:rPr>
          <w:rtl/>
        </w:rPr>
        <w:t xml:space="preserve"> غيرك</w:t>
      </w:r>
      <w:r w:rsidR="00714330">
        <w:rPr>
          <w:rtl/>
        </w:rPr>
        <w:t>،</w:t>
      </w:r>
      <w:r w:rsidRPr="002A0B8B">
        <w:rPr>
          <w:rtl/>
        </w:rPr>
        <w:t xml:space="preserve"> وأنّ نصرك لفرض على هذه الأمّة</w:t>
      </w:r>
      <w:r w:rsidR="00714330">
        <w:rPr>
          <w:rtl/>
        </w:rPr>
        <w:t>،</w:t>
      </w:r>
      <w:r w:rsidRPr="002A0B8B">
        <w:rPr>
          <w:rtl/>
        </w:rPr>
        <w:t xml:space="preserve"> كفريضة الصلاة والزكاة</w:t>
      </w:r>
      <w:r w:rsidR="00714330">
        <w:rPr>
          <w:rtl/>
        </w:rPr>
        <w:t>،</w:t>
      </w:r>
      <w:r w:rsidRPr="002A0B8B">
        <w:rPr>
          <w:rtl/>
        </w:rPr>
        <w:t xml:space="preserve"> التي لا يقدر أن يقبل أحدهما دون الأُخرى</w:t>
      </w:r>
      <w:r w:rsidR="00714330">
        <w:rPr>
          <w:rtl/>
        </w:rPr>
        <w:t>!</w:t>
      </w:r>
      <w:r w:rsidRPr="002A0B8B">
        <w:rPr>
          <w:rtl/>
        </w:rPr>
        <w:t xml:space="preserve"> </w:t>
      </w:r>
    </w:p>
    <w:p w:rsidR="00D33B45" w:rsidRPr="002A0B8B" w:rsidRDefault="00D33B45" w:rsidP="00D33B45">
      <w:pPr>
        <w:pStyle w:val="libNormal"/>
        <w:rPr>
          <w:rtl/>
        </w:rPr>
      </w:pPr>
      <w:r w:rsidRPr="00D33B45">
        <w:rPr>
          <w:rtl/>
        </w:rPr>
        <w:t>قال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يا بن عباس</w:t>
      </w:r>
      <w:r w:rsidR="00714330" w:rsidRPr="00105FC1">
        <w:rPr>
          <w:rStyle w:val="libBold2Char"/>
          <w:rtl/>
        </w:rPr>
        <w:t>،</w:t>
      </w:r>
      <w:r w:rsidRPr="00105FC1">
        <w:rPr>
          <w:rStyle w:val="libBold2Char"/>
          <w:rtl/>
        </w:rPr>
        <w:t xml:space="preserve"> فما تقول في قوم أخرجوا ابن بنت رسول الله </w:t>
      </w:r>
      <w:r w:rsidR="00A74955" w:rsidRPr="00A74955">
        <w:rPr>
          <w:rStyle w:val="libAlaemChar"/>
          <w:rtl/>
        </w:rPr>
        <w:t>صلى‌الله‌عليه‌وآله</w:t>
      </w:r>
      <w:r w:rsidRPr="00105FC1">
        <w:rPr>
          <w:rStyle w:val="libBold2Char"/>
          <w:rtl/>
        </w:rPr>
        <w:t xml:space="preserve"> من داره وقراره ومولده</w:t>
      </w:r>
      <w:r w:rsidR="00714330" w:rsidRPr="00105FC1">
        <w:rPr>
          <w:rStyle w:val="libBold2Char"/>
          <w:rtl/>
        </w:rPr>
        <w:t>،</w:t>
      </w:r>
      <w:r w:rsidRPr="00105FC1">
        <w:rPr>
          <w:rStyle w:val="libBold2Char"/>
          <w:rtl/>
        </w:rPr>
        <w:t xml:space="preserve"> وحرم رسوله</w:t>
      </w:r>
      <w:r w:rsidR="00714330" w:rsidRPr="00105FC1">
        <w:rPr>
          <w:rStyle w:val="libBold2Char"/>
          <w:rtl/>
        </w:rPr>
        <w:t>،</w:t>
      </w:r>
      <w:r w:rsidRPr="00105FC1">
        <w:rPr>
          <w:rStyle w:val="libBold2Char"/>
          <w:rtl/>
        </w:rPr>
        <w:t xml:space="preserve"> ومُجاورة قبره</w:t>
      </w:r>
      <w:r w:rsidR="00714330" w:rsidRPr="00105FC1">
        <w:rPr>
          <w:rStyle w:val="libBold2Char"/>
          <w:rtl/>
        </w:rPr>
        <w:t>،</w:t>
      </w:r>
      <w:r w:rsidRPr="00105FC1">
        <w:rPr>
          <w:rStyle w:val="libBold2Char"/>
          <w:rtl/>
        </w:rPr>
        <w:t xml:space="preserve"> ومولده</w:t>
      </w:r>
      <w:r w:rsidR="00714330" w:rsidRPr="00105FC1">
        <w:rPr>
          <w:rStyle w:val="libBold2Char"/>
          <w:rtl/>
        </w:rPr>
        <w:t>،</w:t>
      </w:r>
      <w:r w:rsidRPr="00105FC1">
        <w:rPr>
          <w:rStyle w:val="libBold2Cha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الفتوح</w:t>
      </w:r>
      <w:r w:rsidR="00714330">
        <w:rPr>
          <w:rtl/>
        </w:rPr>
        <w:t>،</w:t>
      </w:r>
      <w:r w:rsidRPr="002A0B8B">
        <w:rPr>
          <w:rtl/>
        </w:rPr>
        <w:t xml:space="preserve"> 5: 26</w:t>
      </w:r>
      <w:r w:rsidR="00A74955">
        <w:rPr>
          <w:rtl/>
        </w:rPr>
        <w:t xml:space="preserve"> - </w:t>
      </w:r>
      <w:r w:rsidRPr="002A0B8B">
        <w:rPr>
          <w:rtl/>
        </w:rPr>
        <w:t>27</w:t>
      </w:r>
      <w:r w:rsidR="00714330">
        <w:rPr>
          <w:rtl/>
        </w:rPr>
        <w:t>.</w:t>
      </w:r>
      <w:r w:rsidRPr="002A0B8B">
        <w:rPr>
          <w:rtl/>
        </w:rPr>
        <w:t xml:space="preserve"> </w:t>
      </w:r>
    </w:p>
    <w:p w:rsidR="00D33B45" w:rsidRPr="002A0B8B" w:rsidRDefault="00D33B45" w:rsidP="00E97D96">
      <w:pPr>
        <w:pStyle w:val="libFootnote0"/>
        <w:rPr>
          <w:rtl/>
        </w:rPr>
      </w:pPr>
      <w:r w:rsidRPr="002A0B8B">
        <w:rPr>
          <w:rtl/>
        </w:rPr>
        <w:t>(2) سوف نكشف عن سِرّ منطق ابن عمر هذا في تحليلنا لشخصيّته</w:t>
      </w:r>
      <w:r w:rsidR="00714330">
        <w:rPr>
          <w:rtl/>
        </w:rPr>
        <w:t>،</w:t>
      </w:r>
      <w:r w:rsidRPr="002A0B8B">
        <w:rPr>
          <w:rtl/>
        </w:rPr>
        <w:t xml:space="preserve"> فتابع</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E853D4">
      <w:pPr>
        <w:pStyle w:val="libNormal0"/>
        <w:rPr>
          <w:rtl/>
        </w:rPr>
      </w:pPr>
      <w:r w:rsidRPr="00105FC1">
        <w:rPr>
          <w:rStyle w:val="libBold2Char"/>
          <w:rtl/>
        </w:rPr>
        <w:lastRenderedPageBreak/>
        <w:t>ومسجده</w:t>
      </w:r>
      <w:r w:rsidR="00714330" w:rsidRPr="00105FC1">
        <w:rPr>
          <w:rStyle w:val="libBold2Char"/>
          <w:rtl/>
        </w:rPr>
        <w:t>،</w:t>
      </w:r>
      <w:r w:rsidRPr="00105FC1">
        <w:rPr>
          <w:rStyle w:val="libBold2Char"/>
          <w:rtl/>
        </w:rPr>
        <w:t xml:space="preserve"> وموضع مهاجره</w:t>
      </w:r>
      <w:r w:rsidR="00714330" w:rsidRPr="00105FC1">
        <w:rPr>
          <w:rStyle w:val="libBold2Char"/>
          <w:rtl/>
        </w:rPr>
        <w:t>،</w:t>
      </w:r>
      <w:r w:rsidRPr="00105FC1">
        <w:rPr>
          <w:rStyle w:val="libBold2Char"/>
          <w:rtl/>
        </w:rPr>
        <w:t xml:space="preserve"> فتركوه خائفاً مرعوباً لا يستقرّ في قرار ولا يأوي في موطن</w:t>
      </w:r>
      <w:r w:rsidR="00714330" w:rsidRPr="00105FC1">
        <w:rPr>
          <w:rStyle w:val="libBold2Char"/>
          <w:rtl/>
        </w:rPr>
        <w:t>،</w:t>
      </w:r>
      <w:r w:rsidRPr="00105FC1">
        <w:rPr>
          <w:rStyle w:val="libBold2Char"/>
          <w:rtl/>
        </w:rPr>
        <w:t xml:space="preserve"> يريدون في ذلك قتله وسفك دمه</w:t>
      </w:r>
      <w:r w:rsidR="00714330" w:rsidRPr="00105FC1">
        <w:rPr>
          <w:rStyle w:val="libBold2Char"/>
          <w:rtl/>
        </w:rPr>
        <w:t>،</w:t>
      </w:r>
      <w:r w:rsidRPr="00105FC1">
        <w:rPr>
          <w:rStyle w:val="libBold2Char"/>
          <w:rtl/>
        </w:rPr>
        <w:t xml:space="preserve"> وهو لم يُشرك بالله شيئاً</w:t>
      </w:r>
      <w:r w:rsidR="00714330" w:rsidRPr="00105FC1">
        <w:rPr>
          <w:rStyle w:val="libBold2Char"/>
          <w:rtl/>
        </w:rPr>
        <w:t>،</w:t>
      </w:r>
      <w:r w:rsidRPr="00105FC1">
        <w:rPr>
          <w:rStyle w:val="libBold2Char"/>
          <w:rtl/>
        </w:rPr>
        <w:t xml:space="preserve"> ولا اتّخذ من دونه وليّاً</w:t>
      </w:r>
      <w:r w:rsidR="00714330" w:rsidRPr="00105FC1">
        <w:rPr>
          <w:rStyle w:val="libBold2Char"/>
          <w:rtl/>
        </w:rPr>
        <w:t>،</w:t>
      </w:r>
      <w:r w:rsidRPr="00105FC1">
        <w:rPr>
          <w:rStyle w:val="libBold2Char"/>
          <w:rtl/>
        </w:rPr>
        <w:t xml:space="preserve"> ولم يتغيّر عمّا كان عليه رسول الله</w:t>
      </w:r>
      <w:r w:rsidR="00714330" w:rsidRPr="00105FC1">
        <w:rPr>
          <w:rStyle w:val="libBold2Char"/>
          <w:rtl/>
        </w:rPr>
        <w:t>؟</w:t>
      </w:r>
      <w:r w:rsidRPr="00105FC1">
        <w:rPr>
          <w:rStyle w:val="libBold2Char"/>
          <w:rtl/>
        </w:rPr>
        <w:t>! )</w:t>
      </w:r>
      <w:r w:rsidR="00714330">
        <w:rPr>
          <w:rtl/>
        </w:rPr>
        <w:t>.</w:t>
      </w:r>
      <w:r w:rsidRPr="00D33B45">
        <w:rPr>
          <w:rtl/>
        </w:rPr>
        <w:t xml:space="preserve"> </w:t>
      </w:r>
    </w:p>
    <w:p w:rsidR="00D33B45" w:rsidRPr="002A0B8B" w:rsidRDefault="00D33B45" w:rsidP="00E853D4">
      <w:pPr>
        <w:pStyle w:val="libNormal"/>
        <w:rPr>
          <w:rtl/>
        </w:rPr>
      </w:pPr>
      <w:r w:rsidRPr="00D33B45">
        <w:rPr>
          <w:rtl/>
        </w:rPr>
        <w:t>فقال ابن عباس</w:t>
      </w:r>
      <w:r w:rsidR="00714330">
        <w:rPr>
          <w:rtl/>
        </w:rPr>
        <w:t>:</w:t>
      </w:r>
      <w:r w:rsidRPr="00D33B45">
        <w:rPr>
          <w:rtl/>
        </w:rPr>
        <w:t xml:space="preserve"> ما أقول فيهم</w:t>
      </w:r>
      <w:r w:rsidR="00714330">
        <w:rPr>
          <w:rtl/>
        </w:rPr>
        <w:t>:</w:t>
      </w:r>
      <w:r w:rsidRPr="00D33B45">
        <w:rPr>
          <w:rtl/>
        </w:rPr>
        <w:t xml:space="preserve"> إلاّ </w:t>
      </w:r>
      <w:r w:rsidR="00E853D4" w:rsidRPr="00E853D4">
        <w:rPr>
          <w:rStyle w:val="libAlaemChar"/>
          <w:rFonts w:hint="cs"/>
          <w:rtl/>
        </w:rPr>
        <w:t>(</w:t>
      </w:r>
      <w:r w:rsidR="00714330">
        <w:rPr>
          <w:rStyle w:val="libAieChar"/>
          <w:rtl/>
        </w:rPr>
        <w:t>.</w:t>
      </w:r>
      <w:r w:rsidRPr="00D33B45">
        <w:rPr>
          <w:rStyle w:val="libAieChar"/>
          <w:rtl/>
        </w:rPr>
        <w:t>.. أَنَّهُمْ كَفَرُوا بِاللَّهِ وَبِرَسُولِهِ وَلاَ يَأْتُونَ الصَّلاَةَ إِلاَّ وَهُمْ كُسَالَى</w:t>
      </w:r>
      <w:r w:rsidR="00714330">
        <w:rPr>
          <w:rStyle w:val="libAieChar"/>
          <w:rtl/>
        </w:rPr>
        <w:t>.</w:t>
      </w:r>
      <w:r w:rsidRPr="00D33B45">
        <w:rPr>
          <w:rStyle w:val="libAieChar"/>
          <w:rtl/>
        </w:rPr>
        <w:t xml:space="preserve">.. </w:t>
      </w:r>
      <w:r w:rsidR="00E853D4" w:rsidRPr="00E853D4">
        <w:rPr>
          <w:rStyle w:val="libAlaemChar"/>
          <w:rFonts w:hint="cs"/>
          <w:rtl/>
        </w:rPr>
        <w:t>)</w:t>
      </w:r>
      <w:r w:rsidRPr="00D33B45">
        <w:rPr>
          <w:rtl/>
        </w:rPr>
        <w:t xml:space="preserve"> </w:t>
      </w:r>
      <w:r w:rsidRPr="00D33B45">
        <w:rPr>
          <w:rStyle w:val="libFootnotenumChar"/>
          <w:rtl/>
        </w:rPr>
        <w:t>(1)</w:t>
      </w:r>
      <w:r w:rsidR="00714330" w:rsidRPr="008E6907">
        <w:rPr>
          <w:rtl/>
        </w:rPr>
        <w:t>،</w:t>
      </w:r>
      <w:r w:rsidRPr="00D33B45">
        <w:rPr>
          <w:rtl/>
        </w:rPr>
        <w:t xml:space="preserve"> </w:t>
      </w:r>
      <w:r w:rsidR="00E853D4" w:rsidRPr="00E853D4">
        <w:rPr>
          <w:rStyle w:val="libAlaemChar"/>
          <w:rFonts w:hint="cs"/>
          <w:rtl/>
        </w:rPr>
        <w:t>(</w:t>
      </w:r>
      <w:r w:rsidR="00714330">
        <w:rPr>
          <w:rStyle w:val="libAieChar"/>
          <w:rtl/>
        </w:rPr>
        <w:t>.</w:t>
      </w:r>
      <w:r w:rsidRPr="00D33B45">
        <w:rPr>
          <w:rStyle w:val="libAieChar"/>
          <w:rtl/>
        </w:rPr>
        <w:t xml:space="preserve">.. يُرَاءُونَ النَّاسَ وَلاَ يَذْكُرُونَ اللَّهَ إِلاَّ قَلِيلاً * مُذَبْذَبِينَ بَيْنَ ذَلِكَ لاَ إِلَى هَؤُلاَءِ وَلاَ إِلَى هَؤُلاَءِ وَمَنْ يُضْلِلِ اللَّهُ فَلَنْ تَجِدَ لَهُ سَبِيلاً </w:t>
      </w:r>
      <w:r w:rsidR="00E853D4" w:rsidRPr="00E853D4">
        <w:rPr>
          <w:rStyle w:val="libAlaemChar"/>
          <w:rFonts w:hint="cs"/>
          <w:rtl/>
        </w:rPr>
        <w:t>)</w:t>
      </w:r>
      <w:r w:rsidRPr="00D33B45">
        <w:rPr>
          <w:rtl/>
        </w:rPr>
        <w:t xml:space="preserve"> </w:t>
      </w:r>
      <w:r w:rsidRPr="00D33B45">
        <w:rPr>
          <w:rStyle w:val="libFootnotenumChar"/>
          <w:rtl/>
        </w:rPr>
        <w:t>(2)</w:t>
      </w:r>
      <w:r w:rsidR="00714330">
        <w:rPr>
          <w:rtl/>
        </w:rPr>
        <w:t>،</w:t>
      </w:r>
      <w:r w:rsidRPr="00D33B45">
        <w:rPr>
          <w:rtl/>
        </w:rPr>
        <w:t xml:space="preserve"> وعلى مثل هؤلاء تنزل البطشة الكبرى</w:t>
      </w:r>
      <w:r w:rsidR="00714330">
        <w:rPr>
          <w:rtl/>
        </w:rPr>
        <w:t>،</w:t>
      </w:r>
      <w:r w:rsidRPr="00D33B45">
        <w:rPr>
          <w:rtl/>
        </w:rPr>
        <w:t xml:space="preserve"> وأمّا أنت يا بن بنت رسول الله </w:t>
      </w:r>
      <w:r w:rsidR="00A74955" w:rsidRPr="00A74955">
        <w:rPr>
          <w:rStyle w:val="libAlaemChar"/>
          <w:rtl/>
        </w:rPr>
        <w:t>صلى‌الله‌عليه‌وآله</w:t>
      </w:r>
      <w:r w:rsidR="00714330">
        <w:rPr>
          <w:rtl/>
        </w:rPr>
        <w:t>،</w:t>
      </w:r>
      <w:r w:rsidRPr="00D33B45">
        <w:rPr>
          <w:rtl/>
        </w:rPr>
        <w:t xml:space="preserve"> فإنّك رأس الفخار برسول الله </w:t>
      </w:r>
      <w:r w:rsidR="00A74955" w:rsidRPr="00A74955">
        <w:rPr>
          <w:rStyle w:val="libAlaemChar"/>
          <w:rtl/>
        </w:rPr>
        <w:t>صلى‌الله‌عليه‌وآله</w:t>
      </w:r>
      <w:r w:rsidRPr="00D33B45">
        <w:rPr>
          <w:rtl/>
        </w:rPr>
        <w:t xml:space="preserve"> وابن نظيرة البتول</w:t>
      </w:r>
      <w:r w:rsidR="00714330">
        <w:rPr>
          <w:rtl/>
        </w:rPr>
        <w:t>،</w:t>
      </w:r>
      <w:r w:rsidRPr="00D33B45">
        <w:rPr>
          <w:rtl/>
        </w:rPr>
        <w:t xml:space="preserve"> فلا تظنّ</w:t>
      </w:r>
      <w:r w:rsidR="00A74955">
        <w:rPr>
          <w:rtl/>
        </w:rPr>
        <w:t xml:space="preserve"> - </w:t>
      </w:r>
      <w:r w:rsidRPr="00D33B45">
        <w:rPr>
          <w:rtl/>
        </w:rPr>
        <w:t>يا بن بنت رسول الله</w:t>
      </w:r>
      <w:r w:rsidR="00A74955">
        <w:rPr>
          <w:rtl/>
        </w:rPr>
        <w:t xml:space="preserve"> - </w:t>
      </w:r>
      <w:r w:rsidRPr="00D33B45">
        <w:rPr>
          <w:rtl/>
        </w:rPr>
        <w:t>أنّ الله غافل عمّا يعمل الظالمون</w:t>
      </w:r>
      <w:r w:rsidR="00714330">
        <w:rPr>
          <w:rtl/>
        </w:rPr>
        <w:t>،</w:t>
      </w:r>
      <w:r w:rsidRPr="00D33B45">
        <w:rPr>
          <w:rtl/>
        </w:rPr>
        <w:t xml:space="preserve"> وأنا أشهد أنّ مَن رغب عن مُجاورتك</w:t>
      </w:r>
      <w:r w:rsidR="00714330">
        <w:rPr>
          <w:rtl/>
        </w:rPr>
        <w:t>،</w:t>
      </w:r>
      <w:r w:rsidRPr="00D33B45">
        <w:rPr>
          <w:rtl/>
        </w:rPr>
        <w:t xml:space="preserve"> وطمع في مُحاربتك ومُحاربة نبيّك محمّد </w:t>
      </w:r>
      <w:r w:rsidR="00A74955" w:rsidRPr="00A74955">
        <w:rPr>
          <w:rStyle w:val="libAlaemChar"/>
          <w:rtl/>
        </w:rPr>
        <w:t>صلى‌الله‌عليه‌وآله</w:t>
      </w:r>
      <w:r w:rsidRPr="00D33B45">
        <w:rPr>
          <w:rtl/>
        </w:rPr>
        <w:t xml:space="preserve"> فماله من خَلاق</w:t>
      </w:r>
      <w:r w:rsidR="00714330">
        <w:rPr>
          <w:rtl/>
        </w:rPr>
        <w:t>.</w:t>
      </w:r>
      <w:r w:rsidRPr="00D33B45">
        <w:rPr>
          <w:rtl/>
        </w:rPr>
        <w:t xml:space="preserve"> </w:t>
      </w:r>
    </w:p>
    <w:p w:rsidR="00D33B45" w:rsidRPr="002A0B8B" w:rsidRDefault="00D33B45" w:rsidP="00D33B45">
      <w:pPr>
        <w:pStyle w:val="libNormal"/>
        <w:rPr>
          <w:rtl/>
        </w:rPr>
      </w:pPr>
      <w:r w:rsidRPr="00D33B45">
        <w:rPr>
          <w:rtl/>
        </w:rPr>
        <w:t>فقال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اللّهمَّ اشهد )</w:t>
      </w:r>
      <w:r w:rsidR="00714330">
        <w:rPr>
          <w:rtl/>
        </w:rPr>
        <w:t>.</w:t>
      </w:r>
      <w:r w:rsidRPr="00D33B45">
        <w:rPr>
          <w:rtl/>
        </w:rPr>
        <w:t xml:space="preserve"> </w:t>
      </w:r>
    </w:p>
    <w:p w:rsidR="00D33B45" w:rsidRPr="002A0B8B" w:rsidRDefault="00D33B45" w:rsidP="00D33B45">
      <w:pPr>
        <w:pStyle w:val="libNormal"/>
        <w:rPr>
          <w:rtl/>
        </w:rPr>
      </w:pPr>
      <w:r w:rsidRPr="002A0B8B">
        <w:rPr>
          <w:rtl/>
        </w:rPr>
        <w:t>فقال ابن عباس</w:t>
      </w:r>
      <w:r w:rsidR="00714330">
        <w:rPr>
          <w:rtl/>
        </w:rPr>
        <w:t>:</w:t>
      </w:r>
      <w:r w:rsidRPr="002A0B8B">
        <w:rPr>
          <w:rtl/>
        </w:rPr>
        <w:t xml:space="preserve"> جُعلتُ فداك يا بن بنت رسول الله</w:t>
      </w:r>
      <w:r w:rsidR="00714330">
        <w:rPr>
          <w:rtl/>
        </w:rPr>
        <w:t>،</w:t>
      </w:r>
      <w:r w:rsidRPr="002A0B8B">
        <w:rPr>
          <w:rtl/>
        </w:rPr>
        <w:t xml:space="preserve"> كأنّك تُريدني إلى نفسك</w:t>
      </w:r>
      <w:r w:rsidR="00714330">
        <w:rPr>
          <w:rtl/>
        </w:rPr>
        <w:t>،</w:t>
      </w:r>
      <w:r w:rsidRPr="002A0B8B">
        <w:rPr>
          <w:rtl/>
        </w:rPr>
        <w:t xml:space="preserve"> وتُريد منّي أن أنصرك</w:t>
      </w:r>
      <w:r w:rsidR="00714330">
        <w:rPr>
          <w:rtl/>
        </w:rPr>
        <w:t>!</w:t>
      </w:r>
      <w:r w:rsidRPr="002A0B8B">
        <w:rPr>
          <w:rtl/>
        </w:rPr>
        <w:t xml:space="preserve"> والله الذي لا إله إلاّ هو</w:t>
      </w:r>
      <w:r w:rsidR="00714330">
        <w:rPr>
          <w:rtl/>
        </w:rPr>
        <w:t>،</w:t>
      </w:r>
      <w:r w:rsidRPr="002A0B8B">
        <w:rPr>
          <w:rtl/>
        </w:rPr>
        <w:t xml:space="preserve"> أن لو ضربتُ بين يديك بسيفي هذا حتّى انخلعَ جميعاً من كفّي</w:t>
      </w:r>
      <w:r w:rsidR="00714330">
        <w:rPr>
          <w:rtl/>
        </w:rPr>
        <w:t>،</w:t>
      </w:r>
      <w:r w:rsidRPr="002A0B8B">
        <w:rPr>
          <w:rtl/>
        </w:rPr>
        <w:t xml:space="preserve"> لما كنت ممَّن أُوفِّي من حقّك عُشر العُشر</w:t>
      </w:r>
      <w:r w:rsidR="00714330">
        <w:rPr>
          <w:rtl/>
        </w:rPr>
        <w:t>،</w:t>
      </w:r>
      <w:r w:rsidRPr="002A0B8B">
        <w:rPr>
          <w:rtl/>
        </w:rPr>
        <w:t xml:space="preserve"> وها أنا بين يديك مُرْني بأمرك</w:t>
      </w:r>
      <w:r w:rsidR="00714330">
        <w:rPr>
          <w:rtl/>
        </w:rPr>
        <w:t>.</w:t>
      </w:r>
      <w:r w:rsidRPr="002A0B8B">
        <w:rPr>
          <w:rtl/>
        </w:rPr>
        <w:t xml:space="preserve"> </w:t>
      </w:r>
    </w:p>
    <w:p w:rsidR="00D33B45" w:rsidRPr="002A0B8B" w:rsidRDefault="00D33B45" w:rsidP="00D33B45">
      <w:pPr>
        <w:pStyle w:val="libNormal"/>
        <w:rPr>
          <w:rtl/>
        </w:rPr>
      </w:pPr>
      <w:r w:rsidRPr="00D33B45">
        <w:rPr>
          <w:rtl/>
        </w:rPr>
        <w:t>وهنا يتدَّخل ابن عمر ليُغيّر مجرى الحوار</w:t>
      </w:r>
      <w:r w:rsidR="00A74955">
        <w:rPr>
          <w:rtl/>
        </w:rPr>
        <w:t xml:space="preserve"> - </w:t>
      </w:r>
      <w:r w:rsidRPr="00D33B45">
        <w:rPr>
          <w:rtl/>
        </w:rPr>
        <w:t>حين أحسَّ أنّ الكلام بلغ الدرجة الحرجة بقول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اللّهمّ اشهد )</w:t>
      </w:r>
      <w:r w:rsidR="00714330">
        <w:rPr>
          <w:rtl/>
        </w:rPr>
        <w:t>،</w:t>
      </w:r>
      <w:r w:rsidRPr="00D33B45">
        <w:rPr>
          <w:rtl/>
        </w:rPr>
        <w:t xml:space="preserve"> أنّ الحُجّة قائمة على ا</w:t>
      </w:r>
      <w:r w:rsidR="00714330">
        <w:rPr>
          <w:rtl/>
        </w:rPr>
        <w:t>لم</w:t>
      </w:r>
      <w:r w:rsidRPr="00D33B45">
        <w:rPr>
          <w:rtl/>
        </w:rPr>
        <w:t>خاطَب</w:t>
      </w:r>
      <w:r w:rsidR="00714330">
        <w:rPr>
          <w:rtl/>
        </w:rPr>
        <w:t>،</w:t>
      </w:r>
      <w:r w:rsidRPr="00D33B45">
        <w:rPr>
          <w:rtl/>
        </w:rPr>
        <w:t xml:space="preserve"> وصار الحديث على لسان ابن عباس</w:t>
      </w:r>
      <w:r w:rsidR="00714330">
        <w:rPr>
          <w:rtl/>
        </w:rPr>
        <w:t>،</w:t>
      </w:r>
      <w:r w:rsidRPr="00D33B45">
        <w:rPr>
          <w:rtl/>
        </w:rPr>
        <w:t xml:space="preserve"> الذي أدرك مغزى </w:t>
      </w:r>
      <w:r w:rsidRPr="00E853D4">
        <w:rPr>
          <w:rStyle w:val="libBold2Char"/>
          <w:rtl/>
        </w:rPr>
        <w:t>( اللّهمّ اشهد )</w:t>
      </w:r>
      <w:r w:rsidRPr="00D33B45">
        <w:rPr>
          <w:rtl/>
        </w:rPr>
        <w:t xml:space="preserve"> في وجوب نُصرة الإمام</w:t>
      </w:r>
      <w:r w:rsidR="00EE0581" w:rsidRPr="00EE0581">
        <w:rPr>
          <w:rtl/>
        </w:rPr>
        <w:t xml:space="preserve"> </w:t>
      </w:r>
      <w:r w:rsidR="00EE0581" w:rsidRPr="00EE0581">
        <w:rPr>
          <w:rStyle w:val="libAlaemChar"/>
          <w:rtl/>
        </w:rPr>
        <w:t>عليه‌السلام</w:t>
      </w:r>
      <w:r w:rsidRPr="00D33B45">
        <w:rPr>
          <w:rtl/>
        </w:rPr>
        <w:t xml:space="preserve"> ووجوب الانضمام إلى رايته في القيام ضدِّ الحُكم الأُموي</w:t>
      </w:r>
      <w:r w:rsidR="00714330">
        <w:rPr>
          <w:rtl/>
        </w:rPr>
        <w:t>،</w:t>
      </w:r>
      <w:r w:rsidRPr="00D33B45">
        <w:rPr>
          <w:rtl/>
        </w:rPr>
        <w:t xml:space="preserve"> الأمر الذي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سورة التوبة</w:t>
      </w:r>
      <w:r w:rsidR="00714330">
        <w:rPr>
          <w:rtl/>
        </w:rPr>
        <w:t>،</w:t>
      </w:r>
      <w:r w:rsidRPr="002A0B8B">
        <w:rPr>
          <w:rtl/>
        </w:rPr>
        <w:t xml:space="preserve"> الآية 45</w:t>
      </w:r>
      <w:r w:rsidR="00714330">
        <w:rPr>
          <w:rtl/>
        </w:rPr>
        <w:t>.</w:t>
      </w:r>
      <w:r w:rsidRPr="002A0B8B">
        <w:rPr>
          <w:rtl/>
        </w:rPr>
        <w:t xml:space="preserve"> </w:t>
      </w:r>
    </w:p>
    <w:p w:rsidR="00D33B45" w:rsidRPr="002A0B8B" w:rsidRDefault="00D33B45" w:rsidP="00E97D96">
      <w:pPr>
        <w:pStyle w:val="libFootnote0"/>
        <w:rPr>
          <w:rtl/>
        </w:rPr>
      </w:pPr>
      <w:r w:rsidRPr="002A0B8B">
        <w:rPr>
          <w:rtl/>
        </w:rPr>
        <w:t>(2) سورة النساء</w:t>
      </w:r>
      <w:r w:rsidR="00714330">
        <w:rPr>
          <w:rtl/>
        </w:rPr>
        <w:t>،</w:t>
      </w:r>
      <w:r w:rsidRPr="002A0B8B">
        <w:rPr>
          <w:rtl/>
        </w:rPr>
        <w:t xml:space="preserve"> الآية 142</w:t>
      </w:r>
      <w:r w:rsidR="00714330">
        <w:rPr>
          <w:rtl/>
        </w:rPr>
        <w:t>.</w:t>
      </w:r>
      <w:r w:rsidRPr="002A0B8B">
        <w:rPr>
          <w:rtl/>
        </w:rPr>
        <w:t xml:space="preserve"> </w:t>
      </w:r>
    </w:p>
    <w:p w:rsidR="00D33B45" w:rsidRDefault="00D33B45" w:rsidP="00D33B45">
      <w:pPr>
        <w:pStyle w:val="libNormal"/>
      </w:pPr>
      <w:r>
        <w:rPr>
          <w:rtl/>
        </w:rPr>
        <w:br w:type="page"/>
      </w:r>
    </w:p>
    <w:p w:rsidR="00E853D4" w:rsidRDefault="00D33B45" w:rsidP="00E853D4">
      <w:pPr>
        <w:pStyle w:val="libNormal0"/>
        <w:rPr>
          <w:rtl/>
        </w:rPr>
      </w:pPr>
      <w:r w:rsidRPr="002A0B8B">
        <w:rPr>
          <w:rtl/>
        </w:rPr>
        <w:lastRenderedPageBreak/>
        <w:t xml:space="preserve">يعني أنّه </w:t>
      </w:r>
      <w:r w:rsidR="009974EA">
        <w:rPr>
          <w:rtl/>
        </w:rPr>
        <w:t>«</w:t>
      </w:r>
      <w:r w:rsidRPr="002A0B8B">
        <w:rPr>
          <w:rtl/>
        </w:rPr>
        <w:t>أي ابن عمر</w:t>
      </w:r>
      <w:r w:rsidR="009974EA">
        <w:rPr>
          <w:rtl/>
        </w:rPr>
        <w:t>»</w:t>
      </w:r>
      <w:r w:rsidRPr="002A0B8B">
        <w:rPr>
          <w:rtl/>
        </w:rPr>
        <w:t xml:space="preserve"> مقصود أيضاً بالامتثال لهذا الواجب</w:t>
      </w:r>
      <w:r w:rsidR="00A74955">
        <w:rPr>
          <w:rtl/>
        </w:rPr>
        <w:t xml:space="preserve"> - </w:t>
      </w:r>
      <w:r w:rsidRPr="002A0B8B">
        <w:rPr>
          <w:rtl/>
        </w:rPr>
        <w:t>فقال لابن عباس</w:t>
      </w:r>
      <w:r w:rsidR="00714330">
        <w:rPr>
          <w:rtl/>
        </w:rPr>
        <w:t>:</w:t>
      </w:r>
      <w:r w:rsidRPr="002A0B8B">
        <w:rPr>
          <w:rtl/>
        </w:rPr>
        <w:t xml:space="preserve"> مهلاً</w:t>
      </w:r>
      <w:r w:rsidR="00714330">
        <w:rPr>
          <w:rtl/>
        </w:rPr>
        <w:t>،</w:t>
      </w:r>
      <w:r w:rsidRPr="002A0B8B">
        <w:rPr>
          <w:rtl/>
        </w:rPr>
        <w:t xml:space="preserve"> ذرْنا من هذا يا بن عباس</w:t>
      </w:r>
      <w:r w:rsidR="00714330">
        <w:rPr>
          <w:rtl/>
        </w:rPr>
        <w:t>!</w:t>
      </w:r>
      <w:r w:rsidRPr="002A0B8B">
        <w:rPr>
          <w:rtl/>
        </w:rPr>
        <w:t xml:space="preserve">! </w:t>
      </w:r>
    </w:p>
    <w:p w:rsidR="00D33B45" w:rsidRPr="002A0B8B" w:rsidRDefault="00D33B45" w:rsidP="00F752DA">
      <w:pPr>
        <w:pStyle w:val="libNormal"/>
        <w:rPr>
          <w:rtl/>
        </w:rPr>
      </w:pPr>
      <w:r w:rsidRPr="002A0B8B">
        <w:rPr>
          <w:rtl/>
        </w:rPr>
        <w:t>ثمّ عطف يُخاطب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داعياً إيّاه إلى الرجوع إلى المدينة والتخلّي عمّا عزم عليه من القيام</w:t>
      </w:r>
      <w:r w:rsidR="00714330">
        <w:rPr>
          <w:rtl/>
        </w:rPr>
        <w:t>،</w:t>
      </w:r>
      <w:r w:rsidRPr="002A0B8B">
        <w:rPr>
          <w:rtl/>
        </w:rPr>
        <w:t xml:space="preserve"> وطالباً منه الدخول في صلح القوم</w:t>
      </w:r>
      <w:r w:rsidR="00714330">
        <w:rPr>
          <w:rtl/>
        </w:rPr>
        <w:t>،</w:t>
      </w:r>
      <w:r w:rsidRPr="002A0B8B">
        <w:rPr>
          <w:rtl/>
        </w:rPr>
        <w:t xml:space="preserve"> والصبر حتى يهلك يزيد</w:t>
      </w:r>
      <w:r w:rsidR="00714330">
        <w:rPr>
          <w:rtl/>
        </w:rPr>
        <w:t>!</w:t>
      </w:r>
      <w:r w:rsidRPr="002A0B8B">
        <w:rPr>
          <w:rtl/>
        </w:rPr>
        <w:t>!</w:t>
      </w:r>
      <w:r w:rsidR="00714330">
        <w:rPr>
          <w:rtl/>
        </w:rPr>
        <w:t>.</w:t>
      </w:r>
      <w:r w:rsidRPr="002A0B8B">
        <w:rPr>
          <w:rtl/>
        </w:rPr>
        <w:t xml:space="preserve"> </w:t>
      </w:r>
    </w:p>
    <w:p w:rsidR="00D33B45" w:rsidRPr="002A0B8B" w:rsidRDefault="00D33B45" w:rsidP="00D33B45">
      <w:pPr>
        <w:pStyle w:val="libNormal"/>
        <w:rPr>
          <w:rtl/>
        </w:rPr>
      </w:pPr>
      <w:r w:rsidRPr="002A0B8B">
        <w:rPr>
          <w:rtl/>
        </w:rPr>
        <w:t>ويدّعي ابن عمر هنا</w:t>
      </w:r>
      <w:r w:rsidR="00714330">
        <w:rPr>
          <w:rtl/>
        </w:rPr>
        <w:t>،</w:t>
      </w:r>
      <w:r w:rsidRPr="002A0B8B">
        <w:rPr>
          <w:rtl/>
        </w:rPr>
        <w:t xml:space="preserve"> أنّ الإمام</w:t>
      </w:r>
      <w:r w:rsidR="00EE0581" w:rsidRPr="00EE0581">
        <w:rPr>
          <w:rtl/>
        </w:rPr>
        <w:t xml:space="preserve"> </w:t>
      </w:r>
      <w:r w:rsidR="00EE0581" w:rsidRPr="00EE0581">
        <w:rPr>
          <w:rStyle w:val="libAlaemChar"/>
          <w:rtl/>
        </w:rPr>
        <w:t>عليه‌السلام</w:t>
      </w:r>
      <w:r w:rsidRPr="002A0B8B">
        <w:rPr>
          <w:rtl/>
        </w:rPr>
        <w:t xml:space="preserve"> متروك ولا بأس عليه إن هو ترك القيام حتى وإنْ لم يُبايع</w:t>
      </w:r>
      <w:r w:rsidR="00714330">
        <w:rPr>
          <w:rtl/>
        </w:rPr>
        <w:t>!</w:t>
      </w:r>
      <w:r w:rsidRPr="002A0B8B">
        <w:rPr>
          <w:rtl/>
        </w:rPr>
        <w:t xml:space="preserve">! </w:t>
      </w:r>
    </w:p>
    <w:p w:rsidR="00E853D4" w:rsidRDefault="00D33B45" w:rsidP="00D33B45">
      <w:pPr>
        <w:pStyle w:val="libNormal"/>
        <w:rPr>
          <w:rtl/>
        </w:rPr>
      </w:pPr>
      <w:r w:rsidRPr="00D33B45">
        <w:rPr>
          <w:rtl/>
        </w:rPr>
        <w:t>وهنا يُظهر الإمام</w:t>
      </w:r>
      <w:r w:rsidR="00EE0581" w:rsidRPr="00EE0581">
        <w:rPr>
          <w:rtl/>
        </w:rPr>
        <w:t xml:space="preserve"> </w:t>
      </w:r>
      <w:r w:rsidR="00EE0581" w:rsidRPr="00EE0581">
        <w:rPr>
          <w:rStyle w:val="libAlaemChar"/>
          <w:rtl/>
        </w:rPr>
        <w:t>عليه‌السلام</w:t>
      </w:r>
      <w:r w:rsidRPr="00D33B45">
        <w:rPr>
          <w:rtl/>
        </w:rPr>
        <w:t xml:space="preserve"> تبّرمه من منطق ابن عمر</w:t>
      </w:r>
      <w:r w:rsidR="00714330">
        <w:rPr>
          <w:rtl/>
        </w:rPr>
        <w:t>،</w:t>
      </w:r>
      <w:r w:rsidRPr="00D33B45">
        <w:rPr>
          <w:rtl/>
        </w:rPr>
        <w:t xml:space="preserve"> ثمّ يُلزمه بالتسليم لحقيقة أنّ ابن بنت رسول الله</w:t>
      </w:r>
      <w:r w:rsidR="00EE0581">
        <w:rPr>
          <w:rFonts w:hint="cs"/>
          <w:rtl/>
        </w:rPr>
        <w:t xml:space="preserve"> </w:t>
      </w:r>
      <w:r w:rsidR="00A74955" w:rsidRPr="00A74955">
        <w:rPr>
          <w:rStyle w:val="libAlaemChar"/>
          <w:rtl/>
        </w:rPr>
        <w:t>صلى‌الله‌عليه‌وآله</w:t>
      </w:r>
      <w:r w:rsidRPr="00D33B45">
        <w:rPr>
          <w:rtl/>
        </w:rPr>
        <w:t xml:space="preserve"> في طُهره ورُشده ومنزلته الخاصة</w:t>
      </w:r>
      <w:r w:rsidR="00714330">
        <w:rPr>
          <w:rtl/>
        </w:rPr>
        <w:t>،</w:t>
      </w:r>
      <w:r w:rsidRPr="00D33B45">
        <w:rPr>
          <w:rtl/>
        </w:rPr>
        <w:t xml:space="preserve"> ليس كيزيد بن معاوية</w:t>
      </w:r>
      <w:r w:rsidR="00714330">
        <w:rPr>
          <w:rtl/>
        </w:rPr>
        <w:t>،</w:t>
      </w:r>
      <w:r w:rsidRPr="00D33B45">
        <w:rPr>
          <w:rtl/>
        </w:rPr>
        <w:t xml:space="preserve"> ويُعلمه أنّ الأُمويين لا يتركونه حتى يُبايع أو يُقتل</w:t>
      </w:r>
      <w:r w:rsidR="00714330">
        <w:rPr>
          <w:rtl/>
        </w:rPr>
        <w:t>،</w:t>
      </w:r>
      <w:r w:rsidRPr="00D33B45">
        <w:rPr>
          <w:rtl/>
        </w:rPr>
        <w:t xml:space="preserve"> ثمّ يدعوه إلى نُصرته</w:t>
      </w:r>
      <w:r w:rsidR="00714330">
        <w:rPr>
          <w:rtl/>
        </w:rPr>
        <w:t>،</w:t>
      </w:r>
      <w:r w:rsidRPr="00D33B45">
        <w:rPr>
          <w:rtl/>
        </w:rPr>
        <w:t xml:space="preserve"> فإن لم ينصره فلا أقلّ من أن لا يُسارع بالبيعة</w:t>
      </w:r>
      <w:r w:rsidR="00714330">
        <w:rPr>
          <w:rtl/>
        </w:rPr>
        <w:t>!</w:t>
      </w:r>
      <w:r w:rsidRPr="00D33B45">
        <w:rPr>
          <w:rtl/>
        </w:rPr>
        <w:t>! ثمّ أقبل الإمام الحسين</w:t>
      </w:r>
      <w:r w:rsidR="00EE0581" w:rsidRPr="00EE0581">
        <w:rPr>
          <w:rtl/>
        </w:rPr>
        <w:t xml:space="preserve"> </w:t>
      </w:r>
      <w:r w:rsidR="00EE0581" w:rsidRPr="00EE0581">
        <w:rPr>
          <w:rStyle w:val="libAlaemChar"/>
          <w:rtl/>
        </w:rPr>
        <w:t>عليه‌السلام</w:t>
      </w:r>
      <w:r w:rsidRPr="00D33B45">
        <w:rPr>
          <w:rtl/>
        </w:rPr>
        <w:t xml:space="preserve"> على ابن عباس رحمه الله</w:t>
      </w:r>
      <w:r w:rsidR="00714330">
        <w:rPr>
          <w:rtl/>
        </w:rPr>
        <w:t>.</w:t>
      </w:r>
      <w:r w:rsidRPr="00D33B45">
        <w:rPr>
          <w:rtl/>
        </w:rPr>
        <w:t xml:space="preserve">. </w:t>
      </w:r>
    </w:p>
    <w:p w:rsidR="00D33B45" w:rsidRPr="002A0B8B" w:rsidRDefault="00D33B45" w:rsidP="00D33B45">
      <w:pPr>
        <w:pStyle w:val="libNormal"/>
        <w:rPr>
          <w:rtl/>
        </w:rPr>
      </w:pPr>
      <w:r w:rsidRPr="00D33B45">
        <w:rPr>
          <w:rtl/>
        </w:rPr>
        <w:t>فقال</w:t>
      </w:r>
      <w:r w:rsidR="00714330">
        <w:rPr>
          <w:rtl/>
        </w:rPr>
        <w:t>:</w:t>
      </w:r>
      <w:r w:rsidRPr="00D33B45">
        <w:rPr>
          <w:rtl/>
        </w:rPr>
        <w:t xml:space="preserve"> </w:t>
      </w:r>
      <w:r w:rsidRPr="00105FC1">
        <w:rPr>
          <w:rStyle w:val="libBold2Char"/>
          <w:rtl/>
        </w:rPr>
        <w:t>( يا ابن عباس</w:t>
      </w:r>
      <w:r w:rsidR="00714330" w:rsidRPr="00105FC1">
        <w:rPr>
          <w:rStyle w:val="libBold2Char"/>
          <w:rtl/>
        </w:rPr>
        <w:t>،</w:t>
      </w:r>
      <w:r w:rsidRPr="00105FC1">
        <w:rPr>
          <w:rStyle w:val="libBold2Char"/>
          <w:rtl/>
        </w:rPr>
        <w:t xml:space="preserve"> إنّك ابن عمّ والدي</w:t>
      </w:r>
      <w:r w:rsidR="00714330" w:rsidRPr="00105FC1">
        <w:rPr>
          <w:rStyle w:val="libBold2Char"/>
          <w:rtl/>
        </w:rPr>
        <w:t>،</w:t>
      </w:r>
      <w:r w:rsidRPr="00105FC1">
        <w:rPr>
          <w:rStyle w:val="libBold2Char"/>
          <w:rtl/>
        </w:rPr>
        <w:t xml:space="preserve"> ولم تزل تأمر بالخير منذ عرفتك</w:t>
      </w:r>
      <w:r w:rsidR="00714330" w:rsidRPr="00105FC1">
        <w:rPr>
          <w:rStyle w:val="libBold2Char"/>
          <w:rtl/>
        </w:rPr>
        <w:t>،</w:t>
      </w:r>
      <w:r w:rsidRPr="00105FC1">
        <w:rPr>
          <w:rStyle w:val="libBold2Char"/>
          <w:rtl/>
        </w:rPr>
        <w:t xml:space="preserve"> وكنت مع والدي تُشير عليه بما فيه الرشاد</w:t>
      </w:r>
      <w:r w:rsidR="00714330" w:rsidRPr="00105FC1">
        <w:rPr>
          <w:rStyle w:val="libBold2Char"/>
          <w:rtl/>
        </w:rPr>
        <w:t>،</w:t>
      </w:r>
      <w:r w:rsidRPr="00105FC1">
        <w:rPr>
          <w:rStyle w:val="libBold2Char"/>
          <w:rtl/>
        </w:rPr>
        <w:t xml:space="preserve"> وقد كان يستنصحك ويستشيرك فتُشير عليه بالصواب</w:t>
      </w:r>
      <w:r w:rsidR="00714330" w:rsidRPr="00105FC1">
        <w:rPr>
          <w:rStyle w:val="libBold2Char"/>
          <w:rtl/>
        </w:rPr>
        <w:t>،</w:t>
      </w:r>
      <w:r w:rsidRPr="00105FC1">
        <w:rPr>
          <w:rStyle w:val="libBold2Char"/>
          <w:rtl/>
        </w:rPr>
        <w:t xml:space="preserve"> فامضِ إلى المدينة في حفظ الله وكلائه</w:t>
      </w:r>
      <w:r w:rsidR="00714330" w:rsidRPr="00105FC1">
        <w:rPr>
          <w:rStyle w:val="libBold2Char"/>
          <w:rtl/>
        </w:rPr>
        <w:t>،</w:t>
      </w:r>
      <w:r w:rsidRPr="00105FC1">
        <w:rPr>
          <w:rStyle w:val="libBold2Char"/>
          <w:rtl/>
        </w:rPr>
        <w:t xml:space="preserve"> ولا يَخفَ عليَّ شيءٌ من أخبارك</w:t>
      </w:r>
      <w:r w:rsidR="00714330" w:rsidRPr="00105FC1">
        <w:rPr>
          <w:rStyle w:val="libBold2Char"/>
          <w:rtl/>
        </w:rPr>
        <w:t>،</w:t>
      </w:r>
      <w:r w:rsidRPr="00105FC1">
        <w:rPr>
          <w:rStyle w:val="libBold2Char"/>
          <w:rtl/>
        </w:rPr>
        <w:t xml:space="preserve"> فإنّي مُستوطنٌ هذا الحرم</w:t>
      </w:r>
      <w:r w:rsidR="00714330" w:rsidRPr="00105FC1">
        <w:rPr>
          <w:rStyle w:val="libBold2Char"/>
          <w:rtl/>
        </w:rPr>
        <w:t>،</w:t>
      </w:r>
      <w:r w:rsidRPr="00105FC1">
        <w:rPr>
          <w:rStyle w:val="libBold2Char"/>
          <w:rtl/>
        </w:rPr>
        <w:t xml:space="preserve"> ومُقيمٌ فيه أبداً ما رأيتُ أهله يُحبّوني وينصروني</w:t>
      </w:r>
      <w:r w:rsidR="00714330" w:rsidRPr="00105FC1">
        <w:rPr>
          <w:rStyle w:val="libBold2Char"/>
          <w:rtl/>
        </w:rPr>
        <w:t>،</w:t>
      </w:r>
      <w:r w:rsidRPr="00105FC1">
        <w:rPr>
          <w:rStyle w:val="libBold2Char"/>
          <w:rtl/>
        </w:rPr>
        <w:t xml:space="preserve"> فإذا هم خذلوني استبدلتُ بهم غيرهم</w:t>
      </w:r>
      <w:r w:rsidR="00714330" w:rsidRPr="00105FC1">
        <w:rPr>
          <w:rStyle w:val="libBold2Char"/>
          <w:rtl/>
        </w:rPr>
        <w:t>،</w:t>
      </w:r>
      <w:r w:rsidRPr="00105FC1">
        <w:rPr>
          <w:rStyle w:val="libBold2Char"/>
          <w:rtl/>
        </w:rPr>
        <w:t xml:space="preserve"> واستعصمتُ بالكلمة التي قالها إبراهيم الخليل</w:t>
      </w:r>
      <w:r w:rsidR="00EE0581" w:rsidRPr="00EE0581">
        <w:rPr>
          <w:rtl/>
        </w:rPr>
        <w:t xml:space="preserve"> </w:t>
      </w:r>
      <w:r w:rsidR="00EE0581" w:rsidRPr="00EE0581">
        <w:rPr>
          <w:rStyle w:val="libAlaemChar"/>
          <w:rtl/>
        </w:rPr>
        <w:t>عليه‌السلام</w:t>
      </w:r>
      <w:r w:rsidRPr="00105FC1">
        <w:rPr>
          <w:rStyle w:val="libBold2Char"/>
          <w:rtl/>
        </w:rPr>
        <w:t xml:space="preserve"> يومَ أُلقي في النار</w:t>
      </w:r>
      <w:r w:rsidR="00714330" w:rsidRPr="00105FC1">
        <w:rPr>
          <w:rStyle w:val="libBold2Char"/>
          <w:rtl/>
        </w:rPr>
        <w:t>:</w:t>
      </w:r>
      <w:r w:rsidRPr="00D33B45">
        <w:rPr>
          <w:rtl/>
        </w:rPr>
        <w:t xml:space="preserve"> </w:t>
      </w:r>
      <w:r w:rsidRPr="00105FC1">
        <w:rPr>
          <w:rStyle w:val="libBold2Char"/>
          <w:rtl/>
        </w:rPr>
        <w:t>( حسبي الله ونِعْمَ الوكيل )</w:t>
      </w:r>
      <w:r w:rsidR="00714330">
        <w:rPr>
          <w:rtl/>
        </w:rPr>
        <w:t>،</w:t>
      </w:r>
      <w:r w:rsidRPr="00105FC1">
        <w:rPr>
          <w:rStyle w:val="libBold2Char"/>
          <w:rtl/>
        </w:rPr>
        <w:t xml:space="preserve"> فكانت النار عليه برداً وسلاماً</w:t>
      </w:r>
      <w:r w:rsidR="00714330" w:rsidRPr="00105FC1">
        <w:rPr>
          <w:rStyle w:val="libBold2Char"/>
          <w:rtl/>
        </w:rPr>
        <w:t>.</w:t>
      </w:r>
      <w:r w:rsidRPr="00105FC1">
        <w:rPr>
          <w:rStyle w:val="libBold2Char"/>
          <w:rtl/>
        </w:rPr>
        <w:t>.. )</w:t>
      </w:r>
      <w:r w:rsidR="00714330">
        <w:rPr>
          <w:rtl/>
        </w:rPr>
        <w:t>.</w:t>
      </w:r>
      <w:r w:rsidRPr="00D33B45">
        <w:rPr>
          <w:rtl/>
        </w:rPr>
        <w:t xml:space="preserve"> </w:t>
      </w:r>
    </w:p>
    <w:p w:rsidR="00D33B45" w:rsidRPr="002A0B8B" w:rsidRDefault="00D33B45" w:rsidP="00D33B45">
      <w:pPr>
        <w:pStyle w:val="libNormal"/>
        <w:rPr>
          <w:rtl/>
        </w:rPr>
      </w:pPr>
      <w:r w:rsidRPr="002A0B8B">
        <w:rPr>
          <w:rtl/>
        </w:rPr>
        <w:t>فبكى ابن عباس وابن عمر في ذلك الوقت بكاءً شديداً</w:t>
      </w:r>
      <w:r w:rsidR="00714330">
        <w:rPr>
          <w:rtl/>
        </w:rPr>
        <w:t>،</w:t>
      </w:r>
      <w:r w:rsidRPr="002A0B8B">
        <w:rPr>
          <w:rtl/>
        </w:rPr>
        <w:t xml:space="preserve"> والحسين</w:t>
      </w:r>
      <w:r w:rsidR="00EE0581" w:rsidRPr="00EE0581">
        <w:rPr>
          <w:rtl/>
        </w:rPr>
        <w:t xml:space="preserve"> </w:t>
      </w:r>
      <w:r w:rsidR="00EE0581" w:rsidRPr="00EE0581">
        <w:rPr>
          <w:rStyle w:val="libAlaemChar"/>
          <w:rtl/>
        </w:rPr>
        <w:t>عليه‌السلام</w:t>
      </w:r>
      <w:r w:rsidRPr="002A0B8B">
        <w:rPr>
          <w:rtl/>
        </w:rPr>
        <w:t xml:space="preserve"> </w:t>
      </w:r>
    </w:p>
    <w:p w:rsidR="00D33B45" w:rsidRDefault="00D33B45" w:rsidP="00D33B45">
      <w:pPr>
        <w:pStyle w:val="libNormal"/>
      </w:pPr>
      <w:r>
        <w:rPr>
          <w:rtl/>
        </w:rPr>
        <w:br w:type="page"/>
      </w:r>
    </w:p>
    <w:p w:rsidR="00D33B45" w:rsidRPr="002A0B8B" w:rsidRDefault="00D33B45" w:rsidP="00E853D4">
      <w:pPr>
        <w:pStyle w:val="libNormal0"/>
        <w:rPr>
          <w:rtl/>
        </w:rPr>
      </w:pPr>
      <w:r w:rsidRPr="00D33B45">
        <w:rPr>
          <w:rtl/>
        </w:rPr>
        <w:lastRenderedPageBreak/>
        <w:t>يبكي معهما ساعة</w:t>
      </w:r>
      <w:r w:rsidR="00714330">
        <w:rPr>
          <w:rtl/>
        </w:rPr>
        <w:t>،</w:t>
      </w:r>
      <w:r w:rsidRPr="00D33B45">
        <w:rPr>
          <w:rtl/>
        </w:rPr>
        <w:t xml:space="preserve"> ثمّ ودّعهما</w:t>
      </w:r>
      <w:r w:rsidR="00714330">
        <w:rPr>
          <w:rtl/>
        </w:rPr>
        <w:t>،</w:t>
      </w:r>
      <w:r w:rsidRPr="00D33B45">
        <w:rPr>
          <w:rtl/>
        </w:rPr>
        <w:t xml:space="preserve"> وصار ابن عمر وابن عباس إلى المدينة </w:t>
      </w:r>
      <w:r w:rsidRPr="00D33B45">
        <w:rPr>
          <w:rStyle w:val="libFootnotenumChar"/>
          <w:rtl/>
        </w:rPr>
        <w:t>(1)</w:t>
      </w:r>
      <w:r w:rsidR="00714330">
        <w:rPr>
          <w:rtl/>
        </w:rPr>
        <w:t>.</w:t>
      </w:r>
      <w:r w:rsidRPr="00D33B45">
        <w:rPr>
          <w:rtl/>
        </w:rPr>
        <w:t xml:space="preserve"> </w:t>
      </w:r>
    </w:p>
    <w:p w:rsidR="00D33B45" w:rsidRPr="002A0B8B" w:rsidRDefault="00D33B45" w:rsidP="00225909">
      <w:pPr>
        <w:pStyle w:val="Heading2"/>
        <w:rPr>
          <w:rtl/>
        </w:rPr>
      </w:pPr>
      <w:bookmarkStart w:id="189" w:name="_Toc375138900"/>
      <w:bookmarkStart w:id="190" w:name="83"/>
      <w:r w:rsidRPr="002A0B8B">
        <w:rPr>
          <w:rtl/>
        </w:rPr>
        <w:t>تأمُّل ومُلاحظات</w:t>
      </w:r>
      <w:r w:rsidR="00714330">
        <w:rPr>
          <w:rtl/>
        </w:rPr>
        <w:t>:</w:t>
      </w:r>
      <w:bookmarkEnd w:id="189"/>
      <w:r w:rsidRPr="002A0B8B">
        <w:rPr>
          <w:rtl/>
        </w:rPr>
        <w:t xml:space="preserve"> </w:t>
      </w:r>
      <w:bookmarkEnd w:id="190"/>
    </w:p>
    <w:p w:rsidR="00D33B45" w:rsidRPr="002A0B8B" w:rsidRDefault="00D33B45" w:rsidP="00E853D4">
      <w:pPr>
        <w:pStyle w:val="libNormal"/>
        <w:rPr>
          <w:rtl/>
        </w:rPr>
      </w:pPr>
      <w:r w:rsidRPr="00D33B45">
        <w:rPr>
          <w:rtl/>
        </w:rPr>
        <w:t>1</w:t>
      </w:r>
      <w:r w:rsidR="00E853D4">
        <w:rPr>
          <w:rFonts w:hint="cs"/>
          <w:rtl/>
        </w:rPr>
        <w:t>)</w:t>
      </w:r>
      <w:r w:rsidR="00A74955">
        <w:rPr>
          <w:rtl/>
        </w:rPr>
        <w:t xml:space="preserve"> - </w:t>
      </w:r>
      <w:r w:rsidRPr="00D33B45">
        <w:rPr>
          <w:rtl/>
        </w:rPr>
        <w:t xml:space="preserve">أكّد ابن عباس </w:t>
      </w:r>
      <w:r w:rsidR="00A74955" w:rsidRPr="00A74955">
        <w:rPr>
          <w:rStyle w:val="libAlaemChar"/>
          <w:rtl/>
        </w:rPr>
        <w:t>رضي‌الله‌عنه</w:t>
      </w:r>
      <w:r w:rsidR="00A74955">
        <w:rPr>
          <w:rtl/>
        </w:rPr>
        <w:t xml:space="preserve"> - </w:t>
      </w:r>
      <w:r w:rsidRPr="00D33B45">
        <w:rPr>
          <w:rtl/>
        </w:rPr>
        <w:t>في أوّل ما نطق به خلال هذه ا</w:t>
      </w:r>
      <w:r w:rsidR="00714330">
        <w:rPr>
          <w:rtl/>
        </w:rPr>
        <w:t>لم</w:t>
      </w:r>
      <w:r w:rsidRPr="00D33B45">
        <w:rPr>
          <w:rtl/>
        </w:rPr>
        <w:t>حاورة</w:t>
      </w:r>
      <w:r w:rsidR="00A74955">
        <w:rPr>
          <w:rtl/>
        </w:rPr>
        <w:t xml:space="preserve"> - </w:t>
      </w:r>
      <w:r w:rsidRPr="00D33B45">
        <w:rPr>
          <w:rtl/>
        </w:rPr>
        <w:t xml:space="preserve">أنّ النبيّ </w:t>
      </w:r>
      <w:r w:rsidR="00A74955" w:rsidRPr="00A74955">
        <w:rPr>
          <w:rStyle w:val="libAlaemChar"/>
          <w:rtl/>
        </w:rPr>
        <w:t>صلى‌الله‌عليه‌وآله</w:t>
      </w:r>
      <w:r w:rsidRPr="00D33B45">
        <w:rPr>
          <w:rtl/>
        </w:rPr>
        <w:t xml:space="preserve"> كان قد بلّغ الأمّة بأنّ يزيد قاتل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وأنّ على الأمّة أن تحمي الإمام</w:t>
      </w:r>
      <w:r w:rsidR="00EE0581" w:rsidRPr="00EE0581">
        <w:rPr>
          <w:rtl/>
        </w:rPr>
        <w:t xml:space="preserve"> </w:t>
      </w:r>
      <w:r w:rsidR="00EE0581" w:rsidRPr="00EE0581">
        <w:rPr>
          <w:rStyle w:val="libAlaemChar"/>
          <w:rtl/>
        </w:rPr>
        <w:t>عليه‌السلام</w:t>
      </w:r>
      <w:r w:rsidRPr="00D33B45">
        <w:rPr>
          <w:rtl/>
        </w:rPr>
        <w:t xml:space="preserve"> وتنصره</w:t>
      </w:r>
      <w:r w:rsidR="00714330">
        <w:rPr>
          <w:rtl/>
        </w:rPr>
        <w:t>،</w:t>
      </w:r>
      <w:r w:rsidRPr="00D33B45">
        <w:rPr>
          <w:rtl/>
        </w:rPr>
        <w:t xml:space="preserve"> وقد حذَّر </w:t>
      </w:r>
      <w:r w:rsidR="00A74955" w:rsidRPr="00A74955">
        <w:rPr>
          <w:rStyle w:val="libAlaemChar"/>
          <w:rtl/>
        </w:rPr>
        <w:t>صلى‌الله‌عليه‌وآله</w:t>
      </w:r>
      <w:r w:rsidRPr="00D33B45">
        <w:rPr>
          <w:rtl/>
        </w:rPr>
        <w:t xml:space="preserve"> الأمّة بأنّ الإمام</w:t>
      </w:r>
      <w:r w:rsidR="00EE0581" w:rsidRPr="00EE0581">
        <w:rPr>
          <w:rtl/>
        </w:rPr>
        <w:t xml:space="preserve"> </w:t>
      </w:r>
      <w:r w:rsidR="00EE0581" w:rsidRPr="00EE0581">
        <w:rPr>
          <w:rStyle w:val="libAlaemChar"/>
          <w:rtl/>
        </w:rPr>
        <w:t>عليه‌السلام</w:t>
      </w:r>
      <w:r w:rsidRPr="00D33B45">
        <w:rPr>
          <w:rtl/>
        </w:rPr>
        <w:t xml:space="preserve"> لا يُقتل بين ظهراني قوم فلا يمنعونه</w:t>
      </w:r>
      <w:r w:rsidR="00714330">
        <w:rPr>
          <w:rtl/>
        </w:rPr>
        <w:t>،</w:t>
      </w:r>
      <w:r w:rsidRPr="00D33B45">
        <w:rPr>
          <w:rtl/>
        </w:rPr>
        <w:t xml:space="preserve"> إلاّ خالف الله بين قلوبهم وألسنتهم</w:t>
      </w:r>
      <w:r w:rsidR="00714330">
        <w:rPr>
          <w:rtl/>
        </w:rPr>
        <w:t>!</w:t>
      </w:r>
      <w:r w:rsidRPr="00D33B45">
        <w:rPr>
          <w:rtl/>
        </w:rPr>
        <w:t xml:space="preserve"> وقد أكّد ابن عمر أيضاً على وقوع هذا التحذير والإنذار النبوي</w:t>
      </w:r>
      <w:r w:rsidR="00714330">
        <w:rPr>
          <w:rtl/>
        </w:rPr>
        <w:t>،</w:t>
      </w:r>
      <w:r w:rsidRPr="00D33B45">
        <w:rPr>
          <w:rtl/>
        </w:rPr>
        <w:t xml:space="preserve"> حيث قال</w:t>
      </w:r>
      <w:r w:rsidR="00714330">
        <w:rPr>
          <w:rtl/>
        </w:rPr>
        <w:t>:</w:t>
      </w:r>
      <w:r w:rsidRPr="00D33B45">
        <w:rPr>
          <w:rtl/>
        </w:rPr>
        <w:t xml:space="preserve"> إنّه سمع الرسول </w:t>
      </w:r>
      <w:r w:rsidR="00A74955" w:rsidRPr="00A74955">
        <w:rPr>
          <w:rStyle w:val="libAlaemChar"/>
          <w:rtl/>
        </w:rPr>
        <w:t>صلى‌الله‌عليه‌وآله</w:t>
      </w:r>
      <w:r w:rsidRPr="00D33B45">
        <w:rPr>
          <w:rtl/>
        </w:rPr>
        <w:t xml:space="preserve"> يقول</w:t>
      </w:r>
      <w:r w:rsidR="00714330">
        <w:rPr>
          <w:rtl/>
        </w:rPr>
        <w:t>:</w:t>
      </w:r>
      <w:r w:rsidRPr="00D33B45">
        <w:rPr>
          <w:rtl/>
        </w:rPr>
        <w:t xml:space="preserve"> </w:t>
      </w:r>
      <w:r w:rsidRPr="00105FC1">
        <w:rPr>
          <w:rStyle w:val="libBold2Char"/>
          <w:rtl/>
        </w:rPr>
        <w:t>( حسين مقتول</w:t>
      </w:r>
      <w:r w:rsidR="00714330" w:rsidRPr="00105FC1">
        <w:rPr>
          <w:rStyle w:val="libBold2Char"/>
          <w:rtl/>
        </w:rPr>
        <w:t>،</w:t>
      </w:r>
      <w:r w:rsidRPr="00105FC1">
        <w:rPr>
          <w:rStyle w:val="libBold2Char"/>
          <w:rtl/>
        </w:rPr>
        <w:t xml:space="preserve"> ولئن قتلوه وخذلوه</w:t>
      </w:r>
      <w:r w:rsidR="00714330" w:rsidRPr="00105FC1">
        <w:rPr>
          <w:rStyle w:val="libBold2Char"/>
          <w:rtl/>
        </w:rPr>
        <w:t>،</w:t>
      </w:r>
      <w:r w:rsidRPr="00105FC1">
        <w:rPr>
          <w:rStyle w:val="libBold2Char"/>
          <w:rtl/>
        </w:rPr>
        <w:t xml:space="preserve"> ولن ينصروه</w:t>
      </w:r>
      <w:r w:rsidR="00714330" w:rsidRPr="00105FC1">
        <w:rPr>
          <w:rStyle w:val="libBold2Char"/>
          <w:rtl/>
        </w:rPr>
        <w:t>؛</w:t>
      </w:r>
      <w:r w:rsidRPr="00105FC1">
        <w:rPr>
          <w:rStyle w:val="libBold2Char"/>
          <w:rtl/>
        </w:rPr>
        <w:t xml:space="preserve"> ليخذلهم الله إلى يوم القيامة )</w:t>
      </w:r>
      <w:r w:rsidR="00714330">
        <w:rPr>
          <w:rtl/>
        </w:rPr>
        <w:t>.</w:t>
      </w:r>
      <w:r w:rsidRPr="00D33B45">
        <w:rPr>
          <w:rtl/>
        </w:rPr>
        <w:t xml:space="preserve"> </w:t>
      </w:r>
    </w:p>
    <w:p w:rsidR="00D33B45" w:rsidRPr="002A0B8B" w:rsidRDefault="00D33B45" w:rsidP="00D33B45">
      <w:pPr>
        <w:pStyle w:val="libNormal"/>
        <w:rPr>
          <w:rtl/>
        </w:rPr>
      </w:pPr>
      <w:r w:rsidRPr="002A0B8B">
        <w:rPr>
          <w:rtl/>
        </w:rPr>
        <w:t>وهذا يعني أنّ الأمّة كان قد شاع في أوساطها خبر ملحمة مقتل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وأنّ يزيد قاتله</w:t>
      </w:r>
      <w:r w:rsidR="00714330">
        <w:rPr>
          <w:rtl/>
        </w:rPr>
        <w:t>،</w:t>
      </w:r>
      <w:r w:rsidRPr="002A0B8B">
        <w:rPr>
          <w:rtl/>
        </w:rPr>
        <w:t xml:space="preserve"> وأنّ على الأمّة التحرُّك لحماية الإمام</w:t>
      </w:r>
      <w:r w:rsidR="00EE0581" w:rsidRPr="00EE0581">
        <w:rPr>
          <w:rtl/>
        </w:rPr>
        <w:t xml:space="preserve"> </w:t>
      </w:r>
      <w:r w:rsidR="00EE0581" w:rsidRPr="00EE0581">
        <w:rPr>
          <w:rStyle w:val="libAlaemChar"/>
          <w:rtl/>
        </w:rPr>
        <w:t>عليه‌السلام</w:t>
      </w:r>
      <w:r w:rsidRPr="002A0B8B">
        <w:rPr>
          <w:rtl/>
        </w:rPr>
        <w:t xml:space="preserve"> ونُصرته!! لكنّ الأمّة بعد خمسين سنة من ارتحال الرسول </w:t>
      </w:r>
      <w:r w:rsidR="00A74955" w:rsidRPr="00A74955">
        <w:rPr>
          <w:rStyle w:val="libAlaemChar"/>
          <w:rtl/>
        </w:rPr>
        <w:t>صلى‌الله‌عليه‌وآله</w:t>
      </w:r>
      <w:r w:rsidRPr="002A0B8B">
        <w:rPr>
          <w:rtl/>
        </w:rPr>
        <w:t xml:space="preserve"> أعمتها أضاليل حركة النفاق عامة</w:t>
      </w:r>
      <w:r w:rsidR="00714330">
        <w:rPr>
          <w:rtl/>
        </w:rPr>
        <w:t>،</w:t>
      </w:r>
      <w:r w:rsidRPr="002A0B8B">
        <w:rPr>
          <w:rtl/>
        </w:rPr>
        <w:t xml:space="preserve"> وفصيل الحزب الأُموي منها خاصة</w:t>
      </w:r>
      <w:r w:rsidR="00714330">
        <w:rPr>
          <w:rtl/>
        </w:rPr>
        <w:t>،</w:t>
      </w:r>
      <w:r w:rsidRPr="002A0B8B">
        <w:rPr>
          <w:rtl/>
        </w:rPr>
        <w:t xml:space="preserve"> فتناءت عن وصايا رسول الله </w:t>
      </w:r>
      <w:r w:rsidR="00A74955" w:rsidRPr="00A74955">
        <w:rPr>
          <w:rStyle w:val="libAlaemChar"/>
          <w:rtl/>
        </w:rPr>
        <w:t>صلى‌الله‌عليه‌وآله</w:t>
      </w:r>
      <w:r w:rsidRPr="002A0B8B">
        <w:rPr>
          <w:rtl/>
        </w:rPr>
        <w:t xml:space="preserve"> وتحذيراته</w:t>
      </w:r>
      <w:r w:rsidR="00714330">
        <w:rPr>
          <w:rtl/>
        </w:rPr>
        <w:t>،</w:t>
      </w:r>
      <w:r w:rsidRPr="002A0B8B">
        <w:rPr>
          <w:rtl/>
        </w:rPr>
        <w:t xml:space="preserve"> الأمر الذي استشعر ابن عباس مرارته ونتائجه الخطيرة فبكى</w:t>
      </w:r>
      <w:r w:rsidR="00714330">
        <w:rPr>
          <w:rtl/>
        </w:rPr>
        <w:t>،</w:t>
      </w:r>
      <w:r w:rsidRPr="002A0B8B">
        <w:rPr>
          <w:rtl/>
        </w:rPr>
        <w:t xml:space="preserve"> وشاركه الإمام</w:t>
      </w:r>
      <w:r w:rsidR="00EE0581" w:rsidRPr="00EE0581">
        <w:rPr>
          <w:rtl/>
        </w:rPr>
        <w:t xml:space="preserve"> </w:t>
      </w:r>
      <w:r w:rsidR="00EE0581" w:rsidRPr="00EE0581">
        <w:rPr>
          <w:rStyle w:val="libAlaemChar"/>
          <w:rtl/>
        </w:rPr>
        <w:t>عليه‌السلام</w:t>
      </w:r>
      <w:r w:rsidRPr="002A0B8B">
        <w:rPr>
          <w:rtl/>
        </w:rPr>
        <w:t xml:space="preserve"> في البكاء</w:t>
      </w:r>
      <w:r w:rsidR="00714330">
        <w:rPr>
          <w:rtl/>
        </w:rPr>
        <w:t>!</w:t>
      </w:r>
      <w:r w:rsidRPr="002A0B8B">
        <w:rPr>
          <w:rtl/>
        </w:rPr>
        <w:t xml:space="preserve"> </w:t>
      </w:r>
    </w:p>
    <w:p w:rsidR="00D33B45" w:rsidRPr="002A0B8B" w:rsidRDefault="00D33B45" w:rsidP="00E853D4">
      <w:pPr>
        <w:pStyle w:val="libNormal"/>
        <w:rPr>
          <w:rtl/>
        </w:rPr>
      </w:pPr>
      <w:r w:rsidRPr="002A0B8B">
        <w:rPr>
          <w:rtl/>
        </w:rPr>
        <w:t>2</w:t>
      </w:r>
      <w:r w:rsidR="00E853D4">
        <w:rPr>
          <w:rFonts w:hint="cs"/>
          <w:rtl/>
        </w:rPr>
        <w:t>)</w:t>
      </w:r>
      <w:r w:rsidR="00A74955">
        <w:rPr>
          <w:rtl/>
        </w:rPr>
        <w:t xml:space="preserve"> - </w:t>
      </w:r>
      <w:r w:rsidRPr="002A0B8B">
        <w:rPr>
          <w:rtl/>
        </w:rPr>
        <w:t xml:space="preserve">أكّد ابن عباس </w:t>
      </w:r>
      <w:r w:rsidR="00A74955" w:rsidRPr="00A74955">
        <w:rPr>
          <w:rStyle w:val="libAlaemChar"/>
          <w:rtl/>
        </w:rPr>
        <w:t>رضي‌الله‌عنه</w:t>
      </w:r>
      <w:r w:rsidRPr="002A0B8B">
        <w:rPr>
          <w:rtl/>
        </w:rPr>
        <w:t xml:space="preserve"> في هذه ا</w:t>
      </w:r>
      <w:r w:rsidR="00714330">
        <w:rPr>
          <w:rtl/>
        </w:rPr>
        <w:t>لم</w:t>
      </w:r>
      <w:r w:rsidRPr="002A0B8B">
        <w:rPr>
          <w:rtl/>
        </w:rPr>
        <w:t>حاورة على معرفته بمقام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وضرورة موالاته ونصرته</w:t>
      </w:r>
      <w:r w:rsidR="00714330">
        <w:rPr>
          <w:rtl/>
        </w:rPr>
        <w:t>،</w:t>
      </w:r>
      <w:r w:rsidRPr="002A0B8B">
        <w:rPr>
          <w:rtl/>
        </w:rPr>
        <w:t xml:space="preserve"> بدليل قوله</w:t>
      </w:r>
      <w:r w:rsidR="00714330">
        <w:rPr>
          <w:rtl/>
        </w:rPr>
        <w:t>:</w:t>
      </w:r>
      <w:r w:rsidRPr="002A0B8B">
        <w:rPr>
          <w:rtl/>
        </w:rPr>
        <w:t xml:space="preserve"> </w:t>
      </w:r>
      <w:r w:rsidR="009974EA">
        <w:rPr>
          <w:rtl/>
        </w:rPr>
        <w:t>«</w:t>
      </w:r>
      <w:r w:rsidR="00714330">
        <w:rPr>
          <w:rtl/>
        </w:rPr>
        <w:t>.</w:t>
      </w:r>
      <w:r w:rsidRPr="002A0B8B">
        <w:rPr>
          <w:rtl/>
        </w:rPr>
        <w:t>.. وأنّ نصرك لفرض على هذه الأمّة كفريضة الصلاة والزكاة</w:t>
      </w:r>
      <w:r w:rsidR="00714330">
        <w:rPr>
          <w:rtl/>
        </w:rPr>
        <w:t>.</w:t>
      </w:r>
      <w:r w:rsidRPr="002A0B8B">
        <w:rPr>
          <w:rtl/>
        </w:rPr>
        <w:t xml:space="preserve">.. </w:t>
      </w:r>
      <w:r w:rsidR="009974EA">
        <w:rPr>
          <w:rtl/>
        </w:rPr>
        <w:t>»</w:t>
      </w:r>
      <w:r w:rsidR="00714330">
        <w:rPr>
          <w:rtl/>
        </w:rPr>
        <w:t>،</w:t>
      </w:r>
      <w:r w:rsidRPr="002A0B8B">
        <w:rPr>
          <w:rtl/>
        </w:rPr>
        <w:t xml:space="preserve"> وفي قوله</w:t>
      </w:r>
      <w:r w:rsidR="00714330">
        <w:rPr>
          <w:rtl/>
        </w:rPr>
        <w:t>:</w:t>
      </w:r>
      <w:r w:rsidRPr="002A0B8B">
        <w:rPr>
          <w:rtl/>
        </w:rPr>
        <w:t xml:space="preserve"> </w:t>
      </w:r>
      <w:r w:rsidR="009974EA">
        <w:rPr>
          <w:rtl/>
        </w:rPr>
        <w:t>«</w:t>
      </w:r>
      <w:r w:rsidR="00714330">
        <w:rPr>
          <w:rtl/>
        </w:rPr>
        <w:t>.</w:t>
      </w:r>
      <w:r w:rsidRPr="002A0B8B">
        <w:rPr>
          <w:rtl/>
        </w:rPr>
        <w:t xml:space="preserve">.. لو ضربتُ بين يديك بسيفي هذا حتى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الفتوح</w:t>
      </w:r>
      <w:r w:rsidR="00714330">
        <w:rPr>
          <w:rtl/>
        </w:rPr>
        <w:t>،</w:t>
      </w:r>
      <w:r w:rsidRPr="002A0B8B">
        <w:rPr>
          <w:rtl/>
        </w:rPr>
        <w:t xml:space="preserve"> 5: 26</w:t>
      </w:r>
      <w:r w:rsidR="00A74955">
        <w:rPr>
          <w:rtl/>
        </w:rPr>
        <w:t xml:space="preserve"> - </w:t>
      </w:r>
      <w:r w:rsidRPr="002A0B8B">
        <w:rPr>
          <w:rtl/>
        </w:rPr>
        <w:t>27 ومقتل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للخوارزمي</w:t>
      </w:r>
      <w:r w:rsidR="00714330">
        <w:rPr>
          <w:rtl/>
        </w:rPr>
        <w:t>،</w:t>
      </w:r>
      <w:r w:rsidRPr="002A0B8B">
        <w:rPr>
          <w:rtl/>
        </w:rPr>
        <w:t xml:space="preserve"> 1: 278</w:t>
      </w:r>
      <w:r w:rsidR="00A74955">
        <w:rPr>
          <w:rtl/>
        </w:rPr>
        <w:t xml:space="preserve"> - </w:t>
      </w:r>
      <w:r w:rsidRPr="002A0B8B">
        <w:rPr>
          <w:rtl/>
        </w:rPr>
        <w:t>281 / لقد تفرّد ابن أعثم الكوفي في كتابه ( الفتوح ) برواية تمام هذه ا</w:t>
      </w:r>
      <w:r w:rsidR="00714330">
        <w:rPr>
          <w:rtl/>
        </w:rPr>
        <w:t>لم</w:t>
      </w:r>
      <w:r w:rsidRPr="002A0B8B">
        <w:rPr>
          <w:rtl/>
        </w:rPr>
        <w:t>حاورة</w:t>
      </w:r>
      <w:r w:rsidR="00714330">
        <w:rPr>
          <w:rtl/>
        </w:rPr>
        <w:t>،</w:t>
      </w:r>
      <w:r w:rsidRPr="002A0B8B">
        <w:rPr>
          <w:rtl/>
        </w:rPr>
        <w:t xml:space="preserve"> ونقلها عنه الخوارزمي في كتابه ( مقتل الحسين</w:t>
      </w:r>
      <w:r w:rsidR="00EE0581" w:rsidRPr="00EE0581">
        <w:rPr>
          <w:rStyle w:val="libNormalChar"/>
          <w:rtl/>
        </w:rPr>
        <w:t xml:space="preserve"> </w:t>
      </w:r>
      <w:r w:rsidR="00EE0581" w:rsidRPr="00EE0581">
        <w:rPr>
          <w:rStyle w:val="libAlaemChar"/>
          <w:rtl/>
        </w:rPr>
        <w:t>عليه‌السلام</w:t>
      </w:r>
      <w:r w:rsidRPr="002A0B8B">
        <w:rPr>
          <w:rtl/>
        </w:rPr>
        <w:t xml:space="preserve"> )، وقد تضمّنت هذه ا</w:t>
      </w:r>
      <w:r w:rsidR="00714330">
        <w:rPr>
          <w:rtl/>
        </w:rPr>
        <w:t>لم</w:t>
      </w:r>
      <w:r w:rsidRPr="002A0B8B">
        <w:rPr>
          <w:rtl/>
        </w:rPr>
        <w:t>حاورة بعض الفقرات التي لا يمكن ل</w:t>
      </w:r>
      <w:r w:rsidR="00714330">
        <w:rPr>
          <w:rtl/>
        </w:rPr>
        <w:t>لم</w:t>
      </w:r>
      <w:r w:rsidRPr="002A0B8B">
        <w:rPr>
          <w:rtl/>
        </w:rPr>
        <w:t>تتبِّع ا</w:t>
      </w:r>
      <w:r w:rsidR="00714330">
        <w:rPr>
          <w:rtl/>
        </w:rPr>
        <w:t>لم</w:t>
      </w:r>
      <w:r w:rsidRPr="002A0B8B">
        <w:rPr>
          <w:rtl/>
        </w:rPr>
        <w:t>تأمّل إلاّ أن يتحفّظ حيالها</w:t>
      </w:r>
      <w:r w:rsidR="00714330">
        <w:rPr>
          <w:rtl/>
        </w:rPr>
        <w:t>،</w:t>
      </w:r>
      <w:r w:rsidRPr="002A0B8B">
        <w:rPr>
          <w:rtl/>
        </w:rPr>
        <w:t xml:space="preserve"> إنْ لم يقطع بكذبها ورفضها</w:t>
      </w:r>
      <w:r w:rsidR="00714330">
        <w:rPr>
          <w:rtl/>
        </w:rPr>
        <w:t>،</w:t>
      </w:r>
      <w:r w:rsidRPr="002A0B8B">
        <w:rPr>
          <w:rtl/>
        </w:rPr>
        <w:t xml:space="preserve"> خصوصاً في بعض نصوص التحاور بين الإمام وبين ابن عمر</w:t>
      </w:r>
      <w:r w:rsidR="00714330">
        <w:rPr>
          <w:rtl/>
        </w:rPr>
        <w:t>،</w:t>
      </w:r>
      <w:r w:rsidRPr="002A0B8B">
        <w:rPr>
          <w:rtl/>
        </w:rPr>
        <w:t xml:space="preserve"> وقد أرجأنا الكلام فيها إلى حيث موقع دراسة موقف ابن عمر ونوع تحرّكه وحقيقة انتمائه</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E853D4">
      <w:pPr>
        <w:pStyle w:val="libNormal0"/>
        <w:rPr>
          <w:rtl/>
        </w:rPr>
      </w:pPr>
      <w:r w:rsidRPr="002A0B8B">
        <w:rPr>
          <w:rtl/>
        </w:rPr>
        <w:lastRenderedPageBreak/>
        <w:t>انخلع جميعاً من كفّي</w:t>
      </w:r>
      <w:r w:rsidR="00714330">
        <w:rPr>
          <w:rtl/>
        </w:rPr>
        <w:t>،</w:t>
      </w:r>
      <w:r w:rsidRPr="002A0B8B">
        <w:rPr>
          <w:rtl/>
        </w:rPr>
        <w:t xml:space="preserve"> لما كنت ممّن أوفِّي من حقّك عُشر العُشر... </w:t>
      </w:r>
      <w:r w:rsidR="009974EA">
        <w:rPr>
          <w:rtl/>
        </w:rPr>
        <w:t>»</w:t>
      </w:r>
      <w:r w:rsidR="00714330">
        <w:rPr>
          <w:rtl/>
        </w:rPr>
        <w:t>.</w:t>
      </w:r>
      <w:r w:rsidRPr="002A0B8B">
        <w:rPr>
          <w:rtl/>
        </w:rPr>
        <w:t xml:space="preserve"> </w:t>
      </w:r>
    </w:p>
    <w:p w:rsidR="00D33B45" w:rsidRPr="002A0B8B" w:rsidRDefault="00D33B45" w:rsidP="00E853D4">
      <w:pPr>
        <w:pStyle w:val="libNormal"/>
        <w:rPr>
          <w:rtl/>
        </w:rPr>
      </w:pPr>
      <w:r w:rsidRPr="002A0B8B">
        <w:rPr>
          <w:rtl/>
        </w:rPr>
        <w:t>3</w:t>
      </w:r>
      <w:r w:rsidR="00E853D4">
        <w:rPr>
          <w:rFonts w:hint="cs"/>
          <w:rtl/>
        </w:rPr>
        <w:t>)</w:t>
      </w:r>
      <w:r w:rsidR="00A74955">
        <w:rPr>
          <w:rtl/>
        </w:rPr>
        <w:t xml:space="preserve"> - </w:t>
      </w:r>
      <w:r w:rsidRPr="002A0B8B">
        <w:rPr>
          <w:rtl/>
        </w:rPr>
        <w:t xml:space="preserve">كما أكّد </w:t>
      </w:r>
      <w:r w:rsidR="00A74955" w:rsidRPr="00A74955">
        <w:rPr>
          <w:rStyle w:val="libAlaemChar"/>
          <w:rtl/>
        </w:rPr>
        <w:t>رضي‌الله‌عنه</w:t>
      </w:r>
      <w:r w:rsidRPr="002A0B8B">
        <w:rPr>
          <w:rtl/>
        </w:rPr>
        <w:t xml:space="preserve"> على معرفته بكفر الأُمويّين ونفاقهم</w:t>
      </w:r>
      <w:r w:rsidR="00714330">
        <w:rPr>
          <w:rtl/>
        </w:rPr>
        <w:t>،</w:t>
      </w:r>
      <w:r w:rsidRPr="002A0B8B">
        <w:rPr>
          <w:rtl/>
        </w:rPr>
        <w:t xml:space="preserve"> وأنّهم ومَن أطاعهم في مُحاربة الإمام</w:t>
      </w:r>
      <w:r w:rsidR="00EE0581" w:rsidRPr="00EE0581">
        <w:rPr>
          <w:rtl/>
        </w:rPr>
        <w:t xml:space="preserve"> </w:t>
      </w:r>
      <w:r w:rsidR="00EE0581" w:rsidRPr="00EE0581">
        <w:rPr>
          <w:rStyle w:val="libAlaemChar"/>
          <w:rtl/>
        </w:rPr>
        <w:t>عليه‌السلام</w:t>
      </w:r>
      <w:r w:rsidRPr="002A0B8B">
        <w:rPr>
          <w:rtl/>
        </w:rPr>
        <w:t xml:space="preserve"> ممّن لا نصيب لهم من الخير في الآخرة</w:t>
      </w:r>
      <w:r w:rsidR="00714330">
        <w:rPr>
          <w:rtl/>
        </w:rPr>
        <w:t>.</w:t>
      </w:r>
      <w:r w:rsidRPr="002A0B8B">
        <w:rPr>
          <w:rtl/>
        </w:rPr>
        <w:t xml:space="preserve"> </w:t>
      </w:r>
    </w:p>
    <w:p w:rsidR="00D33B45" w:rsidRPr="002A0B8B" w:rsidRDefault="00D33B45" w:rsidP="00E853D4">
      <w:pPr>
        <w:pStyle w:val="libNormal"/>
        <w:rPr>
          <w:rtl/>
        </w:rPr>
      </w:pPr>
      <w:r w:rsidRPr="00D33B45">
        <w:rPr>
          <w:rtl/>
        </w:rPr>
        <w:t>4</w:t>
      </w:r>
      <w:r w:rsidR="00E853D4">
        <w:rPr>
          <w:rFonts w:hint="cs"/>
          <w:rtl/>
        </w:rPr>
        <w:t>)</w:t>
      </w:r>
      <w:r w:rsidR="00A74955">
        <w:rPr>
          <w:rtl/>
        </w:rPr>
        <w:t xml:space="preserve"> - </w:t>
      </w:r>
      <w:r w:rsidRPr="00D33B45">
        <w:rPr>
          <w:rtl/>
        </w:rPr>
        <w:t xml:space="preserve">قد يُستفاد من قوله </w:t>
      </w:r>
      <w:r w:rsidR="00A74955" w:rsidRPr="00A74955">
        <w:rPr>
          <w:rStyle w:val="libAlaemChar"/>
          <w:rtl/>
        </w:rPr>
        <w:t>رضي‌الله‌عنه</w:t>
      </w:r>
      <w:r w:rsidRPr="00D33B45">
        <w:rPr>
          <w:rtl/>
        </w:rPr>
        <w:t xml:space="preserve">: </w:t>
      </w:r>
      <w:r w:rsidR="009974EA">
        <w:rPr>
          <w:rtl/>
        </w:rPr>
        <w:t>«</w:t>
      </w:r>
      <w:r w:rsidRPr="00D33B45">
        <w:rPr>
          <w:rtl/>
        </w:rPr>
        <w:t xml:space="preserve"> كأنّك تُريدني إلى نفسك</w:t>
      </w:r>
      <w:r w:rsidR="00714330">
        <w:rPr>
          <w:rtl/>
        </w:rPr>
        <w:t>،</w:t>
      </w:r>
      <w:r w:rsidRPr="00D33B45">
        <w:rPr>
          <w:rtl/>
        </w:rPr>
        <w:t xml:space="preserve"> وتُريد منّي أن أنصرك</w:t>
      </w:r>
      <w:r w:rsidR="00714330">
        <w:rPr>
          <w:rtl/>
        </w:rPr>
        <w:t>.</w:t>
      </w:r>
      <w:r w:rsidRPr="00D33B45">
        <w:rPr>
          <w:rtl/>
        </w:rPr>
        <w:t>..</w:t>
      </w:r>
      <w:r w:rsidR="00A74955">
        <w:rPr>
          <w:rtl/>
        </w:rPr>
        <w:t xml:space="preserve"> - </w:t>
      </w:r>
      <w:r w:rsidRPr="00D33B45">
        <w:rPr>
          <w:rtl/>
        </w:rPr>
        <w:t>إلى قوله</w:t>
      </w:r>
      <w:r w:rsidR="00714330">
        <w:rPr>
          <w:rtl/>
        </w:rPr>
        <w:t>:</w:t>
      </w:r>
      <w:r w:rsidR="00A74955">
        <w:rPr>
          <w:rtl/>
        </w:rPr>
        <w:t xml:space="preserve"> - </w:t>
      </w:r>
      <w:r w:rsidRPr="00D33B45">
        <w:rPr>
          <w:rtl/>
        </w:rPr>
        <w:t xml:space="preserve">وها أنا بين يديك مُرْني بأمرك </w:t>
      </w:r>
      <w:r w:rsidR="009974EA">
        <w:rPr>
          <w:rtl/>
        </w:rPr>
        <w:t>»</w:t>
      </w:r>
      <w:r w:rsidR="00714330">
        <w:rPr>
          <w:rtl/>
        </w:rPr>
        <w:t>،</w:t>
      </w:r>
      <w:r w:rsidRPr="00D33B45">
        <w:rPr>
          <w:rtl/>
        </w:rPr>
        <w:t xml:space="preserve"> أنّه وإن كان كبير السنّ يومذاك</w:t>
      </w:r>
      <w:r w:rsidR="00714330">
        <w:rPr>
          <w:rtl/>
        </w:rPr>
        <w:t>،</w:t>
      </w:r>
      <w:r w:rsidRPr="00D33B45">
        <w:rPr>
          <w:rtl/>
        </w:rPr>
        <w:t xml:space="preserve"> لكنّه كان صحيح القُوى سليم الجوارح</w:t>
      </w:r>
      <w:r w:rsidR="00714330">
        <w:rPr>
          <w:rtl/>
        </w:rPr>
        <w:t>،</w:t>
      </w:r>
      <w:r w:rsidRPr="00D33B45">
        <w:rPr>
          <w:rtl/>
        </w:rPr>
        <w:t xml:space="preserve"> وإلاّ لما عرض استعداده للنُّصرة والجهاد</w:t>
      </w:r>
      <w:r w:rsidR="00714330">
        <w:rPr>
          <w:rtl/>
        </w:rPr>
        <w:t>،</w:t>
      </w:r>
      <w:r w:rsidRPr="00D33B45">
        <w:rPr>
          <w:rtl/>
        </w:rPr>
        <w:t xml:space="preserve"> فلم يكن مكفوف البصر مثلاً</w:t>
      </w:r>
      <w:r w:rsidR="00A74955">
        <w:rPr>
          <w:rtl/>
        </w:rPr>
        <w:t xml:space="preserve"> - </w:t>
      </w:r>
      <w:r w:rsidRPr="00D33B45">
        <w:rPr>
          <w:rtl/>
        </w:rPr>
        <w:t xml:space="preserve">كما يُستفاد ذلك من رواية لقائه بأمّ سلمة </w:t>
      </w:r>
      <w:r w:rsidR="00E853D4" w:rsidRPr="00A74955">
        <w:rPr>
          <w:rStyle w:val="libAlaemChar"/>
          <w:rtl/>
        </w:rPr>
        <w:t>رضي‌الله‌عنه</w:t>
      </w:r>
      <w:r w:rsidR="00E853D4" w:rsidRPr="00D33B45">
        <w:rPr>
          <w:rtl/>
        </w:rPr>
        <w:t xml:space="preserve"> </w:t>
      </w:r>
      <w:r w:rsidRPr="00D33B45">
        <w:rPr>
          <w:rtl/>
        </w:rPr>
        <w:t>بعد سماع صراخها تنعى الحسين</w:t>
      </w:r>
      <w:r w:rsidR="00EE0581" w:rsidRPr="00EE0581">
        <w:rPr>
          <w:rtl/>
        </w:rPr>
        <w:t xml:space="preserve"> </w:t>
      </w:r>
      <w:r w:rsidR="00EE0581" w:rsidRPr="00EE0581">
        <w:rPr>
          <w:rStyle w:val="libAlaemChar"/>
          <w:rtl/>
        </w:rPr>
        <w:t>عليه‌السلام</w:t>
      </w:r>
      <w:r w:rsidRPr="008E6907">
        <w:rPr>
          <w:rtl/>
        </w:rPr>
        <w:t xml:space="preserve"> </w:t>
      </w:r>
      <w:r w:rsidRPr="00D33B45">
        <w:rPr>
          <w:rStyle w:val="libFootnotenumChar"/>
          <w:rtl/>
        </w:rPr>
        <w:t>(1)</w:t>
      </w:r>
      <w:r w:rsidR="00A74955">
        <w:rPr>
          <w:rtl/>
        </w:rPr>
        <w:t xml:space="preserve"> -</w:t>
      </w:r>
      <w:r w:rsidRPr="00D33B45">
        <w:rPr>
          <w:rtl/>
        </w:rPr>
        <w:t xml:space="preserve"> </w:t>
      </w:r>
      <w:r w:rsidRPr="002A0B8B">
        <w:rPr>
          <w:rtl/>
        </w:rPr>
        <w:t>نعم</w:t>
      </w:r>
      <w:r w:rsidR="00714330">
        <w:rPr>
          <w:rtl/>
        </w:rPr>
        <w:t>،</w:t>
      </w:r>
      <w:r w:rsidRPr="002A0B8B">
        <w:rPr>
          <w:rtl/>
        </w:rPr>
        <w:t xml:space="preserve"> يُمكن القول</w:t>
      </w:r>
      <w:r w:rsidR="00714330">
        <w:rPr>
          <w:rtl/>
        </w:rPr>
        <w:t>:</w:t>
      </w:r>
      <w:r w:rsidRPr="002A0B8B">
        <w:rPr>
          <w:rtl/>
        </w:rPr>
        <w:t xml:space="preserve"> إنّ الإمام</w:t>
      </w:r>
      <w:r w:rsidR="00EE0581" w:rsidRPr="00EE0581">
        <w:rPr>
          <w:rtl/>
        </w:rPr>
        <w:t xml:space="preserve"> </w:t>
      </w:r>
      <w:r w:rsidR="00EE0581" w:rsidRPr="00EE0581">
        <w:rPr>
          <w:rStyle w:val="libAlaemChar"/>
          <w:rtl/>
        </w:rPr>
        <w:t>عليه‌السلام</w:t>
      </w:r>
      <w:r w:rsidRPr="002A0B8B">
        <w:rPr>
          <w:rtl/>
        </w:rPr>
        <w:t xml:space="preserve"> في جميع مُحاوراته مع ابن عباس</w:t>
      </w:r>
      <w:r w:rsidR="00714330">
        <w:rPr>
          <w:rtl/>
        </w:rPr>
        <w:t>،</w:t>
      </w:r>
      <w:r w:rsidRPr="002A0B8B">
        <w:rPr>
          <w:rtl/>
        </w:rPr>
        <w:t xml:space="preserve"> لم يطلب منه الالتحاق به ونُصرته</w:t>
      </w:r>
      <w:r w:rsidR="00714330">
        <w:rPr>
          <w:rtl/>
        </w:rPr>
        <w:t>،</w:t>
      </w:r>
      <w:r w:rsidRPr="002A0B8B">
        <w:rPr>
          <w:rtl/>
        </w:rPr>
        <w:t xml:space="preserve"> ممّا يقوّي القول</w:t>
      </w:r>
      <w:r w:rsidR="00714330">
        <w:rPr>
          <w:rtl/>
        </w:rPr>
        <w:t>:</w:t>
      </w:r>
      <w:r w:rsidRPr="002A0B8B">
        <w:rPr>
          <w:rtl/>
        </w:rPr>
        <w:t xml:space="preserve"> بأنّه كان ضعيف البصر جدّاً أو مكفوفاً آنذاك</w:t>
      </w:r>
      <w:r w:rsidR="00714330">
        <w:rPr>
          <w:rtl/>
        </w:rPr>
        <w:t>،</w:t>
      </w:r>
      <w:r w:rsidRPr="002A0B8B">
        <w:rPr>
          <w:rtl/>
        </w:rPr>
        <w:t xml:space="preserve"> ومعذوراً عن الجهاد</w:t>
      </w:r>
      <w:r w:rsidR="00714330">
        <w:rPr>
          <w:rtl/>
        </w:rPr>
        <w:t>،</w:t>
      </w:r>
      <w:r w:rsidRPr="002A0B8B">
        <w:rPr>
          <w:rtl/>
        </w:rPr>
        <w:t xml:space="preserve"> إلاّ أنّه </w:t>
      </w:r>
      <w:r w:rsidR="00A74955" w:rsidRPr="00A74955">
        <w:rPr>
          <w:rStyle w:val="libAlaemChar"/>
          <w:rtl/>
        </w:rPr>
        <w:t>رضي‌الله‌عنه</w:t>
      </w:r>
      <w:r w:rsidRPr="002A0B8B">
        <w:rPr>
          <w:rtl/>
        </w:rPr>
        <w:t xml:space="preserve"> عرض للإمام</w:t>
      </w:r>
      <w:r w:rsidR="00EE0581" w:rsidRPr="00EE0581">
        <w:rPr>
          <w:rtl/>
        </w:rPr>
        <w:t xml:space="preserve"> </w:t>
      </w:r>
      <w:r w:rsidR="00EE0581" w:rsidRPr="00EE0581">
        <w:rPr>
          <w:rStyle w:val="libAlaemChar"/>
          <w:rtl/>
        </w:rPr>
        <w:t>عليه‌السلام</w:t>
      </w:r>
      <w:r w:rsidRPr="002A0B8B">
        <w:rPr>
          <w:rtl/>
        </w:rPr>
        <w:t xml:space="preserve"> استعداده للجهاد والتضحية بين يديه</w:t>
      </w:r>
      <w:r w:rsidR="00714330">
        <w:rPr>
          <w:rtl/>
        </w:rPr>
        <w:t>؛</w:t>
      </w:r>
      <w:r w:rsidRPr="002A0B8B">
        <w:rPr>
          <w:rtl/>
        </w:rPr>
        <w:t xml:space="preserve"> استشعاراً منه لوجوب نُصرة الإمام</w:t>
      </w:r>
      <w:r w:rsidR="00EE0581" w:rsidRPr="00EE0581">
        <w:rPr>
          <w:rtl/>
        </w:rPr>
        <w:t xml:space="preserve"> </w:t>
      </w:r>
      <w:r w:rsidR="00EE0581">
        <w:rPr>
          <w:rStyle w:val="libAlaemChar"/>
          <w:rtl/>
        </w:rPr>
        <w:t>عليه‌السلام</w:t>
      </w:r>
      <w:r w:rsidRPr="002A0B8B">
        <w:rPr>
          <w:rtl/>
        </w:rPr>
        <w:t xml:space="preserve"> والذبِّ عنه</w:t>
      </w:r>
      <w:r w:rsidR="00714330">
        <w:rPr>
          <w:rtl/>
        </w:rPr>
        <w:t>،</w:t>
      </w:r>
      <w:r w:rsidRPr="002A0B8B">
        <w:rPr>
          <w:rtl/>
        </w:rPr>
        <w:t xml:space="preserve"> وإنْ كان معذوراً</w:t>
      </w:r>
      <w:r w:rsidR="00714330">
        <w:rPr>
          <w:rtl/>
        </w:rPr>
        <w:t>.</w:t>
      </w:r>
      <w:r w:rsidRPr="002A0B8B">
        <w:rPr>
          <w:rtl/>
        </w:rPr>
        <w:t xml:space="preserve"> </w:t>
      </w:r>
    </w:p>
    <w:p w:rsidR="00D33B45" w:rsidRPr="002A0B8B" w:rsidRDefault="00D33B45" w:rsidP="00E853D4">
      <w:pPr>
        <w:pStyle w:val="libNormal"/>
        <w:rPr>
          <w:rtl/>
        </w:rPr>
      </w:pPr>
      <w:r w:rsidRPr="00D33B45">
        <w:rPr>
          <w:rtl/>
        </w:rPr>
        <w:t>5</w:t>
      </w:r>
      <w:r w:rsidR="00E853D4">
        <w:rPr>
          <w:rFonts w:hint="cs"/>
          <w:rtl/>
        </w:rPr>
        <w:t>)</w:t>
      </w:r>
      <w:r w:rsidR="00A74955">
        <w:rPr>
          <w:rtl/>
        </w:rPr>
        <w:t xml:space="preserve"> - </w:t>
      </w:r>
      <w:r w:rsidRPr="00D33B45">
        <w:rPr>
          <w:rtl/>
        </w:rPr>
        <w:t>وقد يُستفاد أيضاً من أحد نصوص هذه ا</w:t>
      </w:r>
      <w:r w:rsidR="00714330">
        <w:rPr>
          <w:rtl/>
        </w:rPr>
        <w:t>لم</w:t>
      </w:r>
      <w:r w:rsidRPr="00D33B45">
        <w:rPr>
          <w:rtl/>
        </w:rPr>
        <w:t>حاورة</w:t>
      </w:r>
      <w:r w:rsidR="00714330">
        <w:rPr>
          <w:rtl/>
        </w:rPr>
        <w:t>،</w:t>
      </w:r>
      <w:r w:rsidRPr="00D33B45">
        <w:rPr>
          <w:rtl/>
        </w:rPr>
        <w:t xml:space="preserve"> أنّ الإمام</w:t>
      </w:r>
      <w:r w:rsidR="00EE0581" w:rsidRPr="00EE0581">
        <w:rPr>
          <w:rtl/>
        </w:rPr>
        <w:t xml:space="preserve"> </w:t>
      </w:r>
      <w:r w:rsidR="00EE0581" w:rsidRPr="00EE0581">
        <w:rPr>
          <w:rStyle w:val="libAlaemChar"/>
          <w:rtl/>
        </w:rPr>
        <w:t>عليه‌السلام</w:t>
      </w:r>
      <w:r w:rsidRPr="00D33B45">
        <w:rPr>
          <w:rtl/>
        </w:rPr>
        <w:t xml:space="preserve"> رخّص لابن عباس </w:t>
      </w:r>
      <w:r w:rsidR="00A74955" w:rsidRPr="00A74955">
        <w:rPr>
          <w:rStyle w:val="libAlaemChar"/>
          <w:rtl/>
        </w:rPr>
        <w:t>رضي‌الله‌عنه</w:t>
      </w:r>
      <w:r w:rsidRPr="00D33B45">
        <w:rPr>
          <w:rtl/>
        </w:rPr>
        <w:t xml:space="preserve"> بالبقاء وعدم الالتحاق بركبه</w:t>
      </w:r>
      <w:r w:rsidR="00714330">
        <w:rPr>
          <w:rtl/>
        </w:rPr>
        <w:t>،</w:t>
      </w:r>
      <w:r w:rsidRPr="00D33B45">
        <w:rPr>
          <w:rtl/>
        </w:rPr>
        <w:t xml:space="preserve"> حيث قال</w:t>
      </w:r>
      <w:r w:rsidR="00EE0581" w:rsidRPr="00EE0581">
        <w:rPr>
          <w:rtl/>
        </w:rPr>
        <w:t xml:space="preserve"> </w:t>
      </w:r>
      <w:r w:rsidR="00EE0581" w:rsidRPr="00EE0581">
        <w:rPr>
          <w:rStyle w:val="libAlaemChar"/>
          <w:rtl/>
        </w:rPr>
        <w:t>عليه‌السلام</w:t>
      </w:r>
      <w:r w:rsidRPr="00D33B45">
        <w:rPr>
          <w:rtl/>
        </w:rPr>
        <w:t xml:space="preserve"> له</w:t>
      </w:r>
      <w:r w:rsidR="00714330">
        <w:rPr>
          <w:rtl/>
        </w:rPr>
        <w:t>:</w:t>
      </w:r>
      <w:r w:rsidRPr="00D33B45">
        <w:rPr>
          <w:rtl/>
        </w:rPr>
        <w:t xml:space="preserve"> </w:t>
      </w:r>
      <w:r w:rsidRPr="00105FC1">
        <w:rPr>
          <w:rStyle w:val="libBold2Char"/>
          <w:rtl/>
        </w:rPr>
        <w:t>( فامضِ إلى المدينة في حفظ الله وكلائه</w:t>
      </w:r>
      <w:r w:rsidR="00714330" w:rsidRPr="00105FC1">
        <w:rPr>
          <w:rStyle w:val="libBold2Char"/>
          <w:rtl/>
        </w:rPr>
        <w:t>،</w:t>
      </w:r>
      <w:r w:rsidRPr="00105FC1">
        <w:rPr>
          <w:rStyle w:val="libBold2Char"/>
          <w:rtl/>
        </w:rPr>
        <w:t xml:space="preserve"> ولا يَخفَ عليَّ شيء من أخبارك )</w:t>
      </w:r>
      <w:r w:rsidR="00714330">
        <w:rPr>
          <w:rtl/>
        </w:rPr>
        <w:t>.</w:t>
      </w:r>
      <w:r w:rsidRPr="00D33B45">
        <w:rPr>
          <w:rtl/>
        </w:rPr>
        <w:t xml:space="preserve"> </w:t>
      </w:r>
    </w:p>
    <w:p w:rsidR="00D33B45" w:rsidRPr="002A0B8B" w:rsidRDefault="00D33B45" w:rsidP="00E853D4">
      <w:pPr>
        <w:pStyle w:val="libNormal"/>
        <w:rPr>
          <w:rtl/>
        </w:rPr>
      </w:pPr>
      <w:r w:rsidRPr="00D33B45">
        <w:rPr>
          <w:rtl/>
        </w:rPr>
        <w:t>6</w:t>
      </w:r>
      <w:r w:rsidR="00E853D4">
        <w:rPr>
          <w:rFonts w:hint="cs"/>
          <w:rtl/>
        </w:rPr>
        <w:t>)</w:t>
      </w:r>
      <w:r w:rsidR="00A74955">
        <w:rPr>
          <w:rtl/>
        </w:rPr>
        <w:t xml:space="preserve"> - </w:t>
      </w:r>
      <w:r w:rsidRPr="00D33B45">
        <w:rPr>
          <w:rtl/>
        </w:rPr>
        <w:t>أخبر الإمام</w:t>
      </w:r>
      <w:r w:rsidR="00EE0581" w:rsidRPr="00EE0581">
        <w:rPr>
          <w:rtl/>
        </w:rPr>
        <w:t xml:space="preserve"> </w:t>
      </w:r>
      <w:r w:rsidR="00EE0581" w:rsidRPr="00EE0581">
        <w:rPr>
          <w:rStyle w:val="libAlaemChar"/>
          <w:rtl/>
        </w:rPr>
        <w:t>عليه‌السلام</w:t>
      </w:r>
      <w:r w:rsidRPr="00D33B45">
        <w:rPr>
          <w:rtl/>
        </w:rPr>
        <w:t xml:space="preserve"> ابن عباس </w:t>
      </w:r>
      <w:r w:rsidR="00A74955" w:rsidRPr="00A74955">
        <w:rPr>
          <w:rStyle w:val="libAlaemChar"/>
          <w:rtl/>
        </w:rPr>
        <w:t>رضي‌الله‌عنه</w:t>
      </w:r>
      <w:r w:rsidR="00A74955">
        <w:rPr>
          <w:rtl/>
        </w:rPr>
        <w:t xml:space="preserve"> - </w:t>
      </w:r>
      <w:r w:rsidRPr="00D33B45">
        <w:rPr>
          <w:rtl/>
        </w:rPr>
        <w:t>في الأيّام الأُولى من إقامته في مكّة المكرّمة</w:t>
      </w:r>
      <w:r w:rsidR="00A74955">
        <w:rPr>
          <w:rtl/>
        </w:rPr>
        <w:t xml:space="preserve"> - </w:t>
      </w:r>
      <w:r w:rsidRPr="00D33B45">
        <w:rPr>
          <w:rtl/>
        </w:rPr>
        <w:t>أنّ الأُمويّين يُريدون قتله وسفك دمه</w:t>
      </w:r>
      <w:r w:rsidR="00714330">
        <w:rPr>
          <w:rtl/>
        </w:rPr>
        <w:t>!</w:t>
      </w:r>
      <w:r w:rsidRPr="00D33B45">
        <w:rPr>
          <w:rtl/>
        </w:rPr>
        <w:t xml:space="preserve"> والإمام</w:t>
      </w:r>
      <w:r w:rsidR="00EE0581" w:rsidRPr="00EE0581">
        <w:rPr>
          <w:rtl/>
        </w:rPr>
        <w:t xml:space="preserve"> </w:t>
      </w:r>
      <w:r w:rsidR="00EE0581" w:rsidRPr="00EE0581">
        <w:rPr>
          <w:rStyle w:val="libAlaemChar"/>
          <w:rtl/>
        </w:rPr>
        <w:t>عليه‌السلام</w:t>
      </w:r>
      <w:r w:rsidRPr="00D33B45">
        <w:rPr>
          <w:rtl/>
        </w:rPr>
        <w:t xml:space="preserve"> بهذا ربّما أراد أن يُخبر عن وجود خطّة وضعتها السلطة الأُموية المركزية بالفعل لقتله في المدينة أو في مكّة</w:t>
      </w:r>
      <w:r w:rsidR="00714330">
        <w:rPr>
          <w:rtl/>
        </w:rPr>
        <w:t>،</w:t>
      </w:r>
      <w:r w:rsidRPr="00D33B45">
        <w:rPr>
          <w:rtl/>
        </w:rPr>
        <w:t xml:space="preserve"> أو أراد أن يُخبر عن حقيقة أنّه </w:t>
      </w:r>
      <w:r w:rsidRPr="00E853D4">
        <w:rPr>
          <w:rStyle w:val="libBold2Char"/>
          <w:rtl/>
        </w:rPr>
        <w:t>(ما لم يُبايع يُقتل)</w:t>
      </w:r>
      <w:r w:rsidR="00714330">
        <w:rPr>
          <w:rtl/>
        </w:rPr>
        <w:t>،</w:t>
      </w:r>
      <w:r w:rsidRPr="00D33B45">
        <w:rPr>
          <w:rtl/>
        </w:rPr>
        <w:t xml:space="preserve"> مؤكِّداً بذلك على عدم صحّة دعوى بعض مَن يقول</w:t>
      </w:r>
      <w:r w:rsidR="00A74955">
        <w:rPr>
          <w:rtl/>
        </w:rPr>
        <w:t xml:space="preserve"> - </w:t>
      </w:r>
      <w:r w:rsidRPr="00D33B45">
        <w:rPr>
          <w:rtl/>
        </w:rPr>
        <w:t>كابن عمر مثلاً</w:t>
      </w:r>
      <w:r w:rsidR="00A74955">
        <w:rPr>
          <w:rtl/>
        </w:rPr>
        <w:t xml:space="preserve"> -</w:t>
      </w:r>
      <w:r w:rsidR="00714330">
        <w:rPr>
          <w:rtl/>
        </w:rPr>
        <w:t>:</w:t>
      </w:r>
      <w:r w:rsidRPr="00D33B45">
        <w:rPr>
          <w:rtl/>
        </w:rPr>
        <w:t xml:space="preserve"> إنّه</w:t>
      </w:r>
      <w:r w:rsidR="00EE0581" w:rsidRPr="00EE0581">
        <w:rPr>
          <w:rtl/>
        </w:rPr>
        <w:t xml:space="preserve"> </w:t>
      </w:r>
      <w:r w:rsidR="00EE0581" w:rsidRPr="00EE0581">
        <w:rPr>
          <w:rStyle w:val="libAlaemChar"/>
          <w:rtl/>
        </w:rPr>
        <w:t>عليه‌السلام</w:t>
      </w:r>
      <w:r w:rsidRPr="00D33B45">
        <w:rPr>
          <w:rtl/>
        </w:rPr>
        <w:t xml:space="preserve"> لا بأس عليه ولا خطر</w:t>
      </w:r>
      <w:r w:rsidR="00714330">
        <w:rPr>
          <w:rtl/>
        </w:rPr>
        <w:t>،</w:t>
      </w:r>
      <w:r w:rsidRPr="00D33B45">
        <w:rPr>
          <w:rtl/>
        </w:rPr>
        <w:t xml:space="preserve"> إن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أمالي الطوسي: 314</w:t>
      </w:r>
      <w:r w:rsidR="00A74955">
        <w:rPr>
          <w:rtl/>
        </w:rPr>
        <w:t xml:space="preserve"> - </w:t>
      </w:r>
      <w:r w:rsidRPr="002A0B8B">
        <w:rPr>
          <w:rtl/>
        </w:rPr>
        <w:t>315</w:t>
      </w:r>
      <w:r w:rsidR="00714330">
        <w:rPr>
          <w:rtl/>
        </w:rPr>
        <w:t>،</w:t>
      </w:r>
      <w:r w:rsidRPr="002A0B8B">
        <w:rPr>
          <w:rtl/>
        </w:rPr>
        <w:t xml:space="preserve"> المجلس 11</w:t>
      </w:r>
      <w:r w:rsidR="00714330">
        <w:rPr>
          <w:rtl/>
        </w:rPr>
        <w:t>،</w:t>
      </w:r>
      <w:r w:rsidRPr="002A0B8B">
        <w:rPr>
          <w:rtl/>
        </w:rPr>
        <w:t xml:space="preserve"> الحديث 640/ 87</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E853D4">
      <w:pPr>
        <w:pStyle w:val="libNormal0"/>
        <w:rPr>
          <w:rtl/>
        </w:rPr>
      </w:pPr>
      <w:r w:rsidRPr="002A0B8B">
        <w:rPr>
          <w:rtl/>
        </w:rPr>
        <w:lastRenderedPageBreak/>
        <w:t>ترك ا</w:t>
      </w:r>
      <w:r w:rsidR="00714330">
        <w:rPr>
          <w:rtl/>
        </w:rPr>
        <w:t>لم</w:t>
      </w:r>
      <w:r w:rsidRPr="002A0B8B">
        <w:rPr>
          <w:rtl/>
        </w:rPr>
        <w:t>عارضة وصبر حتى وإن لم يُبايع</w:t>
      </w:r>
      <w:r w:rsidR="00714330">
        <w:rPr>
          <w:rtl/>
        </w:rPr>
        <w:t>!</w:t>
      </w:r>
      <w:r w:rsidRPr="002A0B8B">
        <w:rPr>
          <w:rtl/>
        </w:rPr>
        <w:t xml:space="preserve"> </w:t>
      </w:r>
    </w:p>
    <w:p w:rsidR="00D33B45" w:rsidRPr="002A0B8B" w:rsidRDefault="00D33B45" w:rsidP="00E853D4">
      <w:pPr>
        <w:pStyle w:val="libNormal"/>
        <w:rPr>
          <w:rtl/>
        </w:rPr>
      </w:pPr>
      <w:r w:rsidRPr="00D33B45">
        <w:rPr>
          <w:rtl/>
        </w:rPr>
        <w:t>7</w:t>
      </w:r>
      <w:r w:rsidR="00E853D4">
        <w:rPr>
          <w:rFonts w:hint="cs"/>
          <w:rtl/>
        </w:rPr>
        <w:t>)</w:t>
      </w:r>
      <w:r w:rsidR="00A74955">
        <w:rPr>
          <w:rtl/>
        </w:rPr>
        <w:t xml:space="preserve"> - </w:t>
      </w:r>
      <w:r w:rsidRPr="00D33B45">
        <w:rPr>
          <w:rtl/>
        </w:rPr>
        <w:t>ومع علمه</w:t>
      </w:r>
      <w:r w:rsidR="00EE0581" w:rsidRPr="00EE0581">
        <w:rPr>
          <w:rtl/>
        </w:rPr>
        <w:t xml:space="preserve"> </w:t>
      </w:r>
      <w:r w:rsidR="00EE0581" w:rsidRPr="00EE0581">
        <w:rPr>
          <w:rStyle w:val="libAlaemChar"/>
          <w:rtl/>
        </w:rPr>
        <w:t>عليه‌السلام</w:t>
      </w:r>
      <w:r w:rsidRPr="00D33B45">
        <w:rPr>
          <w:rtl/>
        </w:rPr>
        <w:t xml:space="preserve"> بأنّه ما لم يُبايع يُقتل</w:t>
      </w:r>
      <w:r w:rsidR="00714330">
        <w:rPr>
          <w:rtl/>
        </w:rPr>
        <w:t>!</w:t>
      </w:r>
      <w:r w:rsidRPr="00D33B45">
        <w:rPr>
          <w:rtl/>
        </w:rPr>
        <w:t xml:space="preserve"> ومع إصراره على أن لا يكون هو الذي تُستباح بقتله حُرمة البيت الحرام</w:t>
      </w:r>
      <w:r w:rsidR="00714330">
        <w:rPr>
          <w:rtl/>
        </w:rPr>
        <w:t>!</w:t>
      </w:r>
      <w:r w:rsidRPr="00D33B45">
        <w:rPr>
          <w:rtl/>
        </w:rPr>
        <w:t xml:space="preserve"> يمكننا أن نفهم قوله</w:t>
      </w:r>
      <w:r w:rsidR="00EE0581" w:rsidRPr="00EE0581">
        <w:rPr>
          <w:rtl/>
        </w:rPr>
        <w:t xml:space="preserve"> </w:t>
      </w:r>
      <w:r w:rsidR="00EE0581" w:rsidRPr="00EE0581">
        <w:rPr>
          <w:rStyle w:val="libAlaemChar"/>
          <w:rtl/>
        </w:rPr>
        <w:t>عليه‌السلام</w:t>
      </w:r>
      <w:r w:rsidRPr="00D33B45">
        <w:rPr>
          <w:rtl/>
        </w:rPr>
        <w:t xml:space="preserve"> لابن عباس </w:t>
      </w:r>
      <w:r w:rsidR="00A74955" w:rsidRPr="00A74955">
        <w:rPr>
          <w:rStyle w:val="libAlaemChar"/>
          <w:rtl/>
        </w:rPr>
        <w:t>رضي‌الله‌عنه</w:t>
      </w:r>
      <w:r w:rsidR="00A74955">
        <w:rPr>
          <w:rtl/>
        </w:rPr>
        <w:t xml:space="preserve"> - </w:t>
      </w:r>
      <w:r w:rsidRPr="00D33B45">
        <w:rPr>
          <w:rtl/>
        </w:rPr>
        <w:t>في ختام هذه ا</w:t>
      </w:r>
      <w:r w:rsidR="00714330">
        <w:rPr>
          <w:rtl/>
        </w:rPr>
        <w:t>لم</w:t>
      </w:r>
      <w:r w:rsidRPr="00D33B45">
        <w:rPr>
          <w:rtl/>
        </w:rPr>
        <w:t>حاورة</w:t>
      </w:r>
      <w:r w:rsidR="00A74955">
        <w:rPr>
          <w:rtl/>
        </w:rPr>
        <w:t xml:space="preserve"> -</w:t>
      </w:r>
      <w:r w:rsidR="00714330">
        <w:rPr>
          <w:rtl/>
        </w:rPr>
        <w:t>:</w:t>
      </w:r>
      <w:r w:rsidRPr="00D33B45">
        <w:rPr>
          <w:rtl/>
        </w:rPr>
        <w:t xml:space="preserve"> </w:t>
      </w:r>
      <w:r w:rsidRPr="00105FC1">
        <w:rPr>
          <w:rStyle w:val="libBold2Char"/>
          <w:rtl/>
        </w:rPr>
        <w:t>( فإنّي مُستوطن هذا الحرم</w:t>
      </w:r>
      <w:r w:rsidR="00714330" w:rsidRPr="00105FC1">
        <w:rPr>
          <w:rStyle w:val="libBold2Char"/>
          <w:rtl/>
        </w:rPr>
        <w:t>،</w:t>
      </w:r>
      <w:r w:rsidRPr="00105FC1">
        <w:rPr>
          <w:rStyle w:val="libBold2Char"/>
          <w:rtl/>
        </w:rPr>
        <w:t xml:space="preserve"> ومُقيمٌ فيه أبداً ما رأيت أهله يُحبّوني وينصروني</w:t>
      </w:r>
      <w:r w:rsidR="00714330" w:rsidRPr="00105FC1">
        <w:rPr>
          <w:rStyle w:val="libBold2Char"/>
          <w:rtl/>
        </w:rPr>
        <w:t>،</w:t>
      </w:r>
      <w:r w:rsidRPr="00105FC1">
        <w:rPr>
          <w:rStyle w:val="libBold2Char"/>
          <w:rtl/>
        </w:rPr>
        <w:t xml:space="preserve"> فإذا هم خذلوني استبدلت بهم غيرهم... )</w:t>
      </w:r>
      <w:r w:rsidR="00714330">
        <w:rPr>
          <w:rtl/>
        </w:rPr>
        <w:t>.</w:t>
      </w:r>
      <w:r w:rsidRPr="00D33B45">
        <w:rPr>
          <w:rtl/>
        </w:rPr>
        <w:t xml:space="preserve"> أنّه</w:t>
      </w:r>
      <w:r w:rsidR="00EE0581" w:rsidRPr="00EE0581">
        <w:rPr>
          <w:rtl/>
        </w:rPr>
        <w:t xml:space="preserve"> </w:t>
      </w:r>
      <w:r w:rsidR="00EE0581" w:rsidRPr="00EE0581">
        <w:rPr>
          <w:rStyle w:val="libAlaemChar"/>
          <w:rtl/>
        </w:rPr>
        <w:t>عليه‌السلام</w:t>
      </w:r>
      <w:r w:rsidRPr="00D33B45">
        <w:rPr>
          <w:rtl/>
        </w:rPr>
        <w:t xml:space="preserve"> أراد أن يُطمئن ابن عباس </w:t>
      </w:r>
      <w:r w:rsidR="009974EA">
        <w:rPr>
          <w:rtl/>
        </w:rPr>
        <w:t>«</w:t>
      </w:r>
      <w:r w:rsidRPr="00D33B45">
        <w:rPr>
          <w:rtl/>
        </w:rPr>
        <w:t xml:space="preserve"> وا</w:t>
      </w:r>
      <w:r w:rsidR="00714330">
        <w:rPr>
          <w:rtl/>
        </w:rPr>
        <w:t>لم</w:t>
      </w:r>
      <w:r w:rsidRPr="00D33B45">
        <w:rPr>
          <w:rtl/>
        </w:rPr>
        <w:t>حاورة في أوائل الأيّام المكيّة</w:t>
      </w:r>
      <w:r w:rsidR="009974EA">
        <w:rPr>
          <w:rtl/>
        </w:rPr>
        <w:t>»</w:t>
      </w:r>
      <w:r w:rsidRPr="00D33B45">
        <w:rPr>
          <w:rtl/>
        </w:rPr>
        <w:t xml:space="preserve"> أنّه باقٍ أيّاماً غير قليلة في مكّة</w:t>
      </w:r>
      <w:r w:rsidR="00714330">
        <w:rPr>
          <w:rtl/>
        </w:rPr>
        <w:t>،</w:t>
      </w:r>
      <w:r w:rsidRPr="00D33B45">
        <w:rPr>
          <w:rtl/>
        </w:rPr>
        <w:t xml:space="preserve"> وأنّ هنالك مُتّسعاً من الوقت</w:t>
      </w:r>
      <w:r w:rsidR="00714330">
        <w:rPr>
          <w:rtl/>
        </w:rPr>
        <w:t>،</w:t>
      </w:r>
      <w:r w:rsidRPr="00D33B45">
        <w:rPr>
          <w:rtl/>
        </w:rPr>
        <w:t xml:space="preserve"> وإلاّ</w:t>
      </w:r>
      <w:r w:rsidR="00714330">
        <w:rPr>
          <w:rtl/>
        </w:rPr>
        <w:t>،</w:t>
      </w:r>
      <w:r w:rsidRPr="00D33B45">
        <w:rPr>
          <w:rtl/>
        </w:rPr>
        <w:t xml:space="preserve"> فإنّ الإمام</w:t>
      </w:r>
      <w:r w:rsidR="00EE0581" w:rsidRPr="00EE0581">
        <w:rPr>
          <w:rtl/>
        </w:rPr>
        <w:t xml:space="preserve"> </w:t>
      </w:r>
      <w:r w:rsidR="00EE0581" w:rsidRPr="00EE0581">
        <w:rPr>
          <w:rStyle w:val="libAlaemChar"/>
          <w:rtl/>
        </w:rPr>
        <w:t>عليه‌السلام</w:t>
      </w:r>
      <w:r w:rsidRPr="00D33B45">
        <w:rPr>
          <w:rtl/>
        </w:rPr>
        <w:t xml:space="preserve"> قد جعل استيطانه الحرم مشروطاً بحبّ أهله إيّاه ونُصرتهم له</w:t>
      </w:r>
      <w:r w:rsidR="00714330">
        <w:rPr>
          <w:rtl/>
        </w:rPr>
        <w:t>!</w:t>
      </w:r>
      <w:r w:rsidRPr="00D33B45">
        <w:rPr>
          <w:rtl/>
        </w:rPr>
        <w:t xml:space="preserve"> وهو</w:t>
      </w:r>
      <w:r w:rsidR="00EE0581" w:rsidRPr="00EE0581">
        <w:rPr>
          <w:rtl/>
        </w:rPr>
        <w:t xml:space="preserve"> </w:t>
      </w:r>
      <w:r w:rsidR="00EE0581">
        <w:rPr>
          <w:rStyle w:val="libAlaemChar"/>
          <w:rtl/>
        </w:rPr>
        <w:t>عليه‌السلام</w:t>
      </w:r>
      <w:r w:rsidRPr="00D33B45">
        <w:rPr>
          <w:rtl/>
        </w:rPr>
        <w:t xml:space="preserve"> يعلم أنّه ليس في </w:t>
      </w:r>
      <w:r w:rsidR="009974EA">
        <w:rPr>
          <w:rtl/>
        </w:rPr>
        <w:t>«</w:t>
      </w:r>
      <w:r w:rsidRPr="00D33B45">
        <w:rPr>
          <w:rtl/>
        </w:rPr>
        <w:t>المكيّين</w:t>
      </w:r>
      <w:r w:rsidR="009974EA">
        <w:rPr>
          <w:rtl/>
        </w:rPr>
        <w:t>»</w:t>
      </w:r>
      <w:r w:rsidRPr="00D33B45">
        <w:rPr>
          <w:rtl/>
        </w:rPr>
        <w:t xml:space="preserve"> إلاّ نزر قليل جدّاً ممّن يُحبّ أهل البيت </w:t>
      </w:r>
      <w:r w:rsidR="00A74955" w:rsidRPr="00A74955">
        <w:rPr>
          <w:rStyle w:val="libAlaemChar"/>
          <w:rtl/>
        </w:rPr>
        <w:t>عليهم‌السلام</w:t>
      </w:r>
      <w:r w:rsidRPr="008E6907">
        <w:rPr>
          <w:rtl/>
        </w:rPr>
        <w:t xml:space="preserve"> </w:t>
      </w:r>
      <w:r w:rsidRPr="00D33B45">
        <w:rPr>
          <w:rStyle w:val="libFootnotenumChar"/>
          <w:rtl/>
        </w:rPr>
        <w:t>(1)</w:t>
      </w:r>
      <w:r w:rsidR="00714330">
        <w:rPr>
          <w:rtl/>
        </w:rPr>
        <w:t>،</w:t>
      </w:r>
      <w:r w:rsidRPr="00D33B45">
        <w:rPr>
          <w:rtl/>
        </w:rPr>
        <w:t xml:space="preserve"> فليس له في مكّة قاعدة شعبية تحميه وتنصره في مواجهة السلطة الأموية</w:t>
      </w:r>
      <w:r w:rsidR="00714330">
        <w:rPr>
          <w:rtl/>
        </w:rPr>
        <w:t>.</w:t>
      </w:r>
      <w:r w:rsidRPr="00D33B45">
        <w:rPr>
          <w:rtl/>
        </w:rPr>
        <w:t xml:space="preserve"> </w:t>
      </w:r>
    </w:p>
    <w:p w:rsidR="00D33B45" w:rsidRPr="002A0B8B" w:rsidRDefault="00D33B45" w:rsidP="00225909">
      <w:pPr>
        <w:pStyle w:val="Heading2"/>
        <w:rPr>
          <w:rtl/>
        </w:rPr>
      </w:pPr>
      <w:bookmarkStart w:id="191" w:name="_Toc375138901"/>
      <w:bookmarkStart w:id="192" w:name="84"/>
      <w:r w:rsidRPr="002A0B8B">
        <w:rPr>
          <w:rtl/>
        </w:rPr>
        <w:t>ا</w:t>
      </w:r>
      <w:r w:rsidR="00714330">
        <w:rPr>
          <w:rtl/>
        </w:rPr>
        <w:t>لم</w:t>
      </w:r>
      <w:r w:rsidRPr="002A0B8B">
        <w:rPr>
          <w:rtl/>
        </w:rPr>
        <w:t>حاورة الثانية</w:t>
      </w:r>
      <w:r w:rsidR="00714330">
        <w:rPr>
          <w:rtl/>
        </w:rPr>
        <w:t>:</w:t>
      </w:r>
      <w:bookmarkEnd w:id="191"/>
      <w:r w:rsidRPr="002A0B8B">
        <w:rPr>
          <w:rtl/>
        </w:rPr>
        <w:t xml:space="preserve"> </w:t>
      </w:r>
      <w:bookmarkEnd w:id="192"/>
    </w:p>
    <w:p w:rsidR="00D33B45" w:rsidRPr="002A0B8B" w:rsidRDefault="00D33B45" w:rsidP="00D33B45">
      <w:pPr>
        <w:pStyle w:val="libNormal"/>
        <w:rPr>
          <w:rtl/>
        </w:rPr>
      </w:pPr>
      <w:r w:rsidRPr="002A0B8B">
        <w:rPr>
          <w:rtl/>
        </w:rPr>
        <w:t>ويبدو أنّ هذه ا</w:t>
      </w:r>
      <w:r w:rsidR="00714330">
        <w:rPr>
          <w:rtl/>
        </w:rPr>
        <w:t>لم</w:t>
      </w:r>
      <w:r w:rsidRPr="002A0B8B">
        <w:rPr>
          <w:rtl/>
        </w:rPr>
        <w:t xml:space="preserve">حاورة حصلت بين ابن عباس </w:t>
      </w:r>
      <w:r w:rsidR="00A74955" w:rsidRPr="00A74955">
        <w:rPr>
          <w:rStyle w:val="libAlaemChar"/>
          <w:rtl/>
        </w:rPr>
        <w:t>رضي‌الله‌عنه</w:t>
      </w:r>
      <w:r w:rsidRPr="002A0B8B">
        <w:rPr>
          <w:rtl/>
        </w:rPr>
        <w:t xml:space="preserve"> وبين الإمام</w:t>
      </w:r>
      <w:r w:rsidR="00EE0581" w:rsidRPr="00EE0581">
        <w:rPr>
          <w:rtl/>
        </w:rPr>
        <w:t xml:space="preserve"> </w:t>
      </w:r>
      <w:r w:rsidR="00EE0581" w:rsidRPr="00EE0581">
        <w:rPr>
          <w:rStyle w:val="libAlaemChar"/>
          <w:rtl/>
        </w:rPr>
        <w:t>عليه‌السلام</w:t>
      </w:r>
      <w:r w:rsidRPr="002A0B8B">
        <w:rPr>
          <w:rtl/>
        </w:rPr>
        <w:t xml:space="preserve"> بعد رجوع ابن عباس من المدينة إلى مكّة ا</w:t>
      </w:r>
      <w:r w:rsidR="00714330">
        <w:rPr>
          <w:rtl/>
        </w:rPr>
        <w:t>لم</w:t>
      </w:r>
      <w:r w:rsidRPr="002A0B8B">
        <w:rPr>
          <w:rtl/>
        </w:rPr>
        <w:t>كرّمة مرّة أُخرى</w:t>
      </w:r>
      <w:r w:rsidR="00714330">
        <w:rPr>
          <w:rtl/>
        </w:rPr>
        <w:t>؛</w:t>
      </w:r>
      <w:r w:rsidRPr="002A0B8B">
        <w:rPr>
          <w:rtl/>
        </w:rPr>
        <w:t xml:space="preserve"> إذ تقول الرواية التاريخية</w:t>
      </w:r>
      <w:r w:rsidR="00714330">
        <w:rPr>
          <w:rtl/>
        </w:rPr>
        <w:t>:</w:t>
      </w:r>
      <w:r w:rsidRPr="002A0B8B">
        <w:rPr>
          <w:rtl/>
        </w:rPr>
        <w:t xml:space="preserve"> </w:t>
      </w:r>
      <w:r w:rsidR="009974EA">
        <w:rPr>
          <w:rtl/>
        </w:rPr>
        <w:t>«</w:t>
      </w:r>
      <w:r w:rsidRPr="002A0B8B">
        <w:rPr>
          <w:rtl/>
        </w:rPr>
        <w:t xml:space="preserve"> وقدم ابن عباس في تلك الأيّام إلى مكّة</w:t>
      </w:r>
      <w:r w:rsidR="00714330">
        <w:rPr>
          <w:rtl/>
        </w:rPr>
        <w:t>،</w:t>
      </w:r>
      <w:r w:rsidRPr="002A0B8B">
        <w:rPr>
          <w:rtl/>
        </w:rPr>
        <w:t xml:space="preserve"> وقد بلغه أنّ الحسين عزم على المسير</w:t>
      </w:r>
      <w:r w:rsidR="00714330">
        <w:rPr>
          <w:rtl/>
        </w:rPr>
        <w:t>،</w:t>
      </w:r>
      <w:r w:rsidRPr="002A0B8B">
        <w:rPr>
          <w:rtl/>
        </w:rPr>
        <w:t xml:space="preserve"> فأتى إليه ودخل عليه مُسلِّماً</w:t>
      </w:r>
      <w:r w:rsidR="00714330">
        <w:rPr>
          <w:rtl/>
        </w:rPr>
        <w:t>.</w:t>
      </w:r>
      <w:r w:rsidRPr="002A0B8B">
        <w:rPr>
          <w:rtl/>
        </w:rPr>
        <w:t xml:space="preserve"> </w:t>
      </w:r>
    </w:p>
    <w:p w:rsidR="00D33B45" w:rsidRPr="002A0B8B" w:rsidRDefault="00D33B45" w:rsidP="00D33B45">
      <w:pPr>
        <w:pStyle w:val="libNormal"/>
        <w:rPr>
          <w:rtl/>
        </w:rPr>
      </w:pPr>
      <w:r w:rsidRPr="00D33B45">
        <w:rPr>
          <w:rtl/>
        </w:rPr>
        <w:t>ثم قال له</w:t>
      </w:r>
      <w:r w:rsidR="00714330">
        <w:rPr>
          <w:rtl/>
        </w:rPr>
        <w:t>:</w:t>
      </w:r>
      <w:r w:rsidRPr="00D33B45">
        <w:rPr>
          <w:rtl/>
        </w:rPr>
        <w:t xml:space="preserve"> جُعلتُ فداك</w:t>
      </w:r>
      <w:r w:rsidR="00714330">
        <w:rPr>
          <w:rtl/>
        </w:rPr>
        <w:t>،</w:t>
      </w:r>
      <w:r w:rsidRPr="00D33B45">
        <w:rPr>
          <w:rtl/>
        </w:rPr>
        <w:t xml:space="preserve"> إنّه قد شاع الخبر في الناس وأرجفوا بأنّك سائر إلى العراق</w:t>
      </w:r>
      <w:r w:rsidR="00714330">
        <w:rPr>
          <w:rtl/>
        </w:rPr>
        <w:t>!</w:t>
      </w:r>
      <w:r w:rsidRPr="00D33B45">
        <w:rPr>
          <w:rtl/>
        </w:rPr>
        <w:t xml:space="preserve"> فبيّن لي ما أنت عليه </w:t>
      </w:r>
      <w:r w:rsidRPr="00D33B45">
        <w:rPr>
          <w:rStyle w:val="libFootnotenumChar"/>
          <w:rtl/>
        </w:rPr>
        <w:t>(2)</w:t>
      </w:r>
      <w:r w:rsidR="00714330" w:rsidRPr="008E6907">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853D4">
      <w:pPr>
        <w:pStyle w:val="libFootnote0"/>
        <w:rPr>
          <w:rtl/>
        </w:rPr>
      </w:pPr>
      <w:r w:rsidRPr="00E853D4">
        <w:rPr>
          <w:rtl/>
        </w:rPr>
        <w:t>(1) عن الإمام السجّاد</w:t>
      </w:r>
      <w:r w:rsidR="00EE0581" w:rsidRPr="00EE0581">
        <w:rPr>
          <w:rStyle w:val="libNormalChar"/>
          <w:rtl/>
        </w:rPr>
        <w:t xml:space="preserve"> </w:t>
      </w:r>
      <w:r w:rsidR="00EE0581">
        <w:rPr>
          <w:rStyle w:val="libAlaemChar"/>
          <w:rtl/>
        </w:rPr>
        <w:t>عليه‌السلام</w:t>
      </w:r>
      <w:r w:rsidRPr="00E853D4">
        <w:rPr>
          <w:rtl/>
        </w:rPr>
        <w:t xml:space="preserve"> أنّه قال</w:t>
      </w:r>
      <w:r w:rsidR="00714330" w:rsidRPr="00E853D4">
        <w:rPr>
          <w:rtl/>
        </w:rPr>
        <w:t>:</w:t>
      </w:r>
      <w:r w:rsidRPr="00E853D4">
        <w:rPr>
          <w:rtl/>
        </w:rPr>
        <w:t xml:space="preserve"> </w:t>
      </w:r>
      <w:r w:rsidRPr="00E853D4">
        <w:rPr>
          <w:rStyle w:val="libFootnoteBoldChar"/>
          <w:rtl/>
        </w:rPr>
        <w:t>( ما بمكّة والمدينة عشرون رجلاً يُحبّنا... )</w:t>
      </w:r>
      <w:r w:rsidR="00714330" w:rsidRPr="00E853D4">
        <w:rPr>
          <w:rtl/>
        </w:rPr>
        <w:t>،</w:t>
      </w:r>
      <w:r w:rsidRPr="00E853D4">
        <w:rPr>
          <w:rtl/>
        </w:rPr>
        <w:t xml:space="preserve"> (كتاب الغارات: 393</w:t>
      </w:r>
      <w:r w:rsidR="00714330" w:rsidRPr="00E853D4">
        <w:rPr>
          <w:rtl/>
        </w:rPr>
        <w:t>،</w:t>
      </w:r>
      <w:r w:rsidRPr="00E853D4">
        <w:rPr>
          <w:rtl/>
        </w:rPr>
        <w:t xml:space="preserve"> وشرح النهج لابن أبي الحديد</w:t>
      </w:r>
      <w:r w:rsidR="00714330" w:rsidRPr="00E853D4">
        <w:rPr>
          <w:rtl/>
        </w:rPr>
        <w:t>،</w:t>
      </w:r>
      <w:r w:rsidRPr="00E853D4">
        <w:rPr>
          <w:rtl/>
        </w:rPr>
        <w:t xml:space="preserve"> 4: 104). </w:t>
      </w:r>
    </w:p>
    <w:p w:rsidR="00D33B45" w:rsidRPr="002A0B8B" w:rsidRDefault="00D33B45" w:rsidP="00E853D4">
      <w:pPr>
        <w:pStyle w:val="libFootnote0"/>
        <w:rPr>
          <w:rtl/>
        </w:rPr>
      </w:pPr>
      <w:r w:rsidRPr="00E853D4">
        <w:rPr>
          <w:rtl/>
        </w:rPr>
        <w:t>(2) في تاريخ الطبري</w:t>
      </w:r>
      <w:r w:rsidR="00714330" w:rsidRPr="00E853D4">
        <w:rPr>
          <w:rtl/>
        </w:rPr>
        <w:t>،</w:t>
      </w:r>
      <w:r w:rsidRPr="00E853D4">
        <w:rPr>
          <w:rtl/>
        </w:rPr>
        <w:t xml:space="preserve"> 3: 294</w:t>
      </w:r>
      <w:r w:rsidR="00E853D4">
        <w:rPr>
          <w:rFonts w:hint="cs"/>
          <w:rtl/>
        </w:rPr>
        <w:t>؛</w:t>
      </w:r>
      <w:r w:rsidRPr="00E853D4">
        <w:rPr>
          <w:rStyle w:val="libFootnoteBoldChar"/>
          <w:rtl/>
        </w:rPr>
        <w:t xml:space="preserve"> ( فبيّن لي ما أنت صانع )</w:t>
      </w:r>
      <w:r w:rsidR="00714330" w:rsidRPr="00E853D4">
        <w:rPr>
          <w:rtl/>
        </w:rPr>
        <w:t>.</w:t>
      </w:r>
      <w:r w:rsidRPr="00E853D4">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D33B45">
        <w:rPr>
          <w:rtl/>
        </w:rPr>
        <w:lastRenderedPageBreak/>
        <w:t>فقال</w:t>
      </w:r>
      <w:r w:rsidR="00714330">
        <w:rPr>
          <w:rtl/>
        </w:rPr>
        <w:t>:</w:t>
      </w:r>
      <w:r w:rsidRPr="00D33B45">
        <w:rPr>
          <w:rtl/>
        </w:rPr>
        <w:t xml:space="preserve"> </w:t>
      </w:r>
      <w:r w:rsidRPr="00105FC1">
        <w:rPr>
          <w:rStyle w:val="libBold2Char"/>
          <w:rtl/>
        </w:rPr>
        <w:t>( نعم</w:t>
      </w:r>
      <w:r w:rsidR="00714330" w:rsidRPr="00105FC1">
        <w:rPr>
          <w:rStyle w:val="libBold2Char"/>
          <w:rtl/>
        </w:rPr>
        <w:t>،</w:t>
      </w:r>
      <w:r w:rsidRPr="00105FC1">
        <w:rPr>
          <w:rStyle w:val="libBold2Char"/>
          <w:rtl/>
        </w:rPr>
        <w:t xml:space="preserve"> قد أزمعتُ على ذلك في أيّامي</w:t>
      </w:r>
      <w:r w:rsidRPr="008E6907">
        <w:rPr>
          <w:rtl/>
        </w:rPr>
        <w:t xml:space="preserve"> </w:t>
      </w:r>
      <w:r w:rsidRPr="00D33B45">
        <w:rPr>
          <w:rStyle w:val="libFootnotenumChar"/>
          <w:rtl/>
        </w:rPr>
        <w:t>(1)</w:t>
      </w:r>
      <w:r w:rsidRPr="00D33B45">
        <w:rPr>
          <w:rtl/>
        </w:rPr>
        <w:t xml:space="preserve"> </w:t>
      </w:r>
      <w:r w:rsidRPr="00105FC1">
        <w:rPr>
          <w:rStyle w:val="libBold2Char"/>
          <w:rtl/>
        </w:rPr>
        <w:t>هذه إن شاء الله</w:t>
      </w:r>
      <w:r w:rsidR="00714330" w:rsidRPr="00105FC1">
        <w:rPr>
          <w:rStyle w:val="libBold2Char"/>
          <w:rtl/>
        </w:rPr>
        <w:t>،</w:t>
      </w:r>
      <w:r w:rsidRPr="00105FC1">
        <w:rPr>
          <w:rStyle w:val="libBold2Char"/>
          <w:rtl/>
        </w:rPr>
        <w:t xml:space="preserve"> ولا حول ولا قوّة إلاّ بالله العليّ العظيم )</w:t>
      </w:r>
      <w:r w:rsidR="00714330">
        <w:rPr>
          <w:rtl/>
        </w:rPr>
        <w:t>.</w:t>
      </w:r>
      <w:r w:rsidRPr="00D33B45">
        <w:rPr>
          <w:rtl/>
        </w:rPr>
        <w:t xml:space="preserve"> </w:t>
      </w:r>
    </w:p>
    <w:p w:rsidR="00D33B45" w:rsidRPr="002A0B8B" w:rsidRDefault="00D33B45" w:rsidP="00D33B45">
      <w:pPr>
        <w:pStyle w:val="libNormal"/>
        <w:rPr>
          <w:rtl/>
        </w:rPr>
      </w:pPr>
      <w:r w:rsidRPr="00D33B45">
        <w:rPr>
          <w:rtl/>
        </w:rPr>
        <w:t>فقال ابن عباس</w:t>
      </w:r>
      <w:r w:rsidR="00714330">
        <w:rPr>
          <w:rtl/>
        </w:rPr>
        <w:t>:</w:t>
      </w:r>
      <w:r w:rsidRPr="00D33B45">
        <w:rPr>
          <w:rtl/>
        </w:rPr>
        <w:t xml:space="preserve"> أُعيذك بالله من ذلك</w:t>
      </w:r>
      <w:r w:rsidR="00714330">
        <w:rPr>
          <w:rtl/>
        </w:rPr>
        <w:t>،</w:t>
      </w:r>
      <w:r w:rsidRPr="00D33B45">
        <w:rPr>
          <w:rtl/>
        </w:rPr>
        <w:t xml:space="preserve"> فإنّك إنْ سرت إلى قوم قتلوا أميرهم</w:t>
      </w:r>
      <w:r w:rsidR="00714330">
        <w:rPr>
          <w:rtl/>
        </w:rPr>
        <w:t>،</w:t>
      </w:r>
      <w:r w:rsidRPr="00D33B45">
        <w:rPr>
          <w:rtl/>
        </w:rPr>
        <w:t xml:space="preserve"> وضبطوا بلادهم</w:t>
      </w:r>
      <w:r w:rsidR="00714330">
        <w:rPr>
          <w:rtl/>
        </w:rPr>
        <w:t>،</w:t>
      </w:r>
      <w:r w:rsidRPr="00D33B45">
        <w:rPr>
          <w:rtl/>
        </w:rPr>
        <w:t xml:space="preserve"> واتّقوا عدوّهم </w:t>
      </w:r>
      <w:r w:rsidRPr="00D33B45">
        <w:rPr>
          <w:rStyle w:val="libFootnotenumChar"/>
          <w:rtl/>
        </w:rPr>
        <w:t>(2)</w:t>
      </w:r>
      <w:r w:rsidR="00714330">
        <w:rPr>
          <w:rtl/>
        </w:rPr>
        <w:t>،</w:t>
      </w:r>
      <w:r w:rsidRPr="00D33B45">
        <w:rPr>
          <w:rtl/>
        </w:rPr>
        <w:t xml:space="preserve"> ففي مسيرك إليهم</w:t>
      </w:r>
      <w:r w:rsidR="00A74955">
        <w:rPr>
          <w:rtl/>
        </w:rPr>
        <w:t xml:space="preserve"> - </w:t>
      </w:r>
      <w:r w:rsidRPr="00D33B45">
        <w:rPr>
          <w:rtl/>
        </w:rPr>
        <w:t>لعَمري</w:t>
      </w:r>
      <w:r w:rsidR="00A74955">
        <w:rPr>
          <w:rtl/>
        </w:rPr>
        <w:t xml:space="preserve"> - </w:t>
      </w:r>
      <w:r w:rsidRPr="00D33B45">
        <w:rPr>
          <w:rtl/>
        </w:rPr>
        <w:t>الرشاد والسداد</w:t>
      </w:r>
      <w:r w:rsidR="00714330">
        <w:rPr>
          <w:rtl/>
        </w:rPr>
        <w:t>،</w:t>
      </w:r>
      <w:r w:rsidRPr="00D33B45">
        <w:rPr>
          <w:rtl/>
        </w:rPr>
        <w:t xml:space="preserve"> وإن سرت إلى قوم دعوك إليهم وأميرهم قاهر لهم</w:t>
      </w:r>
      <w:r w:rsidR="00714330">
        <w:rPr>
          <w:rtl/>
        </w:rPr>
        <w:t>،</w:t>
      </w:r>
      <w:r w:rsidRPr="00D33B45">
        <w:rPr>
          <w:rtl/>
        </w:rPr>
        <w:t xml:space="preserve"> وعمّالهم يجبون بلادهم </w:t>
      </w:r>
      <w:r w:rsidRPr="00D33B45">
        <w:rPr>
          <w:rStyle w:val="libFootnotenumChar"/>
          <w:rtl/>
        </w:rPr>
        <w:t>(3)</w:t>
      </w:r>
      <w:r w:rsidR="00714330">
        <w:rPr>
          <w:rtl/>
        </w:rPr>
        <w:t>،</w:t>
      </w:r>
      <w:r w:rsidRPr="00D33B45">
        <w:rPr>
          <w:rtl/>
        </w:rPr>
        <w:t xml:space="preserve"> فإنّما دعوك إلى الحرب والقتال</w:t>
      </w:r>
      <w:r w:rsidR="00714330">
        <w:rPr>
          <w:rtl/>
        </w:rPr>
        <w:t>!</w:t>
      </w:r>
      <w:r w:rsidRPr="00D33B45">
        <w:rPr>
          <w:rtl/>
        </w:rPr>
        <w:t xml:space="preserve"> وأنت تع</w:t>
      </w:r>
      <w:r w:rsidR="00714330">
        <w:rPr>
          <w:rtl/>
        </w:rPr>
        <w:t>لم</w:t>
      </w:r>
      <w:r w:rsidRPr="00D33B45">
        <w:rPr>
          <w:rtl/>
        </w:rPr>
        <w:t xml:space="preserve"> أنّه بلدٌ قد قُتل فيه أبوك</w:t>
      </w:r>
      <w:r w:rsidR="00714330">
        <w:rPr>
          <w:rtl/>
        </w:rPr>
        <w:t>،</w:t>
      </w:r>
      <w:r w:rsidRPr="00D33B45">
        <w:rPr>
          <w:rtl/>
        </w:rPr>
        <w:t xml:space="preserve"> واغتيل فيه أخوك</w:t>
      </w:r>
      <w:r w:rsidR="00714330">
        <w:rPr>
          <w:rtl/>
        </w:rPr>
        <w:t>،</w:t>
      </w:r>
      <w:r w:rsidRPr="00D33B45">
        <w:rPr>
          <w:rtl/>
        </w:rPr>
        <w:t xml:space="preserve"> وقُتِل فيه ابن عمّك وقد بايعه أهله </w:t>
      </w:r>
      <w:r w:rsidR="009974EA">
        <w:rPr>
          <w:rtl/>
        </w:rPr>
        <w:t>«</w:t>
      </w:r>
      <w:r w:rsidRPr="00D33B45">
        <w:rPr>
          <w:rtl/>
        </w:rPr>
        <w:t>!</w:t>
      </w:r>
      <w:r w:rsidR="009974EA">
        <w:rPr>
          <w:rtl/>
        </w:rPr>
        <w:t>»</w:t>
      </w:r>
      <w:r w:rsidRPr="00D33B45">
        <w:rPr>
          <w:rtl/>
        </w:rPr>
        <w:t xml:space="preserve"> وعبيد الله في البلد يفرض ويُعطي</w:t>
      </w:r>
      <w:r w:rsidR="00714330">
        <w:rPr>
          <w:rtl/>
        </w:rPr>
        <w:t>،</w:t>
      </w:r>
      <w:r w:rsidRPr="00D33B45">
        <w:rPr>
          <w:rtl/>
        </w:rPr>
        <w:t xml:space="preserve"> والناس اليوم عَبيد الدينار والدرهم</w:t>
      </w:r>
      <w:r w:rsidR="00714330">
        <w:rPr>
          <w:rtl/>
        </w:rPr>
        <w:t>،</w:t>
      </w:r>
      <w:r w:rsidRPr="00D33B45">
        <w:rPr>
          <w:rtl/>
        </w:rPr>
        <w:t xml:space="preserve"> فلا آمن عليك أن تُقتل</w:t>
      </w:r>
      <w:r w:rsidR="00714330">
        <w:rPr>
          <w:rtl/>
        </w:rPr>
        <w:t>،</w:t>
      </w:r>
      <w:r w:rsidRPr="00D33B45">
        <w:rPr>
          <w:rtl/>
        </w:rPr>
        <w:t xml:space="preserve"> فاتّقِ الله والزَمْ هذا الحرم</w:t>
      </w:r>
      <w:r w:rsidR="00714330">
        <w:rPr>
          <w:rtl/>
        </w:rPr>
        <w:t>،</w:t>
      </w:r>
      <w:r w:rsidRPr="00D33B45">
        <w:rPr>
          <w:rtl/>
        </w:rPr>
        <w:t xml:space="preserve"> فإن كنت على حال لابدّ أن تشخص</w:t>
      </w:r>
      <w:r w:rsidR="00714330">
        <w:rPr>
          <w:rtl/>
        </w:rPr>
        <w:t>،</w:t>
      </w:r>
      <w:r w:rsidRPr="00D33B45">
        <w:rPr>
          <w:rtl/>
        </w:rPr>
        <w:t xml:space="preserve"> فَصِرْ إلى اليمن</w:t>
      </w:r>
      <w:r w:rsidR="00714330">
        <w:rPr>
          <w:rtl/>
        </w:rPr>
        <w:t>،</w:t>
      </w:r>
      <w:r w:rsidRPr="00D33B45">
        <w:rPr>
          <w:rtl/>
        </w:rPr>
        <w:t xml:space="preserve"> فإنَّ بها حصوناً لك</w:t>
      </w:r>
      <w:r w:rsidR="00714330">
        <w:rPr>
          <w:rtl/>
        </w:rPr>
        <w:t>،</w:t>
      </w:r>
      <w:r w:rsidRPr="00D33B45">
        <w:rPr>
          <w:rtl/>
        </w:rPr>
        <w:t xml:space="preserve"> وشيعة لأبيك</w:t>
      </w:r>
      <w:r w:rsidR="00714330">
        <w:rPr>
          <w:rtl/>
        </w:rPr>
        <w:t>،</w:t>
      </w:r>
      <w:r w:rsidRPr="00D33B45">
        <w:rPr>
          <w:rtl/>
        </w:rPr>
        <w:t xml:space="preserve"> فتكون مُنقطعاً عن الناس</w:t>
      </w:r>
      <w:r w:rsidR="00714330">
        <w:rPr>
          <w:rtl/>
        </w:rPr>
        <w:t>.</w:t>
      </w:r>
      <w:r w:rsidRPr="00D33B45">
        <w:rPr>
          <w:rtl/>
        </w:rPr>
        <w:t xml:space="preserve"> </w:t>
      </w:r>
    </w:p>
    <w:p w:rsidR="00D33B45" w:rsidRPr="002A0B8B" w:rsidRDefault="00D33B45" w:rsidP="00D33B45">
      <w:pPr>
        <w:pStyle w:val="libNormal"/>
        <w:rPr>
          <w:rtl/>
        </w:rPr>
      </w:pPr>
      <w:r w:rsidRPr="00D33B45">
        <w:rPr>
          <w:rtl/>
        </w:rPr>
        <w:t>فقال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لابُدَّ من العراق</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2A0B8B" w:rsidRDefault="00D33B45" w:rsidP="00D33B45">
      <w:pPr>
        <w:pStyle w:val="libNormal"/>
        <w:rPr>
          <w:rtl/>
        </w:rPr>
      </w:pPr>
      <w:r w:rsidRPr="002A0B8B">
        <w:rPr>
          <w:rtl/>
        </w:rPr>
        <w:t>قال: فإن عصيتني فلا تُخرِج أهلك ونساءَك</w:t>
      </w:r>
      <w:r w:rsidR="00714330">
        <w:rPr>
          <w:rtl/>
        </w:rPr>
        <w:t>،</w:t>
      </w:r>
      <w:r w:rsidRPr="002A0B8B">
        <w:rPr>
          <w:rtl/>
        </w:rPr>
        <w:t xml:space="preserve"> فيُقال</w:t>
      </w:r>
      <w:r w:rsidR="00714330">
        <w:rPr>
          <w:rtl/>
        </w:rPr>
        <w:t>:</w:t>
      </w:r>
      <w:r w:rsidRPr="002A0B8B">
        <w:rPr>
          <w:rtl/>
        </w:rPr>
        <w:t xml:space="preserve"> إنّ دم عثمان عندك وعند أبيك</w:t>
      </w:r>
      <w:r w:rsidR="00714330">
        <w:rPr>
          <w:rtl/>
        </w:rPr>
        <w:t>،</w:t>
      </w:r>
      <w:r w:rsidRPr="002A0B8B">
        <w:rPr>
          <w:rtl/>
        </w:rPr>
        <w:t xml:space="preserve"> فو الله</w:t>
      </w:r>
      <w:r w:rsidR="00714330">
        <w:rPr>
          <w:rtl/>
        </w:rPr>
        <w:t>،</w:t>
      </w:r>
      <w:r w:rsidRPr="002A0B8B">
        <w:rPr>
          <w:rtl/>
        </w:rPr>
        <w:t xml:space="preserve"> ما آمَنُ أن تُقتل ونساؤك ينظرن كما قُتل عثمان</w:t>
      </w:r>
      <w:r w:rsidR="00714330">
        <w:rPr>
          <w:rtl/>
        </w:rPr>
        <w:t>.</w:t>
      </w:r>
      <w:r w:rsidRPr="002A0B8B">
        <w:rPr>
          <w:rtl/>
        </w:rPr>
        <w:t xml:space="preserve"> </w:t>
      </w:r>
    </w:p>
    <w:p w:rsidR="00D33B45" w:rsidRPr="002A0B8B" w:rsidRDefault="00D33B45" w:rsidP="00D33B45">
      <w:pPr>
        <w:pStyle w:val="libNormal"/>
        <w:rPr>
          <w:rtl/>
        </w:rPr>
      </w:pPr>
      <w:r w:rsidRPr="00D33B45">
        <w:rPr>
          <w:rtl/>
        </w:rPr>
        <w:t>فقال الحسين</w:t>
      </w:r>
      <w:r w:rsidR="00EE0581" w:rsidRPr="00EE0581">
        <w:rPr>
          <w:rtl/>
        </w:rPr>
        <w:t xml:space="preserve"> </w:t>
      </w:r>
      <w:r w:rsidR="00EE0581">
        <w:rPr>
          <w:rStyle w:val="libAlaemChar"/>
          <w:rtl/>
        </w:rPr>
        <w:t>عليه‌السلام</w:t>
      </w:r>
      <w:r w:rsidR="00714330">
        <w:rPr>
          <w:rtl/>
        </w:rPr>
        <w:t>:</w:t>
      </w:r>
      <w:r w:rsidRPr="00D33B45">
        <w:rPr>
          <w:rtl/>
        </w:rPr>
        <w:t xml:space="preserve"> </w:t>
      </w:r>
      <w:r w:rsidRPr="00105FC1">
        <w:rPr>
          <w:rStyle w:val="libBold2Char"/>
          <w:rtl/>
        </w:rPr>
        <w:t>( والله</w:t>
      </w:r>
      <w:r w:rsidR="00714330" w:rsidRPr="00105FC1">
        <w:rPr>
          <w:rStyle w:val="libBold2Char"/>
          <w:rtl/>
        </w:rPr>
        <w:t>،</w:t>
      </w:r>
      <w:r w:rsidRPr="00105FC1">
        <w:rPr>
          <w:rStyle w:val="libBold2Char"/>
          <w:rtl/>
        </w:rPr>
        <w:t xml:space="preserve"> يا بن عمّ</w:t>
      </w:r>
      <w:r w:rsidR="00714330" w:rsidRPr="00105FC1">
        <w:rPr>
          <w:rStyle w:val="libBold2Char"/>
          <w:rtl/>
        </w:rPr>
        <w:t>،</w:t>
      </w:r>
      <w:r w:rsidRPr="00105FC1">
        <w:rPr>
          <w:rStyle w:val="libBold2Char"/>
          <w:rtl/>
        </w:rPr>
        <w:t xml:space="preserve"> لئن أُقتَل بالعراق أحبّ إليَّ من أن أُقتل بمكّة</w:t>
      </w:r>
      <w:r w:rsidR="00714330" w:rsidRPr="00105FC1">
        <w:rPr>
          <w:rStyle w:val="libBold2Char"/>
          <w:rtl/>
        </w:rPr>
        <w:t>،</w:t>
      </w:r>
      <w:r w:rsidRPr="00105FC1">
        <w:rPr>
          <w:rStyle w:val="libBold2Char"/>
          <w:rtl/>
        </w:rPr>
        <w:t xml:space="preserve"> وما قضى الله فهو كائن</w:t>
      </w:r>
      <w:r w:rsidR="00714330" w:rsidRPr="00105FC1">
        <w:rPr>
          <w:rStyle w:val="libBold2Char"/>
          <w:rtl/>
        </w:rPr>
        <w:t>،</w:t>
      </w:r>
      <w:r w:rsidRPr="00105FC1">
        <w:rPr>
          <w:rStyle w:val="libBold2Char"/>
          <w:rtl/>
        </w:rPr>
        <w:t xml:space="preserve"> ومع ذلك أستخير الله وأنظر</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853D4">
      <w:pPr>
        <w:pStyle w:val="libFootnote0"/>
        <w:rPr>
          <w:rtl/>
        </w:rPr>
      </w:pPr>
      <w:r w:rsidRPr="00E853D4">
        <w:rPr>
          <w:rtl/>
        </w:rPr>
        <w:t>(1) وفيه أيضاً:</w:t>
      </w:r>
      <w:r w:rsidRPr="00E853D4">
        <w:rPr>
          <w:rStyle w:val="libFootnoteBoldChar"/>
          <w:rtl/>
        </w:rPr>
        <w:t xml:space="preserve"> ( قد أجمعتُ المسير في أحد يوميّ هذين</w:t>
      </w:r>
      <w:r w:rsidR="00714330" w:rsidRPr="00E853D4">
        <w:rPr>
          <w:rStyle w:val="libFootnoteBoldChar"/>
          <w:rtl/>
        </w:rPr>
        <w:t>.</w:t>
      </w:r>
      <w:r w:rsidRPr="00E853D4">
        <w:rPr>
          <w:rStyle w:val="libFootnoteBoldChar"/>
          <w:rtl/>
        </w:rPr>
        <w:t>.. )</w:t>
      </w:r>
      <w:r w:rsidR="00714330" w:rsidRPr="00E853D4">
        <w:rPr>
          <w:rtl/>
        </w:rPr>
        <w:t>.</w:t>
      </w:r>
      <w:r w:rsidRPr="00E853D4">
        <w:rPr>
          <w:rtl/>
        </w:rPr>
        <w:t xml:space="preserve"> </w:t>
      </w:r>
    </w:p>
    <w:p w:rsidR="00D33B45" w:rsidRPr="002A0B8B" w:rsidRDefault="00D33B45" w:rsidP="00E97D96">
      <w:pPr>
        <w:pStyle w:val="libFootnote0"/>
        <w:rPr>
          <w:rtl/>
        </w:rPr>
      </w:pPr>
      <w:r w:rsidRPr="002A0B8B">
        <w:rPr>
          <w:rtl/>
        </w:rPr>
        <w:t>(2) وفيه أيضاً: ( أخبرني رحمك الله أتسير إلى قوم</w:t>
      </w:r>
      <w:r w:rsidR="00714330">
        <w:rPr>
          <w:rtl/>
        </w:rPr>
        <w:t>.</w:t>
      </w:r>
      <w:r w:rsidRPr="002A0B8B">
        <w:rPr>
          <w:rtl/>
        </w:rPr>
        <w:t>.. ونفوا عدوّهم</w:t>
      </w:r>
      <w:r w:rsidR="00714330">
        <w:rPr>
          <w:rtl/>
        </w:rPr>
        <w:t>،</w:t>
      </w:r>
      <w:r w:rsidRPr="002A0B8B">
        <w:rPr>
          <w:rtl/>
        </w:rPr>
        <w:t xml:space="preserve"> فإنْ كانوا قد فعلوا ذلك فَسِرْ إليهم</w:t>
      </w:r>
      <w:r w:rsidR="00714330">
        <w:rPr>
          <w:rtl/>
        </w:rPr>
        <w:t>.</w:t>
      </w:r>
      <w:r w:rsidRPr="002A0B8B">
        <w:rPr>
          <w:rtl/>
        </w:rPr>
        <w:t>.. )</w:t>
      </w:r>
      <w:r w:rsidR="00714330">
        <w:rPr>
          <w:rtl/>
        </w:rPr>
        <w:t>.</w:t>
      </w:r>
      <w:r w:rsidRPr="002A0B8B">
        <w:rPr>
          <w:rtl/>
        </w:rPr>
        <w:t xml:space="preserve"> </w:t>
      </w:r>
    </w:p>
    <w:p w:rsidR="00D33B45" w:rsidRPr="002A0B8B" w:rsidRDefault="00D33B45" w:rsidP="00E97D96">
      <w:pPr>
        <w:pStyle w:val="libFootnote0"/>
        <w:rPr>
          <w:rtl/>
        </w:rPr>
      </w:pPr>
      <w:r w:rsidRPr="002A0B8B">
        <w:rPr>
          <w:rtl/>
        </w:rPr>
        <w:t>(3) في تاريخ الطبري</w:t>
      </w:r>
      <w:r w:rsidR="00714330">
        <w:rPr>
          <w:rtl/>
        </w:rPr>
        <w:t>،</w:t>
      </w:r>
      <w:r w:rsidRPr="002A0B8B">
        <w:rPr>
          <w:rtl/>
        </w:rPr>
        <w:t xml:space="preserve"> 3: 294</w:t>
      </w:r>
      <w:r w:rsidR="00714330">
        <w:rPr>
          <w:rtl/>
        </w:rPr>
        <w:t>،</w:t>
      </w:r>
      <w:r w:rsidRPr="002A0B8B">
        <w:rPr>
          <w:rtl/>
        </w:rPr>
        <w:t xml:space="preserve"> (</w:t>
      </w:r>
      <w:r w:rsidR="00714330">
        <w:rPr>
          <w:rtl/>
        </w:rPr>
        <w:t>.</w:t>
      </w:r>
      <w:r w:rsidRPr="002A0B8B">
        <w:rPr>
          <w:rtl/>
        </w:rPr>
        <w:t>.. وعمّاله تجبي بلادهم</w:t>
      </w:r>
      <w:r w:rsidR="00714330">
        <w:rPr>
          <w:rtl/>
        </w:rPr>
        <w:t>،</w:t>
      </w:r>
      <w:r w:rsidRPr="002A0B8B">
        <w:rPr>
          <w:rtl/>
        </w:rPr>
        <w:t xml:space="preserve"> فإنّهم إنّما دعوك إلى الحرب والقتال</w:t>
      </w:r>
      <w:r w:rsidR="00714330">
        <w:rPr>
          <w:rtl/>
        </w:rPr>
        <w:t>،</w:t>
      </w:r>
      <w:r w:rsidRPr="002A0B8B">
        <w:rPr>
          <w:rtl/>
        </w:rPr>
        <w:t xml:space="preserve"> ولا آمن عليك أن يغرّوك ويُكذّبوك ويُخالفوك ويخذلوك</w:t>
      </w:r>
      <w:r w:rsidR="00714330">
        <w:rPr>
          <w:rtl/>
        </w:rPr>
        <w:t>،</w:t>
      </w:r>
      <w:r w:rsidRPr="002A0B8B">
        <w:rPr>
          <w:rtl/>
        </w:rPr>
        <w:t xml:space="preserve"> وأن يُستنفروا إليك فيكونوا أشدّ الناس عليك</w:t>
      </w:r>
      <w:r w:rsidR="00714330">
        <w:rPr>
          <w:rtl/>
        </w:rPr>
        <w:t>.</w:t>
      </w:r>
      <w:r w:rsidRPr="002A0B8B">
        <w:rPr>
          <w:rtl/>
        </w:rPr>
        <w:t>.. )</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E853D4">
      <w:pPr>
        <w:pStyle w:val="libNormal0"/>
        <w:rPr>
          <w:rtl/>
        </w:rPr>
      </w:pPr>
      <w:r w:rsidRPr="00105FC1">
        <w:rPr>
          <w:rStyle w:val="libBold2Char"/>
          <w:rtl/>
        </w:rPr>
        <w:lastRenderedPageBreak/>
        <w:t>ما يكون )</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225909">
      <w:pPr>
        <w:pStyle w:val="Heading2"/>
        <w:rPr>
          <w:rtl/>
        </w:rPr>
      </w:pPr>
      <w:bookmarkStart w:id="193" w:name="_Toc375138902"/>
      <w:bookmarkStart w:id="194" w:name="85"/>
      <w:r w:rsidRPr="002A0B8B">
        <w:rPr>
          <w:rtl/>
        </w:rPr>
        <w:t>تأمُّلٌ ومُلاحظات</w:t>
      </w:r>
      <w:r w:rsidR="00714330">
        <w:rPr>
          <w:rtl/>
        </w:rPr>
        <w:t>:</w:t>
      </w:r>
      <w:bookmarkEnd w:id="193"/>
      <w:r w:rsidRPr="002A0B8B">
        <w:rPr>
          <w:rtl/>
        </w:rPr>
        <w:t xml:space="preserve"> </w:t>
      </w:r>
      <w:bookmarkEnd w:id="194"/>
    </w:p>
    <w:p w:rsidR="00D33B45" w:rsidRPr="002A0B8B" w:rsidRDefault="00D33B45" w:rsidP="00E853D4">
      <w:pPr>
        <w:pStyle w:val="libNormal"/>
        <w:rPr>
          <w:rtl/>
        </w:rPr>
      </w:pPr>
      <w:r w:rsidRPr="00D33B45">
        <w:rPr>
          <w:rtl/>
        </w:rPr>
        <w:t>1</w:t>
      </w:r>
      <w:r w:rsidR="00E853D4">
        <w:rPr>
          <w:rFonts w:hint="cs"/>
          <w:rtl/>
        </w:rPr>
        <w:t>)</w:t>
      </w:r>
      <w:r w:rsidR="00A74955">
        <w:rPr>
          <w:rtl/>
        </w:rPr>
        <w:t xml:space="preserve"> - </w:t>
      </w:r>
      <w:r w:rsidRPr="00D33B45">
        <w:rPr>
          <w:rtl/>
        </w:rPr>
        <w:t>يُمكن تشخيص تأريخ هذه ا</w:t>
      </w:r>
      <w:r w:rsidR="00714330">
        <w:rPr>
          <w:rtl/>
        </w:rPr>
        <w:t>لم</w:t>
      </w:r>
      <w:r w:rsidRPr="00D33B45">
        <w:rPr>
          <w:rtl/>
        </w:rPr>
        <w:t>حاورة</w:t>
      </w:r>
      <w:r w:rsidR="00A74955">
        <w:rPr>
          <w:rtl/>
        </w:rPr>
        <w:t xml:space="preserve"> - </w:t>
      </w:r>
      <w:r w:rsidRPr="00D33B45">
        <w:rPr>
          <w:rtl/>
        </w:rPr>
        <w:t>من قرائن متون روايتها</w:t>
      </w:r>
      <w:r w:rsidR="00A74955">
        <w:rPr>
          <w:rtl/>
        </w:rPr>
        <w:t xml:space="preserve"> - </w:t>
      </w:r>
      <w:r w:rsidRPr="00D33B45">
        <w:rPr>
          <w:rtl/>
        </w:rPr>
        <w:t>أنّها حصلت في الأيّام الأخيرة من إقامة الإمام</w:t>
      </w:r>
      <w:r w:rsidR="00EE0581" w:rsidRPr="00EE0581">
        <w:rPr>
          <w:rtl/>
        </w:rPr>
        <w:t xml:space="preserve"> </w:t>
      </w:r>
      <w:r w:rsidR="00EE0581" w:rsidRPr="00EE0581">
        <w:rPr>
          <w:rStyle w:val="libAlaemChar"/>
          <w:rtl/>
        </w:rPr>
        <w:t>عليه‌السلام</w:t>
      </w:r>
      <w:r w:rsidRPr="00D33B45">
        <w:rPr>
          <w:rtl/>
        </w:rPr>
        <w:t xml:space="preserve"> في مكّة</w:t>
      </w:r>
      <w:r w:rsidR="00714330">
        <w:rPr>
          <w:rtl/>
        </w:rPr>
        <w:t>؛</w:t>
      </w:r>
      <w:r w:rsidRPr="00D33B45">
        <w:rPr>
          <w:rtl/>
        </w:rPr>
        <w:t xml:space="preserve"> بدليل قوله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قد أزمعتُ على ذلك في أيّامي هذه</w:t>
      </w:r>
      <w:r w:rsidR="00714330" w:rsidRPr="00105FC1">
        <w:rPr>
          <w:rStyle w:val="libBold2Char"/>
          <w:rtl/>
        </w:rPr>
        <w:t>.</w:t>
      </w:r>
      <w:r w:rsidRPr="00105FC1">
        <w:rPr>
          <w:rStyle w:val="libBold2Char"/>
          <w:rtl/>
        </w:rPr>
        <w:t>.. )</w:t>
      </w:r>
      <w:r w:rsidR="00714330">
        <w:rPr>
          <w:rtl/>
        </w:rPr>
        <w:t>،</w:t>
      </w:r>
      <w:r w:rsidRPr="00D33B45">
        <w:rPr>
          <w:rtl/>
        </w:rPr>
        <w:t xml:space="preserve"> أو أنّها حصلت في اليوم الأخير أو اليوم الذي قبله</w:t>
      </w:r>
      <w:r w:rsidR="00714330">
        <w:rPr>
          <w:rtl/>
        </w:rPr>
        <w:t>؛</w:t>
      </w:r>
      <w:r w:rsidRPr="00D33B45">
        <w:rPr>
          <w:rtl/>
        </w:rPr>
        <w:t xml:space="preserve"> بدليل قوله</w:t>
      </w:r>
      <w:r w:rsidR="00EE0581" w:rsidRPr="00EE0581">
        <w:rPr>
          <w:rtl/>
        </w:rPr>
        <w:t xml:space="preserve"> </w:t>
      </w:r>
      <w:r w:rsidR="00EE0581" w:rsidRPr="00EE0581">
        <w:rPr>
          <w:rStyle w:val="libAlaemChar"/>
          <w:rtl/>
        </w:rPr>
        <w:t>عليه‌السلام</w:t>
      </w:r>
      <w:r w:rsidR="00A74955">
        <w:rPr>
          <w:rtl/>
        </w:rPr>
        <w:t xml:space="preserve"> - </w:t>
      </w:r>
      <w:r w:rsidRPr="00D33B45">
        <w:rPr>
          <w:rtl/>
        </w:rPr>
        <w:t>كما في رواية الطبري</w:t>
      </w:r>
      <w:r w:rsidR="00A74955">
        <w:rPr>
          <w:rtl/>
        </w:rPr>
        <w:t xml:space="preserve"> -</w:t>
      </w:r>
      <w:r w:rsidR="00714330">
        <w:rPr>
          <w:rtl/>
        </w:rPr>
        <w:t>:</w:t>
      </w:r>
      <w:r w:rsidRPr="00D33B45">
        <w:rPr>
          <w:rtl/>
        </w:rPr>
        <w:t xml:space="preserve"> </w:t>
      </w:r>
      <w:r w:rsidRPr="00105FC1">
        <w:rPr>
          <w:rStyle w:val="libBold2Char"/>
          <w:rtl/>
        </w:rPr>
        <w:t>( قد أجمعتُ المسير في أحد يوميّ هذين</w:t>
      </w:r>
      <w:r w:rsidR="00714330" w:rsidRPr="00105FC1">
        <w:rPr>
          <w:rStyle w:val="libBold2Char"/>
          <w:rtl/>
        </w:rPr>
        <w:t>.</w:t>
      </w:r>
      <w:r w:rsidRPr="00105FC1">
        <w:rPr>
          <w:rStyle w:val="libBold2Char"/>
          <w:rtl/>
        </w:rPr>
        <w:t>.. )</w:t>
      </w:r>
      <w:r w:rsidR="00714330">
        <w:rPr>
          <w:rtl/>
        </w:rPr>
        <w:t>.</w:t>
      </w:r>
      <w:r w:rsidRPr="00D33B45">
        <w:rPr>
          <w:rtl/>
        </w:rPr>
        <w:t xml:space="preserve"> </w:t>
      </w:r>
    </w:p>
    <w:p w:rsidR="00D33B45" w:rsidRPr="002A0B8B" w:rsidRDefault="00D33B45" w:rsidP="00E853D4">
      <w:pPr>
        <w:pStyle w:val="libNormal"/>
        <w:rPr>
          <w:rtl/>
        </w:rPr>
      </w:pPr>
      <w:r w:rsidRPr="00D33B45">
        <w:rPr>
          <w:rtl/>
        </w:rPr>
        <w:t>2</w:t>
      </w:r>
      <w:r w:rsidR="00E853D4">
        <w:rPr>
          <w:rFonts w:hint="cs"/>
          <w:rtl/>
        </w:rPr>
        <w:t>)</w:t>
      </w:r>
      <w:r w:rsidR="00A74955">
        <w:rPr>
          <w:rtl/>
        </w:rPr>
        <w:t xml:space="preserve"> - </w:t>
      </w:r>
      <w:r w:rsidRPr="00D33B45">
        <w:rPr>
          <w:rtl/>
        </w:rPr>
        <w:t>تؤكّد نصوص هذه المحاوُرة</w:t>
      </w:r>
      <w:r w:rsidR="00714330">
        <w:rPr>
          <w:rtl/>
        </w:rPr>
        <w:t>،</w:t>
      </w:r>
      <w:r w:rsidRPr="00D33B45">
        <w:rPr>
          <w:rtl/>
        </w:rPr>
        <w:t xml:space="preserve"> أنّ تصميم الإمام</w:t>
      </w:r>
      <w:r w:rsidR="00EE0581" w:rsidRPr="00EE0581">
        <w:rPr>
          <w:rtl/>
        </w:rPr>
        <w:t xml:space="preserve"> </w:t>
      </w:r>
      <w:r w:rsidR="00EE0581" w:rsidRPr="00EE0581">
        <w:rPr>
          <w:rStyle w:val="libAlaemChar"/>
          <w:rtl/>
        </w:rPr>
        <w:t>عليه‌السلام</w:t>
      </w:r>
      <w:r w:rsidRPr="00D33B45">
        <w:rPr>
          <w:rtl/>
        </w:rPr>
        <w:t xml:space="preserve"> على التوجّه إلى العراق قد شاع في الناس في مكّة وغيرها</w:t>
      </w:r>
      <w:r w:rsidR="00714330">
        <w:rPr>
          <w:rtl/>
        </w:rPr>
        <w:t>،</w:t>
      </w:r>
      <w:r w:rsidRPr="00D33B45">
        <w:rPr>
          <w:rtl/>
        </w:rPr>
        <w:t xml:space="preserve"> خصوصاً في الأيّام الأواخر من إقامته فيها</w:t>
      </w:r>
      <w:r w:rsidR="00714330">
        <w:rPr>
          <w:rtl/>
        </w:rPr>
        <w:t>،</w:t>
      </w:r>
      <w:r w:rsidRPr="00D33B45">
        <w:rPr>
          <w:rtl/>
        </w:rPr>
        <w:t xml:space="preserve"> وهذا لا يُنافي أن يبقى موعد السفر سرِّيّاً لو أراد الإمام</w:t>
      </w:r>
      <w:r w:rsidR="00EE0581" w:rsidRPr="00EE0581">
        <w:rPr>
          <w:rtl/>
        </w:rPr>
        <w:t xml:space="preserve"> </w:t>
      </w:r>
      <w:r w:rsidR="00EE0581" w:rsidRPr="00EE0581">
        <w:rPr>
          <w:rStyle w:val="libAlaemChar"/>
          <w:rtl/>
        </w:rPr>
        <w:t>عليه‌السلام</w:t>
      </w:r>
      <w:r w:rsidRPr="00D33B45">
        <w:rPr>
          <w:rtl/>
        </w:rPr>
        <w:t xml:space="preserve"> ذلك</w:t>
      </w:r>
      <w:r w:rsidR="00714330">
        <w:rPr>
          <w:rtl/>
        </w:rPr>
        <w:t>،</w:t>
      </w:r>
      <w:r w:rsidRPr="00D33B45">
        <w:rPr>
          <w:rtl/>
        </w:rPr>
        <w:t xml:space="preserve"> مع أنّ نفس موعد سفر الركب الحسيني من مكّة لم يكن سرّيّاً</w:t>
      </w:r>
      <w:r w:rsidR="00714330">
        <w:rPr>
          <w:rtl/>
        </w:rPr>
        <w:t>؛</w:t>
      </w:r>
      <w:r w:rsidRPr="00D33B45">
        <w:rPr>
          <w:rtl/>
        </w:rPr>
        <w:t xml:space="preserve"> إذ كان الإمام</w:t>
      </w:r>
      <w:r w:rsidR="00EE0581" w:rsidRPr="00EE0581">
        <w:rPr>
          <w:rtl/>
        </w:rPr>
        <w:t xml:space="preserve"> </w:t>
      </w:r>
      <w:r w:rsidR="00EE0581">
        <w:rPr>
          <w:rStyle w:val="libAlaemChar"/>
          <w:rtl/>
        </w:rPr>
        <w:t>عليه‌السلام</w:t>
      </w:r>
      <w:r w:rsidRPr="00D33B45">
        <w:rPr>
          <w:rtl/>
        </w:rPr>
        <w:t xml:space="preserve"> قد أعلن عنه في خُطبته قُبيل سفره حين قال فيها</w:t>
      </w:r>
      <w:r w:rsidR="00714330">
        <w:rPr>
          <w:rtl/>
        </w:rPr>
        <w:t>:</w:t>
      </w:r>
      <w:r w:rsidRPr="00105FC1">
        <w:rPr>
          <w:rStyle w:val="libBold2Char"/>
          <w:rtl/>
        </w:rPr>
        <w:t xml:space="preserve"> (</w:t>
      </w:r>
      <w:r w:rsidR="00714330" w:rsidRPr="00105FC1">
        <w:rPr>
          <w:rStyle w:val="libBold2Char"/>
          <w:rtl/>
        </w:rPr>
        <w:t>.</w:t>
      </w:r>
      <w:r w:rsidRPr="00105FC1">
        <w:rPr>
          <w:rStyle w:val="libBold2Char"/>
          <w:rtl/>
        </w:rPr>
        <w:t>.. مَن كان باذلاً فينا مُهجته</w:t>
      </w:r>
      <w:r w:rsidR="00714330" w:rsidRPr="00105FC1">
        <w:rPr>
          <w:rStyle w:val="libBold2Char"/>
          <w:rtl/>
        </w:rPr>
        <w:t>،</w:t>
      </w:r>
      <w:r w:rsidRPr="00105FC1">
        <w:rPr>
          <w:rStyle w:val="libBold2Char"/>
          <w:rtl/>
        </w:rPr>
        <w:t xml:space="preserve"> ومُوطّناً على لقاء الله نفسه فليرحل معنا</w:t>
      </w:r>
      <w:r w:rsidR="00714330" w:rsidRPr="00105FC1">
        <w:rPr>
          <w:rStyle w:val="libBold2Char"/>
          <w:rtl/>
        </w:rPr>
        <w:t>،</w:t>
      </w:r>
      <w:r w:rsidRPr="00105FC1">
        <w:rPr>
          <w:rStyle w:val="libBold2Char"/>
          <w:rtl/>
        </w:rPr>
        <w:t xml:space="preserve"> فإنَّني راحل مُصبحاً إن شاء الله تعالى )</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E853D4">
      <w:pPr>
        <w:pStyle w:val="libNormal"/>
        <w:rPr>
          <w:rtl/>
        </w:rPr>
      </w:pPr>
      <w:r w:rsidRPr="002A0B8B">
        <w:rPr>
          <w:rtl/>
        </w:rPr>
        <w:t>3</w:t>
      </w:r>
      <w:r w:rsidR="00E853D4">
        <w:rPr>
          <w:rFonts w:hint="cs"/>
          <w:rtl/>
        </w:rPr>
        <w:t>)</w:t>
      </w:r>
      <w:r w:rsidR="00A74955">
        <w:rPr>
          <w:rtl/>
        </w:rPr>
        <w:t xml:space="preserve"> - </w:t>
      </w:r>
      <w:r w:rsidRPr="002A0B8B">
        <w:rPr>
          <w:rtl/>
        </w:rPr>
        <w:t>في هذه ا</w:t>
      </w:r>
      <w:r w:rsidR="00714330">
        <w:rPr>
          <w:rtl/>
        </w:rPr>
        <w:t>لم</w:t>
      </w:r>
      <w:r w:rsidRPr="002A0B8B">
        <w:rPr>
          <w:rtl/>
        </w:rPr>
        <w:t xml:space="preserve">حاورة يتجلّى المحور الأساس في تفكير ابن عباس </w:t>
      </w:r>
      <w:r w:rsidR="00A74955" w:rsidRPr="00A74955">
        <w:rPr>
          <w:rStyle w:val="libAlaemChar"/>
          <w:rtl/>
        </w:rPr>
        <w:t>رضي‌الله‌عنه</w:t>
      </w:r>
      <w:r w:rsidR="00714330">
        <w:rPr>
          <w:rtl/>
        </w:rPr>
        <w:t>،</w:t>
      </w:r>
      <w:r w:rsidRPr="002A0B8B">
        <w:rPr>
          <w:rtl/>
        </w:rPr>
        <w:t xml:space="preserve"> وموقفه من قيام الإمام</w:t>
      </w:r>
      <w:r w:rsidR="00EE0581" w:rsidRPr="00EE0581">
        <w:rPr>
          <w:rtl/>
        </w:rPr>
        <w:t xml:space="preserve"> </w:t>
      </w:r>
      <w:r w:rsidR="00EE0581" w:rsidRPr="00EE0581">
        <w:rPr>
          <w:rStyle w:val="libAlaemChar"/>
          <w:rtl/>
        </w:rPr>
        <w:t>عليه‌السلام</w:t>
      </w:r>
      <w:r w:rsidRPr="002A0B8B">
        <w:rPr>
          <w:rtl/>
        </w:rPr>
        <w:t xml:space="preserve"> فهو مع القيام</w:t>
      </w:r>
      <w:r w:rsidR="00714330">
        <w:rPr>
          <w:rtl/>
        </w:rPr>
        <w:t>،</w:t>
      </w:r>
      <w:r w:rsidRPr="002A0B8B">
        <w:rPr>
          <w:rtl/>
        </w:rPr>
        <w:t xml:space="preserve"> وضدِّ الخروج إلى العراق قبل أن يتحرّك أهله عملياً لترتيب وتهيئة الأوضاع وتمهيدها</w:t>
      </w:r>
      <w:r w:rsidR="00714330">
        <w:rPr>
          <w:rtl/>
        </w:rPr>
        <w:t>؛</w:t>
      </w:r>
      <w:r w:rsidRPr="002A0B8B">
        <w:rPr>
          <w:rtl/>
        </w:rPr>
        <w:t xml:space="preserve"> استقبالاً لمقدم الإمام</w:t>
      </w:r>
      <w:r w:rsidR="00EE0581" w:rsidRPr="00EE0581">
        <w:rPr>
          <w:rtl/>
        </w:rPr>
        <w:t xml:space="preserve"> </w:t>
      </w:r>
      <w:r w:rsidR="00EE0581" w:rsidRPr="00EE0581">
        <w:rPr>
          <w:rStyle w:val="libAlaemChar"/>
          <w:rtl/>
        </w:rPr>
        <w:t>عليه‌السلام</w:t>
      </w:r>
      <w:r w:rsidRPr="002A0B8B">
        <w:rPr>
          <w:rtl/>
        </w:rPr>
        <w:t xml:space="preserve"> إليهم</w:t>
      </w:r>
      <w:r w:rsidR="00714330">
        <w:rPr>
          <w:rtl/>
        </w:rPr>
        <w:t>،</w:t>
      </w:r>
      <w:r w:rsidRPr="002A0B8B">
        <w:rPr>
          <w:rtl/>
        </w:rPr>
        <w:t xml:space="preserve"> وهذه المقولة صحيحة في حدود منطق النصر الظاهري</w:t>
      </w:r>
      <w:r w:rsidR="00714330">
        <w:rPr>
          <w:rtl/>
        </w:rPr>
        <w:t>،</w:t>
      </w:r>
      <w:r w:rsidRPr="002A0B8B">
        <w:rPr>
          <w:rtl/>
        </w:rPr>
        <w:t xml:space="preserve"> الذي كانت تنطلق منه مشورات ابن عباس </w:t>
      </w:r>
      <w:r w:rsidR="00A74955" w:rsidRPr="00A74955">
        <w:rPr>
          <w:rStyle w:val="libAlaemChar"/>
          <w:rtl/>
        </w:rPr>
        <w:t>رضي‌الله‌عنه</w:t>
      </w:r>
      <w:r w:rsidRPr="002A0B8B">
        <w:rPr>
          <w:rtl/>
        </w:rPr>
        <w:t xml:space="preserve"> ونصائحه</w:t>
      </w:r>
      <w:r w:rsidR="00714330">
        <w:rPr>
          <w:rtl/>
        </w:rPr>
        <w:t>.</w:t>
      </w:r>
      <w:r w:rsidRPr="002A0B8B">
        <w:rPr>
          <w:rtl/>
        </w:rPr>
        <w:t xml:space="preserve"> </w:t>
      </w:r>
    </w:p>
    <w:p w:rsidR="00D33B45" w:rsidRPr="002A0B8B" w:rsidRDefault="00D33B45" w:rsidP="00D33B45">
      <w:pPr>
        <w:pStyle w:val="libNormal"/>
        <w:rPr>
          <w:rtl/>
        </w:rPr>
      </w:pPr>
      <w:r w:rsidRPr="002A0B8B">
        <w:rPr>
          <w:rtl/>
        </w:rPr>
        <w:t>وا</w:t>
      </w:r>
      <w:r w:rsidR="00714330">
        <w:rPr>
          <w:rtl/>
        </w:rPr>
        <w:t>لم</w:t>
      </w:r>
      <w:r w:rsidRPr="002A0B8B">
        <w:rPr>
          <w:rtl/>
        </w:rPr>
        <w:t>لفت للانتباه</w:t>
      </w:r>
      <w:r w:rsidR="00714330">
        <w:rPr>
          <w:rtl/>
        </w:rPr>
        <w:t>،</w:t>
      </w:r>
      <w:r w:rsidRPr="002A0B8B">
        <w:rPr>
          <w:rtl/>
        </w:rPr>
        <w:t xml:space="preserve"> أنّ الإمام</w:t>
      </w:r>
      <w:r w:rsidR="00EE0581" w:rsidRPr="00EE0581">
        <w:rPr>
          <w:rtl/>
        </w:rPr>
        <w:t xml:space="preserve"> </w:t>
      </w:r>
      <w:r w:rsidR="00EE0581" w:rsidRPr="00EE0581">
        <w:rPr>
          <w:rStyle w:val="libAlaemChar"/>
          <w:rtl/>
        </w:rPr>
        <w:t>عليه‌السلام</w:t>
      </w:r>
      <w:r w:rsidRPr="002A0B8B">
        <w:rPr>
          <w:rtl/>
        </w:rPr>
        <w:t xml:space="preserve"> لم يُخطِّئ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الفتوح</w:t>
      </w:r>
      <w:r w:rsidR="00714330">
        <w:rPr>
          <w:rtl/>
        </w:rPr>
        <w:t>،</w:t>
      </w:r>
      <w:r w:rsidRPr="002A0B8B">
        <w:rPr>
          <w:rtl/>
        </w:rPr>
        <w:t xml:space="preserve"> 5: 72; وعنه مقتل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للخوارزمي</w:t>
      </w:r>
      <w:r w:rsidR="00714330">
        <w:rPr>
          <w:rtl/>
        </w:rPr>
        <w:t>،</w:t>
      </w:r>
      <w:r w:rsidRPr="002A0B8B">
        <w:rPr>
          <w:rtl/>
        </w:rPr>
        <w:t xml:space="preserve"> 1: 309</w:t>
      </w:r>
      <w:r w:rsidR="00A74955">
        <w:rPr>
          <w:rtl/>
        </w:rPr>
        <w:t xml:space="preserve"> - </w:t>
      </w:r>
      <w:r w:rsidRPr="002A0B8B">
        <w:rPr>
          <w:rtl/>
        </w:rPr>
        <w:t>310 ورواها الطبري في تأريخه</w:t>
      </w:r>
      <w:r w:rsidR="00714330">
        <w:rPr>
          <w:rtl/>
        </w:rPr>
        <w:t>،</w:t>
      </w:r>
      <w:r w:rsidRPr="002A0B8B">
        <w:rPr>
          <w:rtl/>
        </w:rPr>
        <w:t xml:space="preserve"> 3: 294 بتفاوت أشرنا إلى ا</w:t>
      </w:r>
      <w:r w:rsidR="00714330">
        <w:rPr>
          <w:rtl/>
        </w:rPr>
        <w:t>لم</w:t>
      </w:r>
      <w:r w:rsidRPr="002A0B8B">
        <w:rPr>
          <w:rtl/>
        </w:rPr>
        <w:t>همّ منه</w:t>
      </w:r>
      <w:r w:rsidR="00714330">
        <w:rPr>
          <w:rtl/>
        </w:rPr>
        <w:t>.</w:t>
      </w:r>
      <w:r w:rsidRPr="002A0B8B">
        <w:rPr>
          <w:rtl/>
        </w:rPr>
        <w:t xml:space="preserve"> </w:t>
      </w:r>
    </w:p>
    <w:p w:rsidR="00D33B45" w:rsidRPr="002A0B8B" w:rsidRDefault="00D33B45" w:rsidP="00E97D96">
      <w:pPr>
        <w:pStyle w:val="libFootnote0"/>
        <w:rPr>
          <w:rtl/>
        </w:rPr>
      </w:pPr>
      <w:r w:rsidRPr="002A0B8B">
        <w:rPr>
          <w:rtl/>
        </w:rPr>
        <w:t>(2) مُثير الأحزان: 38; وقد بيّنا في الفصل الأوّل أنّه</w:t>
      </w:r>
      <w:r w:rsidR="00EE0581" w:rsidRPr="00EE0581">
        <w:rPr>
          <w:rStyle w:val="libNormalChar"/>
          <w:rtl/>
        </w:rPr>
        <w:t xml:space="preserve"> </w:t>
      </w:r>
      <w:r w:rsidR="00EE0581" w:rsidRPr="00EE0581">
        <w:rPr>
          <w:rStyle w:val="libAlaemChar"/>
          <w:rtl/>
        </w:rPr>
        <w:t>عليه‌السلام</w:t>
      </w:r>
      <w:r w:rsidRPr="002A0B8B">
        <w:rPr>
          <w:rtl/>
        </w:rPr>
        <w:t xml:space="preserve"> خطب هذه الخُطبة في عامة الناس</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E853D4">
      <w:pPr>
        <w:pStyle w:val="libNormal0"/>
        <w:rPr>
          <w:rtl/>
        </w:rPr>
      </w:pPr>
      <w:r w:rsidRPr="00D33B45">
        <w:rPr>
          <w:rtl/>
        </w:rPr>
        <w:lastRenderedPageBreak/>
        <w:t>مثل هذه المشورة والنصيحة في جميع ا</w:t>
      </w:r>
      <w:r w:rsidR="00714330">
        <w:rPr>
          <w:rtl/>
        </w:rPr>
        <w:t>لم</w:t>
      </w:r>
      <w:r w:rsidRPr="00D33B45">
        <w:rPr>
          <w:rtl/>
        </w:rPr>
        <w:t xml:space="preserve">حاورات التي طُرحت فيها من قِبل ابن عباس وغيره </w:t>
      </w:r>
      <w:r w:rsidRPr="00D33B45">
        <w:rPr>
          <w:rStyle w:val="libFootnotenumChar"/>
          <w:rtl/>
        </w:rPr>
        <w:t>(1)</w:t>
      </w:r>
      <w:r w:rsidR="00714330">
        <w:rPr>
          <w:rtl/>
        </w:rPr>
        <w:t>،</w:t>
      </w:r>
      <w:r w:rsidRPr="00D33B45">
        <w:rPr>
          <w:rtl/>
        </w:rPr>
        <w:t xml:space="preserve"> بل كان يُعلّق عليها بما يُشعِر بصحّتها في حدود منطق الظاهر </w:t>
      </w:r>
      <w:r w:rsidRPr="00D33B45">
        <w:rPr>
          <w:rStyle w:val="libFootnotenumChar"/>
          <w:rtl/>
        </w:rPr>
        <w:t>(2)</w:t>
      </w:r>
      <w:r w:rsidR="00714330" w:rsidRPr="008E6907">
        <w:rPr>
          <w:rtl/>
        </w:rPr>
        <w:t>.</w:t>
      </w:r>
      <w:r w:rsidRPr="00D33B45">
        <w:rPr>
          <w:rtl/>
        </w:rPr>
        <w:t xml:space="preserve"> </w:t>
      </w:r>
    </w:p>
    <w:p w:rsidR="00D33B45" w:rsidRPr="002A0B8B" w:rsidRDefault="00D33B45" w:rsidP="001F234A">
      <w:pPr>
        <w:pStyle w:val="libNormal"/>
        <w:rPr>
          <w:rtl/>
        </w:rPr>
      </w:pPr>
      <w:r w:rsidRPr="00D33B45">
        <w:rPr>
          <w:rtl/>
        </w:rPr>
        <w:t>4</w:t>
      </w:r>
      <w:r w:rsidR="001F234A">
        <w:rPr>
          <w:rFonts w:hint="cs"/>
          <w:rtl/>
        </w:rPr>
        <w:t>)</w:t>
      </w:r>
      <w:r w:rsidR="00A74955">
        <w:rPr>
          <w:rtl/>
        </w:rPr>
        <w:t xml:space="preserve"> - </w:t>
      </w:r>
      <w:r w:rsidRPr="00D33B45">
        <w:rPr>
          <w:rtl/>
        </w:rPr>
        <w:t xml:space="preserve">في ضوء منطق </w:t>
      </w:r>
      <w:r w:rsidR="009974EA">
        <w:rPr>
          <w:rtl/>
        </w:rPr>
        <w:t>«</w:t>
      </w:r>
      <w:r w:rsidRPr="00D33B45">
        <w:rPr>
          <w:rtl/>
        </w:rPr>
        <w:t>الظاهر</w:t>
      </w:r>
      <w:r w:rsidR="009974EA">
        <w:rPr>
          <w:rtl/>
        </w:rPr>
        <w:t>»</w:t>
      </w:r>
      <w:r w:rsidR="00714330">
        <w:rPr>
          <w:rtl/>
        </w:rPr>
        <w:t>،</w:t>
      </w:r>
      <w:r w:rsidRPr="00D33B45">
        <w:rPr>
          <w:rtl/>
        </w:rPr>
        <w:t xml:space="preserve"> يُمكن ل</w:t>
      </w:r>
      <w:r w:rsidR="00714330">
        <w:rPr>
          <w:rtl/>
        </w:rPr>
        <w:t>لم</w:t>
      </w:r>
      <w:r w:rsidRPr="00D33B45">
        <w:rPr>
          <w:rtl/>
        </w:rPr>
        <w:t>تابع ا</w:t>
      </w:r>
      <w:r w:rsidR="00714330">
        <w:rPr>
          <w:rtl/>
        </w:rPr>
        <w:t>لم</w:t>
      </w:r>
      <w:r w:rsidRPr="00D33B45">
        <w:rPr>
          <w:rtl/>
        </w:rPr>
        <w:t>تأمّل أن يُفسّر قول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لابدّ من العراق )</w:t>
      </w:r>
      <w:r w:rsidR="00714330">
        <w:rPr>
          <w:rtl/>
        </w:rPr>
        <w:t>،</w:t>
      </w:r>
      <w:r w:rsidRPr="00D33B45">
        <w:rPr>
          <w:rtl/>
        </w:rPr>
        <w:t xml:space="preserve"> أنّ إصراره</w:t>
      </w:r>
      <w:r w:rsidR="00EE0581" w:rsidRPr="00EE0581">
        <w:rPr>
          <w:rtl/>
        </w:rPr>
        <w:t xml:space="preserve"> </w:t>
      </w:r>
      <w:r w:rsidR="00EE0581" w:rsidRPr="00EE0581">
        <w:rPr>
          <w:rStyle w:val="libAlaemChar"/>
          <w:rtl/>
        </w:rPr>
        <w:t>عليه‌السلام</w:t>
      </w:r>
      <w:r w:rsidRPr="00D33B45">
        <w:rPr>
          <w:rtl/>
        </w:rPr>
        <w:t xml:space="preserve"> على التوجّه إلى العراق كان بسبب رسائل أهل الكوفة إليه</w:t>
      </w:r>
      <w:r w:rsidR="00714330">
        <w:rPr>
          <w:rtl/>
        </w:rPr>
        <w:t>؛</w:t>
      </w:r>
      <w:r w:rsidRPr="00D33B45">
        <w:rPr>
          <w:rtl/>
        </w:rPr>
        <w:t xml:space="preserve"> إذ شكّلت هذه الرسائل حجّة على الإمام</w:t>
      </w:r>
      <w:r w:rsidR="00EE0581" w:rsidRPr="00EE0581">
        <w:rPr>
          <w:rtl/>
        </w:rPr>
        <w:t xml:space="preserve"> </w:t>
      </w:r>
      <w:r w:rsidR="00EE0581" w:rsidRPr="00EE0581">
        <w:rPr>
          <w:rStyle w:val="libAlaemChar"/>
          <w:rtl/>
        </w:rPr>
        <w:t>عليه‌السلام</w:t>
      </w:r>
      <w:r w:rsidRPr="00D33B45">
        <w:rPr>
          <w:rtl/>
        </w:rPr>
        <w:t xml:space="preserve"> في وجوب الاستجابة لهم والتوجّه إليهم</w:t>
      </w:r>
      <w:r w:rsidR="00714330">
        <w:rPr>
          <w:rtl/>
        </w:rPr>
        <w:t>،</w:t>
      </w:r>
      <w:r w:rsidRPr="00D33B45">
        <w:rPr>
          <w:rtl/>
        </w:rPr>
        <w:t xml:space="preserve"> خصوصاً بعد وصول رسالة مسلم بن عقيل</w:t>
      </w:r>
      <w:r w:rsidR="00EE0581" w:rsidRPr="00EE0581">
        <w:rPr>
          <w:rtl/>
        </w:rPr>
        <w:t xml:space="preserve"> </w:t>
      </w:r>
      <w:r w:rsidR="00EE0581" w:rsidRPr="00EE0581">
        <w:rPr>
          <w:rStyle w:val="libAlaemChar"/>
          <w:rtl/>
        </w:rPr>
        <w:t>عليه‌السلام</w:t>
      </w:r>
      <w:r w:rsidRPr="00D33B45">
        <w:rPr>
          <w:rtl/>
        </w:rPr>
        <w:t xml:space="preserve"> إليه</w:t>
      </w:r>
      <w:r w:rsidR="00714330">
        <w:rPr>
          <w:rtl/>
        </w:rPr>
        <w:t>،</w:t>
      </w:r>
      <w:r w:rsidRPr="00D33B45">
        <w:rPr>
          <w:rtl/>
        </w:rPr>
        <w:t xml:space="preserve"> وقد أخبره فيها بأنّ عدد ا</w:t>
      </w:r>
      <w:r w:rsidR="00714330">
        <w:rPr>
          <w:rtl/>
        </w:rPr>
        <w:t>لم</w:t>
      </w:r>
      <w:r w:rsidRPr="00D33B45">
        <w:rPr>
          <w:rtl/>
        </w:rPr>
        <w:t xml:space="preserve">بايعين له في الكوفة بلغ ثمانية عشر ألفاً </w:t>
      </w:r>
      <w:r w:rsidR="009974EA">
        <w:rPr>
          <w:rtl/>
        </w:rPr>
        <w:t>«</w:t>
      </w:r>
      <w:r w:rsidRPr="00D33B45">
        <w:rPr>
          <w:rtl/>
        </w:rPr>
        <w:t>أو أكثر</w:t>
      </w:r>
      <w:r w:rsidR="009974EA">
        <w:rPr>
          <w:rtl/>
        </w:rPr>
        <w:t>»</w:t>
      </w:r>
      <w:r w:rsidRPr="00D33B45">
        <w:rPr>
          <w:rtl/>
        </w:rPr>
        <w:t>، وطالبه فيها بالقدوم إليهم</w:t>
      </w:r>
      <w:r w:rsidR="00714330">
        <w:rPr>
          <w:rtl/>
        </w:rPr>
        <w:t>؛</w:t>
      </w:r>
      <w:r w:rsidRPr="00D33B45">
        <w:rPr>
          <w:rtl/>
        </w:rPr>
        <w:t xml:space="preserve"> ويؤيّد هذا ما روي عنه</w:t>
      </w:r>
      <w:r w:rsidR="00EE0581" w:rsidRPr="00EE0581">
        <w:rPr>
          <w:rtl/>
        </w:rPr>
        <w:t xml:space="preserve"> </w:t>
      </w:r>
      <w:r w:rsidR="00EE0581" w:rsidRPr="00EE0581">
        <w:rPr>
          <w:rStyle w:val="libAlaemChar"/>
          <w:rtl/>
        </w:rPr>
        <w:t>عليه‌السلام</w:t>
      </w:r>
      <w:r w:rsidRPr="00D33B45">
        <w:rPr>
          <w:rtl/>
        </w:rPr>
        <w:t xml:space="preserve"> أنّه قال لابن عباس</w:t>
      </w:r>
      <w:r w:rsidR="00A74955">
        <w:rPr>
          <w:rtl/>
        </w:rPr>
        <w:t xml:space="preserve"> - </w:t>
      </w:r>
      <w:r w:rsidRPr="00D33B45">
        <w:rPr>
          <w:rtl/>
        </w:rPr>
        <w:t>في مُحاورة أخرى</w:t>
      </w:r>
      <w:r w:rsidR="00A74955">
        <w:rPr>
          <w:rtl/>
        </w:rPr>
        <w:t xml:space="preserve"> -</w:t>
      </w:r>
      <w:r w:rsidR="00714330">
        <w:rPr>
          <w:rtl/>
        </w:rPr>
        <w:t>:</w:t>
      </w:r>
      <w:r w:rsidRPr="00D33B45">
        <w:rPr>
          <w:rtl/>
        </w:rPr>
        <w:t xml:space="preserve"> </w:t>
      </w:r>
      <w:r w:rsidRPr="00105FC1">
        <w:rPr>
          <w:rStyle w:val="libBold2Char"/>
          <w:rtl/>
        </w:rPr>
        <w:t>(</w:t>
      </w:r>
      <w:r w:rsidR="00714330" w:rsidRPr="00105FC1">
        <w:rPr>
          <w:rStyle w:val="libBold2Char"/>
          <w:rtl/>
        </w:rPr>
        <w:t>.</w:t>
      </w:r>
      <w:r w:rsidRPr="00105FC1">
        <w:rPr>
          <w:rStyle w:val="libBold2Char"/>
          <w:rtl/>
        </w:rPr>
        <w:t>.. وهذه كُتب أهل الكوفة ورُسلهم وقد وجب عليَّ إجابتهم</w:t>
      </w:r>
      <w:r w:rsidR="00714330" w:rsidRPr="00105FC1">
        <w:rPr>
          <w:rStyle w:val="libBold2Char"/>
          <w:rtl/>
        </w:rPr>
        <w:t>،</w:t>
      </w:r>
      <w:r w:rsidRPr="00105FC1">
        <w:rPr>
          <w:rStyle w:val="libBold2Char"/>
          <w:rtl/>
        </w:rPr>
        <w:t xml:space="preserve"> وقام لهم العذر عليَّ عند الله سبحانه )</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D33B45" w:rsidP="00D33B45">
      <w:pPr>
        <w:pStyle w:val="libNormal"/>
        <w:rPr>
          <w:rtl/>
        </w:rPr>
      </w:pPr>
      <w:r w:rsidRPr="00D33B45">
        <w:rPr>
          <w:rtl/>
        </w:rPr>
        <w:t xml:space="preserve">أمّا في ضوء منطق </w:t>
      </w:r>
      <w:r w:rsidR="009974EA">
        <w:rPr>
          <w:rtl/>
        </w:rPr>
        <w:t>«</w:t>
      </w:r>
      <w:r w:rsidRPr="00D33B45">
        <w:rPr>
          <w:rtl/>
        </w:rPr>
        <w:t xml:space="preserve"> العمق </w:t>
      </w:r>
      <w:r w:rsidR="009974EA">
        <w:rPr>
          <w:rtl/>
        </w:rPr>
        <w:t>»</w:t>
      </w:r>
      <w:r w:rsidRPr="00D33B45">
        <w:rPr>
          <w:rtl/>
        </w:rPr>
        <w:t xml:space="preserve"> فإنّ قوله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لابدّ من العراق )</w:t>
      </w:r>
      <w:r w:rsidR="00714330">
        <w:rPr>
          <w:rtl/>
        </w:rPr>
        <w:t>،</w:t>
      </w:r>
      <w:r w:rsidRPr="00D33B45">
        <w:rPr>
          <w:rtl/>
        </w:rPr>
        <w:t xml:space="preserve"> مع علمه بأنّ أهل الكوفة سوف يقتلونه ومَن معه من أنصاره</w:t>
      </w:r>
      <w:r w:rsidR="00A74955">
        <w:rPr>
          <w:rtl/>
        </w:rPr>
        <w:t xml:space="preserve"> - </w:t>
      </w:r>
      <w:r w:rsidRPr="00D33B45">
        <w:rPr>
          <w:rtl/>
        </w:rPr>
        <w:t>وتصريحات الإمام</w:t>
      </w:r>
      <w:r w:rsidR="00EE0581" w:rsidRPr="00EE0581">
        <w:rPr>
          <w:rtl/>
        </w:rPr>
        <w:t xml:space="preserve"> </w:t>
      </w:r>
      <w:r w:rsidR="00EE0581" w:rsidRPr="00EE0581">
        <w:rPr>
          <w:rStyle w:val="libAlaemChar"/>
          <w:rtl/>
        </w:rPr>
        <w:t>عليه‌السلام</w:t>
      </w:r>
      <w:r w:rsidRPr="00D33B45">
        <w:rPr>
          <w:rtl/>
        </w:rPr>
        <w:t xml:space="preserve"> بأنّه سوف يُقتل كثيرة مُتظافرة</w:t>
      </w:r>
      <w:r w:rsidR="00A74955">
        <w:rPr>
          <w:rtl/>
        </w:rPr>
        <w:t xml:space="preserve"> - </w:t>
      </w:r>
      <w:r w:rsidRPr="00D33B45">
        <w:rPr>
          <w:rtl/>
        </w:rPr>
        <w:t>لابدّ أن يُفسّر بأنّ الإمام</w:t>
      </w:r>
      <w:r w:rsidR="00EE0581" w:rsidRPr="00EE0581">
        <w:rPr>
          <w:rtl/>
        </w:rPr>
        <w:t xml:space="preserve"> </w:t>
      </w:r>
      <w:r w:rsidR="00EE0581" w:rsidRPr="00EE0581">
        <w:rPr>
          <w:rStyle w:val="libAlaemChar"/>
          <w:rtl/>
        </w:rPr>
        <w:t>عليه‌السلام</w:t>
      </w:r>
      <w:r w:rsidRPr="00D33B45">
        <w:rPr>
          <w:rtl/>
        </w:rPr>
        <w:t xml:space="preserve"> يعلم أيضاً أنّ العراق هو الأرض ا</w:t>
      </w:r>
      <w:r w:rsidR="00714330">
        <w:rPr>
          <w:rtl/>
        </w:rPr>
        <w:t>لم</w:t>
      </w:r>
      <w:r w:rsidRPr="00D33B45">
        <w:rPr>
          <w:rtl/>
        </w:rPr>
        <w:t>ختارة للمصرع ا</w:t>
      </w:r>
      <w:r w:rsidR="00714330">
        <w:rPr>
          <w:rtl/>
        </w:rPr>
        <w:t>لم</w:t>
      </w:r>
      <w:r w:rsidRPr="00D33B45">
        <w:rPr>
          <w:rtl/>
        </w:rPr>
        <w:t>ختار</w:t>
      </w:r>
      <w:r w:rsidR="00714330">
        <w:rPr>
          <w:rtl/>
        </w:rPr>
        <w:t>،</w:t>
      </w:r>
      <w:r w:rsidRPr="00D33B45">
        <w:rPr>
          <w:rtl/>
        </w:rPr>
        <w:t xml:space="preserve"> وميدان الواقعة الحاسمة</w:t>
      </w:r>
      <w:r w:rsidR="00714330">
        <w:rPr>
          <w:rtl/>
        </w:rPr>
        <w:t>،</w:t>
      </w:r>
      <w:r w:rsidRPr="00D33B45">
        <w:rPr>
          <w:rtl/>
        </w:rPr>
        <w:t xml:space="preserve"> واقعة </w:t>
      </w:r>
      <w:r w:rsidR="009974EA">
        <w:rPr>
          <w:rtl/>
        </w:rPr>
        <w:t>«</w:t>
      </w:r>
      <w:r w:rsidRPr="00D33B45">
        <w:rPr>
          <w:rtl/>
        </w:rPr>
        <w:t xml:space="preserve"> الفتح بالشهادة </w:t>
      </w:r>
      <w:r w:rsidR="009974EA">
        <w:rPr>
          <w:rtl/>
        </w:rPr>
        <w:t>»</w:t>
      </w:r>
      <w:r w:rsidR="00714330">
        <w:rPr>
          <w:rtl/>
        </w:rPr>
        <w:t>،</w:t>
      </w:r>
      <w:r w:rsidRPr="00D33B45">
        <w:rPr>
          <w:rtl/>
        </w:rPr>
        <w:t xml:space="preserve"> الواقعة التي تكون نتائجها جميعاً لصالح الإسلام المحمّدي الخالص وأهل البيت </w:t>
      </w:r>
      <w:r w:rsidR="00A74955" w:rsidRPr="00A74955">
        <w:rPr>
          <w:rStyle w:val="libAlaemChar"/>
          <w:rtl/>
        </w:rPr>
        <w:t>عليهم‌السلام</w:t>
      </w:r>
      <w:r w:rsidRPr="00D33B45">
        <w:rPr>
          <w:rtl/>
        </w:rPr>
        <w:t xml:space="preserve"> إلى قيام الساعة</w:t>
      </w:r>
      <w:r w:rsidR="00714330">
        <w:rPr>
          <w:rtl/>
        </w:rPr>
        <w:t>؛</w:t>
      </w:r>
      <w:r w:rsidRPr="00D33B45">
        <w:rPr>
          <w:rtl/>
        </w:rPr>
        <w:t xml:space="preserve"> ذلك لأنّ الشيعة في العراق آنئذٍ أكثر منهم في أيّ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كعمر بن عبد الرحمان المخزومي</w:t>
      </w:r>
      <w:r w:rsidR="00714330">
        <w:rPr>
          <w:rtl/>
        </w:rPr>
        <w:t>،</w:t>
      </w:r>
      <w:r w:rsidRPr="002A0B8B">
        <w:rPr>
          <w:rtl/>
        </w:rPr>
        <w:t xml:space="preserve"> وعمرو بن لوذان</w:t>
      </w:r>
      <w:r w:rsidR="00714330">
        <w:rPr>
          <w:rtl/>
        </w:rPr>
        <w:t>،</w:t>
      </w:r>
      <w:r w:rsidRPr="002A0B8B">
        <w:rPr>
          <w:rtl/>
        </w:rPr>
        <w:t xml:space="preserve"> ومحمد بن الحنفية </w:t>
      </w:r>
      <w:r w:rsidR="00A74955" w:rsidRPr="00A74955">
        <w:rPr>
          <w:rStyle w:val="libAlaemChar"/>
          <w:rtl/>
        </w:rPr>
        <w:t>رضي‌الله‌عنه</w:t>
      </w:r>
      <w:r w:rsidRPr="002A0B8B">
        <w:rPr>
          <w:rtl/>
        </w:rPr>
        <w:t xml:space="preserve">. </w:t>
      </w:r>
    </w:p>
    <w:p w:rsidR="00D33B45" w:rsidRPr="002A0B8B" w:rsidRDefault="00D33B45" w:rsidP="001F234A">
      <w:pPr>
        <w:pStyle w:val="libFootnote0"/>
        <w:rPr>
          <w:rtl/>
        </w:rPr>
      </w:pPr>
      <w:r w:rsidRPr="001F234A">
        <w:rPr>
          <w:rtl/>
        </w:rPr>
        <w:t>(2) فقد قال</w:t>
      </w:r>
      <w:r w:rsidR="00EE0581" w:rsidRPr="00EE0581">
        <w:rPr>
          <w:rStyle w:val="libNormalChar"/>
          <w:rtl/>
        </w:rPr>
        <w:t xml:space="preserve"> </w:t>
      </w:r>
      <w:r w:rsidR="00EE0581" w:rsidRPr="00EE0581">
        <w:rPr>
          <w:rStyle w:val="libAlaemChar"/>
          <w:rtl/>
        </w:rPr>
        <w:t>عليه‌السلام</w:t>
      </w:r>
      <w:r w:rsidRPr="001F234A">
        <w:rPr>
          <w:rtl/>
        </w:rPr>
        <w:t xml:space="preserve"> لابن عباس في مُحاورة أُخرى بعدها (تأتي)</w:t>
      </w:r>
      <w:r w:rsidR="00714330" w:rsidRPr="001F234A">
        <w:rPr>
          <w:rtl/>
        </w:rPr>
        <w:t>،</w:t>
      </w:r>
      <w:r w:rsidRPr="001F234A">
        <w:rPr>
          <w:rtl/>
        </w:rPr>
        <w:t xml:space="preserve"> وقد طرح فيها نفس المشورة: </w:t>
      </w:r>
      <w:r w:rsidRPr="001F234A">
        <w:rPr>
          <w:rStyle w:val="libFootnoteBoldChar"/>
          <w:rtl/>
        </w:rPr>
        <w:t>( إنِّي</w:t>
      </w:r>
      <w:r w:rsidR="00A74955" w:rsidRPr="001F234A">
        <w:rPr>
          <w:rStyle w:val="libFootnoteBoldChar"/>
          <w:rtl/>
        </w:rPr>
        <w:t xml:space="preserve"> - </w:t>
      </w:r>
      <w:r w:rsidRPr="001F234A">
        <w:rPr>
          <w:rStyle w:val="libFootnoteBoldChar"/>
          <w:rtl/>
        </w:rPr>
        <w:t>والله</w:t>
      </w:r>
      <w:r w:rsidR="00A74955" w:rsidRPr="001F234A">
        <w:rPr>
          <w:rStyle w:val="libFootnoteBoldChar"/>
          <w:rtl/>
        </w:rPr>
        <w:t xml:space="preserve"> - </w:t>
      </w:r>
      <w:r w:rsidRPr="001F234A">
        <w:rPr>
          <w:rStyle w:val="libFootnoteBoldChar"/>
          <w:rtl/>
        </w:rPr>
        <w:t>لأعلم أنّك ناصح مُشفق</w:t>
      </w:r>
      <w:r w:rsidR="00714330" w:rsidRPr="001F234A">
        <w:rPr>
          <w:rStyle w:val="libFootnoteBoldChar"/>
          <w:rtl/>
        </w:rPr>
        <w:t>!</w:t>
      </w:r>
      <w:r w:rsidRPr="001F234A">
        <w:rPr>
          <w:rStyle w:val="libFootnoteBoldChar"/>
          <w:rtl/>
        </w:rPr>
        <w:t xml:space="preserve"> )</w:t>
      </w:r>
      <w:r w:rsidR="00714330" w:rsidRPr="001F234A">
        <w:rPr>
          <w:rtl/>
        </w:rPr>
        <w:t>،</w:t>
      </w:r>
      <w:r w:rsidRPr="001F234A">
        <w:rPr>
          <w:rtl/>
        </w:rPr>
        <w:t xml:space="preserve"> وقال</w:t>
      </w:r>
      <w:r w:rsidR="00EE0581" w:rsidRPr="00EE0581">
        <w:rPr>
          <w:rStyle w:val="libNormalChar"/>
          <w:rtl/>
        </w:rPr>
        <w:t xml:space="preserve"> </w:t>
      </w:r>
      <w:r w:rsidR="00EE0581" w:rsidRPr="00EE0581">
        <w:rPr>
          <w:rStyle w:val="libAlaemChar"/>
          <w:rtl/>
        </w:rPr>
        <w:t>عليه‌السلام</w:t>
      </w:r>
      <w:r w:rsidRPr="001F234A">
        <w:rPr>
          <w:rtl/>
        </w:rPr>
        <w:t xml:space="preserve"> لعمر بن عبد الرحمان</w:t>
      </w:r>
      <w:r w:rsidR="00A74955" w:rsidRPr="001F234A">
        <w:rPr>
          <w:rtl/>
        </w:rPr>
        <w:t xml:space="preserve"> - </w:t>
      </w:r>
      <w:r w:rsidRPr="001F234A">
        <w:rPr>
          <w:rtl/>
        </w:rPr>
        <w:t>وقد عرض نفس هذه المشورة</w:t>
      </w:r>
      <w:r w:rsidR="00A74955" w:rsidRPr="001F234A">
        <w:rPr>
          <w:rtl/>
        </w:rPr>
        <w:t xml:space="preserve"> -</w:t>
      </w:r>
      <w:r w:rsidR="00714330" w:rsidRPr="001F234A">
        <w:rPr>
          <w:rtl/>
        </w:rPr>
        <w:t>:</w:t>
      </w:r>
      <w:r w:rsidRPr="001F234A">
        <w:rPr>
          <w:rStyle w:val="libFootnoteBoldChar"/>
          <w:rtl/>
        </w:rPr>
        <w:t xml:space="preserve"> ( فقد</w:t>
      </w:r>
      <w:r w:rsidR="00A74955" w:rsidRPr="001F234A">
        <w:rPr>
          <w:rStyle w:val="libFootnoteBoldChar"/>
          <w:rtl/>
        </w:rPr>
        <w:t xml:space="preserve"> - </w:t>
      </w:r>
      <w:r w:rsidRPr="001F234A">
        <w:rPr>
          <w:rStyle w:val="libFootnoteBoldChar"/>
          <w:rtl/>
        </w:rPr>
        <w:t>والله</w:t>
      </w:r>
      <w:r w:rsidR="00A74955" w:rsidRPr="001F234A">
        <w:rPr>
          <w:rStyle w:val="libFootnoteBoldChar"/>
          <w:rtl/>
        </w:rPr>
        <w:t xml:space="preserve"> - </w:t>
      </w:r>
      <w:r w:rsidRPr="001F234A">
        <w:rPr>
          <w:rStyle w:val="libFootnoteBoldChar"/>
          <w:rtl/>
        </w:rPr>
        <w:t>علمت أنّك مشيت بنصح وتكلّمت بعقل</w:t>
      </w:r>
      <w:r w:rsidR="00714330" w:rsidRPr="001F234A">
        <w:rPr>
          <w:rStyle w:val="libFootnoteBoldChar"/>
          <w:rtl/>
        </w:rPr>
        <w:t>!</w:t>
      </w:r>
      <w:r w:rsidRPr="001F234A">
        <w:rPr>
          <w:rStyle w:val="libFootnoteBoldChar"/>
          <w:rtl/>
        </w:rPr>
        <w:t xml:space="preserve"> )</w:t>
      </w:r>
      <w:r w:rsidR="00714330" w:rsidRPr="001F234A">
        <w:rPr>
          <w:rtl/>
        </w:rPr>
        <w:t>،</w:t>
      </w:r>
      <w:r w:rsidRPr="001F234A">
        <w:rPr>
          <w:rtl/>
        </w:rPr>
        <w:t xml:space="preserve"> وقال</w:t>
      </w:r>
      <w:r w:rsidR="00EE0581" w:rsidRPr="00EE0581">
        <w:rPr>
          <w:rStyle w:val="libNormalChar"/>
          <w:rtl/>
        </w:rPr>
        <w:t xml:space="preserve"> </w:t>
      </w:r>
      <w:r w:rsidR="00EE0581" w:rsidRPr="00EE0581">
        <w:rPr>
          <w:rStyle w:val="libAlaemChar"/>
          <w:rtl/>
        </w:rPr>
        <w:t>عليه‌السلام</w:t>
      </w:r>
      <w:r w:rsidRPr="001F234A">
        <w:rPr>
          <w:rtl/>
        </w:rPr>
        <w:t xml:space="preserve"> لعمرو بن لوذان</w:t>
      </w:r>
      <w:r w:rsidR="00A74955" w:rsidRPr="001F234A">
        <w:rPr>
          <w:rtl/>
        </w:rPr>
        <w:t xml:space="preserve"> - </w:t>
      </w:r>
      <w:r w:rsidRPr="001F234A">
        <w:rPr>
          <w:rtl/>
        </w:rPr>
        <w:t>وقد قدّم نفس هذا الرأي</w:t>
      </w:r>
      <w:r w:rsidR="00A74955" w:rsidRPr="001F234A">
        <w:rPr>
          <w:rtl/>
        </w:rPr>
        <w:t xml:space="preserve"> -</w:t>
      </w:r>
      <w:r w:rsidR="00714330" w:rsidRPr="001F234A">
        <w:rPr>
          <w:rtl/>
        </w:rPr>
        <w:t>:</w:t>
      </w:r>
      <w:r w:rsidRPr="001F234A">
        <w:rPr>
          <w:rtl/>
        </w:rPr>
        <w:t xml:space="preserve"> </w:t>
      </w:r>
      <w:r w:rsidRPr="001F234A">
        <w:rPr>
          <w:rStyle w:val="libFootnoteBoldChar"/>
          <w:rtl/>
        </w:rPr>
        <w:t>( يا عبد الله</w:t>
      </w:r>
      <w:r w:rsidR="00714330" w:rsidRPr="001F234A">
        <w:rPr>
          <w:rStyle w:val="libFootnoteBoldChar"/>
          <w:rtl/>
        </w:rPr>
        <w:t>،</w:t>
      </w:r>
      <w:r w:rsidRPr="001F234A">
        <w:rPr>
          <w:rStyle w:val="libFootnoteBoldChar"/>
          <w:rtl/>
        </w:rPr>
        <w:t xml:space="preserve"> ليس يخفى عليَّ الرأي</w:t>
      </w:r>
      <w:r w:rsidR="00714330" w:rsidRPr="001F234A">
        <w:rPr>
          <w:rStyle w:val="libFootnoteBoldChar"/>
          <w:rtl/>
        </w:rPr>
        <w:t>،</w:t>
      </w:r>
      <w:r w:rsidRPr="001F234A">
        <w:rPr>
          <w:rStyle w:val="libFootnoteBoldChar"/>
          <w:rtl/>
        </w:rPr>
        <w:t xml:space="preserve"> ولكنّ الله تعالى لا يُغلَب على أمره</w:t>
      </w:r>
      <w:r w:rsidR="00714330" w:rsidRPr="001F234A">
        <w:rPr>
          <w:rStyle w:val="libFootnoteBoldChar"/>
          <w:rtl/>
        </w:rPr>
        <w:t>!</w:t>
      </w:r>
      <w:r w:rsidRPr="001F234A">
        <w:rPr>
          <w:rStyle w:val="libFootnoteBoldChar"/>
          <w:rtl/>
        </w:rPr>
        <w:t xml:space="preserve"> )</w:t>
      </w:r>
      <w:r w:rsidR="00714330" w:rsidRPr="001F234A">
        <w:rPr>
          <w:rtl/>
        </w:rPr>
        <w:t>.</w:t>
      </w:r>
      <w:r w:rsidRPr="001F234A">
        <w:rPr>
          <w:rtl/>
        </w:rPr>
        <w:t xml:space="preserve"> </w:t>
      </w:r>
    </w:p>
    <w:p w:rsidR="00D33B45" w:rsidRPr="002A0B8B" w:rsidRDefault="00D33B45" w:rsidP="00E97D96">
      <w:pPr>
        <w:pStyle w:val="libFootnote0"/>
        <w:rPr>
          <w:rtl/>
        </w:rPr>
      </w:pPr>
      <w:r w:rsidRPr="002A0B8B">
        <w:rPr>
          <w:rtl/>
        </w:rPr>
        <w:t>(3) معالي السبطين</w:t>
      </w:r>
      <w:r w:rsidR="00714330">
        <w:rPr>
          <w:rtl/>
        </w:rPr>
        <w:t>،</w:t>
      </w:r>
      <w:r w:rsidRPr="002A0B8B">
        <w:rPr>
          <w:rtl/>
        </w:rPr>
        <w:t xml:space="preserve"> 1:151</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1F234A">
      <w:pPr>
        <w:pStyle w:val="libNormal0"/>
        <w:rPr>
          <w:rtl/>
        </w:rPr>
      </w:pPr>
      <w:r w:rsidRPr="002A0B8B">
        <w:rPr>
          <w:rtl/>
        </w:rPr>
        <w:lastRenderedPageBreak/>
        <w:t>إقليم إسلامي آخر</w:t>
      </w:r>
      <w:r w:rsidR="00714330">
        <w:rPr>
          <w:rtl/>
        </w:rPr>
        <w:t>؛</w:t>
      </w:r>
      <w:r w:rsidRPr="002A0B8B">
        <w:rPr>
          <w:rtl/>
        </w:rPr>
        <w:t xml:space="preserve"> ولأنّ العراق لم ينغلق إعلامياً ونفسيّاً لصالح الأُمويين كما هو الشام</w:t>
      </w:r>
      <w:r w:rsidR="00714330">
        <w:rPr>
          <w:rtl/>
        </w:rPr>
        <w:t>،</w:t>
      </w:r>
      <w:r w:rsidRPr="002A0B8B">
        <w:rPr>
          <w:rtl/>
        </w:rPr>
        <w:t xml:space="preserve"> بل لعلّ العكس هو الصحيح</w:t>
      </w:r>
      <w:r w:rsidR="00714330">
        <w:rPr>
          <w:rtl/>
        </w:rPr>
        <w:t>،</w:t>
      </w:r>
      <w:r w:rsidRPr="002A0B8B">
        <w:rPr>
          <w:rtl/>
        </w:rPr>
        <w:t xml:space="preserve"> فالعراق آنذاك هو أرض المصرع ا</w:t>
      </w:r>
      <w:r w:rsidR="00714330">
        <w:rPr>
          <w:rtl/>
        </w:rPr>
        <w:t>لم</w:t>
      </w:r>
      <w:r w:rsidRPr="002A0B8B">
        <w:rPr>
          <w:rtl/>
        </w:rPr>
        <w:t>ختار</w:t>
      </w:r>
      <w:r w:rsidR="00714330">
        <w:rPr>
          <w:rtl/>
        </w:rPr>
        <w:t>؛</w:t>
      </w:r>
      <w:r w:rsidRPr="002A0B8B">
        <w:rPr>
          <w:rtl/>
        </w:rPr>
        <w:t xml:space="preserve"> لما ينطوي عليه من استعدادات للتأثُّر بالحدث العظيم </w:t>
      </w:r>
      <w:r w:rsidR="009974EA">
        <w:rPr>
          <w:rtl/>
        </w:rPr>
        <w:t>«</w:t>
      </w:r>
      <w:r w:rsidRPr="002A0B8B">
        <w:rPr>
          <w:rtl/>
        </w:rPr>
        <w:t xml:space="preserve"> واقعة عاشوراء </w:t>
      </w:r>
      <w:r w:rsidR="009974EA">
        <w:rPr>
          <w:rtl/>
        </w:rPr>
        <w:t>»</w:t>
      </w:r>
      <w:r w:rsidRPr="002A0B8B">
        <w:rPr>
          <w:rtl/>
        </w:rPr>
        <w:t xml:space="preserve"> والتغيّر على هدْي إشعاعاتها</w:t>
      </w:r>
      <w:r w:rsidR="00714330">
        <w:rPr>
          <w:rtl/>
        </w:rPr>
        <w:t>.</w:t>
      </w:r>
      <w:r w:rsidRPr="002A0B8B">
        <w:rPr>
          <w:rtl/>
        </w:rPr>
        <w:t xml:space="preserve"> </w:t>
      </w:r>
    </w:p>
    <w:p w:rsidR="00D33B45" w:rsidRPr="002A0B8B" w:rsidRDefault="00D33B45" w:rsidP="00D33B45">
      <w:pPr>
        <w:pStyle w:val="libNormal"/>
        <w:rPr>
          <w:rtl/>
        </w:rPr>
      </w:pPr>
      <w:r w:rsidRPr="002A0B8B">
        <w:rPr>
          <w:rtl/>
        </w:rPr>
        <w:t xml:space="preserve">ويؤيّد هذا التفسير </w:t>
      </w:r>
      <w:r w:rsidR="009974EA">
        <w:rPr>
          <w:rtl/>
        </w:rPr>
        <w:t>«</w:t>
      </w:r>
      <w:r w:rsidRPr="002A0B8B">
        <w:rPr>
          <w:rtl/>
        </w:rPr>
        <w:t>في العمق</w:t>
      </w:r>
      <w:r w:rsidR="009974EA">
        <w:rPr>
          <w:rtl/>
        </w:rPr>
        <w:t>»</w:t>
      </w:r>
      <w:r w:rsidRPr="002A0B8B">
        <w:rPr>
          <w:rtl/>
        </w:rPr>
        <w:t xml:space="preserve"> أنّ الإمام</w:t>
      </w:r>
      <w:r w:rsidR="00EE0581" w:rsidRPr="00EE0581">
        <w:rPr>
          <w:rtl/>
        </w:rPr>
        <w:t xml:space="preserve"> </w:t>
      </w:r>
      <w:r w:rsidR="00EE0581" w:rsidRPr="00EE0581">
        <w:rPr>
          <w:rStyle w:val="libAlaemChar"/>
          <w:rtl/>
        </w:rPr>
        <w:t>عليه‌السلام</w:t>
      </w:r>
      <w:r w:rsidRPr="002A0B8B">
        <w:rPr>
          <w:rtl/>
        </w:rPr>
        <w:t xml:space="preserve"> ظلّ مُصرّاً على التوجّه إلى الكوفة</w:t>
      </w:r>
      <w:r w:rsidR="00714330">
        <w:rPr>
          <w:rtl/>
        </w:rPr>
        <w:t>،</w:t>
      </w:r>
      <w:r w:rsidRPr="002A0B8B">
        <w:rPr>
          <w:rtl/>
        </w:rPr>
        <w:t xml:space="preserve"> حتى بعد انتفاء حجّة أهل الكوفة عليه عملياً</w:t>
      </w:r>
      <w:r w:rsidR="00714330">
        <w:rPr>
          <w:rtl/>
        </w:rPr>
        <w:t>،</w:t>
      </w:r>
      <w:r w:rsidRPr="002A0B8B">
        <w:rPr>
          <w:rtl/>
        </w:rPr>
        <w:t xml:space="preserve"> حين بلغه خذلانهم لمسلم</w:t>
      </w:r>
      <w:r w:rsidR="00EE0581" w:rsidRPr="00EE0581">
        <w:rPr>
          <w:rtl/>
        </w:rPr>
        <w:t xml:space="preserve"> </w:t>
      </w:r>
      <w:r w:rsidR="00EE0581" w:rsidRPr="00EE0581">
        <w:rPr>
          <w:rStyle w:val="libAlaemChar"/>
          <w:rtl/>
        </w:rPr>
        <w:t>عليه‌السلام</w:t>
      </w:r>
      <w:r w:rsidRPr="002A0B8B">
        <w:rPr>
          <w:rtl/>
        </w:rPr>
        <w:t xml:space="preserve"> الذي أمسى وحيداً وجاهد وحيداً حتى قُتِل</w:t>
      </w:r>
      <w:r w:rsidR="00714330">
        <w:rPr>
          <w:rtl/>
        </w:rPr>
        <w:t>!</w:t>
      </w:r>
      <w:r w:rsidRPr="002A0B8B">
        <w:rPr>
          <w:rtl/>
        </w:rPr>
        <w:t xml:space="preserve"> </w:t>
      </w:r>
    </w:p>
    <w:p w:rsidR="00D33B45" w:rsidRPr="002A0B8B" w:rsidRDefault="00D33B45" w:rsidP="001F234A">
      <w:pPr>
        <w:pStyle w:val="libNormal"/>
        <w:rPr>
          <w:rtl/>
        </w:rPr>
      </w:pPr>
      <w:r w:rsidRPr="002A0B8B">
        <w:rPr>
          <w:rtl/>
        </w:rPr>
        <w:t>5</w:t>
      </w:r>
      <w:r w:rsidR="001F234A">
        <w:rPr>
          <w:rFonts w:hint="cs"/>
          <w:rtl/>
        </w:rPr>
        <w:t>)</w:t>
      </w:r>
      <w:r w:rsidR="00A74955">
        <w:rPr>
          <w:rtl/>
        </w:rPr>
        <w:t xml:space="preserve"> - </w:t>
      </w:r>
      <w:r w:rsidRPr="002A0B8B">
        <w:rPr>
          <w:rtl/>
        </w:rPr>
        <w:t>ورد في هذه ا</w:t>
      </w:r>
      <w:r w:rsidR="00714330">
        <w:rPr>
          <w:rtl/>
        </w:rPr>
        <w:t>لم</w:t>
      </w:r>
      <w:r w:rsidRPr="002A0B8B">
        <w:rPr>
          <w:rtl/>
        </w:rPr>
        <w:t xml:space="preserve">حاورة قول ابن عباس </w:t>
      </w:r>
      <w:r w:rsidR="00A74955" w:rsidRPr="00A74955">
        <w:rPr>
          <w:rStyle w:val="libAlaemChar"/>
          <w:rtl/>
        </w:rPr>
        <w:t>رضي‌الله‌عنه</w:t>
      </w:r>
      <w:r w:rsidRPr="002A0B8B">
        <w:rPr>
          <w:rtl/>
        </w:rPr>
        <w:t xml:space="preserve"> للإمام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r w:rsidR="009974EA">
        <w:rPr>
          <w:rtl/>
        </w:rPr>
        <w:t>«</w:t>
      </w:r>
      <w:r w:rsidR="00714330">
        <w:rPr>
          <w:rtl/>
        </w:rPr>
        <w:t>.</w:t>
      </w:r>
      <w:r w:rsidRPr="002A0B8B">
        <w:rPr>
          <w:rtl/>
        </w:rPr>
        <w:t>.. وأنت تع</w:t>
      </w:r>
      <w:r w:rsidR="00714330">
        <w:rPr>
          <w:rtl/>
        </w:rPr>
        <w:t>لم</w:t>
      </w:r>
      <w:r w:rsidRPr="002A0B8B">
        <w:rPr>
          <w:rtl/>
        </w:rPr>
        <w:t xml:space="preserve"> أنّه بلدٌ قد قُتِل فيه أبوك</w:t>
      </w:r>
      <w:r w:rsidR="00714330">
        <w:rPr>
          <w:rtl/>
        </w:rPr>
        <w:t>،</w:t>
      </w:r>
      <w:r w:rsidRPr="002A0B8B">
        <w:rPr>
          <w:rtl/>
        </w:rPr>
        <w:t xml:space="preserve"> واغتيل فيه أخوك</w:t>
      </w:r>
      <w:r w:rsidR="00714330">
        <w:rPr>
          <w:rtl/>
        </w:rPr>
        <w:t>،</w:t>
      </w:r>
      <w:r w:rsidRPr="002A0B8B">
        <w:rPr>
          <w:rtl/>
        </w:rPr>
        <w:t xml:space="preserve"> وقُتِل فيه ابن عمّك وقد بايعه أهله</w:t>
      </w:r>
      <w:r w:rsidR="00714330">
        <w:rPr>
          <w:rtl/>
        </w:rPr>
        <w:t>!</w:t>
      </w:r>
      <w:r w:rsidRPr="002A0B8B">
        <w:rPr>
          <w:rtl/>
        </w:rPr>
        <w:t xml:space="preserve">... </w:t>
      </w:r>
      <w:r w:rsidR="009974EA">
        <w:rPr>
          <w:rtl/>
        </w:rPr>
        <w:t>»</w:t>
      </w:r>
      <w:r w:rsidR="00714330">
        <w:rPr>
          <w:rtl/>
        </w:rPr>
        <w:t>،</w:t>
      </w:r>
      <w:r w:rsidRPr="002A0B8B">
        <w:rPr>
          <w:rtl/>
        </w:rPr>
        <w:t xml:space="preserve"> ولا شكّ أنّ المراد بـ </w:t>
      </w:r>
      <w:r w:rsidR="001F234A">
        <w:rPr>
          <w:rFonts w:hint="cs"/>
          <w:rtl/>
        </w:rPr>
        <w:t>(</w:t>
      </w:r>
      <w:r w:rsidRPr="002A0B8B">
        <w:rPr>
          <w:rtl/>
        </w:rPr>
        <w:t>ابن عمّك</w:t>
      </w:r>
      <w:r w:rsidR="001F234A">
        <w:rPr>
          <w:rFonts w:hint="cs"/>
          <w:rtl/>
        </w:rPr>
        <w:t>)</w:t>
      </w:r>
      <w:r w:rsidRPr="002A0B8B">
        <w:rPr>
          <w:rtl/>
        </w:rPr>
        <w:t xml:space="preserve"> هو مسلم بن عقيل</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ولذا</w:t>
      </w:r>
      <w:r w:rsidR="00714330">
        <w:rPr>
          <w:rtl/>
        </w:rPr>
        <w:t>؛</w:t>
      </w:r>
      <w:r w:rsidRPr="002A0B8B">
        <w:rPr>
          <w:rtl/>
        </w:rPr>
        <w:t xml:space="preserve"> فإنّ هذه العبارة شاذّة ومُخالفة للمشهور الثابت</w:t>
      </w:r>
      <w:r w:rsidR="00714330">
        <w:rPr>
          <w:rtl/>
        </w:rPr>
        <w:t>؛</w:t>
      </w:r>
      <w:r w:rsidRPr="002A0B8B">
        <w:rPr>
          <w:rtl/>
        </w:rPr>
        <w:t xml:space="preserve"> ذلك لأنّ خبر مقتل مسلم</w:t>
      </w:r>
      <w:r w:rsidR="00EE0581" w:rsidRPr="00EE0581">
        <w:rPr>
          <w:rtl/>
        </w:rPr>
        <w:t xml:space="preserve"> </w:t>
      </w:r>
      <w:r w:rsidR="00EE0581">
        <w:rPr>
          <w:rStyle w:val="libAlaemChar"/>
          <w:rtl/>
        </w:rPr>
        <w:t>عليه‌السلام</w:t>
      </w:r>
      <w:r w:rsidRPr="002A0B8B">
        <w:rPr>
          <w:rtl/>
        </w:rPr>
        <w:t xml:space="preserve"> أتى الإمام الحسين</w:t>
      </w:r>
      <w:r w:rsidR="00EE0581" w:rsidRPr="00EE0581">
        <w:rPr>
          <w:rtl/>
        </w:rPr>
        <w:t xml:space="preserve"> </w:t>
      </w:r>
      <w:r w:rsidR="00EE0581" w:rsidRPr="00EE0581">
        <w:rPr>
          <w:rStyle w:val="libAlaemChar"/>
          <w:rtl/>
        </w:rPr>
        <w:t>عليه‌السلام</w:t>
      </w:r>
      <w:r w:rsidRPr="002A0B8B">
        <w:rPr>
          <w:rtl/>
        </w:rPr>
        <w:t xml:space="preserve"> بعد خروجه من مكّة في منزل من منازل الطريق </w:t>
      </w:r>
      <w:r w:rsidR="009974EA">
        <w:rPr>
          <w:rtl/>
        </w:rPr>
        <w:t>«</w:t>
      </w:r>
      <w:r w:rsidRPr="002A0B8B">
        <w:rPr>
          <w:rtl/>
        </w:rPr>
        <w:t>زرود</w:t>
      </w:r>
      <w:r w:rsidR="009974EA">
        <w:rPr>
          <w:rtl/>
        </w:rPr>
        <w:t>»</w:t>
      </w:r>
      <w:r w:rsidR="00714330">
        <w:rPr>
          <w:rtl/>
        </w:rPr>
        <w:t>،</w:t>
      </w:r>
      <w:r w:rsidRPr="002A0B8B">
        <w:rPr>
          <w:rtl/>
        </w:rPr>
        <w:t xml:space="preserve"> ولعلّ هذه العبارة قد أُدخلت إدخالاً على أصل متن هذه ا</w:t>
      </w:r>
      <w:r w:rsidR="00714330">
        <w:rPr>
          <w:rtl/>
        </w:rPr>
        <w:t>لم</w:t>
      </w:r>
      <w:r w:rsidRPr="002A0B8B">
        <w:rPr>
          <w:rtl/>
        </w:rPr>
        <w:t>حاورة عمداً أو سهواً</w:t>
      </w:r>
      <w:r w:rsidR="00714330">
        <w:rPr>
          <w:rtl/>
        </w:rPr>
        <w:t>،</w:t>
      </w:r>
      <w:r w:rsidRPr="002A0B8B">
        <w:rPr>
          <w:rtl/>
        </w:rPr>
        <w:t xml:space="preserve"> والله العالم</w:t>
      </w:r>
      <w:r w:rsidR="00714330">
        <w:rPr>
          <w:rtl/>
        </w:rPr>
        <w:t>.</w:t>
      </w:r>
      <w:r w:rsidRPr="002A0B8B">
        <w:rPr>
          <w:rtl/>
        </w:rPr>
        <w:t xml:space="preserve"> </w:t>
      </w:r>
    </w:p>
    <w:p w:rsidR="00D33B45" w:rsidRPr="002A0B8B" w:rsidRDefault="00D33B45" w:rsidP="00D33B45">
      <w:pPr>
        <w:pStyle w:val="libNormal"/>
        <w:rPr>
          <w:rtl/>
        </w:rPr>
      </w:pPr>
      <w:r w:rsidRPr="002A0B8B">
        <w:rPr>
          <w:rtl/>
        </w:rPr>
        <w:t xml:space="preserve">كذلك الأمر في قول ابن عباس </w:t>
      </w:r>
      <w:r w:rsidR="00A74955" w:rsidRPr="00A74955">
        <w:rPr>
          <w:rStyle w:val="libAlaemChar"/>
          <w:rtl/>
        </w:rPr>
        <w:t>رضي‌الله‌عنه</w:t>
      </w:r>
      <w:r w:rsidRPr="002A0B8B">
        <w:rPr>
          <w:rtl/>
        </w:rPr>
        <w:t xml:space="preserve"> للإمام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r w:rsidR="009974EA">
        <w:rPr>
          <w:rtl/>
        </w:rPr>
        <w:t>«</w:t>
      </w:r>
      <w:r w:rsidR="00714330">
        <w:rPr>
          <w:rtl/>
        </w:rPr>
        <w:t>.</w:t>
      </w:r>
      <w:r w:rsidRPr="002A0B8B">
        <w:rPr>
          <w:rtl/>
        </w:rPr>
        <w:t>.. فاتّقِ الله والزَم هذا الحرم</w:t>
      </w:r>
      <w:r w:rsidR="00714330">
        <w:rPr>
          <w:rtl/>
        </w:rPr>
        <w:t>.</w:t>
      </w:r>
      <w:r w:rsidRPr="002A0B8B">
        <w:rPr>
          <w:rtl/>
        </w:rPr>
        <w:t xml:space="preserve">.. </w:t>
      </w:r>
      <w:r w:rsidR="009974EA">
        <w:rPr>
          <w:rtl/>
        </w:rPr>
        <w:t>»</w:t>
      </w:r>
      <w:r w:rsidR="00714330">
        <w:rPr>
          <w:rtl/>
        </w:rPr>
        <w:t>؛</w:t>
      </w:r>
      <w:r w:rsidRPr="002A0B8B">
        <w:rPr>
          <w:rtl/>
        </w:rPr>
        <w:t xml:space="preserve"> ذلك لأنّ فيه من سوء الأدب في مُخاطبة الإمام</w:t>
      </w:r>
      <w:r w:rsidR="00EE0581" w:rsidRPr="00EE0581">
        <w:rPr>
          <w:rtl/>
        </w:rPr>
        <w:t xml:space="preserve"> </w:t>
      </w:r>
      <w:r w:rsidR="00EE0581" w:rsidRPr="00EE0581">
        <w:rPr>
          <w:rStyle w:val="libAlaemChar"/>
          <w:rtl/>
        </w:rPr>
        <w:t>عليه‌السلام</w:t>
      </w:r>
      <w:r w:rsidRPr="002A0B8B">
        <w:rPr>
          <w:rtl/>
        </w:rPr>
        <w:t xml:space="preserve"> ما يبعد صدوره جدّاً عن ابن عباس </w:t>
      </w:r>
      <w:r w:rsidR="00A74955" w:rsidRPr="00A74955">
        <w:rPr>
          <w:rStyle w:val="libAlaemChar"/>
          <w:rtl/>
        </w:rPr>
        <w:t>رضي‌الله‌عنه</w:t>
      </w:r>
      <w:r w:rsidRPr="002A0B8B">
        <w:rPr>
          <w:rtl/>
        </w:rPr>
        <w:t xml:space="preserve"> العارف بمقام الإمام الحسين</w:t>
      </w:r>
      <w:r w:rsidR="00EE0581" w:rsidRPr="00EE0581">
        <w:rPr>
          <w:rtl/>
        </w:rPr>
        <w:t xml:space="preserve"> </w:t>
      </w:r>
      <w:r w:rsidR="00EE0581" w:rsidRPr="00EE0581">
        <w:rPr>
          <w:rStyle w:val="libAlaemChar"/>
          <w:rtl/>
        </w:rPr>
        <w:t>عليه‌السلام</w:t>
      </w:r>
      <w:r w:rsidRPr="002A0B8B">
        <w:rPr>
          <w:rtl/>
        </w:rPr>
        <w:t xml:space="preserve"> خاصّة</w:t>
      </w:r>
      <w:r w:rsidR="00714330">
        <w:rPr>
          <w:rtl/>
        </w:rPr>
        <w:t>،</w:t>
      </w:r>
      <w:r w:rsidRPr="002A0B8B">
        <w:rPr>
          <w:rtl/>
        </w:rPr>
        <w:t xml:space="preserve"> وبمقام أهل البيت </w:t>
      </w:r>
      <w:r w:rsidR="00A74955" w:rsidRPr="00A74955">
        <w:rPr>
          <w:rStyle w:val="libAlaemChar"/>
          <w:rtl/>
        </w:rPr>
        <w:t>عليهم‌السلام</w:t>
      </w:r>
      <w:r w:rsidRPr="002A0B8B">
        <w:rPr>
          <w:rtl/>
        </w:rPr>
        <w:t xml:space="preserve"> عامّة</w:t>
      </w:r>
      <w:r w:rsidR="00714330">
        <w:rPr>
          <w:rtl/>
        </w:rPr>
        <w:t>.</w:t>
      </w:r>
      <w:r w:rsidRPr="002A0B8B">
        <w:rPr>
          <w:rtl/>
        </w:rPr>
        <w:t xml:space="preserve"> </w:t>
      </w:r>
    </w:p>
    <w:p w:rsidR="00D33B45" w:rsidRPr="002A0B8B" w:rsidRDefault="00D33B45" w:rsidP="001F234A">
      <w:pPr>
        <w:pStyle w:val="libNormal"/>
        <w:rPr>
          <w:rtl/>
        </w:rPr>
      </w:pPr>
      <w:r w:rsidRPr="00D33B45">
        <w:rPr>
          <w:rtl/>
        </w:rPr>
        <w:t>6</w:t>
      </w:r>
      <w:r w:rsidR="001F234A">
        <w:rPr>
          <w:rFonts w:hint="cs"/>
          <w:rtl/>
        </w:rPr>
        <w:t>)</w:t>
      </w:r>
      <w:r w:rsidR="00A74955">
        <w:rPr>
          <w:rtl/>
        </w:rPr>
        <w:t xml:space="preserve"> - </w:t>
      </w:r>
      <w:r w:rsidRPr="00D33B45">
        <w:rPr>
          <w:rtl/>
        </w:rPr>
        <w:t>يُمكن حمل قول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w:t>
      </w:r>
      <w:r w:rsidR="00714330" w:rsidRPr="00105FC1">
        <w:rPr>
          <w:rStyle w:val="libBold2Char"/>
          <w:rtl/>
        </w:rPr>
        <w:t>.</w:t>
      </w:r>
      <w:r w:rsidRPr="00105FC1">
        <w:rPr>
          <w:rStyle w:val="libBold2Char"/>
          <w:rtl/>
        </w:rPr>
        <w:t>.. لئن أُقتل بالعراق أحبُّ إليَّ من أن أُقتل بمكّة</w:t>
      </w:r>
      <w:r w:rsidR="00714330" w:rsidRPr="00105FC1">
        <w:rPr>
          <w:rStyle w:val="libBold2Char"/>
          <w:rtl/>
        </w:rPr>
        <w:t>.</w:t>
      </w:r>
      <w:r w:rsidRPr="00105FC1">
        <w:rPr>
          <w:rStyle w:val="libBold2Char"/>
          <w:rtl/>
        </w:rPr>
        <w:t>.. )</w:t>
      </w:r>
      <w:r w:rsidR="00714330" w:rsidRPr="00105FC1">
        <w:rPr>
          <w:rStyle w:val="libBold2Char"/>
          <w:rtl/>
        </w:rPr>
        <w:t>،</w:t>
      </w:r>
      <w:r w:rsidRPr="00D33B45">
        <w:rPr>
          <w:rtl/>
        </w:rPr>
        <w:t xml:space="preserve"> على أصل إصرار الإمام</w:t>
      </w:r>
      <w:r w:rsidR="00EE0581" w:rsidRPr="00EE0581">
        <w:rPr>
          <w:rtl/>
        </w:rPr>
        <w:t xml:space="preserve"> </w:t>
      </w:r>
      <w:r w:rsidR="00EE0581" w:rsidRPr="00EE0581">
        <w:rPr>
          <w:rStyle w:val="libAlaemChar"/>
          <w:rtl/>
        </w:rPr>
        <w:t>عليه‌السلام</w:t>
      </w:r>
      <w:r w:rsidRPr="00D33B45">
        <w:rPr>
          <w:rtl/>
        </w:rPr>
        <w:t xml:space="preserve"> ألاّ يكون هو القتيل في مكّة</w:t>
      </w:r>
      <w:r w:rsidR="00714330">
        <w:rPr>
          <w:rtl/>
        </w:rPr>
        <w:t>،</w:t>
      </w:r>
      <w:r w:rsidRPr="00D33B45">
        <w:rPr>
          <w:rtl/>
        </w:rPr>
        <w:t xml:space="preserve"> الذي تُستحلّ به حرمة هذا البيت</w:t>
      </w:r>
      <w:r w:rsidR="00714330">
        <w:rPr>
          <w:rtl/>
        </w:rPr>
        <w:t>،</w:t>
      </w:r>
      <w:r w:rsidRPr="00D33B45">
        <w:rPr>
          <w:rtl/>
        </w:rPr>
        <w:t xml:space="preserve"> ويمكن حمل هذا القول أيضاً على حقيقة علمه</w:t>
      </w:r>
      <w:r w:rsidR="00EE0581" w:rsidRPr="00EE0581">
        <w:rPr>
          <w:rtl/>
        </w:rPr>
        <w:t xml:space="preserve"> </w:t>
      </w:r>
      <w:r w:rsidR="00EE0581" w:rsidRPr="00EE0581">
        <w:rPr>
          <w:rStyle w:val="libAlaemChar"/>
          <w:rtl/>
        </w:rPr>
        <w:t>عليه‌السلام</w:t>
      </w:r>
      <w:r w:rsidRPr="00D33B45">
        <w:rPr>
          <w:rtl/>
        </w:rPr>
        <w:t xml:space="preserve"> بأنّ العراق هو أفضل أرض للمصرع ا</w:t>
      </w:r>
      <w:r w:rsidR="00714330">
        <w:rPr>
          <w:rtl/>
        </w:rPr>
        <w:t>لم</w:t>
      </w:r>
      <w:r w:rsidRPr="00D33B45">
        <w:rPr>
          <w:rtl/>
        </w:rPr>
        <w:t>ختار</w:t>
      </w:r>
      <w:r w:rsidR="00A74955">
        <w:rPr>
          <w:rtl/>
        </w:rPr>
        <w:t xml:space="preserve"> - </w:t>
      </w:r>
      <w:r w:rsidRPr="00D33B45">
        <w:rPr>
          <w:rtl/>
        </w:rPr>
        <w:t>كما قدّمنا قبل ذلك</w:t>
      </w:r>
      <w:r w:rsidR="00A74955">
        <w:rPr>
          <w:rtl/>
        </w:rPr>
        <w:t xml:space="preserve"> -</w:t>
      </w:r>
      <w:r w:rsidR="00714330">
        <w:rPr>
          <w:rtl/>
        </w:rPr>
        <w:t>؛</w:t>
      </w:r>
      <w:r w:rsidRPr="00D33B45">
        <w:rPr>
          <w:rtl/>
        </w:rPr>
        <w:t xml:space="preserve"> ولأنّ الواقعة التي يُقتل</w:t>
      </w:r>
      <w:r w:rsidR="00EE0581" w:rsidRPr="00EE0581">
        <w:rPr>
          <w:rtl/>
        </w:rPr>
        <w:t xml:space="preserve"> </w:t>
      </w:r>
      <w:r w:rsidR="00EE0581" w:rsidRPr="00EE0581">
        <w:rPr>
          <w:rStyle w:val="libAlaemChar"/>
          <w:rtl/>
        </w:rPr>
        <w:t>عليه‌السلام</w:t>
      </w:r>
      <w:r w:rsidRPr="00D33B45">
        <w:rPr>
          <w:rtl/>
        </w:rPr>
        <w:t xml:space="preserve"> </w:t>
      </w:r>
    </w:p>
    <w:p w:rsidR="00D33B45" w:rsidRDefault="00D33B45" w:rsidP="00D33B45">
      <w:pPr>
        <w:pStyle w:val="libNormal"/>
      </w:pPr>
      <w:r>
        <w:rPr>
          <w:rtl/>
        </w:rPr>
        <w:br w:type="page"/>
      </w:r>
    </w:p>
    <w:p w:rsidR="00D33B45" w:rsidRPr="002A0B8B" w:rsidRDefault="00D33B45" w:rsidP="001F234A">
      <w:pPr>
        <w:pStyle w:val="libNormal0"/>
        <w:rPr>
          <w:rtl/>
        </w:rPr>
      </w:pPr>
      <w:r w:rsidRPr="002A0B8B">
        <w:rPr>
          <w:rtl/>
        </w:rPr>
        <w:lastRenderedPageBreak/>
        <w:t xml:space="preserve">فيها على أرض العراق سوف تكون إعلامياً وتبليغياً </w:t>
      </w:r>
      <w:r w:rsidR="009974EA">
        <w:rPr>
          <w:rtl/>
        </w:rPr>
        <w:t>«</w:t>
      </w:r>
      <w:r w:rsidRPr="002A0B8B">
        <w:rPr>
          <w:rtl/>
        </w:rPr>
        <w:t>على الأقلّ</w:t>
      </w:r>
      <w:r w:rsidR="009974EA">
        <w:rPr>
          <w:rtl/>
        </w:rPr>
        <w:t>»</w:t>
      </w:r>
      <w:r w:rsidRPr="002A0B8B">
        <w:rPr>
          <w:rtl/>
        </w:rPr>
        <w:t xml:space="preserve"> في صالح الإمام</w:t>
      </w:r>
      <w:r w:rsidR="00EE0581" w:rsidRPr="00EE0581">
        <w:rPr>
          <w:rStyle w:val="libNormalChar"/>
          <w:rtl/>
        </w:rPr>
        <w:t xml:space="preserve"> </w:t>
      </w:r>
      <w:r w:rsidR="00EE0581" w:rsidRPr="00EE0581">
        <w:rPr>
          <w:rStyle w:val="libAlaemChar"/>
          <w:rtl/>
        </w:rPr>
        <w:t>عليه‌السلام</w:t>
      </w:r>
      <w:r w:rsidRPr="002A0B8B">
        <w:rPr>
          <w:rtl/>
        </w:rPr>
        <w:t xml:space="preserve"> تماماً بحيث لا يتمكّن العدوّ فيها أن يُعتّم على مصرعه</w:t>
      </w:r>
      <w:r w:rsidR="00714330">
        <w:rPr>
          <w:rtl/>
        </w:rPr>
        <w:t>،</w:t>
      </w:r>
      <w:r w:rsidRPr="002A0B8B">
        <w:rPr>
          <w:rtl/>
        </w:rPr>
        <w:t xml:space="preserve"> فتختنق الأهداف المرجوّة من وراء هذا المصرع الذي سيهزّ الأعماق في وجدان هذه الأمّة</w:t>
      </w:r>
      <w:r w:rsidR="00714330">
        <w:rPr>
          <w:rtl/>
        </w:rPr>
        <w:t>،</w:t>
      </w:r>
      <w:r w:rsidRPr="002A0B8B">
        <w:rPr>
          <w:rtl/>
        </w:rPr>
        <w:t xml:space="preserve"> ويُحرّكها بالاتجاه الذي أراده الحسين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وهذا بخلاف ما لو قُتِل الإمام</w:t>
      </w:r>
      <w:r w:rsidR="00EE0581" w:rsidRPr="00EE0581">
        <w:rPr>
          <w:rStyle w:val="libNormalChar"/>
          <w:rtl/>
        </w:rPr>
        <w:t xml:space="preserve"> </w:t>
      </w:r>
      <w:r w:rsidR="00EE0581" w:rsidRPr="00EE0581">
        <w:rPr>
          <w:rStyle w:val="libAlaemChar"/>
          <w:rtl/>
        </w:rPr>
        <w:t>عليه‌السلام</w:t>
      </w:r>
      <w:r w:rsidRPr="002A0B8B">
        <w:rPr>
          <w:rtl/>
        </w:rPr>
        <w:t xml:space="preserve"> بمكّة غيلة في خفاء أو علانية</w:t>
      </w:r>
      <w:r w:rsidR="00714330">
        <w:rPr>
          <w:rtl/>
        </w:rPr>
        <w:t>،</w:t>
      </w:r>
      <w:r w:rsidRPr="002A0B8B">
        <w:rPr>
          <w:rtl/>
        </w:rPr>
        <w:t xml:space="preserve"> قتلة يمكن للعدوّ أن يُغطّي عليها ويتنصّل من مسؤوليته عنها</w:t>
      </w:r>
      <w:r w:rsidR="00714330">
        <w:rPr>
          <w:rtl/>
        </w:rPr>
        <w:t>،</w:t>
      </w:r>
      <w:r w:rsidRPr="002A0B8B">
        <w:rPr>
          <w:rtl/>
        </w:rPr>
        <w:t xml:space="preserve"> بل يستفيد من نفس الحادثة لصالحه إعلامياً</w:t>
      </w:r>
      <w:r w:rsidR="00714330">
        <w:rPr>
          <w:rtl/>
        </w:rPr>
        <w:t>؛</w:t>
      </w:r>
      <w:r w:rsidRPr="002A0B8B">
        <w:rPr>
          <w:rtl/>
        </w:rPr>
        <w:t xml:space="preserve"> إذ يقتل القاتل</w:t>
      </w:r>
      <w:r w:rsidR="00A74955">
        <w:rPr>
          <w:rtl/>
        </w:rPr>
        <w:t xml:space="preserve"> - </w:t>
      </w:r>
      <w:r w:rsidRPr="002A0B8B">
        <w:rPr>
          <w:rtl/>
        </w:rPr>
        <w:t>الذي كان قد أمره هو بقتل الإمام</w:t>
      </w:r>
      <w:r w:rsidR="00EE0581" w:rsidRPr="00EE0581">
        <w:rPr>
          <w:rStyle w:val="libNormalChar"/>
          <w:rtl/>
        </w:rPr>
        <w:t xml:space="preserve"> </w:t>
      </w:r>
      <w:r w:rsidR="00EE0581" w:rsidRPr="00EE0581">
        <w:rPr>
          <w:rStyle w:val="libAlaemChar"/>
          <w:rtl/>
        </w:rPr>
        <w:t>عليه‌السلام</w:t>
      </w:r>
      <w:r w:rsidR="00A74955">
        <w:rPr>
          <w:rtl/>
        </w:rPr>
        <w:t xml:space="preserve"> - </w:t>
      </w:r>
      <w:r w:rsidRPr="002A0B8B">
        <w:rPr>
          <w:rtl/>
        </w:rPr>
        <w:t>فيظهر للأمّة بمظهر المطالب بدم الإمام</w:t>
      </w:r>
      <w:r w:rsidR="00EE0581" w:rsidRPr="00EE0581">
        <w:rPr>
          <w:rStyle w:val="libNormalChar"/>
          <w:rtl/>
        </w:rPr>
        <w:t xml:space="preserve"> </w:t>
      </w:r>
      <w:r w:rsidR="00EE0581" w:rsidRPr="00EE0581">
        <w:rPr>
          <w:rStyle w:val="libAlaemChar"/>
          <w:rtl/>
        </w:rPr>
        <w:t>عليه‌السلام</w:t>
      </w:r>
      <w:r w:rsidRPr="002A0B8B">
        <w:rPr>
          <w:rtl/>
        </w:rPr>
        <w:t xml:space="preserve"> الثائر له</w:t>
      </w:r>
      <w:r w:rsidR="00714330">
        <w:rPr>
          <w:rtl/>
        </w:rPr>
        <w:t>،</w:t>
      </w:r>
      <w:r w:rsidRPr="002A0B8B">
        <w:rPr>
          <w:rtl/>
        </w:rPr>
        <w:t xml:space="preserve"> فتنطلي اللعبة على أكثر الناس</w:t>
      </w:r>
      <w:r w:rsidR="00714330">
        <w:rPr>
          <w:rtl/>
        </w:rPr>
        <w:t>،</w:t>
      </w:r>
      <w:r w:rsidRPr="002A0B8B">
        <w:rPr>
          <w:rtl/>
        </w:rPr>
        <w:t xml:space="preserve"> وتبقى مأساة الإسلام على ما هي عليه</w:t>
      </w:r>
      <w:r w:rsidR="00714330">
        <w:rPr>
          <w:rtl/>
        </w:rPr>
        <w:t>،</w:t>
      </w:r>
      <w:r w:rsidRPr="002A0B8B">
        <w:rPr>
          <w:rtl/>
        </w:rPr>
        <w:t xml:space="preserve"> بل تترسّخ المصيبة وتشتدّ</w:t>
      </w:r>
      <w:r w:rsidR="00714330">
        <w:rPr>
          <w:rtl/>
        </w:rPr>
        <w:t>.</w:t>
      </w:r>
      <w:r w:rsidRPr="002A0B8B">
        <w:rPr>
          <w:rtl/>
        </w:rPr>
        <w:t xml:space="preserve"> </w:t>
      </w:r>
    </w:p>
    <w:p w:rsidR="00D33B45" w:rsidRPr="002A0B8B" w:rsidRDefault="00D33B45" w:rsidP="001F234A">
      <w:pPr>
        <w:pStyle w:val="libNormal"/>
        <w:rPr>
          <w:rtl/>
        </w:rPr>
      </w:pPr>
      <w:r w:rsidRPr="00D33B45">
        <w:rPr>
          <w:rtl/>
        </w:rPr>
        <w:t>7</w:t>
      </w:r>
      <w:r w:rsidR="001F234A">
        <w:rPr>
          <w:rFonts w:hint="cs"/>
          <w:rtl/>
        </w:rPr>
        <w:t>)</w:t>
      </w:r>
      <w:r w:rsidR="00A74955">
        <w:rPr>
          <w:rtl/>
        </w:rPr>
        <w:t xml:space="preserve"> - </w:t>
      </w:r>
      <w:r w:rsidRPr="00D33B45">
        <w:rPr>
          <w:rtl/>
        </w:rPr>
        <w:t>في ختام هذه ا</w:t>
      </w:r>
      <w:r w:rsidR="00714330">
        <w:rPr>
          <w:rtl/>
        </w:rPr>
        <w:t>لم</w:t>
      </w:r>
      <w:r w:rsidRPr="00D33B45">
        <w:rPr>
          <w:rtl/>
        </w:rPr>
        <w:t>حاورة نقف أمام قول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وما قضى اللّه فهو كائن</w:t>
      </w:r>
      <w:r w:rsidR="00714330" w:rsidRPr="00105FC1">
        <w:rPr>
          <w:rStyle w:val="libBold2Char"/>
          <w:rtl/>
        </w:rPr>
        <w:t>،</w:t>
      </w:r>
      <w:r w:rsidRPr="00105FC1">
        <w:rPr>
          <w:rStyle w:val="libBold2Char"/>
          <w:rtl/>
        </w:rPr>
        <w:t xml:space="preserve"> ومع ذلك أستخير الله وأنظر ما يكون )</w:t>
      </w:r>
      <w:r w:rsidR="00714330">
        <w:rPr>
          <w:rtl/>
        </w:rPr>
        <w:t>،</w:t>
      </w:r>
      <w:r w:rsidRPr="00D33B45">
        <w:rPr>
          <w:rtl/>
        </w:rPr>
        <w:t xml:space="preserve"> وقد تكرّر قوله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أستخير الله )</w:t>
      </w:r>
      <w:r w:rsidR="00714330">
        <w:rPr>
          <w:rtl/>
        </w:rPr>
        <w:t>،</w:t>
      </w:r>
      <w:r w:rsidRPr="00D33B45">
        <w:rPr>
          <w:rtl/>
        </w:rPr>
        <w:t xml:space="preserve"> في بعض مُحاوراته</w:t>
      </w:r>
      <w:r w:rsidR="00EE0581" w:rsidRPr="00EE0581">
        <w:rPr>
          <w:rtl/>
        </w:rPr>
        <w:t xml:space="preserve"> </w:t>
      </w:r>
      <w:r w:rsidR="00EE0581" w:rsidRPr="00EE0581">
        <w:rPr>
          <w:rStyle w:val="libAlaemChar"/>
          <w:rtl/>
        </w:rPr>
        <w:t>عليه‌السلام</w:t>
      </w:r>
      <w:r w:rsidRPr="00D33B45">
        <w:rPr>
          <w:rtl/>
        </w:rPr>
        <w:t xml:space="preserve"> مع ابن الزبير وابن مطيع</w:t>
      </w:r>
      <w:r w:rsidR="00714330">
        <w:rPr>
          <w:rtl/>
        </w:rPr>
        <w:t>،</w:t>
      </w:r>
      <w:r w:rsidRPr="00D33B45">
        <w:rPr>
          <w:rtl/>
        </w:rPr>
        <w:t xml:space="preserve"> وفي ردّه على كتاب المسور بن مخرمة</w:t>
      </w:r>
      <w:r w:rsidR="00714330">
        <w:rPr>
          <w:rtl/>
        </w:rPr>
        <w:t>.</w:t>
      </w:r>
      <w:r w:rsidRPr="00D33B45">
        <w:rPr>
          <w:rtl/>
        </w:rPr>
        <w:t xml:space="preserve"> </w:t>
      </w:r>
    </w:p>
    <w:p w:rsidR="001F234A" w:rsidRDefault="00D33B45" w:rsidP="00D33B45">
      <w:pPr>
        <w:pStyle w:val="libNormal"/>
        <w:rPr>
          <w:rtl/>
        </w:rPr>
      </w:pPr>
      <w:r w:rsidRPr="002A0B8B">
        <w:rPr>
          <w:rtl/>
        </w:rPr>
        <w:t>فهل عنى الإمام</w:t>
      </w:r>
      <w:r w:rsidR="00EE0581" w:rsidRPr="00EE0581">
        <w:rPr>
          <w:rtl/>
        </w:rPr>
        <w:t xml:space="preserve"> </w:t>
      </w:r>
      <w:r w:rsidR="00EE0581" w:rsidRPr="00EE0581">
        <w:rPr>
          <w:rStyle w:val="libAlaemChar"/>
          <w:rtl/>
        </w:rPr>
        <w:t>عليه‌السلام</w:t>
      </w:r>
      <w:r w:rsidRPr="002A0B8B">
        <w:rPr>
          <w:rtl/>
        </w:rPr>
        <w:t xml:space="preserve"> بالاستخارة طلب معرفة ما فيه الخيرة من الأمور</w:t>
      </w:r>
      <w:r w:rsidR="00714330">
        <w:rPr>
          <w:rtl/>
        </w:rPr>
        <w:t>؟</w:t>
      </w:r>
      <w:r w:rsidRPr="002A0B8B">
        <w:rPr>
          <w:rtl/>
        </w:rPr>
        <w:t>! وهل يعني هذا أنّ الإمام الحسين</w:t>
      </w:r>
      <w:r w:rsidR="00EE0581" w:rsidRPr="00EE0581">
        <w:rPr>
          <w:rtl/>
        </w:rPr>
        <w:t xml:space="preserve"> </w:t>
      </w:r>
      <w:r w:rsidR="00EE0581" w:rsidRPr="00EE0581">
        <w:rPr>
          <w:rStyle w:val="libAlaemChar"/>
          <w:rtl/>
        </w:rPr>
        <w:t>عليه‌السلام</w:t>
      </w:r>
      <w:r w:rsidRPr="002A0B8B">
        <w:rPr>
          <w:rtl/>
        </w:rPr>
        <w:t xml:space="preserve"> لم تكن لديه خطّة على الأرض في مسار نهضته منذ البدء</w:t>
      </w:r>
      <w:r w:rsidR="00714330">
        <w:rPr>
          <w:rtl/>
        </w:rPr>
        <w:t>،</w:t>
      </w:r>
      <w:r w:rsidRPr="002A0B8B">
        <w:rPr>
          <w:rtl/>
        </w:rPr>
        <w:t xml:space="preserve"> ولم يكن لديه علم بما هو قادم عليه من مصير في مُستقبل أيّامه وأنّ بَوْصَلَة الاستخارة هي التي كانت توجّه حركته</w:t>
      </w:r>
      <w:r w:rsidR="00714330">
        <w:rPr>
          <w:rtl/>
        </w:rPr>
        <w:t>؟</w:t>
      </w:r>
      <w:r w:rsidRPr="002A0B8B">
        <w:rPr>
          <w:rtl/>
        </w:rPr>
        <w:t xml:space="preserve">! </w:t>
      </w:r>
    </w:p>
    <w:p w:rsidR="001F234A" w:rsidRDefault="00D33B45" w:rsidP="00D33B45">
      <w:pPr>
        <w:pStyle w:val="libNormal"/>
        <w:rPr>
          <w:rtl/>
        </w:rPr>
      </w:pPr>
      <w:r w:rsidRPr="002A0B8B">
        <w:rPr>
          <w:rtl/>
        </w:rPr>
        <w:t>وهل يوافق هذا</w:t>
      </w:r>
      <w:r w:rsidR="00714330">
        <w:rPr>
          <w:rtl/>
        </w:rPr>
        <w:t>:</w:t>
      </w:r>
      <w:r w:rsidRPr="002A0B8B">
        <w:rPr>
          <w:rtl/>
        </w:rPr>
        <w:t xml:space="preserve"> الاعتقاد الحقّ بالشرائط اللازمة للإمامة ا</w:t>
      </w:r>
      <w:r w:rsidR="00714330">
        <w:rPr>
          <w:rtl/>
        </w:rPr>
        <w:t>لم</w:t>
      </w:r>
      <w:r w:rsidRPr="002A0B8B">
        <w:rPr>
          <w:rtl/>
        </w:rPr>
        <w:t>طلقة ا</w:t>
      </w:r>
      <w:r w:rsidR="00714330">
        <w:rPr>
          <w:rtl/>
        </w:rPr>
        <w:t>لم</w:t>
      </w:r>
      <w:r w:rsidRPr="002A0B8B">
        <w:rPr>
          <w:rtl/>
        </w:rPr>
        <w:t xml:space="preserve">تجسّدة في شخصيّات أئمّة أهل البيت </w:t>
      </w:r>
      <w:r w:rsidR="00A74955" w:rsidRPr="00A74955">
        <w:rPr>
          <w:rStyle w:val="libAlaemChar"/>
          <w:rtl/>
        </w:rPr>
        <w:t>عليهم‌السلام</w:t>
      </w:r>
      <w:r w:rsidRPr="002A0B8B">
        <w:rPr>
          <w:rtl/>
        </w:rPr>
        <w:t xml:space="preserve"> بعد النبي الأكرم </w:t>
      </w:r>
      <w:r w:rsidR="00A74955" w:rsidRPr="00A74955">
        <w:rPr>
          <w:rStyle w:val="libAlaemChar"/>
          <w:rtl/>
        </w:rPr>
        <w:t>صلى‌الله‌عليه‌وآله</w:t>
      </w:r>
      <w:r w:rsidR="00714330">
        <w:rPr>
          <w:rtl/>
        </w:rPr>
        <w:t>،</w:t>
      </w:r>
      <w:r w:rsidRPr="002A0B8B">
        <w:rPr>
          <w:rtl/>
        </w:rPr>
        <w:t xml:space="preserve"> خصوصاً على صعيد </w:t>
      </w:r>
      <w:r w:rsidR="009974EA">
        <w:rPr>
          <w:rtl/>
        </w:rPr>
        <w:t>«</w:t>
      </w:r>
      <w:r w:rsidRPr="002A0B8B">
        <w:rPr>
          <w:rtl/>
        </w:rPr>
        <w:t>علم الإمام</w:t>
      </w:r>
      <w:r w:rsidR="00EE0581" w:rsidRPr="00EE0581">
        <w:rPr>
          <w:rtl/>
        </w:rPr>
        <w:t xml:space="preserve"> </w:t>
      </w:r>
      <w:r w:rsidR="00EE0581" w:rsidRPr="00EE0581">
        <w:rPr>
          <w:rStyle w:val="libAlaemChar"/>
          <w:rtl/>
        </w:rPr>
        <w:t>عليه‌السلام</w:t>
      </w:r>
      <w:r w:rsidRPr="002A0B8B">
        <w:rPr>
          <w:rtl/>
        </w:rPr>
        <w:t xml:space="preserve"> </w:t>
      </w:r>
      <w:r w:rsidR="009974EA">
        <w:rPr>
          <w:rtl/>
        </w:rPr>
        <w:t>»</w:t>
      </w:r>
      <w:r w:rsidR="00714330">
        <w:rPr>
          <w:rtl/>
        </w:rPr>
        <w:t>؟</w:t>
      </w:r>
      <w:r w:rsidRPr="002A0B8B">
        <w:rPr>
          <w:rtl/>
        </w:rPr>
        <w:t xml:space="preserve">! </w:t>
      </w:r>
    </w:p>
    <w:p w:rsidR="00D33B45" w:rsidRPr="002A0B8B" w:rsidRDefault="00D33B45" w:rsidP="00D33B45">
      <w:pPr>
        <w:pStyle w:val="libNormal"/>
        <w:rPr>
          <w:rtl/>
        </w:rPr>
      </w:pPr>
      <w:r w:rsidRPr="002A0B8B">
        <w:rPr>
          <w:rtl/>
        </w:rPr>
        <w:t>وهل يُصدّق هذا التراث الروائي الكبير ا</w:t>
      </w:r>
      <w:r w:rsidR="00714330">
        <w:rPr>
          <w:rtl/>
        </w:rPr>
        <w:t>لم</w:t>
      </w:r>
      <w:r w:rsidRPr="002A0B8B">
        <w:rPr>
          <w:rtl/>
        </w:rPr>
        <w:t xml:space="preserve">تظافر المأثور عن النبيّ </w:t>
      </w:r>
      <w:r w:rsidR="00A74955" w:rsidRPr="00A74955">
        <w:rPr>
          <w:rStyle w:val="libAlaemChar"/>
          <w:rtl/>
        </w:rPr>
        <w:t>صلى‌الله‌عليه‌وآله</w:t>
      </w:r>
      <w:r w:rsidRPr="002A0B8B">
        <w:rPr>
          <w:rtl/>
        </w:rPr>
        <w:t xml:space="preserve"> </w:t>
      </w:r>
    </w:p>
    <w:p w:rsidR="00D33B45" w:rsidRPr="00D33B45" w:rsidRDefault="00D33B45" w:rsidP="00D33B45">
      <w:pPr>
        <w:pStyle w:val="libNormal"/>
        <w:rPr>
          <w:rtl/>
        </w:rPr>
      </w:pPr>
      <w:r w:rsidRPr="00D33B45">
        <w:rPr>
          <w:rFonts w:hint="cs"/>
          <w:rtl/>
        </w:rPr>
        <w:br w:type="page"/>
      </w:r>
    </w:p>
    <w:p w:rsidR="00D33B45" w:rsidRPr="002A0B8B" w:rsidRDefault="00D33B45" w:rsidP="001F234A">
      <w:pPr>
        <w:pStyle w:val="libNormal0"/>
        <w:rPr>
          <w:rtl/>
        </w:rPr>
      </w:pPr>
      <w:r w:rsidRPr="002A0B8B">
        <w:rPr>
          <w:rtl/>
        </w:rPr>
        <w:lastRenderedPageBreak/>
        <w:t xml:space="preserve">وعنهم </w:t>
      </w:r>
      <w:r w:rsidR="00A74955" w:rsidRPr="00A74955">
        <w:rPr>
          <w:rStyle w:val="libAlaemChar"/>
          <w:rtl/>
        </w:rPr>
        <w:t>عليهم‌السلام</w:t>
      </w:r>
      <w:r w:rsidRPr="002A0B8B">
        <w:rPr>
          <w:rtl/>
        </w:rPr>
        <w:t xml:space="preserve"> في إخباراتهم عن </w:t>
      </w:r>
      <w:r w:rsidR="009974EA">
        <w:rPr>
          <w:rtl/>
        </w:rPr>
        <w:t>«</w:t>
      </w:r>
      <w:r w:rsidRPr="002A0B8B">
        <w:rPr>
          <w:rtl/>
        </w:rPr>
        <w:t>الملاحم والفتن</w:t>
      </w:r>
      <w:r w:rsidR="009974EA">
        <w:rPr>
          <w:rtl/>
        </w:rPr>
        <w:t>»</w:t>
      </w:r>
      <w:r w:rsidRPr="002A0B8B">
        <w:rPr>
          <w:rtl/>
        </w:rPr>
        <w:t xml:space="preserve"> إلى قيام الساعة</w:t>
      </w:r>
      <w:r w:rsidR="00714330">
        <w:rPr>
          <w:rtl/>
        </w:rPr>
        <w:t>،</w:t>
      </w:r>
      <w:r w:rsidRPr="002A0B8B">
        <w:rPr>
          <w:rtl/>
        </w:rPr>
        <w:t xml:space="preserve"> وخصوصاً الإخبارات المأثورة عن النبيّ </w:t>
      </w:r>
      <w:r w:rsidR="00A74955" w:rsidRPr="00A74955">
        <w:rPr>
          <w:rStyle w:val="libAlaemChar"/>
          <w:rtl/>
        </w:rPr>
        <w:t>صلى‌الله‌عليه‌وآله</w:t>
      </w:r>
      <w:r w:rsidR="00714330">
        <w:rPr>
          <w:rtl/>
        </w:rPr>
        <w:t>،</w:t>
      </w:r>
      <w:r w:rsidRPr="002A0B8B">
        <w:rPr>
          <w:rtl/>
        </w:rPr>
        <w:t xml:space="preserve"> وعن عليّ والحسن والحسين </w:t>
      </w:r>
      <w:r w:rsidR="00A74955" w:rsidRPr="00A74955">
        <w:rPr>
          <w:rStyle w:val="libAlaemChar"/>
          <w:rtl/>
        </w:rPr>
        <w:t>عليهما‌السلام</w:t>
      </w:r>
      <w:r w:rsidRPr="002A0B8B">
        <w:rPr>
          <w:rtl/>
        </w:rPr>
        <w:t xml:space="preserve"> بصدد </w:t>
      </w:r>
      <w:r w:rsidR="009974EA">
        <w:rPr>
          <w:rtl/>
        </w:rPr>
        <w:t>«</w:t>
      </w:r>
      <w:r w:rsidRPr="002A0B8B">
        <w:rPr>
          <w:rtl/>
        </w:rPr>
        <w:t>ملحمة عاشوراء</w:t>
      </w:r>
      <w:r w:rsidR="009974EA">
        <w:rPr>
          <w:rtl/>
        </w:rPr>
        <w:t>»</w:t>
      </w:r>
      <w:r w:rsidR="00714330">
        <w:rPr>
          <w:rtl/>
        </w:rPr>
        <w:t>؟</w:t>
      </w:r>
      <w:r w:rsidRPr="002A0B8B">
        <w:rPr>
          <w:rtl/>
        </w:rPr>
        <w:t xml:space="preserve">! </w:t>
      </w:r>
    </w:p>
    <w:p w:rsidR="00D33B45" w:rsidRPr="002A0B8B" w:rsidRDefault="00D33B45" w:rsidP="00D33B45">
      <w:pPr>
        <w:pStyle w:val="libNormal"/>
        <w:rPr>
          <w:rtl/>
        </w:rPr>
      </w:pPr>
      <w:r w:rsidRPr="002A0B8B">
        <w:rPr>
          <w:rtl/>
        </w:rPr>
        <w:t>قبل الإجابة يحسُن بنا أن نتعرّض هنا إلى معنى الاستخارة لُغةً واصطلاحاً</w:t>
      </w:r>
      <w:r w:rsidR="00714330">
        <w:rPr>
          <w:rtl/>
        </w:rPr>
        <w:t>.</w:t>
      </w:r>
      <w:r w:rsidRPr="002A0B8B">
        <w:rPr>
          <w:rtl/>
        </w:rPr>
        <w:t xml:space="preserve"> </w:t>
      </w:r>
    </w:p>
    <w:p w:rsidR="00D33B45" w:rsidRPr="002A0B8B" w:rsidRDefault="00D33B45" w:rsidP="00225909">
      <w:pPr>
        <w:pStyle w:val="Heading2"/>
        <w:rPr>
          <w:rtl/>
        </w:rPr>
      </w:pPr>
      <w:bookmarkStart w:id="195" w:name="86"/>
      <w:bookmarkStart w:id="196" w:name="_Toc375138903"/>
      <w:r w:rsidRPr="002A0B8B">
        <w:rPr>
          <w:rtl/>
        </w:rPr>
        <w:t>معنى الاستخارة</w:t>
      </w:r>
      <w:r w:rsidR="00714330">
        <w:rPr>
          <w:rtl/>
        </w:rPr>
        <w:t>:</w:t>
      </w:r>
      <w:bookmarkEnd w:id="195"/>
      <w:bookmarkEnd w:id="196"/>
      <w:r w:rsidRPr="002A0B8B">
        <w:rPr>
          <w:rtl/>
        </w:rPr>
        <w:t xml:space="preserve"> </w:t>
      </w:r>
    </w:p>
    <w:p w:rsidR="00D33B45" w:rsidRPr="002A0B8B" w:rsidRDefault="00D33B45" w:rsidP="00D33B45">
      <w:pPr>
        <w:pStyle w:val="libNormal"/>
        <w:rPr>
          <w:rtl/>
        </w:rPr>
      </w:pPr>
      <w:r w:rsidRPr="00D33B45">
        <w:rPr>
          <w:rtl/>
        </w:rPr>
        <w:t>الاستخارة لُغةً</w:t>
      </w:r>
      <w:r w:rsidR="00714330">
        <w:rPr>
          <w:rtl/>
        </w:rPr>
        <w:t>:</w:t>
      </w:r>
      <w:r w:rsidRPr="00D33B45">
        <w:rPr>
          <w:rtl/>
        </w:rPr>
        <w:t xml:space="preserve"> طلب الخِيرَة في الشيء</w:t>
      </w:r>
      <w:r w:rsidR="00714330">
        <w:rPr>
          <w:rtl/>
        </w:rPr>
        <w:t>،</w:t>
      </w:r>
      <w:r w:rsidRPr="00D33B45">
        <w:rPr>
          <w:rtl/>
        </w:rPr>
        <w:t xml:space="preserve"> واستخار الله</w:t>
      </w:r>
      <w:r w:rsidR="00714330">
        <w:rPr>
          <w:rtl/>
        </w:rPr>
        <w:t>:</w:t>
      </w:r>
      <w:r w:rsidRPr="00D33B45">
        <w:rPr>
          <w:rtl/>
        </w:rPr>
        <w:t xml:space="preserve"> طلب منه الخيرة</w:t>
      </w:r>
      <w:r w:rsidR="00714330">
        <w:rPr>
          <w:rtl/>
        </w:rPr>
        <w:t>،</w:t>
      </w:r>
      <w:r w:rsidRPr="00D33B45">
        <w:rPr>
          <w:rtl/>
        </w:rPr>
        <w:t xml:space="preserve"> و</w:t>
      </w:r>
      <w:r w:rsidR="00714330">
        <w:rPr>
          <w:rtl/>
        </w:rPr>
        <w:t>:</w:t>
      </w:r>
      <w:r w:rsidRPr="00D33B45">
        <w:rPr>
          <w:rtl/>
        </w:rPr>
        <w:t xml:space="preserve"> اللّهمّ خِر لي</w:t>
      </w:r>
      <w:r w:rsidR="00714330">
        <w:rPr>
          <w:rtl/>
        </w:rPr>
        <w:t>.</w:t>
      </w:r>
      <w:r w:rsidRPr="00D33B45">
        <w:rPr>
          <w:rtl/>
        </w:rPr>
        <w:t xml:space="preserve"> أي</w:t>
      </w:r>
      <w:r w:rsidR="00714330">
        <w:rPr>
          <w:rtl/>
        </w:rPr>
        <w:t>:</w:t>
      </w:r>
      <w:r w:rsidRPr="00D33B45">
        <w:rPr>
          <w:rtl/>
        </w:rPr>
        <w:t xml:space="preserve"> اختر لي أصلح الأمرين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bookmarkStart w:id="197" w:name="_Toc375138904"/>
      <w:r w:rsidRPr="00EE0581">
        <w:rPr>
          <w:rStyle w:val="Heading3Char"/>
          <w:rtl/>
        </w:rPr>
        <w:t>وهي</w:t>
      </w:r>
      <w:bookmarkEnd w:id="197"/>
      <w:r w:rsidRPr="002A0B8B">
        <w:rPr>
          <w:rtl/>
        </w:rPr>
        <w:t xml:space="preserve"> اصطلاحاً</w:t>
      </w:r>
      <w:r w:rsidR="00A74955">
        <w:rPr>
          <w:rtl/>
        </w:rPr>
        <w:t xml:space="preserve"> - </w:t>
      </w:r>
      <w:r w:rsidRPr="002A0B8B">
        <w:rPr>
          <w:rtl/>
        </w:rPr>
        <w:t>كما ورد في الروايات</w:t>
      </w:r>
      <w:r w:rsidR="00A74955">
        <w:rPr>
          <w:rtl/>
        </w:rPr>
        <w:t xml:space="preserve"> - </w:t>
      </w:r>
      <w:r w:rsidRPr="002A0B8B">
        <w:rPr>
          <w:rtl/>
        </w:rPr>
        <w:t>على معانٍ</w:t>
      </w:r>
      <w:r w:rsidR="00714330">
        <w:rPr>
          <w:rtl/>
        </w:rPr>
        <w:t>:</w:t>
      </w:r>
      <w:r w:rsidRPr="002A0B8B">
        <w:rPr>
          <w:rtl/>
        </w:rPr>
        <w:t xml:space="preserve"> </w:t>
      </w:r>
    </w:p>
    <w:p w:rsidR="00D33B45" w:rsidRPr="002A0B8B" w:rsidRDefault="00D33B45" w:rsidP="00D33B45">
      <w:pPr>
        <w:pStyle w:val="libNormal"/>
        <w:rPr>
          <w:rtl/>
        </w:rPr>
      </w:pPr>
      <w:r w:rsidRPr="002A0B8B">
        <w:rPr>
          <w:rtl/>
        </w:rPr>
        <w:t>1</w:t>
      </w:r>
      <w:r w:rsidR="00A74955">
        <w:rPr>
          <w:rtl/>
        </w:rPr>
        <w:t>-</w:t>
      </w:r>
      <w:r w:rsidRPr="002A0B8B">
        <w:rPr>
          <w:rtl/>
        </w:rPr>
        <w:t xml:space="preserve"> بمعنى طلب الخِيَرة من الله</w:t>
      </w:r>
      <w:r w:rsidR="00714330">
        <w:rPr>
          <w:rtl/>
        </w:rPr>
        <w:t>،</w:t>
      </w:r>
      <w:r w:rsidRPr="002A0B8B">
        <w:rPr>
          <w:rtl/>
        </w:rPr>
        <w:t xml:space="preserve"> بأن يسأل الله في دعائه أن يجعل له الخير ويوفّقه في الأمر الذي يُريده</w:t>
      </w:r>
      <w:r w:rsidR="00714330">
        <w:rPr>
          <w:rtl/>
        </w:rPr>
        <w:t>.</w:t>
      </w:r>
      <w:r w:rsidRPr="002A0B8B">
        <w:rPr>
          <w:rtl/>
        </w:rPr>
        <w:t xml:space="preserve"> </w:t>
      </w:r>
    </w:p>
    <w:p w:rsidR="00D33B45" w:rsidRPr="002A0B8B" w:rsidRDefault="00D33B45" w:rsidP="00D33B45">
      <w:pPr>
        <w:pStyle w:val="libNormal"/>
        <w:rPr>
          <w:rtl/>
        </w:rPr>
      </w:pPr>
      <w:r w:rsidRPr="002A0B8B">
        <w:rPr>
          <w:rtl/>
        </w:rPr>
        <w:t>2</w:t>
      </w:r>
      <w:r w:rsidR="00A74955">
        <w:rPr>
          <w:rtl/>
        </w:rPr>
        <w:t>-</w:t>
      </w:r>
      <w:r w:rsidRPr="002A0B8B">
        <w:rPr>
          <w:rtl/>
        </w:rPr>
        <w:t xml:space="preserve"> بمعنى تيسّر ما فيه الخِيَرة</w:t>
      </w:r>
      <w:r w:rsidR="00714330">
        <w:rPr>
          <w:rtl/>
        </w:rPr>
        <w:t>.</w:t>
      </w:r>
      <w:r w:rsidRPr="002A0B8B">
        <w:rPr>
          <w:rtl/>
        </w:rPr>
        <w:t xml:space="preserve"> وهو قريب من الأوّل</w:t>
      </w:r>
      <w:r w:rsidR="00714330">
        <w:rPr>
          <w:rtl/>
        </w:rPr>
        <w:t>.</w:t>
      </w:r>
      <w:r w:rsidRPr="002A0B8B">
        <w:rPr>
          <w:rtl/>
        </w:rPr>
        <w:t xml:space="preserve"> </w:t>
      </w:r>
    </w:p>
    <w:p w:rsidR="00D33B45" w:rsidRPr="002A0B8B" w:rsidRDefault="00D33B45" w:rsidP="00D33B45">
      <w:pPr>
        <w:pStyle w:val="libNormal"/>
        <w:rPr>
          <w:rtl/>
        </w:rPr>
      </w:pPr>
      <w:r w:rsidRPr="002A0B8B">
        <w:rPr>
          <w:rtl/>
        </w:rPr>
        <w:t>3</w:t>
      </w:r>
      <w:r w:rsidR="00A74955">
        <w:rPr>
          <w:rtl/>
        </w:rPr>
        <w:t>-</w:t>
      </w:r>
      <w:r w:rsidRPr="002A0B8B">
        <w:rPr>
          <w:rtl/>
        </w:rPr>
        <w:t xml:space="preserve"> طلب العزم على ما فيه الخير</w:t>
      </w:r>
      <w:r w:rsidR="00714330">
        <w:rPr>
          <w:rtl/>
        </w:rPr>
        <w:t>،</w:t>
      </w:r>
      <w:r w:rsidRPr="002A0B8B">
        <w:rPr>
          <w:rtl/>
        </w:rPr>
        <w:t xml:space="preserve"> بمعنى أن يسأل الله تعالى أن يوجِد فيه العزم على ما فيه الخير</w:t>
      </w:r>
      <w:r w:rsidR="00714330">
        <w:rPr>
          <w:rtl/>
        </w:rPr>
        <w:t>.</w:t>
      </w:r>
      <w:r w:rsidRPr="002A0B8B">
        <w:rPr>
          <w:rtl/>
        </w:rPr>
        <w:t xml:space="preserve"> </w:t>
      </w:r>
    </w:p>
    <w:p w:rsidR="00D33B45" w:rsidRPr="002A0B8B" w:rsidRDefault="00D33B45" w:rsidP="00D33B45">
      <w:pPr>
        <w:pStyle w:val="libNormal"/>
        <w:rPr>
          <w:rtl/>
        </w:rPr>
      </w:pPr>
      <w:r w:rsidRPr="00D33B45">
        <w:rPr>
          <w:rtl/>
        </w:rPr>
        <w:t>4</w:t>
      </w:r>
      <w:r w:rsidR="00A74955">
        <w:rPr>
          <w:rtl/>
        </w:rPr>
        <w:t>-</w:t>
      </w:r>
      <w:r w:rsidRPr="00D33B45">
        <w:rPr>
          <w:rtl/>
        </w:rPr>
        <w:t xml:space="preserve"> طلب معرفة ما فيه الخِيَرة</w:t>
      </w:r>
      <w:r w:rsidR="00714330">
        <w:rPr>
          <w:rtl/>
        </w:rPr>
        <w:t>،</w:t>
      </w:r>
      <w:r w:rsidRPr="00D33B45">
        <w:rPr>
          <w:rtl/>
        </w:rPr>
        <w:t xml:space="preserve"> وهو ا</w:t>
      </w:r>
      <w:r w:rsidR="00714330">
        <w:rPr>
          <w:rtl/>
        </w:rPr>
        <w:t>لم</w:t>
      </w:r>
      <w:r w:rsidRPr="00D33B45">
        <w:rPr>
          <w:rtl/>
        </w:rPr>
        <w:t xml:space="preserve">تداول في العُرف </w:t>
      </w:r>
      <w:r w:rsidRPr="00D33B45">
        <w:rPr>
          <w:rStyle w:val="libFootnotenumChar"/>
          <w:rtl/>
        </w:rPr>
        <w:t>(2)</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لسان العرب</w:t>
      </w:r>
      <w:r w:rsidR="00714330">
        <w:rPr>
          <w:rtl/>
        </w:rPr>
        <w:t>،</w:t>
      </w:r>
      <w:r w:rsidRPr="002A0B8B">
        <w:rPr>
          <w:rtl/>
        </w:rPr>
        <w:t xml:space="preserve"> 4: 266</w:t>
      </w:r>
      <w:r w:rsidR="00A74955">
        <w:rPr>
          <w:rtl/>
        </w:rPr>
        <w:t xml:space="preserve"> - </w:t>
      </w:r>
      <w:r w:rsidRPr="002A0B8B">
        <w:rPr>
          <w:rtl/>
        </w:rPr>
        <w:t>267</w:t>
      </w:r>
      <w:r w:rsidR="00714330">
        <w:rPr>
          <w:rtl/>
        </w:rPr>
        <w:t>.</w:t>
      </w:r>
      <w:r w:rsidRPr="002A0B8B">
        <w:rPr>
          <w:rtl/>
        </w:rPr>
        <w:t xml:space="preserve"> </w:t>
      </w:r>
    </w:p>
    <w:p w:rsidR="00D33B45" w:rsidRPr="002A0B8B" w:rsidRDefault="00D33B45" w:rsidP="001F234A">
      <w:pPr>
        <w:pStyle w:val="libFootnote0"/>
        <w:rPr>
          <w:rtl/>
        </w:rPr>
      </w:pPr>
      <w:r w:rsidRPr="002A0B8B">
        <w:rPr>
          <w:rtl/>
        </w:rPr>
        <w:t>(2) راجع: مفتاح الكرامة</w:t>
      </w:r>
      <w:r w:rsidR="00714330">
        <w:rPr>
          <w:rtl/>
        </w:rPr>
        <w:t>،</w:t>
      </w:r>
      <w:r w:rsidRPr="002A0B8B">
        <w:rPr>
          <w:rtl/>
        </w:rPr>
        <w:t xml:space="preserve"> 3:272; والحدائق الناضرة</w:t>
      </w:r>
      <w:r w:rsidR="00714330">
        <w:rPr>
          <w:rtl/>
        </w:rPr>
        <w:t>،</w:t>
      </w:r>
      <w:r w:rsidRPr="002A0B8B">
        <w:rPr>
          <w:rtl/>
        </w:rPr>
        <w:t xml:space="preserve"> 10:524 وقال صاحب الجواهر: ( فيه معنيان: </w:t>
      </w:r>
      <w:r w:rsidRPr="001F234A">
        <w:rPr>
          <w:rtl/>
        </w:rPr>
        <w:t>الأول</w:t>
      </w:r>
      <w:r w:rsidR="00714330" w:rsidRPr="001F234A">
        <w:rPr>
          <w:rtl/>
        </w:rPr>
        <w:t>:</w:t>
      </w:r>
      <w:r w:rsidRPr="00E97D96">
        <w:rPr>
          <w:rStyle w:val="libFootnote0Char"/>
          <w:rtl/>
        </w:rPr>
        <w:t xml:space="preserve"> أن يسأل من الله أن يجعل الخير فيما أراد إيقاعه من الأفعال</w:t>
      </w:r>
      <w:r w:rsidR="00714330" w:rsidRPr="00E97D96">
        <w:rPr>
          <w:rStyle w:val="libFootnote0Char"/>
          <w:rtl/>
        </w:rPr>
        <w:t>.</w:t>
      </w:r>
      <w:r w:rsidRPr="00E97D96">
        <w:rPr>
          <w:rStyle w:val="libFootnote0Char"/>
          <w:rtl/>
        </w:rPr>
        <w:t xml:space="preserve"> </w:t>
      </w:r>
      <w:r w:rsidRPr="001F234A">
        <w:rPr>
          <w:rtl/>
        </w:rPr>
        <w:t>والثاني</w:t>
      </w:r>
      <w:r w:rsidR="00714330" w:rsidRPr="001F234A">
        <w:rPr>
          <w:rtl/>
        </w:rPr>
        <w:t>:</w:t>
      </w:r>
      <w:r w:rsidRPr="00E97D96">
        <w:rPr>
          <w:rStyle w:val="libFootnote0Char"/>
          <w:rtl/>
        </w:rPr>
        <w:t xml:space="preserve"> أن يوفّقه لما يختاره له ويُيسّره له</w:t>
      </w:r>
      <w:r w:rsidR="00714330" w:rsidRPr="00E97D96">
        <w:rPr>
          <w:rStyle w:val="libFootnote0Char"/>
          <w:rtl/>
        </w:rPr>
        <w:t>.</w:t>
      </w:r>
      <w:r w:rsidRPr="00E97D96">
        <w:rPr>
          <w:rStyle w:val="libFootnote0Char"/>
          <w:rtl/>
        </w:rPr>
        <w:t xml:space="preserve"> ولمعرفة الثاني طُرق</w:t>
      </w:r>
      <w:r w:rsidR="00714330" w:rsidRPr="00E97D96">
        <w:rPr>
          <w:rStyle w:val="libFootnote0Char"/>
          <w:rtl/>
        </w:rPr>
        <w:t>،</w:t>
      </w:r>
      <w:r w:rsidRPr="00E97D96">
        <w:rPr>
          <w:rStyle w:val="libFootnote0Char"/>
          <w:rtl/>
        </w:rPr>
        <w:t xml:space="preserve"> ولعلّها تتبع إرادة ا</w:t>
      </w:r>
      <w:r w:rsidR="00714330" w:rsidRPr="00E97D96">
        <w:rPr>
          <w:rStyle w:val="libFootnote0Char"/>
          <w:rtl/>
        </w:rPr>
        <w:t>لم</w:t>
      </w:r>
      <w:r w:rsidRPr="00E97D96">
        <w:rPr>
          <w:rStyle w:val="libFootnote0Char"/>
          <w:rtl/>
        </w:rPr>
        <w:t>ستخير بالمعرفة</w:t>
      </w:r>
      <w:r w:rsidR="00714330" w:rsidRPr="00E97D96">
        <w:rPr>
          <w:rStyle w:val="libFootnote0Char"/>
          <w:rtl/>
        </w:rPr>
        <w:t>:</w:t>
      </w:r>
      <w:r w:rsidRPr="00E97D96">
        <w:rPr>
          <w:rStyle w:val="libFootnote0Char"/>
          <w:rtl/>
        </w:rPr>
        <w:t xml:space="preserve"> </w:t>
      </w:r>
    </w:p>
    <w:p w:rsidR="00D33B45" w:rsidRPr="002A0B8B" w:rsidRDefault="00D33B45" w:rsidP="00E97D96">
      <w:pPr>
        <w:pStyle w:val="libFootnote0"/>
        <w:rPr>
          <w:rtl/>
        </w:rPr>
      </w:pPr>
      <w:r w:rsidRPr="002A0B8B">
        <w:rPr>
          <w:rtl/>
        </w:rPr>
        <w:t>1</w:t>
      </w:r>
      <w:r w:rsidR="00A74955">
        <w:rPr>
          <w:rtl/>
        </w:rPr>
        <w:t>-</w:t>
      </w:r>
      <w:r w:rsidRPr="002A0B8B">
        <w:rPr>
          <w:rtl/>
        </w:rPr>
        <w:t xml:space="preserve"> أن يوجد فيه العزم على الفعل</w:t>
      </w:r>
      <w:r w:rsidR="00714330">
        <w:rPr>
          <w:rtl/>
        </w:rPr>
        <w:t>.</w:t>
      </w:r>
      <w:r w:rsidRPr="002A0B8B">
        <w:rPr>
          <w:rtl/>
        </w:rPr>
        <w:t xml:space="preserve"> </w:t>
      </w:r>
    </w:p>
    <w:p w:rsidR="00D33B45" w:rsidRPr="002A0B8B" w:rsidRDefault="00D33B45" w:rsidP="00E97D96">
      <w:pPr>
        <w:pStyle w:val="libFootnote0"/>
        <w:rPr>
          <w:rtl/>
        </w:rPr>
      </w:pPr>
      <w:r w:rsidRPr="002A0B8B">
        <w:rPr>
          <w:rtl/>
        </w:rPr>
        <w:t>2</w:t>
      </w:r>
      <w:r w:rsidR="00A74955">
        <w:rPr>
          <w:rtl/>
        </w:rPr>
        <w:t>-</w:t>
      </w:r>
      <w:r w:rsidRPr="002A0B8B">
        <w:rPr>
          <w:rtl/>
        </w:rPr>
        <w:t xml:space="preserve"> أن يوقع ما يختاره له على لسان ا</w:t>
      </w:r>
      <w:r w:rsidR="00714330">
        <w:rPr>
          <w:rtl/>
        </w:rPr>
        <w:t>لم</w:t>
      </w:r>
      <w:r w:rsidRPr="002A0B8B">
        <w:rPr>
          <w:rtl/>
        </w:rPr>
        <w:t xml:space="preserve">ستشار </w:t>
      </w:r>
      <w:r w:rsidR="001F234A">
        <w:rPr>
          <w:rFonts w:hint="cs"/>
          <w:rtl/>
        </w:rPr>
        <w:t>=</w:t>
      </w:r>
    </w:p>
    <w:p w:rsidR="00D33B45" w:rsidRDefault="00D33B45" w:rsidP="00D33B45">
      <w:pPr>
        <w:pStyle w:val="libNormal"/>
      </w:pPr>
      <w:r>
        <w:rPr>
          <w:rtl/>
        </w:rPr>
        <w:br w:type="page"/>
      </w:r>
    </w:p>
    <w:p w:rsidR="00D33B45" w:rsidRPr="002A0B8B" w:rsidRDefault="00D33B45" w:rsidP="00225909">
      <w:pPr>
        <w:pStyle w:val="Heading2"/>
        <w:rPr>
          <w:rtl/>
        </w:rPr>
      </w:pPr>
      <w:bookmarkStart w:id="198" w:name="_Toc375138905"/>
      <w:bookmarkStart w:id="199" w:name="87"/>
      <w:r w:rsidRPr="002A0B8B">
        <w:rPr>
          <w:rtl/>
        </w:rPr>
        <w:lastRenderedPageBreak/>
        <w:t>لنرجع إلى أصل المسألة</w:t>
      </w:r>
      <w:r w:rsidR="00714330">
        <w:rPr>
          <w:rtl/>
        </w:rPr>
        <w:t>.</w:t>
      </w:r>
      <w:r w:rsidRPr="002A0B8B">
        <w:rPr>
          <w:rtl/>
        </w:rPr>
        <w:t>.</w:t>
      </w:r>
      <w:bookmarkEnd w:id="198"/>
      <w:r w:rsidRPr="002A0B8B">
        <w:rPr>
          <w:rtl/>
        </w:rPr>
        <w:t xml:space="preserve"> </w:t>
      </w:r>
      <w:bookmarkEnd w:id="199"/>
    </w:p>
    <w:p w:rsidR="001F234A" w:rsidRDefault="00D33B45" w:rsidP="00D33B45">
      <w:pPr>
        <w:pStyle w:val="libNormal"/>
        <w:rPr>
          <w:rtl/>
        </w:rPr>
      </w:pPr>
      <w:r w:rsidRPr="00D33B45">
        <w:rPr>
          <w:rtl/>
        </w:rPr>
        <w:t>لا شكّ أنّ مراد الإمام</w:t>
      </w:r>
      <w:r w:rsidR="00EE0581" w:rsidRPr="00EE0581">
        <w:rPr>
          <w:rtl/>
        </w:rPr>
        <w:t xml:space="preserve"> </w:t>
      </w:r>
      <w:r w:rsidR="00EE0581" w:rsidRPr="00EE0581">
        <w:rPr>
          <w:rStyle w:val="libAlaemChar"/>
          <w:rtl/>
        </w:rPr>
        <w:t>عليه‌السلام</w:t>
      </w:r>
      <w:r w:rsidRPr="00D33B45">
        <w:rPr>
          <w:rtl/>
        </w:rPr>
        <w:t xml:space="preserve"> من الاستخارة ليس معناها ا</w:t>
      </w:r>
      <w:r w:rsidR="00714330">
        <w:rPr>
          <w:rtl/>
        </w:rPr>
        <w:t>لم</w:t>
      </w:r>
      <w:r w:rsidRPr="00D33B45">
        <w:rPr>
          <w:rtl/>
        </w:rPr>
        <w:t>تداول في يومنا هذا</w:t>
      </w:r>
      <w:r w:rsidR="00714330">
        <w:rPr>
          <w:rtl/>
        </w:rPr>
        <w:t>،</w:t>
      </w:r>
      <w:r w:rsidRPr="00D33B45">
        <w:rPr>
          <w:rtl/>
        </w:rPr>
        <w:t xml:space="preserve"> وهو</w:t>
      </w:r>
      <w:r w:rsidR="00714330">
        <w:rPr>
          <w:rtl/>
        </w:rPr>
        <w:t>:</w:t>
      </w:r>
      <w:r w:rsidRPr="00D33B45">
        <w:rPr>
          <w:rtl/>
        </w:rPr>
        <w:t xml:space="preserve"> طلب معرفة ما فيه الخيرة</w:t>
      </w:r>
      <w:r w:rsidR="00714330">
        <w:rPr>
          <w:rtl/>
        </w:rPr>
        <w:t>،</w:t>
      </w:r>
      <w:r w:rsidRPr="00D33B45">
        <w:rPr>
          <w:rtl/>
        </w:rPr>
        <w:t xml:space="preserve"> وأنّه</w:t>
      </w:r>
      <w:r w:rsidR="00EE0581" w:rsidRPr="00EE0581">
        <w:rPr>
          <w:rtl/>
        </w:rPr>
        <w:t xml:space="preserve"> </w:t>
      </w:r>
      <w:r w:rsidR="00EE0581" w:rsidRPr="00EE0581">
        <w:rPr>
          <w:rStyle w:val="libAlaemChar"/>
          <w:rtl/>
        </w:rPr>
        <w:t>عليه‌السلام</w:t>
      </w:r>
      <w:r w:rsidRPr="00D33B45">
        <w:rPr>
          <w:rtl/>
        </w:rPr>
        <w:t xml:space="preserve"> كان يُريد استكشاف الغيب بطريق الرجاء بلا جزم ويقين</w:t>
      </w:r>
      <w:r w:rsidR="00714330">
        <w:rPr>
          <w:rtl/>
        </w:rPr>
        <w:t>!</w:t>
      </w:r>
      <w:r w:rsidRPr="00D33B45">
        <w:rPr>
          <w:rtl/>
        </w:rPr>
        <w:t xml:space="preserve">! </w:t>
      </w:r>
    </w:p>
    <w:p w:rsidR="00D33B45" w:rsidRPr="002A0B8B" w:rsidRDefault="00D33B45" w:rsidP="001F234A">
      <w:pPr>
        <w:pStyle w:val="libNormal"/>
        <w:rPr>
          <w:rtl/>
        </w:rPr>
      </w:pPr>
      <w:r w:rsidRPr="00D33B45">
        <w:rPr>
          <w:rtl/>
        </w:rPr>
        <w:t xml:space="preserve">إذ إنّ هذا يُنافي الاعتقاد الحقَّ بأنّ النبيّ </w:t>
      </w:r>
      <w:r w:rsidR="00A74955" w:rsidRPr="00A74955">
        <w:rPr>
          <w:rStyle w:val="libAlaemChar"/>
          <w:rtl/>
        </w:rPr>
        <w:t>صلى‌الله‌عليه‌وآله</w:t>
      </w:r>
      <w:r w:rsidRPr="00D33B45">
        <w:rPr>
          <w:rtl/>
        </w:rPr>
        <w:t xml:space="preserve"> والأئمّة </w:t>
      </w:r>
      <w:r w:rsidR="00A74955" w:rsidRPr="00A74955">
        <w:rPr>
          <w:rStyle w:val="libAlaemChar"/>
          <w:rtl/>
        </w:rPr>
        <w:t>عليهم‌السلام</w:t>
      </w:r>
      <w:r w:rsidRPr="00D33B45">
        <w:rPr>
          <w:rtl/>
        </w:rPr>
        <w:t xml:space="preserve"> عندهم علم ما كان وما هو كائن وما يكون إلى قيام الساعة</w:t>
      </w:r>
      <w:r w:rsidR="00714330">
        <w:rPr>
          <w:rtl/>
        </w:rPr>
        <w:t>،</w:t>
      </w:r>
      <w:r w:rsidRPr="00D33B45">
        <w:rPr>
          <w:rtl/>
        </w:rPr>
        <w:t xml:space="preserve"> موهبة من الله تبارك وتعالى</w:t>
      </w:r>
      <w:r w:rsidR="00714330">
        <w:rPr>
          <w:rtl/>
        </w:rPr>
        <w:t>،</w:t>
      </w:r>
      <w:r w:rsidRPr="00D33B45">
        <w:rPr>
          <w:rtl/>
        </w:rPr>
        <w:t xml:space="preserve"> كما يُنافي هذا روايات أخبار </w:t>
      </w:r>
      <w:r w:rsidR="001F234A">
        <w:rPr>
          <w:rFonts w:hint="cs"/>
          <w:rtl/>
        </w:rPr>
        <w:t>(</w:t>
      </w:r>
      <w:r w:rsidRPr="00D33B45">
        <w:rPr>
          <w:rtl/>
        </w:rPr>
        <w:t>الملاحم والفتن</w:t>
      </w:r>
      <w:r w:rsidR="001F234A">
        <w:rPr>
          <w:rFonts w:hint="cs"/>
          <w:rtl/>
        </w:rPr>
        <w:t>)</w:t>
      </w:r>
      <w:r w:rsidRPr="00D33B45">
        <w:rPr>
          <w:rtl/>
        </w:rPr>
        <w:t xml:space="preserve"> الكثيرة المأثورة عنهم </w:t>
      </w:r>
      <w:r w:rsidR="00A74955" w:rsidRPr="00A74955">
        <w:rPr>
          <w:rStyle w:val="libAlaemChar"/>
          <w:rtl/>
        </w:rPr>
        <w:t>عليهم‌السلام</w:t>
      </w:r>
      <w:r w:rsidR="00714330">
        <w:rPr>
          <w:rtl/>
        </w:rPr>
        <w:t>،</w:t>
      </w:r>
      <w:r w:rsidRPr="00D33B45">
        <w:rPr>
          <w:rtl/>
        </w:rPr>
        <w:t xml:space="preserve"> والكاشفة عن علمهم بمسار وتفاصيل حركة أحداث العالم إلى قيام الساعة</w:t>
      </w:r>
      <w:r w:rsidR="00714330">
        <w:rPr>
          <w:rtl/>
        </w:rPr>
        <w:t>،</w:t>
      </w:r>
      <w:r w:rsidRPr="00D33B45">
        <w:rPr>
          <w:rtl/>
        </w:rPr>
        <w:t xml:space="preserve"> وخصوصاً أخبار </w:t>
      </w:r>
      <w:r w:rsidR="001F234A">
        <w:rPr>
          <w:rFonts w:hint="cs"/>
          <w:rtl/>
        </w:rPr>
        <w:t>(</w:t>
      </w:r>
      <w:r w:rsidRPr="00D33B45">
        <w:rPr>
          <w:rtl/>
        </w:rPr>
        <w:t>ملحمة عاشوراء</w:t>
      </w:r>
      <w:r w:rsidR="001F234A">
        <w:rPr>
          <w:rFonts w:hint="cs"/>
          <w:rtl/>
        </w:rPr>
        <w:t>)</w:t>
      </w:r>
      <w:r w:rsidRPr="00D33B45">
        <w:rPr>
          <w:rtl/>
        </w:rPr>
        <w:t xml:space="preserve"> المأثورة عن الخمسة أصحاب الكساء</w:t>
      </w:r>
      <w:r w:rsidR="00714330">
        <w:rPr>
          <w:rtl/>
        </w:rPr>
        <w:t>،</w:t>
      </w:r>
      <w:r w:rsidRPr="00D33B45">
        <w:rPr>
          <w:rtl/>
        </w:rPr>
        <w:t xml:space="preserve"> الذين نزلت فيهم آية التطهير صلوات الله عليهم أجمعين </w:t>
      </w:r>
      <w:r w:rsidRPr="00D33B45">
        <w:rPr>
          <w:rStyle w:val="libFootnotenumChar"/>
          <w:rtl/>
        </w:rPr>
        <w:t>(1)</w:t>
      </w:r>
      <w:r w:rsidR="00714330" w:rsidRPr="008E6907">
        <w:rPr>
          <w:rtl/>
        </w:rPr>
        <w:t>.</w:t>
      </w:r>
      <w:r w:rsidRPr="008E6907">
        <w:rPr>
          <w:rtl/>
        </w:rPr>
        <w:t xml:space="preserve"> </w:t>
      </w:r>
    </w:p>
    <w:p w:rsidR="00D33B45" w:rsidRPr="002A0B8B" w:rsidRDefault="00A74955" w:rsidP="00A74955">
      <w:pPr>
        <w:pStyle w:val="libLine"/>
        <w:rPr>
          <w:rtl/>
        </w:rPr>
      </w:pPr>
      <w:r>
        <w:rPr>
          <w:rtl/>
        </w:rPr>
        <w:t>____________________</w:t>
      </w:r>
    </w:p>
    <w:p w:rsidR="001F234A" w:rsidRPr="002A0B8B" w:rsidRDefault="001F234A" w:rsidP="001F234A">
      <w:pPr>
        <w:pStyle w:val="libFootnote0"/>
        <w:rPr>
          <w:rtl/>
        </w:rPr>
      </w:pPr>
      <w:r>
        <w:rPr>
          <w:rFonts w:hint="cs"/>
          <w:rtl/>
        </w:rPr>
        <w:t xml:space="preserve">= </w:t>
      </w:r>
      <w:r w:rsidRPr="002A0B8B">
        <w:rPr>
          <w:rtl/>
        </w:rPr>
        <w:t>3</w:t>
      </w:r>
      <w:r>
        <w:rPr>
          <w:rtl/>
        </w:rPr>
        <w:t>-</w:t>
      </w:r>
      <w:r w:rsidRPr="002A0B8B">
        <w:rPr>
          <w:rtl/>
        </w:rPr>
        <w:t xml:space="preserve"> يُعيّنه بالرقاع</w:t>
      </w:r>
      <w:r>
        <w:rPr>
          <w:rtl/>
        </w:rPr>
        <w:t>،</w:t>
      </w:r>
      <w:r w:rsidRPr="002A0B8B">
        <w:rPr>
          <w:rtl/>
        </w:rPr>
        <w:t xml:space="preserve"> السبحة</w:t>
      </w:r>
      <w:r>
        <w:rPr>
          <w:rtl/>
        </w:rPr>
        <w:t>،</w:t>
      </w:r>
      <w:r w:rsidRPr="002A0B8B">
        <w:rPr>
          <w:rtl/>
        </w:rPr>
        <w:t xml:space="preserve"> أو المصحف ) (راجع: جواهر الكلام</w:t>
      </w:r>
      <w:r>
        <w:rPr>
          <w:rtl/>
        </w:rPr>
        <w:t>،</w:t>
      </w:r>
      <w:r w:rsidRPr="002A0B8B">
        <w:rPr>
          <w:rtl/>
        </w:rPr>
        <w:t xml:space="preserve"> 12: 162)</w:t>
      </w:r>
      <w:r>
        <w:rPr>
          <w:rtl/>
        </w:rPr>
        <w:t>.</w:t>
      </w:r>
      <w:r w:rsidRPr="002A0B8B">
        <w:rPr>
          <w:rtl/>
        </w:rPr>
        <w:t xml:space="preserve"> </w:t>
      </w:r>
    </w:p>
    <w:p w:rsidR="001F234A" w:rsidRPr="002A0B8B" w:rsidRDefault="001F234A" w:rsidP="001F234A">
      <w:pPr>
        <w:pStyle w:val="libFootnote"/>
        <w:rPr>
          <w:rtl/>
        </w:rPr>
      </w:pPr>
      <w:r w:rsidRPr="002A0B8B">
        <w:rPr>
          <w:rtl/>
        </w:rPr>
        <w:t>وقال السبزواري</w:t>
      </w:r>
      <w:r>
        <w:rPr>
          <w:rtl/>
        </w:rPr>
        <w:t>:</w:t>
      </w:r>
      <w:r w:rsidRPr="002A0B8B">
        <w:rPr>
          <w:rtl/>
        </w:rPr>
        <w:t xml:space="preserve"> ( والظاهر أنّ ما ذُكِر في هذه الأخبار من السبحة والحصى والمشورة وحدوث العزم وغيرها</w:t>
      </w:r>
      <w:r>
        <w:rPr>
          <w:rtl/>
        </w:rPr>
        <w:t xml:space="preserve"> - </w:t>
      </w:r>
      <w:r w:rsidRPr="002A0B8B">
        <w:rPr>
          <w:rtl/>
        </w:rPr>
        <w:t>ممّا مرّ</w:t>
      </w:r>
      <w:r>
        <w:rPr>
          <w:rtl/>
        </w:rPr>
        <w:t xml:space="preserve"> - </w:t>
      </w:r>
      <w:r w:rsidRPr="002A0B8B">
        <w:rPr>
          <w:rtl/>
        </w:rPr>
        <w:t>من باب الغالب والمثال لا الخصوصية</w:t>
      </w:r>
      <w:r>
        <w:rPr>
          <w:rtl/>
        </w:rPr>
        <w:t>،</w:t>
      </w:r>
      <w:r w:rsidRPr="002A0B8B">
        <w:rPr>
          <w:rtl/>
        </w:rPr>
        <w:t xml:space="preserve"> ومُقتضى الأصل جواز استكشاف خيرة الله تعالى بكلّ وجه أمكن ذلك ما لم يكن فيه نهي شرعي</w:t>
      </w:r>
      <w:r>
        <w:rPr>
          <w:rtl/>
        </w:rPr>
        <w:t>،</w:t>
      </w:r>
      <w:r w:rsidRPr="002A0B8B">
        <w:rPr>
          <w:rtl/>
        </w:rPr>
        <w:t xml:space="preserve"> أو عنوان محرّم أو مكروه</w:t>
      </w:r>
      <w:r>
        <w:rPr>
          <w:rtl/>
        </w:rPr>
        <w:t>؛</w:t>
      </w:r>
      <w:r w:rsidRPr="002A0B8B">
        <w:rPr>
          <w:rtl/>
        </w:rPr>
        <w:t xml:space="preserve"> إذ لا دليل على حرمة استكشاف الغيب بلا جزم ويقين</w:t>
      </w:r>
      <w:r>
        <w:rPr>
          <w:rtl/>
        </w:rPr>
        <w:t>،</w:t>
      </w:r>
      <w:r w:rsidRPr="002A0B8B">
        <w:rPr>
          <w:rtl/>
        </w:rPr>
        <w:t xml:space="preserve"> بل بطريق الرجاء</w:t>
      </w:r>
      <w:r>
        <w:rPr>
          <w:rtl/>
        </w:rPr>
        <w:t>.</w:t>
      </w:r>
      <w:r w:rsidRPr="002A0B8B">
        <w:rPr>
          <w:rtl/>
        </w:rPr>
        <w:t xml:space="preserve"> وقد كان رسول الله </w:t>
      </w:r>
      <w:r w:rsidRPr="00A74955">
        <w:rPr>
          <w:rStyle w:val="libAlaemChar"/>
          <w:rtl/>
        </w:rPr>
        <w:t>صلى‌الله‌عليه‌وآله</w:t>
      </w:r>
      <w:r w:rsidRPr="002A0B8B">
        <w:rPr>
          <w:rtl/>
        </w:rPr>
        <w:t xml:space="preserve"> يُحبّ الفأل ويكره الطيرة ). (مهذّب الأحكام</w:t>
      </w:r>
      <w:r>
        <w:rPr>
          <w:rtl/>
        </w:rPr>
        <w:t>،</w:t>
      </w:r>
      <w:r w:rsidRPr="002A0B8B">
        <w:rPr>
          <w:rtl/>
        </w:rPr>
        <w:t xml:space="preserve"> 9: 100). </w:t>
      </w:r>
    </w:p>
    <w:p w:rsidR="00D33B45" w:rsidRPr="002A0B8B" w:rsidRDefault="00D33B45" w:rsidP="001F234A">
      <w:pPr>
        <w:pStyle w:val="libFootnote0"/>
        <w:rPr>
          <w:rtl/>
        </w:rPr>
      </w:pPr>
      <w:r w:rsidRPr="001F234A">
        <w:rPr>
          <w:rtl/>
        </w:rPr>
        <w:t>(1) ولقد كان الإمام الحسين(علي ه السلام) خاصة يُنبِّئ عن نهضته وعن مصرعه</w:t>
      </w:r>
      <w:r w:rsidR="00714330" w:rsidRPr="001F234A">
        <w:rPr>
          <w:rtl/>
        </w:rPr>
        <w:t>،</w:t>
      </w:r>
      <w:r w:rsidRPr="001F234A">
        <w:rPr>
          <w:rtl/>
        </w:rPr>
        <w:t xml:space="preserve"> وعن قاتليه منذ طفولته</w:t>
      </w:r>
      <w:r w:rsidR="00714330" w:rsidRPr="001F234A">
        <w:rPr>
          <w:rtl/>
        </w:rPr>
        <w:t>،</w:t>
      </w:r>
      <w:r w:rsidRPr="001F234A">
        <w:rPr>
          <w:rtl/>
        </w:rPr>
        <w:t xml:space="preserve"> فعن حذيفة بن اليمان قال</w:t>
      </w:r>
      <w:r w:rsidR="00714330" w:rsidRPr="001F234A">
        <w:rPr>
          <w:rtl/>
        </w:rPr>
        <w:t>:</w:t>
      </w:r>
      <w:r w:rsidRPr="001F234A">
        <w:rPr>
          <w:rtl/>
        </w:rPr>
        <w:t xml:space="preserve"> ( سمعت الحسين بن علي يقول</w:t>
      </w:r>
      <w:r w:rsidR="00714330" w:rsidRPr="001F234A">
        <w:rPr>
          <w:rtl/>
        </w:rPr>
        <w:t>:</w:t>
      </w:r>
      <w:r w:rsidRPr="001F234A">
        <w:rPr>
          <w:rtl/>
        </w:rPr>
        <w:t xml:space="preserve"> </w:t>
      </w:r>
      <w:r w:rsidRPr="001F234A">
        <w:rPr>
          <w:rStyle w:val="libFootnoteBoldChar"/>
          <w:rtl/>
        </w:rPr>
        <w:t>( والله</w:t>
      </w:r>
      <w:r w:rsidR="00714330" w:rsidRPr="001F234A">
        <w:rPr>
          <w:rStyle w:val="libFootnoteBoldChar"/>
          <w:rtl/>
        </w:rPr>
        <w:t>،</w:t>
      </w:r>
      <w:r w:rsidRPr="001F234A">
        <w:rPr>
          <w:rStyle w:val="libFootnoteBoldChar"/>
          <w:rtl/>
        </w:rPr>
        <w:t xml:space="preserve"> ليجتمعنّ على قتلي طُغاة بني أميّة</w:t>
      </w:r>
      <w:r w:rsidR="00714330" w:rsidRPr="001F234A">
        <w:rPr>
          <w:rStyle w:val="libFootnoteBoldChar"/>
          <w:rtl/>
        </w:rPr>
        <w:t>،</w:t>
      </w:r>
      <w:r w:rsidRPr="001F234A">
        <w:rPr>
          <w:rStyle w:val="libFootnoteBoldChar"/>
          <w:rtl/>
        </w:rPr>
        <w:t xml:space="preserve"> ويقدمهم عمر بن سعد )</w:t>
      </w:r>
      <w:r w:rsidR="00714330" w:rsidRPr="001F234A">
        <w:rPr>
          <w:rtl/>
        </w:rPr>
        <w:t>.</w:t>
      </w:r>
      <w:r w:rsidR="00A74955" w:rsidRPr="001F234A">
        <w:rPr>
          <w:rtl/>
        </w:rPr>
        <w:t xml:space="preserve"> - </w:t>
      </w:r>
      <w:r w:rsidRPr="001F234A">
        <w:rPr>
          <w:rtl/>
        </w:rPr>
        <w:t>وذلك في حياة النبيّ</w:t>
      </w:r>
      <w:r w:rsidR="00EE0581">
        <w:rPr>
          <w:rFonts w:hint="cs"/>
          <w:rtl/>
        </w:rPr>
        <w:t xml:space="preserve"> </w:t>
      </w:r>
      <w:r w:rsidR="00A74955" w:rsidRPr="00A74955">
        <w:rPr>
          <w:rStyle w:val="libAlaemChar"/>
          <w:rtl/>
        </w:rPr>
        <w:t>صلى‌الله‌عليه‌وآله</w:t>
      </w:r>
      <w:r w:rsidRPr="001F234A">
        <w:rPr>
          <w:rtl/>
        </w:rPr>
        <w:t>!</w:t>
      </w:r>
      <w:r w:rsidR="00A74955" w:rsidRPr="001F234A">
        <w:rPr>
          <w:rtl/>
        </w:rPr>
        <w:t xml:space="preserve"> - </w:t>
      </w:r>
      <w:r w:rsidRPr="001F234A">
        <w:rPr>
          <w:rtl/>
        </w:rPr>
        <w:t>فقلتُ</w:t>
      </w:r>
      <w:r w:rsidR="00714330" w:rsidRPr="001F234A">
        <w:rPr>
          <w:rtl/>
        </w:rPr>
        <w:t>:</w:t>
      </w:r>
      <w:r w:rsidRPr="001F234A">
        <w:rPr>
          <w:rtl/>
        </w:rPr>
        <w:t xml:space="preserve"> أنبّأك بهذا رسول الله</w:t>
      </w:r>
      <w:r w:rsidR="00714330" w:rsidRPr="001F234A">
        <w:rPr>
          <w:rtl/>
        </w:rPr>
        <w:t>؟</w:t>
      </w:r>
      <w:r w:rsidRPr="001F234A">
        <w:rPr>
          <w:rtl/>
        </w:rPr>
        <w:t xml:space="preserve"> </w:t>
      </w:r>
      <w:r w:rsidRPr="00E97D96">
        <w:rPr>
          <w:rStyle w:val="libFootnote0Char"/>
          <w:rtl/>
        </w:rPr>
        <w:t xml:space="preserve">قال: </w:t>
      </w:r>
      <w:r w:rsidRPr="001F234A">
        <w:rPr>
          <w:rStyle w:val="libFootnoteBoldChar"/>
          <w:rtl/>
        </w:rPr>
        <w:t>( لا )</w:t>
      </w:r>
      <w:r w:rsidR="00714330" w:rsidRPr="00E97D96">
        <w:rPr>
          <w:rStyle w:val="libFootnote0Char"/>
          <w:rtl/>
        </w:rPr>
        <w:t>.</w:t>
      </w:r>
      <w:r w:rsidRPr="00E97D96">
        <w:rPr>
          <w:rStyle w:val="libFootnote0Char"/>
          <w:rtl/>
        </w:rPr>
        <w:t xml:space="preserve"> فأتيت النبيّ فأخبرته</w:t>
      </w:r>
      <w:r w:rsidR="00714330" w:rsidRPr="00E97D96">
        <w:rPr>
          <w:rStyle w:val="libFootnote0Char"/>
          <w:rtl/>
        </w:rPr>
        <w:t>،</w:t>
      </w:r>
      <w:r w:rsidRPr="00E97D96">
        <w:rPr>
          <w:rStyle w:val="libFootnote0Char"/>
          <w:rtl/>
        </w:rPr>
        <w:t xml:space="preserve"> فقال</w:t>
      </w:r>
      <w:r w:rsidR="00714330" w:rsidRPr="00E97D96">
        <w:rPr>
          <w:rStyle w:val="libFootnote0Char"/>
          <w:rtl/>
        </w:rPr>
        <w:t>:</w:t>
      </w:r>
      <w:r w:rsidRPr="001F234A">
        <w:rPr>
          <w:rStyle w:val="libFootnoteBoldChar"/>
          <w:rtl/>
        </w:rPr>
        <w:t xml:space="preserve"> ( علمي علمه</w:t>
      </w:r>
      <w:r w:rsidR="00714330" w:rsidRPr="001F234A">
        <w:rPr>
          <w:rStyle w:val="libFootnoteBoldChar"/>
          <w:rtl/>
        </w:rPr>
        <w:t>،</w:t>
      </w:r>
      <w:r w:rsidRPr="001F234A">
        <w:rPr>
          <w:rStyle w:val="libFootnoteBoldChar"/>
          <w:rtl/>
        </w:rPr>
        <w:t xml:space="preserve"> وعلمه علمي</w:t>
      </w:r>
      <w:r w:rsidR="00714330" w:rsidRPr="001F234A">
        <w:rPr>
          <w:rStyle w:val="libFootnoteBoldChar"/>
          <w:rtl/>
        </w:rPr>
        <w:t>،</w:t>
      </w:r>
      <w:r w:rsidRPr="001F234A">
        <w:rPr>
          <w:rStyle w:val="libFootnoteBoldChar"/>
          <w:rtl/>
        </w:rPr>
        <w:t xml:space="preserve"> وإنّا لنعلم بالكائن قبل كينونته )</w:t>
      </w:r>
      <w:r w:rsidR="00714330" w:rsidRPr="00E97D96">
        <w:rPr>
          <w:rStyle w:val="libFootnote0Char"/>
          <w:rtl/>
        </w:rPr>
        <w:t>.</w:t>
      </w:r>
      <w:r w:rsidRPr="00E97D96">
        <w:rPr>
          <w:rStyle w:val="libFootnote0Char"/>
          <w:rtl/>
        </w:rPr>
        <w:t xml:space="preserve"> (دلائل الإمامة</w:t>
      </w:r>
      <w:r w:rsidR="00714330" w:rsidRPr="00E97D96">
        <w:rPr>
          <w:rStyle w:val="libFootnote0Char"/>
          <w:rtl/>
        </w:rPr>
        <w:t>:</w:t>
      </w:r>
      <w:r w:rsidRPr="00E97D96">
        <w:rPr>
          <w:rStyle w:val="libFootnote0Char"/>
          <w:rtl/>
        </w:rPr>
        <w:t xml:space="preserve"> 183</w:t>
      </w:r>
      <w:r w:rsidR="00A74955" w:rsidRPr="00E97D96">
        <w:rPr>
          <w:rStyle w:val="libFootnote0Char"/>
          <w:rtl/>
        </w:rPr>
        <w:t xml:space="preserve"> - </w:t>
      </w:r>
      <w:r w:rsidRPr="00E97D96">
        <w:rPr>
          <w:rStyle w:val="libFootnote0Char"/>
          <w:rtl/>
        </w:rPr>
        <w:t>184)</w:t>
      </w:r>
      <w:r w:rsidR="00714330" w:rsidRPr="00E97D96">
        <w:rPr>
          <w:rStyle w:val="libFootnote0Char"/>
          <w:rtl/>
        </w:rPr>
        <w:t>.</w:t>
      </w:r>
      <w:r w:rsidRPr="00E97D96">
        <w:rPr>
          <w:rStyle w:val="libFootnote0Char"/>
          <w:rtl/>
        </w:rPr>
        <w:t xml:space="preserve"> </w:t>
      </w:r>
    </w:p>
    <w:p w:rsidR="00D33B45" w:rsidRPr="002A0B8B" w:rsidRDefault="00D33B45" w:rsidP="001F234A">
      <w:pPr>
        <w:pStyle w:val="libFootnote0"/>
        <w:rPr>
          <w:rtl/>
        </w:rPr>
      </w:pPr>
      <w:r w:rsidRPr="001F234A">
        <w:rPr>
          <w:rtl/>
        </w:rPr>
        <w:t>لا يُقال</w:t>
      </w:r>
      <w:r w:rsidR="00714330" w:rsidRPr="001F234A">
        <w:rPr>
          <w:rtl/>
        </w:rPr>
        <w:t>:</w:t>
      </w:r>
      <w:r w:rsidRPr="001F234A">
        <w:rPr>
          <w:rtl/>
        </w:rPr>
        <w:t xml:space="preserve"> كيف يمكن هذا في حقّ الحسين</w:t>
      </w:r>
      <w:r w:rsidR="00EE0581" w:rsidRPr="00EE0581">
        <w:rPr>
          <w:rStyle w:val="libNormalChar"/>
          <w:rtl/>
        </w:rPr>
        <w:t xml:space="preserve"> </w:t>
      </w:r>
      <w:r w:rsidR="00EE0581" w:rsidRPr="00EE0581">
        <w:rPr>
          <w:rStyle w:val="libAlaemChar"/>
          <w:rtl/>
        </w:rPr>
        <w:t>عليه‌السلام</w:t>
      </w:r>
      <w:r w:rsidR="00714330" w:rsidRPr="001F234A">
        <w:rPr>
          <w:rtl/>
        </w:rPr>
        <w:t>؟</w:t>
      </w:r>
      <w:r w:rsidRPr="001F234A">
        <w:rPr>
          <w:rtl/>
        </w:rPr>
        <w:t xml:space="preserve">! هذا من الغلوّ فيه وفي أهل البيت </w:t>
      </w:r>
      <w:r w:rsidR="00A74955" w:rsidRPr="00A74955">
        <w:rPr>
          <w:rStyle w:val="libAlaemChar"/>
          <w:rtl/>
        </w:rPr>
        <w:t>عليهم‌السلام</w:t>
      </w:r>
      <w:r w:rsidR="00714330" w:rsidRPr="001F234A">
        <w:rPr>
          <w:rtl/>
        </w:rPr>
        <w:t>!</w:t>
      </w:r>
      <w:r w:rsidRPr="001F234A">
        <w:rPr>
          <w:rtl/>
        </w:rPr>
        <w:t xml:space="preserve">! </w:t>
      </w:r>
      <w:r w:rsidR="001F234A">
        <w:rPr>
          <w:rFonts w:hint="cs"/>
          <w:rtl/>
        </w:rPr>
        <w:t>=</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إذن</w:t>
      </w:r>
      <w:r w:rsidR="00714330">
        <w:rPr>
          <w:rtl/>
        </w:rPr>
        <w:t>؛</w:t>
      </w:r>
      <w:r w:rsidRPr="002A0B8B">
        <w:rPr>
          <w:rtl/>
        </w:rPr>
        <w:t xml:space="preserve"> فمعنى الاستخارة هنا من ا</w:t>
      </w:r>
      <w:r w:rsidR="00714330">
        <w:rPr>
          <w:rtl/>
        </w:rPr>
        <w:t>لم</w:t>
      </w:r>
      <w:r w:rsidRPr="002A0B8B">
        <w:rPr>
          <w:rtl/>
        </w:rPr>
        <w:t>مكن أن يكون هو الدعاء إلى الله تبارك وتعالى</w:t>
      </w:r>
      <w:r w:rsidR="00714330">
        <w:rPr>
          <w:rtl/>
        </w:rPr>
        <w:t>،</w:t>
      </w:r>
      <w:r w:rsidRPr="002A0B8B">
        <w:rPr>
          <w:rtl/>
        </w:rPr>
        <w:t xml:space="preserve"> في أن يجعل له</w:t>
      </w:r>
      <w:r w:rsidR="00EE0581" w:rsidRPr="00EE0581">
        <w:rPr>
          <w:rtl/>
        </w:rPr>
        <w:t xml:space="preserve"> </w:t>
      </w:r>
      <w:r w:rsidR="00EE0581" w:rsidRPr="00EE0581">
        <w:rPr>
          <w:rStyle w:val="libAlaemChar"/>
          <w:rtl/>
        </w:rPr>
        <w:t>عليه‌السلام</w:t>
      </w:r>
      <w:r w:rsidRPr="002A0B8B">
        <w:rPr>
          <w:rtl/>
        </w:rPr>
        <w:t xml:space="preserve"> الخِيَر في مسعاه</w:t>
      </w:r>
      <w:r w:rsidR="00714330">
        <w:rPr>
          <w:rtl/>
        </w:rPr>
        <w:t>،</w:t>
      </w:r>
      <w:r w:rsidRPr="002A0B8B">
        <w:rPr>
          <w:rtl/>
        </w:rPr>
        <w:t xml:space="preserve"> ويوفّقه في الأمر الذي يُريده</w:t>
      </w:r>
      <w:r w:rsidR="00714330">
        <w:rPr>
          <w:rtl/>
        </w:rPr>
        <w:t>،</w:t>
      </w:r>
      <w:r w:rsidRPr="002A0B8B">
        <w:rPr>
          <w:rtl/>
        </w:rPr>
        <w:t xml:space="preserve"> أو أن يُيسّر له ما فيه الخير بتذليل كلّ الصعوبات والعوائق</w:t>
      </w:r>
      <w:r w:rsidR="00714330">
        <w:rPr>
          <w:rtl/>
        </w:rPr>
        <w:t>؛</w:t>
      </w:r>
      <w:r w:rsidRPr="002A0B8B">
        <w:rPr>
          <w:rtl/>
        </w:rPr>
        <w:t xml:space="preserve"> لبلوغ ما يبتغيه</w:t>
      </w:r>
      <w:r w:rsidR="00EE0581" w:rsidRPr="00EE0581">
        <w:rPr>
          <w:rtl/>
        </w:rPr>
        <w:t xml:space="preserve"> </w:t>
      </w:r>
      <w:r w:rsidR="00EE0581" w:rsidRPr="00EE0581">
        <w:rPr>
          <w:rStyle w:val="libAlaemChar"/>
          <w:rtl/>
        </w:rPr>
        <w:t>عليه‌السلام</w:t>
      </w:r>
      <w:r w:rsidRPr="002A0B8B">
        <w:rPr>
          <w:rtl/>
        </w:rPr>
        <w:t xml:space="preserve"> في طريق نهضته ا</w:t>
      </w:r>
      <w:r w:rsidR="00714330">
        <w:rPr>
          <w:rtl/>
        </w:rPr>
        <w:t>لم</w:t>
      </w:r>
      <w:r w:rsidRPr="002A0B8B">
        <w:rPr>
          <w:rtl/>
        </w:rPr>
        <w:t>قدّسة</w:t>
      </w:r>
      <w:r w:rsidR="00714330">
        <w:rPr>
          <w:rtl/>
        </w:rPr>
        <w:t>،</w:t>
      </w:r>
      <w:r w:rsidRPr="002A0B8B">
        <w:rPr>
          <w:rtl/>
        </w:rPr>
        <w:t xml:space="preserve"> أو الدعاء إلى الله تبارك وتعالى في طلب المزيد من العزم</w:t>
      </w:r>
      <w:r w:rsidR="00714330">
        <w:rPr>
          <w:rtl/>
        </w:rPr>
        <w:t>،</w:t>
      </w:r>
      <w:r w:rsidRPr="002A0B8B">
        <w:rPr>
          <w:rtl/>
        </w:rPr>
        <w:t xml:space="preserve"> والتصميم على ما فيه الخير وجزيل المثوبة</w:t>
      </w:r>
      <w:r w:rsidR="00714330">
        <w:rPr>
          <w:rtl/>
        </w:rPr>
        <w:t>.</w:t>
      </w:r>
      <w:r w:rsidRPr="002A0B8B">
        <w:rPr>
          <w:rtl/>
        </w:rPr>
        <w:t xml:space="preserve"> </w:t>
      </w:r>
    </w:p>
    <w:p w:rsidR="00D33B45" w:rsidRPr="002A0B8B" w:rsidRDefault="00D33B45" w:rsidP="00D33B45">
      <w:pPr>
        <w:pStyle w:val="libNormal"/>
        <w:rPr>
          <w:rtl/>
        </w:rPr>
      </w:pPr>
      <w:r w:rsidRPr="002A0B8B">
        <w:rPr>
          <w:rtl/>
        </w:rPr>
        <w:t>ولا شكّ أنّ ا</w:t>
      </w:r>
      <w:r w:rsidR="00714330">
        <w:rPr>
          <w:rtl/>
        </w:rPr>
        <w:t>لم</w:t>
      </w:r>
      <w:r w:rsidRPr="002A0B8B">
        <w:rPr>
          <w:rtl/>
        </w:rPr>
        <w:t>تابع ا</w:t>
      </w:r>
      <w:r w:rsidR="00714330">
        <w:rPr>
          <w:rtl/>
        </w:rPr>
        <w:t>لم</w:t>
      </w:r>
      <w:r w:rsidRPr="002A0B8B">
        <w:rPr>
          <w:rtl/>
        </w:rPr>
        <w:t>تأمّل</w:t>
      </w:r>
      <w:r w:rsidR="00714330">
        <w:rPr>
          <w:rtl/>
        </w:rPr>
        <w:t>،</w:t>
      </w:r>
      <w:r w:rsidRPr="002A0B8B">
        <w:rPr>
          <w:rtl/>
        </w:rPr>
        <w:t xml:space="preserve"> يُدرك أنّ الإمام</w:t>
      </w:r>
      <w:r w:rsidR="00EE0581" w:rsidRPr="00EE0581">
        <w:rPr>
          <w:rtl/>
        </w:rPr>
        <w:t xml:space="preserve"> </w:t>
      </w:r>
      <w:r w:rsidR="00EE0581" w:rsidRPr="00EE0581">
        <w:rPr>
          <w:rStyle w:val="libAlaemChar"/>
          <w:rtl/>
        </w:rPr>
        <w:t>عليه‌السلام</w:t>
      </w:r>
      <w:r w:rsidR="00A74955">
        <w:rPr>
          <w:rtl/>
        </w:rPr>
        <w:t xml:space="preserve"> - </w:t>
      </w:r>
      <w:r w:rsidRPr="002A0B8B">
        <w:rPr>
          <w:rtl/>
        </w:rPr>
        <w:t>في جميع مُحاوراته التي ذكر فيها أمر الاستخارة</w:t>
      </w:r>
      <w:r w:rsidR="00A74955">
        <w:rPr>
          <w:rtl/>
        </w:rPr>
        <w:t xml:space="preserve"> - </w:t>
      </w:r>
      <w:r w:rsidRPr="002A0B8B">
        <w:rPr>
          <w:rtl/>
        </w:rPr>
        <w:t>أراد بذلك أن يُسكت ا</w:t>
      </w:r>
      <w:r w:rsidR="00714330">
        <w:rPr>
          <w:rtl/>
        </w:rPr>
        <w:t>لم</w:t>
      </w:r>
      <w:r w:rsidRPr="002A0B8B">
        <w:rPr>
          <w:rtl/>
        </w:rPr>
        <w:t>خاطَب عن الإلحاح في نهيه عمّا هو عازم عليه</w:t>
      </w:r>
      <w:r w:rsidR="00714330">
        <w:rPr>
          <w:rtl/>
        </w:rPr>
        <w:t>.</w:t>
      </w:r>
      <w:r w:rsidRPr="002A0B8B">
        <w:rPr>
          <w:rtl/>
        </w:rPr>
        <w:t xml:space="preserve"> </w:t>
      </w:r>
    </w:p>
    <w:p w:rsidR="00D33B45" w:rsidRPr="002A0B8B" w:rsidRDefault="00D33B45" w:rsidP="001F234A">
      <w:pPr>
        <w:pStyle w:val="libNormal"/>
        <w:rPr>
          <w:rtl/>
        </w:rPr>
      </w:pPr>
      <w:r w:rsidRPr="00D33B45">
        <w:rPr>
          <w:rtl/>
        </w:rPr>
        <w:t>ولا يُنافي ما قدّمنا</w:t>
      </w:r>
      <w:r w:rsidR="00714330">
        <w:rPr>
          <w:rtl/>
        </w:rPr>
        <w:t>،</w:t>
      </w:r>
      <w:r w:rsidRPr="00D33B45">
        <w:rPr>
          <w:rtl/>
        </w:rPr>
        <w:t xml:space="preserve"> إذا حدّثنا التأريخ أنّ الإمام</w:t>
      </w:r>
      <w:r w:rsidR="00EE0581" w:rsidRPr="00EE0581">
        <w:rPr>
          <w:rtl/>
        </w:rPr>
        <w:t xml:space="preserve"> </w:t>
      </w:r>
      <w:r w:rsidR="00EE0581" w:rsidRPr="00EE0581">
        <w:rPr>
          <w:rStyle w:val="libAlaemChar"/>
          <w:rtl/>
        </w:rPr>
        <w:t>عليه‌السلام</w:t>
      </w:r>
      <w:r w:rsidRPr="00D33B45">
        <w:rPr>
          <w:rtl/>
        </w:rPr>
        <w:t xml:space="preserve"> لجأ لقطع إلحاح ا</w:t>
      </w:r>
      <w:r w:rsidR="00714330">
        <w:rPr>
          <w:rtl/>
        </w:rPr>
        <w:t>لم</w:t>
      </w:r>
      <w:r w:rsidRPr="00D33B45">
        <w:rPr>
          <w:rtl/>
        </w:rPr>
        <w:t>حاور إلى الاستفتاح بالقرآن</w:t>
      </w:r>
      <w:r w:rsidR="00A74955">
        <w:rPr>
          <w:rtl/>
        </w:rPr>
        <w:t xml:space="preserve"> - </w:t>
      </w:r>
      <w:r w:rsidRPr="00D33B45">
        <w:rPr>
          <w:rtl/>
        </w:rPr>
        <w:t>وهو يعلم نتيجة الاستفتاح مُسبقاً</w:t>
      </w:r>
      <w:r w:rsidR="00A74955">
        <w:rPr>
          <w:rtl/>
        </w:rPr>
        <w:t xml:space="preserve"> - </w:t>
      </w:r>
      <w:r w:rsidRPr="00D33B45">
        <w:rPr>
          <w:rtl/>
        </w:rPr>
        <w:t>كما فعل ذلك مع ابن عباس نفسه</w:t>
      </w:r>
      <w:r w:rsidR="00714330">
        <w:rPr>
          <w:rtl/>
        </w:rPr>
        <w:t>،</w:t>
      </w:r>
      <w:r w:rsidRPr="00D33B45">
        <w:rPr>
          <w:rtl/>
        </w:rPr>
        <w:t xml:space="preserve"> فقد روي</w:t>
      </w:r>
      <w:r w:rsidR="00714330">
        <w:rPr>
          <w:rtl/>
        </w:rPr>
        <w:t>:</w:t>
      </w:r>
      <w:r w:rsidRPr="00D33B45">
        <w:rPr>
          <w:rtl/>
        </w:rPr>
        <w:t xml:space="preserve"> </w:t>
      </w:r>
      <w:r w:rsidR="009974EA">
        <w:rPr>
          <w:rtl/>
        </w:rPr>
        <w:t>«</w:t>
      </w:r>
      <w:r w:rsidRPr="00D33B45">
        <w:rPr>
          <w:rtl/>
        </w:rPr>
        <w:t xml:space="preserve"> أنّ ابن عباس ألحّ على الحسين</w:t>
      </w:r>
      <w:r w:rsidR="00EE0581" w:rsidRPr="00EE0581">
        <w:rPr>
          <w:rtl/>
        </w:rPr>
        <w:t xml:space="preserve"> </w:t>
      </w:r>
      <w:r w:rsidR="00EE0581" w:rsidRPr="00EE0581">
        <w:rPr>
          <w:rStyle w:val="libAlaemChar"/>
          <w:rtl/>
        </w:rPr>
        <w:t>عليه‌السلام</w:t>
      </w:r>
      <w:r w:rsidRPr="00D33B45">
        <w:rPr>
          <w:rtl/>
        </w:rPr>
        <w:t xml:space="preserve"> في منعه من المسير إلى الكوفة</w:t>
      </w:r>
      <w:r w:rsidR="00714330">
        <w:rPr>
          <w:rtl/>
        </w:rPr>
        <w:t>،</w:t>
      </w:r>
      <w:r w:rsidRPr="00D33B45">
        <w:rPr>
          <w:rtl/>
        </w:rPr>
        <w:t xml:space="preserve"> فتفأَّل بالقرآن لإسكاته</w:t>
      </w:r>
      <w:r w:rsidR="00714330">
        <w:rPr>
          <w:rtl/>
        </w:rPr>
        <w:t>،</w:t>
      </w:r>
      <w:r w:rsidRPr="00D33B45">
        <w:rPr>
          <w:rtl/>
        </w:rPr>
        <w:t xml:space="preserve"> فخرج الفأل قوله تعالى</w:t>
      </w:r>
      <w:r w:rsidR="00714330">
        <w:rPr>
          <w:rtl/>
        </w:rPr>
        <w:t>:</w:t>
      </w:r>
      <w:r w:rsidRPr="00D33B45">
        <w:rPr>
          <w:rtl/>
        </w:rPr>
        <w:t xml:space="preserve"> </w:t>
      </w:r>
      <w:r w:rsidR="001F234A" w:rsidRPr="001F234A">
        <w:rPr>
          <w:rStyle w:val="libAlaemChar"/>
          <w:rFonts w:hint="cs"/>
          <w:rtl/>
        </w:rPr>
        <w:t>(</w:t>
      </w:r>
      <w:r w:rsidRPr="00D33B45">
        <w:rPr>
          <w:rStyle w:val="libAieChar"/>
          <w:rtl/>
        </w:rPr>
        <w:t xml:space="preserve"> كُلُّ نَفْسٍ ذَائِقَةُ الْمَوْتِ وَإِنَّمَا تُوَفَّوْنَ أُجُورَكُمْ يَوْمَ الْقِيَامَةِ</w:t>
      </w:r>
      <w:r w:rsidR="00714330">
        <w:rPr>
          <w:rStyle w:val="libAieChar"/>
          <w:rtl/>
        </w:rPr>
        <w:t>.</w:t>
      </w:r>
      <w:r w:rsidRPr="00D33B45">
        <w:rPr>
          <w:rStyle w:val="libAieChar"/>
          <w:rtl/>
        </w:rPr>
        <w:t xml:space="preserve">.. </w:t>
      </w:r>
      <w:r w:rsidR="001F234A" w:rsidRPr="001F234A">
        <w:rPr>
          <w:rStyle w:val="libAlaemChar"/>
          <w:rFonts w:hint="cs"/>
          <w:rtl/>
        </w:rPr>
        <w:t>)</w:t>
      </w:r>
      <w:r w:rsidRPr="001F234A">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فقال</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إنّا لله وإنّا إليه راجعون</w:t>
      </w:r>
      <w:r w:rsidR="00714330" w:rsidRPr="00105FC1">
        <w:rPr>
          <w:rStyle w:val="libBold2Char"/>
          <w:rtl/>
        </w:rPr>
        <w:t>،</w:t>
      </w:r>
      <w:r w:rsidRPr="00105FC1">
        <w:rPr>
          <w:rStyle w:val="libBold2Char"/>
          <w:rtl/>
        </w:rPr>
        <w:t xml:space="preserve"> صدق الله ورسوله</w:t>
      </w:r>
      <w:r w:rsidR="00A74955" w:rsidRPr="00105FC1">
        <w:rPr>
          <w:rStyle w:val="libBold2Char"/>
          <w:rtl/>
        </w:rPr>
        <w:t xml:space="preserve"> -</w:t>
      </w:r>
      <w:r w:rsidR="00714330" w:rsidRPr="00105FC1">
        <w:rPr>
          <w:rStyle w:val="libBold2Char"/>
          <w:rtl/>
        </w:rPr>
        <w:t>.</w:t>
      </w:r>
      <w:r w:rsidRPr="00105FC1">
        <w:rPr>
          <w:rStyle w:val="libBold2Char"/>
          <w:rtl/>
        </w:rPr>
        <w:t xml:space="preserve"> ثمّ قال</w:t>
      </w:r>
      <w:r w:rsidR="00714330" w:rsidRPr="00105FC1">
        <w:rPr>
          <w:rStyle w:val="libBold2Char"/>
          <w:rtl/>
        </w:rPr>
        <w:t>:</w:t>
      </w:r>
      <w:r w:rsidR="00A74955" w:rsidRPr="00105FC1">
        <w:rPr>
          <w:rStyle w:val="libBold2Char"/>
          <w:rtl/>
        </w:rPr>
        <w:t xml:space="preserve"> - </w:t>
      </w:r>
      <w:r w:rsidRPr="00105FC1">
        <w:rPr>
          <w:rStyle w:val="libBold2Char"/>
          <w:rtl/>
        </w:rPr>
        <w:t>يا بن عباس</w:t>
      </w:r>
      <w:r w:rsidR="00714330" w:rsidRPr="00105FC1">
        <w:rPr>
          <w:rStyle w:val="libBold2Char"/>
          <w:rtl/>
        </w:rPr>
        <w:t>،</w:t>
      </w:r>
      <w:r w:rsidRPr="00105FC1">
        <w:rPr>
          <w:rStyle w:val="libBold2Char"/>
          <w:rtl/>
        </w:rPr>
        <w:t xml:space="preserve"> فلا تُلحَّ عليَّ بعد هذا</w:t>
      </w:r>
      <w:r w:rsidR="00714330" w:rsidRPr="00105FC1">
        <w:rPr>
          <w:rStyle w:val="libBold2Char"/>
          <w:rtl/>
        </w:rPr>
        <w:t>؛</w:t>
      </w:r>
      <w:r w:rsidRPr="00105FC1">
        <w:rPr>
          <w:rStyle w:val="libBold2Char"/>
          <w:rtl/>
        </w:rPr>
        <w:t xml:space="preserve"> فإنّه لا مردّ لقضاء الله عزّ وجلّ )</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225909">
      <w:pPr>
        <w:pStyle w:val="Heading2"/>
        <w:rPr>
          <w:rtl/>
        </w:rPr>
      </w:pPr>
      <w:bookmarkStart w:id="200" w:name="_Toc375138906"/>
      <w:bookmarkStart w:id="201" w:name="88"/>
      <w:r w:rsidRPr="002A0B8B">
        <w:rPr>
          <w:rtl/>
        </w:rPr>
        <w:t>ا</w:t>
      </w:r>
      <w:r w:rsidR="00714330">
        <w:rPr>
          <w:rtl/>
        </w:rPr>
        <w:t>لم</w:t>
      </w:r>
      <w:r w:rsidRPr="002A0B8B">
        <w:rPr>
          <w:rtl/>
        </w:rPr>
        <w:t>حاورة الثالثة</w:t>
      </w:r>
      <w:r w:rsidR="00714330">
        <w:rPr>
          <w:rtl/>
        </w:rPr>
        <w:t>:</w:t>
      </w:r>
      <w:bookmarkEnd w:id="200"/>
      <w:r w:rsidRPr="002A0B8B">
        <w:rPr>
          <w:rtl/>
        </w:rPr>
        <w:t xml:space="preserve"> </w:t>
      </w:r>
      <w:bookmarkEnd w:id="201"/>
    </w:p>
    <w:p w:rsidR="00D33B45" w:rsidRPr="002A0B8B" w:rsidRDefault="00D33B45" w:rsidP="00D33B45">
      <w:pPr>
        <w:pStyle w:val="libNormal"/>
        <w:rPr>
          <w:rtl/>
        </w:rPr>
      </w:pPr>
      <w:r w:rsidRPr="002A0B8B">
        <w:rPr>
          <w:rtl/>
        </w:rPr>
        <w:t>يقول التاريخ</w:t>
      </w:r>
      <w:r w:rsidR="00714330">
        <w:rPr>
          <w:rtl/>
        </w:rPr>
        <w:t>:</w:t>
      </w:r>
      <w:r w:rsidRPr="002A0B8B">
        <w:rPr>
          <w:rtl/>
        </w:rPr>
        <w:t xml:space="preserve"> </w:t>
      </w:r>
      <w:r w:rsidR="009974EA">
        <w:rPr>
          <w:rtl/>
        </w:rPr>
        <w:t>«</w:t>
      </w:r>
      <w:r w:rsidRPr="002A0B8B">
        <w:rPr>
          <w:rtl/>
        </w:rPr>
        <w:t xml:space="preserve"> فلمّا كان من العشيّ أو من الغد</w:t>
      </w:r>
      <w:r w:rsidR="00714330">
        <w:rPr>
          <w:rtl/>
        </w:rPr>
        <w:t>،</w:t>
      </w:r>
      <w:r w:rsidRPr="002A0B8B">
        <w:rPr>
          <w:rtl/>
        </w:rPr>
        <w:t xml:space="preserve"> أتى الحسين عبد الله بن </w:t>
      </w:r>
    </w:p>
    <w:p w:rsidR="00D33B45" w:rsidRPr="002A0B8B" w:rsidRDefault="00A74955" w:rsidP="00A74955">
      <w:pPr>
        <w:pStyle w:val="libLine"/>
        <w:rPr>
          <w:rtl/>
        </w:rPr>
      </w:pPr>
      <w:r>
        <w:rPr>
          <w:rtl/>
        </w:rPr>
        <w:t>____________________</w:t>
      </w:r>
    </w:p>
    <w:p w:rsidR="001F234A" w:rsidRPr="002A0B8B" w:rsidRDefault="001F234A" w:rsidP="001F234A">
      <w:pPr>
        <w:pStyle w:val="libFootnote0"/>
        <w:rPr>
          <w:rtl/>
        </w:rPr>
      </w:pPr>
      <w:r>
        <w:rPr>
          <w:rFonts w:hint="cs"/>
          <w:rtl/>
        </w:rPr>
        <w:t xml:space="preserve">= </w:t>
      </w:r>
      <w:r w:rsidRPr="002A0B8B">
        <w:rPr>
          <w:rtl/>
        </w:rPr>
        <w:t>ذلك</w:t>
      </w:r>
      <w:r>
        <w:rPr>
          <w:rtl/>
        </w:rPr>
        <w:t>؛</w:t>
      </w:r>
      <w:r w:rsidRPr="002A0B8B">
        <w:rPr>
          <w:rtl/>
        </w:rPr>
        <w:t xml:space="preserve"> لأنّ القوم يعتقدون بهذا لحذيفة بن اليمان </w:t>
      </w:r>
      <w:r w:rsidRPr="00A74955">
        <w:rPr>
          <w:rStyle w:val="libAlaemChar"/>
          <w:rtl/>
        </w:rPr>
        <w:t>رضي‌الله‌عنه</w:t>
      </w:r>
      <w:r>
        <w:rPr>
          <w:rtl/>
        </w:rPr>
        <w:t>،</w:t>
      </w:r>
      <w:r w:rsidRPr="002A0B8B">
        <w:rPr>
          <w:rtl/>
        </w:rPr>
        <w:t xml:space="preserve"> ويروون عنه من هذا القبيل</w:t>
      </w:r>
      <w:r>
        <w:rPr>
          <w:rtl/>
        </w:rPr>
        <w:t>،</w:t>
      </w:r>
      <w:r w:rsidRPr="002A0B8B">
        <w:rPr>
          <w:rtl/>
        </w:rPr>
        <w:t xml:space="preserve"> بل أكثر من هذا</w:t>
      </w:r>
      <w:r>
        <w:rPr>
          <w:rtl/>
        </w:rPr>
        <w:t>،</w:t>
      </w:r>
      <w:r w:rsidRPr="002A0B8B">
        <w:rPr>
          <w:rtl/>
        </w:rPr>
        <w:t xml:space="preserve"> فقد رووا عنه أنّه قال</w:t>
      </w:r>
      <w:r>
        <w:rPr>
          <w:rtl/>
        </w:rPr>
        <w:t>:</w:t>
      </w:r>
      <w:r w:rsidRPr="002A0B8B">
        <w:rPr>
          <w:rtl/>
        </w:rPr>
        <w:t xml:space="preserve"> ( والله</w:t>
      </w:r>
      <w:r>
        <w:rPr>
          <w:rtl/>
        </w:rPr>
        <w:t>،</w:t>
      </w:r>
      <w:r w:rsidRPr="002A0B8B">
        <w:rPr>
          <w:rtl/>
        </w:rPr>
        <w:t xml:space="preserve"> إنّي لأعلم الناس بكلّ فتنة هي كائنة فيما بيني وبين الساعة )</w:t>
      </w:r>
      <w:r>
        <w:rPr>
          <w:rtl/>
        </w:rPr>
        <w:t>.</w:t>
      </w:r>
      <w:r w:rsidRPr="002A0B8B">
        <w:rPr>
          <w:rtl/>
        </w:rPr>
        <w:t xml:space="preserve"> (راجع: سير أعلام النبلاء: 2:365</w:t>
      </w:r>
      <w:r>
        <w:rPr>
          <w:rtl/>
        </w:rPr>
        <w:t xml:space="preserve"> - </w:t>
      </w:r>
      <w:r w:rsidRPr="002A0B8B">
        <w:rPr>
          <w:rtl/>
        </w:rPr>
        <w:t xml:space="preserve">عن أحمد ومسلم). </w:t>
      </w:r>
    </w:p>
    <w:p w:rsidR="00D33B45" w:rsidRPr="002A0B8B" w:rsidRDefault="00D33B45" w:rsidP="001F234A">
      <w:pPr>
        <w:pStyle w:val="libFootnote0"/>
        <w:rPr>
          <w:rtl/>
        </w:rPr>
      </w:pPr>
      <w:r w:rsidRPr="002A0B8B">
        <w:rPr>
          <w:rtl/>
        </w:rPr>
        <w:t>(1) سورة آل عمران</w:t>
      </w:r>
      <w:r w:rsidR="00714330">
        <w:rPr>
          <w:rtl/>
        </w:rPr>
        <w:t>،</w:t>
      </w:r>
      <w:r w:rsidRPr="002A0B8B">
        <w:rPr>
          <w:rtl/>
        </w:rPr>
        <w:t xml:space="preserve"> الآية 185</w:t>
      </w:r>
      <w:r w:rsidR="00714330">
        <w:rPr>
          <w:rtl/>
        </w:rPr>
        <w:t>.</w:t>
      </w:r>
      <w:r w:rsidRPr="002A0B8B">
        <w:rPr>
          <w:rtl/>
        </w:rPr>
        <w:t xml:space="preserve"> </w:t>
      </w:r>
    </w:p>
    <w:p w:rsidR="00D33B45" w:rsidRPr="002A0B8B" w:rsidRDefault="00D33B45" w:rsidP="00E97D96">
      <w:pPr>
        <w:pStyle w:val="libFootnote0"/>
        <w:rPr>
          <w:rtl/>
        </w:rPr>
      </w:pPr>
      <w:r w:rsidRPr="002A0B8B">
        <w:rPr>
          <w:rtl/>
        </w:rPr>
        <w:t>(2) ناسخ التواريخ</w:t>
      </w:r>
      <w:r w:rsidR="00714330">
        <w:rPr>
          <w:rtl/>
        </w:rPr>
        <w:t>،</w:t>
      </w:r>
      <w:r w:rsidRPr="002A0B8B">
        <w:rPr>
          <w:rtl/>
        </w:rPr>
        <w:t xml:space="preserve"> 2:122; ووسائل الشيعة</w:t>
      </w:r>
      <w:r w:rsidR="00714330">
        <w:rPr>
          <w:rtl/>
        </w:rPr>
        <w:t>،</w:t>
      </w:r>
      <w:r w:rsidRPr="002A0B8B">
        <w:rPr>
          <w:rtl/>
        </w:rPr>
        <w:t xml:space="preserve"> 4</w:t>
      </w:r>
      <w:r w:rsidR="00714330">
        <w:rPr>
          <w:rtl/>
        </w:rPr>
        <w:t>:</w:t>
      </w:r>
      <w:r w:rsidRPr="002A0B8B">
        <w:rPr>
          <w:rtl/>
        </w:rPr>
        <w:t>875</w:t>
      </w:r>
      <w:r w:rsidR="00714330">
        <w:rPr>
          <w:rtl/>
        </w:rPr>
        <w:t>.</w:t>
      </w:r>
      <w:r w:rsidRPr="002A0B8B">
        <w:rPr>
          <w:rtl/>
        </w:rPr>
        <w:t xml:space="preserve"> </w:t>
      </w:r>
    </w:p>
    <w:p w:rsidR="00D33B45" w:rsidRDefault="00D33B45" w:rsidP="00D33B45">
      <w:pPr>
        <w:pStyle w:val="libNormal"/>
      </w:pPr>
      <w:r>
        <w:rPr>
          <w:rtl/>
        </w:rPr>
        <w:br w:type="page"/>
      </w:r>
    </w:p>
    <w:p w:rsidR="001F234A" w:rsidRDefault="00D33B45" w:rsidP="001F234A">
      <w:pPr>
        <w:pStyle w:val="libNormal0"/>
        <w:rPr>
          <w:rtl/>
        </w:rPr>
      </w:pPr>
      <w:r w:rsidRPr="002A0B8B">
        <w:rPr>
          <w:rtl/>
        </w:rPr>
        <w:lastRenderedPageBreak/>
        <w:t>عباس</w:t>
      </w:r>
      <w:r w:rsidR="00714330">
        <w:rPr>
          <w:rtl/>
        </w:rPr>
        <w:t>.</w:t>
      </w:r>
      <w:r w:rsidRPr="002A0B8B">
        <w:rPr>
          <w:rtl/>
        </w:rPr>
        <w:t xml:space="preserve">.. </w:t>
      </w:r>
    </w:p>
    <w:p w:rsidR="00D33B45" w:rsidRPr="002A0B8B" w:rsidRDefault="00D33B45" w:rsidP="001F234A">
      <w:pPr>
        <w:pStyle w:val="libNormal"/>
        <w:rPr>
          <w:rtl/>
        </w:rPr>
      </w:pPr>
      <w:r w:rsidRPr="002A0B8B">
        <w:rPr>
          <w:rtl/>
        </w:rPr>
        <w:t>فقال</w:t>
      </w:r>
      <w:r w:rsidR="00714330">
        <w:rPr>
          <w:rtl/>
        </w:rPr>
        <w:t>:</w:t>
      </w:r>
      <w:r w:rsidRPr="002A0B8B">
        <w:rPr>
          <w:rtl/>
        </w:rPr>
        <w:t xml:space="preserve"> يا بن عم</w:t>
      </w:r>
      <w:r w:rsidR="00714330">
        <w:rPr>
          <w:rtl/>
        </w:rPr>
        <w:t>،</w:t>
      </w:r>
      <w:r w:rsidRPr="002A0B8B">
        <w:rPr>
          <w:rtl/>
        </w:rPr>
        <w:t xml:space="preserve"> إنّي أتصبَّر ولا أصبر</w:t>
      </w:r>
      <w:r w:rsidR="00714330">
        <w:rPr>
          <w:rtl/>
        </w:rPr>
        <w:t>،</w:t>
      </w:r>
      <w:r w:rsidRPr="002A0B8B">
        <w:rPr>
          <w:rtl/>
        </w:rPr>
        <w:t xml:space="preserve"> إنّي أتخوّف عليك في هذا الوجه الهلاك والاستئصال</w:t>
      </w:r>
      <w:r w:rsidR="00714330">
        <w:rPr>
          <w:rtl/>
        </w:rPr>
        <w:t>،</w:t>
      </w:r>
      <w:r w:rsidRPr="002A0B8B">
        <w:rPr>
          <w:rtl/>
        </w:rPr>
        <w:t xml:space="preserve"> إنّ أهل العراق قوم غدر</w:t>
      </w:r>
      <w:r w:rsidR="00714330">
        <w:rPr>
          <w:rtl/>
        </w:rPr>
        <w:t>،</w:t>
      </w:r>
      <w:r w:rsidRPr="002A0B8B">
        <w:rPr>
          <w:rtl/>
        </w:rPr>
        <w:t xml:space="preserve"> فلا تقربنَّهم</w:t>
      </w:r>
      <w:r w:rsidR="00714330">
        <w:rPr>
          <w:rtl/>
        </w:rPr>
        <w:t>،</w:t>
      </w:r>
      <w:r w:rsidRPr="002A0B8B">
        <w:rPr>
          <w:rtl/>
        </w:rPr>
        <w:t xml:space="preserve"> أقمْ بهذا البلد</w:t>
      </w:r>
      <w:r w:rsidR="00714330">
        <w:rPr>
          <w:rtl/>
        </w:rPr>
        <w:t>؛</w:t>
      </w:r>
      <w:r w:rsidRPr="002A0B8B">
        <w:rPr>
          <w:rtl/>
        </w:rPr>
        <w:t xml:space="preserve"> فإنّك سيّد أهل الحجاز</w:t>
      </w:r>
      <w:r w:rsidR="00714330">
        <w:rPr>
          <w:rtl/>
        </w:rPr>
        <w:t>،</w:t>
      </w:r>
      <w:r w:rsidRPr="002A0B8B">
        <w:rPr>
          <w:rtl/>
        </w:rPr>
        <w:t xml:space="preserve"> فإن كان أهل العراق يُريدونك</w:t>
      </w:r>
      <w:r w:rsidR="00A74955">
        <w:rPr>
          <w:rtl/>
        </w:rPr>
        <w:t xml:space="preserve"> - </w:t>
      </w:r>
      <w:r w:rsidRPr="002A0B8B">
        <w:rPr>
          <w:rtl/>
        </w:rPr>
        <w:t>كما زعموا</w:t>
      </w:r>
      <w:r w:rsidR="00A74955">
        <w:rPr>
          <w:rtl/>
        </w:rPr>
        <w:t xml:space="preserve"> - </w:t>
      </w:r>
      <w:r w:rsidRPr="002A0B8B">
        <w:rPr>
          <w:rtl/>
        </w:rPr>
        <w:t>فاكتب إليهم فلينفوا عدوّهم</w:t>
      </w:r>
      <w:r w:rsidR="00714330">
        <w:rPr>
          <w:rtl/>
        </w:rPr>
        <w:t>،</w:t>
      </w:r>
      <w:r w:rsidRPr="002A0B8B">
        <w:rPr>
          <w:rtl/>
        </w:rPr>
        <w:t xml:space="preserve"> ثمّ أقدم عليهم</w:t>
      </w:r>
      <w:r w:rsidR="00714330">
        <w:rPr>
          <w:rtl/>
        </w:rPr>
        <w:t>،</w:t>
      </w:r>
      <w:r w:rsidRPr="002A0B8B">
        <w:rPr>
          <w:rtl/>
        </w:rPr>
        <w:t xml:space="preserve"> فإنْ أبيت إلاّ أن تخرج</w:t>
      </w:r>
      <w:r w:rsidR="00714330">
        <w:rPr>
          <w:rtl/>
        </w:rPr>
        <w:t>،</w:t>
      </w:r>
      <w:r w:rsidRPr="002A0B8B">
        <w:rPr>
          <w:rtl/>
        </w:rPr>
        <w:t xml:space="preserve"> فَسِرْ إلى اليمن فإنّ بها حصوناً وشعاباً</w:t>
      </w:r>
      <w:r w:rsidR="00714330">
        <w:rPr>
          <w:rtl/>
        </w:rPr>
        <w:t>،</w:t>
      </w:r>
      <w:r w:rsidRPr="002A0B8B">
        <w:rPr>
          <w:rtl/>
        </w:rPr>
        <w:t xml:space="preserve"> وهي أرض عريضة طويلة</w:t>
      </w:r>
      <w:r w:rsidR="00714330">
        <w:rPr>
          <w:rtl/>
        </w:rPr>
        <w:t>،</w:t>
      </w:r>
      <w:r w:rsidRPr="002A0B8B">
        <w:rPr>
          <w:rtl/>
        </w:rPr>
        <w:t xml:space="preserve"> ولأبيك بها شيعة وأنت عن الناس في عزلة</w:t>
      </w:r>
      <w:r w:rsidR="00714330">
        <w:rPr>
          <w:rtl/>
        </w:rPr>
        <w:t>،</w:t>
      </w:r>
      <w:r w:rsidRPr="002A0B8B">
        <w:rPr>
          <w:rtl/>
        </w:rPr>
        <w:t xml:space="preserve"> فتكتب إلى الناس وتُرسل وتبثُّ دُعاتك</w:t>
      </w:r>
      <w:r w:rsidR="00714330">
        <w:rPr>
          <w:rtl/>
        </w:rPr>
        <w:t>،</w:t>
      </w:r>
      <w:r w:rsidRPr="002A0B8B">
        <w:rPr>
          <w:rtl/>
        </w:rPr>
        <w:t xml:space="preserve"> فإنّي أرجو أن يأتيك عند ذلك الذي تُحبّ في عافية</w:t>
      </w:r>
      <w:r w:rsidR="00714330">
        <w:rPr>
          <w:rtl/>
        </w:rPr>
        <w:t>!</w:t>
      </w:r>
      <w:r w:rsidRPr="002A0B8B">
        <w:rPr>
          <w:rtl/>
        </w:rPr>
        <w:t xml:space="preserve"> </w:t>
      </w:r>
    </w:p>
    <w:p w:rsidR="00D33B45" w:rsidRPr="002A0B8B" w:rsidRDefault="00D33B45" w:rsidP="00D33B45">
      <w:pPr>
        <w:pStyle w:val="libNormal"/>
        <w:rPr>
          <w:rtl/>
        </w:rPr>
      </w:pPr>
      <w:r w:rsidRPr="00D33B45">
        <w:rPr>
          <w:rtl/>
        </w:rPr>
        <w:t>فقال له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يا بن عم</w:t>
      </w:r>
      <w:r w:rsidR="00714330" w:rsidRPr="00105FC1">
        <w:rPr>
          <w:rStyle w:val="libBold2Char"/>
          <w:rtl/>
        </w:rPr>
        <w:t>،</w:t>
      </w:r>
      <w:r w:rsidRPr="00105FC1">
        <w:rPr>
          <w:rStyle w:val="libBold2Char"/>
          <w:rtl/>
        </w:rPr>
        <w:t xml:space="preserve"> إنّي</w:t>
      </w:r>
      <w:r w:rsidR="00A74955" w:rsidRPr="00105FC1">
        <w:rPr>
          <w:rStyle w:val="libBold2Char"/>
          <w:rtl/>
        </w:rPr>
        <w:t xml:space="preserve"> - </w:t>
      </w:r>
      <w:r w:rsidRPr="00105FC1">
        <w:rPr>
          <w:rStyle w:val="libBold2Char"/>
          <w:rtl/>
        </w:rPr>
        <w:t>والله</w:t>
      </w:r>
      <w:r w:rsidR="00A74955" w:rsidRPr="00105FC1">
        <w:rPr>
          <w:rStyle w:val="libBold2Char"/>
          <w:rtl/>
        </w:rPr>
        <w:t xml:space="preserve"> - </w:t>
      </w:r>
      <w:r w:rsidRPr="00105FC1">
        <w:rPr>
          <w:rStyle w:val="libBold2Char"/>
          <w:rtl/>
        </w:rPr>
        <w:t>لأعلم أنّك ناصحٌ مُشفق</w:t>
      </w:r>
      <w:r w:rsidR="00714330" w:rsidRPr="00105FC1">
        <w:rPr>
          <w:rStyle w:val="libBold2Char"/>
          <w:rtl/>
        </w:rPr>
        <w:t>،</w:t>
      </w:r>
      <w:r w:rsidRPr="00105FC1">
        <w:rPr>
          <w:rStyle w:val="libBold2Char"/>
          <w:rtl/>
        </w:rPr>
        <w:t xml:space="preserve"> ولكنّي قد أزمعت وأجمعت على المسير</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2A0B8B" w:rsidRDefault="00D33B45" w:rsidP="00D33B45">
      <w:pPr>
        <w:pStyle w:val="libNormal"/>
        <w:rPr>
          <w:rtl/>
        </w:rPr>
      </w:pPr>
      <w:r w:rsidRPr="002A0B8B">
        <w:rPr>
          <w:rtl/>
        </w:rPr>
        <w:t>فقال له ابن عباس</w:t>
      </w:r>
      <w:r w:rsidR="00714330">
        <w:rPr>
          <w:rtl/>
        </w:rPr>
        <w:t>:</w:t>
      </w:r>
      <w:r w:rsidRPr="002A0B8B">
        <w:rPr>
          <w:rtl/>
        </w:rPr>
        <w:t xml:space="preserve"> فإن كنت سائراً</w:t>
      </w:r>
      <w:r w:rsidR="00714330">
        <w:rPr>
          <w:rtl/>
        </w:rPr>
        <w:t>،</w:t>
      </w:r>
      <w:r w:rsidRPr="002A0B8B">
        <w:rPr>
          <w:rtl/>
        </w:rPr>
        <w:t xml:space="preserve"> فلا تَسِرْ بنسائك وصبيتك</w:t>
      </w:r>
      <w:r w:rsidR="00714330">
        <w:rPr>
          <w:rtl/>
        </w:rPr>
        <w:t>،</w:t>
      </w:r>
      <w:r w:rsidRPr="002A0B8B">
        <w:rPr>
          <w:rtl/>
        </w:rPr>
        <w:t xml:space="preserve"> فو الله</w:t>
      </w:r>
      <w:r w:rsidR="00714330">
        <w:rPr>
          <w:rtl/>
        </w:rPr>
        <w:t>،</w:t>
      </w:r>
      <w:r w:rsidRPr="002A0B8B">
        <w:rPr>
          <w:rtl/>
        </w:rPr>
        <w:t xml:space="preserve"> إنّي لخائف أن تُقتلَ كما قُتِل عثمان ونساؤه وولْده ينظرون إليه</w:t>
      </w:r>
      <w:r w:rsidR="00714330">
        <w:rPr>
          <w:rtl/>
        </w:rPr>
        <w:t>!</w:t>
      </w:r>
      <w:r w:rsidRPr="002A0B8B">
        <w:rPr>
          <w:rtl/>
        </w:rPr>
        <w:t xml:space="preserve"> </w:t>
      </w:r>
    </w:p>
    <w:p w:rsidR="00D33B45" w:rsidRPr="002A0B8B" w:rsidRDefault="00D33B45" w:rsidP="00D33B45">
      <w:pPr>
        <w:pStyle w:val="libNormal"/>
        <w:rPr>
          <w:rtl/>
        </w:rPr>
      </w:pPr>
      <w:r w:rsidRPr="002A0B8B">
        <w:rPr>
          <w:rtl/>
        </w:rPr>
        <w:t>ثمّ قال ابن عباس</w:t>
      </w:r>
      <w:r w:rsidR="00714330">
        <w:rPr>
          <w:rtl/>
        </w:rPr>
        <w:t>:</w:t>
      </w:r>
      <w:r w:rsidRPr="002A0B8B">
        <w:rPr>
          <w:rtl/>
        </w:rPr>
        <w:t xml:space="preserve"> لقد أقررت عين ابن الزبير بتخليتك إيّاه والحجاز والخروج منها</w:t>
      </w:r>
      <w:r w:rsidR="00714330">
        <w:rPr>
          <w:rtl/>
        </w:rPr>
        <w:t>،</w:t>
      </w:r>
      <w:r w:rsidRPr="002A0B8B">
        <w:rPr>
          <w:rtl/>
        </w:rPr>
        <w:t xml:space="preserve"> وهو اليوم لا ينظر إليه أحدٌ معك</w:t>
      </w:r>
      <w:r w:rsidR="00714330">
        <w:rPr>
          <w:rtl/>
        </w:rPr>
        <w:t>،</w:t>
      </w:r>
      <w:r w:rsidRPr="002A0B8B">
        <w:rPr>
          <w:rtl/>
        </w:rPr>
        <w:t xml:space="preserve"> والله الذي لا إله إلاّ هو</w:t>
      </w:r>
      <w:r w:rsidR="00714330">
        <w:rPr>
          <w:rtl/>
        </w:rPr>
        <w:t>،</w:t>
      </w:r>
      <w:r w:rsidRPr="002A0B8B">
        <w:rPr>
          <w:rtl/>
        </w:rPr>
        <w:t xml:space="preserve"> لو أعلم أنّك إذا أخذتُ بشعرك وناصيتك حتى يجتمع عليَّ وعليك الناس أطعتني لفعلتُ ذلك</w:t>
      </w:r>
      <w:r w:rsidR="00714330">
        <w:rPr>
          <w:rtl/>
        </w:rPr>
        <w:t>!</w:t>
      </w:r>
      <w:r w:rsidRPr="002A0B8B">
        <w:rPr>
          <w:rtl/>
        </w:rPr>
        <w:t xml:space="preserve">! </w:t>
      </w:r>
    </w:p>
    <w:p w:rsidR="00D33B45" w:rsidRPr="002A0B8B" w:rsidRDefault="00D33B45" w:rsidP="00D33B45">
      <w:pPr>
        <w:pStyle w:val="libNormal"/>
        <w:rPr>
          <w:rtl/>
        </w:rPr>
      </w:pPr>
      <w:r w:rsidRPr="002A0B8B">
        <w:rPr>
          <w:rtl/>
        </w:rPr>
        <w:t>قال</w:t>
      </w:r>
      <w:r w:rsidR="00714330">
        <w:rPr>
          <w:rtl/>
        </w:rPr>
        <w:t>:</w:t>
      </w:r>
      <w:r w:rsidRPr="002A0B8B">
        <w:rPr>
          <w:rtl/>
        </w:rPr>
        <w:t xml:space="preserve"> ثمّ خرج ابن عباس من عنده</w:t>
      </w:r>
      <w:r w:rsidR="00714330">
        <w:rPr>
          <w:rtl/>
        </w:rPr>
        <w:t>،</w:t>
      </w:r>
      <w:r w:rsidRPr="002A0B8B">
        <w:rPr>
          <w:rtl/>
        </w:rPr>
        <w:t xml:space="preserve"> فمرَّ بعبد الله بن الزبير فقال</w:t>
      </w:r>
      <w:r w:rsidR="00714330">
        <w:rPr>
          <w:rtl/>
        </w:rPr>
        <w:t>:</w:t>
      </w:r>
      <w:r w:rsidRPr="002A0B8B">
        <w:rPr>
          <w:rtl/>
        </w:rPr>
        <w:t xml:space="preserve"> قرّت عينك يا بن الزبير! </w:t>
      </w:r>
    </w:p>
    <w:p w:rsidR="00D33B45" w:rsidRPr="002A0B8B" w:rsidRDefault="00D33B45" w:rsidP="00D33B45">
      <w:pPr>
        <w:pStyle w:val="libNormal"/>
        <w:rPr>
          <w:rtl/>
        </w:rPr>
      </w:pPr>
      <w:r w:rsidRPr="002A0B8B">
        <w:rPr>
          <w:rtl/>
        </w:rPr>
        <w:t>ثمّ قال</w:t>
      </w:r>
      <w:r w:rsidR="00714330">
        <w:rPr>
          <w:rtl/>
        </w:rPr>
        <w:t>:</w:t>
      </w:r>
      <w:r w:rsidRPr="002A0B8B">
        <w:rPr>
          <w:rtl/>
        </w:rPr>
        <w:t xml:space="preserve"> </w:t>
      </w:r>
    </w:p>
    <w:p w:rsidR="00D33B45" w:rsidRDefault="00D33B45" w:rsidP="00D33B45">
      <w:pPr>
        <w:pStyle w:val="libNormal"/>
      </w:pPr>
      <w:r>
        <w:rPr>
          <w:rtl/>
        </w:rPr>
        <w:br w:type="page"/>
      </w:r>
    </w:p>
    <w:tbl>
      <w:tblPr>
        <w:tblStyle w:val="TableGrid"/>
        <w:bidiVisual/>
        <w:tblW w:w="4562" w:type="pct"/>
        <w:tblInd w:w="384" w:type="dxa"/>
        <w:tblLook w:val="04A0"/>
      </w:tblPr>
      <w:tblGrid>
        <w:gridCol w:w="3349"/>
        <w:gridCol w:w="269"/>
        <w:gridCol w:w="3304"/>
      </w:tblGrid>
      <w:tr w:rsidR="007C44A9" w:rsidRPr="007C44A9" w:rsidTr="00AE4DCD">
        <w:trPr>
          <w:trHeight w:val="350"/>
        </w:trPr>
        <w:tc>
          <w:tcPr>
            <w:tcW w:w="3349" w:type="dxa"/>
          </w:tcPr>
          <w:p w:rsidR="007C44A9" w:rsidRDefault="007C44A9" w:rsidP="007C44A9">
            <w:pPr>
              <w:pStyle w:val="libPoem"/>
            </w:pPr>
            <w:r w:rsidRPr="002A0B8B">
              <w:rPr>
                <w:rtl/>
              </w:rPr>
              <w:lastRenderedPageBreak/>
              <w:t>يالك من قُنبُرَة بمَعمْرِ</w:t>
            </w:r>
            <w:r w:rsidRPr="00725071">
              <w:rPr>
                <w:rStyle w:val="libPoemTiniChar0"/>
                <w:rtl/>
              </w:rPr>
              <w:br/>
              <w:t> </w:t>
            </w:r>
          </w:p>
        </w:tc>
        <w:tc>
          <w:tcPr>
            <w:tcW w:w="269" w:type="dxa"/>
          </w:tcPr>
          <w:p w:rsidR="007C44A9" w:rsidRDefault="007C44A9" w:rsidP="007C44A9">
            <w:pPr>
              <w:pStyle w:val="libPoem"/>
              <w:rPr>
                <w:rtl/>
              </w:rPr>
            </w:pPr>
          </w:p>
        </w:tc>
        <w:tc>
          <w:tcPr>
            <w:tcW w:w="3304" w:type="dxa"/>
          </w:tcPr>
          <w:p w:rsidR="007C44A9" w:rsidRPr="007C44A9" w:rsidRDefault="007C44A9" w:rsidP="007C44A9">
            <w:pPr>
              <w:pStyle w:val="libPoem"/>
            </w:pPr>
            <w:r w:rsidRPr="002A0B8B">
              <w:rPr>
                <w:rtl/>
              </w:rPr>
              <w:t>خلا لك الجوُّ فَبيِضي واصفري</w:t>
            </w:r>
            <w:r w:rsidRPr="007C44A9">
              <w:rPr>
                <w:rStyle w:val="libPoemTiniChar0"/>
                <w:rtl/>
              </w:rPr>
              <w:br/>
              <w:t> </w:t>
            </w:r>
          </w:p>
        </w:tc>
      </w:tr>
    </w:tbl>
    <w:p w:rsidR="00D33B45" w:rsidRPr="002A0B8B" w:rsidRDefault="00D33B45" w:rsidP="007C44A9">
      <w:pPr>
        <w:pStyle w:val="libPoemCenter"/>
        <w:rPr>
          <w:rtl/>
        </w:rPr>
      </w:pPr>
      <w:r w:rsidRPr="002A0B8B">
        <w:rPr>
          <w:rtl/>
        </w:rPr>
        <w:t xml:space="preserve">ونقّري ما شئتِ أن تُنقّري </w:t>
      </w:r>
    </w:p>
    <w:p w:rsidR="00D33B45" w:rsidRPr="002A0B8B" w:rsidRDefault="00D33B45" w:rsidP="00D33B45">
      <w:pPr>
        <w:pStyle w:val="libNormal"/>
        <w:rPr>
          <w:rtl/>
        </w:rPr>
      </w:pPr>
      <w:r w:rsidRPr="00D33B45">
        <w:rPr>
          <w:rtl/>
        </w:rPr>
        <w:t>هذا حسينٌ يخرج إلى العراق</w:t>
      </w:r>
      <w:r w:rsidR="00714330">
        <w:rPr>
          <w:rtl/>
        </w:rPr>
        <w:t>!</w:t>
      </w:r>
      <w:r w:rsidRPr="00D33B45">
        <w:rPr>
          <w:rtl/>
        </w:rPr>
        <w:t xml:space="preserve"> وعليك بالحجاز!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تاريخ الطبري</w:t>
      </w:r>
      <w:r w:rsidR="00714330">
        <w:rPr>
          <w:rtl/>
        </w:rPr>
        <w:t>،</w:t>
      </w:r>
      <w:r w:rsidRPr="002A0B8B">
        <w:rPr>
          <w:rtl/>
        </w:rPr>
        <w:t xml:space="preserve"> 3:295 وقد روى ابن عساكر هذه ا</w:t>
      </w:r>
      <w:r w:rsidR="00714330">
        <w:rPr>
          <w:rtl/>
        </w:rPr>
        <w:t>لم</w:t>
      </w:r>
      <w:r w:rsidRPr="002A0B8B">
        <w:rPr>
          <w:rtl/>
        </w:rPr>
        <w:t>حاورة بتفاوت غير يسير</w:t>
      </w:r>
      <w:r w:rsidR="00714330">
        <w:rPr>
          <w:rtl/>
        </w:rPr>
        <w:t>،</w:t>
      </w:r>
      <w:r w:rsidRPr="002A0B8B">
        <w:rPr>
          <w:rtl/>
        </w:rPr>
        <w:t xml:space="preserve"> وأهمّ تفاوت فيها</w:t>
      </w:r>
      <w:r w:rsidR="00714330">
        <w:rPr>
          <w:rtl/>
        </w:rPr>
        <w:t>:</w:t>
      </w:r>
      <w:r w:rsidRPr="002A0B8B">
        <w:rPr>
          <w:rtl/>
        </w:rPr>
        <w:t xml:space="preserve"> (</w:t>
      </w:r>
      <w:r w:rsidR="00714330">
        <w:rPr>
          <w:rtl/>
        </w:rPr>
        <w:t>.</w:t>
      </w:r>
      <w:r w:rsidRPr="002A0B8B">
        <w:rPr>
          <w:rtl/>
        </w:rPr>
        <w:t>.. فكلّمه ليلاً طويلاً وقال</w:t>
      </w:r>
      <w:r w:rsidR="00714330">
        <w:rPr>
          <w:rtl/>
        </w:rPr>
        <w:t>:</w:t>
      </w:r>
      <w:r w:rsidRPr="002A0B8B">
        <w:rPr>
          <w:rtl/>
        </w:rPr>
        <w:t xml:space="preserve"> أنشدك الله أن تهلك غداً بحال مضيعة</w:t>
      </w:r>
      <w:r w:rsidR="00714330">
        <w:rPr>
          <w:rtl/>
        </w:rPr>
        <w:t>،</w:t>
      </w:r>
      <w:r w:rsidRPr="002A0B8B">
        <w:rPr>
          <w:rtl/>
        </w:rPr>
        <w:t xml:space="preserve"> لا تأتِ العراق</w:t>
      </w:r>
      <w:r w:rsidR="00714330">
        <w:rPr>
          <w:rtl/>
        </w:rPr>
        <w:t>،</w:t>
      </w:r>
      <w:r w:rsidRPr="002A0B8B">
        <w:rPr>
          <w:rtl/>
        </w:rPr>
        <w:t xml:space="preserve"> وإن كنت لابدّ فاعلاً فأقمْ حتىْ ينقضي الموسم وتلقى الناس وتعلم على ما يصدرون</w:t>
      </w:r>
      <w:r w:rsidR="00714330">
        <w:rPr>
          <w:rtl/>
        </w:rPr>
        <w:t>،</w:t>
      </w:r>
      <w:r w:rsidRPr="002A0B8B">
        <w:rPr>
          <w:rtl/>
        </w:rPr>
        <w:t xml:space="preserve"> ثمّ ترى رأيك</w:t>
      </w:r>
      <w:r w:rsidR="00714330">
        <w:rPr>
          <w:rtl/>
        </w:rPr>
        <w:t>.</w:t>
      </w:r>
      <w:r w:rsidRPr="002A0B8B">
        <w:rPr>
          <w:rtl/>
        </w:rPr>
        <w:t xml:space="preserve"> وذلك في عشر ذي الحجّة سنة ستيّن</w:t>
      </w:r>
      <w:r w:rsidR="00A74955">
        <w:rPr>
          <w:rtl/>
        </w:rPr>
        <w:t xml:space="preserve"> - </w:t>
      </w:r>
      <w:r w:rsidRPr="002A0B8B">
        <w:rPr>
          <w:rtl/>
        </w:rPr>
        <w:t>فأبى الحسين إلاّ أن يمضي إلى العراق</w:t>
      </w:r>
      <w:r w:rsidR="00714330">
        <w:rPr>
          <w:rtl/>
        </w:rPr>
        <w:t>.</w:t>
      </w:r>
      <w:r w:rsidRPr="002A0B8B">
        <w:rPr>
          <w:rtl/>
        </w:rPr>
        <w:t>.. )</w:t>
      </w:r>
      <w:r w:rsidR="00714330">
        <w:rPr>
          <w:rtl/>
        </w:rPr>
        <w:t>.</w:t>
      </w:r>
      <w:r w:rsidRPr="002A0B8B">
        <w:rPr>
          <w:rtl/>
        </w:rPr>
        <w:t xml:space="preserve"> (راجع: تاريخ ابن عساكر (ترجمة الامام الحسين</w:t>
      </w:r>
      <w:r w:rsidR="00EE0581" w:rsidRPr="00EE0581">
        <w:rPr>
          <w:rStyle w:val="libNormalChar"/>
          <w:rFonts w:hint="cs"/>
          <w:rtl/>
        </w:rPr>
        <w:t xml:space="preserve"> </w:t>
      </w:r>
      <w:r w:rsidR="00EE0581" w:rsidRPr="00EE0581">
        <w:rPr>
          <w:rStyle w:val="libAlaemChar"/>
          <w:rFonts w:hint="cs"/>
          <w:rtl/>
        </w:rPr>
        <w:t>عليه‌السلام</w:t>
      </w:r>
      <w:r w:rsidRPr="002A0B8B">
        <w:rPr>
          <w:rtl/>
        </w:rPr>
        <w:t>)، تحقيق المحمودي: 204</w:t>
      </w:r>
      <w:r w:rsidR="00714330">
        <w:rPr>
          <w:rtl/>
        </w:rPr>
        <w:t>،</w:t>
      </w:r>
      <w:r w:rsidRPr="002A0B8B">
        <w:rPr>
          <w:rtl/>
        </w:rPr>
        <w:t xml:space="preserve"> رقم 255)</w:t>
      </w:r>
      <w:r w:rsidR="00714330">
        <w:rPr>
          <w:rtl/>
        </w:rPr>
        <w:t>.</w:t>
      </w:r>
      <w:r w:rsidRPr="002A0B8B">
        <w:rPr>
          <w:rtl/>
        </w:rPr>
        <w:t xml:space="preserve"> </w:t>
      </w:r>
    </w:p>
    <w:p w:rsidR="00D33B45" w:rsidRPr="002A0B8B" w:rsidRDefault="00D33B45" w:rsidP="001F234A">
      <w:pPr>
        <w:pStyle w:val="libFootnote"/>
        <w:rPr>
          <w:rtl/>
        </w:rPr>
      </w:pPr>
      <w:r w:rsidRPr="002A0B8B">
        <w:rPr>
          <w:rtl/>
        </w:rPr>
        <w:t>ولا يخفى</w:t>
      </w:r>
      <w:r w:rsidR="00714330">
        <w:rPr>
          <w:rtl/>
        </w:rPr>
        <w:t>،</w:t>
      </w:r>
      <w:r w:rsidRPr="002A0B8B">
        <w:rPr>
          <w:rtl/>
        </w:rPr>
        <w:t xml:space="preserve"> أنّ تأريخ ا</w:t>
      </w:r>
      <w:r w:rsidR="00714330">
        <w:rPr>
          <w:rtl/>
        </w:rPr>
        <w:t>لم</w:t>
      </w:r>
      <w:r w:rsidRPr="002A0B8B">
        <w:rPr>
          <w:rtl/>
        </w:rPr>
        <w:t>حاورة الذي ذكره ابن عساكر لا يتوافق مع المشهور الثابت</w:t>
      </w:r>
      <w:r w:rsidR="00714330">
        <w:rPr>
          <w:rtl/>
        </w:rPr>
        <w:t>،</w:t>
      </w:r>
      <w:r w:rsidRPr="002A0B8B">
        <w:rPr>
          <w:rtl/>
        </w:rPr>
        <w:t xml:space="preserve"> في أنّ الإمام</w:t>
      </w:r>
      <w:r w:rsidR="00EE0581" w:rsidRPr="00EE0581">
        <w:rPr>
          <w:rStyle w:val="libNormalChar"/>
          <w:rtl/>
        </w:rPr>
        <w:t xml:space="preserve"> </w:t>
      </w:r>
      <w:r w:rsidR="00EE0581" w:rsidRPr="00EE0581">
        <w:rPr>
          <w:rStyle w:val="libAlaemChar"/>
          <w:rtl/>
        </w:rPr>
        <w:t>عليه‌السلام</w:t>
      </w:r>
      <w:r w:rsidR="001F234A" w:rsidRPr="002A0B8B">
        <w:rPr>
          <w:rtl/>
        </w:rPr>
        <w:t xml:space="preserve"> </w:t>
      </w:r>
      <w:r w:rsidRPr="002A0B8B">
        <w:rPr>
          <w:rtl/>
        </w:rPr>
        <w:t>قد ارتحل عن مكّة في اليوم الثامن من ذي الحجّة</w:t>
      </w:r>
      <w:r w:rsidR="00714330">
        <w:rPr>
          <w:rtl/>
        </w:rPr>
        <w:t>.</w:t>
      </w:r>
      <w:r w:rsidRPr="002A0B8B">
        <w:rPr>
          <w:rtl/>
        </w:rPr>
        <w:t xml:space="preserve"> </w:t>
      </w:r>
    </w:p>
    <w:p w:rsidR="00D33B45" w:rsidRPr="002A0B8B" w:rsidRDefault="00D33B45" w:rsidP="001F234A">
      <w:pPr>
        <w:pStyle w:val="libFootnote"/>
        <w:rPr>
          <w:rtl/>
        </w:rPr>
      </w:pPr>
      <w:r w:rsidRPr="002A0B8B">
        <w:rPr>
          <w:rtl/>
        </w:rPr>
        <w:t>ورواها أيضاً ابن أعثم الكوفي باختصار وتفاوت</w:t>
      </w:r>
      <w:r w:rsidR="00714330">
        <w:rPr>
          <w:rtl/>
        </w:rPr>
        <w:t>،</w:t>
      </w:r>
      <w:r w:rsidRPr="002A0B8B">
        <w:rPr>
          <w:rtl/>
        </w:rPr>
        <w:t xml:space="preserve"> وفي آخرها ( فقال الحسين</w:t>
      </w:r>
      <w:r w:rsidR="00714330">
        <w:rPr>
          <w:rtl/>
        </w:rPr>
        <w:t>:</w:t>
      </w:r>
      <w:r w:rsidRPr="002A0B8B">
        <w:rPr>
          <w:rtl/>
        </w:rPr>
        <w:t xml:space="preserve"> فإنّي أستخير الله في هذا الأمر وأنظر ما يكون</w:t>
      </w:r>
      <w:r w:rsidR="00714330">
        <w:rPr>
          <w:rtl/>
        </w:rPr>
        <w:t>.</w:t>
      </w:r>
      <w:r w:rsidRPr="002A0B8B">
        <w:rPr>
          <w:rtl/>
        </w:rPr>
        <w:t xml:space="preserve"> فخرج ابن عباس وهو يقول</w:t>
      </w:r>
      <w:r w:rsidR="00714330">
        <w:rPr>
          <w:rtl/>
        </w:rPr>
        <w:t>:</w:t>
      </w:r>
      <w:r w:rsidRPr="002A0B8B">
        <w:rPr>
          <w:rtl/>
        </w:rPr>
        <w:t xml:space="preserve"> وا حسيناه</w:t>
      </w:r>
      <w:r w:rsidR="00714330">
        <w:rPr>
          <w:rtl/>
        </w:rPr>
        <w:t>!</w:t>
      </w:r>
      <w:r w:rsidRPr="002A0B8B">
        <w:rPr>
          <w:rtl/>
        </w:rPr>
        <w:t xml:space="preserve"> )</w:t>
      </w:r>
      <w:r w:rsidR="00714330">
        <w:rPr>
          <w:rtl/>
        </w:rPr>
        <w:t>،</w:t>
      </w:r>
      <w:r w:rsidRPr="002A0B8B">
        <w:rPr>
          <w:rtl/>
        </w:rPr>
        <w:t xml:space="preserve"> كما روى الشعر الذي خاطب ابن عباس به ابن الزبير هكذا</w:t>
      </w:r>
      <w:r w:rsidR="00714330">
        <w:rPr>
          <w:rtl/>
        </w:rPr>
        <w:t>:</w:t>
      </w:r>
      <w:r w:rsidRPr="002A0B8B">
        <w:rPr>
          <w:rtl/>
        </w:rPr>
        <w:t xml:space="preserve"> </w:t>
      </w:r>
    </w:p>
    <w:tbl>
      <w:tblPr>
        <w:tblStyle w:val="TableGrid"/>
        <w:bidiVisual/>
        <w:tblW w:w="4562" w:type="pct"/>
        <w:tblInd w:w="384" w:type="dxa"/>
        <w:tblLook w:val="04A0"/>
      </w:tblPr>
      <w:tblGrid>
        <w:gridCol w:w="3349"/>
        <w:gridCol w:w="269"/>
        <w:gridCol w:w="3304"/>
      </w:tblGrid>
      <w:tr w:rsidR="007C44A9" w:rsidRPr="007C44A9" w:rsidTr="007C44A9">
        <w:trPr>
          <w:trHeight w:val="350"/>
        </w:trPr>
        <w:tc>
          <w:tcPr>
            <w:tcW w:w="3349" w:type="dxa"/>
          </w:tcPr>
          <w:p w:rsidR="007C44A9" w:rsidRDefault="007C44A9" w:rsidP="007C44A9">
            <w:pPr>
              <w:pStyle w:val="libPoemFootnote"/>
            </w:pPr>
            <w:r w:rsidRPr="002A0B8B">
              <w:rPr>
                <w:rtl/>
              </w:rPr>
              <w:t>يا لك من قُنبرة بمعمرِ</w:t>
            </w:r>
            <w:r w:rsidRPr="00725071">
              <w:rPr>
                <w:rStyle w:val="libPoemTiniChar0"/>
                <w:rtl/>
              </w:rPr>
              <w:br/>
              <w:t> </w:t>
            </w:r>
          </w:p>
        </w:tc>
        <w:tc>
          <w:tcPr>
            <w:tcW w:w="269" w:type="dxa"/>
          </w:tcPr>
          <w:p w:rsidR="007C44A9" w:rsidRDefault="007C44A9" w:rsidP="007C44A9">
            <w:pPr>
              <w:pStyle w:val="libPoemFootnote"/>
              <w:rPr>
                <w:rtl/>
              </w:rPr>
            </w:pPr>
          </w:p>
        </w:tc>
        <w:tc>
          <w:tcPr>
            <w:tcW w:w="3304" w:type="dxa"/>
          </w:tcPr>
          <w:p w:rsidR="007C44A9" w:rsidRPr="007C44A9" w:rsidRDefault="007C44A9" w:rsidP="007C44A9">
            <w:pPr>
              <w:pStyle w:val="libPoemFootnote"/>
            </w:pPr>
            <w:r w:rsidRPr="002A0B8B">
              <w:rPr>
                <w:rtl/>
              </w:rPr>
              <w:t>خلا لك الجوُّ فبيضي واصفري</w:t>
            </w:r>
            <w:r w:rsidRPr="007C44A9">
              <w:rPr>
                <w:rStyle w:val="libPoemTiniChar0"/>
                <w:rtl/>
              </w:rPr>
              <w:br/>
              <w:t> </w:t>
            </w:r>
          </w:p>
        </w:tc>
      </w:tr>
      <w:tr w:rsidR="007C44A9" w:rsidRPr="007C44A9" w:rsidTr="007C44A9">
        <w:trPr>
          <w:trHeight w:val="350"/>
        </w:trPr>
        <w:tc>
          <w:tcPr>
            <w:tcW w:w="3349" w:type="dxa"/>
          </w:tcPr>
          <w:p w:rsidR="007C44A9" w:rsidRDefault="007C44A9" w:rsidP="007C44A9">
            <w:pPr>
              <w:pStyle w:val="libPoemFootnote"/>
            </w:pPr>
            <w:r w:rsidRPr="002A0B8B">
              <w:rPr>
                <w:rtl/>
              </w:rPr>
              <w:t>ونقّري ما شئت أن تُنقِّري</w:t>
            </w:r>
            <w:r w:rsidRPr="00725071">
              <w:rPr>
                <w:rStyle w:val="libPoemTiniChar0"/>
                <w:rtl/>
              </w:rPr>
              <w:br/>
              <w:t> </w:t>
            </w:r>
          </w:p>
        </w:tc>
        <w:tc>
          <w:tcPr>
            <w:tcW w:w="269" w:type="dxa"/>
          </w:tcPr>
          <w:p w:rsidR="007C44A9" w:rsidRDefault="007C44A9" w:rsidP="007C44A9">
            <w:pPr>
              <w:pStyle w:val="libPoemFootnote"/>
              <w:rPr>
                <w:rtl/>
              </w:rPr>
            </w:pPr>
          </w:p>
        </w:tc>
        <w:tc>
          <w:tcPr>
            <w:tcW w:w="3304" w:type="dxa"/>
          </w:tcPr>
          <w:p w:rsidR="007C44A9" w:rsidRPr="007C44A9" w:rsidRDefault="007C44A9" w:rsidP="007C44A9">
            <w:pPr>
              <w:pStyle w:val="libPoemFootnote"/>
            </w:pPr>
            <w:r w:rsidRPr="002A0B8B">
              <w:rPr>
                <w:rtl/>
              </w:rPr>
              <w:t>إن ذهب الصائد عنك فابشري</w:t>
            </w:r>
            <w:r w:rsidRPr="007C44A9">
              <w:rPr>
                <w:rStyle w:val="libPoemTiniChar0"/>
                <w:rtl/>
              </w:rPr>
              <w:br/>
              <w:t> </w:t>
            </w:r>
          </w:p>
        </w:tc>
      </w:tr>
      <w:tr w:rsidR="007C44A9" w:rsidRPr="007C44A9" w:rsidTr="007C44A9">
        <w:trPr>
          <w:trHeight w:val="350"/>
        </w:trPr>
        <w:tc>
          <w:tcPr>
            <w:tcW w:w="3349" w:type="dxa"/>
          </w:tcPr>
          <w:p w:rsidR="007C44A9" w:rsidRDefault="007C44A9" w:rsidP="007C44A9">
            <w:pPr>
              <w:pStyle w:val="libPoemFootnote"/>
            </w:pPr>
            <w:r w:rsidRPr="002A0B8B">
              <w:rPr>
                <w:rtl/>
              </w:rPr>
              <w:t>قد رُفع الفخّ فما من حذر</w:t>
            </w:r>
            <w:r w:rsidRPr="00725071">
              <w:rPr>
                <w:rStyle w:val="libPoemTiniChar0"/>
                <w:rtl/>
              </w:rPr>
              <w:br/>
              <w:t> </w:t>
            </w:r>
          </w:p>
        </w:tc>
        <w:tc>
          <w:tcPr>
            <w:tcW w:w="269" w:type="dxa"/>
          </w:tcPr>
          <w:p w:rsidR="007C44A9" w:rsidRDefault="007C44A9" w:rsidP="007C44A9">
            <w:pPr>
              <w:pStyle w:val="libPoemFootnote"/>
              <w:rPr>
                <w:rtl/>
              </w:rPr>
            </w:pPr>
          </w:p>
        </w:tc>
        <w:tc>
          <w:tcPr>
            <w:tcW w:w="3304" w:type="dxa"/>
          </w:tcPr>
          <w:p w:rsidR="007C44A9" w:rsidRPr="007C44A9" w:rsidRDefault="007C44A9" w:rsidP="007C44A9">
            <w:pPr>
              <w:pStyle w:val="libPoemFootnote"/>
            </w:pPr>
            <w:r w:rsidRPr="002A0B8B">
              <w:rPr>
                <w:rtl/>
              </w:rPr>
              <w:t>هذا الحسين سائر فانتشري</w:t>
            </w:r>
            <w:r w:rsidRPr="007C44A9">
              <w:rPr>
                <w:rStyle w:val="libPoemTiniChar0"/>
                <w:rtl/>
              </w:rPr>
              <w:br/>
              <w:t> </w:t>
            </w:r>
          </w:p>
        </w:tc>
      </w:tr>
    </w:tbl>
    <w:p w:rsidR="00D33B45" w:rsidRPr="002A0B8B" w:rsidRDefault="00D33B45" w:rsidP="001F234A">
      <w:pPr>
        <w:pStyle w:val="libFootnote"/>
        <w:rPr>
          <w:rtl/>
        </w:rPr>
      </w:pPr>
      <w:r w:rsidRPr="002A0B8B">
        <w:rPr>
          <w:rtl/>
        </w:rPr>
        <w:t>(راجع الفتوح</w:t>
      </w:r>
      <w:r w:rsidR="00714330">
        <w:rPr>
          <w:rtl/>
        </w:rPr>
        <w:t>،</w:t>
      </w:r>
      <w:r w:rsidRPr="002A0B8B">
        <w:rPr>
          <w:rtl/>
        </w:rPr>
        <w:t xml:space="preserve"> 5:73; ورواها عنه الخوارزمي في المقتل</w:t>
      </w:r>
      <w:r w:rsidR="00714330">
        <w:rPr>
          <w:rtl/>
        </w:rPr>
        <w:t>،</w:t>
      </w:r>
      <w:r w:rsidRPr="002A0B8B">
        <w:rPr>
          <w:rtl/>
        </w:rPr>
        <w:t xml:space="preserve"> 1: 311). </w:t>
      </w:r>
    </w:p>
    <w:p w:rsidR="00D33B45" w:rsidRPr="002A0B8B" w:rsidRDefault="00D33B45" w:rsidP="001F234A">
      <w:pPr>
        <w:pStyle w:val="libFootnote"/>
        <w:rPr>
          <w:rtl/>
        </w:rPr>
      </w:pPr>
      <w:r w:rsidRPr="001F234A">
        <w:rPr>
          <w:rtl/>
        </w:rPr>
        <w:t>وقد روى العلاّمة المجلسي (ره) في البحار</w:t>
      </w:r>
      <w:r w:rsidR="00714330" w:rsidRPr="001F234A">
        <w:rPr>
          <w:rtl/>
        </w:rPr>
        <w:t>،</w:t>
      </w:r>
      <w:r w:rsidRPr="001F234A">
        <w:rPr>
          <w:rtl/>
        </w:rPr>
        <w:t xml:space="preserve"> عن الشهيد الثاني (ره) بإسناده عن ابن قولويه (ره)</w:t>
      </w:r>
      <w:r w:rsidR="00714330" w:rsidRPr="001F234A">
        <w:rPr>
          <w:rtl/>
        </w:rPr>
        <w:t>،</w:t>
      </w:r>
      <w:r w:rsidRPr="001F234A">
        <w:rPr>
          <w:rtl/>
        </w:rPr>
        <w:t xml:space="preserve"> بإسناد عن الإمام الصادق</w:t>
      </w:r>
      <w:r w:rsidR="00EE0581" w:rsidRPr="00EE0581">
        <w:rPr>
          <w:rStyle w:val="libNormalChar"/>
          <w:rtl/>
        </w:rPr>
        <w:t xml:space="preserve"> </w:t>
      </w:r>
      <w:r w:rsidR="00EE0581" w:rsidRPr="00EE0581">
        <w:rPr>
          <w:rStyle w:val="libAlaemChar"/>
          <w:rtl/>
        </w:rPr>
        <w:t>عليه‌السلام</w:t>
      </w:r>
      <w:r w:rsidRPr="001F234A">
        <w:rPr>
          <w:rtl/>
        </w:rPr>
        <w:t>، عن أبيه</w:t>
      </w:r>
      <w:r w:rsidR="00EE0581" w:rsidRPr="00EE0581">
        <w:rPr>
          <w:rStyle w:val="libNormalChar"/>
          <w:rtl/>
        </w:rPr>
        <w:t xml:space="preserve"> </w:t>
      </w:r>
      <w:r w:rsidR="00EE0581" w:rsidRPr="00EE0581">
        <w:rPr>
          <w:rStyle w:val="libAlaemChar"/>
          <w:rtl/>
        </w:rPr>
        <w:t>عليه‌السلام</w:t>
      </w:r>
      <w:r w:rsidRPr="001F234A">
        <w:rPr>
          <w:rtl/>
        </w:rPr>
        <w:t xml:space="preserve"> أنّه</w:t>
      </w:r>
      <w:r w:rsidR="00714330" w:rsidRPr="001F234A">
        <w:rPr>
          <w:rtl/>
        </w:rPr>
        <w:t>:</w:t>
      </w:r>
      <w:r w:rsidRPr="001F234A">
        <w:rPr>
          <w:rStyle w:val="libFootnoteBoldChar"/>
          <w:rtl/>
        </w:rPr>
        <w:t xml:space="preserve"> (</w:t>
      </w:r>
      <w:r w:rsidR="00FE4B4F" w:rsidRPr="001F234A">
        <w:rPr>
          <w:rStyle w:val="libFootnoteBoldChar"/>
          <w:rtl/>
        </w:rPr>
        <w:t xml:space="preserve"> لم</w:t>
      </w:r>
      <w:r w:rsidRPr="001F234A">
        <w:rPr>
          <w:rStyle w:val="libFootnoteBoldChar"/>
          <w:rtl/>
        </w:rPr>
        <w:t>ا تجهّز الحسين</w:t>
      </w:r>
      <w:r w:rsidR="00EE0581" w:rsidRPr="00EE0581">
        <w:rPr>
          <w:rStyle w:val="libNormalChar"/>
          <w:rtl/>
        </w:rPr>
        <w:t xml:space="preserve"> </w:t>
      </w:r>
      <w:r w:rsidR="00EE0581" w:rsidRPr="00EE0581">
        <w:rPr>
          <w:rStyle w:val="libAlaemChar"/>
          <w:rtl/>
        </w:rPr>
        <w:t>عليه‌السلام</w:t>
      </w:r>
      <w:r w:rsidRPr="001F234A">
        <w:rPr>
          <w:rStyle w:val="libFootnoteBoldChar"/>
          <w:rtl/>
        </w:rPr>
        <w:t xml:space="preserve"> إلى الكوفة أتاه ابن عباس فناشده الله والرحم أن يكون هو المقتول بالطفّ</w:t>
      </w:r>
      <w:r w:rsidR="00714330" w:rsidRPr="001F234A">
        <w:rPr>
          <w:rStyle w:val="libFootnoteBoldChar"/>
          <w:rtl/>
        </w:rPr>
        <w:t>،</w:t>
      </w:r>
      <w:r w:rsidRPr="001F234A">
        <w:rPr>
          <w:rStyle w:val="libFootnoteBoldChar"/>
          <w:rtl/>
        </w:rPr>
        <w:t xml:space="preserve"> فقال</w:t>
      </w:r>
      <w:r w:rsidR="00714330" w:rsidRPr="001F234A">
        <w:rPr>
          <w:rStyle w:val="libFootnoteBoldChar"/>
          <w:rtl/>
        </w:rPr>
        <w:t>:</w:t>
      </w:r>
      <w:r w:rsidRPr="001F234A">
        <w:rPr>
          <w:rStyle w:val="libFootnoteBoldChar"/>
          <w:rtl/>
        </w:rPr>
        <w:t xml:space="preserve"> أنا أعرف بمصرعي منك</w:t>
      </w:r>
      <w:r w:rsidR="00714330" w:rsidRPr="001F234A">
        <w:rPr>
          <w:rStyle w:val="libFootnoteBoldChar"/>
          <w:rtl/>
        </w:rPr>
        <w:t>،</w:t>
      </w:r>
      <w:r w:rsidRPr="001F234A">
        <w:rPr>
          <w:rStyle w:val="libFootnoteBoldChar"/>
          <w:rtl/>
        </w:rPr>
        <w:t xml:space="preserve"> وما وكدي من الدنيا إلاّ فراقها</w:t>
      </w:r>
      <w:r w:rsidR="00714330" w:rsidRPr="001F234A">
        <w:rPr>
          <w:rStyle w:val="libFootnoteBoldChar"/>
          <w:rtl/>
        </w:rPr>
        <w:t>.</w:t>
      </w:r>
      <w:r w:rsidRPr="001F234A">
        <w:rPr>
          <w:rStyle w:val="libFootnoteBoldChar"/>
          <w:rtl/>
        </w:rPr>
        <w:t>.. )</w:t>
      </w:r>
      <w:r w:rsidR="00714330" w:rsidRPr="001F234A">
        <w:rPr>
          <w:rtl/>
        </w:rPr>
        <w:t>.</w:t>
      </w:r>
      <w:r w:rsidRPr="001F234A">
        <w:rPr>
          <w:rtl/>
        </w:rPr>
        <w:t xml:space="preserve"> (البحار</w:t>
      </w:r>
      <w:r w:rsidR="00714330" w:rsidRPr="001F234A">
        <w:rPr>
          <w:rtl/>
        </w:rPr>
        <w:t>،</w:t>
      </w:r>
      <w:r w:rsidRPr="001F234A">
        <w:rPr>
          <w:rtl/>
        </w:rPr>
        <w:t xml:space="preserve"> 78: 273</w:t>
      </w:r>
      <w:r w:rsidR="00714330" w:rsidRPr="001F234A">
        <w:rPr>
          <w:rtl/>
        </w:rPr>
        <w:t>،</w:t>
      </w:r>
      <w:r w:rsidRPr="001F234A">
        <w:rPr>
          <w:rtl/>
        </w:rPr>
        <w:t xml:space="preserve"> باب 23</w:t>
      </w:r>
      <w:r w:rsidR="00714330" w:rsidRPr="001F234A">
        <w:rPr>
          <w:rtl/>
        </w:rPr>
        <w:t>،</w:t>
      </w:r>
      <w:r w:rsidRPr="001F234A">
        <w:rPr>
          <w:rtl/>
        </w:rPr>
        <w:t xml:space="preserve"> حديث 112). </w:t>
      </w:r>
    </w:p>
    <w:p w:rsidR="00D33B45" w:rsidRPr="002A0B8B" w:rsidRDefault="00D33B45" w:rsidP="001F234A">
      <w:pPr>
        <w:pStyle w:val="libFootnote"/>
        <w:rPr>
          <w:rtl/>
        </w:rPr>
      </w:pPr>
      <w:r w:rsidRPr="002A0B8B">
        <w:rPr>
          <w:rtl/>
        </w:rPr>
        <w:t>والوكد</w:t>
      </w:r>
      <w:r w:rsidR="00714330">
        <w:rPr>
          <w:rtl/>
        </w:rPr>
        <w:t>:</w:t>
      </w:r>
      <w:r w:rsidRPr="002A0B8B">
        <w:rPr>
          <w:rtl/>
        </w:rPr>
        <w:t xml:space="preserve"> المراد والقصد</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225909">
      <w:pPr>
        <w:pStyle w:val="Heading2"/>
        <w:rPr>
          <w:rtl/>
        </w:rPr>
      </w:pPr>
      <w:bookmarkStart w:id="202" w:name="_Toc375138907"/>
      <w:bookmarkStart w:id="203" w:name="89"/>
      <w:r w:rsidRPr="002A0B8B">
        <w:rPr>
          <w:rtl/>
        </w:rPr>
        <w:lastRenderedPageBreak/>
        <w:t>ا</w:t>
      </w:r>
      <w:r w:rsidR="00714330">
        <w:rPr>
          <w:rtl/>
        </w:rPr>
        <w:t>لم</w:t>
      </w:r>
      <w:r w:rsidRPr="002A0B8B">
        <w:rPr>
          <w:rtl/>
        </w:rPr>
        <w:t>حاورة الرابعة</w:t>
      </w:r>
      <w:r w:rsidR="00714330">
        <w:rPr>
          <w:rtl/>
        </w:rPr>
        <w:t>:</w:t>
      </w:r>
      <w:bookmarkEnd w:id="202"/>
      <w:r w:rsidRPr="002A0B8B">
        <w:rPr>
          <w:rtl/>
        </w:rPr>
        <w:t xml:space="preserve"> </w:t>
      </w:r>
      <w:bookmarkEnd w:id="203"/>
    </w:p>
    <w:p w:rsidR="00D33B45" w:rsidRPr="002A0B8B" w:rsidRDefault="00D33B45" w:rsidP="00D33B45">
      <w:pPr>
        <w:pStyle w:val="libNormal"/>
        <w:rPr>
          <w:rtl/>
        </w:rPr>
      </w:pPr>
      <w:r w:rsidRPr="002A0B8B">
        <w:rPr>
          <w:rtl/>
        </w:rPr>
        <w:t xml:space="preserve">روى الطبري </w:t>
      </w:r>
      <w:r w:rsidR="009974EA">
        <w:rPr>
          <w:rtl/>
        </w:rPr>
        <w:t>«</w:t>
      </w:r>
      <w:r w:rsidRPr="002A0B8B">
        <w:rPr>
          <w:rtl/>
        </w:rPr>
        <w:t>الإمامي</w:t>
      </w:r>
      <w:r w:rsidR="009974EA">
        <w:rPr>
          <w:rtl/>
        </w:rPr>
        <w:t>»</w:t>
      </w:r>
      <w:r w:rsidRPr="002A0B8B">
        <w:rPr>
          <w:rtl/>
        </w:rPr>
        <w:t xml:space="preserve"> عن عبد الله بن عباس قال</w:t>
      </w:r>
      <w:r w:rsidR="00714330">
        <w:rPr>
          <w:rtl/>
        </w:rPr>
        <w:t>:</w:t>
      </w:r>
      <w:r w:rsidRPr="002A0B8B">
        <w:rPr>
          <w:rtl/>
        </w:rPr>
        <w:t xml:space="preserve"> لقيتُ الحسين بن عليّ وهو يخرج إلى العراق</w:t>
      </w:r>
      <w:r w:rsidR="00714330">
        <w:rPr>
          <w:rtl/>
        </w:rPr>
        <w:t>.</w:t>
      </w:r>
      <w:r w:rsidRPr="002A0B8B">
        <w:rPr>
          <w:rtl/>
        </w:rPr>
        <w:t>. فقلت له</w:t>
      </w:r>
      <w:r w:rsidR="00714330">
        <w:rPr>
          <w:rtl/>
        </w:rPr>
        <w:t>:</w:t>
      </w:r>
      <w:r w:rsidRPr="002A0B8B">
        <w:rPr>
          <w:rtl/>
        </w:rPr>
        <w:t xml:space="preserve"> يا بن رسول الله</w:t>
      </w:r>
      <w:r w:rsidR="00714330">
        <w:rPr>
          <w:rtl/>
        </w:rPr>
        <w:t>،</w:t>
      </w:r>
      <w:r w:rsidRPr="002A0B8B">
        <w:rPr>
          <w:rtl/>
        </w:rPr>
        <w:t xml:space="preserve"> لا تخرج</w:t>
      </w:r>
      <w:r w:rsidR="00714330">
        <w:rPr>
          <w:rtl/>
        </w:rPr>
        <w:t>!</w:t>
      </w:r>
      <w:r w:rsidRPr="002A0B8B">
        <w:rPr>
          <w:rtl/>
        </w:rPr>
        <w:t xml:space="preserve"> </w:t>
      </w:r>
    </w:p>
    <w:p w:rsidR="00D33B45" w:rsidRPr="002A0B8B" w:rsidRDefault="00D33B45" w:rsidP="00D33B45">
      <w:pPr>
        <w:pStyle w:val="libNormal"/>
        <w:rPr>
          <w:rtl/>
        </w:rPr>
      </w:pPr>
      <w:r w:rsidRPr="00D33B45">
        <w:rPr>
          <w:rtl/>
        </w:rPr>
        <w:t>قال</w:t>
      </w:r>
      <w:r w:rsidR="00714330">
        <w:rPr>
          <w:rtl/>
        </w:rPr>
        <w:t>:</w:t>
      </w:r>
      <w:r w:rsidRPr="00D33B45">
        <w:rPr>
          <w:rtl/>
        </w:rPr>
        <w:t xml:space="preserve"> فقال لي</w:t>
      </w:r>
      <w:r w:rsidR="00714330">
        <w:rPr>
          <w:rtl/>
        </w:rPr>
        <w:t>:</w:t>
      </w:r>
      <w:r w:rsidRPr="00D33B45">
        <w:rPr>
          <w:rtl/>
        </w:rPr>
        <w:t xml:space="preserve"> </w:t>
      </w:r>
      <w:r w:rsidRPr="00105FC1">
        <w:rPr>
          <w:rStyle w:val="libBold2Char"/>
          <w:rtl/>
        </w:rPr>
        <w:t>( يا بن عباس</w:t>
      </w:r>
      <w:r w:rsidR="00714330" w:rsidRPr="00105FC1">
        <w:rPr>
          <w:rStyle w:val="libBold2Char"/>
          <w:rtl/>
        </w:rPr>
        <w:t>،</w:t>
      </w:r>
      <w:r w:rsidRPr="00105FC1">
        <w:rPr>
          <w:rStyle w:val="libBold2Char"/>
          <w:rtl/>
        </w:rPr>
        <w:t xml:space="preserve"> أما علمتَ أنَّ مَنيّتي من هناك وأنّ مصارع أصحابي هناك</w:t>
      </w:r>
      <w:r w:rsidR="00714330" w:rsidRPr="00105FC1">
        <w:rPr>
          <w:rStyle w:val="libBold2Char"/>
          <w:rtl/>
        </w:rPr>
        <w:t>؟</w:t>
      </w:r>
      <w:r w:rsidRPr="00105FC1">
        <w:rPr>
          <w:rStyle w:val="libBold2Char"/>
          <w:rtl/>
        </w:rPr>
        <w:t>! )</w:t>
      </w:r>
      <w:r w:rsidR="00714330">
        <w:rPr>
          <w:rtl/>
        </w:rPr>
        <w:t>.</w:t>
      </w:r>
      <w:r w:rsidRPr="00D33B45">
        <w:rPr>
          <w:rtl/>
        </w:rPr>
        <w:t xml:space="preserve"> </w:t>
      </w:r>
    </w:p>
    <w:p w:rsidR="00D33B45" w:rsidRPr="002A0B8B" w:rsidRDefault="00D33B45" w:rsidP="00D33B45">
      <w:pPr>
        <w:pStyle w:val="libNormal"/>
        <w:rPr>
          <w:rtl/>
        </w:rPr>
      </w:pPr>
      <w:r w:rsidRPr="002A0B8B">
        <w:rPr>
          <w:rtl/>
        </w:rPr>
        <w:t>فقلتُ له</w:t>
      </w:r>
      <w:r w:rsidR="00714330">
        <w:rPr>
          <w:rtl/>
        </w:rPr>
        <w:t>:</w:t>
      </w:r>
      <w:r w:rsidRPr="002A0B8B">
        <w:rPr>
          <w:rtl/>
        </w:rPr>
        <w:t xml:space="preserve"> فأنّى لك ذلك</w:t>
      </w:r>
      <w:r w:rsidR="00714330">
        <w:rPr>
          <w:rtl/>
        </w:rPr>
        <w:t>؟</w:t>
      </w:r>
      <w:r w:rsidRPr="002A0B8B">
        <w:rPr>
          <w:rtl/>
        </w:rPr>
        <w:t xml:space="preserve"> </w:t>
      </w:r>
    </w:p>
    <w:p w:rsidR="00D33B45" w:rsidRPr="002A0B8B" w:rsidRDefault="00D33B45" w:rsidP="00D33B45">
      <w:pPr>
        <w:pStyle w:val="libNormal"/>
        <w:rPr>
          <w:rtl/>
        </w:rPr>
      </w:pPr>
      <w:r w:rsidRPr="00D33B45">
        <w:rPr>
          <w:rtl/>
        </w:rPr>
        <w:t>قال</w:t>
      </w:r>
      <w:r w:rsidR="00714330">
        <w:rPr>
          <w:rtl/>
        </w:rPr>
        <w:t>:</w:t>
      </w:r>
      <w:r w:rsidRPr="00105FC1">
        <w:rPr>
          <w:rStyle w:val="libBold2Char"/>
          <w:rtl/>
        </w:rPr>
        <w:t xml:space="preserve"> ( بسِرٍّ سُّرَّ لي وعِلمٌ أُعطيتُه</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EE0581">
      <w:pPr>
        <w:pStyle w:val="Heading3"/>
        <w:rPr>
          <w:rtl/>
        </w:rPr>
      </w:pPr>
      <w:bookmarkStart w:id="204" w:name="_Toc375138908"/>
      <w:r w:rsidRPr="002A0B8B">
        <w:rPr>
          <w:rtl/>
        </w:rPr>
        <w:t>إشارة</w:t>
      </w:r>
      <w:r w:rsidR="00714330">
        <w:rPr>
          <w:rtl/>
        </w:rPr>
        <w:t>:</w:t>
      </w:r>
      <w:bookmarkEnd w:id="204"/>
      <w:r w:rsidRPr="002A0B8B">
        <w:rPr>
          <w:rtl/>
        </w:rPr>
        <w:t xml:space="preserve"> </w:t>
      </w:r>
    </w:p>
    <w:p w:rsidR="00D33B45" w:rsidRPr="002A0B8B" w:rsidRDefault="00D33B45" w:rsidP="00D33B45">
      <w:pPr>
        <w:pStyle w:val="libNormal"/>
        <w:rPr>
          <w:rtl/>
        </w:rPr>
      </w:pPr>
      <w:r w:rsidRPr="002A0B8B">
        <w:rPr>
          <w:rtl/>
        </w:rPr>
        <w:t>لا يخفى على المتأمّل في ما عثرنا عليه</w:t>
      </w:r>
      <w:r w:rsidR="00714330">
        <w:rPr>
          <w:rtl/>
        </w:rPr>
        <w:t>،</w:t>
      </w:r>
      <w:r w:rsidRPr="002A0B8B">
        <w:rPr>
          <w:rtl/>
        </w:rPr>
        <w:t xml:space="preserve"> من متون مُحاورات عبد الله بن عباس </w:t>
      </w:r>
      <w:r w:rsidR="00A74955" w:rsidRPr="00A74955">
        <w:rPr>
          <w:rStyle w:val="libAlaemChar"/>
          <w:rtl/>
        </w:rPr>
        <w:t>رضي‌الله‌عنه</w:t>
      </w:r>
      <w:r w:rsidRPr="002A0B8B">
        <w:rPr>
          <w:rtl/>
        </w:rPr>
        <w:t xml:space="preserve"> مع الإمام الحسين</w:t>
      </w:r>
      <w:r w:rsidR="00EE0581" w:rsidRPr="00EE0581">
        <w:rPr>
          <w:rtl/>
        </w:rPr>
        <w:t xml:space="preserve"> </w:t>
      </w:r>
      <w:r w:rsidR="00EE0581" w:rsidRPr="00EE0581">
        <w:rPr>
          <w:rStyle w:val="libAlaemChar"/>
          <w:rtl/>
        </w:rPr>
        <w:t>عليه‌السلام</w:t>
      </w:r>
      <w:r w:rsidRPr="002A0B8B">
        <w:rPr>
          <w:rtl/>
        </w:rPr>
        <w:t xml:space="preserve"> ظهور حقيقة</w:t>
      </w:r>
      <w:r w:rsidR="00A74955">
        <w:rPr>
          <w:rtl/>
        </w:rPr>
        <w:t xml:space="preserve"> - </w:t>
      </w:r>
      <w:r w:rsidRPr="002A0B8B">
        <w:rPr>
          <w:rtl/>
        </w:rPr>
        <w:t>ما قدّمناه من قبل</w:t>
      </w:r>
      <w:r w:rsidR="00A74955">
        <w:rPr>
          <w:rtl/>
        </w:rPr>
        <w:t xml:space="preserve"> - </w:t>
      </w:r>
      <w:r w:rsidRPr="002A0B8B">
        <w:rPr>
          <w:rtl/>
        </w:rPr>
        <w:t xml:space="preserve">أنّ المحور الأساس في تفكير ابن عباس </w:t>
      </w:r>
      <w:r w:rsidR="00A74955" w:rsidRPr="00A74955">
        <w:rPr>
          <w:rStyle w:val="libAlaemChar"/>
          <w:rtl/>
        </w:rPr>
        <w:t>رضي‌الله‌عنه</w:t>
      </w:r>
      <w:r w:rsidRPr="002A0B8B">
        <w:rPr>
          <w:rtl/>
        </w:rPr>
        <w:t xml:space="preserve"> هو تأييده لقيام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ومُعارضته لخروجه إلى العراق قبل تحرّك أهله عملياً لنصرته</w:t>
      </w:r>
      <w:r w:rsidR="00714330">
        <w:rPr>
          <w:rtl/>
        </w:rPr>
        <w:t>.</w:t>
      </w:r>
      <w:r w:rsidRPr="002A0B8B">
        <w:rPr>
          <w:rtl/>
        </w:rPr>
        <w:t xml:space="preserve"> </w:t>
      </w:r>
    </w:p>
    <w:p w:rsidR="00D33B45" w:rsidRPr="002A0B8B" w:rsidRDefault="00D33B45" w:rsidP="00D33B45">
      <w:pPr>
        <w:pStyle w:val="libNormal"/>
        <w:rPr>
          <w:rtl/>
        </w:rPr>
      </w:pPr>
      <w:r w:rsidRPr="00D33B45">
        <w:rPr>
          <w:rtl/>
        </w:rPr>
        <w:t>ولم نعثر</w:t>
      </w:r>
      <w:r w:rsidR="00A74955">
        <w:rPr>
          <w:rtl/>
        </w:rPr>
        <w:t xml:space="preserve"> - </w:t>
      </w:r>
      <w:r w:rsidRPr="00D33B45">
        <w:rPr>
          <w:rtl/>
        </w:rPr>
        <w:t>حسب تتبُّعنا</w:t>
      </w:r>
      <w:r w:rsidR="00A74955">
        <w:rPr>
          <w:rtl/>
        </w:rPr>
        <w:t xml:space="preserve"> - </w:t>
      </w:r>
      <w:r w:rsidRPr="00D33B45">
        <w:rPr>
          <w:rtl/>
        </w:rPr>
        <w:t xml:space="preserve">على نصٍّ منسوب إلى ابن عباس </w:t>
      </w:r>
      <w:r w:rsidR="00A74955" w:rsidRPr="00A74955">
        <w:rPr>
          <w:rStyle w:val="libAlaemChar"/>
          <w:rtl/>
        </w:rPr>
        <w:t>رضي‌الله‌عنه</w:t>
      </w:r>
      <w:r w:rsidR="00714330">
        <w:rPr>
          <w:rtl/>
        </w:rPr>
        <w:t>،</w:t>
      </w:r>
      <w:r w:rsidRPr="00D33B45">
        <w:rPr>
          <w:rtl/>
        </w:rPr>
        <w:t xml:space="preserve"> يُفيد أنّه كان مُعارضاً لقيام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أو أنّه </w:t>
      </w:r>
      <w:r w:rsidR="00A74955" w:rsidRPr="00A74955">
        <w:rPr>
          <w:rStyle w:val="libAlaemChar"/>
          <w:rtl/>
        </w:rPr>
        <w:t>رضي‌الله‌عنه</w:t>
      </w:r>
      <w:r w:rsidRPr="00D33B45">
        <w:rPr>
          <w:rtl/>
        </w:rPr>
        <w:t xml:space="preserve"> نهى عن القيام</w:t>
      </w:r>
      <w:r w:rsidR="00714330">
        <w:rPr>
          <w:rtl/>
        </w:rPr>
        <w:t>،</w:t>
      </w:r>
      <w:r w:rsidRPr="00D33B45">
        <w:rPr>
          <w:rtl/>
        </w:rPr>
        <w:t xml:space="preserve"> إلاّ ما ورد في كتاب </w:t>
      </w:r>
      <w:r w:rsidR="009974EA">
        <w:rPr>
          <w:rtl/>
        </w:rPr>
        <w:t>«</w:t>
      </w:r>
      <w:r w:rsidRPr="00D33B45">
        <w:rPr>
          <w:rtl/>
        </w:rPr>
        <w:t>أسرار الشهادة</w:t>
      </w:r>
      <w:r w:rsidR="009974EA">
        <w:rPr>
          <w:rtl/>
        </w:rPr>
        <w:t>»</w:t>
      </w:r>
      <w:r w:rsidRPr="00D33B45">
        <w:rPr>
          <w:rtl/>
        </w:rPr>
        <w:t xml:space="preserve"> للدربندي </w:t>
      </w:r>
      <w:r w:rsidR="004E20AA">
        <w:rPr>
          <w:rtl/>
        </w:rPr>
        <w:t>(ره)</w:t>
      </w:r>
      <w:r w:rsidRPr="00D33B45">
        <w:rPr>
          <w:rtl/>
        </w:rPr>
        <w:t xml:space="preserve"> نقلاً عن كتاب </w:t>
      </w:r>
      <w:r w:rsidR="009974EA">
        <w:rPr>
          <w:rtl/>
        </w:rPr>
        <w:t>«</w:t>
      </w:r>
      <w:r w:rsidRPr="00D33B45">
        <w:rPr>
          <w:rtl/>
        </w:rPr>
        <w:t>الفوادح الحسينية</w:t>
      </w:r>
      <w:r w:rsidR="009974EA">
        <w:rPr>
          <w:rtl/>
        </w:rPr>
        <w:t>»</w:t>
      </w:r>
      <w:r w:rsidRPr="00D33B45">
        <w:rPr>
          <w:rtl/>
        </w:rPr>
        <w:t xml:space="preserve"> </w:t>
      </w:r>
      <w:r w:rsidRPr="00D33B45">
        <w:rPr>
          <w:rStyle w:val="libFootnotenumChar"/>
          <w:rtl/>
        </w:rPr>
        <w:t>(2)</w:t>
      </w:r>
      <w:r w:rsidR="00714330">
        <w:rPr>
          <w:rtl/>
        </w:rPr>
        <w:t>،</w:t>
      </w:r>
      <w:r w:rsidRPr="00D33B45">
        <w:rPr>
          <w:rtl/>
        </w:rPr>
        <w:t xml:space="preserve"> عن ابن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دلائل الإمامة: 74</w:t>
      </w:r>
      <w:r w:rsidR="00714330">
        <w:rPr>
          <w:rtl/>
        </w:rPr>
        <w:t>.</w:t>
      </w:r>
      <w:r w:rsidRPr="002A0B8B">
        <w:rPr>
          <w:rtl/>
        </w:rPr>
        <w:t xml:space="preserve"> </w:t>
      </w:r>
    </w:p>
    <w:p w:rsidR="00D33B45" w:rsidRPr="002A0B8B" w:rsidRDefault="00D33B45" w:rsidP="001F234A">
      <w:pPr>
        <w:pStyle w:val="libFootnote0"/>
        <w:rPr>
          <w:rtl/>
        </w:rPr>
      </w:pPr>
      <w:r w:rsidRPr="002A0B8B">
        <w:rPr>
          <w:rtl/>
        </w:rPr>
        <w:t>(2) هناك كتابان بهذا الاسم ذكرهما صاحب الذريعة</w:t>
      </w:r>
      <w:r w:rsidR="00714330">
        <w:rPr>
          <w:rtl/>
        </w:rPr>
        <w:t>:</w:t>
      </w:r>
      <w:r w:rsidRPr="002A0B8B">
        <w:rPr>
          <w:rtl/>
        </w:rPr>
        <w:t xml:space="preserve"> </w:t>
      </w:r>
      <w:r w:rsidRPr="001F234A">
        <w:rPr>
          <w:rtl/>
        </w:rPr>
        <w:t>الأول</w:t>
      </w:r>
      <w:r w:rsidR="00714330" w:rsidRPr="001F234A">
        <w:rPr>
          <w:rtl/>
        </w:rPr>
        <w:t>:</w:t>
      </w:r>
      <w:r w:rsidRPr="00E97D96">
        <w:rPr>
          <w:rStyle w:val="libFootnote0Char"/>
          <w:rtl/>
        </w:rPr>
        <w:t xml:space="preserve"> هو (الفوادح الحسينية والقوادح البينية) المشهور بمقتل العصفور</w:t>
      </w:r>
      <w:r w:rsidR="00714330" w:rsidRPr="00E97D96">
        <w:rPr>
          <w:rStyle w:val="libFootnote0Char"/>
          <w:rtl/>
        </w:rPr>
        <w:t>،</w:t>
      </w:r>
      <w:r w:rsidRPr="00E97D96">
        <w:rPr>
          <w:rStyle w:val="libFootnote0Char"/>
          <w:rtl/>
        </w:rPr>
        <w:t xml:space="preserve"> للشيخ حسين العصفور ابن أخي صاحب الحدائق</w:t>
      </w:r>
      <w:r w:rsidR="00714330" w:rsidRPr="00E97D96">
        <w:rPr>
          <w:rStyle w:val="libFootnote0Char"/>
          <w:rtl/>
        </w:rPr>
        <w:t>،</w:t>
      </w:r>
      <w:r w:rsidRPr="00E97D96">
        <w:rPr>
          <w:rStyle w:val="libFootnote0Char"/>
          <w:rtl/>
        </w:rPr>
        <w:t xml:space="preserve"> ا</w:t>
      </w:r>
      <w:r w:rsidR="00714330" w:rsidRPr="00E97D96">
        <w:rPr>
          <w:rStyle w:val="libFootnote0Char"/>
          <w:rtl/>
        </w:rPr>
        <w:t>لم</w:t>
      </w:r>
      <w:r w:rsidRPr="00E97D96">
        <w:rPr>
          <w:rStyle w:val="libFootnote0Char"/>
          <w:rtl/>
        </w:rPr>
        <w:t>توفَّى ليلة 21 شوال 1216 هـ ق</w:t>
      </w:r>
      <w:r w:rsidR="00714330" w:rsidRPr="00E97D96">
        <w:rPr>
          <w:rStyle w:val="libFootnote0Char"/>
          <w:rtl/>
        </w:rPr>
        <w:t>،</w:t>
      </w:r>
      <w:r w:rsidRPr="00E97D96">
        <w:rPr>
          <w:rStyle w:val="libFootnote0Char"/>
          <w:rtl/>
        </w:rPr>
        <w:t xml:space="preserve"> وهو على نهج مُنتخب الطريحى</w:t>
      </w:r>
      <w:r w:rsidR="00714330" w:rsidRPr="00E97D96">
        <w:rPr>
          <w:rStyle w:val="libFootnote0Char"/>
          <w:rtl/>
        </w:rPr>
        <w:t>،</w:t>
      </w:r>
      <w:r w:rsidRPr="00E97D96">
        <w:rPr>
          <w:rStyle w:val="libFootnote0Char"/>
          <w:rtl/>
        </w:rPr>
        <w:t xml:space="preserve"> وضعه لأن يُقرأ في عشرة ا</w:t>
      </w:r>
      <w:r w:rsidR="00714330" w:rsidRPr="00E97D96">
        <w:rPr>
          <w:rStyle w:val="libFootnote0Char"/>
          <w:rtl/>
        </w:rPr>
        <w:t>لم</w:t>
      </w:r>
      <w:r w:rsidRPr="00E97D96">
        <w:rPr>
          <w:rStyle w:val="libFootnote0Char"/>
          <w:rtl/>
        </w:rPr>
        <w:t>حرّم يوماً وليلة</w:t>
      </w:r>
      <w:r w:rsidR="00714330" w:rsidRPr="00E97D96">
        <w:rPr>
          <w:rStyle w:val="libFootnote0Char"/>
          <w:rtl/>
        </w:rPr>
        <w:t>؛</w:t>
      </w:r>
      <w:r w:rsidRPr="00E97D96">
        <w:rPr>
          <w:rStyle w:val="libFootnote0Char"/>
          <w:rtl/>
        </w:rPr>
        <w:t xml:space="preserve"> ولذا </w:t>
      </w:r>
    </w:p>
    <w:p w:rsidR="00D33B45" w:rsidRDefault="00D33B45" w:rsidP="00D33B45">
      <w:pPr>
        <w:pStyle w:val="libNormal"/>
      </w:pPr>
      <w:r>
        <w:rPr>
          <w:rtl/>
        </w:rPr>
        <w:br w:type="page"/>
      </w:r>
    </w:p>
    <w:p w:rsidR="00D33B45" w:rsidRPr="002A0B8B" w:rsidRDefault="00D33B45" w:rsidP="001F234A">
      <w:pPr>
        <w:pStyle w:val="libNormal0"/>
        <w:rPr>
          <w:rtl/>
        </w:rPr>
      </w:pPr>
      <w:r w:rsidRPr="002A0B8B">
        <w:rPr>
          <w:rtl/>
        </w:rPr>
        <w:lastRenderedPageBreak/>
        <w:t xml:space="preserve">عباس </w:t>
      </w:r>
      <w:r w:rsidR="00A74955" w:rsidRPr="00A74955">
        <w:rPr>
          <w:rStyle w:val="libAlaemChar"/>
          <w:rtl/>
        </w:rPr>
        <w:t>رضي‌الله‌عنه</w:t>
      </w:r>
      <w:r w:rsidR="00714330">
        <w:rPr>
          <w:rtl/>
        </w:rPr>
        <w:t>،</w:t>
      </w:r>
      <w:r w:rsidRPr="002A0B8B">
        <w:rPr>
          <w:rtl/>
        </w:rPr>
        <w:t xml:space="preserve"> أنّه قال للإمام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في ختام واحدة من مُحاوراته</w:t>
      </w:r>
      <w:r w:rsidR="00A74955">
        <w:rPr>
          <w:rtl/>
        </w:rPr>
        <w:t xml:space="preserve"> - </w:t>
      </w:r>
      <w:r w:rsidRPr="002A0B8B">
        <w:rPr>
          <w:rtl/>
        </w:rPr>
        <w:t>بعد أن بكى بكاءً شديداً</w:t>
      </w:r>
      <w:r w:rsidR="00A74955">
        <w:rPr>
          <w:rtl/>
        </w:rPr>
        <w:t xml:space="preserve"> -</w:t>
      </w:r>
      <w:r w:rsidR="00714330">
        <w:rPr>
          <w:rtl/>
        </w:rPr>
        <w:t>:</w:t>
      </w:r>
      <w:r w:rsidRPr="002A0B8B">
        <w:rPr>
          <w:rtl/>
        </w:rPr>
        <w:t xml:space="preserve"> </w:t>
      </w:r>
      <w:r w:rsidR="009974EA">
        <w:rPr>
          <w:rtl/>
        </w:rPr>
        <w:t>«</w:t>
      </w:r>
      <w:r w:rsidRPr="002A0B8B">
        <w:rPr>
          <w:rtl/>
        </w:rPr>
        <w:t xml:space="preserve"> يعزُّ</w:t>
      </w:r>
      <w:r w:rsidR="00A74955">
        <w:rPr>
          <w:rtl/>
        </w:rPr>
        <w:t xml:space="preserve"> - </w:t>
      </w:r>
      <w:r w:rsidRPr="002A0B8B">
        <w:rPr>
          <w:rtl/>
        </w:rPr>
        <w:t>واللّهِ</w:t>
      </w:r>
      <w:r w:rsidR="00A74955">
        <w:rPr>
          <w:rtl/>
        </w:rPr>
        <w:t xml:space="preserve"> - </w:t>
      </w:r>
      <w:r w:rsidRPr="002A0B8B">
        <w:rPr>
          <w:rtl/>
        </w:rPr>
        <w:t xml:space="preserve">عليَّ فراقك يا بن العم </w:t>
      </w:r>
      <w:r w:rsidR="009974EA">
        <w:rPr>
          <w:rtl/>
        </w:rPr>
        <w:t>»</w:t>
      </w:r>
      <w:r w:rsidR="00714330">
        <w:rPr>
          <w:rtl/>
        </w:rPr>
        <w:t>،</w:t>
      </w:r>
      <w:r w:rsidRPr="002A0B8B">
        <w:rPr>
          <w:rtl/>
        </w:rPr>
        <w:t xml:space="preserve"> </w:t>
      </w:r>
      <w:r w:rsidR="009974EA">
        <w:rPr>
          <w:rtl/>
        </w:rPr>
        <w:t>«</w:t>
      </w:r>
      <w:r w:rsidRPr="002A0B8B">
        <w:rPr>
          <w:rtl/>
        </w:rPr>
        <w:t xml:space="preserve"> ثمّ أقبل على الحسين وأشار عليه بالرجوع إلى مكّة والدخول في صلح بني أميّة</w:t>
      </w:r>
      <w:r w:rsidR="00714330">
        <w:rPr>
          <w:rtl/>
        </w:rPr>
        <w:t>!</w:t>
      </w:r>
      <w:r w:rsidRPr="002A0B8B">
        <w:rPr>
          <w:rtl/>
        </w:rPr>
        <w:t xml:space="preserve">! </w:t>
      </w:r>
      <w:r w:rsidR="009974EA">
        <w:rPr>
          <w:rtl/>
        </w:rPr>
        <w:t>»</w:t>
      </w:r>
      <w:r w:rsidR="00714330">
        <w:rPr>
          <w:rtl/>
        </w:rPr>
        <w:t>.</w:t>
      </w:r>
      <w:r w:rsidRPr="002A0B8B">
        <w:rPr>
          <w:rtl/>
        </w:rPr>
        <w:t xml:space="preserve"> </w:t>
      </w:r>
    </w:p>
    <w:p w:rsidR="00D33B45" w:rsidRPr="002A0B8B" w:rsidRDefault="00D33B45" w:rsidP="00D33B45">
      <w:pPr>
        <w:pStyle w:val="libNormal"/>
        <w:rPr>
          <w:rtl/>
        </w:rPr>
      </w:pPr>
      <w:r w:rsidRPr="00D33B45">
        <w:rPr>
          <w:rtl/>
        </w:rPr>
        <w:t>فقال الحسين</w:t>
      </w:r>
      <w:r w:rsidR="00EE0581" w:rsidRPr="00EE0581">
        <w:rPr>
          <w:rtl/>
        </w:rPr>
        <w:t xml:space="preserve"> </w:t>
      </w:r>
      <w:r w:rsidR="00EE0581" w:rsidRPr="00EE0581">
        <w:rPr>
          <w:rStyle w:val="libAlaemChar"/>
          <w:rtl/>
        </w:rPr>
        <w:t>عليه‌السلام</w:t>
      </w:r>
      <w:r w:rsidR="00714330">
        <w:rPr>
          <w:rtl/>
        </w:rPr>
        <w:t>:</w:t>
      </w:r>
      <w:r w:rsidRPr="00105FC1">
        <w:rPr>
          <w:rStyle w:val="libBold2Char"/>
          <w:rtl/>
        </w:rPr>
        <w:t xml:space="preserve"> ( هيهات</w:t>
      </w:r>
      <w:r w:rsidR="00714330" w:rsidRPr="00105FC1">
        <w:rPr>
          <w:rStyle w:val="libBold2Char"/>
          <w:rtl/>
        </w:rPr>
        <w:t>!</w:t>
      </w:r>
      <w:r w:rsidRPr="00105FC1">
        <w:rPr>
          <w:rStyle w:val="libBold2Char"/>
          <w:rtl/>
        </w:rPr>
        <w:t xml:space="preserve"> هيهات</w:t>
      </w:r>
      <w:r w:rsidR="00714330" w:rsidRPr="00105FC1">
        <w:rPr>
          <w:rStyle w:val="libBold2Char"/>
          <w:rtl/>
        </w:rPr>
        <w:t>!</w:t>
      </w:r>
      <w:r w:rsidRPr="00105FC1">
        <w:rPr>
          <w:rStyle w:val="libBold2Char"/>
          <w:rtl/>
        </w:rPr>
        <w:t xml:space="preserve"> يا بن عباس</w:t>
      </w:r>
      <w:r w:rsidR="00714330" w:rsidRPr="00105FC1">
        <w:rPr>
          <w:rStyle w:val="libBold2Char"/>
          <w:rtl/>
        </w:rPr>
        <w:t>،</w:t>
      </w:r>
      <w:r w:rsidRPr="00105FC1">
        <w:rPr>
          <w:rStyle w:val="libBold2Char"/>
          <w:rtl/>
        </w:rPr>
        <w:t xml:space="preserve"> إنّ القوم لم يتركوني</w:t>
      </w:r>
      <w:r w:rsidR="00714330" w:rsidRPr="00105FC1">
        <w:rPr>
          <w:rStyle w:val="libBold2Char"/>
          <w:rtl/>
        </w:rPr>
        <w:t>،</w:t>
      </w:r>
      <w:r w:rsidRPr="00105FC1">
        <w:rPr>
          <w:rStyle w:val="libBold2Char"/>
          <w:rtl/>
        </w:rPr>
        <w:t xml:space="preserve"> وإنّهم يطلبونني أين كنت حتى أُبايعهم كُرهاً ويقتلوني</w:t>
      </w:r>
      <w:r w:rsidR="00714330" w:rsidRPr="00105FC1">
        <w:rPr>
          <w:rStyle w:val="libBold2Char"/>
          <w:rtl/>
        </w:rPr>
        <w:t>،</w:t>
      </w:r>
      <w:r w:rsidRPr="00105FC1">
        <w:rPr>
          <w:rStyle w:val="libBold2Char"/>
          <w:rtl/>
        </w:rPr>
        <w:t xml:space="preserve"> والله</w:t>
      </w:r>
      <w:r w:rsidR="00714330" w:rsidRPr="00105FC1">
        <w:rPr>
          <w:rStyle w:val="libBold2Char"/>
          <w:rtl/>
        </w:rPr>
        <w:t>،</w:t>
      </w:r>
      <w:r w:rsidRPr="00105FC1">
        <w:rPr>
          <w:rStyle w:val="libBold2Char"/>
          <w:rtl/>
        </w:rPr>
        <w:t xml:space="preserve"> لو كنتُ في جُحر هامّة من هوامّ الأرض لاستخرجوني منه وقتلوني</w:t>
      </w:r>
      <w:r w:rsidR="00714330" w:rsidRPr="00105FC1">
        <w:rPr>
          <w:rStyle w:val="libBold2Char"/>
          <w:rtl/>
        </w:rPr>
        <w:t>،</w:t>
      </w:r>
      <w:r w:rsidRPr="00105FC1">
        <w:rPr>
          <w:rStyle w:val="libBold2Char"/>
          <w:rtl/>
        </w:rPr>
        <w:t xml:space="preserve"> واللّه</w:t>
      </w:r>
      <w:r w:rsidR="00714330" w:rsidRPr="00105FC1">
        <w:rPr>
          <w:rStyle w:val="libBold2Char"/>
          <w:rtl/>
        </w:rPr>
        <w:t>،</w:t>
      </w:r>
      <w:r w:rsidRPr="00105FC1">
        <w:rPr>
          <w:rStyle w:val="libBold2Char"/>
          <w:rtl/>
        </w:rPr>
        <w:t xml:space="preserve"> إنّهم ليعتدُون عليَّ كما اعتدت اليهود في يوم السبت</w:t>
      </w:r>
      <w:r w:rsidR="00714330" w:rsidRPr="00105FC1">
        <w:rPr>
          <w:rStyle w:val="libBold2Char"/>
          <w:rtl/>
        </w:rPr>
        <w:t>،</w:t>
      </w:r>
      <w:r w:rsidRPr="00105FC1">
        <w:rPr>
          <w:rStyle w:val="libBold2Char"/>
          <w:rtl/>
        </w:rPr>
        <w:t xml:space="preserve"> وإنّي ماضٍ في أمر رسول الله </w:t>
      </w:r>
      <w:r w:rsidR="00A74955" w:rsidRPr="00A74955">
        <w:rPr>
          <w:rStyle w:val="libAlaemChar"/>
          <w:rtl/>
        </w:rPr>
        <w:t>صلى‌الله‌عليه‌وآله</w:t>
      </w:r>
      <w:r w:rsidR="00714330" w:rsidRPr="00105FC1">
        <w:rPr>
          <w:rStyle w:val="libBold2Char"/>
          <w:rtl/>
        </w:rPr>
        <w:t>،</w:t>
      </w:r>
      <w:r w:rsidRPr="00105FC1">
        <w:rPr>
          <w:rStyle w:val="libBold2Char"/>
          <w:rtl/>
        </w:rPr>
        <w:t xml:space="preserve"> حيث أمرني</w:t>
      </w:r>
      <w:r w:rsidR="00714330" w:rsidRPr="00105FC1">
        <w:rPr>
          <w:rStyle w:val="libBold2Char"/>
          <w:rtl/>
        </w:rPr>
        <w:t>،</w:t>
      </w:r>
      <w:r w:rsidRPr="00105FC1">
        <w:rPr>
          <w:rStyle w:val="libBold2Char"/>
          <w:rtl/>
        </w:rPr>
        <w:t xml:space="preserve"> وإنّا لله وإنّا إليه راجعون )</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2A0B8B">
        <w:rPr>
          <w:rtl/>
        </w:rPr>
        <w:t xml:space="preserve">ونقل صاحب كتاب </w:t>
      </w:r>
      <w:r w:rsidR="009974EA">
        <w:rPr>
          <w:rtl/>
        </w:rPr>
        <w:t>«</w:t>
      </w:r>
      <w:r w:rsidRPr="002A0B8B">
        <w:rPr>
          <w:rtl/>
        </w:rPr>
        <w:t xml:space="preserve"> معالي السبطين </w:t>
      </w:r>
      <w:r w:rsidR="009974EA">
        <w:rPr>
          <w:rtl/>
        </w:rPr>
        <w:t>»</w:t>
      </w:r>
      <w:r w:rsidRPr="002A0B8B">
        <w:rPr>
          <w:rtl/>
        </w:rPr>
        <w:t xml:space="preserve"> هذه ا</w:t>
      </w:r>
      <w:r w:rsidR="00714330">
        <w:rPr>
          <w:rtl/>
        </w:rPr>
        <w:t>لم</w:t>
      </w:r>
      <w:r w:rsidRPr="002A0B8B">
        <w:rPr>
          <w:rtl/>
        </w:rPr>
        <w:t>حاورة قائلاً</w:t>
      </w:r>
      <w:r w:rsidR="00714330">
        <w:rPr>
          <w:rtl/>
        </w:rPr>
        <w:t>:</w:t>
      </w:r>
      <w:r w:rsidRPr="002A0B8B">
        <w:rPr>
          <w:rtl/>
        </w:rPr>
        <w:t xml:space="preserve"> </w:t>
      </w:r>
      <w:r w:rsidR="009974EA">
        <w:rPr>
          <w:rtl/>
        </w:rPr>
        <w:t>«</w:t>
      </w:r>
      <w:r w:rsidRPr="002A0B8B">
        <w:rPr>
          <w:rtl/>
        </w:rPr>
        <w:t xml:space="preserve"> وفي بعض الكُتب</w:t>
      </w:r>
      <w:r w:rsidR="00714330">
        <w:rPr>
          <w:rtl/>
        </w:rPr>
        <w:t>:</w:t>
      </w:r>
      <w:r w:rsidRPr="002A0B8B">
        <w:rPr>
          <w:rtl/>
        </w:rPr>
        <w:t xml:space="preserve"> جاء عبد الله بن عباس إلى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وتكلّم معه بما تكلّم</w:t>
      </w:r>
      <w:r w:rsidR="00714330">
        <w:rPr>
          <w:rtl/>
        </w:rPr>
        <w:t>،</w:t>
      </w:r>
      <w:r w:rsidRPr="002A0B8B">
        <w:rPr>
          <w:rtl/>
        </w:rPr>
        <w:t xml:space="preserve"> إلى أن أشار عليه بالدخول في طاعة يزيد وصلح بني أميّة</w:t>
      </w:r>
      <w:r w:rsidR="00714330">
        <w:rPr>
          <w:rtl/>
        </w:rPr>
        <w:t>!</w:t>
      </w:r>
      <w:r w:rsidRPr="002A0B8B">
        <w:rPr>
          <w:rtl/>
        </w:rPr>
        <w:t xml:space="preserve">! </w:t>
      </w:r>
      <w:r w:rsidR="009974EA">
        <w:rPr>
          <w:rtl/>
        </w:rPr>
        <w:t>»</w:t>
      </w:r>
      <w:r w:rsidR="00714330">
        <w:rPr>
          <w:rtl/>
        </w:rPr>
        <w:t>.</w:t>
      </w:r>
      <w:r w:rsidRPr="002A0B8B">
        <w:rPr>
          <w:rtl/>
        </w:rPr>
        <w:t xml:space="preserve"> </w:t>
      </w:r>
    </w:p>
    <w:p w:rsidR="00D33B45" w:rsidRPr="002A0B8B" w:rsidRDefault="00D33B45" w:rsidP="00D33B45">
      <w:pPr>
        <w:pStyle w:val="libNormal"/>
        <w:rPr>
          <w:rtl/>
        </w:rPr>
      </w:pPr>
      <w:r w:rsidRPr="002A0B8B">
        <w:rPr>
          <w:rtl/>
        </w:rPr>
        <w:t>وفي نقله إضافة إلى نقل الدربندي</w:t>
      </w:r>
      <w:r w:rsidR="00714330">
        <w:rPr>
          <w:rtl/>
        </w:rPr>
        <w:t>:</w:t>
      </w:r>
      <w:r w:rsidRPr="002A0B8B">
        <w:rPr>
          <w:rtl/>
        </w:rPr>
        <w:t xml:space="preserve"> أنّ ابن عباس قال للإمام</w:t>
      </w:r>
      <w:r w:rsidR="00EE0581" w:rsidRPr="00EE0581">
        <w:rPr>
          <w:rtl/>
        </w:rPr>
        <w:t xml:space="preserve"> </w:t>
      </w:r>
      <w:r w:rsidR="00EE0581" w:rsidRPr="00EE0581">
        <w:rPr>
          <w:rStyle w:val="libAlaemChar"/>
          <w:rtl/>
        </w:rPr>
        <w:t>عليه‌السلام</w:t>
      </w:r>
      <w:r w:rsidRPr="002A0B8B">
        <w:rPr>
          <w:rtl/>
        </w:rPr>
        <w:t xml:space="preserve"> بعد ذلك</w:t>
      </w:r>
      <w:r w:rsidR="00714330">
        <w:rPr>
          <w:rtl/>
        </w:rPr>
        <w:t>:</w:t>
      </w:r>
      <w:r w:rsidRPr="002A0B8B">
        <w:rPr>
          <w:rtl/>
        </w:rPr>
        <w:t xml:space="preserve"> يا بن العمّ</w:t>
      </w:r>
      <w:r w:rsidR="00714330">
        <w:rPr>
          <w:rtl/>
        </w:rPr>
        <w:t>،</w:t>
      </w:r>
      <w:r w:rsidRPr="002A0B8B">
        <w:rPr>
          <w:rtl/>
        </w:rPr>
        <w:t xml:space="preserve"> بلغني أنّك تُريد العراق</w:t>
      </w:r>
      <w:r w:rsidR="00714330">
        <w:rPr>
          <w:rtl/>
        </w:rPr>
        <w:t>،</w:t>
      </w:r>
      <w:r w:rsidRPr="002A0B8B">
        <w:rPr>
          <w:rtl/>
        </w:rPr>
        <w:t xml:space="preserve"> وإنّهم أهل غدر</w:t>
      </w:r>
      <w:r w:rsidR="00714330">
        <w:rPr>
          <w:rtl/>
        </w:rPr>
        <w:t>،</w:t>
      </w:r>
      <w:r w:rsidRPr="002A0B8B">
        <w:rPr>
          <w:rtl/>
        </w:rPr>
        <w:t xml:space="preserve"> وإنّما يدعونك للحرب</w:t>
      </w:r>
      <w:r w:rsidR="00714330">
        <w:rPr>
          <w:rtl/>
        </w:rPr>
        <w:t>؛</w:t>
      </w:r>
      <w:r w:rsidRPr="002A0B8B">
        <w:rPr>
          <w:rtl/>
        </w:rPr>
        <w:t xml:space="preserve"> فلا تعجل</w:t>
      </w:r>
      <w:r w:rsidR="00714330">
        <w:rPr>
          <w:rtl/>
        </w:rPr>
        <w:t>،</w:t>
      </w:r>
      <w:r w:rsidRPr="002A0B8B">
        <w:rPr>
          <w:rtl/>
        </w:rPr>
        <w:t xml:space="preserve"> فأقم بمكّة</w:t>
      </w:r>
      <w:r w:rsidR="00714330">
        <w:rPr>
          <w:rtl/>
        </w:rPr>
        <w:t>!</w:t>
      </w:r>
      <w:r w:rsidRPr="002A0B8B">
        <w:rPr>
          <w:rtl/>
        </w:rPr>
        <w:t xml:space="preserve"> </w:t>
      </w:r>
    </w:p>
    <w:p w:rsidR="00D33B45" w:rsidRPr="002A0B8B" w:rsidRDefault="00D33B45" w:rsidP="00D33B45">
      <w:pPr>
        <w:pStyle w:val="libNormal"/>
        <w:rPr>
          <w:rtl/>
        </w:rPr>
      </w:pPr>
      <w:r w:rsidRPr="00D33B45">
        <w:rPr>
          <w:rtl/>
        </w:rPr>
        <w:t>فقال</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لإنْ أُقتل</w:t>
      </w:r>
      <w:r w:rsidR="00A74955" w:rsidRPr="00105FC1">
        <w:rPr>
          <w:rStyle w:val="libBold2Char"/>
          <w:rtl/>
        </w:rPr>
        <w:t xml:space="preserve"> - </w:t>
      </w:r>
      <w:r w:rsidRPr="00105FC1">
        <w:rPr>
          <w:rStyle w:val="libBold2Char"/>
          <w:rtl/>
        </w:rPr>
        <w:t>والله</w:t>
      </w:r>
      <w:r w:rsidR="00A74955" w:rsidRPr="00105FC1">
        <w:rPr>
          <w:rStyle w:val="libBold2Char"/>
          <w:rtl/>
        </w:rPr>
        <w:t xml:space="preserve"> - </w:t>
      </w:r>
      <w:r w:rsidRPr="00105FC1">
        <w:rPr>
          <w:rStyle w:val="libBold2Char"/>
          <w:rtl/>
        </w:rPr>
        <w:t>بمكان كذا أُحبّ إليَّ من أن أُستحلُّ بمكّة</w:t>
      </w:r>
      <w:r w:rsidR="00714330" w:rsidRPr="00105FC1">
        <w:rPr>
          <w:rStyle w:val="libBold2Char"/>
          <w:rtl/>
        </w:rPr>
        <w:t>،</w:t>
      </w:r>
      <w:r w:rsidRPr="00105FC1">
        <w:rPr>
          <w:rStyle w:val="libBold2Char"/>
          <w:rtl/>
        </w:rPr>
        <w:t xml:space="preserve"> وهذه كُتب أهل الكوفة ورُسلهم</w:t>
      </w:r>
      <w:r w:rsidR="00714330" w:rsidRPr="00105FC1">
        <w:rPr>
          <w:rStyle w:val="libBold2Char"/>
          <w:rtl/>
        </w:rPr>
        <w:t>،</w:t>
      </w:r>
      <w:r w:rsidRPr="00105FC1">
        <w:rPr>
          <w:rStyle w:val="libBold2Char"/>
          <w:rtl/>
        </w:rPr>
        <w:t xml:space="preserve"> وقد وجب عليَّ إجابتهم وقام لهم العُذر عليَّ عند الله سبحانه</w:t>
      </w:r>
      <w:r w:rsidR="00714330" w:rsidRPr="00105FC1">
        <w:rPr>
          <w:rStyle w:val="libBold2Char"/>
          <w:rtl/>
        </w:rPr>
        <w:t>!</w:t>
      </w:r>
      <w:r w:rsidRPr="00D33B45">
        <w:rPr>
          <w:rtl/>
        </w:rPr>
        <w:t xml:space="preserve"> </w:t>
      </w:r>
    </w:p>
    <w:p w:rsidR="00D33B45" w:rsidRPr="002A0B8B" w:rsidRDefault="00A74955" w:rsidP="00A74955">
      <w:pPr>
        <w:pStyle w:val="libLine"/>
        <w:rPr>
          <w:rtl/>
        </w:rPr>
      </w:pPr>
      <w:r>
        <w:rPr>
          <w:rtl/>
        </w:rPr>
        <w:t>____________________</w:t>
      </w:r>
    </w:p>
    <w:p w:rsidR="001F234A" w:rsidRDefault="001F234A" w:rsidP="001F234A">
      <w:pPr>
        <w:pStyle w:val="libFootnote0"/>
        <w:rPr>
          <w:rtl/>
        </w:rPr>
      </w:pPr>
      <w:r>
        <w:rPr>
          <w:rStyle w:val="libFootnote0Char"/>
          <w:rFonts w:hint="cs"/>
          <w:rtl/>
        </w:rPr>
        <w:t xml:space="preserve">= </w:t>
      </w:r>
      <w:r w:rsidRPr="00E97D96">
        <w:rPr>
          <w:rStyle w:val="libFootnote0Char"/>
          <w:rtl/>
        </w:rPr>
        <w:t xml:space="preserve">رتّبه على عشرين مُصيبة بعدد الأيّام والليالي. </w:t>
      </w:r>
    </w:p>
    <w:p w:rsidR="001F234A" w:rsidRPr="002A0B8B" w:rsidRDefault="001F234A" w:rsidP="001F234A">
      <w:pPr>
        <w:pStyle w:val="libFootnote"/>
        <w:rPr>
          <w:rtl/>
        </w:rPr>
      </w:pPr>
      <w:r w:rsidRPr="001F234A">
        <w:rPr>
          <w:rtl/>
        </w:rPr>
        <w:t>والثاني:</w:t>
      </w:r>
      <w:r w:rsidRPr="00E97D96">
        <w:rPr>
          <w:rStyle w:val="libFootnote0Char"/>
          <w:rtl/>
        </w:rPr>
        <w:t xml:space="preserve"> هو (الفوادح الحسينية) للشيخ نمر بزّة، طُبع بمطبعة العرفان بصيدا، 33 صفحة في تسعة مجالس، كلّ مجلس حاوٍ لحديث ومرثيّة. (الذريعة، 16: 364). </w:t>
      </w:r>
    </w:p>
    <w:p w:rsidR="001F234A" w:rsidRPr="002A0B8B" w:rsidRDefault="001F234A" w:rsidP="001F234A">
      <w:pPr>
        <w:pStyle w:val="libFootnote0"/>
        <w:rPr>
          <w:rtl/>
        </w:rPr>
      </w:pPr>
      <w:r w:rsidRPr="002A0B8B">
        <w:rPr>
          <w:rtl/>
        </w:rPr>
        <w:t>والظاهر أنّ الكتاب الذي نقل عنه صاحب أسرار الشهادة هو الأوّل</w:t>
      </w:r>
      <w:r>
        <w:rPr>
          <w:rtl/>
        </w:rPr>
        <w:t>.</w:t>
      </w:r>
      <w:r w:rsidRPr="002A0B8B">
        <w:rPr>
          <w:rtl/>
        </w:rPr>
        <w:t xml:space="preserve"> </w:t>
      </w:r>
    </w:p>
    <w:p w:rsidR="00D33B45" w:rsidRPr="002A0B8B" w:rsidRDefault="00D33B45" w:rsidP="001F234A">
      <w:pPr>
        <w:pStyle w:val="libFootnote0"/>
        <w:rPr>
          <w:rtl/>
        </w:rPr>
      </w:pPr>
      <w:r w:rsidRPr="002A0B8B">
        <w:rPr>
          <w:rtl/>
        </w:rPr>
        <w:t>(1) أسرار الشهادة: 246</w:t>
      </w:r>
      <w:r w:rsidR="00A74955">
        <w:rPr>
          <w:rtl/>
        </w:rPr>
        <w:t xml:space="preserve"> - </w:t>
      </w:r>
      <w:r w:rsidRPr="002A0B8B">
        <w:rPr>
          <w:rtl/>
        </w:rPr>
        <w:t>247</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D33B45">
        <w:rPr>
          <w:rtl/>
        </w:rPr>
        <w:lastRenderedPageBreak/>
        <w:t>فبكى عبد الله حتى بُلَّت لحيته</w:t>
      </w:r>
      <w:r w:rsidR="00714330">
        <w:rPr>
          <w:rtl/>
        </w:rPr>
        <w:t>،</w:t>
      </w:r>
      <w:r w:rsidRPr="00D33B45">
        <w:rPr>
          <w:rtl/>
        </w:rPr>
        <w:t xml:space="preserve"> وقال</w:t>
      </w:r>
      <w:r w:rsidR="00714330">
        <w:rPr>
          <w:rtl/>
        </w:rPr>
        <w:t>:</w:t>
      </w:r>
      <w:r w:rsidRPr="00D33B45">
        <w:rPr>
          <w:rtl/>
        </w:rPr>
        <w:t xml:space="preserve"> وا حسيناه</w:t>
      </w:r>
      <w:r w:rsidR="00714330">
        <w:rPr>
          <w:rtl/>
        </w:rPr>
        <w:t>،</w:t>
      </w:r>
      <w:r w:rsidRPr="00D33B45">
        <w:rPr>
          <w:rtl/>
        </w:rPr>
        <w:t xml:space="preserve"> وا أسفاه على حسين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EE0581">
      <w:pPr>
        <w:pStyle w:val="Heading3"/>
        <w:rPr>
          <w:rtl/>
        </w:rPr>
      </w:pPr>
      <w:bookmarkStart w:id="205" w:name="_Toc375138909"/>
      <w:bookmarkStart w:id="206" w:name="90"/>
      <w:r w:rsidRPr="002A0B8B">
        <w:rPr>
          <w:rtl/>
        </w:rPr>
        <w:t>وا</w:t>
      </w:r>
      <w:r w:rsidR="00714330">
        <w:rPr>
          <w:rtl/>
        </w:rPr>
        <w:t>لم</w:t>
      </w:r>
      <w:r w:rsidRPr="002A0B8B">
        <w:rPr>
          <w:rtl/>
        </w:rPr>
        <w:t>لاحِظ ا</w:t>
      </w:r>
      <w:r w:rsidR="00714330">
        <w:rPr>
          <w:rtl/>
        </w:rPr>
        <w:t>لم</w:t>
      </w:r>
      <w:r w:rsidRPr="002A0B8B">
        <w:rPr>
          <w:rtl/>
        </w:rPr>
        <w:t>تأمّل يرى</w:t>
      </w:r>
      <w:r w:rsidR="00714330">
        <w:rPr>
          <w:rtl/>
        </w:rPr>
        <w:t>:</w:t>
      </w:r>
      <w:bookmarkEnd w:id="205"/>
      <w:r w:rsidRPr="002A0B8B">
        <w:rPr>
          <w:rtl/>
        </w:rPr>
        <w:t xml:space="preserve"> </w:t>
      </w:r>
      <w:bookmarkEnd w:id="206"/>
    </w:p>
    <w:p w:rsidR="00D33B45" w:rsidRPr="002A0B8B" w:rsidRDefault="00D33B45" w:rsidP="001F234A">
      <w:pPr>
        <w:pStyle w:val="libNormal"/>
        <w:rPr>
          <w:rtl/>
        </w:rPr>
      </w:pPr>
      <w:r w:rsidRPr="002A0B8B">
        <w:rPr>
          <w:rtl/>
        </w:rPr>
        <w:t>1</w:t>
      </w:r>
      <w:r w:rsidR="001F234A">
        <w:rPr>
          <w:rFonts w:hint="cs"/>
          <w:rtl/>
        </w:rPr>
        <w:t>)</w:t>
      </w:r>
      <w:r w:rsidR="00A74955">
        <w:rPr>
          <w:rtl/>
        </w:rPr>
        <w:t xml:space="preserve"> - </w:t>
      </w:r>
      <w:r w:rsidRPr="002A0B8B">
        <w:rPr>
          <w:rtl/>
        </w:rPr>
        <w:t>أنّ ما ورد في هذين الكتابين</w:t>
      </w:r>
      <w:r w:rsidR="00714330">
        <w:rPr>
          <w:rtl/>
        </w:rPr>
        <w:t>،</w:t>
      </w:r>
      <w:r w:rsidRPr="002A0B8B">
        <w:rPr>
          <w:rtl/>
        </w:rPr>
        <w:t xml:space="preserve"> من دعوى </w:t>
      </w:r>
      <w:r w:rsidR="009974EA">
        <w:rPr>
          <w:rtl/>
        </w:rPr>
        <w:t>«</w:t>
      </w:r>
      <w:r w:rsidRPr="002A0B8B">
        <w:rPr>
          <w:rtl/>
        </w:rPr>
        <w:t xml:space="preserve"> أنّ ابن عباس </w:t>
      </w:r>
      <w:r w:rsidR="00A74955" w:rsidRPr="00A74955">
        <w:rPr>
          <w:rStyle w:val="libAlaemChar"/>
          <w:rtl/>
        </w:rPr>
        <w:t>رضي‌الله‌عنه</w:t>
      </w:r>
      <w:r w:rsidRPr="002A0B8B">
        <w:rPr>
          <w:rtl/>
        </w:rPr>
        <w:t xml:space="preserve"> أشار على الإمام</w:t>
      </w:r>
      <w:r w:rsidR="00EE0581" w:rsidRPr="00EE0581">
        <w:rPr>
          <w:rtl/>
        </w:rPr>
        <w:t xml:space="preserve"> </w:t>
      </w:r>
      <w:r w:rsidR="00EE0581" w:rsidRPr="00EE0581">
        <w:rPr>
          <w:rStyle w:val="libAlaemChar"/>
          <w:rtl/>
        </w:rPr>
        <w:t>عليه‌السلام</w:t>
      </w:r>
      <w:r w:rsidRPr="002A0B8B">
        <w:rPr>
          <w:rtl/>
        </w:rPr>
        <w:t xml:space="preserve"> بالدخول في صلح بني أميّة وطاعة يزيد </w:t>
      </w:r>
      <w:r w:rsidR="009974EA">
        <w:rPr>
          <w:rtl/>
        </w:rPr>
        <w:t>»</w:t>
      </w:r>
      <w:r w:rsidRPr="002A0B8B">
        <w:rPr>
          <w:rtl/>
        </w:rPr>
        <w:t xml:space="preserve"> شاذّ غريب</w:t>
      </w:r>
      <w:r w:rsidR="00714330">
        <w:rPr>
          <w:rtl/>
        </w:rPr>
        <w:t>،</w:t>
      </w:r>
      <w:r w:rsidRPr="002A0B8B">
        <w:rPr>
          <w:rtl/>
        </w:rPr>
        <w:t xml:space="preserve"> مُخالف للمشهور الوارد في الكتب ا</w:t>
      </w:r>
      <w:r w:rsidR="00714330">
        <w:rPr>
          <w:rtl/>
        </w:rPr>
        <w:t>لم</w:t>
      </w:r>
      <w:r w:rsidRPr="002A0B8B">
        <w:rPr>
          <w:rtl/>
        </w:rPr>
        <w:t>عتبرة</w:t>
      </w:r>
      <w:r w:rsidR="00714330">
        <w:rPr>
          <w:rtl/>
        </w:rPr>
        <w:t>.</w:t>
      </w:r>
      <w:r w:rsidRPr="002A0B8B">
        <w:rPr>
          <w:rtl/>
        </w:rPr>
        <w:t xml:space="preserve"> </w:t>
      </w:r>
    </w:p>
    <w:p w:rsidR="00D33B45" w:rsidRPr="002A0B8B" w:rsidRDefault="00D33B45" w:rsidP="001F234A">
      <w:pPr>
        <w:pStyle w:val="libNormal"/>
        <w:rPr>
          <w:rtl/>
        </w:rPr>
      </w:pPr>
      <w:r w:rsidRPr="002A0B8B">
        <w:rPr>
          <w:rtl/>
        </w:rPr>
        <w:t>2</w:t>
      </w:r>
      <w:r w:rsidR="001F234A">
        <w:rPr>
          <w:rFonts w:hint="cs"/>
          <w:rtl/>
        </w:rPr>
        <w:t>)</w:t>
      </w:r>
      <w:r w:rsidR="00A74955">
        <w:rPr>
          <w:rtl/>
        </w:rPr>
        <w:t xml:space="preserve"> - </w:t>
      </w:r>
      <w:r w:rsidRPr="002A0B8B">
        <w:rPr>
          <w:rtl/>
        </w:rPr>
        <w:t>أنّ صاحب أسرار الشهادة</w:t>
      </w:r>
      <w:r w:rsidR="00714330">
        <w:rPr>
          <w:rtl/>
        </w:rPr>
        <w:t>،</w:t>
      </w:r>
      <w:r w:rsidRPr="002A0B8B">
        <w:rPr>
          <w:rtl/>
        </w:rPr>
        <w:t xml:space="preserve"> ينسب هذه الدعوى إلى كتاب الفوادح الحسينية </w:t>
      </w:r>
      <w:r w:rsidR="001F234A">
        <w:rPr>
          <w:rFonts w:hint="cs"/>
          <w:rtl/>
        </w:rPr>
        <w:t>(</w:t>
      </w:r>
      <w:r w:rsidRPr="002A0B8B">
        <w:rPr>
          <w:rtl/>
        </w:rPr>
        <w:t xml:space="preserve"> لا نعرفه في الكتب ا</w:t>
      </w:r>
      <w:r w:rsidR="00714330">
        <w:rPr>
          <w:rtl/>
        </w:rPr>
        <w:t>لم</w:t>
      </w:r>
      <w:r w:rsidRPr="002A0B8B">
        <w:rPr>
          <w:rtl/>
        </w:rPr>
        <w:t xml:space="preserve">عتبرة </w:t>
      </w:r>
      <w:r w:rsidR="001F234A">
        <w:rPr>
          <w:rFonts w:hint="cs"/>
          <w:rtl/>
        </w:rPr>
        <w:t>)</w:t>
      </w:r>
      <w:r w:rsidR="00714330">
        <w:rPr>
          <w:rtl/>
        </w:rPr>
        <w:t>،</w:t>
      </w:r>
      <w:r w:rsidRPr="002A0B8B">
        <w:rPr>
          <w:rtl/>
        </w:rPr>
        <w:t xml:space="preserve"> وصاحب معالي السبطين ينسبها إلى </w:t>
      </w:r>
      <w:r w:rsidR="001F234A">
        <w:rPr>
          <w:rFonts w:hint="cs"/>
          <w:rtl/>
        </w:rPr>
        <w:t>(</w:t>
      </w:r>
      <w:r w:rsidRPr="002A0B8B">
        <w:rPr>
          <w:rtl/>
        </w:rPr>
        <w:t>بعض الكُتب!</w:t>
      </w:r>
      <w:r w:rsidR="001F234A">
        <w:rPr>
          <w:rFonts w:hint="cs"/>
          <w:rtl/>
        </w:rPr>
        <w:t>)</w:t>
      </w:r>
      <w:r w:rsidR="00714330">
        <w:rPr>
          <w:rtl/>
        </w:rPr>
        <w:t>،</w:t>
      </w:r>
      <w:r w:rsidRPr="002A0B8B">
        <w:rPr>
          <w:rtl/>
        </w:rPr>
        <w:t xml:space="preserve"> ولا يخفى أنّها نسبة ظاهرة الضعف</w:t>
      </w:r>
      <w:r w:rsidR="00714330">
        <w:rPr>
          <w:rtl/>
        </w:rPr>
        <w:t>.</w:t>
      </w:r>
      <w:r w:rsidRPr="002A0B8B">
        <w:rPr>
          <w:rtl/>
        </w:rPr>
        <w:t xml:space="preserve"> </w:t>
      </w:r>
    </w:p>
    <w:p w:rsidR="00D33B45" w:rsidRPr="002A0B8B" w:rsidRDefault="00D33B45" w:rsidP="001F234A">
      <w:pPr>
        <w:pStyle w:val="libNormal"/>
        <w:rPr>
          <w:rtl/>
        </w:rPr>
      </w:pPr>
      <w:r w:rsidRPr="002A0B8B">
        <w:rPr>
          <w:rtl/>
        </w:rPr>
        <w:t>3</w:t>
      </w:r>
      <w:r w:rsidR="001F234A">
        <w:rPr>
          <w:rFonts w:hint="cs"/>
          <w:rtl/>
        </w:rPr>
        <w:t>)</w:t>
      </w:r>
      <w:r w:rsidR="00A74955">
        <w:rPr>
          <w:rtl/>
        </w:rPr>
        <w:t xml:space="preserve"> - </w:t>
      </w:r>
      <w:r w:rsidRPr="002A0B8B">
        <w:rPr>
          <w:rtl/>
        </w:rPr>
        <w:t>أنّ عبارة الدعوى نفسها ليست قولاً نطق به ابن عباس فنُقل عنه</w:t>
      </w:r>
      <w:r w:rsidR="00714330">
        <w:rPr>
          <w:rtl/>
        </w:rPr>
        <w:t>،</w:t>
      </w:r>
      <w:r w:rsidRPr="002A0B8B">
        <w:rPr>
          <w:rtl/>
        </w:rPr>
        <w:t xml:space="preserve"> بل هي من إنشاء صاحب أسرار الشهادة وصاحب معالي السبطين</w:t>
      </w:r>
      <w:r w:rsidR="00714330">
        <w:rPr>
          <w:rtl/>
        </w:rPr>
        <w:t>.</w:t>
      </w:r>
      <w:r w:rsidRPr="002A0B8B">
        <w:rPr>
          <w:rtl/>
        </w:rPr>
        <w:t xml:space="preserve"> </w:t>
      </w:r>
    </w:p>
    <w:p w:rsidR="00D33B45" w:rsidRPr="002A0B8B" w:rsidRDefault="00D33B45" w:rsidP="001F234A">
      <w:pPr>
        <w:pStyle w:val="libNormal"/>
        <w:rPr>
          <w:rtl/>
        </w:rPr>
      </w:pPr>
      <w:r w:rsidRPr="002A0B8B">
        <w:rPr>
          <w:rtl/>
        </w:rPr>
        <w:t>4</w:t>
      </w:r>
      <w:r w:rsidR="001F234A">
        <w:rPr>
          <w:rFonts w:hint="cs"/>
          <w:rtl/>
        </w:rPr>
        <w:t>)</w:t>
      </w:r>
      <w:r w:rsidR="00A74955">
        <w:rPr>
          <w:rtl/>
        </w:rPr>
        <w:t xml:space="preserve"> - </w:t>
      </w:r>
      <w:r w:rsidRPr="002A0B8B">
        <w:rPr>
          <w:rtl/>
        </w:rPr>
        <w:t>وهناك أيضاً تعارضٌ بيِّن بين عبارة صاحبي أسرار الشهادة ومعالي السبطين</w:t>
      </w:r>
      <w:r w:rsidR="00714330">
        <w:rPr>
          <w:rtl/>
        </w:rPr>
        <w:t>،</w:t>
      </w:r>
      <w:r w:rsidRPr="002A0B8B">
        <w:rPr>
          <w:rtl/>
        </w:rPr>
        <w:t xml:space="preserve"> ففي الأُولى</w:t>
      </w:r>
      <w:r w:rsidR="00714330">
        <w:rPr>
          <w:rtl/>
        </w:rPr>
        <w:t>:</w:t>
      </w:r>
      <w:r w:rsidRPr="002A0B8B">
        <w:rPr>
          <w:rtl/>
        </w:rPr>
        <w:t xml:space="preserve"> </w:t>
      </w:r>
      <w:r w:rsidR="001F234A">
        <w:rPr>
          <w:rFonts w:hint="cs"/>
          <w:rtl/>
        </w:rPr>
        <w:t>(</w:t>
      </w:r>
      <w:r w:rsidRPr="002A0B8B">
        <w:rPr>
          <w:rtl/>
        </w:rPr>
        <w:t xml:space="preserve"> وأشار عليه بالرجوع إلى مكّة </w:t>
      </w:r>
      <w:r w:rsidR="001F234A">
        <w:rPr>
          <w:rFonts w:hint="cs"/>
          <w:rtl/>
        </w:rPr>
        <w:t>)</w:t>
      </w:r>
      <w:r w:rsidR="00714330">
        <w:rPr>
          <w:rtl/>
        </w:rPr>
        <w:t>،</w:t>
      </w:r>
      <w:r w:rsidRPr="002A0B8B">
        <w:rPr>
          <w:rtl/>
        </w:rPr>
        <w:t xml:space="preserve"> أي أنّ ا</w:t>
      </w:r>
      <w:r w:rsidR="00714330">
        <w:rPr>
          <w:rtl/>
        </w:rPr>
        <w:t>لم</w:t>
      </w:r>
      <w:r w:rsidRPr="002A0B8B">
        <w:rPr>
          <w:rtl/>
        </w:rPr>
        <w:t>حاورة حصلت بعد خروج الإمام</w:t>
      </w:r>
      <w:r w:rsidR="00EE0581" w:rsidRPr="00EE0581">
        <w:rPr>
          <w:rtl/>
        </w:rPr>
        <w:t xml:space="preserve"> </w:t>
      </w:r>
      <w:r w:rsidR="00EE0581" w:rsidRPr="00EE0581">
        <w:rPr>
          <w:rStyle w:val="libAlaemChar"/>
          <w:rtl/>
        </w:rPr>
        <w:t>عليه‌السلام</w:t>
      </w:r>
      <w:r w:rsidRPr="002A0B8B">
        <w:rPr>
          <w:rtl/>
        </w:rPr>
        <w:t xml:space="preserve"> من مكّة</w:t>
      </w:r>
      <w:r w:rsidR="00714330">
        <w:rPr>
          <w:rtl/>
        </w:rPr>
        <w:t>،</w:t>
      </w:r>
      <w:r w:rsidRPr="002A0B8B">
        <w:rPr>
          <w:rtl/>
        </w:rPr>
        <w:t xml:space="preserve"> وفي الثانية</w:t>
      </w:r>
      <w:r w:rsidR="00714330">
        <w:rPr>
          <w:rtl/>
        </w:rPr>
        <w:t>:</w:t>
      </w:r>
      <w:r w:rsidRPr="002A0B8B">
        <w:rPr>
          <w:rtl/>
        </w:rPr>
        <w:t xml:space="preserve"> </w:t>
      </w:r>
      <w:r w:rsidR="001F234A">
        <w:rPr>
          <w:rFonts w:hint="cs"/>
          <w:rtl/>
        </w:rPr>
        <w:t>(</w:t>
      </w:r>
      <w:r w:rsidRPr="002A0B8B">
        <w:rPr>
          <w:rtl/>
        </w:rPr>
        <w:t xml:space="preserve"> فلا تعجل فأقم بمكّة </w:t>
      </w:r>
      <w:r w:rsidR="001F234A">
        <w:rPr>
          <w:rFonts w:hint="cs"/>
          <w:rtl/>
        </w:rPr>
        <w:t>)</w:t>
      </w:r>
      <w:r w:rsidRPr="002A0B8B">
        <w:rPr>
          <w:rtl/>
        </w:rPr>
        <w:t xml:space="preserve"> أي أنّ ا</w:t>
      </w:r>
      <w:r w:rsidR="00714330">
        <w:rPr>
          <w:rtl/>
        </w:rPr>
        <w:t>لم</w:t>
      </w:r>
      <w:r w:rsidRPr="002A0B8B">
        <w:rPr>
          <w:rtl/>
        </w:rPr>
        <w:t>حاورة حصلت في مكّة</w:t>
      </w:r>
      <w:r w:rsidR="00714330">
        <w:rPr>
          <w:rtl/>
        </w:rPr>
        <w:t>.</w:t>
      </w:r>
      <w:r w:rsidRPr="002A0B8B">
        <w:rPr>
          <w:rtl/>
        </w:rPr>
        <w:t xml:space="preserve"> </w:t>
      </w:r>
    </w:p>
    <w:p w:rsidR="00D33B45" w:rsidRPr="002A0B8B" w:rsidRDefault="00D33B45" w:rsidP="00D33B45">
      <w:pPr>
        <w:pStyle w:val="libNormal"/>
        <w:rPr>
          <w:rtl/>
        </w:rPr>
      </w:pPr>
      <w:r w:rsidRPr="002A0B8B">
        <w:rPr>
          <w:rtl/>
        </w:rPr>
        <w:t>كما لا يخفى أنّ القول</w:t>
      </w:r>
      <w:r w:rsidR="00714330">
        <w:rPr>
          <w:rtl/>
        </w:rPr>
        <w:t>:</w:t>
      </w:r>
      <w:r w:rsidRPr="002A0B8B">
        <w:rPr>
          <w:rtl/>
        </w:rPr>
        <w:t xml:space="preserve"> بأنّ ا</w:t>
      </w:r>
      <w:r w:rsidR="00714330">
        <w:rPr>
          <w:rtl/>
        </w:rPr>
        <w:t>لم</w:t>
      </w:r>
      <w:r w:rsidRPr="002A0B8B">
        <w:rPr>
          <w:rtl/>
        </w:rPr>
        <w:t>حاورة حصلت بعد خروج الإمام</w:t>
      </w:r>
      <w:r w:rsidR="00EE0581" w:rsidRPr="00EE0581">
        <w:rPr>
          <w:rtl/>
        </w:rPr>
        <w:t xml:space="preserve"> </w:t>
      </w:r>
      <w:r w:rsidR="00EE0581" w:rsidRPr="00EE0581">
        <w:rPr>
          <w:rStyle w:val="libAlaemChar"/>
          <w:rtl/>
        </w:rPr>
        <w:t>عليه‌السلام</w:t>
      </w:r>
      <w:r w:rsidRPr="002A0B8B">
        <w:rPr>
          <w:rtl/>
        </w:rPr>
        <w:t xml:space="preserve"> من مكّة أشدّ شذوذاً من أصل الدعوى نفسها</w:t>
      </w:r>
      <w:r w:rsidR="00714330">
        <w:rPr>
          <w:rtl/>
        </w:rPr>
        <w:t>؛</w:t>
      </w:r>
      <w:r w:rsidRPr="002A0B8B">
        <w:rPr>
          <w:rtl/>
        </w:rPr>
        <w:t xml:space="preserve"> لأنَّ المشهور الثابت أنّ ابن عباس </w:t>
      </w:r>
      <w:r w:rsidR="00A74955" w:rsidRPr="00A74955">
        <w:rPr>
          <w:rStyle w:val="libAlaemChar"/>
          <w:rtl/>
        </w:rPr>
        <w:t>رضي‌الله‌عنه</w:t>
      </w:r>
      <w:r w:rsidRPr="002A0B8B">
        <w:rPr>
          <w:rtl/>
        </w:rPr>
        <w:t xml:space="preserve"> لم يلتقِ الإمام</w:t>
      </w:r>
      <w:r w:rsidR="00EE0581" w:rsidRPr="00EE0581">
        <w:rPr>
          <w:rtl/>
        </w:rPr>
        <w:t xml:space="preserve"> </w:t>
      </w:r>
      <w:r w:rsidR="00EE0581" w:rsidRPr="00EE0581">
        <w:rPr>
          <w:rStyle w:val="libAlaemChar"/>
          <w:rtl/>
        </w:rPr>
        <w:t>عليه‌السلام</w:t>
      </w:r>
      <w:r w:rsidRPr="002A0B8B">
        <w:rPr>
          <w:rtl/>
        </w:rPr>
        <w:t xml:space="preserve"> بعد خروجه من مكّة المكرّمة</w:t>
      </w:r>
      <w:r w:rsidR="00714330">
        <w:rPr>
          <w:rtl/>
        </w:rPr>
        <w:t>.</w:t>
      </w:r>
      <w:r w:rsidRPr="002A0B8B">
        <w:rPr>
          <w:rtl/>
        </w:rPr>
        <w:t xml:space="preserve"> </w:t>
      </w:r>
    </w:p>
    <w:p w:rsidR="00D33B45" w:rsidRPr="002A0B8B" w:rsidRDefault="00D33B45" w:rsidP="001F234A">
      <w:pPr>
        <w:pStyle w:val="libNormal"/>
        <w:rPr>
          <w:rtl/>
        </w:rPr>
      </w:pPr>
      <w:bookmarkStart w:id="207" w:name="91"/>
      <w:r w:rsidRPr="001F234A">
        <w:rPr>
          <w:rStyle w:val="libBold1Char"/>
          <w:rtl/>
        </w:rPr>
        <w:t>خُلاصة القضية</w:t>
      </w:r>
      <w:r w:rsidR="00714330" w:rsidRPr="001F234A">
        <w:rPr>
          <w:rStyle w:val="libBold1Char"/>
          <w:rtl/>
        </w:rPr>
        <w:t>:</w:t>
      </w:r>
      <w:r w:rsidRPr="00D33B45">
        <w:rPr>
          <w:rtl/>
        </w:rPr>
        <w:t xml:space="preserve"> </w:t>
      </w:r>
      <w:bookmarkEnd w:id="207"/>
      <w:r w:rsidRPr="002A0B8B">
        <w:rPr>
          <w:rtl/>
        </w:rPr>
        <w:t>إنّ هذه الدعوى الشاذّة لا تستند إلى دليل مُعتبر يمكن الاطمئنان إليه</w:t>
      </w:r>
      <w:r w:rsidR="00714330">
        <w:rPr>
          <w:rtl/>
        </w:rPr>
        <w:t>،</w:t>
      </w:r>
      <w:r w:rsidRPr="002A0B8B">
        <w:rPr>
          <w:rtl/>
        </w:rPr>
        <w:t xml:space="preserve"> بل لا دليل عليها</w:t>
      </w:r>
      <w:r w:rsidR="00714330">
        <w:rPr>
          <w:rtl/>
        </w:rPr>
        <w:t>،</w:t>
      </w:r>
      <w:r w:rsidRPr="002A0B8B">
        <w:rPr>
          <w:rtl/>
        </w:rPr>
        <w:t xml:space="preserve"> ويبقى الأصل ا</w:t>
      </w:r>
      <w:r w:rsidR="00714330">
        <w:rPr>
          <w:rtl/>
        </w:rPr>
        <w:t>لم</w:t>
      </w:r>
      <w:r w:rsidRPr="002A0B8B">
        <w:rPr>
          <w:rtl/>
        </w:rPr>
        <w:t>ستفاد من المتون ا</w:t>
      </w:r>
      <w:r w:rsidR="00714330">
        <w:rPr>
          <w:rtl/>
        </w:rPr>
        <w:t>لم</w:t>
      </w:r>
      <w:r w:rsidRPr="002A0B8B">
        <w:rPr>
          <w:rtl/>
        </w:rPr>
        <w:t xml:space="preserve">عتبرة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معالي السبطين</w:t>
      </w:r>
      <w:r w:rsidR="00714330">
        <w:rPr>
          <w:rtl/>
        </w:rPr>
        <w:t>،</w:t>
      </w:r>
      <w:r w:rsidRPr="002A0B8B">
        <w:rPr>
          <w:rtl/>
        </w:rPr>
        <w:t xml:space="preserve"> 1:151</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1F234A">
      <w:pPr>
        <w:pStyle w:val="libNormal0"/>
        <w:rPr>
          <w:rtl/>
        </w:rPr>
      </w:pPr>
      <w:r w:rsidRPr="002A0B8B">
        <w:rPr>
          <w:rtl/>
        </w:rPr>
        <w:lastRenderedPageBreak/>
        <w:t>صحيحاً</w:t>
      </w:r>
      <w:r w:rsidR="00714330">
        <w:rPr>
          <w:rtl/>
        </w:rPr>
        <w:t>،</w:t>
      </w:r>
      <w:r w:rsidRPr="002A0B8B">
        <w:rPr>
          <w:rtl/>
        </w:rPr>
        <w:t xml:space="preserve"> في أنّ موقف ابن عباس </w:t>
      </w:r>
      <w:r w:rsidR="00A74955" w:rsidRPr="00A74955">
        <w:rPr>
          <w:rStyle w:val="libAlaemChar"/>
          <w:rtl/>
        </w:rPr>
        <w:t>رضي‌الله‌عنه</w:t>
      </w:r>
      <w:r w:rsidRPr="002A0B8B">
        <w:rPr>
          <w:rtl/>
        </w:rPr>
        <w:t xml:space="preserve"> يتلخّص في تأييده لقيام الإمام</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ومُعارضته لخروجه إلى العراق قبل تحرّك أهله عملياً لنُصرته</w:t>
      </w:r>
      <w:r w:rsidR="00714330">
        <w:rPr>
          <w:rtl/>
        </w:rPr>
        <w:t>.</w:t>
      </w:r>
      <w:r w:rsidRPr="002A0B8B">
        <w:rPr>
          <w:rtl/>
        </w:rPr>
        <w:t xml:space="preserve"> نعم</w:t>
      </w:r>
      <w:r w:rsidR="00714330">
        <w:rPr>
          <w:rtl/>
        </w:rPr>
        <w:t>،</w:t>
      </w:r>
      <w:r w:rsidRPr="002A0B8B">
        <w:rPr>
          <w:rtl/>
        </w:rPr>
        <w:t xml:space="preserve"> هناك قول للسيّد ابن طاووس </w:t>
      </w:r>
      <w:r w:rsidR="004E20AA">
        <w:rPr>
          <w:rtl/>
        </w:rPr>
        <w:t>(ره)</w:t>
      </w:r>
      <w:r w:rsidRPr="002A0B8B">
        <w:rPr>
          <w:rtl/>
        </w:rPr>
        <w:t xml:space="preserve"> مُبهم الدلالة</w:t>
      </w:r>
      <w:r w:rsidR="00714330">
        <w:rPr>
          <w:rtl/>
        </w:rPr>
        <w:t>،</w:t>
      </w:r>
      <w:r w:rsidRPr="002A0B8B">
        <w:rPr>
          <w:rtl/>
        </w:rPr>
        <w:t xml:space="preserve"> وهو</w:t>
      </w:r>
      <w:r w:rsidR="00714330">
        <w:rPr>
          <w:rtl/>
        </w:rPr>
        <w:t>:</w:t>
      </w:r>
      <w:r w:rsidRPr="002A0B8B">
        <w:rPr>
          <w:rtl/>
        </w:rPr>
        <w:t xml:space="preserve"> وجاء عبد الله بن عباس رضوان الله عليه</w:t>
      </w:r>
      <w:r w:rsidR="00714330">
        <w:rPr>
          <w:rtl/>
        </w:rPr>
        <w:t>،</w:t>
      </w:r>
      <w:r w:rsidRPr="002A0B8B">
        <w:rPr>
          <w:rtl/>
        </w:rPr>
        <w:t xml:space="preserve"> وعبد الله بن الزبير فأشارا إليه بالإمساك</w:t>
      </w:r>
      <w:r w:rsidR="00714330">
        <w:rPr>
          <w:rtl/>
        </w:rPr>
        <w:t>.</w:t>
      </w:r>
      <w:r w:rsidRPr="002A0B8B">
        <w:rPr>
          <w:rtl/>
        </w:rPr>
        <w:t xml:space="preserve"> </w:t>
      </w:r>
      <w:r w:rsidRPr="00D33B45">
        <w:rPr>
          <w:rtl/>
        </w:rPr>
        <w:t>فقال لهما</w:t>
      </w:r>
      <w:r w:rsidR="00714330">
        <w:rPr>
          <w:rtl/>
        </w:rPr>
        <w:t>:</w:t>
      </w:r>
      <w:r w:rsidRPr="00D33B45">
        <w:rPr>
          <w:rtl/>
        </w:rPr>
        <w:t xml:space="preserve"> </w:t>
      </w:r>
      <w:r w:rsidRPr="00105FC1">
        <w:rPr>
          <w:rStyle w:val="libBold2Char"/>
          <w:rtl/>
        </w:rPr>
        <w:t xml:space="preserve">( إنّ رسول الله </w:t>
      </w:r>
      <w:r w:rsidR="00A74955" w:rsidRPr="00A74955">
        <w:rPr>
          <w:rStyle w:val="libAlaemChar"/>
          <w:rtl/>
        </w:rPr>
        <w:t>صلى‌الله‌عليه‌وآله</w:t>
      </w:r>
      <w:r w:rsidRPr="00105FC1">
        <w:rPr>
          <w:rStyle w:val="libBold2Char"/>
          <w:rtl/>
        </w:rPr>
        <w:t xml:space="preserve"> قد أمرني بأمر وأنا ماضٍ فيه )</w:t>
      </w:r>
      <w:r w:rsidR="00714330">
        <w:rPr>
          <w:rtl/>
        </w:rPr>
        <w:t>.</w:t>
      </w:r>
      <w:r w:rsidRPr="00D33B45">
        <w:rPr>
          <w:rtl/>
        </w:rPr>
        <w:t xml:space="preserve"> قال فخرج ابن عباس وهو يقول</w:t>
      </w:r>
      <w:r w:rsidR="00714330">
        <w:rPr>
          <w:rtl/>
        </w:rPr>
        <w:t>:</w:t>
      </w:r>
      <w:r w:rsidRPr="00D33B45">
        <w:rPr>
          <w:rtl/>
        </w:rPr>
        <w:t xml:space="preserve"> وا حسيناه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2A0B8B">
        <w:rPr>
          <w:rtl/>
        </w:rPr>
        <w:t>ولا دلالة في هذه العبارة الغامضة</w:t>
      </w:r>
      <w:r w:rsidR="00714330">
        <w:rPr>
          <w:rtl/>
        </w:rPr>
        <w:t>:</w:t>
      </w:r>
      <w:r w:rsidRPr="002A0B8B">
        <w:rPr>
          <w:rtl/>
        </w:rPr>
        <w:t xml:space="preserve"> </w:t>
      </w:r>
      <w:r w:rsidR="009974EA">
        <w:rPr>
          <w:rtl/>
        </w:rPr>
        <w:t>«</w:t>
      </w:r>
      <w:r w:rsidRPr="002A0B8B">
        <w:rPr>
          <w:rtl/>
        </w:rPr>
        <w:t xml:space="preserve"> فأشارا عليه بالإمساك </w:t>
      </w:r>
      <w:r w:rsidR="009974EA">
        <w:rPr>
          <w:rtl/>
        </w:rPr>
        <w:t>»</w:t>
      </w:r>
      <w:r w:rsidRPr="002A0B8B">
        <w:rPr>
          <w:rtl/>
        </w:rPr>
        <w:t xml:space="preserve"> على أنّ ابن عباس أشار على الإمام</w:t>
      </w:r>
      <w:r w:rsidR="00EE0581" w:rsidRPr="00EE0581">
        <w:rPr>
          <w:rtl/>
        </w:rPr>
        <w:t xml:space="preserve"> </w:t>
      </w:r>
      <w:r w:rsidR="00EE0581" w:rsidRPr="00EE0581">
        <w:rPr>
          <w:rStyle w:val="libAlaemChar"/>
          <w:rtl/>
        </w:rPr>
        <w:t>عليه‌السلام</w:t>
      </w:r>
      <w:r w:rsidRPr="002A0B8B">
        <w:rPr>
          <w:rtl/>
        </w:rPr>
        <w:t xml:space="preserve"> بترك القيام</w:t>
      </w:r>
      <w:r w:rsidR="00714330">
        <w:rPr>
          <w:rtl/>
        </w:rPr>
        <w:t>،</w:t>
      </w:r>
      <w:r w:rsidRPr="002A0B8B">
        <w:rPr>
          <w:rtl/>
        </w:rPr>
        <w:t xml:space="preserve"> بل الأقوى دلالتها على ترك الخروج إلى العراق</w:t>
      </w:r>
      <w:r w:rsidR="00714330">
        <w:rPr>
          <w:rtl/>
        </w:rPr>
        <w:t>،</w:t>
      </w:r>
      <w:r w:rsidRPr="002A0B8B">
        <w:rPr>
          <w:rtl/>
        </w:rPr>
        <w:t xml:space="preserve"> بقرينة المتون التفصيلية الأُخرى ذات المضمون نفسه</w:t>
      </w:r>
      <w:r w:rsidR="00714330">
        <w:rPr>
          <w:rtl/>
        </w:rPr>
        <w:t>،</w:t>
      </w:r>
      <w:r w:rsidRPr="002A0B8B">
        <w:rPr>
          <w:rtl/>
        </w:rPr>
        <w:t xml:space="preserve"> التي أجاب فيها الإمام</w:t>
      </w:r>
      <w:r w:rsidR="00EE0581" w:rsidRPr="00EE0581">
        <w:rPr>
          <w:rtl/>
        </w:rPr>
        <w:t xml:space="preserve"> </w:t>
      </w:r>
      <w:r w:rsidR="00EE0581" w:rsidRPr="00EE0581">
        <w:rPr>
          <w:rStyle w:val="libAlaemChar"/>
          <w:rtl/>
        </w:rPr>
        <w:t>عليه‌السلام</w:t>
      </w:r>
      <w:r w:rsidRPr="002A0B8B">
        <w:rPr>
          <w:rtl/>
        </w:rPr>
        <w:t xml:space="preserve"> ابن عباس </w:t>
      </w:r>
      <w:r w:rsidR="00A74955" w:rsidRPr="00A74955">
        <w:rPr>
          <w:rStyle w:val="libAlaemChar"/>
          <w:rtl/>
        </w:rPr>
        <w:t>رضي‌الله‌عنه</w:t>
      </w:r>
      <w:r w:rsidRPr="002A0B8B">
        <w:rPr>
          <w:rtl/>
        </w:rPr>
        <w:t xml:space="preserve"> بأنّه ماضٍ إلى العراق بأمر رسول الله</w:t>
      </w:r>
      <w:r w:rsidR="00EE0581">
        <w:rPr>
          <w:rFonts w:hint="cs"/>
          <w:rtl/>
        </w:rPr>
        <w:t xml:space="preserve"> </w:t>
      </w:r>
      <w:r w:rsidR="00A74955" w:rsidRPr="00A74955">
        <w:rPr>
          <w:rStyle w:val="libAlaemChar"/>
          <w:rtl/>
        </w:rPr>
        <w:t>صلى‌الله‌عليه‌وآله</w:t>
      </w:r>
      <w:r w:rsidR="00714330">
        <w:rPr>
          <w:rtl/>
        </w:rPr>
        <w:t>.</w:t>
      </w:r>
      <w:r w:rsidRPr="002A0B8B">
        <w:rPr>
          <w:rtl/>
        </w:rPr>
        <w:t xml:space="preserve"> </w:t>
      </w:r>
    </w:p>
    <w:p w:rsidR="00D33B45" w:rsidRPr="002A0B8B" w:rsidRDefault="00D33B45" w:rsidP="00225909">
      <w:pPr>
        <w:pStyle w:val="Heading1"/>
        <w:rPr>
          <w:rtl/>
        </w:rPr>
      </w:pPr>
      <w:bookmarkStart w:id="208" w:name="_Toc375138910"/>
      <w:bookmarkStart w:id="209" w:name="92"/>
      <w:r w:rsidRPr="002A0B8B">
        <w:rPr>
          <w:rtl/>
        </w:rPr>
        <w:t xml:space="preserve">لماذا تخلَّف ابن عباس </w:t>
      </w:r>
      <w:r w:rsidR="00A74955" w:rsidRPr="001F234A">
        <w:rPr>
          <w:rStyle w:val="libAlaemHeading2Char"/>
          <w:rtl/>
        </w:rPr>
        <w:t>رضي‌الله‌عنه</w:t>
      </w:r>
      <w:r w:rsidRPr="002A0B8B">
        <w:rPr>
          <w:rtl/>
        </w:rPr>
        <w:t xml:space="preserve"> عن الإمام</w:t>
      </w:r>
      <w:r w:rsidR="00EE0581" w:rsidRPr="00EE0581">
        <w:rPr>
          <w:rStyle w:val="libNormalChar"/>
          <w:rtl/>
        </w:rPr>
        <w:t xml:space="preserve"> </w:t>
      </w:r>
      <w:r w:rsidR="00EE0581" w:rsidRPr="00EE0581">
        <w:rPr>
          <w:rStyle w:val="libAlaemHeading2Char"/>
          <w:rtl/>
        </w:rPr>
        <w:t>عليه‌السلام</w:t>
      </w:r>
      <w:r w:rsidR="00714330">
        <w:rPr>
          <w:rtl/>
        </w:rPr>
        <w:t>؟</w:t>
      </w:r>
      <w:r w:rsidRPr="002A0B8B">
        <w:rPr>
          <w:rtl/>
        </w:rPr>
        <w:t>!</w:t>
      </w:r>
      <w:bookmarkEnd w:id="208"/>
      <w:r w:rsidRPr="002A0B8B">
        <w:rPr>
          <w:rtl/>
        </w:rPr>
        <w:t xml:space="preserve"> </w:t>
      </w:r>
      <w:bookmarkEnd w:id="209"/>
    </w:p>
    <w:p w:rsidR="00D33B45" w:rsidRPr="002A0B8B" w:rsidRDefault="00D33B45" w:rsidP="00D33B45">
      <w:pPr>
        <w:pStyle w:val="libNormal"/>
        <w:rPr>
          <w:rtl/>
        </w:rPr>
      </w:pPr>
      <w:bookmarkStart w:id="210" w:name="_Toc375138911"/>
      <w:r w:rsidRPr="00EE0581">
        <w:rPr>
          <w:rStyle w:val="Heading3Char"/>
          <w:rtl/>
        </w:rPr>
        <w:t>عبد الله</w:t>
      </w:r>
      <w:bookmarkEnd w:id="210"/>
      <w:r w:rsidRPr="00D33B45">
        <w:rPr>
          <w:rtl/>
        </w:rPr>
        <w:t xml:space="preserve"> بن العبّاس بن عبد المطلّب بن هاشم رضي الله عنهم أجمعين</w:t>
      </w:r>
      <w:r w:rsidR="00714330">
        <w:rPr>
          <w:rtl/>
        </w:rPr>
        <w:t>،</w:t>
      </w:r>
      <w:r w:rsidRPr="00D33B45">
        <w:rPr>
          <w:rtl/>
        </w:rPr>
        <w:t xml:space="preserve"> كان مؤمناً بإمامة أئمّة أهل البيت الاثني عشر </w:t>
      </w:r>
      <w:r w:rsidR="00A74955" w:rsidRPr="00A74955">
        <w:rPr>
          <w:rStyle w:val="libAlaemChar"/>
          <w:rtl/>
        </w:rPr>
        <w:t>عليهم‌السلام</w:t>
      </w:r>
      <w:r w:rsidRPr="00D33B45">
        <w:rPr>
          <w:rtl/>
        </w:rPr>
        <w:t xml:space="preserve"> من بعد رسول الله </w:t>
      </w:r>
      <w:r w:rsidR="00A74955" w:rsidRPr="00A74955">
        <w:rPr>
          <w:rStyle w:val="libAlaemChar"/>
          <w:rtl/>
        </w:rPr>
        <w:t>صلى‌الله‌عليه‌وآله</w:t>
      </w:r>
      <w:r w:rsidRPr="00D33B45">
        <w:rPr>
          <w:rStyle w:val="libFootnotenumChar"/>
          <w:rtl/>
        </w:rPr>
        <w:t>(2)</w:t>
      </w:r>
      <w:r w:rsidR="00714330">
        <w:rPr>
          <w:rtl/>
        </w:rPr>
        <w:t>،</w:t>
      </w:r>
      <w:r w:rsidRPr="00D33B45">
        <w:rPr>
          <w:rtl/>
        </w:rPr>
        <w:t xml:space="preserve"> عارفاً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اللهوف: 101</w:t>
      </w:r>
      <w:r w:rsidR="00714330">
        <w:rPr>
          <w:rtl/>
        </w:rPr>
        <w:t>.</w:t>
      </w:r>
      <w:r w:rsidRPr="002A0B8B">
        <w:rPr>
          <w:rtl/>
        </w:rPr>
        <w:t xml:space="preserve"> </w:t>
      </w:r>
    </w:p>
    <w:p w:rsidR="00D33B45" w:rsidRPr="002A0B8B" w:rsidRDefault="00D33B45" w:rsidP="001F234A">
      <w:pPr>
        <w:pStyle w:val="libFootnote0"/>
        <w:rPr>
          <w:rtl/>
        </w:rPr>
      </w:pPr>
      <w:r w:rsidRPr="002A0B8B">
        <w:rPr>
          <w:rtl/>
        </w:rPr>
        <w:t>(2) ويكفي في الدلالة على ذلك متن ا</w:t>
      </w:r>
      <w:r w:rsidR="00714330">
        <w:rPr>
          <w:rtl/>
        </w:rPr>
        <w:t>لم</w:t>
      </w:r>
      <w:r w:rsidRPr="002A0B8B">
        <w:rPr>
          <w:rtl/>
        </w:rPr>
        <w:t>حاورة</w:t>
      </w:r>
      <w:r w:rsidR="00A74955">
        <w:rPr>
          <w:rtl/>
        </w:rPr>
        <w:t xml:space="preserve"> - </w:t>
      </w:r>
      <w:r w:rsidRPr="002A0B8B">
        <w:rPr>
          <w:rtl/>
        </w:rPr>
        <w:t>التي رواها سليم بن قيس</w:t>
      </w:r>
      <w:r w:rsidR="00A74955">
        <w:rPr>
          <w:rtl/>
        </w:rPr>
        <w:t xml:space="preserve"> - </w:t>
      </w:r>
      <w:r w:rsidRPr="002A0B8B">
        <w:rPr>
          <w:rtl/>
        </w:rPr>
        <w:t xml:space="preserve">بين معاوية وعبد الله بن جعفر </w:t>
      </w:r>
      <w:r w:rsidR="00A74955" w:rsidRPr="00A74955">
        <w:rPr>
          <w:rStyle w:val="libAlaemChar"/>
          <w:rtl/>
        </w:rPr>
        <w:t>رضي‌الله‌عنه</w:t>
      </w:r>
      <w:r w:rsidRPr="002A0B8B">
        <w:rPr>
          <w:rtl/>
        </w:rPr>
        <w:t xml:space="preserve"> وعبد الله بن عباس </w:t>
      </w:r>
      <w:r w:rsidR="00A74955" w:rsidRPr="00A74955">
        <w:rPr>
          <w:rStyle w:val="libAlaemChar"/>
          <w:rtl/>
        </w:rPr>
        <w:t>رضي‌الله‌عنه</w:t>
      </w:r>
      <w:r w:rsidRPr="002A0B8B">
        <w:rPr>
          <w:rtl/>
        </w:rPr>
        <w:t xml:space="preserve"> بمحضر الحسنين </w:t>
      </w:r>
      <w:r w:rsidR="00A74955" w:rsidRPr="00A74955">
        <w:rPr>
          <w:rStyle w:val="libAlaemChar"/>
          <w:rtl/>
        </w:rPr>
        <w:t>عليهما‌السلام</w:t>
      </w:r>
      <w:r w:rsidRPr="002A0B8B">
        <w:rPr>
          <w:rtl/>
        </w:rPr>
        <w:t xml:space="preserve"> (راجع</w:t>
      </w:r>
      <w:r w:rsidR="00714330">
        <w:rPr>
          <w:rtl/>
        </w:rPr>
        <w:t>:</w:t>
      </w:r>
      <w:r w:rsidRPr="002A0B8B">
        <w:rPr>
          <w:rtl/>
        </w:rPr>
        <w:t xml:space="preserve"> كتاب سليم بن قيس: 231</w:t>
      </w:r>
      <w:r w:rsidR="00A74955">
        <w:rPr>
          <w:rtl/>
        </w:rPr>
        <w:t xml:space="preserve"> - </w:t>
      </w:r>
      <w:r w:rsidRPr="002A0B8B">
        <w:rPr>
          <w:rtl/>
        </w:rPr>
        <w:t>238 / دار الفنون</w:t>
      </w:r>
      <w:r w:rsidR="00A74955">
        <w:rPr>
          <w:rtl/>
        </w:rPr>
        <w:t xml:space="preserve"> - </w:t>
      </w:r>
      <w:r w:rsidRPr="002A0B8B">
        <w:rPr>
          <w:rtl/>
        </w:rPr>
        <w:t>لبنان)</w:t>
      </w:r>
      <w:r w:rsidR="001F234A">
        <w:rPr>
          <w:rFonts w:hint="cs"/>
          <w:rtl/>
        </w:rPr>
        <w:t>،</w:t>
      </w:r>
      <w:r w:rsidRPr="002A0B8B">
        <w:rPr>
          <w:rtl/>
        </w:rPr>
        <w:t xml:space="preserve"> وما رواه الخزاز القمّي في كفاية الأثر من روايات مُسندة عن ابن عباس </w:t>
      </w:r>
      <w:r w:rsidR="00A74955" w:rsidRPr="00A74955">
        <w:rPr>
          <w:rStyle w:val="libAlaemChar"/>
          <w:rtl/>
        </w:rPr>
        <w:t>رضي‌الله‌عنه</w:t>
      </w:r>
      <w:r w:rsidRPr="002A0B8B">
        <w:rPr>
          <w:rtl/>
        </w:rPr>
        <w:t xml:space="preserve"> في الأئمة الاثني عشر</w:t>
      </w:r>
      <w:r w:rsidR="00714330">
        <w:rPr>
          <w:rtl/>
        </w:rPr>
        <w:t>،</w:t>
      </w:r>
      <w:r w:rsidRPr="002A0B8B">
        <w:rPr>
          <w:rtl/>
        </w:rPr>
        <w:t xml:space="preserve"> وفي أسمائهم </w:t>
      </w:r>
      <w:r w:rsidR="00A74955" w:rsidRPr="00A74955">
        <w:rPr>
          <w:rStyle w:val="libAlaemChar"/>
          <w:rtl/>
        </w:rPr>
        <w:t>عليهم‌السلام</w:t>
      </w:r>
      <w:r w:rsidRPr="002A0B8B">
        <w:rPr>
          <w:rtl/>
        </w:rPr>
        <w:t xml:space="preserve"> (راجع: كفاية الأثر: 10</w:t>
      </w:r>
      <w:r w:rsidR="00A74955">
        <w:rPr>
          <w:rtl/>
        </w:rPr>
        <w:t xml:space="preserve"> - </w:t>
      </w:r>
      <w:r w:rsidRPr="002A0B8B">
        <w:rPr>
          <w:rtl/>
        </w:rPr>
        <w:t>22 / انتشارات بيدار)</w:t>
      </w:r>
      <w:r w:rsidR="00714330">
        <w:rPr>
          <w:rtl/>
        </w:rPr>
        <w:t>،</w:t>
      </w:r>
      <w:r w:rsidRPr="002A0B8B">
        <w:rPr>
          <w:rtl/>
        </w:rPr>
        <w:t xml:space="preserve"> ويكفي هنا أن ننتقي منه هذه الرواية عن عطا قال</w:t>
      </w:r>
      <w:r w:rsidR="00714330">
        <w:rPr>
          <w:rtl/>
        </w:rPr>
        <w:t>:</w:t>
      </w:r>
      <w:r w:rsidRPr="002A0B8B">
        <w:rPr>
          <w:rtl/>
        </w:rPr>
        <w:t xml:space="preserve"> ( دخلنا على عبد الله بن عباس</w:t>
      </w:r>
      <w:r w:rsidR="00714330">
        <w:rPr>
          <w:rtl/>
        </w:rPr>
        <w:t>،</w:t>
      </w:r>
      <w:r w:rsidRPr="002A0B8B">
        <w:rPr>
          <w:rtl/>
        </w:rPr>
        <w:t xml:space="preserve"> وهو عليل بالطائف</w:t>
      </w:r>
      <w:r w:rsidR="00714330">
        <w:rPr>
          <w:rtl/>
        </w:rPr>
        <w:t>،</w:t>
      </w:r>
      <w:r w:rsidRPr="002A0B8B">
        <w:rPr>
          <w:rtl/>
        </w:rPr>
        <w:t xml:space="preserve"> في العلّة التي توفِّي فيها</w:t>
      </w:r>
      <w:r w:rsidR="00714330">
        <w:rPr>
          <w:rtl/>
        </w:rPr>
        <w:t>،</w:t>
      </w:r>
      <w:r w:rsidRPr="002A0B8B">
        <w:rPr>
          <w:rtl/>
        </w:rPr>
        <w:t xml:space="preserve"> ونحن زهاء ثلاثين رجلاً من شيوخ الطائف</w:t>
      </w:r>
      <w:r w:rsidR="00714330">
        <w:rPr>
          <w:rtl/>
        </w:rPr>
        <w:t>،</w:t>
      </w:r>
      <w:r w:rsidRPr="002A0B8B">
        <w:rPr>
          <w:rtl/>
        </w:rPr>
        <w:t xml:space="preserve"> وقد ضعف</w:t>
      </w:r>
      <w:r w:rsidR="00714330">
        <w:rPr>
          <w:rtl/>
        </w:rPr>
        <w:t>،</w:t>
      </w:r>
      <w:r w:rsidRPr="002A0B8B">
        <w:rPr>
          <w:rtl/>
        </w:rPr>
        <w:t xml:space="preserve"> فسلّمنا عليه وجلسنا</w:t>
      </w:r>
      <w:r w:rsidR="00714330">
        <w:rPr>
          <w:rtl/>
        </w:rPr>
        <w:t>،</w:t>
      </w:r>
      <w:r w:rsidRPr="002A0B8B">
        <w:rPr>
          <w:rtl/>
        </w:rPr>
        <w:t xml:space="preserve"> فقال لي</w:t>
      </w:r>
      <w:r w:rsidR="00714330">
        <w:rPr>
          <w:rtl/>
        </w:rPr>
        <w:t>:</w:t>
      </w:r>
      <w:r w:rsidRPr="002A0B8B">
        <w:rPr>
          <w:rtl/>
        </w:rPr>
        <w:t xml:space="preserve"> يا عطا مَن القوم</w:t>
      </w:r>
      <w:r w:rsidR="00714330">
        <w:rPr>
          <w:rtl/>
        </w:rPr>
        <w:t>؟</w:t>
      </w:r>
      <w:r w:rsidRPr="002A0B8B">
        <w:rPr>
          <w:rtl/>
        </w:rPr>
        <w:t xml:space="preserve"> قلت</w:t>
      </w:r>
      <w:r w:rsidR="00714330">
        <w:rPr>
          <w:rtl/>
        </w:rPr>
        <w:t>:</w:t>
      </w:r>
      <w:r w:rsidRPr="002A0B8B">
        <w:rPr>
          <w:rtl/>
        </w:rPr>
        <w:t xml:space="preserve"> يا سيّدي</w:t>
      </w:r>
      <w:r w:rsidR="00714330">
        <w:rPr>
          <w:rtl/>
        </w:rPr>
        <w:t>،</w:t>
      </w:r>
      <w:r w:rsidRPr="002A0B8B">
        <w:rPr>
          <w:rtl/>
        </w:rPr>
        <w:t xml:space="preserve"> هم شيوخ هذا البلد</w:t>
      </w:r>
      <w:r w:rsidR="00714330">
        <w:rPr>
          <w:rtl/>
        </w:rPr>
        <w:t>:</w:t>
      </w:r>
      <w:r w:rsidRPr="002A0B8B">
        <w:rPr>
          <w:rtl/>
        </w:rPr>
        <w:t xml:space="preserve"> منهم عبد الله بن سلمة بن حضرمي الطائفي</w:t>
      </w:r>
      <w:r w:rsidR="00714330">
        <w:rPr>
          <w:rtl/>
        </w:rPr>
        <w:t>،</w:t>
      </w:r>
      <w:r w:rsidRPr="002A0B8B">
        <w:rPr>
          <w:rtl/>
        </w:rPr>
        <w:t xml:space="preserve"> وعمارة بن أبي الأجلح</w:t>
      </w:r>
      <w:r w:rsidR="00714330">
        <w:rPr>
          <w:rtl/>
        </w:rPr>
        <w:t>،</w:t>
      </w:r>
      <w:r w:rsidRPr="002A0B8B">
        <w:rPr>
          <w:rtl/>
        </w:rPr>
        <w:t xml:space="preserve"> وثابت بن مالك</w:t>
      </w:r>
      <w:r w:rsidR="00714330">
        <w:rPr>
          <w:rtl/>
        </w:rPr>
        <w:t>،</w:t>
      </w:r>
      <w:r w:rsidRPr="002A0B8B">
        <w:rPr>
          <w:rtl/>
        </w:rPr>
        <w:t xml:space="preserve"> فما زلتُ أعدُّ له واحداً بعد واحد</w:t>
      </w:r>
      <w:r w:rsidR="001F234A">
        <w:rPr>
          <w:rFonts w:hint="cs"/>
          <w:rtl/>
        </w:rPr>
        <w:t>،</w:t>
      </w:r>
      <w:r w:rsidRPr="002A0B8B">
        <w:rPr>
          <w:rtl/>
        </w:rPr>
        <w:t xml:space="preserve"> ثمّ </w:t>
      </w:r>
      <w:r w:rsidR="001F234A">
        <w:rPr>
          <w:rFonts w:hint="cs"/>
          <w:rtl/>
        </w:rPr>
        <w:t>=</w:t>
      </w:r>
    </w:p>
    <w:p w:rsidR="00D33B45" w:rsidRPr="00D33B45" w:rsidRDefault="00D33B45" w:rsidP="00D33B45">
      <w:pPr>
        <w:pStyle w:val="libNormal"/>
        <w:rPr>
          <w:rtl/>
        </w:rPr>
      </w:pPr>
      <w:r w:rsidRPr="00D33B45">
        <w:rPr>
          <w:rFonts w:hint="cs"/>
          <w:rtl/>
        </w:rPr>
        <w:br w:type="page"/>
      </w:r>
    </w:p>
    <w:p w:rsidR="00D33B45" w:rsidRPr="002A0B8B" w:rsidRDefault="00D33B45" w:rsidP="00EE0581">
      <w:pPr>
        <w:pStyle w:val="libNormal0"/>
        <w:rPr>
          <w:rtl/>
        </w:rPr>
      </w:pPr>
      <w:r w:rsidRPr="00D33B45">
        <w:rPr>
          <w:rtl/>
        </w:rPr>
        <w:lastRenderedPageBreak/>
        <w:t>بحقّهم</w:t>
      </w:r>
      <w:r w:rsidR="00714330">
        <w:rPr>
          <w:rtl/>
        </w:rPr>
        <w:t>،</w:t>
      </w:r>
      <w:r w:rsidRPr="00D33B45">
        <w:rPr>
          <w:rtl/>
        </w:rPr>
        <w:t xml:space="preserve"> موقناً بأنّ نصرهم والجهاد تحت رايتهم فرض كفرض الصلاة والزكاة </w:t>
      </w:r>
      <w:r w:rsidRPr="00D33B45">
        <w:rPr>
          <w:rStyle w:val="libFootnotenumChar"/>
          <w:rtl/>
        </w:rPr>
        <w:t>(1)</w:t>
      </w:r>
      <w:r w:rsidR="00714330" w:rsidRPr="008E6907">
        <w:rPr>
          <w:rtl/>
        </w:rPr>
        <w:t>،</w:t>
      </w:r>
      <w:r w:rsidRPr="00D33B45">
        <w:rPr>
          <w:rtl/>
        </w:rPr>
        <w:t xml:space="preserve"> وكانت سيرته مع الإمام أمير المؤمنين والإمام الحسن والإمام الحسين</w:t>
      </w:r>
      <w:r w:rsidR="00EE0581">
        <w:rPr>
          <w:rFonts w:hint="cs"/>
          <w:rtl/>
        </w:rPr>
        <w:t xml:space="preserve"> </w:t>
      </w:r>
      <w:r w:rsidR="00A74955" w:rsidRPr="00A74955">
        <w:rPr>
          <w:rStyle w:val="libAlaemChar"/>
          <w:rtl/>
        </w:rPr>
        <w:t>عليهما‌السلام</w:t>
      </w:r>
      <w:r w:rsidRPr="00D33B45">
        <w:rPr>
          <w:rtl/>
        </w:rPr>
        <w:t xml:space="preserve"> كاشفة عن هذا الإيمان</w:t>
      </w:r>
      <w:r w:rsidR="00714330">
        <w:rPr>
          <w:rtl/>
        </w:rPr>
        <w:t>،</w:t>
      </w:r>
      <w:r w:rsidRPr="00D33B45">
        <w:rPr>
          <w:rtl/>
        </w:rPr>
        <w:t xml:space="preserve"> وهذا اليقين</w:t>
      </w:r>
      <w:r w:rsidR="00714330">
        <w:rPr>
          <w:rtl/>
        </w:rPr>
        <w:t>،</w:t>
      </w:r>
      <w:r w:rsidRPr="00D33B45">
        <w:rPr>
          <w:rtl/>
        </w:rPr>
        <w:t xml:space="preserve"> وهذه المعرفة </w:t>
      </w:r>
      <w:r w:rsidRPr="00D33B45">
        <w:rPr>
          <w:rStyle w:val="libFootnotenumChar"/>
          <w:rtl/>
        </w:rPr>
        <w:t>(2)</w:t>
      </w:r>
      <w:r w:rsidR="00714330">
        <w:rPr>
          <w:rtl/>
        </w:rPr>
        <w:t>،</w:t>
      </w:r>
      <w:r w:rsidRPr="00D33B45">
        <w:rPr>
          <w:rtl/>
        </w:rPr>
        <w:t xml:space="preserve"> وكان </w:t>
      </w:r>
      <w:r w:rsidR="00A74955" w:rsidRPr="00A74955">
        <w:rPr>
          <w:rStyle w:val="libAlaemChar"/>
          <w:rtl/>
        </w:rPr>
        <w:t>رضي‌الله‌عنه</w:t>
      </w:r>
      <w:r w:rsidRPr="00D33B45">
        <w:rPr>
          <w:rtl/>
        </w:rPr>
        <w:t xml:space="preserve"> لا يتردّد في إظهار </w:t>
      </w:r>
    </w:p>
    <w:p w:rsidR="00D33B45" w:rsidRPr="002A0B8B" w:rsidRDefault="00A74955" w:rsidP="00A74955">
      <w:pPr>
        <w:pStyle w:val="libLine"/>
        <w:rPr>
          <w:rtl/>
        </w:rPr>
      </w:pPr>
      <w:r>
        <w:rPr>
          <w:rtl/>
        </w:rPr>
        <w:t>____________________</w:t>
      </w:r>
    </w:p>
    <w:p w:rsidR="001F234A" w:rsidRPr="002A0B8B" w:rsidRDefault="001F234A" w:rsidP="001F234A">
      <w:pPr>
        <w:pStyle w:val="libFootnote0"/>
        <w:rPr>
          <w:rtl/>
        </w:rPr>
      </w:pPr>
      <w:r>
        <w:rPr>
          <w:rFonts w:hint="cs"/>
          <w:rtl/>
        </w:rPr>
        <w:t xml:space="preserve">= </w:t>
      </w:r>
      <w:r w:rsidRPr="002A0B8B">
        <w:rPr>
          <w:rtl/>
        </w:rPr>
        <w:t>تقدّموا إليه فقالوا</w:t>
      </w:r>
      <w:r>
        <w:rPr>
          <w:rtl/>
        </w:rPr>
        <w:t>:</w:t>
      </w:r>
      <w:r w:rsidRPr="002A0B8B">
        <w:rPr>
          <w:rtl/>
        </w:rPr>
        <w:t xml:space="preserve"> يا بن عمّ رسول الله</w:t>
      </w:r>
      <w:r>
        <w:rPr>
          <w:rtl/>
        </w:rPr>
        <w:t>،</w:t>
      </w:r>
      <w:r w:rsidRPr="002A0B8B">
        <w:rPr>
          <w:rtl/>
        </w:rPr>
        <w:t xml:space="preserve"> إنّك رأيت رسول الله </w:t>
      </w:r>
      <w:r w:rsidRPr="00A74955">
        <w:rPr>
          <w:rStyle w:val="libAlaemChar"/>
          <w:rtl/>
        </w:rPr>
        <w:t>صلى‌الله‌عليه‌وآله</w:t>
      </w:r>
      <w:r w:rsidRPr="002A0B8B">
        <w:rPr>
          <w:rtl/>
        </w:rPr>
        <w:t xml:space="preserve"> وسمعت منه ما سمعت</w:t>
      </w:r>
      <w:r>
        <w:rPr>
          <w:rtl/>
        </w:rPr>
        <w:t>،</w:t>
      </w:r>
      <w:r w:rsidRPr="002A0B8B">
        <w:rPr>
          <w:rtl/>
        </w:rPr>
        <w:t xml:space="preserve"> فأخبرنا عن اختلاف هذه الأمّة</w:t>
      </w:r>
      <w:r>
        <w:rPr>
          <w:rtl/>
        </w:rPr>
        <w:t>،</w:t>
      </w:r>
      <w:r w:rsidRPr="002A0B8B">
        <w:rPr>
          <w:rtl/>
        </w:rPr>
        <w:t xml:space="preserve"> فقوم قد قدّموا عليّاً على غيره</w:t>
      </w:r>
      <w:r>
        <w:rPr>
          <w:rtl/>
        </w:rPr>
        <w:t>،</w:t>
      </w:r>
      <w:r w:rsidRPr="002A0B8B">
        <w:rPr>
          <w:rtl/>
        </w:rPr>
        <w:t xml:space="preserve"> وقوم جعلوه بعد ثلاثة</w:t>
      </w:r>
      <w:r>
        <w:rPr>
          <w:rtl/>
        </w:rPr>
        <w:t>!</w:t>
      </w:r>
      <w:r w:rsidRPr="002A0B8B">
        <w:rPr>
          <w:rtl/>
        </w:rPr>
        <w:t xml:space="preserve"> </w:t>
      </w:r>
    </w:p>
    <w:p w:rsidR="001F234A" w:rsidRPr="002A0B8B" w:rsidRDefault="001F234A" w:rsidP="001F234A">
      <w:pPr>
        <w:pStyle w:val="libFootnote"/>
        <w:rPr>
          <w:rtl/>
        </w:rPr>
      </w:pPr>
      <w:r w:rsidRPr="001F234A">
        <w:rPr>
          <w:rtl/>
        </w:rPr>
        <w:t xml:space="preserve">قال: فتنفّس ابن عباس، وقال: سمعت رسول الله </w:t>
      </w:r>
      <w:r w:rsidRPr="00A74955">
        <w:rPr>
          <w:rStyle w:val="libAlaemChar"/>
          <w:rtl/>
        </w:rPr>
        <w:t>صلى‌الله‌عليه‌وآله</w:t>
      </w:r>
      <w:r w:rsidRPr="001F234A">
        <w:rPr>
          <w:rtl/>
        </w:rPr>
        <w:t xml:space="preserve"> يقول: </w:t>
      </w:r>
      <w:r w:rsidRPr="001F234A">
        <w:rPr>
          <w:rStyle w:val="libFootnoteBoldChar"/>
          <w:rtl/>
        </w:rPr>
        <w:t>( عليٌّ مع الحقّ والحقّ مع عليّ، وهو الإمام والخليفة من بعدي، فمَن تمسّك به فاز ونجا، ومَن تخلّف عنه ضلّ وغوى. بلى، يُكفّنني ويُغسّلني ويقضي دَيني، وأبو سبطيَّ الحسن والحسين، ومن صُلب الحسين تخرج الأئمة التسعة، ومنّا مهديّ هذه الأمّة )</w:t>
      </w:r>
      <w:r w:rsidRPr="001F234A">
        <w:rPr>
          <w:rtl/>
        </w:rPr>
        <w:t xml:space="preserve">. </w:t>
      </w:r>
    </w:p>
    <w:p w:rsidR="001F234A" w:rsidRPr="002A0B8B" w:rsidRDefault="001F234A" w:rsidP="001F234A">
      <w:pPr>
        <w:pStyle w:val="libFootnote"/>
        <w:rPr>
          <w:rtl/>
        </w:rPr>
      </w:pPr>
      <w:r w:rsidRPr="002A0B8B">
        <w:rPr>
          <w:rtl/>
        </w:rPr>
        <w:t>فقال له عبد الله بن سلمة الحضرمي</w:t>
      </w:r>
      <w:r>
        <w:rPr>
          <w:rtl/>
        </w:rPr>
        <w:t>:</w:t>
      </w:r>
      <w:r w:rsidRPr="002A0B8B">
        <w:rPr>
          <w:rtl/>
        </w:rPr>
        <w:t xml:space="preserve"> يا بن عمّ رسول الله</w:t>
      </w:r>
      <w:r>
        <w:rPr>
          <w:rtl/>
        </w:rPr>
        <w:t>،</w:t>
      </w:r>
      <w:r w:rsidRPr="002A0B8B">
        <w:rPr>
          <w:rtl/>
        </w:rPr>
        <w:t xml:space="preserve"> فهل كنت تُعرِّفنا قبل هذا</w:t>
      </w:r>
      <w:r>
        <w:rPr>
          <w:rtl/>
        </w:rPr>
        <w:t>؟</w:t>
      </w:r>
      <w:r w:rsidRPr="002A0B8B">
        <w:rPr>
          <w:rtl/>
        </w:rPr>
        <w:t xml:space="preserve">! </w:t>
      </w:r>
    </w:p>
    <w:p w:rsidR="001F234A" w:rsidRPr="002A0B8B" w:rsidRDefault="001F234A" w:rsidP="001F234A">
      <w:pPr>
        <w:pStyle w:val="libFootnote"/>
        <w:rPr>
          <w:rtl/>
        </w:rPr>
      </w:pPr>
      <w:r w:rsidRPr="002A0B8B">
        <w:rPr>
          <w:rtl/>
        </w:rPr>
        <w:t>فقال</w:t>
      </w:r>
      <w:r>
        <w:rPr>
          <w:rtl/>
        </w:rPr>
        <w:t>:</w:t>
      </w:r>
      <w:r w:rsidRPr="002A0B8B">
        <w:rPr>
          <w:rtl/>
        </w:rPr>
        <w:t xml:space="preserve"> والله</w:t>
      </w:r>
      <w:r>
        <w:rPr>
          <w:rtl/>
        </w:rPr>
        <w:t>،</w:t>
      </w:r>
      <w:r w:rsidRPr="002A0B8B">
        <w:rPr>
          <w:rtl/>
        </w:rPr>
        <w:t xml:space="preserve"> قد أدّيت ما سمعت</w:t>
      </w:r>
      <w:r>
        <w:rPr>
          <w:rtl/>
        </w:rPr>
        <w:t>،</w:t>
      </w:r>
      <w:r w:rsidRPr="002A0B8B">
        <w:rPr>
          <w:rtl/>
        </w:rPr>
        <w:t xml:space="preserve"> ونصحت لكم</w:t>
      </w:r>
      <w:r>
        <w:rPr>
          <w:rtl/>
        </w:rPr>
        <w:t>،</w:t>
      </w:r>
      <w:r w:rsidRPr="002A0B8B">
        <w:rPr>
          <w:rtl/>
        </w:rPr>
        <w:t xml:space="preserve"> ولكنَّكم لا تُحبّون الناصحين</w:t>
      </w:r>
      <w:r>
        <w:rPr>
          <w:rtl/>
        </w:rPr>
        <w:t>!</w:t>
      </w:r>
      <w:r w:rsidRPr="002A0B8B">
        <w:rPr>
          <w:rtl/>
        </w:rPr>
        <w:t xml:space="preserve"> </w:t>
      </w:r>
    </w:p>
    <w:p w:rsidR="001F234A" w:rsidRPr="002A0B8B" w:rsidRDefault="001F234A" w:rsidP="001F234A">
      <w:pPr>
        <w:pStyle w:val="libFootnote"/>
        <w:rPr>
          <w:rtl/>
        </w:rPr>
      </w:pPr>
      <w:r w:rsidRPr="001F234A">
        <w:rPr>
          <w:rtl/>
        </w:rPr>
        <w:t xml:space="preserve">ثم قال: اتّقوا الله عباد الله، تقيّة مَن اعتبر بهذا... واعملوا لآخرتكم قبل حلول آجالكم، وتمسّكوا بالعُروة الوثقى من عترة نبيّكم؛ فإنِّي سمعته </w:t>
      </w:r>
      <w:r w:rsidRPr="00A74955">
        <w:rPr>
          <w:rStyle w:val="libAlaemChar"/>
          <w:rtl/>
        </w:rPr>
        <w:t>صلى‌الله‌عليه‌وآله</w:t>
      </w:r>
      <w:r w:rsidRPr="001F234A">
        <w:rPr>
          <w:rtl/>
        </w:rPr>
        <w:t xml:space="preserve"> يقول: </w:t>
      </w:r>
      <w:r w:rsidRPr="001F234A">
        <w:rPr>
          <w:rStyle w:val="libFootnoteBoldChar"/>
          <w:rtl/>
        </w:rPr>
        <w:t>( مَن تمسّك بعترتي من بعدي كان من الفائزين )</w:t>
      </w:r>
      <w:r w:rsidRPr="001F234A">
        <w:rPr>
          <w:rtl/>
        </w:rPr>
        <w:t xml:space="preserve">. </w:t>
      </w:r>
    </w:p>
    <w:p w:rsidR="001F234A" w:rsidRPr="002A0B8B" w:rsidRDefault="001F234A" w:rsidP="001F234A">
      <w:pPr>
        <w:pStyle w:val="libFootnote"/>
        <w:rPr>
          <w:rtl/>
        </w:rPr>
      </w:pPr>
      <w:r w:rsidRPr="002A0B8B">
        <w:rPr>
          <w:rtl/>
        </w:rPr>
        <w:t>ثمّ بكى بكاءً شديداً</w:t>
      </w:r>
      <w:r>
        <w:rPr>
          <w:rtl/>
        </w:rPr>
        <w:t>،</w:t>
      </w:r>
      <w:r w:rsidRPr="002A0B8B">
        <w:rPr>
          <w:rtl/>
        </w:rPr>
        <w:t xml:space="preserve"> فقال له القوم</w:t>
      </w:r>
      <w:r>
        <w:rPr>
          <w:rtl/>
        </w:rPr>
        <w:t>:</w:t>
      </w:r>
      <w:r w:rsidRPr="002A0B8B">
        <w:rPr>
          <w:rtl/>
        </w:rPr>
        <w:t xml:space="preserve"> أتبكي ومكانك من رسول الله </w:t>
      </w:r>
      <w:r w:rsidRPr="00A74955">
        <w:rPr>
          <w:rStyle w:val="libAlaemChar"/>
          <w:rtl/>
        </w:rPr>
        <w:t>صلى‌الله‌عليه‌وآله</w:t>
      </w:r>
      <w:r w:rsidRPr="002A0B8B">
        <w:rPr>
          <w:rtl/>
        </w:rPr>
        <w:t xml:space="preserve"> مكانك</w:t>
      </w:r>
      <w:r>
        <w:rPr>
          <w:rtl/>
        </w:rPr>
        <w:t>؟</w:t>
      </w:r>
      <w:r w:rsidRPr="002A0B8B">
        <w:rPr>
          <w:rtl/>
        </w:rPr>
        <w:t xml:space="preserve">! </w:t>
      </w:r>
    </w:p>
    <w:p w:rsidR="001F234A" w:rsidRPr="002A0B8B" w:rsidRDefault="001F234A" w:rsidP="001F234A">
      <w:pPr>
        <w:pStyle w:val="libFootnote"/>
        <w:rPr>
          <w:rtl/>
        </w:rPr>
      </w:pPr>
      <w:r w:rsidRPr="002A0B8B">
        <w:rPr>
          <w:rtl/>
        </w:rPr>
        <w:t>فقال لي</w:t>
      </w:r>
      <w:r>
        <w:rPr>
          <w:rtl/>
        </w:rPr>
        <w:t>:</w:t>
      </w:r>
      <w:r w:rsidRPr="002A0B8B">
        <w:rPr>
          <w:rtl/>
        </w:rPr>
        <w:t xml:space="preserve"> يا عطا</w:t>
      </w:r>
      <w:r>
        <w:rPr>
          <w:rtl/>
        </w:rPr>
        <w:t>،</w:t>
      </w:r>
      <w:r w:rsidRPr="002A0B8B">
        <w:rPr>
          <w:rtl/>
        </w:rPr>
        <w:t xml:space="preserve"> إنّما أبكي لخصلتين</w:t>
      </w:r>
      <w:r>
        <w:rPr>
          <w:rtl/>
        </w:rPr>
        <w:t>:</w:t>
      </w:r>
      <w:r w:rsidRPr="002A0B8B">
        <w:rPr>
          <w:rtl/>
        </w:rPr>
        <w:t xml:space="preserve"> هول ا</w:t>
      </w:r>
      <w:r>
        <w:rPr>
          <w:rtl/>
        </w:rPr>
        <w:t>لم</w:t>
      </w:r>
      <w:r w:rsidRPr="002A0B8B">
        <w:rPr>
          <w:rtl/>
        </w:rPr>
        <w:t>طّلع</w:t>
      </w:r>
      <w:r>
        <w:rPr>
          <w:rtl/>
        </w:rPr>
        <w:t>،</w:t>
      </w:r>
      <w:r w:rsidRPr="002A0B8B">
        <w:rPr>
          <w:rtl/>
        </w:rPr>
        <w:t xml:space="preserve"> وفِراق الأحبّة</w:t>
      </w:r>
      <w:r>
        <w:rPr>
          <w:rtl/>
        </w:rPr>
        <w:t>!</w:t>
      </w:r>
      <w:r w:rsidRPr="002A0B8B">
        <w:rPr>
          <w:rtl/>
        </w:rPr>
        <w:t xml:space="preserve"> </w:t>
      </w:r>
    </w:p>
    <w:p w:rsidR="001F234A" w:rsidRPr="002A0B8B" w:rsidRDefault="001F234A" w:rsidP="001F234A">
      <w:pPr>
        <w:pStyle w:val="libFootnote"/>
        <w:rPr>
          <w:rtl/>
        </w:rPr>
      </w:pPr>
      <w:r w:rsidRPr="002A0B8B">
        <w:rPr>
          <w:rtl/>
        </w:rPr>
        <w:t>ثمّ تفرّق القوم</w:t>
      </w:r>
      <w:r>
        <w:rPr>
          <w:rtl/>
        </w:rPr>
        <w:t>،</w:t>
      </w:r>
      <w:r w:rsidRPr="002A0B8B">
        <w:rPr>
          <w:rtl/>
        </w:rPr>
        <w:t xml:space="preserve"> فقال لي</w:t>
      </w:r>
      <w:r>
        <w:rPr>
          <w:rtl/>
        </w:rPr>
        <w:t>:</w:t>
      </w:r>
      <w:r w:rsidRPr="002A0B8B">
        <w:rPr>
          <w:rtl/>
        </w:rPr>
        <w:t xml:space="preserve"> يا عطا</w:t>
      </w:r>
      <w:r>
        <w:rPr>
          <w:rtl/>
        </w:rPr>
        <w:t>،</w:t>
      </w:r>
      <w:r w:rsidRPr="002A0B8B">
        <w:rPr>
          <w:rtl/>
        </w:rPr>
        <w:t xml:space="preserve"> خُذْ بيدي واحملني إلى صحن الدار</w:t>
      </w:r>
      <w:r>
        <w:rPr>
          <w:rtl/>
        </w:rPr>
        <w:t>.</w:t>
      </w:r>
      <w:r w:rsidRPr="002A0B8B">
        <w:rPr>
          <w:rtl/>
        </w:rPr>
        <w:t xml:space="preserve"> ثمّ رفع يديه إلى السماء وقال</w:t>
      </w:r>
      <w:r>
        <w:rPr>
          <w:rtl/>
        </w:rPr>
        <w:t>:</w:t>
      </w:r>
      <w:r w:rsidRPr="002A0B8B">
        <w:rPr>
          <w:rtl/>
        </w:rPr>
        <w:t xml:space="preserve"> اللّهمّ</w:t>
      </w:r>
      <w:r>
        <w:rPr>
          <w:rtl/>
        </w:rPr>
        <w:t>،</w:t>
      </w:r>
      <w:r w:rsidRPr="002A0B8B">
        <w:rPr>
          <w:rtl/>
        </w:rPr>
        <w:t xml:space="preserve"> إنّي أتقرّب إليك بمحمّد وآله</w:t>
      </w:r>
      <w:r>
        <w:rPr>
          <w:rtl/>
        </w:rPr>
        <w:t>،</w:t>
      </w:r>
      <w:r w:rsidRPr="002A0B8B">
        <w:rPr>
          <w:rtl/>
        </w:rPr>
        <w:t xml:space="preserve"> اللّهمّ</w:t>
      </w:r>
      <w:r>
        <w:rPr>
          <w:rtl/>
        </w:rPr>
        <w:t>،</w:t>
      </w:r>
      <w:r w:rsidRPr="002A0B8B">
        <w:rPr>
          <w:rtl/>
        </w:rPr>
        <w:t xml:space="preserve"> إنّي أتقرّب إليك بولاية الشيخ علي بن أبي طالب</w:t>
      </w:r>
      <w:r>
        <w:rPr>
          <w:rtl/>
        </w:rPr>
        <w:t>.</w:t>
      </w:r>
      <w:r w:rsidRPr="002A0B8B">
        <w:rPr>
          <w:rtl/>
        </w:rPr>
        <w:t xml:space="preserve"> فما زال يُكررّها حتى وقع على الأرض</w:t>
      </w:r>
      <w:r>
        <w:rPr>
          <w:rtl/>
        </w:rPr>
        <w:t>،</w:t>
      </w:r>
      <w:r w:rsidRPr="002A0B8B">
        <w:rPr>
          <w:rtl/>
        </w:rPr>
        <w:t xml:space="preserve"> فصبرنا عليه ساعة</w:t>
      </w:r>
      <w:r>
        <w:rPr>
          <w:rtl/>
        </w:rPr>
        <w:t>،</w:t>
      </w:r>
      <w:r w:rsidRPr="002A0B8B">
        <w:rPr>
          <w:rtl/>
        </w:rPr>
        <w:t xml:space="preserve"> ثمّ أقمناه فإذا هو ميّت رحمة الله عليه ) (كفاية الأثر</w:t>
      </w:r>
      <w:r>
        <w:rPr>
          <w:rtl/>
        </w:rPr>
        <w:t>:</w:t>
      </w:r>
      <w:r w:rsidRPr="002A0B8B">
        <w:rPr>
          <w:rtl/>
        </w:rPr>
        <w:t xml:space="preserve"> 20</w:t>
      </w:r>
      <w:r>
        <w:rPr>
          <w:rtl/>
        </w:rPr>
        <w:t xml:space="preserve"> - </w:t>
      </w:r>
      <w:r w:rsidRPr="002A0B8B">
        <w:rPr>
          <w:rtl/>
        </w:rPr>
        <w:t>22; وانظر اختيار معرفة الرجال</w:t>
      </w:r>
      <w:r>
        <w:rPr>
          <w:rtl/>
        </w:rPr>
        <w:t>:</w:t>
      </w:r>
      <w:r w:rsidRPr="002A0B8B">
        <w:rPr>
          <w:rtl/>
        </w:rPr>
        <w:t xml:space="preserve"> 56</w:t>
      </w:r>
      <w:r>
        <w:rPr>
          <w:rtl/>
        </w:rPr>
        <w:t>،</w:t>
      </w:r>
      <w:r w:rsidRPr="002A0B8B">
        <w:rPr>
          <w:rtl/>
        </w:rPr>
        <w:t xml:space="preserve"> الرقم 106). </w:t>
      </w:r>
    </w:p>
    <w:p w:rsidR="00D33B45" w:rsidRPr="002A0B8B" w:rsidRDefault="00D33B45" w:rsidP="001F234A">
      <w:pPr>
        <w:pStyle w:val="libFootnote0"/>
        <w:rPr>
          <w:rtl/>
        </w:rPr>
      </w:pPr>
      <w:r w:rsidRPr="002A0B8B">
        <w:rPr>
          <w:rtl/>
        </w:rPr>
        <w:t>(1) مرّ بنا في ا</w:t>
      </w:r>
      <w:r w:rsidR="00714330">
        <w:rPr>
          <w:rtl/>
        </w:rPr>
        <w:t>لم</w:t>
      </w:r>
      <w:r w:rsidRPr="002A0B8B">
        <w:rPr>
          <w:rtl/>
        </w:rPr>
        <w:t xml:space="preserve">حاورة الأُولى أنّه </w:t>
      </w:r>
      <w:r w:rsidR="00A74955" w:rsidRPr="00A74955">
        <w:rPr>
          <w:rStyle w:val="libAlaemChar"/>
          <w:rtl/>
        </w:rPr>
        <w:t>رضي‌الله‌عنه</w:t>
      </w:r>
      <w:r w:rsidRPr="002A0B8B">
        <w:rPr>
          <w:rtl/>
        </w:rPr>
        <w:t xml:space="preserve"> قال للإمام</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 وأنّ نصرك لفرض على هذه الأمّة</w:t>
      </w:r>
      <w:r w:rsidR="00714330">
        <w:rPr>
          <w:rtl/>
        </w:rPr>
        <w:t>،</w:t>
      </w:r>
      <w:r w:rsidRPr="002A0B8B">
        <w:rPr>
          <w:rtl/>
        </w:rPr>
        <w:t xml:space="preserve"> كفريضة الصلاة والزكاة التي لا يقدر أن يقبل أحدهما دون الأُخرى )</w:t>
      </w:r>
      <w:r w:rsidR="00714330">
        <w:rPr>
          <w:rtl/>
        </w:rPr>
        <w:t>.</w:t>
      </w:r>
      <w:r w:rsidRPr="002A0B8B">
        <w:rPr>
          <w:rtl/>
        </w:rPr>
        <w:t xml:space="preserve"> </w:t>
      </w:r>
    </w:p>
    <w:p w:rsidR="001F234A" w:rsidRPr="002A0B8B" w:rsidRDefault="00D33B45" w:rsidP="001F234A">
      <w:pPr>
        <w:pStyle w:val="libFootnote0"/>
      </w:pPr>
      <w:r w:rsidRPr="002A0B8B">
        <w:rPr>
          <w:rtl/>
        </w:rPr>
        <w:t>(2) قال العلاّمة في الخلاصة</w:t>
      </w:r>
      <w:r w:rsidR="00714330">
        <w:rPr>
          <w:rtl/>
        </w:rPr>
        <w:t>:</w:t>
      </w:r>
      <w:r w:rsidRPr="002A0B8B">
        <w:rPr>
          <w:rtl/>
        </w:rPr>
        <w:t xml:space="preserve"> ( عبد الله بن العباس من أصحاب رسول الله </w:t>
      </w:r>
      <w:r w:rsidR="00A74955" w:rsidRPr="00A74955">
        <w:rPr>
          <w:rStyle w:val="libAlaemChar"/>
          <w:rtl/>
        </w:rPr>
        <w:t>صلى‌الله‌عليه‌وآله</w:t>
      </w:r>
      <w:r w:rsidR="00714330">
        <w:rPr>
          <w:rtl/>
        </w:rPr>
        <w:t>،</w:t>
      </w:r>
      <w:r w:rsidRPr="002A0B8B">
        <w:rPr>
          <w:rtl/>
        </w:rPr>
        <w:t xml:space="preserve"> كان مُحبّاً لأمير المؤمنين</w:t>
      </w:r>
      <w:r w:rsidR="00EE0581" w:rsidRPr="00EE0581">
        <w:rPr>
          <w:rStyle w:val="libNormalChar"/>
          <w:rtl/>
        </w:rPr>
        <w:t xml:space="preserve"> </w:t>
      </w:r>
      <w:r w:rsidR="00EE0581" w:rsidRPr="00EE0581">
        <w:rPr>
          <w:rStyle w:val="libAlaemChar"/>
          <w:rtl/>
        </w:rPr>
        <w:t>عليه‌السلام</w:t>
      </w:r>
      <w:r w:rsidRPr="002A0B8B">
        <w:rPr>
          <w:rtl/>
        </w:rPr>
        <w:t xml:space="preserve"> وتلميذه</w:t>
      </w:r>
      <w:r w:rsidR="00714330">
        <w:rPr>
          <w:rtl/>
        </w:rPr>
        <w:t>،</w:t>
      </w:r>
      <w:r w:rsidRPr="002A0B8B">
        <w:rPr>
          <w:rtl/>
        </w:rPr>
        <w:t xml:space="preserve"> حاله في الجلالة والإخلاص لأمير المؤمنين أشهر من أن يخفى</w:t>
      </w:r>
      <w:r w:rsidR="00714330">
        <w:rPr>
          <w:rtl/>
        </w:rPr>
        <w:t>.</w:t>
      </w:r>
      <w:r w:rsidRPr="002A0B8B">
        <w:rPr>
          <w:rtl/>
        </w:rPr>
        <w:t>.. )</w:t>
      </w:r>
      <w:r w:rsidR="00714330">
        <w:rPr>
          <w:rtl/>
        </w:rPr>
        <w:t>،</w:t>
      </w:r>
      <w:r w:rsidRPr="002A0B8B">
        <w:rPr>
          <w:rtl/>
        </w:rPr>
        <w:t xml:space="preserve"> </w:t>
      </w:r>
      <w:r w:rsidR="003B34DB">
        <w:rPr>
          <w:rFonts w:hint="cs"/>
          <w:rtl/>
        </w:rPr>
        <w:t xml:space="preserve">= </w:t>
      </w:r>
    </w:p>
    <w:p w:rsidR="00D33B45" w:rsidRDefault="00D33B45" w:rsidP="00D33B45">
      <w:pPr>
        <w:pStyle w:val="libNormal"/>
      </w:pPr>
      <w:r>
        <w:rPr>
          <w:rtl/>
        </w:rPr>
        <w:br w:type="page"/>
      </w:r>
    </w:p>
    <w:p w:rsidR="003B34DB" w:rsidRDefault="003B34DB" w:rsidP="003B34DB">
      <w:pPr>
        <w:pStyle w:val="libNormal"/>
        <w:rPr>
          <w:rtl/>
        </w:rPr>
      </w:pPr>
    </w:p>
    <w:p w:rsidR="003B34DB" w:rsidRPr="002A0B8B" w:rsidRDefault="003B34DB" w:rsidP="003B34DB">
      <w:pPr>
        <w:pStyle w:val="libLine"/>
        <w:rPr>
          <w:rtl/>
        </w:rPr>
      </w:pPr>
      <w:r>
        <w:rPr>
          <w:rtl/>
        </w:rPr>
        <w:t>____________________</w:t>
      </w:r>
    </w:p>
    <w:p w:rsidR="001F234A" w:rsidRPr="002A0B8B" w:rsidRDefault="001F234A" w:rsidP="001F234A">
      <w:pPr>
        <w:pStyle w:val="libFootnote0"/>
        <w:rPr>
          <w:rtl/>
        </w:rPr>
      </w:pPr>
      <w:r>
        <w:rPr>
          <w:rFonts w:hint="cs"/>
          <w:rtl/>
        </w:rPr>
        <w:t xml:space="preserve">= </w:t>
      </w:r>
      <w:r w:rsidRPr="002A0B8B">
        <w:rPr>
          <w:rtl/>
        </w:rPr>
        <w:t>(ص103</w:t>
      </w:r>
      <w:r>
        <w:rPr>
          <w:rtl/>
        </w:rPr>
        <w:t>،</w:t>
      </w:r>
      <w:r w:rsidRPr="002A0B8B">
        <w:rPr>
          <w:rtl/>
        </w:rPr>
        <w:t xml:space="preserve"> ذكره في القسم الأوّل من كتابه / وانظر مُستدركات علم الرجال: 5: 43)</w:t>
      </w:r>
      <w:r>
        <w:rPr>
          <w:rtl/>
        </w:rPr>
        <w:t>.</w:t>
      </w:r>
      <w:r w:rsidRPr="002A0B8B">
        <w:rPr>
          <w:rtl/>
        </w:rPr>
        <w:t xml:space="preserve"> </w:t>
      </w:r>
    </w:p>
    <w:p w:rsidR="001F234A" w:rsidRPr="002A0B8B" w:rsidRDefault="001F234A" w:rsidP="003B34DB">
      <w:pPr>
        <w:pStyle w:val="libFootnote"/>
        <w:rPr>
          <w:rtl/>
        </w:rPr>
      </w:pPr>
      <w:r w:rsidRPr="002A0B8B">
        <w:rPr>
          <w:rtl/>
        </w:rPr>
        <w:t>( وقد علم الناس حال ابن عباس في مُلازمته له</w:t>
      </w:r>
      <w:r>
        <w:rPr>
          <w:rtl/>
        </w:rPr>
        <w:t xml:space="preserve"> - </w:t>
      </w:r>
      <w:r w:rsidRPr="002A0B8B">
        <w:rPr>
          <w:rtl/>
        </w:rPr>
        <w:t>أي عليّ</w:t>
      </w:r>
      <w:r w:rsidR="00EE0581" w:rsidRPr="00EE0581">
        <w:rPr>
          <w:rStyle w:val="libNormalChar"/>
          <w:rtl/>
        </w:rPr>
        <w:t xml:space="preserve"> </w:t>
      </w:r>
      <w:r w:rsidR="00EE0581">
        <w:rPr>
          <w:rStyle w:val="libAlaemChar"/>
          <w:rtl/>
        </w:rPr>
        <w:t>عليه‌السلام</w:t>
      </w:r>
      <w:r>
        <w:rPr>
          <w:rtl/>
        </w:rPr>
        <w:t xml:space="preserve"> - </w:t>
      </w:r>
      <w:r w:rsidRPr="002A0B8B">
        <w:rPr>
          <w:rtl/>
        </w:rPr>
        <w:t>وانقطاعه إليه</w:t>
      </w:r>
      <w:r>
        <w:rPr>
          <w:rtl/>
        </w:rPr>
        <w:t>،</w:t>
      </w:r>
      <w:r w:rsidRPr="002A0B8B">
        <w:rPr>
          <w:rtl/>
        </w:rPr>
        <w:t xml:space="preserve"> وأنّه تلميذه وخرّيجُه</w:t>
      </w:r>
      <w:r>
        <w:rPr>
          <w:rtl/>
        </w:rPr>
        <w:t>،</w:t>
      </w:r>
      <w:r w:rsidRPr="002A0B8B">
        <w:rPr>
          <w:rtl/>
        </w:rPr>
        <w:t xml:space="preserve"> وقيل له</w:t>
      </w:r>
      <w:r>
        <w:rPr>
          <w:rtl/>
        </w:rPr>
        <w:t>:</w:t>
      </w:r>
      <w:r w:rsidRPr="002A0B8B">
        <w:rPr>
          <w:rtl/>
        </w:rPr>
        <w:t xml:space="preserve"> أين علمك من علم ابن عمّك</w:t>
      </w:r>
      <w:r>
        <w:rPr>
          <w:rtl/>
        </w:rPr>
        <w:t>؟</w:t>
      </w:r>
      <w:r w:rsidRPr="002A0B8B">
        <w:rPr>
          <w:rtl/>
        </w:rPr>
        <w:t xml:space="preserve"> فقال</w:t>
      </w:r>
      <w:r>
        <w:rPr>
          <w:rtl/>
        </w:rPr>
        <w:t>:</w:t>
      </w:r>
      <w:r w:rsidRPr="002A0B8B">
        <w:rPr>
          <w:rtl/>
        </w:rPr>
        <w:t xml:space="preserve"> كنسبة قطرة من المطر إلى البحر المحيط</w:t>
      </w:r>
      <w:r>
        <w:rPr>
          <w:rtl/>
        </w:rPr>
        <w:t>.</w:t>
      </w:r>
      <w:r w:rsidRPr="002A0B8B">
        <w:rPr>
          <w:rtl/>
        </w:rPr>
        <w:t>.. )</w:t>
      </w:r>
      <w:r>
        <w:rPr>
          <w:rtl/>
        </w:rPr>
        <w:t>.</w:t>
      </w:r>
      <w:r w:rsidRPr="002A0B8B">
        <w:rPr>
          <w:rtl/>
        </w:rPr>
        <w:t xml:space="preserve"> (شرح نهج البلاغة لابن أبي الحديد: 1: 19)، وقال الشيخ حسن بن الشهيد الثاني</w:t>
      </w:r>
      <w:r>
        <w:rPr>
          <w:rtl/>
        </w:rPr>
        <w:t>:</w:t>
      </w:r>
      <w:r w:rsidRPr="002A0B8B">
        <w:rPr>
          <w:rtl/>
        </w:rPr>
        <w:t xml:space="preserve"> ( عبد الله بن العباس حاله في المحبّة والإخلاص لمولانا أمير المؤمنين وا</w:t>
      </w:r>
      <w:r>
        <w:rPr>
          <w:rtl/>
        </w:rPr>
        <w:t>لم</w:t>
      </w:r>
      <w:r w:rsidRPr="002A0B8B">
        <w:rPr>
          <w:rtl/>
        </w:rPr>
        <w:t>والاة والنُّصرة له</w:t>
      </w:r>
      <w:r>
        <w:rPr>
          <w:rtl/>
        </w:rPr>
        <w:t>،</w:t>
      </w:r>
      <w:r w:rsidRPr="002A0B8B">
        <w:rPr>
          <w:rtl/>
        </w:rPr>
        <w:t xml:space="preserve"> والذبّ عنه والخصام في رضاه والموازرة</w:t>
      </w:r>
      <w:r>
        <w:rPr>
          <w:rtl/>
        </w:rPr>
        <w:t>،</w:t>
      </w:r>
      <w:r w:rsidRPr="002A0B8B">
        <w:rPr>
          <w:rtl/>
        </w:rPr>
        <w:t xml:space="preserve"> ممّا لا شُبهة فيه</w:t>
      </w:r>
      <w:r>
        <w:rPr>
          <w:rtl/>
        </w:rPr>
        <w:t>.</w:t>
      </w:r>
      <w:r w:rsidRPr="002A0B8B">
        <w:rPr>
          <w:rtl/>
        </w:rPr>
        <w:t>.. )</w:t>
      </w:r>
      <w:r>
        <w:rPr>
          <w:rtl/>
        </w:rPr>
        <w:t>.</w:t>
      </w:r>
      <w:r w:rsidRPr="002A0B8B">
        <w:rPr>
          <w:rtl/>
        </w:rPr>
        <w:t xml:space="preserve"> (التحرير الطاووسي: 312)</w:t>
      </w:r>
      <w:r>
        <w:rPr>
          <w:rtl/>
        </w:rPr>
        <w:t>.</w:t>
      </w:r>
      <w:r w:rsidRPr="002A0B8B">
        <w:rPr>
          <w:rtl/>
        </w:rPr>
        <w:t xml:space="preserve"> </w:t>
      </w:r>
    </w:p>
    <w:p w:rsidR="001F234A" w:rsidRPr="002A0B8B" w:rsidRDefault="001F234A" w:rsidP="003B34DB">
      <w:pPr>
        <w:pStyle w:val="libFootnote"/>
        <w:rPr>
          <w:rtl/>
        </w:rPr>
      </w:pPr>
      <w:r w:rsidRPr="002A0B8B">
        <w:rPr>
          <w:rtl/>
        </w:rPr>
        <w:t>وبعد أن أنهى الإمام الحسن</w:t>
      </w:r>
      <w:r w:rsidR="00EE0581" w:rsidRPr="00EE0581">
        <w:rPr>
          <w:rStyle w:val="libNormalChar"/>
          <w:rtl/>
        </w:rPr>
        <w:t xml:space="preserve"> </w:t>
      </w:r>
      <w:r w:rsidR="00EE0581" w:rsidRPr="00EE0581">
        <w:rPr>
          <w:rStyle w:val="libAlaemChar"/>
          <w:rtl/>
        </w:rPr>
        <w:t>عليه‌السلام</w:t>
      </w:r>
      <w:r w:rsidRPr="002A0B8B">
        <w:rPr>
          <w:rtl/>
        </w:rPr>
        <w:t xml:space="preserve"> خُطبته في الناس بعد وفاة أمير المؤمنين</w:t>
      </w:r>
      <w:r w:rsidR="00EE0581" w:rsidRPr="00EE0581">
        <w:rPr>
          <w:rStyle w:val="libNormalChar"/>
          <w:rtl/>
        </w:rPr>
        <w:t xml:space="preserve"> </w:t>
      </w:r>
      <w:r w:rsidR="00EE0581" w:rsidRPr="00EE0581">
        <w:rPr>
          <w:rStyle w:val="libAlaemChar"/>
          <w:rtl/>
        </w:rPr>
        <w:t>عليه‌السلام</w:t>
      </w:r>
      <w:r w:rsidRPr="002A0B8B">
        <w:rPr>
          <w:rtl/>
        </w:rPr>
        <w:t xml:space="preserve"> قام عبد الله بن عباس بين يديه فقال</w:t>
      </w:r>
      <w:r>
        <w:rPr>
          <w:rtl/>
        </w:rPr>
        <w:t>:</w:t>
      </w:r>
      <w:r w:rsidRPr="002A0B8B">
        <w:rPr>
          <w:rtl/>
        </w:rPr>
        <w:t xml:space="preserve"> ( معاشر الناس</w:t>
      </w:r>
      <w:r>
        <w:rPr>
          <w:rtl/>
        </w:rPr>
        <w:t>،</w:t>
      </w:r>
      <w:r w:rsidRPr="002A0B8B">
        <w:rPr>
          <w:rtl/>
        </w:rPr>
        <w:t xml:space="preserve"> هذا ابن نبيّكم ووصيّ إمامكم</w:t>
      </w:r>
      <w:r>
        <w:rPr>
          <w:rtl/>
        </w:rPr>
        <w:t>؛</w:t>
      </w:r>
      <w:r w:rsidRPr="002A0B8B">
        <w:rPr>
          <w:rtl/>
        </w:rPr>
        <w:t xml:space="preserve"> فبايعوه</w:t>
      </w:r>
      <w:r>
        <w:rPr>
          <w:rtl/>
        </w:rPr>
        <w:t>.</w:t>
      </w:r>
      <w:r w:rsidRPr="002A0B8B">
        <w:rPr>
          <w:rtl/>
        </w:rPr>
        <w:t>.. ) (كشف الغُمَّة:2:159 وراجع: مقاتل الطالبيين: 33)</w:t>
      </w:r>
      <w:r>
        <w:rPr>
          <w:rtl/>
        </w:rPr>
        <w:t>.</w:t>
      </w:r>
      <w:r w:rsidRPr="002A0B8B">
        <w:rPr>
          <w:rtl/>
        </w:rPr>
        <w:t xml:space="preserve"> </w:t>
      </w:r>
    </w:p>
    <w:p w:rsidR="001F234A" w:rsidRPr="002A0B8B" w:rsidRDefault="001F234A" w:rsidP="003B34DB">
      <w:pPr>
        <w:pStyle w:val="libFootnote"/>
        <w:rPr>
          <w:rtl/>
        </w:rPr>
      </w:pPr>
      <w:r w:rsidRPr="002A0B8B">
        <w:rPr>
          <w:rtl/>
        </w:rPr>
        <w:t xml:space="preserve">وكان </w:t>
      </w:r>
      <w:r w:rsidRPr="00A74955">
        <w:rPr>
          <w:rStyle w:val="libAlaemChar"/>
          <w:rtl/>
        </w:rPr>
        <w:t>رضي‌الله‌عنه</w:t>
      </w:r>
      <w:r w:rsidRPr="002A0B8B">
        <w:rPr>
          <w:rtl/>
        </w:rPr>
        <w:t xml:space="preserve"> والياً للإمام الحسن</w:t>
      </w:r>
      <w:r w:rsidR="00EE0581" w:rsidRPr="00EE0581">
        <w:rPr>
          <w:rStyle w:val="libNormalChar"/>
          <w:rtl/>
        </w:rPr>
        <w:t xml:space="preserve"> </w:t>
      </w:r>
      <w:r w:rsidR="00EE0581" w:rsidRPr="00EE0581">
        <w:rPr>
          <w:rStyle w:val="libAlaemChar"/>
          <w:rtl/>
        </w:rPr>
        <w:t>عليه‌السلام</w:t>
      </w:r>
      <w:r w:rsidRPr="002A0B8B">
        <w:rPr>
          <w:rtl/>
        </w:rPr>
        <w:t xml:space="preserve"> على البصرة</w:t>
      </w:r>
      <w:r>
        <w:rPr>
          <w:rtl/>
        </w:rPr>
        <w:t>،</w:t>
      </w:r>
      <w:r w:rsidRPr="002A0B8B">
        <w:rPr>
          <w:rtl/>
        </w:rPr>
        <w:t xml:space="preserve"> كما كان والياً لأمير المؤمنين</w:t>
      </w:r>
      <w:r w:rsidR="00EE0581" w:rsidRPr="00EE0581">
        <w:rPr>
          <w:rStyle w:val="libNormalChar"/>
          <w:rtl/>
        </w:rPr>
        <w:t xml:space="preserve"> </w:t>
      </w:r>
      <w:r w:rsidR="00EE0581" w:rsidRPr="00EE0581">
        <w:rPr>
          <w:rStyle w:val="libAlaemChar"/>
          <w:rtl/>
        </w:rPr>
        <w:t>عليه‌السلام</w:t>
      </w:r>
      <w:r w:rsidRPr="002A0B8B">
        <w:rPr>
          <w:rtl/>
        </w:rPr>
        <w:t xml:space="preserve"> عليها</w:t>
      </w:r>
      <w:r>
        <w:rPr>
          <w:rtl/>
        </w:rPr>
        <w:t>.</w:t>
      </w:r>
      <w:r w:rsidRPr="002A0B8B">
        <w:rPr>
          <w:rtl/>
        </w:rPr>
        <w:t xml:space="preserve"> </w:t>
      </w:r>
    </w:p>
    <w:p w:rsidR="003B34DB" w:rsidRDefault="001F234A" w:rsidP="003B34DB">
      <w:pPr>
        <w:pStyle w:val="libFootnote"/>
        <w:rPr>
          <w:rtl/>
        </w:rPr>
      </w:pPr>
      <w:r w:rsidRPr="002A0B8B">
        <w:rPr>
          <w:rtl/>
        </w:rPr>
        <w:t xml:space="preserve">وقد حاول أعداء أهل البيت </w:t>
      </w:r>
      <w:r w:rsidRPr="00A74955">
        <w:rPr>
          <w:rStyle w:val="libAlaemChar"/>
          <w:rtl/>
        </w:rPr>
        <w:t>عليهم‌السلام</w:t>
      </w:r>
      <w:r w:rsidRPr="002A0B8B">
        <w:rPr>
          <w:rtl/>
        </w:rPr>
        <w:t xml:space="preserve"> الطعن في هذه الشخصية الهاشمية الجليلة</w:t>
      </w:r>
      <w:r>
        <w:rPr>
          <w:rtl/>
        </w:rPr>
        <w:t>،</w:t>
      </w:r>
      <w:r w:rsidRPr="002A0B8B">
        <w:rPr>
          <w:rtl/>
        </w:rPr>
        <w:t xml:space="preserve"> فافتروا عليه أكذوبة اختلاس أموال بيت المال في البصرة</w:t>
      </w:r>
      <w:r>
        <w:rPr>
          <w:rtl/>
        </w:rPr>
        <w:t>،</w:t>
      </w:r>
      <w:r w:rsidRPr="002A0B8B">
        <w:rPr>
          <w:rtl/>
        </w:rPr>
        <w:t xml:space="preserve"> أيّام كان والياً عليها في حياة أمير المؤمنين</w:t>
      </w:r>
      <w:r w:rsidR="00EE0581" w:rsidRPr="00EE0581">
        <w:rPr>
          <w:rStyle w:val="libNormalChar"/>
          <w:rtl/>
        </w:rPr>
        <w:t xml:space="preserve"> </w:t>
      </w:r>
      <w:r w:rsidR="00EE0581" w:rsidRPr="00EE0581">
        <w:rPr>
          <w:rStyle w:val="libAlaemChar"/>
          <w:rtl/>
        </w:rPr>
        <w:t>عليه‌السلام</w:t>
      </w:r>
      <w:r>
        <w:rPr>
          <w:rtl/>
        </w:rPr>
        <w:t>،</w:t>
      </w:r>
      <w:r w:rsidRPr="002A0B8B">
        <w:rPr>
          <w:rtl/>
        </w:rPr>
        <w:t xml:space="preserve"> وقد انبرى مُحقِّقون كثيرون من علمائنا لتفنيد هذه الأكذوبة</w:t>
      </w:r>
      <w:r>
        <w:rPr>
          <w:rtl/>
        </w:rPr>
        <w:t>،</w:t>
      </w:r>
      <w:r w:rsidRPr="002A0B8B">
        <w:rPr>
          <w:rtl/>
        </w:rPr>
        <w:t xml:space="preserve"> ولتنزيه ساحة حَبر الأمّة من أدرانها</w:t>
      </w:r>
      <w:r>
        <w:rPr>
          <w:rtl/>
        </w:rPr>
        <w:t>.</w:t>
      </w:r>
      <w:r w:rsidRPr="002A0B8B">
        <w:rPr>
          <w:rtl/>
        </w:rPr>
        <w:t xml:space="preserve"> ويحسن هنا أن ننتقي بعض المتون الواردة</w:t>
      </w:r>
      <w:r>
        <w:rPr>
          <w:rtl/>
        </w:rPr>
        <w:t>؛</w:t>
      </w:r>
      <w:r w:rsidRPr="002A0B8B">
        <w:rPr>
          <w:rtl/>
        </w:rPr>
        <w:t xml:space="preserve"> دفاعاً عن ساحة ابن عباس </w:t>
      </w:r>
      <w:r w:rsidRPr="00A74955">
        <w:rPr>
          <w:rStyle w:val="libAlaemChar"/>
          <w:rtl/>
        </w:rPr>
        <w:t>رضي‌الله‌عنه</w:t>
      </w:r>
      <w:r>
        <w:rPr>
          <w:rtl/>
        </w:rPr>
        <w:t>:</w:t>
      </w:r>
      <w:r w:rsidRPr="002A0B8B">
        <w:rPr>
          <w:rtl/>
        </w:rPr>
        <w:t xml:space="preserve"> </w:t>
      </w:r>
    </w:p>
    <w:p w:rsidR="001F234A" w:rsidRPr="002A0B8B" w:rsidRDefault="001F234A" w:rsidP="003B34DB">
      <w:pPr>
        <w:pStyle w:val="libFootnote"/>
        <w:rPr>
          <w:rtl/>
        </w:rPr>
      </w:pPr>
      <w:r w:rsidRPr="002A0B8B">
        <w:rPr>
          <w:rtl/>
        </w:rPr>
        <w:t>( دخل عمرو بن عبيد على سليمان بن علي بن عبد الله بن العباس بالبصرة</w:t>
      </w:r>
      <w:r>
        <w:rPr>
          <w:rtl/>
        </w:rPr>
        <w:t>،</w:t>
      </w:r>
      <w:r w:rsidRPr="002A0B8B">
        <w:rPr>
          <w:rtl/>
        </w:rPr>
        <w:t xml:space="preserve"> فقال لسليمان</w:t>
      </w:r>
      <w:r>
        <w:rPr>
          <w:rtl/>
        </w:rPr>
        <w:t>:</w:t>
      </w:r>
      <w:r w:rsidRPr="002A0B8B">
        <w:rPr>
          <w:rtl/>
        </w:rPr>
        <w:t xml:space="preserve"> أخبرني عن قول عليّ</w:t>
      </w:r>
      <w:r w:rsidR="00EE0581" w:rsidRPr="00EE0581">
        <w:rPr>
          <w:rStyle w:val="libNormalChar"/>
          <w:rtl/>
        </w:rPr>
        <w:t xml:space="preserve"> </w:t>
      </w:r>
      <w:r w:rsidR="00EE0581" w:rsidRPr="00EE0581">
        <w:rPr>
          <w:rStyle w:val="libAlaemChar"/>
          <w:rtl/>
        </w:rPr>
        <w:t>عليه‌السلام</w:t>
      </w:r>
      <w:r w:rsidRPr="002A0B8B">
        <w:rPr>
          <w:rtl/>
        </w:rPr>
        <w:t xml:space="preserve"> في عبد الله بن العباس</w:t>
      </w:r>
      <w:r>
        <w:rPr>
          <w:rtl/>
        </w:rPr>
        <w:t>:</w:t>
      </w:r>
      <w:r w:rsidRPr="002A0B8B">
        <w:rPr>
          <w:rtl/>
        </w:rPr>
        <w:t xml:space="preserve"> يُفتينا في النملة والقملة</w:t>
      </w:r>
      <w:r>
        <w:rPr>
          <w:rtl/>
        </w:rPr>
        <w:t>،</w:t>
      </w:r>
      <w:r w:rsidRPr="002A0B8B">
        <w:rPr>
          <w:rtl/>
        </w:rPr>
        <w:t xml:space="preserve"> وطار بأموالنا في ليلة</w:t>
      </w:r>
      <w:r>
        <w:rPr>
          <w:rtl/>
        </w:rPr>
        <w:t>!</w:t>
      </w:r>
      <w:r w:rsidRPr="002A0B8B">
        <w:rPr>
          <w:rtl/>
        </w:rPr>
        <w:t xml:space="preserve"> فقال له</w:t>
      </w:r>
      <w:r>
        <w:rPr>
          <w:rtl/>
        </w:rPr>
        <w:t>:</w:t>
      </w:r>
      <w:r w:rsidRPr="002A0B8B">
        <w:rPr>
          <w:rtl/>
        </w:rPr>
        <w:t xml:space="preserve"> كيف يقول هذا</w:t>
      </w:r>
      <w:r>
        <w:rPr>
          <w:rtl/>
        </w:rPr>
        <w:t>؟</w:t>
      </w:r>
      <w:r w:rsidRPr="002A0B8B">
        <w:rPr>
          <w:rtl/>
        </w:rPr>
        <w:t>! وابن عباس لم يُفارق علياً حتى قُتِل</w:t>
      </w:r>
      <w:r>
        <w:rPr>
          <w:rtl/>
        </w:rPr>
        <w:t>،</w:t>
      </w:r>
      <w:r w:rsidRPr="002A0B8B">
        <w:rPr>
          <w:rtl/>
        </w:rPr>
        <w:t xml:space="preserve"> وشهد صلح الحسن</w:t>
      </w:r>
      <w:r w:rsidR="00EE0581" w:rsidRPr="00EE0581">
        <w:rPr>
          <w:rStyle w:val="libNormalChar"/>
          <w:rtl/>
        </w:rPr>
        <w:t xml:space="preserve"> </w:t>
      </w:r>
      <w:r w:rsidR="00EE0581" w:rsidRPr="00EE0581">
        <w:rPr>
          <w:rStyle w:val="libAlaemChar"/>
          <w:rtl/>
        </w:rPr>
        <w:t>عليه‌السلام</w:t>
      </w:r>
      <w:r>
        <w:rPr>
          <w:rtl/>
        </w:rPr>
        <w:t>!</w:t>
      </w:r>
      <w:r w:rsidRPr="002A0B8B">
        <w:rPr>
          <w:rtl/>
        </w:rPr>
        <w:t xml:space="preserve"> وأيّ مال يجتمع في بيت مال البصرة مع حاجة عليّ</w:t>
      </w:r>
      <w:r w:rsidR="00EE0581" w:rsidRPr="00EE0581">
        <w:rPr>
          <w:rStyle w:val="libNormalChar"/>
          <w:rtl/>
        </w:rPr>
        <w:t xml:space="preserve"> </w:t>
      </w:r>
      <w:r w:rsidR="00EE0581" w:rsidRPr="00EE0581">
        <w:rPr>
          <w:rStyle w:val="libAlaemChar"/>
          <w:rtl/>
        </w:rPr>
        <w:t>عليه‌السلام</w:t>
      </w:r>
      <w:r w:rsidRPr="002A0B8B">
        <w:rPr>
          <w:rtl/>
        </w:rPr>
        <w:t xml:space="preserve"> إلى الأموال</w:t>
      </w:r>
      <w:r>
        <w:rPr>
          <w:rtl/>
        </w:rPr>
        <w:t>،</w:t>
      </w:r>
      <w:r w:rsidRPr="002A0B8B">
        <w:rPr>
          <w:rtl/>
        </w:rPr>
        <w:t xml:space="preserve"> وهو يُفرِّغ بيت مال الكوفة في كلّ خميس ويرشَّه</w:t>
      </w:r>
      <w:r>
        <w:rPr>
          <w:rtl/>
        </w:rPr>
        <w:t>،</w:t>
      </w:r>
      <w:r w:rsidRPr="002A0B8B">
        <w:rPr>
          <w:rtl/>
        </w:rPr>
        <w:t xml:space="preserve"> وقالوا</w:t>
      </w:r>
      <w:r>
        <w:rPr>
          <w:rtl/>
        </w:rPr>
        <w:t>:</w:t>
      </w:r>
      <w:r w:rsidRPr="002A0B8B">
        <w:rPr>
          <w:rtl/>
        </w:rPr>
        <w:t xml:space="preserve"> إنّه كان يُقيل فيه</w:t>
      </w:r>
      <w:r>
        <w:rPr>
          <w:rtl/>
        </w:rPr>
        <w:t>!</w:t>
      </w:r>
      <w:r w:rsidRPr="002A0B8B">
        <w:rPr>
          <w:rtl/>
        </w:rPr>
        <w:t xml:space="preserve"> فكيف يترك المال يجتمع بالبصرة</w:t>
      </w:r>
      <w:r>
        <w:rPr>
          <w:rtl/>
        </w:rPr>
        <w:t>؟</w:t>
      </w:r>
      <w:r w:rsidRPr="002A0B8B">
        <w:rPr>
          <w:rtl/>
        </w:rPr>
        <w:t>! وهذا باطل</w:t>
      </w:r>
      <w:r>
        <w:rPr>
          <w:rtl/>
        </w:rPr>
        <w:t>!</w:t>
      </w:r>
      <w:r w:rsidRPr="002A0B8B">
        <w:rPr>
          <w:rtl/>
        </w:rPr>
        <w:t xml:space="preserve"> ) (أمالي المرتضى</w:t>
      </w:r>
      <w:r>
        <w:rPr>
          <w:rtl/>
        </w:rPr>
        <w:t>،</w:t>
      </w:r>
      <w:r w:rsidRPr="002A0B8B">
        <w:rPr>
          <w:rtl/>
        </w:rPr>
        <w:t xml:space="preserve"> 1: 177)</w:t>
      </w:r>
      <w:r>
        <w:rPr>
          <w:rtl/>
        </w:rPr>
        <w:t>.</w:t>
      </w:r>
      <w:r w:rsidRPr="002A0B8B">
        <w:rPr>
          <w:rtl/>
        </w:rPr>
        <w:t xml:space="preserve"> </w:t>
      </w:r>
    </w:p>
    <w:p w:rsidR="001F234A" w:rsidRDefault="001F234A" w:rsidP="001F234A">
      <w:pPr>
        <w:pStyle w:val="libFootnote"/>
        <w:rPr>
          <w:rtl/>
        </w:rPr>
      </w:pPr>
      <w:r w:rsidRPr="002A0B8B">
        <w:rPr>
          <w:rtl/>
        </w:rPr>
        <w:t>وقال السيّد الخوئي</w:t>
      </w:r>
      <w:r>
        <w:rPr>
          <w:rtl/>
        </w:rPr>
        <w:t>:</w:t>
      </w:r>
      <w:r w:rsidRPr="002A0B8B">
        <w:rPr>
          <w:rtl/>
        </w:rPr>
        <w:t xml:space="preserve"> ( هذه الرواية</w:t>
      </w:r>
      <w:r>
        <w:rPr>
          <w:rtl/>
        </w:rPr>
        <w:t xml:space="preserve"> - </w:t>
      </w:r>
      <w:r w:rsidRPr="002A0B8B">
        <w:rPr>
          <w:rtl/>
        </w:rPr>
        <w:t>أي رواية اختلاس أموال البصرة</w:t>
      </w:r>
      <w:r>
        <w:rPr>
          <w:rtl/>
        </w:rPr>
        <w:t xml:space="preserve"> - </w:t>
      </w:r>
      <w:r w:rsidRPr="002A0B8B">
        <w:rPr>
          <w:rtl/>
        </w:rPr>
        <w:t>وما قبلها من طُرق العامة</w:t>
      </w:r>
      <w:r>
        <w:rPr>
          <w:rtl/>
        </w:rPr>
        <w:t>،</w:t>
      </w:r>
      <w:r w:rsidRPr="002A0B8B">
        <w:rPr>
          <w:rtl/>
        </w:rPr>
        <w:t xml:space="preserve"> وولاء ابن عباس لأمير المؤمنين وملازمته له</w:t>
      </w:r>
      <w:r w:rsidR="00EE0581" w:rsidRPr="00EE0581">
        <w:rPr>
          <w:rStyle w:val="libNormalChar"/>
          <w:rtl/>
        </w:rPr>
        <w:t xml:space="preserve"> </w:t>
      </w:r>
      <w:r w:rsidR="00EE0581" w:rsidRPr="00EE0581">
        <w:rPr>
          <w:rStyle w:val="libAlaemChar"/>
          <w:rtl/>
        </w:rPr>
        <w:t>عليه‌السلام</w:t>
      </w:r>
      <w:r>
        <w:rPr>
          <w:rtl/>
        </w:rPr>
        <w:t>؛</w:t>
      </w:r>
      <w:r w:rsidRPr="002A0B8B">
        <w:rPr>
          <w:rtl/>
        </w:rPr>
        <w:t xml:space="preserve"> هو السبب الوحيد في وضع هذه الأخبار الكاذبة وتوجيه التهم والطعون عليه</w:t>
      </w:r>
      <w:r>
        <w:rPr>
          <w:rtl/>
        </w:rPr>
        <w:t>،</w:t>
      </w:r>
      <w:r w:rsidRPr="002A0B8B">
        <w:rPr>
          <w:rtl/>
        </w:rPr>
        <w:t xml:space="preserve"> حتى إنّ معاوية لعنه الله كان يلعنه بعد الصلاة</w:t>
      </w:r>
      <w:r>
        <w:rPr>
          <w:rtl/>
        </w:rPr>
        <w:t>!</w:t>
      </w:r>
      <w:r w:rsidRPr="002A0B8B">
        <w:rPr>
          <w:rtl/>
        </w:rPr>
        <w:t xml:space="preserve"> مع لعنه عليّاً </w:t>
      </w:r>
      <w:r>
        <w:rPr>
          <w:rFonts w:hint="cs"/>
          <w:rtl/>
        </w:rPr>
        <w:t>=</w:t>
      </w:r>
    </w:p>
    <w:p w:rsidR="00D33B45" w:rsidRDefault="00D33B45" w:rsidP="001F234A">
      <w:pPr>
        <w:pStyle w:val="libNormal"/>
      </w:pPr>
      <w:r>
        <w:rPr>
          <w:rtl/>
        </w:rPr>
        <w:br w:type="page"/>
      </w:r>
    </w:p>
    <w:p w:rsidR="003B34DB" w:rsidRDefault="003B34DB" w:rsidP="003B34DB">
      <w:pPr>
        <w:pStyle w:val="libNormal"/>
        <w:rPr>
          <w:rtl/>
        </w:rPr>
      </w:pPr>
    </w:p>
    <w:p w:rsidR="003B34DB" w:rsidRPr="002A0B8B" w:rsidRDefault="003B34DB" w:rsidP="003B34DB">
      <w:pPr>
        <w:pStyle w:val="libLine"/>
        <w:rPr>
          <w:rtl/>
        </w:rPr>
      </w:pPr>
      <w:r>
        <w:rPr>
          <w:rtl/>
        </w:rPr>
        <w:t>____________________</w:t>
      </w:r>
    </w:p>
    <w:p w:rsidR="003B34DB" w:rsidRPr="002A0B8B" w:rsidRDefault="003B34DB" w:rsidP="003B34DB">
      <w:pPr>
        <w:pStyle w:val="libFootnote0"/>
        <w:rPr>
          <w:rtl/>
        </w:rPr>
      </w:pPr>
      <w:r>
        <w:rPr>
          <w:rFonts w:hint="cs"/>
          <w:rtl/>
        </w:rPr>
        <w:t xml:space="preserve">= </w:t>
      </w:r>
      <w:r w:rsidRPr="002A0B8B">
        <w:rPr>
          <w:rtl/>
        </w:rPr>
        <w:t>والحسنين وقيس بن سعد بن عبادة والأشتر</w:t>
      </w:r>
      <w:r>
        <w:rPr>
          <w:rtl/>
        </w:rPr>
        <w:t>،</w:t>
      </w:r>
      <w:r w:rsidRPr="002A0B8B">
        <w:rPr>
          <w:rtl/>
        </w:rPr>
        <w:t xml:space="preserve"> كما عن الطبري وغيره</w:t>
      </w:r>
      <w:r>
        <w:rPr>
          <w:rtl/>
        </w:rPr>
        <w:t>.</w:t>
      </w:r>
      <w:r w:rsidRPr="002A0B8B">
        <w:rPr>
          <w:rtl/>
        </w:rPr>
        <w:t xml:space="preserve">.. </w:t>
      </w:r>
      <w:r w:rsidRPr="003B34DB">
        <w:rPr>
          <w:rtl/>
        </w:rPr>
        <w:t>والمتحصّل ممّا ذكرنا:</w:t>
      </w:r>
      <w:r w:rsidRPr="00E97D96">
        <w:rPr>
          <w:rStyle w:val="libFootnote0Char"/>
          <w:rtl/>
        </w:rPr>
        <w:t xml:space="preserve"> أنّ عبد الله بن عباس كان جليل القدر، مُدافعاً عن أمير المؤمنين والحسنين </w:t>
      </w:r>
      <w:r w:rsidRPr="00A74955">
        <w:rPr>
          <w:rStyle w:val="libAlaemChar"/>
          <w:rtl/>
        </w:rPr>
        <w:t>عليهم‌السلام</w:t>
      </w:r>
      <w:r w:rsidRPr="00E97D96">
        <w:rPr>
          <w:rStyle w:val="libFootnote0Char"/>
          <w:rtl/>
        </w:rPr>
        <w:t xml:space="preserve"> كما ذكره العلاّمة وابن داود ) (مُعجم رجال الحديث، 10: 239). </w:t>
      </w:r>
    </w:p>
    <w:p w:rsidR="003B34DB" w:rsidRPr="002A0B8B" w:rsidRDefault="003B34DB" w:rsidP="003B34DB">
      <w:pPr>
        <w:pStyle w:val="libFootnote"/>
        <w:rPr>
          <w:rtl/>
        </w:rPr>
      </w:pPr>
      <w:r w:rsidRPr="002A0B8B">
        <w:rPr>
          <w:rtl/>
        </w:rPr>
        <w:t>وقال ابن أبي الحديد</w:t>
      </w:r>
      <w:r>
        <w:rPr>
          <w:rtl/>
        </w:rPr>
        <w:t>:</w:t>
      </w:r>
      <w:r w:rsidRPr="002A0B8B">
        <w:rPr>
          <w:rtl/>
        </w:rPr>
        <w:t xml:space="preserve"> ( وقال آخرون وهم الأقلّون</w:t>
      </w:r>
      <w:r>
        <w:rPr>
          <w:rtl/>
        </w:rPr>
        <w:t>:</w:t>
      </w:r>
      <w:r w:rsidRPr="002A0B8B">
        <w:rPr>
          <w:rtl/>
        </w:rPr>
        <w:t xml:space="preserve"> هذا لم يكن</w:t>
      </w:r>
      <w:r>
        <w:rPr>
          <w:rtl/>
        </w:rPr>
        <w:t>،</w:t>
      </w:r>
      <w:r w:rsidRPr="002A0B8B">
        <w:rPr>
          <w:rtl/>
        </w:rPr>
        <w:t xml:space="preserve"> ولا فارق عبد الله بن عباس عليّاً</w:t>
      </w:r>
      <w:r w:rsidR="00EE0581" w:rsidRPr="00EE0581">
        <w:rPr>
          <w:rStyle w:val="libNormalChar"/>
          <w:rtl/>
        </w:rPr>
        <w:t xml:space="preserve"> </w:t>
      </w:r>
      <w:r w:rsidR="00EE0581" w:rsidRPr="00EE0581">
        <w:rPr>
          <w:rStyle w:val="libAlaemChar"/>
          <w:rtl/>
        </w:rPr>
        <w:t>عليه‌السلام</w:t>
      </w:r>
      <w:r w:rsidRPr="002A0B8B">
        <w:rPr>
          <w:rtl/>
        </w:rPr>
        <w:t xml:space="preserve"> ولا باينه ولا خالفه</w:t>
      </w:r>
      <w:r>
        <w:rPr>
          <w:rtl/>
        </w:rPr>
        <w:t>،</w:t>
      </w:r>
      <w:r w:rsidRPr="002A0B8B">
        <w:rPr>
          <w:rtl/>
        </w:rPr>
        <w:t xml:space="preserve"> ولم يزل أميراً على البصرة إلى أن قُتِل عليّ</w:t>
      </w:r>
      <w:r w:rsidR="00EE0581" w:rsidRPr="00EE0581">
        <w:rPr>
          <w:rStyle w:val="libNormalChar"/>
          <w:rtl/>
        </w:rPr>
        <w:t xml:space="preserve"> </w:t>
      </w:r>
      <w:r w:rsidR="00EE0581" w:rsidRPr="00EE0581">
        <w:rPr>
          <w:rStyle w:val="libAlaemChar"/>
          <w:rtl/>
        </w:rPr>
        <w:t>عليه‌السلام</w:t>
      </w:r>
      <w:r>
        <w:rPr>
          <w:rtl/>
        </w:rPr>
        <w:t>.</w:t>
      </w:r>
      <w:r w:rsidRPr="002A0B8B">
        <w:rPr>
          <w:rtl/>
        </w:rPr>
        <w:t>.. ويدلّ على ذلك ما رواه أبو الفرج علي بن الحسين الأصفهاني</w:t>
      </w:r>
      <w:r>
        <w:rPr>
          <w:rtl/>
        </w:rPr>
        <w:t>،</w:t>
      </w:r>
      <w:r w:rsidRPr="002A0B8B">
        <w:rPr>
          <w:rtl/>
        </w:rPr>
        <w:t xml:space="preserve"> من كتابه الذي كتبه إلى معاوية من البصرة</w:t>
      </w:r>
      <w:r>
        <w:rPr>
          <w:rtl/>
        </w:rPr>
        <w:t xml:space="preserve"> لم</w:t>
      </w:r>
      <w:r w:rsidRPr="002A0B8B">
        <w:rPr>
          <w:rtl/>
        </w:rPr>
        <w:t>ا قُتل عليّ</w:t>
      </w:r>
      <w:r w:rsidR="00EE0581" w:rsidRPr="00EE0581">
        <w:rPr>
          <w:rStyle w:val="libNormalChar"/>
          <w:rtl/>
        </w:rPr>
        <w:t xml:space="preserve"> </w:t>
      </w:r>
      <w:r w:rsidR="00EE0581" w:rsidRPr="00EE0581">
        <w:rPr>
          <w:rStyle w:val="libAlaemChar"/>
          <w:rtl/>
        </w:rPr>
        <w:t>عليه‌السلام</w:t>
      </w:r>
      <w:r>
        <w:rPr>
          <w:rtl/>
        </w:rPr>
        <w:t>.</w:t>
      </w:r>
      <w:r w:rsidRPr="002A0B8B">
        <w:rPr>
          <w:rtl/>
        </w:rPr>
        <w:t xml:space="preserve"> قالوا</w:t>
      </w:r>
      <w:r>
        <w:rPr>
          <w:rtl/>
        </w:rPr>
        <w:t>:</w:t>
      </w:r>
      <w:r w:rsidRPr="002A0B8B">
        <w:rPr>
          <w:rtl/>
        </w:rPr>
        <w:t xml:space="preserve"> وكيف يكون ذلك ولم يخدعه معاوية ويجرّه إلى جهته</w:t>
      </w:r>
      <w:r>
        <w:rPr>
          <w:rtl/>
        </w:rPr>
        <w:t>،</w:t>
      </w:r>
      <w:r w:rsidRPr="002A0B8B">
        <w:rPr>
          <w:rtl/>
        </w:rPr>
        <w:t xml:space="preserve"> فقد علمتم كيف اختدع كثيراً من عمّال أمير المؤمنين</w:t>
      </w:r>
      <w:r w:rsidR="00EE0581" w:rsidRPr="00EE0581">
        <w:rPr>
          <w:rStyle w:val="libNormalChar"/>
          <w:rtl/>
        </w:rPr>
        <w:t xml:space="preserve"> </w:t>
      </w:r>
      <w:r w:rsidR="00EE0581">
        <w:rPr>
          <w:rStyle w:val="libAlaemChar"/>
          <w:rtl/>
        </w:rPr>
        <w:t>عليه‌السلام</w:t>
      </w:r>
      <w:r w:rsidRPr="002A0B8B">
        <w:rPr>
          <w:rtl/>
        </w:rPr>
        <w:t xml:space="preserve"> واستمالهم إليه بالأموال</w:t>
      </w:r>
      <w:r>
        <w:rPr>
          <w:rtl/>
        </w:rPr>
        <w:t>،</w:t>
      </w:r>
      <w:r w:rsidRPr="002A0B8B">
        <w:rPr>
          <w:rtl/>
        </w:rPr>
        <w:t xml:space="preserve"> فمالوا وتركوا أمير المؤمنين</w:t>
      </w:r>
      <w:r w:rsidR="00EE0581" w:rsidRPr="00EE0581">
        <w:rPr>
          <w:rStyle w:val="libNormalChar"/>
          <w:rtl/>
        </w:rPr>
        <w:t xml:space="preserve"> </w:t>
      </w:r>
      <w:r w:rsidR="00EE0581" w:rsidRPr="00EE0581">
        <w:rPr>
          <w:rStyle w:val="libAlaemChar"/>
          <w:rtl/>
        </w:rPr>
        <w:t>عليه‌السلام</w:t>
      </w:r>
      <w:r>
        <w:rPr>
          <w:rtl/>
        </w:rPr>
        <w:t>،</w:t>
      </w:r>
      <w:r w:rsidRPr="002A0B8B">
        <w:rPr>
          <w:rtl/>
        </w:rPr>
        <w:t xml:space="preserve"> فما باله وقد علم النبوّة التي حدثت بينهما</w:t>
      </w:r>
      <w:r>
        <w:rPr>
          <w:rtl/>
        </w:rPr>
        <w:t>،</w:t>
      </w:r>
      <w:r w:rsidRPr="002A0B8B">
        <w:rPr>
          <w:rtl/>
        </w:rPr>
        <w:t xml:space="preserve"> لم يستمل ابن عباس ولا اجتذبه إلى نفسه</w:t>
      </w:r>
      <w:r>
        <w:rPr>
          <w:rtl/>
        </w:rPr>
        <w:t>،</w:t>
      </w:r>
      <w:r w:rsidRPr="002A0B8B">
        <w:rPr>
          <w:rtl/>
        </w:rPr>
        <w:t xml:space="preserve"> وكلّ مَن قرأ السير وعرف التواريخ يعرف مُشاقّة ابن عباس لمعاوية بعد وفاة عليّ</w:t>
      </w:r>
      <w:r w:rsidR="00EE0581" w:rsidRPr="00EE0581">
        <w:rPr>
          <w:rStyle w:val="libNormalChar"/>
          <w:rtl/>
        </w:rPr>
        <w:t xml:space="preserve"> </w:t>
      </w:r>
      <w:r w:rsidR="00EE0581" w:rsidRPr="00EE0581">
        <w:rPr>
          <w:rStyle w:val="libAlaemChar"/>
          <w:rtl/>
        </w:rPr>
        <w:t>عليه‌السلام</w:t>
      </w:r>
      <w:r>
        <w:rPr>
          <w:rtl/>
        </w:rPr>
        <w:t>،</w:t>
      </w:r>
      <w:r w:rsidRPr="002A0B8B">
        <w:rPr>
          <w:rtl/>
        </w:rPr>
        <w:t xml:space="preserve"> وما كان يلقاه به من قوارع الكلام وشديد الخصام</w:t>
      </w:r>
      <w:r>
        <w:rPr>
          <w:rtl/>
        </w:rPr>
        <w:t>،</w:t>
      </w:r>
      <w:r w:rsidRPr="002A0B8B">
        <w:rPr>
          <w:rtl/>
        </w:rPr>
        <w:t xml:space="preserve"> وما كان يُثني به على أمير المؤمنين</w:t>
      </w:r>
      <w:r w:rsidR="00EE0581" w:rsidRPr="00EE0581">
        <w:rPr>
          <w:rStyle w:val="libNormalChar"/>
          <w:rtl/>
        </w:rPr>
        <w:t xml:space="preserve"> </w:t>
      </w:r>
      <w:r w:rsidR="00EE0581" w:rsidRPr="00EE0581">
        <w:rPr>
          <w:rStyle w:val="libAlaemChar"/>
          <w:rtl/>
        </w:rPr>
        <w:t>عليه‌السلام</w:t>
      </w:r>
      <w:r w:rsidRPr="002A0B8B">
        <w:rPr>
          <w:rtl/>
        </w:rPr>
        <w:t xml:space="preserve"> ويذكر خصائصه وفضائله</w:t>
      </w:r>
      <w:r>
        <w:rPr>
          <w:rtl/>
        </w:rPr>
        <w:t>،</w:t>
      </w:r>
      <w:r w:rsidRPr="002A0B8B">
        <w:rPr>
          <w:rtl/>
        </w:rPr>
        <w:t xml:space="preserve"> ويصدع به من مناقبه ومآثره</w:t>
      </w:r>
      <w:r>
        <w:rPr>
          <w:rtl/>
        </w:rPr>
        <w:t>،</w:t>
      </w:r>
      <w:r w:rsidRPr="002A0B8B">
        <w:rPr>
          <w:rtl/>
        </w:rPr>
        <w:t xml:space="preserve"> فلو كان بينهما غبار أو كدر</w:t>
      </w:r>
      <w:r>
        <w:rPr>
          <w:rtl/>
        </w:rPr>
        <w:t>،</w:t>
      </w:r>
      <w:r w:rsidRPr="002A0B8B">
        <w:rPr>
          <w:rtl/>
        </w:rPr>
        <w:t xml:space="preserve"> لما كان الأمر كذلك</w:t>
      </w:r>
      <w:r>
        <w:rPr>
          <w:rtl/>
        </w:rPr>
        <w:t>،</w:t>
      </w:r>
      <w:r w:rsidRPr="002A0B8B">
        <w:rPr>
          <w:rtl/>
        </w:rPr>
        <w:t xml:space="preserve"> بل كانت الحال تكون بالضدّ</w:t>
      </w:r>
      <w:r>
        <w:rPr>
          <w:rtl/>
        </w:rPr>
        <w:t>،</w:t>
      </w:r>
      <w:r w:rsidRPr="002A0B8B">
        <w:rPr>
          <w:rtl/>
        </w:rPr>
        <w:t xml:space="preserve"> لما اشتهر من أمرهما</w:t>
      </w:r>
      <w:r>
        <w:rPr>
          <w:rtl/>
        </w:rPr>
        <w:t>.</w:t>
      </w:r>
      <w:r w:rsidRPr="002A0B8B">
        <w:rPr>
          <w:rtl/>
        </w:rPr>
        <w:t xml:space="preserve"> وهذا عندي هو الأمثل والأصوب ) (شرح نهج البلاغة</w:t>
      </w:r>
      <w:r>
        <w:rPr>
          <w:rtl/>
        </w:rPr>
        <w:t>،</w:t>
      </w:r>
      <w:r w:rsidRPr="002A0B8B">
        <w:rPr>
          <w:rtl/>
        </w:rPr>
        <w:t xml:space="preserve"> 4: 171). </w:t>
      </w:r>
    </w:p>
    <w:p w:rsidR="003B34DB" w:rsidRPr="002A0B8B" w:rsidRDefault="003B34DB" w:rsidP="003B34DB">
      <w:pPr>
        <w:pStyle w:val="libFootnote"/>
        <w:rPr>
          <w:rtl/>
        </w:rPr>
      </w:pPr>
      <w:r w:rsidRPr="002A0B8B">
        <w:rPr>
          <w:rtl/>
        </w:rPr>
        <w:t>وقال التُّستري</w:t>
      </w:r>
      <w:r>
        <w:rPr>
          <w:rtl/>
        </w:rPr>
        <w:t>:</w:t>
      </w:r>
      <w:r w:rsidRPr="002A0B8B">
        <w:rPr>
          <w:rtl/>
        </w:rPr>
        <w:t xml:space="preserve"> ( الأصل في جعلهم هذا الخبر</w:t>
      </w:r>
      <w:r>
        <w:rPr>
          <w:rtl/>
        </w:rPr>
        <w:t xml:space="preserve"> - </w:t>
      </w:r>
      <w:r w:rsidRPr="002A0B8B">
        <w:rPr>
          <w:rtl/>
        </w:rPr>
        <w:t>اختلاس أموال البصرة</w:t>
      </w:r>
      <w:r>
        <w:rPr>
          <w:rtl/>
        </w:rPr>
        <w:t xml:space="preserve"> - </w:t>
      </w:r>
      <w:r w:rsidRPr="002A0B8B">
        <w:rPr>
          <w:rtl/>
        </w:rPr>
        <w:t>في ابن عباس</w:t>
      </w:r>
      <w:r>
        <w:rPr>
          <w:rtl/>
        </w:rPr>
        <w:t>،</w:t>
      </w:r>
      <w:r w:rsidRPr="002A0B8B">
        <w:rPr>
          <w:rtl/>
        </w:rPr>
        <w:t xml:space="preserve"> إرادتهم دفع الطعن عن فاروقهم باستعماله في أيّام إمارته المنافقين والطُلقاء</w:t>
      </w:r>
      <w:r>
        <w:rPr>
          <w:rtl/>
        </w:rPr>
        <w:t xml:space="preserve"> - </w:t>
      </w:r>
      <w:r w:rsidRPr="002A0B8B">
        <w:rPr>
          <w:rtl/>
        </w:rPr>
        <w:t>كالمغيرة بن شعبة ومعاوية</w:t>
      </w:r>
      <w:r>
        <w:rPr>
          <w:rtl/>
        </w:rPr>
        <w:t xml:space="preserve"> - </w:t>
      </w:r>
      <w:r w:rsidRPr="002A0B8B">
        <w:rPr>
          <w:rtl/>
        </w:rPr>
        <w:t xml:space="preserve">وتركه أقرباء النبيّ </w:t>
      </w:r>
      <w:r w:rsidRPr="00A74955">
        <w:rPr>
          <w:rStyle w:val="libAlaemChar"/>
          <w:rtl/>
        </w:rPr>
        <w:t>صلى‌الله‌عليه‌وآله</w:t>
      </w:r>
      <w:r>
        <w:rPr>
          <w:rtl/>
        </w:rPr>
        <w:t>.</w:t>
      </w:r>
      <w:r w:rsidRPr="002A0B8B">
        <w:rPr>
          <w:rtl/>
        </w:rPr>
        <w:t>.. ) (قاموس الرجال</w:t>
      </w:r>
      <w:r>
        <w:rPr>
          <w:rtl/>
        </w:rPr>
        <w:t>،</w:t>
      </w:r>
      <w:r w:rsidRPr="002A0B8B">
        <w:rPr>
          <w:rtl/>
        </w:rPr>
        <w:t xml:space="preserve"> 6: 441). </w:t>
      </w:r>
    </w:p>
    <w:p w:rsidR="003B34DB" w:rsidRPr="002A0B8B" w:rsidRDefault="003B34DB" w:rsidP="003B34DB">
      <w:pPr>
        <w:pStyle w:val="libFootnote"/>
        <w:rPr>
          <w:rtl/>
        </w:rPr>
      </w:pPr>
      <w:r w:rsidRPr="002A0B8B">
        <w:rPr>
          <w:rtl/>
        </w:rPr>
        <w:t>ويحسن هنا أن ننظر إجمالاً في سندَي خبرَي الاختلاس</w:t>
      </w:r>
      <w:r>
        <w:rPr>
          <w:rtl/>
        </w:rPr>
        <w:t>،</w:t>
      </w:r>
      <w:r w:rsidRPr="002A0B8B">
        <w:rPr>
          <w:rtl/>
        </w:rPr>
        <w:t xml:space="preserve"> اللذين أوردهما الكشّي</w:t>
      </w:r>
      <w:r>
        <w:rPr>
          <w:rtl/>
        </w:rPr>
        <w:t>:</w:t>
      </w:r>
      <w:r w:rsidRPr="002A0B8B">
        <w:rPr>
          <w:rtl/>
        </w:rPr>
        <w:t xml:space="preserve"> </w:t>
      </w:r>
      <w:r w:rsidRPr="003B34DB">
        <w:rPr>
          <w:rtl/>
        </w:rPr>
        <w:t>سند الخبر الأوّل:</w:t>
      </w:r>
      <w:r w:rsidRPr="00E97D96">
        <w:rPr>
          <w:rStyle w:val="libFootnote0Char"/>
          <w:rtl/>
        </w:rPr>
        <w:t xml:space="preserve"> ( قال الكشّي: روى عليّ بن يزداد الصائغ الجرجاني، عن عبد العزيز بن محمّد بن عبد الأعلى الجزري، عن خلف المحرومي البغدادي، عن سفيان بن سعيد، عن الزهري قال: سمعت الحارث يقول:... ) (اختيار معرفة الرجال، 1:279، رقم 109). </w:t>
      </w:r>
    </w:p>
    <w:p w:rsidR="003B34DB" w:rsidRPr="002A0B8B" w:rsidRDefault="003B34DB" w:rsidP="003B34DB">
      <w:pPr>
        <w:pStyle w:val="libFootnote"/>
        <w:rPr>
          <w:rtl/>
        </w:rPr>
      </w:pPr>
      <w:r w:rsidRPr="002A0B8B">
        <w:rPr>
          <w:rtl/>
        </w:rPr>
        <w:t>ويكفي هذا السند ضعفاً وجود سفيان بن سعيد (الثوري) فيه</w:t>
      </w:r>
      <w:r>
        <w:rPr>
          <w:rtl/>
        </w:rPr>
        <w:t>،</w:t>
      </w:r>
      <w:r w:rsidRPr="002A0B8B">
        <w:rPr>
          <w:rtl/>
        </w:rPr>
        <w:t xml:space="preserve"> الذي هو ليس من أصحابنا</w:t>
      </w:r>
      <w:r>
        <w:rPr>
          <w:rtl/>
        </w:rPr>
        <w:t>،</w:t>
      </w:r>
      <w:r w:rsidRPr="002A0B8B">
        <w:rPr>
          <w:rtl/>
        </w:rPr>
        <w:t xml:space="preserve"> وورد في ذمّه أحاديث صحيحة</w:t>
      </w:r>
      <w:r>
        <w:rPr>
          <w:rtl/>
        </w:rPr>
        <w:t>.</w:t>
      </w:r>
      <w:r w:rsidRPr="002A0B8B">
        <w:rPr>
          <w:rtl/>
        </w:rPr>
        <w:t xml:space="preserve"> (راجع</w:t>
      </w:r>
      <w:r>
        <w:rPr>
          <w:rtl/>
        </w:rPr>
        <w:t>:</w:t>
      </w:r>
      <w:r w:rsidRPr="002A0B8B">
        <w:rPr>
          <w:rtl/>
        </w:rPr>
        <w:t xml:space="preserve"> مُنتهى المقال</w:t>
      </w:r>
      <w:r>
        <w:rPr>
          <w:rtl/>
        </w:rPr>
        <w:t>،</w:t>
      </w:r>
      <w:r w:rsidRPr="002A0B8B">
        <w:rPr>
          <w:rtl/>
        </w:rPr>
        <w:t xml:space="preserve"> 3: 351). </w:t>
      </w:r>
    </w:p>
    <w:p w:rsidR="003B34DB" w:rsidRDefault="003B34DB" w:rsidP="003B34DB">
      <w:pPr>
        <w:pStyle w:val="libNormal"/>
        <w:rPr>
          <w:rtl/>
        </w:rPr>
      </w:pPr>
      <w:r w:rsidRPr="00E97D96">
        <w:rPr>
          <w:rStyle w:val="libFootnote0Char"/>
          <w:rtl/>
        </w:rPr>
        <w:t>هذا فضلاً عن عدائه لعليّ</w:t>
      </w:r>
      <w:r w:rsidR="00EE0581" w:rsidRPr="00EE0581">
        <w:rPr>
          <w:rtl/>
        </w:rPr>
        <w:t xml:space="preserve"> </w:t>
      </w:r>
      <w:r w:rsidR="00EE0581" w:rsidRPr="00EE0581">
        <w:rPr>
          <w:rStyle w:val="libAlaemChar"/>
          <w:rtl/>
        </w:rPr>
        <w:t>عليه‌السلام</w:t>
      </w:r>
      <w:r w:rsidRPr="00E97D96">
        <w:rPr>
          <w:rStyle w:val="libFootnote0Char"/>
          <w:rtl/>
        </w:rPr>
        <w:t xml:space="preserve">، ولا ننسى قوله المعروف: </w:t>
      </w:r>
      <w:r w:rsidRPr="003B34DB">
        <w:rPr>
          <w:rStyle w:val="libFootnoteChar"/>
          <w:rtl/>
        </w:rPr>
        <w:t xml:space="preserve">( أنا أبغض أن أذكر فضائل علي! ) </w:t>
      </w:r>
      <w:r>
        <w:rPr>
          <w:rFonts w:hint="cs"/>
          <w:rtl/>
        </w:rPr>
        <w:t>=</w:t>
      </w:r>
    </w:p>
    <w:p w:rsidR="00D33B45" w:rsidRDefault="00D33B45" w:rsidP="003B34DB">
      <w:pPr>
        <w:pStyle w:val="libNormal"/>
      </w:pPr>
      <w:r>
        <w:rPr>
          <w:rtl/>
        </w:rPr>
        <w:br w:type="page"/>
      </w:r>
    </w:p>
    <w:p w:rsidR="003B34DB" w:rsidRDefault="003B34DB" w:rsidP="003B34DB">
      <w:pPr>
        <w:pStyle w:val="libNormal"/>
        <w:rPr>
          <w:rtl/>
        </w:rPr>
      </w:pPr>
    </w:p>
    <w:p w:rsidR="003B34DB" w:rsidRPr="002A0B8B" w:rsidRDefault="003B34DB" w:rsidP="003B34DB">
      <w:pPr>
        <w:pStyle w:val="libLine"/>
        <w:rPr>
          <w:rtl/>
        </w:rPr>
      </w:pPr>
      <w:r>
        <w:rPr>
          <w:rtl/>
        </w:rPr>
        <w:t>____________________</w:t>
      </w:r>
    </w:p>
    <w:p w:rsidR="003B34DB" w:rsidRPr="002A0B8B" w:rsidRDefault="003B34DB" w:rsidP="003B34DB">
      <w:pPr>
        <w:pStyle w:val="libFootnote0"/>
        <w:rPr>
          <w:rtl/>
        </w:rPr>
      </w:pPr>
      <w:r w:rsidRPr="003B34DB">
        <w:rPr>
          <w:rFonts w:hint="cs"/>
          <w:rtl/>
        </w:rPr>
        <w:t>=</w:t>
      </w:r>
      <w:r w:rsidRPr="003B34DB">
        <w:rPr>
          <w:rtl/>
        </w:rPr>
        <w:t xml:space="preserve"> ( سير أعلام النبلاء، 7: 353). </w:t>
      </w:r>
    </w:p>
    <w:p w:rsidR="003B34DB" w:rsidRPr="002A0B8B" w:rsidRDefault="003B34DB" w:rsidP="003B34DB">
      <w:pPr>
        <w:pStyle w:val="libFootnote"/>
        <w:rPr>
          <w:rtl/>
        </w:rPr>
      </w:pPr>
      <w:r w:rsidRPr="002A0B8B">
        <w:rPr>
          <w:rtl/>
        </w:rPr>
        <w:t>وفي السند أيضاً</w:t>
      </w:r>
      <w:r>
        <w:rPr>
          <w:rtl/>
        </w:rPr>
        <w:t>:</w:t>
      </w:r>
      <w:r w:rsidRPr="002A0B8B">
        <w:rPr>
          <w:rtl/>
        </w:rPr>
        <w:t xml:space="preserve"> الزهري الذي عُرف بأنّه كان يُدلِّس عن الضعفاء (راجع: تهذيب الكمال</w:t>
      </w:r>
      <w:r>
        <w:rPr>
          <w:rtl/>
        </w:rPr>
        <w:t>،</w:t>
      </w:r>
      <w:r w:rsidRPr="002A0B8B">
        <w:rPr>
          <w:rtl/>
        </w:rPr>
        <w:t>30</w:t>
      </w:r>
      <w:r>
        <w:rPr>
          <w:rtl/>
        </w:rPr>
        <w:t>:</w:t>
      </w:r>
      <w:r w:rsidRPr="002A0B8B">
        <w:rPr>
          <w:rtl/>
        </w:rPr>
        <w:t>471 وميزان الاعتدال</w:t>
      </w:r>
      <w:r>
        <w:rPr>
          <w:rtl/>
        </w:rPr>
        <w:t>،</w:t>
      </w:r>
      <w:r w:rsidRPr="002A0B8B">
        <w:rPr>
          <w:rtl/>
        </w:rPr>
        <w:t>2</w:t>
      </w:r>
      <w:r>
        <w:rPr>
          <w:rtl/>
        </w:rPr>
        <w:t>:</w:t>
      </w:r>
      <w:r w:rsidRPr="002A0B8B">
        <w:rPr>
          <w:rtl/>
        </w:rPr>
        <w:t>169 وتهذيب التهذيب</w:t>
      </w:r>
      <w:r>
        <w:rPr>
          <w:rtl/>
        </w:rPr>
        <w:t>،</w:t>
      </w:r>
      <w:r w:rsidRPr="002A0B8B">
        <w:rPr>
          <w:rtl/>
        </w:rPr>
        <w:t xml:space="preserve"> 11: 218). </w:t>
      </w:r>
    </w:p>
    <w:p w:rsidR="003B34DB" w:rsidRPr="002A0B8B" w:rsidRDefault="003B34DB" w:rsidP="003B34DB">
      <w:pPr>
        <w:pStyle w:val="libFootnote"/>
        <w:rPr>
          <w:rtl/>
        </w:rPr>
      </w:pPr>
      <w:r w:rsidRPr="002A0B8B">
        <w:rPr>
          <w:rtl/>
        </w:rPr>
        <w:t>وعُرِف الزهري بأنّه أفسد نفسه بصحبة الملوك</w:t>
      </w:r>
      <w:r>
        <w:rPr>
          <w:rtl/>
        </w:rPr>
        <w:t>،</w:t>
      </w:r>
      <w:r w:rsidRPr="002A0B8B">
        <w:rPr>
          <w:rtl/>
        </w:rPr>
        <w:t xml:space="preserve"> وترك بعضهم حديثه</w:t>
      </w:r>
      <w:r>
        <w:rPr>
          <w:rtl/>
        </w:rPr>
        <w:t>؛</w:t>
      </w:r>
      <w:r w:rsidRPr="002A0B8B">
        <w:rPr>
          <w:rtl/>
        </w:rPr>
        <w:t xml:space="preserve"> لكونه كان مُداخلاً للخلفاء</w:t>
      </w:r>
      <w:r>
        <w:rPr>
          <w:rtl/>
        </w:rPr>
        <w:t>!</w:t>
      </w:r>
      <w:r w:rsidRPr="002A0B8B">
        <w:rPr>
          <w:rtl/>
        </w:rPr>
        <w:t xml:space="preserve"> (راجع: سير أعلام النبلاء</w:t>
      </w:r>
      <w:r>
        <w:rPr>
          <w:rtl/>
        </w:rPr>
        <w:t>،</w:t>
      </w:r>
      <w:r w:rsidRPr="002A0B8B">
        <w:rPr>
          <w:rtl/>
        </w:rPr>
        <w:t xml:space="preserve"> 5: 339). </w:t>
      </w:r>
    </w:p>
    <w:p w:rsidR="003B34DB" w:rsidRDefault="003B34DB" w:rsidP="003B34DB">
      <w:pPr>
        <w:pStyle w:val="libFootnote"/>
        <w:rPr>
          <w:rtl/>
        </w:rPr>
      </w:pPr>
      <w:r w:rsidRPr="002A0B8B">
        <w:rPr>
          <w:rtl/>
        </w:rPr>
        <w:t>أمّا سند الخبر الثاني فهو</w:t>
      </w:r>
      <w:r>
        <w:rPr>
          <w:rtl/>
        </w:rPr>
        <w:t>:</w:t>
      </w:r>
      <w:r w:rsidRPr="002A0B8B">
        <w:rPr>
          <w:rtl/>
        </w:rPr>
        <w:t xml:space="preserve"> </w:t>
      </w:r>
    </w:p>
    <w:p w:rsidR="003B34DB" w:rsidRPr="002A0B8B" w:rsidRDefault="003B34DB" w:rsidP="003B34DB">
      <w:pPr>
        <w:pStyle w:val="libFootnote"/>
        <w:rPr>
          <w:rtl/>
        </w:rPr>
      </w:pPr>
      <w:r w:rsidRPr="002A0B8B">
        <w:rPr>
          <w:rtl/>
        </w:rPr>
        <w:t>( قال الكشّي</w:t>
      </w:r>
      <w:r>
        <w:rPr>
          <w:rtl/>
        </w:rPr>
        <w:t>:</w:t>
      </w:r>
      <w:r w:rsidRPr="002A0B8B">
        <w:rPr>
          <w:rtl/>
        </w:rPr>
        <w:t xml:space="preserve"> قال شيخ من أهل اليمامة</w:t>
      </w:r>
      <w:r>
        <w:rPr>
          <w:rtl/>
        </w:rPr>
        <w:t>،</w:t>
      </w:r>
      <w:r w:rsidRPr="002A0B8B">
        <w:rPr>
          <w:rtl/>
        </w:rPr>
        <w:t xml:space="preserve"> يذكر عن مُعلّى بن هلال</w:t>
      </w:r>
      <w:r>
        <w:rPr>
          <w:rtl/>
        </w:rPr>
        <w:t>،</w:t>
      </w:r>
      <w:r w:rsidRPr="002A0B8B">
        <w:rPr>
          <w:rtl/>
        </w:rPr>
        <w:t xml:space="preserve"> عن الشعبي قال</w:t>
      </w:r>
      <w:r>
        <w:rPr>
          <w:rtl/>
        </w:rPr>
        <w:t>:.</w:t>
      </w:r>
      <w:r w:rsidRPr="002A0B8B">
        <w:rPr>
          <w:rtl/>
        </w:rPr>
        <w:t>.. ) (اختيار معرفة الرجال</w:t>
      </w:r>
      <w:r>
        <w:rPr>
          <w:rtl/>
        </w:rPr>
        <w:t>،</w:t>
      </w:r>
      <w:r w:rsidRPr="002A0B8B">
        <w:rPr>
          <w:rtl/>
        </w:rPr>
        <w:t xml:space="preserve"> 1</w:t>
      </w:r>
      <w:r>
        <w:rPr>
          <w:rtl/>
        </w:rPr>
        <w:t>:</w:t>
      </w:r>
      <w:r w:rsidRPr="002A0B8B">
        <w:rPr>
          <w:rtl/>
        </w:rPr>
        <w:t>279</w:t>
      </w:r>
      <w:r>
        <w:rPr>
          <w:rtl/>
        </w:rPr>
        <w:t>،</w:t>
      </w:r>
      <w:r w:rsidRPr="002A0B8B">
        <w:rPr>
          <w:rtl/>
        </w:rPr>
        <w:t xml:space="preserve"> رقم 110). </w:t>
      </w:r>
    </w:p>
    <w:p w:rsidR="003B34DB" w:rsidRPr="002A0B8B" w:rsidRDefault="003B34DB" w:rsidP="003B34DB">
      <w:pPr>
        <w:pStyle w:val="libFootnote"/>
        <w:rPr>
          <w:rtl/>
        </w:rPr>
      </w:pPr>
      <w:r w:rsidRPr="002A0B8B">
        <w:rPr>
          <w:rtl/>
        </w:rPr>
        <w:t>ونقول</w:t>
      </w:r>
      <w:r>
        <w:rPr>
          <w:rtl/>
        </w:rPr>
        <w:t>:</w:t>
      </w:r>
      <w:r w:rsidRPr="002A0B8B">
        <w:rPr>
          <w:rtl/>
        </w:rPr>
        <w:t xml:space="preserve"> </w:t>
      </w:r>
    </w:p>
    <w:p w:rsidR="003B34DB" w:rsidRPr="002A0B8B" w:rsidRDefault="003B34DB" w:rsidP="003B34DB">
      <w:pPr>
        <w:pStyle w:val="libFootnote"/>
        <w:rPr>
          <w:rtl/>
        </w:rPr>
      </w:pPr>
      <w:r w:rsidRPr="002A0B8B">
        <w:rPr>
          <w:rtl/>
        </w:rPr>
        <w:t>1)</w:t>
      </w:r>
      <w:r>
        <w:rPr>
          <w:rtl/>
        </w:rPr>
        <w:t xml:space="preserve"> - </w:t>
      </w:r>
      <w:r w:rsidRPr="002A0B8B">
        <w:rPr>
          <w:rtl/>
        </w:rPr>
        <w:t>لكلمة الشيخ إطلاقات عديدة</w:t>
      </w:r>
      <w:r>
        <w:rPr>
          <w:rtl/>
        </w:rPr>
        <w:t>:</w:t>
      </w:r>
      <w:r w:rsidRPr="002A0B8B">
        <w:rPr>
          <w:rtl/>
        </w:rPr>
        <w:t xml:space="preserve"> منها</w:t>
      </w:r>
      <w:r>
        <w:rPr>
          <w:rtl/>
        </w:rPr>
        <w:t>:</w:t>
      </w:r>
      <w:r w:rsidRPr="002A0B8B">
        <w:rPr>
          <w:rtl/>
        </w:rPr>
        <w:t xml:space="preserve"> مَن له إلمام بالحديث</w:t>
      </w:r>
      <w:r>
        <w:rPr>
          <w:rtl/>
        </w:rPr>
        <w:t>،</w:t>
      </w:r>
      <w:r w:rsidRPr="002A0B8B">
        <w:rPr>
          <w:rtl/>
        </w:rPr>
        <w:t xml:space="preserve"> الزعيم الديني</w:t>
      </w:r>
      <w:r>
        <w:rPr>
          <w:rtl/>
        </w:rPr>
        <w:t>،</w:t>
      </w:r>
      <w:r w:rsidRPr="002A0B8B">
        <w:rPr>
          <w:rtl/>
        </w:rPr>
        <w:t xml:space="preserve"> رئيس القبيلة</w:t>
      </w:r>
      <w:r>
        <w:rPr>
          <w:rtl/>
        </w:rPr>
        <w:t>.</w:t>
      </w:r>
      <w:r w:rsidRPr="002A0B8B">
        <w:rPr>
          <w:rtl/>
        </w:rPr>
        <w:t xml:space="preserve"> لكنّ هذا العنوان لا محالة مُهمل ولا يمكن الاعتماد عليه</w:t>
      </w:r>
      <w:r>
        <w:rPr>
          <w:rtl/>
        </w:rPr>
        <w:t>؛</w:t>
      </w:r>
      <w:r w:rsidRPr="002A0B8B">
        <w:rPr>
          <w:rtl/>
        </w:rPr>
        <w:t xml:space="preserve"> إذ لا يخرج عن الإبهام والترديد</w:t>
      </w:r>
      <w:r>
        <w:rPr>
          <w:rtl/>
        </w:rPr>
        <w:t>.</w:t>
      </w:r>
      <w:r w:rsidRPr="002A0B8B">
        <w:rPr>
          <w:rtl/>
        </w:rPr>
        <w:t xml:space="preserve"> </w:t>
      </w:r>
    </w:p>
    <w:p w:rsidR="003B34DB" w:rsidRPr="002A0B8B" w:rsidRDefault="003B34DB" w:rsidP="003B34DB">
      <w:pPr>
        <w:pStyle w:val="libFootnote"/>
        <w:rPr>
          <w:rtl/>
        </w:rPr>
      </w:pPr>
      <w:r w:rsidRPr="002A0B8B">
        <w:rPr>
          <w:rtl/>
        </w:rPr>
        <w:t>2)</w:t>
      </w:r>
      <w:r>
        <w:rPr>
          <w:rtl/>
        </w:rPr>
        <w:t xml:space="preserve"> - </w:t>
      </w:r>
      <w:r w:rsidRPr="002A0B8B">
        <w:rPr>
          <w:rtl/>
        </w:rPr>
        <w:t>مُعلّى بن هلال</w:t>
      </w:r>
      <w:r>
        <w:rPr>
          <w:rtl/>
        </w:rPr>
        <w:t>:</w:t>
      </w:r>
      <w:r w:rsidRPr="002A0B8B">
        <w:rPr>
          <w:rtl/>
        </w:rPr>
        <w:t xml:space="preserve"> قال فيه أحمد بن حنبل</w:t>
      </w:r>
      <w:r>
        <w:rPr>
          <w:rtl/>
        </w:rPr>
        <w:t>:</w:t>
      </w:r>
      <w:r w:rsidRPr="002A0B8B">
        <w:rPr>
          <w:rtl/>
        </w:rPr>
        <w:t xml:space="preserve"> متروك الحديث</w:t>
      </w:r>
      <w:r>
        <w:rPr>
          <w:rtl/>
        </w:rPr>
        <w:t>،</w:t>
      </w:r>
      <w:r w:rsidRPr="002A0B8B">
        <w:rPr>
          <w:rtl/>
        </w:rPr>
        <w:t xml:space="preserve"> حديثه موضوع كذب</w:t>
      </w:r>
      <w:r>
        <w:rPr>
          <w:rtl/>
        </w:rPr>
        <w:t>.</w:t>
      </w:r>
      <w:r w:rsidRPr="002A0B8B">
        <w:rPr>
          <w:rtl/>
        </w:rPr>
        <w:t xml:space="preserve"> وقال فيه ابن معين</w:t>
      </w:r>
      <w:r>
        <w:rPr>
          <w:rtl/>
        </w:rPr>
        <w:t>:</w:t>
      </w:r>
      <w:r w:rsidRPr="002A0B8B">
        <w:rPr>
          <w:rtl/>
        </w:rPr>
        <w:t xml:space="preserve"> هو من المعروفين بالكذب ووضع الحديث</w:t>
      </w:r>
      <w:r>
        <w:rPr>
          <w:rtl/>
        </w:rPr>
        <w:t>.</w:t>
      </w:r>
      <w:r w:rsidRPr="002A0B8B">
        <w:rPr>
          <w:rtl/>
        </w:rPr>
        <w:t xml:space="preserve"> وقال فيه أبو داود</w:t>
      </w:r>
      <w:r>
        <w:rPr>
          <w:rtl/>
        </w:rPr>
        <w:t>:</w:t>
      </w:r>
      <w:r w:rsidRPr="002A0B8B">
        <w:rPr>
          <w:rtl/>
        </w:rPr>
        <w:t xml:space="preserve"> غير ثقة ولا مأمون</w:t>
      </w:r>
      <w:r>
        <w:rPr>
          <w:rtl/>
        </w:rPr>
        <w:t>.</w:t>
      </w:r>
      <w:r w:rsidRPr="002A0B8B">
        <w:rPr>
          <w:rtl/>
        </w:rPr>
        <w:t xml:space="preserve"> وقال سفيان</w:t>
      </w:r>
      <w:r>
        <w:rPr>
          <w:rtl/>
        </w:rPr>
        <w:t>:</w:t>
      </w:r>
      <w:r w:rsidRPr="002A0B8B">
        <w:rPr>
          <w:rtl/>
        </w:rPr>
        <w:t xml:space="preserve"> هذا من أكذب الناس</w:t>
      </w:r>
      <w:r>
        <w:rPr>
          <w:rtl/>
        </w:rPr>
        <w:t>.</w:t>
      </w:r>
      <w:r w:rsidRPr="002A0B8B">
        <w:rPr>
          <w:rtl/>
        </w:rPr>
        <w:t xml:space="preserve"> </w:t>
      </w:r>
    </w:p>
    <w:p w:rsidR="003B34DB" w:rsidRPr="002A0B8B" w:rsidRDefault="003B34DB" w:rsidP="003B34DB">
      <w:pPr>
        <w:pStyle w:val="libFootnote"/>
        <w:rPr>
          <w:rtl/>
        </w:rPr>
      </w:pPr>
      <w:r w:rsidRPr="002A0B8B">
        <w:rPr>
          <w:rtl/>
        </w:rPr>
        <w:t>وقال في ا</w:t>
      </w:r>
      <w:r>
        <w:rPr>
          <w:rtl/>
        </w:rPr>
        <w:t>لم</w:t>
      </w:r>
      <w:r w:rsidRPr="002A0B8B">
        <w:rPr>
          <w:rtl/>
        </w:rPr>
        <w:t>غني</w:t>
      </w:r>
      <w:r>
        <w:rPr>
          <w:rtl/>
        </w:rPr>
        <w:t>:</w:t>
      </w:r>
      <w:r w:rsidRPr="002A0B8B">
        <w:rPr>
          <w:rtl/>
        </w:rPr>
        <w:t xml:space="preserve"> كذّاب بالاتّفاق</w:t>
      </w:r>
      <w:r>
        <w:rPr>
          <w:rtl/>
        </w:rPr>
        <w:t>.</w:t>
      </w:r>
      <w:r w:rsidRPr="002A0B8B">
        <w:rPr>
          <w:rtl/>
        </w:rPr>
        <w:t xml:space="preserve"> ( راجع: ميزان الاعتدال</w:t>
      </w:r>
      <w:r>
        <w:rPr>
          <w:rtl/>
        </w:rPr>
        <w:t>،</w:t>
      </w:r>
      <w:r w:rsidRPr="002A0B8B">
        <w:rPr>
          <w:rtl/>
        </w:rPr>
        <w:t xml:space="preserve"> 4</w:t>
      </w:r>
      <w:r>
        <w:rPr>
          <w:rtl/>
        </w:rPr>
        <w:t>:</w:t>
      </w:r>
      <w:r w:rsidRPr="002A0B8B">
        <w:rPr>
          <w:rtl/>
        </w:rPr>
        <w:t>152</w:t>
      </w:r>
      <w:r>
        <w:rPr>
          <w:rtl/>
        </w:rPr>
        <w:t>.</w:t>
      </w:r>
      <w:r w:rsidRPr="002A0B8B">
        <w:rPr>
          <w:rtl/>
        </w:rPr>
        <w:t xml:space="preserve"> وتهذيب التهذيب</w:t>
      </w:r>
      <w:r>
        <w:rPr>
          <w:rtl/>
        </w:rPr>
        <w:t>،</w:t>
      </w:r>
      <w:r w:rsidRPr="002A0B8B">
        <w:rPr>
          <w:rtl/>
        </w:rPr>
        <w:t xml:space="preserve"> 10: 241). </w:t>
      </w:r>
    </w:p>
    <w:p w:rsidR="003B34DB" w:rsidRDefault="003B34DB" w:rsidP="003B34DB">
      <w:pPr>
        <w:pStyle w:val="libFootnote"/>
        <w:rPr>
          <w:rtl/>
        </w:rPr>
      </w:pPr>
      <w:r w:rsidRPr="002A0B8B">
        <w:rPr>
          <w:rtl/>
        </w:rPr>
        <w:t>3)</w:t>
      </w:r>
      <w:r>
        <w:rPr>
          <w:rtl/>
        </w:rPr>
        <w:t xml:space="preserve"> - </w:t>
      </w:r>
      <w:r w:rsidRPr="002A0B8B">
        <w:rPr>
          <w:rtl/>
        </w:rPr>
        <w:t>الشعبي</w:t>
      </w:r>
      <w:r>
        <w:rPr>
          <w:rtl/>
        </w:rPr>
        <w:t>:</w:t>
      </w:r>
      <w:r w:rsidRPr="002A0B8B">
        <w:rPr>
          <w:rtl/>
        </w:rPr>
        <w:t xml:space="preserve"> وهو عامر بن شراحيل</w:t>
      </w:r>
      <w:r>
        <w:rPr>
          <w:rtl/>
        </w:rPr>
        <w:t>،</w:t>
      </w:r>
      <w:r w:rsidRPr="002A0B8B">
        <w:rPr>
          <w:rtl/>
        </w:rPr>
        <w:t xml:space="preserve"> قال الشيخ المفيد (ره)</w:t>
      </w:r>
      <w:r>
        <w:rPr>
          <w:rtl/>
        </w:rPr>
        <w:t>:</w:t>
      </w:r>
      <w:r w:rsidRPr="002A0B8B">
        <w:rPr>
          <w:rtl/>
        </w:rPr>
        <w:t xml:space="preserve"> وبلغ من نُصب الشعبي وكذبه أنّه كان يحلف بالله</w:t>
      </w:r>
      <w:r>
        <w:rPr>
          <w:rtl/>
        </w:rPr>
        <w:t>،</w:t>
      </w:r>
      <w:r w:rsidRPr="002A0B8B">
        <w:rPr>
          <w:rtl/>
        </w:rPr>
        <w:t xml:space="preserve"> أنّ عليّاً دخل اللحد وما حفظ القرآن</w:t>
      </w:r>
      <w:r>
        <w:rPr>
          <w:rtl/>
        </w:rPr>
        <w:t>،</w:t>
      </w:r>
      <w:r w:rsidRPr="002A0B8B">
        <w:rPr>
          <w:rtl/>
        </w:rPr>
        <w:t xml:space="preserve"> وبلغ من كذبه أنّه قال: لم يشهد من الجَمل من الصحابة إلاّ أربعة</w:t>
      </w:r>
      <w:r>
        <w:rPr>
          <w:rtl/>
        </w:rPr>
        <w:t>،</w:t>
      </w:r>
      <w:r w:rsidRPr="002A0B8B">
        <w:rPr>
          <w:rtl/>
        </w:rPr>
        <w:t xml:space="preserve"> فإن جاؤوا بخامس فأنا كذّاب</w:t>
      </w:r>
      <w:r>
        <w:rPr>
          <w:rtl/>
        </w:rPr>
        <w:t>.</w:t>
      </w:r>
      <w:r w:rsidRPr="002A0B8B">
        <w:rPr>
          <w:rtl/>
        </w:rPr>
        <w:t>.. كان الشعبي سكّيراً خمّيراً مُقامراً</w:t>
      </w:r>
      <w:r>
        <w:rPr>
          <w:rtl/>
        </w:rPr>
        <w:t>،</w:t>
      </w:r>
      <w:r w:rsidRPr="002A0B8B">
        <w:rPr>
          <w:rtl/>
        </w:rPr>
        <w:t xml:space="preserve"> روي عن أبي حنيفة أنّه خرَّق ما سمع منه لما خمّره وقمّره</w:t>
      </w:r>
      <w:r>
        <w:rPr>
          <w:rtl/>
        </w:rPr>
        <w:t>.</w:t>
      </w:r>
      <w:r w:rsidRPr="002A0B8B">
        <w:rPr>
          <w:rtl/>
        </w:rPr>
        <w:t xml:space="preserve"> (راجع: الفصول المختارة: 171 وقاموس الرجال</w:t>
      </w:r>
      <w:r>
        <w:rPr>
          <w:rtl/>
        </w:rPr>
        <w:t>،</w:t>
      </w:r>
      <w:r w:rsidRPr="002A0B8B">
        <w:rPr>
          <w:rtl/>
        </w:rPr>
        <w:t xml:space="preserve"> 5: 612). </w:t>
      </w:r>
    </w:p>
    <w:p w:rsidR="003B34DB" w:rsidRDefault="003B34DB" w:rsidP="003B34DB">
      <w:pPr>
        <w:pStyle w:val="libFootnote"/>
        <w:rPr>
          <w:rtl/>
        </w:rPr>
      </w:pPr>
      <w:r w:rsidRPr="002A0B8B">
        <w:rPr>
          <w:rtl/>
        </w:rPr>
        <w:t>وروى أبو نعيم</w:t>
      </w:r>
      <w:r>
        <w:rPr>
          <w:rtl/>
        </w:rPr>
        <w:t>،</w:t>
      </w:r>
      <w:r w:rsidRPr="002A0B8B">
        <w:rPr>
          <w:rtl/>
        </w:rPr>
        <w:t xml:space="preserve"> عن عمرو بن ثابت</w:t>
      </w:r>
      <w:r>
        <w:rPr>
          <w:rtl/>
        </w:rPr>
        <w:t>،</w:t>
      </w:r>
      <w:r w:rsidRPr="002A0B8B">
        <w:rPr>
          <w:rtl/>
        </w:rPr>
        <w:t xml:space="preserve"> عن أبي إسحاق قال</w:t>
      </w:r>
      <w:r>
        <w:rPr>
          <w:rtl/>
        </w:rPr>
        <w:t>:</w:t>
      </w:r>
      <w:r w:rsidRPr="002A0B8B">
        <w:rPr>
          <w:rtl/>
        </w:rPr>
        <w:t xml:space="preserve"> ثلاثة لا يُؤمَنون على عليّ بن أبي طالب</w:t>
      </w:r>
      <w:r>
        <w:rPr>
          <w:rtl/>
        </w:rPr>
        <w:t>:</w:t>
      </w:r>
      <w:r w:rsidRPr="002A0B8B">
        <w:rPr>
          <w:rtl/>
        </w:rPr>
        <w:t xml:space="preserve"> مسروق</w:t>
      </w:r>
      <w:r>
        <w:rPr>
          <w:rtl/>
        </w:rPr>
        <w:t>،</w:t>
      </w:r>
      <w:r w:rsidRPr="002A0B8B">
        <w:rPr>
          <w:rtl/>
        </w:rPr>
        <w:t xml:space="preserve"> ومرّة</w:t>
      </w:r>
      <w:r>
        <w:rPr>
          <w:rtl/>
        </w:rPr>
        <w:t>،</w:t>
      </w:r>
      <w:r w:rsidRPr="002A0B8B">
        <w:rPr>
          <w:rtl/>
        </w:rPr>
        <w:t xml:space="preserve"> وشُريح</w:t>
      </w:r>
      <w:r>
        <w:rPr>
          <w:rtl/>
        </w:rPr>
        <w:t>،</w:t>
      </w:r>
      <w:r w:rsidRPr="002A0B8B">
        <w:rPr>
          <w:rtl/>
        </w:rPr>
        <w:t xml:space="preserve"> وروي أنّ الشعبي رابعهم</w:t>
      </w:r>
      <w:r>
        <w:rPr>
          <w:rtl/>
        </w:rPr>
        <w:t>.</w:t>
      </w:r>
      <w:r w:rsidRPr="002A0B8B">
        <w:rPr>
          <w:rtl/>
        </w:rPr>
        <w:t xml:space="preserve"> (انظر: شرح نهج البلاغة لابن أبي </w:t>
      </w:r>
      <w:r>
        <w:rPr>
          <w:rFonts w:hint="cs"/>
          <w:rtl/>
        </w:rPr>
        <w:t xml:space="preserve">= </w:t>
      </w:r>
    </w:p>
    <w:p w:rsidR="00D33B45" w:rsidRDefault="00D33B45" w:rsidP="003B34DB">
      <w:pPr>
        <w:pStyle w:val="libNormal"/>
      </w:pPr>
      <w:r>
        <w:rPr>
          <w:rtl/>
        </w:rPr>
        <w:br w:type="page"/>
      </w:r>
    </w:p>
    <w:p w:rsidR="00D33B45" w:rsidRPr="002A0B8B" w:rsidRDefault="00D33B45" w:rsidP="003B34DB">
      <w:pPr>
        <w:pStyle w:val="libNormal0"/>
        <w:rPr>
          <w:rtl/>
        </w:rPr>
      </w:pPr>
      <w:r w:rsidRPr="002A0B8B">
        <w:rPr>
          <w:rtl/>
        </w:rPr>
        <w:lastRenderedPageBreak/>
        <w:t>اعتزازه وافتخاره بما أنعم الله عليه به</w:t>
      </w:r>
      <w:r w:rsidR="00714330">
        <w:rPr>
          <w:rtl/>
        </w:rPr>
        <w:t>،</w:t>
      </w:r>
      <w:r w:rsidRPr="002A0B8B">
        <w:rPr>
          <w:rtl/>
        </w:rPr>
        <w:t xml:space="preserve"> من موالاتهم وحبّهم</w:t>
      </w:r>
      <w:r w:rsidR="00714330">
        <w:rPr>
          <w:rtl/>
        </w:rPr>
        <w:t>،</w:t>
      </w:r>
      <w:r w:rsidRPr="002A0B8B">
        <w:rPr>
          <w:rtl/>
        </w:rPr>
        <w:t xml:space="preserve"> والانقياد لهم والامتثال لأمرهم</w:t>
      </w:r>
      <w:r w:rsidR="00714330">
        <w:rPr>
          <w:rtl/>
        </w:rPr>
        <w:t>.</w:t>
      </w:r>
      <w:r w:rsidRPr="002A0B8B">
        <w:rPr>
          <w:rtl/>
        </w:rPr>
        <w:t xml:space="preserve"> </w:t>
      </w:r>
    </w:p>
    <w:p w:rsidR="00D33B45" w:rsidRPr="002A0B8B" w:rsidRDefault="00D33B45" w:rsidP="00D33B45">
      <w:pPr>
        <w:pStyle w:val="libNormal"/>
        <w:rPr>
          <w:rtl/>
        </w:rPr>
      </w:pPr>
      <w:r w:rsidRPr="002A0B8B">
        <w:rPr>
          <w:rtl/>
        </w:rPr>
        <w:t>ومن جميل ما يُروى في ذلك</w:t>
      </w:r>
      <w:r w:rsidR="00714330">
        <w:rPr>
          <w:rtl/>
        </w:rPr>
        <w:t>،</w:t>
      </w:r>
      <w:r w:rsidRPr="002A0B8B">
        <w:rPr>
          <w:rtl/>
        </w:rPr>
        <w:t xml:space="preserve"> أنّ مُدرك بن زياد اعترض على ابن عباس</w:t>
      </w:r>
      <w:r w:rsidR="00714330">
        <w:rPr>
          <w:rtl/>
        </w:rPr>
        <w:t>،</w:t>
      </w:r>
      <w:r w:rsidRPr="002A0B8B">
        <w:rPr>
          <w:rtl/>
        </w:rPr>
        <w:t xml:space="preserve"> حين رآه ذات يوم وقد أمسك للحسن والحسين </w:t>
      </w:r>
      <w:r w:rsidR="00A74955" w:rsidRPr="00A74955">
        <w:rPr>
          <w:rStyle w:val="libAlaemChar"/>
          <w:rtl/>
        </w:rPr>
        <w:t>عليهما‌السلام</w:t>
      </w:r>
      <w:r w:rsidRPr="002A0B8B">
        <w:rPr>
          <w:rtl/>
        </w:rPr>
        <w:t xml:space="preserve"> بالركاب وسوّى عليهما</w:t>
      </w:r>
      <w:r w:rsidR="00714330">
        <w:rPr>
          <w:rtl/>
        </w:rPr>
        <w:t>،</w:t>
      </w:r>
      <w:r w:rsidRPr="002A0B8B">
        <w:rPr>
          <w:rtl/>
        </w:rPr>
        <w:t xml:space="preserve"> قائلاً</w:t>
      </w:r>
      <w:r w:rsidR="00714330">
        <w:rPr>
          <w:rtl/>
        </w:rPr>
        <w:t>:</w:t>
      </w:r>
      <w:r w:rsidRPr="002A0B8B">
        <w:rPr>
          <w:rtl/>
        </w:rPr>
        <w:t xml:space="preserve"> </w:t>
      </w:r>
      <w:r w:rsidR="009974EA">
        <w:rPr>
          <w:rtl/>
        </w:rPr>
        <w:t>«</w:t>
      </w:r>
      <w:r w:rsidRPr="002A0B8B">
        <w:rPr>
          <w:rtl/>
        </w:rPr>
        <w:t xml:space="preserve"> أنت أسنُّ منهما تُمسك لهما بالركاب</w:t>
      </w:r>
      <w:r w:rsidR="00714330">
        <w:rPr>
          <w:rtl/>
        </w:rPr>
        <w:t>؟</w:t>
      </w:r>
      <w:r w:rsidRPr="002A0B8B">
        <w:rPr>
          <w:rtl/>
        </w:rPr>
        <w:t xml:space="preserve">! </w:t>
      </w:r>
    </w:p>
    <w:p w:rsidR="00D33B45" w:rsidRPr="002A0B8B" w:rsidRDefault="00D33B45" w:rsidP="00D33B45">
      <w:pPr>
        <w:pStyle w:val="libNormal"/>
        <w:rPr>
          <w:rtl/>
        </w:rPr>
      </w:pPr>
      <w:r w:rsidRPr="00D33B45">
        <w:rPr>
          <w:rtl/>
        </w:rPr>
        <w:t>فقال</w:t>
      </w:r>
      <w:r w:rsidR="00714330">
        <w:rPr>
          <w:rtl/>
        </w:rPr>
        <w:t>:</w:t>
      </w:r>
      <w:r w:rsidRPr="00D33B45">
        <w:rPr>
          <w:rtl/>
        </w:rPr>
        <w:t xml:space="preserve"> يا لُكع</w:t>
      </w:r>
      <w:r w:rsidR="00714330">
        <w:rPr>
          <w:rtl/>
        </w:rPr>
        <w:t>،</w:t>
      </w:r>
      <w:r w:rsidRPr="00D33B45">
        <w:rPr>
          <w:rtl/>
        </w:rPr>
        <w:t xml:space="preserve"> وتدري مَن هذان</w:t>
      </w:r>
      <w:r w:rsidR="00714330">
        <w:rPr>
          <w:rtl/>
        </w:rPr>
        <w:t>؟</w:t>
      </w:r>
      <w:r w:rsidRPr="00D33B45">
        <w:rPr>
          <w:rtl/>
        </w:rPr>
        <w:t xml:space="preserve">! هذان ابنا رسول الله </w:t>
      </w:r>
      <w:r w:rsidR="00A74955" w:rsidRPr="00A74955">
        <w:rPr>
          <w:rStyle w:val="libAlaemChar"/>
          <w:rtl/>
        </w:rPr>
        <w:t>صلى‌الله‌عليه‌وآله</w:t>
      </w:r>
      <w:r w:rsidR="00714330">
        <w:rPr>
          <w:rtl/>
        </w:rPr>
        <w:t>،</w:t>
      </w:r>
      <w:r w:rsidRPr="00D33B45">
        <w:rPr>
          <w:rtl/>
        </w:rPr>
        <w:t xml:space="preserve"> أو ليس ممّا أنعم الله به عليَّ أن أُمسك لهما وأسوِّي عليهما</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3B34DB">
      <w:pPr>
        <w:pStyle w:val="libNormal"/>
        <w:rPr>
          <w:rtl/>
        </w:rPr>
      </w:pPr>
      <w:r w:rsidRPr="00D33B45">
        <w:rPr>
          <w:rtl/>
        </w:rPr>
        <w:t xml:space="preserve">وكان ابن عباس </w:t>
      </w:r>
      <w:r w:rsidR="003B34DB" w:rsidRPr="00A74955">
        <w:rPr>
          <w:rStyle w:val="libAlaemChar"/>
          <w:rtl/>
        </w:rPr>
        <w:t>رضي‌الله‌عنه</w:t>
      </w:r>
      <w:r w:rsidR="003B34DB" w:rsidRPr="00D33B45">
        <w:rPr>
          <w:rtl/>
        </w:rPr>
        <w:t xml:space="preserve"> </w:t>
      </w:r>
      <w:r w:rsidRPr="00D33B45">
        <w:rPr>
          <w:rtl/>
        </w:rPr>
        <w:t xml:space="preserve">قد حفظ ما سمع من رسول الله </w:t>
      </w:r>
      <w:r w:rsidR="00A74955" w:rsidRPr="00A74955">
        <w:rPr>
          <w:rStyle w:val="libAlaemChar"/>
          <w:rtl/>
        </w:rPr>
        <w:t>صلى‌الله‌عليه‌وآله</w:t>
      </w:r>
      <w:r w:rsidRPr="00D33B45">
        <w:rPr>
          <w:rtl/>
        </w:rPr>
        <w:t xml:space="preserve"> ومن أمير المؤمنين عليّ</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ما أخبرا به حول مقتل الإمام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والأرض التي يُقتل فيها</w:t>
      </w:r>
      <w:r w:rsidR="00714330">
        <w:rPr>
          <w:rtl/>
        </w:rPr>
        <w:t>،</w:t>
      </w:r>
      <w:r w:rsidRPr="00D33B45">
        <w:rPr>
          <w:rtl/>
        </w:rPr>
        <w:t xml:space="preserve"> وأسماء أصحابه</w:t>
      </w:r>
      <w:r w:rsidR="00714330">
        <w:rPr>
          <w:rtl/>
        </w:rPr>
        <w:t>،</w:t>
      </w:r>
      <w:r w:rsidRPr="00D33B45">
        <w:rPr>
          <w:rtl/>
        </w:rPr>
        <w:t xml:space="preserve"> فها هو يروي قائلاً</w:t>
      </w:r>
      <w:r w:rsidR="00714330">
        <w:rPr>
          <w:rtl/>
        </w:rPr>
        <w:t>:</w:t>
      </w:r>
      <w:r w:rsidRPr="00D33B45">
        <w:rPr>
          <w:rtl/>
        </w:rPr>
        <w:t xml:space="preserve"> </w:t>
      </w:r>
      <w:r w:rsidR="009974EA">
        <w:rPr>
          <w:rtl/>
        </w:rPr>
        <w:t>«</w:t>
      </w:r>
      <w:r w:rsidRPr="00D33B45">
        <w:rPr>
          <w:rtl/>
        </w:rPr>
        <w:t xml:space="preserve"> كنت مع أمير المؤمنين</w:t>
      </w:r>
      <w:r w:rsidR="00EE0581" w:rsidRPr="00EE0581">
        <w:rPr>
          <w:rtl/>
        </w:rPr>
        <w:t xml:space="preserve"> </w:t>
      </w:r>
      <w:r w:rsidR="00EE0581" w:rsidRPr="00EE0581">
        <w:rPr>
          <w:rStyle w:val="libAlaemChar"/>
          <w:rtl/>
        </w:rPr>
        <w:t>عليه‌السلام</w:t>
      </w:r>
      <w:r w:rsidRPr="00D33B45">
        <w:rPr>
          <w:rtl/>
        </w:rPr>
        <w:t xml:space="preserve"> في خرجته إلى صِفِّين</w:t>
      </w:r>
      <w:r w:rsidR="00714330">
        <w:rPr>
          <w:rtl/>
        </w:rPr>
        <w:t>،</w:t>
      </w:r>
      <w:r w:rsidRPr="00D33B45">
        <w:rPr>
          <w:rtl/>
        </w:rPr>
        <w:t xml:space="preserve"> فلمّا نزل بنينوى وهو بشطّ الفرات قال بأعلى صوته</w:t>
      </w:r>
      <w:r w:rsidR="00714330">
        <w:rPr>
          <w:rtl/>
        </w:rPr>
        <w:t>:</w:t>
      </w:r>
      <w:r w:rsidRPr="00D33B45">
        <w:rPr>
          <w:rtl/>
        </w:rPr>
        <w:t xml:space="preserve"> </w:t>
      </w:r>
      <w:r w:rsidRPr="00105FC1">
        <w:rPr>
          <w:rStyle w:val="libBold2Char"/>
          <w:rtl/>
        </w:rPr>
        <w:t>( يا بن عباس</w:t>
      </w:r>
      <w:r w:rsidR="00714330" w:rsidRPr="00105FC1">
        <w:rPr>
          <w:rStyle w:val="libBold2Char"/>
          <w:rtl/>
        </w:rPr>
        <w:t>،</w:t>
      </w:r>
      <w:r w:rsidRPr="00105FC1">
        <w:rPr>
          <w:rStyle w:val="libBold2Char"/>
          <w:rtl/>
        </w:rPr>
        <w:t xml:space="preserve"> أتعرف هذا الموضع</w:t>
      </w:r>
      <w:r w:rsidR="00714330" w:rsidRPr="00105FC1">
        <w:rPr>
          <w:rStyle w:val="libBold2Char"/>
          <w:rtl/>
        </w:rPr>
        <w:t>؟</w:t>
      </w:r>
      <w:r w:rsidRPr="00105FC1">
        <w:rPr>
          <w:rStyle w:val="libBold2Char"/>
          <w:rtl/>
        </w:rPr>
        <w:t>! )</w:t>
      </w:r>
      <w:r w:rsidR="00714330">
        <w:rPr>
          <w:rtl/>
        </w:rPr>
        <w:t>.</w:t>
      </w:r>
      <w:r w:rsidRPr="00D33B45">
        <w:rPr>
          <w:rtl/>
        </w:rPr>
        <w:t xml:space="preserve"> </w:t>
      </w:r>
    </w:p>
    <w:p w:rsidR="00D33B45" w:rsidRPr="002A0B8B" w:rsidRDefault="00D33B45" w:rsidP="00D33B45">
      <w:pPr>
        <w:pStyle w:val="libNormal"/>
        <w:rPr>
          <w:rtl/>
        </w:rPr>
      </w:pPr>
      <w:r w:rsidRPr="002A0B8B">
        <w:rPr>
          <w:rtl/>
        </w:rPr>
        <w:t>قلت له</w:t>
      </w:r>
      <w:r w:rsidR="00714330">
        <w:rPr>
          <w:rtl/>
        </w:rPr>
        <w:t>:</w:t>
      </w:r>
      <w:r w:rsidRPr="002A0B8B">
        <w:rPr>
          <w:rtl/>
        </w:rPr>
        <w:t xml:space="preserve"> ما أعرفه يا أمير المؤمنين</w:t>
      </w:r>
      <w:r w:rsidR="00714330">
        <w:rPr>
          <w:rtl/>
        </w:rPr>
        <w:t>!</w:t>
      </w:r>
      <w:r w:rsidRPr="002A0B8B">
        <w:rPr>
          <w:rtl/>
        </w:rPr>
        <w:t xml:space="preserve"> </w:t>
      </w:r>
    </w:p>
    <w:p w:rsidR="00D33B45" w:rsidRPr="002A0B8B" w:rsidRDefault="00D33B45" w:rsidP="00D33B45">
      <w:pPr>
        <w:pStyle w:val="libNormal"/>
        <w:rPr>
          <w:rtl/>
        </w:rPr>
      </w:pPr>
      <w:r w:rsidRPr="00D33B45">
        <w:rPr>
          <w:rtl/>
        </w:rPr>
        <w:t>فقال</w:t>
      </w:r>
      <w:r w:rsidR="00EE0581" w:rsidRPr="00EE0581">
        <w:rPr>
          <w:rtl/>
        </w:rPr>
        <w:t xml:space="preserve"> </w:t>
      </w:r>
      <w:r w:rsidR="00EE0581" w:rsidRPr="00EE0581">
        <w:rPr>
          <w:rStyle w:val="libAlaemChar"/>
          <w:rtl/>
        </w:rPr>
        <w:t>عليه‌السلام</w:t>
      </w:r>
      <w:r w:rsidR="00714330">
        <w:rPr>
          <w:rtl/>
        </w:rPr>
        <w:t>:</w:t>
      </w:r>
      <w:r w:rsidRPr="00105FC1">
        <w:rPr>
          <w:rStyle w:val="libBold2Char"/>
          <w:rtl/>
        </w:rPr>
        <w:t xml:space="preserve"> ( لو عرفته كمعرفتي لم تكن تجوزه حتّى تبكي كبكائي</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2A0B8B" w:rsidRDefault="00D33B45" w:rsidP="00D33B45">
      <w:pPr>
        <w:pStyle w:val="libNormal"/>
        <w:rPr>
          <w:rtl/>
        </w:rPr>
      </w:pPr>
      <w:r w:rsidRPr="002A0B8B">
        <w:rPr>
          <w:rtl/>
        </w:rPr>
        <w:t>قال</w:t>
      </w:r>
      <w:r w:rsidR="00714330">
        <w:rPr>
          <w:rtl/>
        </w:rPr>
        <w:t>:</w:t>
      </w:r>
      <w:r w:rsidRPr="002A0B8B">
        <w:rPr>
          <w:rtl/>
        </w:rPr>
        <w:t xml:space="preserve"> فبكى طويلاً حتّى اخضلّت لحيته</w:t>
      </w:r>
      <w:r w:rsidR="00714330">
        <w:rPr>
          <w:rtl/>
        </w:rPr>
        <w:t>،</w:t>
      </w:r>
      <w:r w:rsidRPr="002A0B8B">
        <w:rPr>
          <w:rtl/>
        </w:rPr>
        <w:t xml:space="preserve"> وسالت الدموع على صدره</w:t>
      </w:r>
      <w:r w:rsidR="00714330">
        <w:rPr>
          <w:rtl/>
        </w:rPr>
        <w:t>،</w:t>
      </w:r>
      <w:r w:rsidRPr="002A0B8B">
        <w:rPr>
          <w:rtl/>
        </w:rPr>
        <w:t xml:space="preserve"> وبكينا </w:t>
      </w:r>
    </w:p>
    <w:p w:rsidR="00D33B45" w:rsidRPr="002A0B8B" w:rsidRDefault="00A74955" w:rsidP="00A74955">
      <w:pPr>
        <w:pStyle w:val="libLine"/>
        <w:rPr>
          <w:rtl/>
        </w:rPr>
      </w:pPr>
      <w:r>
        <w:rPr>
          <w:rtl/>
        </w:rPr>
        <w:t>____________________</w:t>
      </w:r>
    </w:p>
    <w:p w:rsidR="003B34DB" w:rsidRPr="002A0B8B" w:rsidRDefault="003B34DB" w:rsidP="003B34DB">
      <w:pPr>
        <w:pStyle w:val="libFootnote0"/>
        <w:rPr>
          <w:rtl/>
        </w:rPr>
      </w:pPr>
      <w:r>
        <w:rPr>
          <w:rFonts w:hint="cs"/>
          <w:rtl/>
        </w:rPr>
        <w:t xml:space="preserve">= </w:t>
      </w:r>
      <w:r w:rsidRPr="002A0B8B">
        <w:rPr>
          <w:rtl/>
        </w:rPr>
        <w:t>الحديد</w:t>
      </w:r>
      <w:r>
        <w:rPr>
          <w:rtl/>
        </w:rPr>
        <w:t>،</w:t>
      </w:r>
      <w:r w:rsidRPr="002A0B8B">
        <w:rPr>
          <w:rtl/>
        </w:rPr>
        <w:t xml:space="preserve"> 4: 98)</w:t>
      </w:r>
      <w:r>
        <w:rPr>
          <w:rtl/>
        </w:rPr>
        <w:t>.</w:t>
      </w:r>
      <w:r w:rsidRPr="002A0B8B">
        <w:rPr>
          <w:rtl/>
        </w:rPr>
        <w:t xml:space="preserve"> </w:t>
      </w:r>
    </w:p>
    <w:p w:rsidR="003B34DB" w:rsidRPr="002A0B8B" w:rsidRDefault="003B34DB" w:rsidP="003B34DB">
      <w:pPr>
        <w:pStyle w:val="libFootnote"/>
        <w:rPr>
          <w:rtl/>
        </w:rPr>
      </w:pPr>
      <w:r w:rsidRPr="002A0B8B">
        <w:rPr>
          <w:rtl/>
        </w:rPr>
        <w:t>قال الشهيد الثاني</w:t>
      </w:r>
      <w:r>
        <w:rPr>
          <w:rtl/>
        </w:rPr>
        <w:t>:</w:t>
      </w:r>
      <w:r w:rsidRPr="002A0B8B">
        <w:rPr>
          <w:rtl/>
        </w:rPr>
        <w:t xml:space="preserve"> ( جملة ما ذكره الكشّي من الطعن فيه</w:t>
      </w:r>
      <w:r>
        <w:rPr>
          <w:rtl/>
        </w:rPr>
        <w:t xml:space="preserve"> - </w:t>
      </w:r>
      <w:r w:rsidRPr="002A0B8B">
        <w:rPr>
          <w:rtl/>
        </w:rPr>
        <w:t>أي ابن عباس</w:t>
      </w:r>
      <w:r>
        <w:rPr>
          <w:rtl/>
        </w:rPr>
        <w:t xml:space="preserve"> - </w:t>
      </w:r>
      <w:r w:rsidRPr="002A0B8B">
        <w:rPr>
          <w:rtl/>
        </w:rPr>
        <w:t>خمسة أحاديث كلّها ضعيفة السند</w:t>
      </w:r>
      <w:r>
        <w:rPr>
          <w:rtl/>
        </w:rPr>
        <w:t>.</w:t>
      </w:r>
      <w:r w:rsidRPr="002A0B8B">
        <w:rPr>
          <w:rtl/>
        </w:rPr>
        <w:t>.. )</w:t>
      </w:r>
      <w:r>
        <w:rPr>
          <w:rtl/>
        </w:rPr>
        <w:t>.</w:t>
      </w:r>
      <w:r w:rsidRPr="002A0B8B">
        <w:rPr>
          <w:rtl/>
        </w:rPr>
        <w:t xml:space="preserve"> (انظر: سفينة البحار</w:t>
      </w:r>
      <w:r>
        <w:rPr>
          <w:rtl/>
        </w:rPr>
        <w:t>،</w:t>
      </w:r>
      <w:r w:rsidRPr="002A0B8B">
        <w:rPr>
          <w:rtl/>
        </w:rPr>
        <w:t xml:space="preserve"> 6: 128). </w:t>
      </w:r>
    </w:p>
    <w:p w:rsidR="003B34DB" w:rsidRPr="002A0B8B" w:rsidRDefault="003B34DB" w:rsidP="003B34DB">
      <w:pPr>
        <w:pStyle w:val="libFootnote"/>
        <w:rPr>
          <w:rtl/>
        </w:rPr>
      </w:pPr>
      <w:r w:rsidRPr="002A0B8B">
        <w:rPr>
          <w:rtl/>
        </w:rPr>
        <w:t>وقال العلاّمة الحلّي: (</w:t>
      </w:r>
      <w:r>
        <w:rPr>
          <w:rtl/>
        </w:rPr>
        <w:t>.</w:t>
      </w:r>
      <w:r w:rsidRPr="002A0B8B">
        <w:rPr>
          <w:rtl/>
        </w:rPr>
        <w:t>.. وقد ذكر الكشّي أحاديث تتضمّن قدحاً فيه</w:t>
      </w:r>
      <w:r>
        <w:rPr>
          <w:rtl/>
        </w:rPr>
        <w:t>،</w:t>
      </w:r>
      <w:r w:rsidRPr="002A0B8B">
        <w:rPr>
          <w:rtl/>
        </w:rPr>
        <w:t xml:space="preserve"> وهو أجلّ من ذلك</w:t>
      </w:r>
      <w:r>
        <w:rPr>
          <w:rtl/>
        </w:rPr>
        <w:t>،</w:t>
      </w:r>
      <w:r w:rsidRPr="002A0B8B">
        <w:rPr>
          <w:rtl/>
        </w:rPr>
        <w:t xml:space="preserve"> وقد ذكرناها في كتابنا الكبير وأجبنا عنها ) ( خلاصة الأقوال</w:t>
      </w:r>
      <w:r>
        <w:rPr>
          <w:rtl/>
        </w:rPr>
        <w:t>:</w:t>
      </w:r>
      <w:r w:rsidRPr="002A0B8B">
        <w:rPr>
          <w:rtl/>
        </w:rPr>
        <w:t xml:space="preserve"> 103). </w:t>
      </w:r>
    </w:p>
    <w:p w:rsidR="003B34DB" w:rsidRPr="002A0B8B" w:rsidRDefault="003B34DB" w:rsidP="003B34DB">
      <w:pPr>
        <w:pStyle w:val="libFootnote"/>
        <w:rPr>
          <w:rtl/>
        </w:rPr>
      </w:pPr>
      <w:r w:rsidRPr="002A0B8B">
        <w:rPr>
          <w:rtl/>
        </w:rPr>
        <w:t>وقال التفرشي: ( وما ذكره الكشّي من الطعن فيه ضعيف السند ) ( نقد الرجال</w:t>
      </w:r>
      <w:r>
        <w:rPr>
          <w:rtl/>
        </w:rPr>
        <w:t>،</w:t>
      </w:r>
      <w:r w:rsidRPr="002A0B8B">
        <w:rPr>
          <w:rtl/>
        </w:rPr>
        <w:t xml:space="preserve"> 3: 118). </w:t>
      </w:r>
    </w:p>
    <w:p w:rsidR="00D33B45" w:rsidRPr="002A0B8B" w:rsidRDefault="00D33B45" w:rsidP="00554DE4">
      <w:pPr>
        <w:pStyle w:val="libFootnote0"/>
        <w:rPr>
          <w:rtl/>
        </w:rPr>
      </w:pPr>
      <w:r w:rsidRPr="002A0B8B">
        <w:rPr>
          <w:rtl/>
        </w:rPr>
        <w:t>(1) مناقب آل أبي طالب</w:t>
      </w:r>
      <w:r w:rsidR="00714330">
        <w:rPr>
          <w:rtl/>
        </w:rPr>
        <w:t>،</w:t>
      </w:r>
      <w:r w:rsidRPr="002A0B8B">
        <w:rPr>
          <w:rtl/>
        </w:rPr>
        <w:t xml:space="preserve"> 3:400 </w:t>
      </w:r>
      <w:r w:rsidR="00554DE4">
        <w:rPr>
          <w:rFonts w:hint="cs"/>
          <w:rtl/>
        </w:rPr>
        <w:t>؛</w:t>
      </w:r>
      <w:r w:rsidRPr="002A0B8B">
        <w:rPr>
          <w:rtl/>
        </w:rPr>
        <w:t xml:space="preserve"> وفيات الأعيان 6:179</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3B34DB">
      <w:pPr>
        <w:pStyle w:val="libNormal0"/>
        <w:rPr>
          <w:rtl/>
        </w:rPr>
      </w:pPr>
      <w:r w:rsidRPr="00D33B45">
        <w:rPr>
          <w:rtl/>
        </w:rPr>
        <w:lastRenderedPageBreak/>
        <w:t>معاً وهو يقول</w:t>
      </w:r>
      <w:r w:rsidR="00714330">
        <w:rPr>
          <w:rtl/>
        </w:rPr>
        <w:t>:</w:t>
      </w:r>
      <w:r w:rsidRPr="00D33B45">
        <w:rPr>
          <w:rtl/>
        </w:rPr>
        <w:t xml:space="preserve"> </w:t>
      </w:r>
      <w:r w:rsidRPr="00105FC1">
        <w:rPr>
          <w:rStyle w:val="libBold2Char"/>
          <w:rtl/>
        </w:rPr>
        <w:t>( أوه أوه</w:t>
      </w:r>
      <w:r w:rsidR="00714330" w:rsidRPr="00105FC1">
        <w:rPr>
          <w:rStyle w:val="libBold2Char"/>
          <w:rtl/>
        </w:rPr>
        <w:t>،</w:t>
      </w:r>
      <w:r w:rsidRPr="00105FC1">
        <w:rPr>
          <w:rStyle w:val="libBold2Char"/>
          <w:rtl/>
        </w:rPr>
        <w:t xml:space="preserve"> ما لي ولآل أبي سفيان</w:t>
      </w:r>
      <w:r w:rsidR="00714330" w:rsidRPr="00105FC1">
        <w:rPr>
          <w:rStyle w:val="libBold2Char"/>
          <w:rtl/>
        </w:rPr>
        <w:t>؟</w:t>
      </w:r>
      <w:r w:rsidRPr="00105FC1">
        <w:rPr>
          <w:rStyle w:val="libBold2Char"/>
          <w:rtl/>
        </w:rPr>
        <w:t>! ما لي ولآل حرب</w:t>
      </w:r>
      <w:r w:rsidR="00714330" w:rsidRPr="00105FC1">
        <w:rPr>
          <w:rStyle w:val="libBold2Char"/>
          <w:rtl/>
        </w:rPr>
        <w:t>،</w:t>
      </w:r>
      <w:r w:rsidRPr="00105FC1">
        <w:rPr>
          <w:rStyle w:val="libBold2Char"/>
          <w:rtl/>
        </w:rPr>
        <w:t xml:space="preserve"> حزب الشيطان وأولياء الكفر</w:t>
      </w:r>
      <w:r w:rsidR="00714330" w:rsidRPr="00105FC1">
        <w:rPr>
          <w:rStyle w:val="libBold2Char"/>
          <w:rtl/>
        </w:rPr>
        <w:t>؟</w:t>
      </w:r>
      <w:r w:rsidRPr="00105FC1">
        <w:rPr>
          <w:rStyle w:val="libBold2Char"/>
          <w:rtl/>
        </w:rPr>
        <w:t>! صبراً يا أبا عبد الله</w:t>
      </w:r>
      <w:r w:rsidR="00714330" w:rsidRPr="00105FC1">
        <w:rPr>
          <w:rStyle w:val="libBold2Char"/>
          <w:rtl/>
        </w:rPr>
        <w:t>،</w:t>
      </w:r>
      <w:r w:rsidRPr="00105FC1">
        <w:rPr>
          <w:rStyle w:val="libBold2Char"/>
          <w:rtl/>
        </w:rPr>
        <w:t xml:space="preserve"> فقد لقي أبوك مثل الذي تلقى منهم )</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 xml:space="preserve">وكان ابن عباس </w:t>
      </w:r>
      <w:r w:rsidR="00A74955" w:rsidRPr="00A74955">
        <w:rPr>
          <w:rStyle w:val="libAlaemChar"/>
          <w:rtl/>
        </w:rPr>
        <w:t>رضي‌الله‌عنه</w:t>
      </w:r>
      <w:r w:rsidRPr="00D33B45">
        <w:rPr>
          <w:rtl/>
        </w:rPr>
        <w:t xml:space="preserve"> يقول</w:t>
      </w:r>
      <w:r w:rsidR="00714330">
        <w:rPr>
          <w:rtl/>
        </w:rPr>
        <w:t>:</w:t>
      </w:r>
      <w:r w:rsidRPr="00D33B45">
        <w:rPr>
          <w:rtl/>
        </w:rPr>
        <w:t xml:space="preserve"> </w:t>
      </w:r>
      <w:r w:rsidR="009974EA">
        <w:rPr>
          <w:rtl/>
        </w:rPr>
        <w:t>«</w:t>
      </w:r>
      <w:r w:rsidRPr="00D33B45">
        <w:rPr>
          <w:rtl/>
        </w:rPr>
        <w:t xml:space="preserve"> ما كُنّا نشكُّ</w:t>
      </w:r>
      <w:r w:rsidR="00714330">
        <w:rPr>
          <w:rtl/>
        </w:rPr>
        <w:t>،</w:t>
      </w:r>
      <w:r w:rsidRPr="00D33B45">
        <w:rPr>
          <w:rtl/>
        </w:rPr>
        <w:t xml:space="preserve"> وأهل البيت مُتوافرون</w:t>
      </w:r>
      <w:r w:rsidR="00714330">
        <w:rPr>
          <w:rtl/>
        </w:rPr>
        <w:t>،</w:t>
      </w:r>
      <w:r w:rsidRPr="00D33B45">
        <w:rPr>
          <w:rtl/>
        </w:rPr>
        <w:t xml:space="preserve"> أنّ الحسين بن عليّ يُقتل بالطفّ</w:t>
      </w:r>
      <w:r w:rsidR="00714330">
        <w:rPr>
          <w:rtl/>
        </w:rPr>
        <w:t>!</w:t>
      </w:r>
      <w:r w:rsidRPr="00D33B45">
        <w:rPr>
          <w:rtl/>
        </w:rPr>
        <w:t xml:space="preserve"> </w:t>
      </w:r>
      <w:r w:rsidR="009974EA">
        <w:rPr>
          <w:rtl/>
        </w:rPr>
        <w:t>»</w:t>
      </w:r>
      <w:r w:rsidRPr="008E6907">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2A0B8B">
        <w:rPr>
          <w:rtl/>
        </w:rPr>
        <w:t>إذن</w:t>
      </w:r>
      <w:r w:rsidR="00714330">
        <w:rPr>
          <w:rtl/>
        </w:rPr>
        <w:t>،</w:t>
      </w:r>
      <w:r w:rsidRPr="002A0B8B">
        <w:rPr>
          <w:rtl/>
        </w:rPr>
        <w:t xml:space="preserve"> لِمَ لم يلتحق ابن عباس </w:t>
      </w:r>
      <w:r w:rsidR="00A74955" w:rsidRPr="00A74955">
        <w:rPr>
          <w:rStyle w:val="libAlaemChar"/>
          <w:rtl/>
        </w:rPr>
        <w:t>رضي‌الله‌عنه</w:t>
      </w:r>
      <w:r w:rsidRPr="002A0B8B">
        <w:rPr>
          <w:rtl/>
        </w:rPr>
        <w:t xml:space="preserve"> بالركب الحسيني</w:t>
      </w:r>
      <w:r w:rsidR="00714330">
        <w:rPr>
          <w:rtl/>
        </w:rPr>
        <w:t>؛</w:t>
      </w:r>
      <w:r w:rsidRPr="002A0B8B">
        <w:rPr>
          <w:rtl/>
        </w:rPr>
        <w:t xml:space="preserve"> ليفوز بشرف نُصرة سيد المظلومين</w:t>
      </w:r>
      <w:r w:rsidR="00EE0581" w:rsidRPr="00EE0581">
        <w:rPr>
          <w:rtl/>
        </w:rPr>
        <w:t xml:space="preserve"> </w:t>
      </w:r>
      <w:r w:rsidR="00EE0581" w:rsidRPr="00EE0581">
        <w:rPr>
          <w:rStyle w:val="libAlaemChar"/>
          <w:rtl/>
        </w:rPr>
        <w:t>عليه‌السلام</w:t>
      </w:r>
      <w:r w:rsidRPr="002A0B8B">
        <w:rPr>
          <w:rtl/>
        </w:rPr>
        <w:t xml:space="preserve"> وبشرف الشهادة بين يديه</w:t>
      </w:r>
      <w:r w:rsidR="00714330">
        <w:rPr>
          <w:rtl/>
        </w:rPr>
        <w:t>؟</w:t>
      </w:r>
      <w:r w:rsidRPr="002A0B8B">
        <w:rPr>
          <w:rtl/>
        </w:rPr>
        <w:t>! هل اثَّاقل إلى الأرض وآثر الدنيا على الآخرة</w:t>
      </w:r>
      <w:r w:rsidR="00714330">
        <w:rPr>
          <w:rtl/>
        </w:rPr>
        <w:t>،</w:t>
      </w:r>
      <w:r w:rsidRPr="002A0B8B">
        <w:rPr>
          <w:rtl/>
        </w:rPr>
        <w:t xml:space="preserve"> بعد عمر شريف عامر بالجهاد ونصرة الحق</w:t>
      </w:r>
      <w:r w:rsidR="00714330">
        <w:rPr>
          <w:rtl/>
        </w:rPr>
        <w:t>؟</w:t>
      </w:r>
      <w:r w:rsidRPr="002A0B8B">
        <w:rPr>
          <w:rtl/>
        </w:rPr>
        <w:t xml:space="preserve">! إنّ العارف بسيرة ابن عباس </w:t>
      </w:r>
      <w:r w:rsidR="00A74955" w:rsidRPr="00A74955">
        <w:rPr>
          <w:rStyle w:val="libAlaemChar"/>
          <w:rtl/>
        </w:rPr>
        <w:t>رضي‌الله‌عنه</w:t>
      </w:r>
      <w:r w:rsidRPr="002A0B8B">
        <w:rPr>
          <w:rtl/>
        </w:rPr>
        <w:t xml:space="preserve"> قد يرفض حتى التفكير في مثل هذا السؤال</w:t>
      </w:r>
      <w:r w:rsidR="00714330">
        <w:rPr>
          <w:rtl/>
        </w:rPr>
        <w:t>!</w:t>
      </w:r>
      <w:r w:rsidRPr="002A0B8B">
        <w:rPr>
          <w:rtl/>
        </w:rPr>
        <w:t xml:space="preserve"> أوليس ابن عباس هو القائل في مُحاورته الأُولى مع الإمام الحسين</w:t>
      </w:r>
      <w:r w:rsidR="00EE0581" w:rsidRPr="00EE0581">
        <w:rPr>
          <w:rtl/>
        </w:rPr>
        <w:t xml:space="preserve"> </w:t>
      </w:r>
      <w:r w:rsidR="00EE0581" w:rsidRPr="00EE0581">
        <w:rPr>
          <w:rStyle w:val="libAlaemChar"/>
          <w:rtl/>
        </w:rPr>
        <w:t>عليه‌السلام</w:t>
      </w:r>
      <w:r w:rsidRPr="002A0B8B">
        <w:rPr>
          <w:rtl/>
        </w:rPr>
        <w:t xml:space="preserve"> في مكّة في شعبان سنة 60 للهجرة</w:t>
      </w:r>
      <w:r w:rsidR="00714330">
        <w:rPr>
          <w:rtl/>
        </w:rPr>
        <w:t>:</w:t>
      </w:r>
      <w:r w:rsidRPr="002A0B8B">
        <w:rPr>
          <w:rtl/>
        </w:rPr>
        <w:t xml:space="preserve"> </w:t>
      </w:r>
      <w:r w:rsidR="009974EA">
        <w:rPr>
          <w:rtl/>
        </w:rPr>
        <w:t>«</w:t>
      </w:r>
      <w:r w:rsidRPr="002A0B8B">
        <w:rPr>
          <w:rtl/>
        </w:rPr>
        <w:t xml:space="preserve"> جُعلت فداك</w:t>
      </w:r>
      <w:r w:rsidR="00714330">
        <w:rPr>
          <w:rtl/>
        </w:rPr>
        <w:t>،</w:t>
      </w:r>
      <w:r w:rsidRPr="002A0B8B">
        <w:rPr>
          <w:rtl/>
        </w:rPr>
        <w:t xml:space="preserve"> يا بن بنت رسول الله</w:t>
      </w:r>
      <w:r w:rsidR="00714330">
        <w:rPr>
          <w:rtl/>
        </w:rPr>
        <w:t>،</w:t>
      </w:r>
      <w:r w:rsidRPr="002A0B8B">
        <w:rPr>
          <w:rtl/>
        </w:rPr>
        <w:t xml:space="preserve"> كأنَّك تُريدني إلى نفسك</w:t>
      </w:r>
      <w:r w:rsidR="00714330">
        <w:rPr>
          <w:rtl/>
        </w:rPr>
        <w:t>،</w:t>
      </w:r>
      <w:r w:rsidRPr="002A0B8B">
        <w:rPr>
          <w:rtl/>
        </w:rPr>
        <w:t xml:space="preserve"> وتُريد منّي أن أنصرك</w:t>
      </w:r>
      <w:r w:rsidR="00714330">
        <w:rPr>
          <w:rtl/>
        </w:rPr>
        <w:t>!</w:t>
      </w:r>
      <w:r w:rsidRPr="002A0B8B">
        <w:rPr>
          <w:rtl/>
        </w:rPr>
        <w:t xml:space="preserve"> والله الذي لا إله إلاّ هو</w:t>
      </w:r>
      <w:r w:rsidR="00714330">
        <w:rPr>
          <w:rtl/>
        </w:rPr>
        <w:t>،</w:t>
      </w:r>
      <w:r w:rsidRPr="002A0B8B">
        <w:rPr>
          <w:rtl/>
        </w:rPr>
        <w:t xml:space="preserve"> أنْ لو ضربتُ بين يديك بسيفي هذا حتّى انخلع جميعاً من كفّي لما كنت ممَّن أُوفِّي من حقّك عُشر العُشر</w:t>
      </w:r>
      <w:r w:rsidR="00714330">
        <w:rPr>
          <w:rtl/>
        </w:rPr>
        <w:t>!</w:t>
      </w:r>
      <w:r w:rsidRPr="002A0B8B">
        <w:rPr>
          <w:rtl/>
        </w:rPr>
        <w:t xml:space="preserve"> وها أنا بين يديك مُرْني بأمرك </w:t>
      </w:r>
      <w:r w:rsidR="009974EA">
        <w:rPr>
          <w:rtl/>
        </w:rPr>
        <w:t>»</w:t>
      </w:r>
      <w:r w:rsidR="00714330">
        <w:rPr>
          <w:rtl/>
        </w:rPr>
        <w:t>؟</w:t>
      </w:r>
      <w:r w:rsidRPr="002A0B8B">
        <w:rPr>
          <w:rtl/>
        </w:rPr>
        <w:t xml:space="preserve"> </w:t>
      </w:r>
    </w:p>
    <w:p w:rsidR="00D33B45" w:rsidRPr="002A0B8B" w:rsidRDefault="00D33B45" w:rsidP="00D33B45">
      <w:pPr>
        <w:pStyle w:val="libNormal"/>
        <w:rPr>
          <w:rtl/>
        </w:rPr>
      </w:pPr>
      <w:r w:rsidRPr="002A0B8B">
        <w:rPr>
          <w:rtl/>
        </w:rPr>
        <w:t>إذن</w:t>
      </w:r>
      <w:r w:rsidR="00714330">
        <w:rPr>
          <w:rtl/>
        </w:rPr>
        <w:t>،</w:t>
      </w:r>
      <w:r w:rsidRPr="002A0B8B">
        <w:rPr>
          <w:rtl/>
        </w:rPr>
        <w:t xml:space="preserve"> هل كان تقادم العمر به قد أعجزه عن القدرة على النصرة</w:t>
      </w:r>
      <w:r w:rsidR="00714330">
        <w:rPr>
          <w:rtl/>
        </w:rPr>
        <w:t>؟</w:t>
      </w:r>
      <w:r w:rsidRPr="002A0B8B">
        <w:rPr>
          <w:rtl/>
        </w:rPr>
        <w:t xml:space="preserve">! </w:t>
      </w:r>
    </w:p>
    <w:p w:rsidR="00D33B45" w:rsidRPr="002A0B8B" w:rsidRDefault="00D33B45" w:rsidP="00D33B45">
      <w:pPr>
        <w:pStyle w:val="libNormal"/>
        <w:rPr>
          <w:rtl/>
        </w:rPr>
      </w:pPr>
      <w:r w:rsidRPr="00D33B45">
        <w:rPr>
          <w:rtl/>
        </w:rPr>
        <w:t xml:space="preserve">إذا علمنا أنّ ابن عباس </w:t>
      </w:r>
      <w:r w:rsidR="00A74955" w:rsidRPr="00A74955">
        <w:rPr>
          <w:rStyle w:val="libAlaemChar"/>
          <w:rtl/>
        </w:rPr>
        <w:t>رضي‌الله‌عنه</w:t>
      </w:r>
      <w:r w:rsidRPr="00D33B45">
        <w:rPr>
          <w:rtl/>
        </w:rPr>
        <w:t xml:space="preserve"> توفِّي سنة 68 للهجرة أو 69 وله من العمر سبعون عاماً أو واحد وسبعون </w:t>
      </w:r>
      <w:r w:rsidRPr="00D33B45">
        <w:rPr>
          <w:rStyle w:val="libFootnotenumChar"/>
          <w:rtl/>
        </w:rPr>
        <w:t>(3)</w:t>
      </w:r>
      <w:r w:rsidR="00714330">
        <w:rPr>
          <w:rtl/>
        </w:rPr>
        <w:t>،</w:t>
      </w:r>
      <w:r w:rsidRPr="00D33B45">
        <w:rPr>
          <w:rtl/>
        </w:rPr>
        <w:t xml:space="preserve"> أدركنا أنّ عمره سنة 60 للهجرة كان اثنين وستِّين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أمالي الصدوق</w:t>
      </w:r>
      <w:r w:rsidR="00714330">
        <w:rPr>
          <w:rtl/>
        </w:rPr>
        <w:t>:</w:t>
      </w:r>
      <w:r w:rsidRPr="002A0B8B">
        <w:rPr>
          <w:rtl/>
        </w:rPr>
        <w:t xml:space="preserve"> 478</w:t>
      </w:r>
      <w:r w:rsidR="00714330">
        <w:rPr>
          <w:rtl/>
        </w:rPr>
        <w:t>،</w:t>
      </w:r>
      <w:r w:rsidRPr="002A0B8B">
        <w:rPr>
          <w:rtl/>
        </w:rPr>
        <w:t xml:space="preserve"> المجلس 87</w:t>
      </w:r>
      <w:r w:rsidR="00714330">
        <w:rPr>
          <w:rtl/>
        </w:rPr>
        <w:t>،</w:t>
      </w:r>
      <w:r w:rsidRPr="002A0B8B">
        <w:rPr>
          <w:rtl/>
        </w:rPr>
        <w:t xml:space="preserve"> حديث رقم 5</w:t>
      </w:r>
      <w:r w:rsidR="00714330">
        <w:rPr>
          <w:rtl/>
        </w:rPr>
        <w:t>.</w:t>
      </w:r>
      <w:r w:rsidRPr="002A0B8B">
        <w:rPr>
          <w:rtl/>
        </w:rPr>
        <w:t xml:space="preserve"> </w:t>
      </w:r>
    </w:p>
    <w:p w:rsidR="00D33B45" w:rsidRPr="002A0B8B" w:rsidRDefault="00D33B45" w:rsidP="00E97D96">
      <w:pPr>
        <w:pStyle w:val="libFootnote0"/>
        <w:rPr>
          <w:rtl/>
        </w:rPr>
      </w:pPr>
      <w:r w:rsidRPr="002A0B8B">
        <w:rPr>
          <w:rtl/>
        </w:rPr>
        <w:t>(2) مُستدرك الحاكم</w:t>
      </w:r>
      <w:r w:rsidR="00714330">
        <w:rPr>
          <w:rtl/>
        </w:rPr>
        <w:t>،</w:t>
      </w:r>
      <w:r w:rsidRPr="002A0B8B">
        <w:rPr>
          <w:rtl/>
        </w:rPr>
        <w:t xml:space="preserve"> 3</w:t>
      </w:r>
      <w:r w:rsidR="00714330">
        <w:rPr>
          <w:rtl/>
        </w:rPr>
        <w:t>:</w:t>
      </w:r>
      <w:r w:rsidRPr="002A0B8B">
        <w:rPr>
          <w:rtl/>
        </w:rPr>
        <w:t>179</w:t>
      </w:r>
      <w:r w:rsidR="00714330">
        <w:rPr>
          <w:rtl/>
        </w:rPr>
        <w:t>.</w:t>
      </w:r>
      <w:r w:rsidRPr="002A0B8B">
        <w:rPr>
          <w:rtl/>
        </w:rPr>
        <w:t xml:space="preserve"> </w:t>
      </w:r>
    </w:p>
    <w:p w:rsidR="00D33B45" w:rsidRPr="002A0B8B" w:rsidRDefault="00D33B45" w:rsidP="00E97D96">
      <w:pPr>
        <w:pStyle w:val="libFootnote0"/>
        <w:rPr>
          <w:rtl/>
        </w:rPr>
      </w:pPr>
      <w:r w:rsidRPr="002A0B8B">
        <w:rPr>
          <w:rtl/>
        </w:rPr>
        <w:t>(3) راجع: اختيار معرفة الرجال (رجال الكشِّي)، 1</w:t>
      </w:r>
      <w:r w:rsidR="00714330">
        <w:rPr>
          <w:rtl/>
        </w:rPr>
        <w:t>:</w:t>
      </w:r>
      <w:r w:rsidRPr="002A0B8B">
        <w:rPr>
          <w:rtl/>
        </w:rPr>
        <w:t>272</w:t>
      </w:r>
      <w:r w:rsidR="00714330">
        <w:rPr>
          <w:rtl/>
        </w:rPr>
        <w:t>،</w:t>
      </w:r>
      <w:r w:rsidRPr="002A0B8B">
        <w:rPr>
          <w:rtl/>
        </w:rPr>
        <w:t xml:space="preserve"> وأُسد الغابة</w:t>
      </w:r>
      <w:r w:rsidR="00714330">
        <w:rPr>
          <w:rtl/>
        </w:rPr>
        <w:t>،</w:t>
      </w:r>
      <w:r w:rsidRPr="002A0B8B">
        <w:rPr>
          <w:rtl/>
        </w:rPr>
        <w:t xml:space="preserve"> 3</w:t>
      </w:r>
      <w:r w:rsidR="00714330">
        <w:rPr>
          <w:rtl/>
        </w:rPr>
        <w:t>:</w:t>
      </w:r>
      <w:r w:rsidRPr="002A0B8B">
        <w:rPr>
          <w:rtl/>
        </w:rPr>
        <w:t>195</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7F3C70">
      <w:pPr>
        <w:pStyle w:val="libNormal0"/>
        <w:rPr>
          <w:rtl/>
        </w:rPr>
      </w:pPr>
      <w:r w:rsidRPr="002A0B8B">
        <w:rPr>
          <w:rtl/>
        </w:rPr>
        <w:lastRenderedPageBreak/>
        <w:t>عاماً أو ثلاثة وستّين عاماً</w:t>
      </w:r>
      <w:r w:rsidR="00714330">
        <w:rPr>
          <w:rtl/>
        </w:rPr>
        <w:t>،</w:t>
      </w:r>
      <w:r w:rsidRPr="002A0B8B">
        <w:rPr>
          <w:rtl/>
        </w:rPr>
        <w:t xml:space="preserve"> فهو أكبر من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بحوالي خمسة أعوام</w:t>
      </w:r>
      <w:r w:rsidR="007F3C70">
        <w:rPr>
          <w:rFonts w:hint="cs"/>
          <w:rtl/>
        </w:rPr>
        <w:t>،</w:t>
      </w:r>
      <w:r w:rsidRPr="002A0B8B">
        <w:rPr>
          <w:rtl/>
        </w:rPr>
        <w:t xml:space="preserve"> إذن</w:t>
      </w:r>
      <w:r w:rsidR="00714330">
        <w:rPr>
          <w:rtl/>
        </w:rPr>
        <w:t>؛</w:t>
      </w:r>
      <w:r w:rsidRPr="002A0B8B">
        <w:rPr>
          <w:rtl/>
        </w:rPr>
        <w:t xml:space="preserve"> فقد كان قادراً على الجهاد مع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من حيث السلامة البدنية</w:t>
      </w:r>
      <w:r w:rsidR="00714330">
        <w:rPr>
          <w:rtl/>
        </w:rPr>
        <w:t>،</w:t>
      </w:r>
      <w:r w:rsidRPr="002A0B8B">
        <w:rPr>
          <w:rtl/>
        </w:rPr>
        <w:t xml:space="preserve"> خصوصاً وأنّه لم يُروَ أنّ ابن عباس كان مريضاً آنذاك</w:t>
      </w:r>
      <w:r w:rsidR="00714330">
        <w:rPr>
          <w:rtl/>
        </w:rPr>
        <w:t>،</w:t>
      </w:r>
      <w:r w:rsidRPr="002A0B8B">
        <w:rPr>
          <w:rtl/>
        </w:rPr>
        <w:t xml:space="preserve"> كما روي بصدد محمّد بن الحنفية </w:t>
      </w:r>
      <w:r w:rsidR="00A74955" w:rsidRPr="00A74955">
        <w:rPr>
          <w:rStyle w:val="libAlaemChar"/>
          <w:rtl/>
        </w:rPr>
        <w:t>رضي‌الله‌عنه</w:t>
      </w:r>
      <w:r w:rsidRPr="002A0B8B">
        <w:rPr>
          <w:rtl/>
        </w:rPr>
        <w:t xml:space="preserve"> مثلاً</w:t>
      </w:r>
      <w:r w:rsidR="00714330">
        <w:rPr>
          <w:rtl/>
        </w:rPr>
        <w:t>.</w:t>
      </w:r>
      <w:r w:rsidRPr="002A0B8B">
        <w:rPr>
          <w:rtl/>
        </w:rPr>
        <w:t xml:space="preserve"> </w:t>
      </w:r>
    </w:p>
    <w:p w:rsidR="00D33B45" w:rsidRPr="002A0B8B" w:rsidRDefault="00D33B45" w:rsidP="00D33B45">
      <w:pPr>
        <w:pStyle w:val="libNormal"/>
        <w:rPr>
          <w:rtl/>
        </w:rPr>
      </w:pPr>
      <w:r w:rsidRPr="002A0B8B">
        <w:rPr>
          <w:rtl/>
        </w:rPr>
        <w:t>فما هي علّة تخلّفه إذن</w:t>
      </w:r>
      <w:r w:rsidR="00714330">
        <w:rPr>
          <w:rtl/>
        </w:rPr>
        <w:t>؟</w:t>
      </w:r>
      <w:r w:rsidRPr="002A0B8B">
        <w:rPr>
          <w:rtl/>
        </w:rPr>
        <w:t xml:space="preserve">! </w:t>
      </w:r>
    </w:p>
    <w:p w:rsidR="00D33B45" w:rsidRPr="002A0B8B" w:rsidRDefault="00D33B45" w:rsidP="00D33B45">
      <w:pPr>
        <w:pStyle w:val="libNormal"/>
        <w:rPr>
          <w:rtl/>
        </w:rPr>
      </w:pPr>
      <w:r w:rsidRPr="002A0B8B">
        <w:rPr>
          <w:rtl/>
        </w:rPr>
        <w:t>لعلّ ا</w:t>
      </w:r>
      <w:r w:rsidR="00714330">
        <w:rPr>
          <w:rtl/>
        </w:rPr>
        <w:t>لم</w:t>
      </w:r>
      <w:r w:rsidRPr="002A0B8B">
        <w:rPr>
          <w:rtl/>
        </w:rPr>
        <w:t xml:space="preserve">تأمّل في موضوع علّة عدم التحاق ابن عباس </w:t>
      </w:r>
      <w:r w:rsidR="00A74955" w:rsidRPr="00A74955">
        <w:rPr>
          <w:rStyle w:val="libAlaemChar"/>
          <w:rtl/>
        </w:rPr>
        <w:t>رضي‌الله‌عنه</w:t>
      </w:r>
      <w:r w:rsidRPr="002A0B8B">
        <w:rPr>
          <w:rtl/>
        </w:rPr>
        <w:t xml:space="preserve"> بالإمام</w:t>
      </w:r>
      <w:r w:rsidR="00EE0581" w:rsidRPr="00EE0581">
        <w:rPr>
          <w:rtl/>
        </w:rPr>
        <w:t xml:space="preserve"> </w:t>
      </w:r>
      <w:r w:rsidR="00EE0581" w:rsidRPr="00EE0581">
        <w:rPr>
          <w:rStyle w:val="libAlaemChar"/>
          <w:rtl/>
        </w:rPr>
        <w:t>عليه‌السلام</w:t>
      </w:r>
      <w:r w:rsidRPr="002A0B8B">
        <w:rPr>
          <w:rtl/>
        </w:rPr>
        <w:t xml:space="preserve"> في نهضته المقدّسة</w:t>
      </w:r>
      <w:r w:rsidR="00714330">
        <w:rPr>
          <w:rtl/>
        </w:rPr>
        <w:t>،</w:t>
      </w:r>
      <w:r w:rsidRPr="002A0B8B">
        <w:rPr>
          <w:rtl/>
        </w:rPr>
        <w:t xml:space="preserve"> يلاحظ</w:t>
      </w:r>
      <w:r w:rsidR="00A74955">
        <w:rPr>
          <w:rtl/>
        </w:rPr>
        <w:t xml:space="preserve"> - </w:t>
      </w:r>
      <w:r w:rsidRPr="002A0B8B">
        <w:rPr>
          <w:rtl/>
        </w:rPr>
        <w:t>قبل الوصول إلى الجواب</w:t>
      </w:r>
      <w:r w:rsidR="00A74955">
        <w:rPr>
          <w:rtl/>
        </w:rPr>
        <w:t xml:space="preserve"> - </w:t>
      </w:r>
      <w:r w:rsidRPr="002A0B8B">
        <w:rPr>
          <w:rtl/>
        </w:rPr>
        <w:t>نقطتين مُهمّتين تُساعدان على الاطمئنان أنّه كان معذوراً</w:t>
      </w:r>
      <w:r w:rsidR="00714330">
        <w:rPr>
          <w:rtl/>
        </w:rPr>
        <w:t>،</w:t>
      </w:r>
      <w:r w:rsidRPr="002A0B8B">
        <w:rPr>
          <w:rtl/>
        </w:rPr>
        <w:t xml:space="preserve"> وهما</w:t>
      </w:r>
      <w:r w:rsidR="00714330">
        <w:rPr>
          <w:rtl/>
        </w:rPr>
        <w:t>:</w:t>
      </w:r>
      <w:r w:rsidRPr="002A0B8B">
        <w:rPr>
          <w:rtl/>
        </w:rPr>
        <w:t xml:space="preserve"> </w:t>
      </w:r>
    </w:p>
    <w:p w:rsidR="00D33B45" w:rsidRPr="002A0B8B" w:rsidRDefault="00D33B45" w:rsidP="00697957">
      <w:pPr>
        <w:pStyle w:val="libNormal"/>
        <w:rPr>
          <w:rtl/>
        </w:rPr>
      </w:pPr>
      <w:r w:rsidRPr="00D33B45">
        <w:rPr>
          <w:rtl/>
        </w:rPr>
        <w:t>1</w:t>
      </w:r>
      <w:r w:rsidR="00A74955">
        <w:rPr>
          <w:rtl/>
        </w:rPr>
        <w:t>-</w:t>
      </w:r>
      <w:r w:rsidRPr="00D33B45">
        <w:rPr>
          <w:rtl/>
        </w:rPr>
        <w:t xml:space="preserve"> في جميع ما روي من لقاءات ومُحاورات ابن عباس مع الإمام الحسين</w:t>
      </w:r>
      <w:r w:rsidR="00EE0581" w:rsidRPr="00EE0581">
        <w:rPr>
          <w:rtl/>
        </w:rPr>
        <w:t xml:space="preserve"> </w:t>
      </w:r>
      <w:r w:rsidR="00EE0581" w:rsidRPr="00EE0581">
        <w:rPr>
          <w:rStyle w:val="libAlaemChar"/>
          <w:rtl/>
        </w:rPr>
        <w:t>عليه‌السلام</w:t>
      </w:r>
      <w:r w:rsidRPr="00D33B45">
        <w:rPr>
          <w:rtl/>
        </w:rPr>
        <w:t xml:space="preserve"> في مكّة سنة ستّين للهجرة</w:t>
      </w:r>
      <w:r w:rsidR="00714330">
        <w:rPr>
          <w:rtl/>
        </w:rPr>
        <w:t>،</w:t>
      </w:r>
      <w:r w:rsidRPr="00D33B45">
        <w:rPr>
          <w:rtl/>
        </w:rPr>
        <w:t xml:space="preserve"> لا يجد ا</w:t>
      </w:r>
      <w:r w:rsidR="00714330">
        <w:rPr>
          <w:rtl/>
        </w:rPr>
        <w:t>لم</w:t>
      </w:r>
      <w:r w:rsidRPr="00D33B45">
        <w:rPr>
          <w:rtl/>
        </w:rPr>
        <w:t>تتبّع أنّ الإمام</w:t>
      </w:r>
      <w:r w:rsidR="00EE0581" w:rsidRPr="00EE0581">
        <w:rPr>
          <w:rtl/>
        </w:rPr>
        <w:t xml:space="preserve"> </w:t>
      </w:r>
      <w:r w:rsidR="00EE0581" w:rsidRPr="00EE0581">
        <w:rPr>
          <w:rStyle w:val="libAlaemChar"/>
          <w:rtl/>
        </w:rPr>
        <w:t>عليه‌السلام</w:t>
      </w:r>
      <w:r w:rsidRPr="00D33B45">
        <w:rPr>
          <w:rtl/>
        </w:rPr>
        <w:t xml:space="preserve"> قد دعا ابن عباس دعوة مُباشرة إلى نُصرته</w:t>
      </w:r>
      <w:r w:rsidR="00714330">
        <w:rPr>
          <w:rtl/>
        </w:rPr>
        <w:t>،</w:t>
      </w:r>
      <w:r w:rsidRPr="00D33B45">
        <w:rPr>
          <w:rtl/>
        </w:rPr>
        <w:t xml:space="preserve"> كما صنع مثلاً مع ابن عمر</w:t>
      </w:r>
      <w:r w:rsidR="00714330">
        <w:rPr>
          <w:rtl/>
        </w:rPr>
        <w:t>،</w:t>
      </w:r>
      <w:r w:rsidRPr="00D33B45">
        <w:rPr>
          <w:rtl/>
        </w:rPr>
        <w:t xml:space="preserve"> وحتى حينما قال الإمام</w:t>
      </w:r>
      <w:r w:rsidR="00EE0581" w:rsidRPr="00EE0581">
        <w:rPr>
          <w:rtl/>
        </w:rPr>
        <w:t xml:space="preserve"> </w:t>
      </w:r>
      <w:r w:rsidR="00EE0581" w:rsidRPr="00EE0581">
        <w:rPr>
          <w:rStyle w:val="libAlaemChar"/>
          <w:rtl/>
        </w:rPr>
        <w:t>عليه‌السلام</w:t>
      </w:r>
      <w:r w:rsidRPr="00D33B45">
        <w:rPr>
          <w:rtl/>
        </w:rPr>
        <w:t xml:space="preserve"> في مُحاورته الأُولى مع ابن عباس وابن عمر</w:t>
      </w:r>
      <w:r w:rsidR="00714330">
        <w:rPr>
          <w:rtl/>
        </w:rPr>
        <w:t>:</w:t>
      </w:r>
      <w:r w:rsidRPr="00D33B45">
        <w:rPr>
          <w:rtl/>
        </w:rPr>
        <w:t xml:space="preserve"> </w:t>
      </w:r>
      <w:r w:rsidRPr="00105FC1">
        <w:rPr>
          <w:rStyle w:val="libBold2Char"/>
          <w:rtl/>
        </w:rPr>
        <w:t xml:space="preserve">( اللّهمّ اشهد ) </w:t>
      </w:r>
      <w:r w:rsidR="00697957" w:rsidRPr="00697957">
        <w:rPr>
          <w:rStyle w:val="libFootnotenumChar"/>
          <w:rFonts w:hint="cs"/>
          <w:rtl/>
        </w:rPr>
        <w:t>(</w:t>
      </w:r>
      <w:r w:rsidRPr="00697957">
        <w:rPr>
          <w:rStyle w:val="libFootnotenumChar"/>
          <w:rtl/>
        </w:rPr>
        <w:t>1</w:t>
      </w:r>
      <w:r w:rsidR="00697957" w:rsidRPr="00697957">
        <w:rPr>
          <w:rStyle w:val="libFootnotenumChar"/>
          <w:rFonts w:hint="cs"/>
          <w:rtl/>
        </w:rPr>
        <w:t>)</w:t>
      </w:r>
      <w:r w:rsidRPr="00D33B45">
        <w:rPr>
          <w:rtl/>
        </w:rPr>
        <w:t xml:space="preserve"> أدرك ابن عباس مغزى قول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وبادر إلى إظهار استعداده للنُّصرة والجهاد بين يدي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وعدا هذا لا يجد ا</w:t>
      </w:r>
      <w:r w:rsidR="00714330">
        <w:rPr>
          <w:rtl/>
        </w:rPr>
        <w:t>لم</w:t>
      </w:r>
      <w:r w:rsidRPr="00D33B45">
        <w:rPr>
          <w:rtl/>
        </w:rPr>
        <w:t>تتبِّع أيّة إشارة من قريب أو بعيد</w:t>
      </w:r>
      <w:r w:rsidR="00714330">
        <w:rPr>
          <w:rtl/>
        </w:rPr>
        <w:t>،</w:t>
      </w:r>
      <w:r w:rsidRPr="00D33B45">
        <w:rPr>
          <w:rtl/>
        </w:rPr>
        <w:t xml:space="preserve"> مؤدّاها أنّ الإمام</w:t>
      </w:r>
      <w:r w:rsidR="00EE0581" w:rsidRPr="00EE0581">
        <w:rPr>
          <w:rtl/>
        </w:rPr>
        <w:t xml:space="preserve"> </w:t>
      </w:r>
      <w:r w:rsidR="00EE0581" w:rsidRPr="00EE0581">
        <w:rPr>
          <w:rStyle w:val="libAlaemChar"/>
          <w:rtl/>
        </w:rPr>
        <w:t>عليه‌السلام</w:t>
      </w:r>
      <w:r w:rsidRPr="00D33B45">
        <w:rPr>
          <w:rtl/>
        </w:rPr>
        <w:t xml:space="preserve"> قد دعا ابن عباس إلى نُصرته</w:t>
      </w:r>
      <w:r w:rsidR="00714330">
        <w:rPr>
          <w:rtl/>
        </w:rPr>
        <w:t>.</w:t>
      </w:r>
      <w:r w:rsidRPr="00D33B45">
        <w:rPr>
          <w:rtl/>
        </w:rPr>
        <w:t xml:space="preserve"> </w:t>
      </w:r>
    </w:p>
    <w:p w:rsidR="00D33B45" w:rsidRPr="002A0B8B" w:rsidRDefault="00D33B45" w:rsidP="00D33B45">
      <w:pPr>
        <w:pStyle w:val="libNormal"/>
        <w:rPr>
          <w:rtl/>
        </w:rPr>
      </w:pPr>
      <w:r w:rsidRPr="00D33B45">
        <w:rPr>
          <w:rtl/>
        </w:rPr>
        <w:t>2</w:t>
      </w:r>
      <w:r w:rsidR="00A74955">
        <w:rPr>
          <w:rtl/>
        </w:rPr>
        <w:t>-</w:t>
      </w:r>
      <w:r w:rsidRPr="00D33B45">
        <w:rPr>
          <w:rtl/>
        </w:rPr>
        <w:t xml:space="preserve"> لم نعثر</w:t>
      </w:r>
      <w:r w:rsidR="00A74955">
        <w:rPr>
          <w:rtl/>
        </w:rPr>
        <w:t xml:space="preserve"> - </w:t>
      </w:r>
      <w:r w:rsidRPr="00D33B45">
        <w:rPr>
          <w:rtl/>
        </w:rPr>
        <w:t>حسب تتبُّعنا</w:t>
      </w:r>
      <w:r w:rsidR="00A74955">
        <w:rPr>
          <w:rtl/>
        </w:rPr>
        <w:t xml:space="preserve"> - </w:t>
      </w:r>
      <w:r w:rsidRPr="00D33B45">
        <w:rPr>
          <w:rtl/>
        </w:rPr>
        <w:t xml:space="preserve">على نصّ تأريخيّ عن أئمّة أهل البيت </w:t>
      </w:r>
      <w:r w:rsidR="00A74955" w:rsidRPr="00A74955">
        <w:rPr>
          <w:rStyle w:val="libAlaemChar"/>
          <w:rtl/>
        </w:rPr>
        <w:t>عليهم‌السلام</w:t>
      </w:r>
      <w:r w:rsidR="00714330">
        <w:rPr>
          <w:rtl/>
        </w:rPr>
        <w:t>،</w:t>
      </w:r>
      <w:r w:rsidRPr="00D33B45">
        <w:rPr>
          <w:rtl/>
        </w:rPr>
        <w:t xml:space="preserve"> يُفيد أنّ ابن عباس كان مُقصِّراً وملوماً ومُداناً على عدم التحاقه بالإمام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بل لم نعثر على نصّ تأريخي عام يُشير إلى إدانته </w:t>
      </w:r>
      <w:r w:rsidRPr="00D33B45">
        <w:rPr>
          <w:rStyle w:val="libFootnotenumChar"/>
          <w:rtl/>
        </w:rPr>
        <w:t>(2)</w:t>
      </w:r>
      <w:r w:rsidR="00714330">
        <w:rPr>
          <w:rtl/>
        </w:rPr>
        <w:t>،</w:t>
      </w:r>
      <w:r w:rsidRPr="00D33B45">
        <w:rPr>
          <w:rtl/>
        </w:rPr>
        <w:t xml:space="preserve"> سوى هذا النصّ الذي نقله ابن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نصّ المحاوُرة الأُولى لفهم المراد في جوّ ا</w:t>
      </w:r>
      <w:r w:rsidR="00714330">
        <w:rPr>
          <w:rtl/>
        </w:rPr>
        <w:t>لم</w:t>
      </w:r>
      <w:r w:rsidRPr="002A0B8B">
        <w:rPr>
          <w:rtl/>
        </w:rPr>
        <w:t>حاورة نفسها</w:t>
      </w:r>
      <w:r w:rsidR="00714330">
        <w:rPr>
          <w:rtl/>
        </w:rPr>
        <w:t>،</w:t>
      </w:r>
      <w:r w:rsidRPr="002A0B8B">
        <w:rPr>
          <w:rtl/>
        </w:rPr>
        <w:t xml:space="preserve"> في صفحة 213</w:t>
      </w:r>
      <w:r w:rsidR="00A74955">
        <w:rPr>
          <w:rtl/>
        </w:rPr>
        <w:t xml:space="preserve"> - </w:t>
      </w:r>
      <w:r w:rsidRPr="002A0B8B">
        <w:rPr>
          <w:rtl/>
        </w:rPr>
        <w:t>217</w:t>
      </w:r>
      <w:r w:rsidR="00714330">
        <w:rPr>
          <w:rtl/>
        </w:rPr>
        <w:t>.</w:t>
      </w:r>
      <w:r w:rsidRPr="002A0B8B">
        <w:rPr>
          <w:rtl/>
        </w:rPr>
        <w:t xml:space="preserve"> </w:t>
      </w:r>
    </w:p>
    <w:p w:rsidR="00D33B45" w:rsidRPr="002A0B8B" w:rsidRDefault="00D33B45" w:rsidP="00E97D96">
      <w:pPr>
        <w:pStyle w:val="libFootnote0"/>
        <w:rPr>
          <w:rtl/>
        </w:rPr>
      </w:pPr>
      <w:r w:rsidRPr="002A0B8B">
        <w:rPr>
          <w:rtl/>
        </w:rPr>
        <w:t>(2) بل ورد عن الصادق</w:t>
      </w:r>
      <w:r w:rsidR="00EE0581" w:rsidRPr="00EE0581">
        <w:rPr>
          <w:rStyle w:val="libNormalChar"/>
          <w:rtl/>
        </w:rPr>
        <w:t xml:space="preserve"> </w:t>
      </w:r>
      <w:r w:rsidR="00EE0581" w:rsidRPr="00EE0581">
        <w:rPr>
          <w:rStyle w:val="libAlaemChar"/>
          <w:rtl/>
        </w:rPr>
        <w:t>عليه‌السلام</w:t>
      </w:r>
      <w:r w:rsidRPr="002A0B8B">
        <w:rPr>
          <w:rtl/>
        </w:rPr>
        <w:t xml:space="preserve"> أنّ الإمام الباقر كان يُحبّه حُبّاً شديداً</w:t>
      </w:r>
      <w:r w:rsidR="00714330">
        <w:rPr>
          <w:rtl/>
        </w:rPr>
        <w:t>.</w:t>
      </w:r>
      <w:r w:rsidRPr="002A0B8B">
        <w:rPr>
          <w:rtl/>
        </w:rPr>
        <w:t xml:space="preserve"> انظر</w:t>
      </w:r>
      <w:r w:rsidR="00714330">
        <w:rPr>
          <w:rtl/>
        </w:rPr>
        <w:t>:</w:t>
      </w:r>
      <w:r w:rsidRPr="002A0B8B">
        <w:rPr>
          <w:rtl/>
        </w:rPr>
        <w:t xml:space="preserve"> اختيار معرفة الرجال</w:t>
      </w:r>
      <w:r w:rsidR="00714330">
        <w:rPr>
          <w:rtl/>
        </w:rPr>
        <w:t>:</w:t>
      </w:r>
      <w:r w:rsidRPr="002A0B8B">
        <w:rPr>
          <w:rtl/>
        </w:rPr>
        <w:t xml:space="preserve"> 57</w:t>
      </w:r>
      <w:r w:rsidR="00714330">
        <w:rPr>
          <w:rtl/>
        </w:rPr>
        <w:t>،</w:t>
      </w:r>
      <w:r w:rsidRPr="002A0B8B">
        <w:rPr>
          <w:rtl/>
        </w:rPr>
        <w:t xml:space="preserve"> الرقم 107</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7F3C70">
      <w:pPr>
        <w:pStyle w:val="libNormal0"/>
        <w:rPr>
          <w:rtl/>
        </w:rPr>
      </w:pPr>
      <w:r w:rsidRPr="00D33B45">
        <w:rPr>
          <w:rtl/>
        </w:rPr>
        <w:lastRenderedPageBreak/>
        <w:t>شهر آشوب مُرسلاً</w:t>
      </w:r>
      <w:r w:rsidR="00714330">
        <w:rPr>
          <w:rtl/>
        </w:rPr>
        <w:t>:</w:t>
      </w:r>
      <w:r w:rsidRPr="00D33B45">
        <w:rPr>
          <w:rtl/>
        </w:rPr>
        <w:t xml:space="preserve"> </w:t>
      </w:r>
      <w:r w:rsidRPr="002A0B8B">
        <w:rPr>
          <w:rtl/>
        </w:rPr>
        <w:t>( وعُنِّفَ ابن عباس على ترْكه الحسين</w:t>
      </w:r>
      <w:r w:rsidR="00714330">
        <w:rPr>
          <w:rtl/>
        </w:rPr>
        <w:t>،</w:t>
      </w:r>
      <w:r w:rsidRPr="002A0B8B">
        <w:rPr>
          <w:rtl/>
        </w:rPr>
        <w:t xml:space="preserve"> فقال</w:t>
      </w:r>
      <w:r w:rsidR="00714330">
        <w:rPr>
          <w:rtl/>
        </w:rPr>
        <w:t>:</w:t>
      </w:r>
      <w:r w:rsidRPr="002A0B8B">
        <w:rPr>
          <w:rtl/>
        </w:rPr>
        <w:t xml:space="preserve"> إنّ أصحاب الحسين لم ينقصوا رجلاً ولم يزيدوا رجلاً</w:t>
      </w:r>
      <w:r w:rsidR="00714330">
        <w:rPr>
          <w:rtl/>
        </w:rPr>
        <w:t>،</w:t>
      </w:r>
      <w:r w:rsidRPr="002A0B8B">
        <w:rPr>
          <w:rtl/>
        </w:rPr>
        <w:t xml:space="preserve"> نعرفهم بأسمائهم من قبل شهودهم</w:t>
      </w:r>
      <w:r w:rsidR="00714330">
        <w:rPr>
          <w:rtl/>
        </w:rPr>
        <w:t>!</w:t>
      </w:r>
      <w:r w:rsidRPr="002A0B8B">
        <w:rPr>
          <w:rtl/>
        </w:rPr>
        <w:t xml:space="preserve"> )</w:t>
      </w:r>
      <w:r w:rsidRPr="008E6907">
        <w:rPr>
          <w:rtl/>
        </w:rPr>
        <w:t xml:space="preserve"> </w:t>
      </w:r>
      <w:r w:rsidRPr="00D33B45">
        <w:rPr>
          <w:rStyle w:val="libFootnotenumChar"/>
          <w:rtl/>
        </w:rPr>
        <w:t>(1)</w:t>
      </w:r>
      <w:r w:rsidR="007F3C70">
        <w:rPr>
          <w:rFonts w:hint="cs"/>
          <w:rtl/>
        </w:rPr>
        <w:t>،</w:t>
      </w:r>
      <w:r w:rsidRPr="00D33B45">
        <w:rPr>
          <w:rtl/>
        </w:rPr>
        <w:t xml:space="preserve"> ويظهر من هذا النصّ</w:t>
      </w:r>
      <w:r w:rsidR="00714330">
        <w:rPr>
          <w:rtl/>
        </w:rPr>
        <w:t>،</w:t>
      </w:r>
      <w:r w:rsidRPr="00D33B45">
        <w:rPr>
          <w:rtl/>
        </w:rPr>
        <w:t xml:space="preserve"> أنّ ابن عباس لم يكن معذوراً في تركه الإمام</w:t>
      </w:r>
      <w:r w:rsidR="00EE0581" w:rsidRPr="00EE0581">
        <w:rPr>
          <w:rStyle w:val="libNormalChar"/>
          <w:rtl/>
        </w:rPr>
        <w:t xml:space="preserve"> </w:t>
      </w:r>
      <w:r w:rsidR="00EE0581" w:rsidRPr="00EE0581">
        <w:rPr>
          <w:rStyle w:val="libAlaemChar"/>
          <w:rtl/>
        </w:rPr>
        <w:t>عليه‌السلام</w:t>
      </w:r>
      <w:r w:rsidR="00714330">
        <w:rPr>
          <w:rtl/>
        </w:rPr>
        <w:t>،</w:t>
      </w:r>
      <w:r w:rsidRPr="00D33B45">
        <w:rPr>
          <w:rtl/>
        </w:rPr>
        <w:t xml:space="preserve"> لكنّ إرسال هذا الخبر</w:t>
      </w:r>
      <w:r w:rsidR="00714330">
        <w:rPr>
          <w:rtl/>
        </w:rPr>
        <w:t>،</w:t>
      </w:r>
      <w:r w:rsidRPr="00D33B45">
        <w:rPr>
          <w:rtl/>
        </w:rPr>
        <w:t xml:space="preserve"> ومجهوليّة ا</w:t>
      </w:r>
      <w:r w:rsidR="00714330">
        <w:rPr>
          <w:rtl/>
        </w:rPr>
        <w:t>لم</w:t>
      </w:r>
      <w:r w:rsidRPr="00D33B45">
        <w:rPr>
          <w:rtl/>
        </w:rPr>
        <w:t>عنِّف</w:t>
      </w:r>
      <w:r w:rsidR="00714330">
        <w:rPr>
          <w:rtl/>
        </w:rPr>
        <w:t>،</w:t>
      </w:r>
      <w:r w:rsidRPr="00D33B45">
        <w:rPr>
          <w:rtl/>
        </w:rPr>
        <w:t xml:space="preserve"> ومعلوميّة ولاء ابن عباس </w:t>
      </w:r>
      <w:r w:rsidR="00A74955" w:rsidRPr="00A74955">
        <w:rPr>
          <w:rStyle w:val="libAlaemChar"/>
          <w:rtl/>
        </w:rPr>
        <w:t>رضي‌الله‌عنه</w:t>
      </w:r>
      <w:r w:rsidRPr="00D33B45">
        <w:rPr>
          <w:rtl/>
        </w:rPr>
        <w:t xml:space="preserve"> لأهل البيت </w:t>
      </w:r>
      <w:r w:rsidR="00A74955" w:rsidRPr="00A74955">
        <w:rPr>
          <w:rStyle w:val="libAlaemChar"/>
          <w:rtl/>
        </w:rPr>
        <w:t>عليهم‌السلام</w:t>
      </w:r>
      <w:r w:rsidR="00714330">
        <w:rPr>
          <w:rtl/>
        </w:rPr>
        <w:t>،</w:t>
      </w:r>
      <w:r w:rsidRPr="00D33B45">
        <w:rPr>
          <w:rtl/>
        </w:rPr>
        <w:t xml:space="preserve"> كلّ ذلك يفرض عدم الاطمئنان إلى صدر هذا الخبر</w:t>
      </w:r>
      <w:r w:rsidR="00714330">
        <w:rPr>
          <w:rtl/>
        </w:rPr>
        <w:t>،</w:t>
      </w:r>
      <w:r w:rsidRPr="00D33B45">
        <w:rPr>
          <w:rtl/>
        </w:rPr>
        <w:t xml:space="preserve"> أي </w:t>
      </w:r>
      <w:r w:rsidRPr="007F3C70">
        <w:rPr>
          <w:rtl/>
        </w:rPr>
        <w:t>( وعُنِّف ابن عباس</w:t>
      </w:r>
      <w:r w:rsidR="00714330" w:rsidRPr="007F3C70">
        <w:rPr>
          <w:rtl/>
        </w:rPr>
        <w:t>!</w:t>
      </w:r>
      <w:r w:rsidRPr="007F3C70">
        <w:rPr>
          <w:rtl/>
        </w:rPr>
        <w:t xml:space="preserve"> )</w:t>
      </w:r>
      <w:r w:rsidR="00714330" w:rsidRPr="007F3C70">
        <w:rPr>
          <w:rtl/>
        </w:rPr>
        <w:t>.</w:t>
      </w:r>
      <w:r w:rsidRPr="00D33B45">
        <w:rPr>
          <w:rtl/>
        </w:rPr>
        <w:t xml:space="preserve"> </w:t>
      </w:r>
    </w:p>
    <w:p w:rsidR="00D33B45" w:rsidRPr="002A0B8B" w:rsidRDefault="00D33B45" w:rsidP="007F3C70">
      <w:pPr>
        <w:pStyle w:val="libNormal"/>
        <w:rPr>
          <w:rtl/>
        </w:rPr>
      </w:pPr>
      <w:r w:rsidRPr="00D33B45">
        <w:rPr>
          <w:rtl/>
        </w:rPr>
        <w:t>بعد هذا</w:t>
      </w:r>
      <w:r w:rsidR="00714330">
        <w:rPr>
          <w:rtl/>
        </w:rPr>
        <w:t>،</w:t>
      </w:r>
      <w:r w:rsidRPr="00D33B45">
        <w:rPr>
          <w:rtl/>
        </w:rPr>
        <w:t xml:space="preserve"> ينبغي أن نُذكّر بأنّ ابن عباس قد كُفَّ بصرُه آخر عمره</w:t>
      </w:r>
      <w:r w:rsidR="00714330">
        <w:rPr>
          <w:rtl/>
        </w:rPr>
        <w:t>،</w:t>
      </w:r>
      <w:r w:rsidRPr="00D33B45">
        <w:rPr>
          <w:rtl/>
        </w:rPr>
        <w:t xml:space="preserve"> وهذا متّفقٌ عليه عند المؤرّخين</w:t>
      </w:r>
      <w:r w:rsidR="00714330">
        <w:rPr>
          <w:rtl/>
        </w:rPr>
        <w:t>،</w:t>
      </w:r>
      <w:r w:rsidRPr="00D33B45">
        <w:rPr>
          <w:rtl/>
        </w:rPr>
        <w:t xml:space="preserve"> وأنّ سعيد بن جبير كان يقوده بعد أن كُفَّ بصره </w:t>
      </w:r>
      <w:r w:rsidRPr="00D33B45">
        <w:rPr>
          <w:rStyle w:val="libFootnotenumChar"/>
          <w:rtl/>
        </w:rPr>
        <w:t>(2)</w:t>
      </w:r>
      <w:r w:rsidR="00714330">
        <w:rPr>
          <w:rtl/>
        </w:rPr>
        <w:t>،</w:t>
      </w:r>
      <w:r w:rsidRPr="00D33B45">
        <w:rPr>
          <w:rtl/>
        </w:rPr>
        <w:t xml:space="preserve"> وتعبير</w:t>
      </w:r>
      <w:r w:rsidR="00714330">
        <w:rPr>
          <w:rtl/>
        </w:rPr>
        <w:t>:</w:t>
      </w:r>
      <w:r w:rsidRPr="00D33B45">
        <w:rPr>
          <w:rtl/>
        </w:rPr>
        <w:t xml:space="preserve"> </w:t>
      </w:r>
      <w:r w:rsidRPr="007F3C70">
        <w:rPr>
          <w:rtl/>
        </w:rPr>
        <w:t>( كُفَّ بصره )</w:t>
      </w:r>
      <w:r w:rsidRPr="00D33B45">
        <w:rPr>
          <w:rtl/>
        </w:rPr>
        <w:t xml:space="preserve"> مُشعرٌ بأنّ الضعف كان قد دبّ إلى بصره حتى استفحل عليه فكفّه عن رؤية الأشياء</w:t>
      </w:r>
      <w:r w:rsidR="00714330">
        <w:rPr>
          <w:rtl/>
        </w:rPr>
        <w:t>،</w:t>
      </w:r>
      <w:r w:rsidRPr="00D33B45">
        <w:rPr>
          <w:rtl/>
        </w:rPr>
        <w:t xml:space="preserve"> ولعلَّ هذا الضعف كان قد دبّ إلى بصره منذ أيّام معاوية </w:t>
      </w:r>
      <w:r w:rsidR="007F3C70">
        <w:rPr>
          <w:rFonts w:hint="cs"/>
          <w:rtl/>
        </w:rPr>
        <w:t>(</w:t>
      </w:r>
      <w:r w:rsidRPr="00D33B45">
        <w:rPr>
          <w:rtl/>
        </w:rPr>
        <w:t xml:space="preserve"> ويحتمل أنّ بصر ابن عباس قد كُفَّ أواخر سنين معاوية </w:t>
      </w:r>
      <w:r w:rsidR="007F3C70">
        <w:rPr>
          <w:rFonts w:hint="cs"/>
          <w:rtl/>
        </w:rPr>
        <w:t>)</w:t>
      </w:r>
      <w:r w:rsidR="00714330">
        <w:rPr>
          <w:rtl/>
        </w:rPr>
        <w:t>،</w:t>
      </w:r>
      <w:r w:rsidRPr="00D33B45">
        <w:rPr>
          <w:rtl/>
        </w:rPr>
        <w:t xml:space="preserve"> هذا ما يُشعر به قول ابن قتيبة في المعارف</w:t>
      </w:r>
      <w:r w:rsidR="00714330">
        <w:rPr>
          <w:rtl/>
        </w:rPr>
        <w:t>،</w:t>
      </w:r>
      <w:r w:rsidRPr="00D33B45">
        <w:rPr>
          <w:rtl/>
        </w:rPr>
        <w:t xml:space="preserve"> حيث يقول</w:t>
      </w:r>
      <w:r w:rsidR="00714330">
        <w:rPr>
          <w:rtl/>
        </w:rPr>
        <w:t>:</w:t>
      </w:r>
      <w:r w:rsidRPr="00D33B45">
        <w:rPr>
          <w:rtl/>
        </w:rPr>
        <w:t xml:space="preserve"> </w:t>
      </w:r>
      <w:r w:rsidR="009974EA">
        <w:rPr>
          <w:rtl/>
        </w:rPr>
        <w:t>«</w:t>
      </w:r>
      <w:r w:rsidRPr="00D33B45">
        <w:rPr>
          <w:rtl/>
        </w:rPr>
        <w:t xml:space="preserve"> ثلاثة مكافيف في نسق</w:t>
      </w:r>
      <w:r w:rsidR="00714330">
        <w:rPr>
          <w:rtl/>
        </w:rPr>
        <w:t>:</w:t>
      </w:r>
      <w:r w:rsidRPr="00D33B45">
        <w:rPr>
          <w:rtl/>
        </w:rPr>
        <w:t xml:space="preserve"> عبد الله بن عباس</w:t>
      </w:r>
      <w:r w:rsidR="00714330">
        <w:rPr>
          <w:rtl/>
        </w:rPr>
        <w:t>،</w:t>
      </w:r>
      <w:r w:rsidRPr="00D33B45">
        <w:rPr>
          <w:rtl/>
        </w:rPr>
        <w:t xml:space="preserve"> وأبوه العباس بن عبد المطلّب</w:t>
      </w:r>
      <w:r w:rsidR="00714330">
        <w:rPr>
          <w:rtl/>
        </w:rPr>
        <w:t>،</w:t>
      </w:r>
      <w:r w:rsidRPr="00D33B45">
        <w:rPr>
          <w:rtl/>
        </w:rPr>
        <w:t xml:space="preserve"> وأبوه عبد المطلب بن هاشم</w:t>
      </w:r>
      <w:r w:rsidR="00714330">
        <w:rPr>
          <w:rtl/>
        </w:rPr>
        <w:t>.</w:t>
      </w:r>
      <w:r w:rsidRPr="00D33B45">
        <w:rPr>
          <w:rtl/>
        </w:rPr>
        <w:t xml:space="preserve"> قال</w:t>
      </w:r>
      <w:r w:rsidR="00714330">
        <w:rPr>
          <w:rtl/>
        </w:rPr>
        <w:t>:</w:t>
      </w:r>
      <w:r w:rsidRPr="00D33B45">
        <w:rPr>
          <w:rtl/>
        </w:rPr>
        <w:t xml:space="preserve"> ولذلك قال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مناقب آل أبي طالب</w:t>
      </w:r>
      <w:r w:rsidR="00714330">
        <w:rPr>
          <w:rtl/>
        </w:rPr>
        <w:t>،</w:t>
      </w:r>
      <w:r w:rsidRPr="002A0B8B">
        <w:rPr>
          <w:rtl/>
        </w:rPr>
        <w:t>4</w:t>
      </w:r>
      <w:r w:rsidR="00714330">
        <w:rPr>
          <w:rtl/>
        </w:rPr>
        <w:t>:</w:t>
      </w:r>
      <w:r w:rsidRPr="002A0B8B">
        <w:rPr>
          <w:rtl/>
        </w:rPr>
        <w:t>53 / ولعلّ ابن شهر آشوب نقل هذا عن كتاب التخريج</w:t>
      </w:r>
      <w:r w:rsidR="00714330">
        <w:rPr>
          <w:rtl/>
        </w:rPr>
        <w:t>،</w:t>
      </w:r>
      <w:r w:rsidRPr="002A0B8B">
        <w:rPr>
          <w:rtl/>
        </w:rPr>
        <w:t xml:space="preserve"> الذي نقل عنه رواية قبل هذه الرواية</w:t>
      </w:r>
      <w:r w:rsidR="00714330">
        <w:rPr>
          <w:rtl/>
        </w:rPr>
        <w:t>.</w:t>
      </w:r>
      <w:r w:rsidRPr="002A0B8B">
        <w:rPr>
          <w:rtl/>
        </w:rPr>
        <w:t xml:space="preserve"> </w:t>
      </w:r>
    </w:p>
    <w:p w:rsidR="00D33B45" w:rsidRPr="002A0B8B" w:rsidRDefault="00D33B45" w:rsidP="00E97D96">
      <w:pPr>
        <w:pStyle w:val="libFootnote0"/>
        <w:rPr>
          <w:rtl/>
        </w:rPr>
      </w:pPr>
      <w:r w:rsidRPr="002A0B8B">
        <w:rPr>
          <w:rtl/>
        </w:rPr>
        <w:t>(2) ( إنّ سعيد بن جبير كان يقوده بعد أن كُفّ بصره» (تنقيح المقال</w:t>
      </w:r>
      <w:r w:rsidR="00714330">
        <w:rPr>
          <w:rtl/>
        </w:rPr>
        <w:t>،</w:t>
      </w:r>
      <w:r w:rsidRPr="002A0B8B">
        <w:rPr>
          <w:rtl/>
        </w:rPr>
        <w:t xml:space="preserve"> 2: 191)</w:t>
      </w:r>
      <w:r w:rsidR="00714330">
        <w:rPr>
          <w:rtl/>
        </w:rPr>
        <w:t>.</w:t>
      </w:r>
      <w:r w:rsidRPr="002A0B8B">
        <w:rPr>
          <w:rtl/>
        </w:rPr>
        <w:t xml:space="preserve"> </w:t>
      </w:r>
    </w:p>
    <w:p w:rsidR="00D33B45" w:rsidRPr="002A0B8B" w:rsidRDefault="00D33B45" w:rsidP="007F3C70">
      <w:pPr>
        <w:pStyle w:val="libFootnote"/>
        <w:rPr>
          <w:rtl/>
        </w:rPr>
      </w:pPr>
      <w:r w:rsidRPr="002A0B8B">
        <w:rPr>
          <w:rtl/>
        </w:rPr>
        <w:t>وقال الذهبي</w:t>
      </w:r>
      <w:r w:rsidR="00714330">
        <w:rPr>
          <w:rtl/>
        </w:rPr>
        <w:t>:</w:t>
      </w:r>
      <w:r w:rsidRPr="002A0B8B">
        <w:rPr>
          <w:rtl/>
        </w:rPr>
        <w:t xml:space="preserve"> ( إنّما أخَّر الناس عن بيعة ابن عباس</w:t>
      </w:r>
      <w:r w:rsidR="00A74955">
        <w:rPr>
          <w:rtl/>
        </w:rPr>
        <w:t xml:space="preserve"> - </w:t>
      </w:r>
      <w:r w:rsidRPr="002A0B8B">
        <w:rPr>
          <w:rtl/>
        </w:rPr>
        <w:t>أن لو شاء الخلافة</w:t>
      </w:r>
      <w:r w:rsidR="00A74955">
        <w:rPr>
          <w:rtl/>
        </w:rPr>
        <w:t xml:space="preserve"> - </w:t>
      </w:r>
      <w:r w:rsidRPr="002A0B8B">
        <w:rPr>
          <w:rtl/>
        </w:rPr>
        <w:t>ذهاب بصره )</w:t>
      </w:r>
      <w:r w:rsidR="00714330">
        <w:rPr>
          <w:rtl/>
        </w:rPr>
        <w:t>.</w:t>
      </w:r>
      <w:r w:rsidRPr="002A0B8B">
        <w:rPr>
          <w:rtl/>
        </w:rPr>
        <w:t xml:space="preserve"> (سير أعلام النبلاء</w:t>
      </w:r>
      <w:r w:rsidR="00714330">
        <w:rPr>
          <w:rtl/>
        </w:rPr>
        <w:t>،</w:t>
      </w:r>
      <w:r w:rsidRPr="002A0B8B">
        <w:rPr>
          <w:rtl/>
        </w:rPr>
        <w:t xml:space="preserve"> 3: 356). و( خطب ابن الزبير بمكّة على المنبر وابن عباس جالس مع الناس تحت المنبر</w:t>
      </w:r>
      <w:r w:rsidR="00714330">
        <w:rPr>
          <w:rtl/>
        </w:rPr>
        <w:t>،</w:t>
      </w:r>
      <w:r w:rsidRPr="002A0B8B">
        <w:rPr>
          <w:rtl/>
        </w:rPr>
        <w:t xml:space="preserve"> فقال</w:t>
      </w:r>
      <w:r w:rsidR="00714330">
        <w:rPr>
          <w:rtl/>
        </w:rPr>
        <w:t>:</w:t>
      </w:r>
      <w:r w:rsidRPr="002A0B8B">
        <w:rPr>
          <w:rtl/>
        </w:rPr>
        <w:t xml:space="preserve"> إنّ ها هنا رجلاً قد أعمى الله قلبه كما أعمى بصره</w:t>
      </w:r>
      <w:r w:rsidR="00714330">
        <w:rPr>
          <w:rtl/>
        </w:rPr>
        <w:t>.</w:t>
      </w:r>
      <w:r w:rsidRPr="002A0B8B">
        <w:rPr>
          <w:rtl/>
        </w:rPr>
        <w:t>.. فقال ابن عباس لقائده سعيد بن جبير</w:t>
      </w:r>
      <w:r w:rsidR="00714330">
        <w:rPr>
          <w:rtl/>
        </w:rPr>
        <w:t>:</w:t>
      </w:r>
      <w:r w:rsidRPr="002A0B8B">
        <w:rPr>
          <w:rtl/>
        </w:rPr>
        <w:t xml:space="preserve"> استقبل بي وجه ابن الزبير</w:t>
      </w:r>
      <w:r w:rsidR="00714330">
        <w:rPr>
          <w:rtl/>
        </w:rPr>
        <w:t>،</w:t>
      </w:r>
      <w:r w:rsidRPr="002A0B8B">
        <w:rPr>
          <w:rtl/>
        </w:rPr>
        <w:t xml:space="preserve"> وارفع من صدري</w:t>
      </w:r>
      <w:r w:rsidR="00714330">
        <w:rPr>
          <w:rtl/>
        </w:rPr>
        <w:t>،</w:t>
      </w:r>
      <w:r w:rsidRPr="002A0B8B">
        <w:rPr>
          <w:rtl/>
        </w:rPr>
        <w:t xml:space="preserve"> وكان ابن عباس قد كُفَّ بصره</w:t>
      </w:r>
      <w:r w:rsidR="00714330">
        <w:rPr>
          <w:rtl/>
        </w:rPr>
        <w:t>.</w:t>
      </w:r>
      <w:r w:rsidRPr="002A0B8B">
        <w:rPr>
          <w:rtl/>
        </w:rPr>
        <w:t>.. ) ( انظر: قاموس الرجال</w:t>
      </w:r>
      <w:r w:rsidR="00714330">
        <w:rPr>
          <w:rtl/>
        </w:rPr>
        <w:t>،</w:t>
      </w:r>
      <w:r w:rsidRPr="002A0B8B">
        <w:rPr>
          <w:rtl/>
        </w:rPr>
        <w:t xml:space="preserve"> 6</w:t>
      </w:r>
      <w:r w:rsidR="00714330">
        <w:rPr>
          <w:rtl/>
        </w:rPr>
        <w:t>:</w:t>
      </w:r>
      <w:r w:rsidRPr="002A0B8B">
        <w:rPr>
          <w:rtl/>
        </w:rPr>
        <w:t>470 وشرح نهج البلاغة لابن أبي الحديد</w:t>
      </w:r>
      <w:r w:rsidR="00714330">
        <w:rPr>
          <w:rtl/>
        </w:rPr>
        <w:t>،</w:t>
      </w:r>
      <w:r w:rsidRPr="002A0B8B">
        <w:rPr>
          <w:rtl/>
        </w:rPr>
        <w:t xml:space="preserve"> 20: 130 و134</w:t>
      </w:r>
      <w:r w:rsidR="00714330">
        <w:rPr>
          <w:rtl/>
        </w:rPr>
        <w:t>،</w:t>
      </w:r>
      <w:r w:rsidRPr="002A0B8B">
        <w:rPr>
          <w:rtl/>
        </w:rPr>
        <w:t xml:space="preserve"> وسير أعلام النبلاء</w:t>
      </w:r>
      <w:r w:rsidR="00714330">
        <w:rPr>
          <w:rtl/>
        </w:rPr>
        <w:t>،</w:t>
      </w:r>
      <w:r w:rsidRPr="002A0B8B">
        <w:rPr>
          <w:rtl/>
        </w:rPr>
        <w:t xml:space="preserve"> 3</w:t>
      </w:r>
      <w:r w:rsidR="00714330">
        <w:rPr>
          <w:rtl/>
        </w:rPr>
        <w:t>:</w:t>
      </w:r>
      <w:r w:rsidRPr="002A0B8B">
        <w:rPr>
          <w:rtl/>
        </w:rPr>
        <w:t>354</w:t>
      </w:r>
      <w:r w:rsidR="00714330">
        <w:rPr>
          <w:rtl/>
        </w:rPr>
        <w:t>،</w:t>
      </w:r>
      <w:r w:rsidRPr="002A0B8B">
        <w:rPr>
          <w:rtl/>
        </w:rPr>
        <w:t xml:space="preserve"> ومُنتهى المقال</w:t>
      </w:r>
      <w:r w:rsidR="00714330">
        <w:rPr>
          <w:rtl/>
        </w:rPr>
        <w:t>،</w:t>
      </w:r>
      <w:r w:rsidRPr="002A0B8B">
        <w:rPr>
          <w:rtl/>
        </w:rPr>
        <w:t xml:space="preserve"> 4: 201). </w:t>
      </w:r>
    </w:p>
    <w:p w:rsidR="00D33B45" w:rsidRDefault="00D33B45" w:rsidP="00D33B45">
      <w:pPr>
        <w:pStyle w:val="libNormal"/>
      </w:pPr>
      <w:r>
        <w:rPr>
          <w:rtl/>
        </w:rPr>
        <w:br w:type="page"/>
      </w:r>
    </w:p>
    <w:p w:rsidR="00D33B45" w:rsidRPr="002A0B8B" w:rsidRDefault="00D33B45" w:rsidP="007F3C70">
      <w:pPr>
        <w:pStyle w:val="libNormal0"/>
        <w:rPr>
          <w:rtl/>
        </w:rPr>
      </w:pPr>
      <w:r w:rsidRPr="00D33B45">
        <w:rPr>
          <w:rtl/>
        </w:rPr>
        <w:lastRenderedPageBreak/>
        <w:t>معاوية لابن عباس</w:t>
      </w:r>
      <w:r w:rsidR="00714330">
        <w:rPr>
          <w:rtl/>
        </w:rPr>
        <w:t>:</w:t>
      </w:r>
      <w:r w:rsidRPr="00D33B45">
        <w:rPr>
          <w:rtl/>
        </w:rPr>
        <w:t xml:space="preserve"> </w:t>
      </w:r>
      <w:r w:rsidRPr="007F3C70">
        <w:rPr>
          <w:rtl/>
        </w:rPr>
        <w:t>أنتم</w:t>
      </w:r>
      <w:r w:rsidR="00A74955" w:rsidRPr="007F3C70">
        <w:rPr>
          <w:rtl/>
        </w:rPr>
        <w:t xml:space="preserve"> - </w:t>
      </w:r>
      <w:r w:rsidRPr="007F3C70">
        <w:rPr>
          <w:rtl/>
        </w:rPr>
        <w:t>يا بني هاشم</w:t>
      </w:r>
      <w:r w:rsidR="00A74955" w:rsidRPr="007F3C70">
        <w:rPr>
          <w:rtl/>
        </w:rPr>
        <w:t xml:space="preserve"> - </w:t>
      </w:r>
      <w:r w:rsidRPr="007F3C70">
        <w:rPr>
          <w:rtl/>
        </w:rPr>
        <w:t>تُصابون في أبصاركم</w:t>
      </w:r>
      <w:r w:rsidR="00714330" w:rsidRPr="007F3C70">
        <w:rPr>
          <w:rtl/>
        </w:rPr>
        <w:t>.</w:t>
      </w:r>
      <w:r w:rsidRPr="00D33B45">
        <w:rPr>
          <w:rtl/>
        </w:rPr>
        <w:t xml:space="preserve"> فقال ابن عباس</w:t>
      </w:r>
      <w:r w:rsidR="00714330">
        <w:rPr>
          <w:rtl/>
        </w:rPr>
        <w:t>:</w:t>
      </w:r>
      <w:r w:rsidRPr="007F3C70">
        <w:rPr>
          <w:rtl/>
        </w:rPr>
        <w:t xml:space="preserve"> وأنتم يا بني أميّة تُصابون في بصائركم</w:t>
      </w:r>
      <w:r w:rsidR="00714330" w:rsidRPr="007F3C70">
        <w:rPr>
          <w:rtl/>
        </w:rPr>
        <w:t>!</w:t>
      </w:r>
      <w:r w:rsidRPr="007F3C70">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فلولا أنّ بصر ابن عباس </w:t>
      </w:r>
      <w:r w:rsidR="00A74955" w:rsidRPr="00A74955">
        <w:rPr>
          <w:rStyle w:val="libAlaemChar"/>
          <w:rtl/>
        </w:rPr>
        <w:t>رضي‌الله‌عنه</w:t>
      </w:r>
      <w:r w:rsidRPr="00D33B45">
        <w:rPr>
          <w:rtl/>
        </w:rPr>
        <w:t xml:space="preserve"> كان قد ضعف جدّاً</w:t>
      </w:r>
      <w:r w:rsidR="00714330">
        <w:rPr>
          <w:rtl/>
        </w:rPr>
        <w:t>،</w:t>
      </w:r>
      <w:r w:rsidRPr="00D33B45">
        <w:rPr>
          <w:rtl/>
        </w:rPr>
        <w:t xml:space="preserve"> أو قد كُفَّ بصره آنذاك لما كان لقول معاوية مُناسبة ولا داع</w:t>
      </w:r>
      <w:r w:rsidR="00714330">
        <w:rPr>
          <w:rtl/>
        </w:rPr>
        <w:t>.</w:t>
      </w:r>
      <w:r w:rsidRPr="00D33B45">
        <w:rPr>
          <w:rtl/>
        </w:rPr>
        <w:t xml:space="preserve"> </w:t>
      </w:r>
    </w:p>
    <w:p w:rsidR="00D33B45" w:rsidRPr="002A0B8B" w:rsidRDefault="00D33B45" w:rsidP="007F3C70">
      <w:pPr>
        <w:pStyle w:val="libNormal"/>
        <w:rPr>
          <w:rtl/>
        </w:rPr>
      </w:pPr>
      <w:r w:rsidRPr="00D33B45">
        <w:rPr>
          <w:rtl/>
        </w:rPr>
        <w:t xml:space="preserve">ويقول </w:t>
      </w:r>
      <w:r w:rsidRPr="007F3C70">
        <w:rPr>
          <w:rtl/>
        </w:rPr>
        <w:t>مسروق</w:t>
      </w:r>
      <w:r w:rsidR="00714330" w:rsidRPr="007F3C70">
        <w:rPr>
          <w:rtl/>
        </w:rPr>
        <w:t>:</w:t>
      </w:r>
      <w:r w:rsidRPr="007F3C70">
        <w:rPr>
          <w:rtl/>
        </w:rPr>
        <w:t xml:space="preserve"> </w:t>
      </w:r>
      <w:r w:rsidR="007F3C70">
        <w:rPr>
          <w:rFonts w:hint="cs"/>
          <w:rtl/>
        </w:rPr>
        <w:t>«</w:t>
      </w:r>
      <w:r w:rsidRPr="007F3C70">
        <w:rPr>
          <w:rtl/>
        </w:rPr>
        <w:t xml:space="preserve"> كنتُ إذا رأيت عبد الله بن عباس قلتُ</w:t>
      </w:r>
      <w:r w:rsidR="00714330" w:rsidRPr="007F3C70">
        <w:rPr>
          <w:rtl/>
        </w:rPr>
        <w:t>:</w:t>
      </w:r>
      <w:r w:rsidRPr="007F3C70">
        <w:rPr>
          <w:rtl/>
        </w:rPr>
        <w:t xml:space="preserve"> أجمل الناس</w:t>
      </w:r>
      <w:r w:rsidR="00714330" w:rsidRPr="007F3C70">
        <w:rPr>
          <w:rtl/>
        </w:rPr>
        <w:t>.</w:t>
      </w:r>
      <w:r w:rsidRPr="007F3C70">
        <w:rPr>
          <w:rtl/>
        </w:rPr>
        <w:t xml:space="preserve"> فإذا تكلّم قلتُ</w:t>
      </w:r>
      <w:r w:rsidR="00714330" w:rsidRPr="007F3C70">
        <w:rPr>
          <w:rtl/>
        </w:rPr>
        <w:t>:</w:t>
      </w:r>
      <w:r w:rsidRPr="007F3C70">
        <w:rPr>
          <w:rtl/>
        </w:rPr>
        <w:t xml:space="preserve"> أفصح الناس</w:t>
      </w:r>
      <w:r w:rsidR="00714330" w:rsidRPr="007F3C70">
        <w:rPr>
          <w:rtl/>
        </w:rPr>
        <w:t>.</w:t>
      </w:r>
      <w:r w:rsidRPr="007F3C70">
        <w:rPr>
          <w:rtl/>
        </w:rPr>
        <w:t xml:space="preserve"> فإذا تحدَّث قلتُ</w:t>
      </w:r>
      <w:r w:rsidR="00714330" w:rsidRPr="007F3C70">
        <w:rPr>
          <w:rtl/>
        </w:rPr>
        <w:t>:</w:t>
      </w:r>
      <w:r w:rsidRPr="007F3C70">
        <w:rPr>
          <w:rtl/>
        </w:rPr>
        <w:t xml:space="preserve"> أعلم الناس</w:t>
      </w:r>
      <w:r w:rsidR="00714330" w:rsidRPr="007F3C70">
        <w:rPr>
          <w:rtl/>
        </w:rPr>
        <w:t>.</w:t>
      </w:r>
      <w:r w:rsidRPr="007F3C70">
        <w:rPr>
          <w:rtl/>
        </w:rPr>
        <w:t xml:space="preserve"> وكان عمر بن الخطّاب يُقرّبه ويُدنيه ويُشاوره مع جلّة الصحابة</w:t>
      </w:r>
      <w:r w:rsidR="00714330" w:rsidRPr="007F3C70">
        <w:rPr>
          <w:rtl/>
        </w:rPr>
        <w:t>،</w:t>
      </w:r>
      <w:r w:rsidRPr="007F3C70">
        <w:rPr>
          <w:rtl/>
        </w:rPr>
        <w:t xml:space="preserve"> وكُفَّ بصره في آخر عمره </w:t>
      </w:r>
      <w:r w:rsidR="007F3C70">
        <w:rPr>
          <w:rFonts w:hint="cs"/>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7F3C70">
      <w:pPr>
        <w:pStyle w:val="libNormal"/>
        <w:rPr>
          <w:rtl/>
        </w:rPr>
      </w:pPr>
      <w:r w:rsidRPr="00D33B45">
        <w:rPr>
          <w:rtl/>
        </w:rPr>
        <w:t xml:space="preserve">فإذا علمنا أنّ مسروقاً هذا قد مات سنة 62 أو 63 للهجرة </w:t>
      </w:r>
      <w:r w:rsidRPr="00D33B45">
        <w:rPr>
          <w:rStyle w:val="libFootnotenumChar"/>
          <w:rtl/>
        </w:rPr>
        <w:t>(3)</w:t>
      </w:r>
      <w:r w:rsidR="00714330">
        <w:rPr>
          <w:rtl/>
        </w:rPr>
        <w:t>،</w:t>
      </w:r>
      <w:r w:rsidRPr="00D33B45">
        <w:rPr>
          <w:rtl/>
        </w:rPr>
        <w:t xml:space="preserve"> أمكن لنا أن نقول</w:t>
      </w:r>
      <w:r w:rsidR="00714330">
        <w:rPr>
          <w:rtl/>
        </w:rPr>
        <w:t>:</w:t>
      </w:r>
      <w:r w:rsidRPr="00D33B45">
        <w:rPr>
          <w:rtl/>
        </w:rPr>
        <w:t xml:space="preserve"> إنّ ابن عباس كان مكفوفاً قبل سنة 62 أو 63 على الأظهر</w:t>
      </w:r>
      <w:r w:rsidR="00714330">
        <w:rPr>
          <w:rtl/>
        </w:rPr>
        <w:t>،</w:t>
      </w:r>
      <w:r w:rsidRPr="00D33B45">
        <w:rPr>
          <w:rtl/>
        </w:rPr>
        <w:t xml:space="preserve"> هذا على فرض أنّ عبارة </w:t>
      </w:r>
      <w:r w:rsidR="007F3C70">
        <w:rPr>
          <w:rFonts w:hint="cs"/>
          <w:rtl/>
        </w:rPr>
        <w:t>(</w:t>
      </w:r>
      <w:r w:rsidRPr="00D33B45">
        <w:rPr>
          <w:rtl/>
        </w:rPr>
        <w:t xml:space="preserve"> وكُفّ بصره في آخر عمره </w:t>
      </w:r>
      <w:r w:rsidR="007F3C70">
        <w:rPr>
          <w:rFonts w:hint="cs"/>
          <w:rtl/>
        </w:rPr>
        <w:t>)</w:t>
      </w:r>
      <w:r w:rsidRPr="00D33B45">
        <w:rPr>
          <w:rtl/>
        </w:rPr>
        <w:t xml:space="preserve"> من قول مسروق أيضاً</w:t>
      </w:r>
      <w:r w:rsidR="00714330">
        <w:rPr>
          <w:rtl/>
        </w:rPr>
        <w:t>.</w:t>
      </w:r>
      <w:r w:rsidRPr="00D33B45">
        <w:rPr>
          <w:rtl/>
        </w:rPr>
        <w:t xml:space="preserve"> </w:t>
      </w:r>
    </w:p>
    <w:p w:rsidR="00D33B45" w:rsidRPr="002A0B8B" w:rsidRDefault="00D33B45" w:rsidP="00D33B45">
      <w:pPr>
        <w:pStyle w:val="libNormal"/>
        <w:rPr>
          <w:rtl/>
        </w:rPr>
      </w:pPr>
      <w:r w:rsidRPr="002A0B8B">
        <w:rPr>
          <w:rtl/>
        </w:rPr>
        <w:t>وهناك رواية يمكن أن يُستفاد من ظاهرها</w:t>
      </w:r>
      <w:r w:rsidR="00714330">
        <w:rPr>
          <w:rtl/>
        </w:rPr>
        <w:t>،</w:t>
      </w:r>
      <w:r w:rsidRPr="002A0B8B">
        <w:rPr>
          <w:rtl/>
        </w:rPr>
        <w:t xml:space="preserve"> أنّ ابن عباس </w:t>
      </w:r>
      <w:r w:rsidR="00A74955" w:rsidRPr="00A74955">
        <w:rPr>
          <w:rStyle w:val="libAlaemChar"/>
          <w:rtl/>
        </w:rPr>
        <w:t>رضي‌الله‌عنه</w:t>
      </w:r>
      <w:r w:rsidRPr="002A0B8B">
        <w:rPr>
          <w:rtl/>
        </w:rPr>
        <w:t xml:space="preserve"> كان ضعيف البصر جدَّاً أو مكفوفاً أوائل سنة إحدى وستِّين للهجرة</w:t>
      </w:r>
      <w:r w:rsidR="00714330">
        <w:rPr>
          <w:rtl/>
        </w:rPr>
        <w:t>،</w:t>
      </w:r>
      <w:r w:rsidRPr="002A0B8B">
        <w:rPr>
          <w:rtl/>
        </w:rPr>
        <w:t xml:space="preserve"> في الأيّام التي لم يكن خبر مقتل الإمام الحسين</w:t>
      </w:r>
      <w:r w:rsidR="00EE0581" w:rsidRPr="00EE0581">
        <w:rPr>
          <w:rtl/>
        </w:rPr>
        <w:t xml:space="preserve"> </w:t>
      </w:r>
      <w:r w:rsidR="00EE0581" w:rsidRPr="00EE0581">
        <w:rPr>
          <w:rStyle w:val="libAlaemChar"/>
          <w:rtl/>
        </w:rPr>
        <w:t>عليه‌السلام</w:t>
      </w:r>
      <w:r w:rsidRPr="002A0B8B">
        <w:rPr>
          <w:rtl/>
        </w:rPr>
        <w:t xml:space="preserve"> قد وصل بعد إلى أهل المدينة المنوّرة</w:t>
      </w:r>
      <w:r w:rsidR="00714330">
        <w:rPr>
          <w:rtl/>
        </w:rPr>
        <w:t>.</w:t>
      </w:r>
      <w:r w:rsidRPr="002A0B8B">
        <w:rPr>
          <w:rtl/>
        </w:rPr>
        <w:t xml:space="preserve"> </w:t>
      </w:r>
    </w:p>
    <w:p w:rsidR="00D33B45" w:rsidRPr="002A0B8B" w:rsidRDefault="00D33B45" w:rsidP="007F3C70">
      <w:pPr>
        <w:pStyle w:val="libNormal"/>
        <w:rPr>
          <w:rtl/>
        </w:rPr>
      </w:pPr>
      <w:r w:rsidRPr="002A0B8B">
        <w:rPr>
          <w:rtl/>
        </w:rPr>
        <w:t xml:space="preserve">هذه الرواية يرويها الشيخ الطوسي </w:t>
      </w:r>
      <w:r w:rsidR="004E20AA">
        <w:rPr>
          <w:rtl/>
        </w:rPr>
        <w:t>(ره)</w:t>
      </w:r>
      <w:r w:rsidRPr="002A0B8B">
        <w:rPr>
          <w:rtl/>
        </w:rPr>
        <w:t xml:space="preserve"> في أماليه</w:t>
      </w:r>
      <w:r w:rsidR="00714330">
        <w:rPr>
          <w:rtl/>
        </w:rPr>
        <w:t>،</w:t>
      </w:r>
      <w:r w:rsidRPr="002A0B8B">
        <w:rPr>
          <w:rtl/>
        </w:rPr>
        <w:t xml:space="preserve"> بسند إلى سعيد بن جبير </w:t>
      </w:r>
      <w:r w:rsidR="007F3C70">
        <w:rPr>
          <w:rFonts w:hint="cs"/>
          <w:rtl/>
        </w:rPr>
        <w:t>(</w:t>
      </w:r>
      <w:r w:rsidRPr="002A0B8B">
        <w:rPr>
          <w:rtl/>
        </w:rPr>
        <w:t xml:space="preserve"> وهو الذي كان يقود ابن عباس بعد أن كُفَّ بصره </w:t>
      </w:r>
      <w:r w:rsidR="007F3C70">
        <w:rPr>
          <w:rFonts w:hint="cs"/>
          <w:rtl/>
        </w:rPr>
        <w:t>)</w:t>
      </w:r>
      <w:r w:rsidR="00714330">
        <w:rPr>
          <w:rtl/>
        </w:rPr>
        <w:t>،</w:t>
      </w:r>
      <w:r w:rsidRPr="002A0B8B">
        <w:rPr>
          <w:rtl/>
        </w:rPr>
        <w:t xml:space="preserve"> عن عبد الله بن عباس قال</w:t>
      </w:r>
      <w:r w:rsidR="00714330">
        <w:rPr>
          <w:rtl/>
        </w:rPr>
        <w:t>:</w:t>
      </w:r>
      <w:r w:rsidRPr="002A0B8B">
        <w:rPr>
          <w:rtl/>
        </w:rPr>
        <w:t xml:space="preserve"> </w:t>
      </w:r>
      <w:r w:rsidR="009974EA">
        <w:rPr>
          <w:rtl/>
        </w:rPr>
        <w:t>«</w:t>
      </w:r>
      <w:r w:rsidRPr="002A0B8B">
        <w:rPr>
          <w:rtl/>
        </w:rPr>
        <w:t xml:space="preserve"> بينا أنا راقدٌ في منزلي</w:t>
      </w:r>
      <w:r w:rsidR="00714330">
        <w:rPr>
          <w:rtl/>
        </w:rPr>
        <w:t>،</w:t>
      </w:r>
      <w:r w:rsidRPr="002A0B8B">
        <w:rPr>
          <w:rtl/>
        </w:rPr>
        <w:t xml:space="preserve"> إذ سمعتُ صراخاً عظيماً عالياً من بيت أمّ سلمة زوج النبيّ </w:t>
      </w:r>
      <w:r w:rsidR="00A74955" w:rsidRPr="00A74955">
        <w:rPr>
          <w:rStyle w:val="libAlaemChar"/>
          <w:rtl/>
        </w:rPr>
        <w:t>صلى‌الله‌عليه‌وآله</w:t>
      </w:r>
      <w:r w:rsidR="00714330">
        <w:rPr>
          <w:rtl/>
        </w:rPr>
        <w:t>،</w:t>
      </w:r>
      <w:r w:rsidRPr="002A0B8B">
        <w:rPr>
          <w:rtl/>
        </w:rPr>
        <w:t xml:space="preserve"> فخرجت يتوجّه بي قائدي إلى منزلها</w:t>
      </w:r>
      <w:r w:rsidR="00714330">
        <w:rPr>
          <w:rtl/>
        </w:rPr>
        <w:t>!</w:t>
      </w:r>
      <w:r w:rsidRPr="002A0B8B">
        <w:rPr>
          <w:rtl/>
        </w:rPr>
        <w:t xml:space="preserve"> وأقبل أهل المدينة إليها الرجال والنساء</w:t>
      </w:r>
      <w:r w:rsidR="00714330">
        <w:rPr>
          <w:rtl/>
        </w:rPr>
        <w:t>،</w:t>
      </w:r>
      <w:r w:rsidRPr="002A0B8B">
        <w:rPr>
          <w:rtl/>
        </w:rPr>
        <w:t xml:space="preserve"> فلمّا انتهيتُ إليها قلت</w:t>
      </w:r>
      <w:r w:rsidR="00714330">
        <w:rPr>
          <w:rtl/>
        </w:rPr>
        <w:t>:</w:t>
      </w:r>
      <w:r w:rsidRPr="002A0B8B">
        <w:rPr>
          <w:rtl/>
        </w:rPr>
        <w:t xml:space="preserve"> يا أمّ المؤمنين</w:t>
      </w:r>
      <w:r w:rsidR="00714330">
        <w:rPr>
          <w:rtl/>
        </w:rPr>
        <w:t>،</w:t>
      </w:r>
      <w:r w:rsidRPr="002A0B8B">
        <w:rPr>
          <w:rtl/>
        </w:rPr>
        <w:t xml:space="preserve"> ما بالك تصرخين وتغوثين</w:t>
      </w:r>
      <w:r w:rsidR="00714330">
        <w:rPr>
          <w:rtl/>
        </w:rPr>
        <w:t>؟</w:t>
      </w:r>
      <w:r w:rsidRPr="002A0B8B">
        <w:rPr>
          <w:rtl/>
        </w:rPr>
        <w:t>! فلم تُجبْني</w:t>
      </w:r>
      <w:r w:rsidR="00714330">
        <w:rPr>
          <w:rtl/>
        </w:rPr>
        <w:t>،</w:t>
      </w:r>
      <w:r w:rsidRPr="002A0B8B">
        <w:rPr>
          <w:rtl/>
        </w:rPr>
        <w:t xml:space="preserve"> وأقبلتْ على النسوة الهاشميات وقالت</w:t>
      </w:r>
      <w:r w:rsidR="00714330">
        <w:rPr>
          <w:rtl/>
        </w:rPr>
        <w:t>:</w:t>
      </w:r>
      <w:r w:rsidRPr="002A0B8B">
        <w:rPr>
          <w:rtl/>
        </w:rPr>
        <w:t xml:space="preserve"> يا بنات عبد المطلّب</w:t>
      </w:r>
      <w:r w:rsidR="00714330">
        <w:rPr>
          <w:rtl/>
        </w:rPr>
        <w:t>،</w:t>
      </w:r>
      <w:r w:rsidRPr="002A0B8B">
        <w:rPr>
          <w:rtl/>
        </w:rPr>
        <w:t xml:space="preserve"> أسعدنني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المعارف: 589</w:t>
      </w:r>
      <w:r w:rsidR="00714330">
        <w:rPr>
          <w:rtl/>
        </w:rPr>
        <w:t>.</w:t>
      </w:r>
      <w:r w:rsidRPr="002A0B8B">
        <w:rPr>
          <w:rtl/>
        </w:rPr>
        <w:t xml:space="preserve"> </w:t>
      </w:r>
    </w:p>
    <w:p w:rsidR="00D33B45" w:rsidRPr="002A0B8B" w:rsidRDefault="00D33B45" w:rsidP="00E97D96">
      <w:pPr>
        <w:pStyle w:val="libFootnote0"/>
        <w:rPr>
          <w:rtl/>
        </w:rPr>
      </w:pPr>
      <w:r w:rsidRPr="002A0B8B">
        <w:rPr>
          <w:rtl/>
        </w:rPr>
        <w:t>(2) اختيار معرفة الرجال</w:t>
      </w:r>
      <w:r w:rsidR="00714330">
        <w:rPr>
          <w:rtl/>
        </w:rPr>
        <w:t>،</w:t>
      </w:r>
      <w:r w:rsidRPr="002A0B8B">
        <w:rPr>
          <w:rtl/>
        </w:rPr>
        <w:t>1</w:t>
      </w:r>
      <w:r w:rsidR="00714330">
        <w:rPr>
          <w:rtl/>
        </w:rPr>
        <w:t>:</w:t>
      </w:r>
      <w:r w:rsidRPr="002A0B8B">
        <w:rPr>
          <w:rtl/>
        </w:rPr>
        <w:t>272; وتنقيح المقال</w:t>
      </w:r>
      <w:r w:rsidR="00714330">
        <w:rPr>
          <w:rtl/>
        </w:rPr>
        <w:t>،</w:t>
      </w:r>
      <w:r w:rsidRPr="002A0B8B">
        <w:rPr>
          <w:rtl/>
        </w:rPr>
        <w:t>2</w:t>
      </w:r>
      <w:r w:rsidR="00714330">
        <w:rPr>
          <w:rtl/>
        </w:rPr>
        <w:t>:</w:t>
      </w:r>
      <w:r w:rsidRPr="002A0B8B">
        <w:rPr>
          <w:rtl/>
        </w:rPr>
        <w:t>191</w:t>
      </w:r>
      <w:r w:rsidR="00714330">
        <w:rPr>
          <w:rtl/>
        </w:rPr>
        <w:t>.</w:t>
      </w:r>
      <w:r w:rsidRPr="002A0B8B">
        <w:rPr>
          <w:rtl/>
        </w:rPr>
        <w:t xml:space="preserve"> </w:t>
      </w:r>
    </w:p>
    <w:p w:rsidR="00D33B45" w:rsidRPr="002A0B8B" w:rsidRDefault="00D33B45" w:rsidP="00E97D96">
      <w:pPr>
        <w:pStyle w:val="libFootnote0"/>
        <w:rPr>
          <w:rtl/>
        </w:rPr>
      </w:pPr>
      <w:r w:rsidRPr="002A0B8B">
        <w:rPr>
          <w:rtl/>
        </w:rPr>
        <w:t>(3) سير أعلام النبلاء</w:t>
      </w:r>
      <w:r w:rsidR="00714330">
        <w:rPr>
          <w:rtl/>
        </w:rPr>
        <w:t>،</w:t>
      </w:r>
      <w:r w:rsidRPr="002A0B8B">
        <w:rPr>
          <w:rtl/>
        </w:rPr>
        <w:t>4</w:t>
      </w:r>
      <w:r w:rsidR="00714330">
        <w:rPr>
          <w:rtl/>
        </w:rPr>
        <w:t>:</w:t>
      </w:r>
      <w:r w:rsidRPr="002A0B8B">
        <w:rPr>
          <w:rtl/>
        </w:rPr>
        <w:t>68</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7F3C70">
      <w:pPr>
        <w:pStyle w:val="libNormal0"/>
        <w:rPr>
          <w:rtl/>
        </w:rPr>
      </w:pPr>
      <w:r w:rsidRPr="002A0B8B">
        <w:rPr>
          <w:rtl/>
        </w:rPr>
        <w:lastRenderedPageBreak/>
        <w:t>وابكين معي</w:t>
      </w:r>
      <w:r w:rsidR="00714330">
        <w:rPr>
          <w:rtl/>
        </w:rPr>
        <w:t>،</w:t>
      </w:r>
      <w:r w:rsidRPr="002A0B8B">
        <w:rPr>
          <w:rtl/>
        </w:rPr>
        <w:t xml:space="preserve"> فقد</w:t>
      </w:r>
      <w:r w:rsidR="00A74955">
        <w:rPr>
          <w:rtl/>
        </w:rPr>
        <w:t xml:space="preserve"> - </w:t>
      </w:r>
      <w:r w:rsidRPr="002A0B8B">
        <w:rPr>
          <w:rtl/>
        </w:rPr>
        <w:t>واللّهِ</w:t>
      </w:r>
      <w:r w:rsidR="00A74955">
        <w:rPr>
          <w:rtl/>
        </w:rPr>
        <w:t xml:space="preserve"> - </w:t>
      </w:r>
      <w:r w:rsidRPr="002A0B8B">
        <w:rPr>
          <w:rtl/>
        </w:rPr>
        <w:t>قُتل سيّدكُنّ وسيّد شباب أهل الجنّة</w:t>
      </w:r>
      <w:r w:rsidR="00714330">
        <w:rPr>
          <w:rtl/>
        </w:rPr>
        <w:t>،</w:t>
      </w:r>
      <w:r w:rsidRPr="002A0B8B">
        <w:rPr>
          <w:rtl/>
        </w:rPr>
        <w:t xml:space="preserve"> وقد</w:t>
      </w:r>
      <w:r w:rsidR="00A74955">
        <w:rPr>
          <w:rtl/>
        </w:rPr>
        <w:t xml:space="preserve"> - </w:t>
      </w:r>
      <w:r w:rsidRPr="002A0B8B">
        <w:rPr>
          <w:rtl/>
        </w:rPr>
        <w:t>واللّه</w:t>
      </w:r>
      <w:r w:rsidR="00A74955">
        <w:rPr>
          <w:rtl/>
        </w:rPr>
        <w:t xml:space="preserve"> - </w:t>
      </w:r>
      <w:r w:rsidRPr="002A0B8B">
        <w:rPr>
          <w:rtl/>
        </w:rPr>
        <w:t>قُتل سبط رسول اللّه وريحانته الحسين</w:t>
      </w:r>
      <w:r w:rsidR="00714330">
        <w:rPr>
          <w:rtl/>
        </w:rPr>
        <w:t>.</w:t>
      </w:r>
      <w:r w:rsidRPr="002A0B8B">
        <w:rPr>
          <w:rtl/>
        </w:rPr>
        <w:t xml:space="preserve"> </w:t>
      </w:r>
    </w:p>
    <w:p w:rsidR="00D33B45" w:rsidRPr="002A0B8B" w:rsidRDefault="00D33B45" w:rsidP="00D33B45">
      <w:pPr>
        <w:pStyle w:val="libNormal"/>
        <w:rPr>
          <w:rtl/>
        </w:rPr>
      </w:pPr>
      <w:r w:rsidRPr="002A0B8B">
        <w:rPr>
          <w:rtl/>
        </w:rPr>
        <w:t>فقيل</w:t>
      </w:r>
      <w:r w:rsidR="00714330">
        <w:rPr>
          <w:rtl/>
        </w:rPr>
        <w:t>:</w:t>
      </w:r>
      <w:r w:rsidRPr="002A0B8B">
        <w:rPr>
          <w:rtl/>
        </w:rPr>
        <w:t xml:space="preserve"> يا أُمَّ المؤمنين</w:t>
      </w:r>
      <w:r w:rsidR="00714330">
        <w:rPr>
          <w:rtl/>
        </w:rPr>
        <w:t>،</w:t>
      </w:r>
      <w:r w:rsidRPr="002A0B8B">
        <w:rPr>
          <w:rtl/>
        </w:rPr>
        <w:t xml:space="preserve"> ومن أين علمتِ ذلك</w:t>
      </w:r>
      <w:r w:rsidR="00714330">
        <w:rPr>
          <w:rtl/>
        </w:rPr>
        <w:t>؟</w:t>
      </w:r>
      <w:r w:rsidRPr="002A0B8B">
        <w:rPr>
          <w:rtl/>
        </w:rPr>
        <w:t xml:space="preserve">! </w:t>
      </w:r>
    </w:p>
    <w:p w:rsidR="00D33B45" w:rsidRPr="002A0B8B" w:rsidRDefault="00D33B45" w:rsidP="00D33B45">
      <w:pPr>
        <w:pStyle w:val="libNormal"/>
        <w:rPr>
          <w:rtl/>
        </w:rPr>
      </w:pPr>
      <w:r w:rsidRPr="00D33B45">
        <w:rPr>
          <w:rtl/>
        </w:rPr>
        <w:t>قالت</w:t>
      </w:r>
      <w:r w:rsidR="00714330">
        <w:rPr>
          <w:rtl/>
        </w:rPr>
        <w:t>:</w:t>
      </w:r>
      <w:r w:rsidRPr="00D33B45">
        <w:rPr>
          <w:rtl/>
        </w:rPr>
        <w:t xml:space="preserve"> رأيت رسول الله </w:t>
      </w:r>
      <w:r w:rsidR="00A74955" w:rsidRPr="00A74955">
        <w:rPr>
          <w:rStyle w:val="libAlaemChar"/>
          <w:rtl/>
        </w:rPr>
        <w:t>صلى‌الله‌عليه‌وآله</w:t>
      </w:r>
      <w:r w:rsidRPr="00D33B45">
        <w:rPr>
          <w:rtl/>
        </w:rPr>
        <w:t xml:space="preserve"> في المنام الساعة شَعثاً مَذعوراً</w:t>
      </w:r>
      <w:r w:rsidR="00714330">
        <w:rPr>
          <w:rtl/>
        </w:rPr>
        <w:t>،</w:t>
      </w:r>
      <w:r w:rsidRPr="00D33B45">
        <w:rPr>
          <w:rtl/>
        </w:rPr>
        <w:t xml:space="preserve"> فسألته عن شأنه ذلك</w:t>
      </w:r>
      <w:r w:rsidR="00714330">
        <w:rPr>
          <w:rtl/>
        </w:rPr>
        <w:t>،</w:t>
      </w:r>
      <w:r w:rsidRPr="00D33B45">
        <w:rPr>
          <w:rtl/>
        </w:rPr>
        <w:t xml:space="preserve"> فقال</w:t>
      </w:r>
      <w:r w:rsidR="00714330" w:rsidRPr="007F3C70">
        <w:rPr>
          <w:rtl/>
        </w:rPr>
        <w:t>:</w:t>
      </w:r>
      <w:r w:rsidRPr="007F3C70">
        <w:rPr>
          <w:rtl/>
        </w:rPr>
        <w:t xml:space="preserve"> ( قُتل ابني الحسين وأهل بيته اليوم فدفنتهم</w:t>
      </w:r>
      <w:r w:rsidR="00714330" w:rsidRPr="007F3C70">
        <w:rPr>
          <w:rtl/>
        </w:rPr>
        <w:t>،</w:t>
      </w:r>
      <w:r w:rsidRPr="007F3C70">
        <w:rPr>
          <w:rtl/>
        </w:rPr>
        <w:t xml:space="preserve"> والساعة فرغت من دفنهم )</w:t>
      </w:r>
      <w:r w:rsidR="00714330" w:rsidRPr="007F3C70">
        <w:rPr>
          <w:rtl/>
        </w:rPr>
        <w:t>.</w:t>
      </w:r>
      <w:r w:rsidRPr="007F3C70">
        <w:rPr>
          <w:rtl/>
        </w:rPr>
        <w:t xml:space="preserve"> </w:t>
      </w:r>
    </w:p>
    <w:p w:rsidR="00D33B45" w:rsidRPr="002A0B8B" w:rsidRDefault="00D33B45" w:rsidP="00D33B45">
      <w:pPr>
        <w:pStyle w:val="libNormal"/>
        <w:rPr>
          <w:rtl/>
        </w:rPr>
      </w:pPr>
      <w:r w:rsidRPr="00D33B45">
        <w:rPr>
          <w:rtl/>
        </w:rPr>
        <w:t>قالت</w:t>
      </w:r>
      <w:r w:rsidR="00714330">
        <w:rPr>
          <w:rtl/>
        </w:rPr>
        <w:t>:</w:t>
      </w:r>
      <w:r w:rsidRPr="00D33B45">
        <w:rPr>
          <w:rtl/>
        </w:rPr>
        <w:t xml:space="preserve"> فقمتُ حتّى دخلتُ البيت وأنا لا أكاد أن أعقل</w:t>
      </w:r>
      <w:r w:rsidR="00714330">
        <w:rPr>
          <w:rtl/>
        </w:rPr>
        <w:t>!</w:t>
      </w:r>
      <w:r w:rsidRPr="00D33B45">
        <w:rPr>
          <w:rtl/>
        </w:rPr>
        <w:t xml:space="preserve"> فنظرتُ فإذا بتُربة الحسين التي أتى بها جبرئيل من كربلاء</w:t>
      </w:r>
      <w:r w:rsidR="00A74955">
        <w:rPr>
          <w:rtl/>
        </w:rPr>
        <w:t xml:space="preserve"> - </w:t>
      </w:r>
      <w:r w:rsidRPr="00D33B45">
        <w:rPr>
          <w:rtl/>
        </w:rPr>
        <w:t>فقال</w:t>
      </w:r>
      <w:r w:rsidR="00714330">
        <w:rPr>
          <w:rtl/>
        </w:rPr>
        <w:t>:</w:t>
      </w:r>
      <w:r w:rsidRPr="00D33B45">
        <w:rPr>
          <w:rtl/>
        </w:rPr>
        <w:t xml:space="preserve"> </w:t>
      </w:r>
      <w:r w:rsidRPr="00105FC1">
        <w:rPr>
          <w:rStyle w:val="libBold2Char"/>
          <w:rtl/>
        </w:rPr>
        <w:t>( إذا صارت هذه التربة دماً فقد قُتل ابنك</w:t>
      </w:r>
      <w:r w:rsidR="00714330" w:rsidRPr="00105FC1">
        <w:rPr>
          <w:rStyle w:val="libBold2Char"/>
          <w:rtl/>
        </w:rPr>
        <w:t>!</w:t>
      </w:r>
      <w:r w:rsidRPr="00105FC1">
        <w:rPr>
          <w:rStyle w:val="libBold2Char"/>
          <w:rtl/>
        </w:rPr>
        <w:t xml:space="preserve"> )</w:t>
      </w:r>
      <w:r w:rsidR="00714330">
        <w:rPr>
          <w:rtl/>
        </w:rPr>
        <w:t>،</w:t>
      </w:r>
      <w:r w:rsidRPr="00D33B45">
        <w:rPr>
          <w:rtl/>
        </w:rPr>
        <w:t xml:space="preserve"> وأعطانيها النبيّ </w:t>
      </w:r>
      <w:r w:rsidR="00A74955" w:rsidRPr="00A74955">
        <w:rPr>
          <w:rStyle w:val="libAlaemChar"/>
          <w:rtl/>
        </w:rPr>
        <w:t>صلى‌الله‌عليه‌وآله</w:t>
      </w:r>
      <w:r w:rsidRPr="00D33B45">
        <w:rPr>
          <w:rtl/>
        </w:rPr>
        <w:t xml:space="preserve"> </w:t>
      </w:r>
    </w:p>
    <w:p w:rsidR="00D33B45" w:rsidRPr="002A0B8B" w:rsidRDefault="00D33B45" w:rsidP="00D33B45">
      <w:pPr>
        <w:pStyle w:val="libNormal"/>
        <w:rPr>
          <w:rtl/>
        </w:rPr>
      </w:pPr>
      <w:r w:rsidRPr="00D33B45">
        <w:rPr>
          <w:rtl/>
        </w:rPr>
        <w:t>فقال</w:t>
      </w:r>
      <w:r w:rsidR="00714330">
        <w:rPr>
          <w:rtl/>
        </w:rPr>
        <w:t>:</w:t>
      </w:r>
      <w:r w:rsidRPr="00D33B45">
        <w:rPr>
          <w:rtl/>
        </w:rPr>
        <w:t xml:space="preserve"> </w:t>
      </w:r>
      <w:r w:rsidRPr="00105FC1">
        <w:rPr>
          <w:rStyle w:val="libBold2Char"/>
          <w:rtl/>
        </w:rPr>
        <w:t>( اجعلي هذه التربة في زجاجة</w:t>
      </w:r>
      <w:r w:rsidR="00A74955">
        <w:rPr>
          <w:rtl/>
        </w:rPr>
        <w:t xml:space="preserve"> - </w:t>
      </w:r>
      <w:r w:rsidRPr="00D33B45">
        <w:rPr>
          <w:rtl/>
        </w:rPr>
        <w:t>أو قال</w:t>
      </w:r>
      <w:r w:rsidR="00714330">
        <w:rPr>
          <w:rtl/>
        </w:rPr>
        <w:t>:</w:t>
      </w:r>
      <w:r w:rsidRPr="00D33B45">
        <w:rPr>
          <w:rtl/>
        </w:rPr>
        <w:t xml:space="preserve"> في قارورة</w:t>
      </w:r>
      <w:r w:rsidR="00A74955">
        <w:rPr>
          <w:rtl/>
        </w:rPr>
        <w:t xml:space="preserve"> - </w:t>
      </w:r>
      <w:r w:rsidRPr="00105FC1">
        <w:rPr>
          <w:rStyle w:val="libBold2Char"/>
          <w:rtl/>
        </w:rPr>
        <w:t>ولتكن عندك</w:t>
      </w:r>
      <w:r w:rsidR="00714330" w:rsidRPr="00105FC1">
        <w:rPr>
          <w:rStyle w:val="libBold2Char"/>
          <w:rtl/>
        </w:rPr>
        <w:t>،</w:t>
      </w:r>
      <w:r w:rsidRPr="00105FC1">
        <w:rPr>
          <w:rStyle w:val="libBold2Char"/>
          <w:rtl/>
        </w:rPr>
        <w:t xml:space="preserve"> فإذا صارت دماً عبيطاً فقد قُتل الحسين )</w:t>
      </w:r>
      <w:r w:rsidR="00A74955">
        <w:rPr>
          <w:rtl/>
        </w:rPr>
        <w:t xml:space="preserve"> - </w:t>
      </w:r>
      <w:r w:rsidRPr="00D33B45">
        <w:rPr>
          <w:rtl/>
        </w:rPr>
        <w:t>فرأيت القارورة الآن وقد صارت دماً عبيطاً تفور</w:t>
      </w:r>
      <w:r w:rsidR="00714330">
        <w:rPr>
          <w:rtl/>
        </w:rPr>
        <w:t>.</w:t>
      </w:r>
      <w:r w:rsidRPr="00D33B45">
        <w:rPr>
          <w:rtl/>
        </w:rPr>
        <w:t xml:space="preserve"> </w:t>
      </w:r>
    </w:p>
    <w:p w:rsidR="00D33B45" w:rsidRPr="002A0B8B" w:rsidRDefault="00D33B45" w:rsidP="00D33B45">
      <w:pPr>
        <w:pStyle w:val="libNormal"/>
        <w:rPr>
          <w:rtl/>
        </w:rPr>
      </w:pPr>
      <w:r w:rsidRPr="00D33B45">
        <w:rPr>
          <w:rtl/>
        </w:rPr>
        <w:t>قال</w:t>
      </w:r>
      <w:r w:rsidR="00714330">
        <w:rPr>
          <w:rtl/>
        </w:rPr>
        <w:t>:</w:t>
      </w:r>
      <w:r w:rsidRPr="00D33B45">
        <w:rPr>
          <w:rtl/>
        </w:rPr>
        <w:t xml:space="preserve"> وأخذت أمّ سلمة من ذلك الدم فلطَّخت به وجهها</w:t>
      </w:r>
      <w:r w:rsidR="00714330">
        <w:rPr>
          <w:rtl/>
        </w:rPr>
        <w:t>،</w:t>
      </w:r>
      <w:r w:rsidRPr="00D33B45">
        <w:rPr>
          <w:rtl/>
        </w:rPr>
        <w:t xml:space="preserve"> وجعلت ذلك اليوم مأتماً ومناحة على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فجاءت الركبان بخبره</w:t>
      </w:r>
      <w:r w:rsidR="00714330">
        <w:rPr>
          <w:rtl/>
        </w:rPr>
        <w:t>،</w:t>
      </w:r>
      <w:r w:rsidRPr="00D33B45">
        <w:rPr>
          <w:rtl/>
        </w:rPr>
        <w:t xml:space="preserve"> وأنّه قد قُتل في ذلك اليوم</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2A0B8B" w:rsidRDefault="00D33B45" w:rsidP="007F3C70">
      <w:pPr>
        <w:pStyle w:val="libNormal"/>
        <w:rPr>
          <w:rtl/>
        </w:rPr>
      </w:pPr>
      <w:r w:rsidRPr="00D33B45">
        <w:rPr>
          <w:rtl/>
        </w:rPr>
        <w:t xml:space="preserve">فقول ابن عباس </w:t>
      </w:r>
      <w:r w:rsidR="00A74955" w:rsidRPr="00A74955">
        <w:rPr>
          <w:rStyle w:val="libAlaemChar"/>
          <w:rtl/>
        </w:rPr>
        <w:t>رضي‌الله‌عنه</w:t>
      </w:r>
      <w:r w:rsidR="00714330" w:rsidRPr="007F3C70">
        <w:rPr>
          <w:rtl/>
        </w:rPr>
        <w:t>:</w:t>
      </w:r>
      <w:r w:rsidRPr="007F3C70">
        <w:rPr>
          <w:rtl/>
        </w:rPr>
        <w:t xml:space="preserve"> ( فخرجت يتوجّه بي قائدي إلى منزلها ) كاشف</w:t>
      </w:r>
      <w:r w:rsidR="00A74955">
        <w:rPr>
          <w:rtl/>
        </w:rPr>
        <w:t xml:space="preserve"> - </w:t>
      </w:r>
      <w:r w:rsidRPr="00D33B45">
        <w:rPr>
          <w:rtl/>
        </w:rPr>
        <w:t>على الأقوى</w:t>
      </w:r>
      <w:r w:rsidR="00A74955">
        <w:rPr>
          <w:rtl/>
        </w:rPr>
        <w:t xml:space="preserve"> - </w:t>
      </w:r>
      <w:r w:rsidRPr="00D33B45">
        <w:rPr>
          <w:rtl/>
        </w:rPr>
        <w:t xml:space="preserve">عن مكفوفيّة بصره آنذاك </w:t>
      </w:r>
      <w:r w:rsidR="007F3C70">
        <w:rPr>
          <w:rFonts w:hint="cs"/>
          <w:rtl/>
        </w:rPr>
        <w:t>(</w:t>
      </w:r>
      <w:r w:rsidRPr="00D33B45">
        <w:rPr>
          <w:rtl/>
        </w:rPr>
        <w:t>أو عن ضعف شديد جدّاً في بصره</w:t>
      </w:r>
      <w:r w:rsidR="007F3C70">
        <w:rPr>
          <w:rFonts w:hint="cs"/>
          <w:rtl/>
        </w:rPr>
        <w:t>)</w:t>
      </w:r>
      <w:r w:rsidR="00714330">
        <w:rPr>
          <w:rtl/>
        </w:rPr>
        <w:t>؛</w:t>
      </w:r>
      <w:r w:rsidRPr="00D33B45">
        <w:rPr>
          <w:rtl/>
        </w:rPr>
        <w:t xml:space="preserve"> لحاجته إلى قائد يقوده هو</w:t>
      </w:r>
      <w:r w:rsidR="00714330">
        <w:rPr>
          <w:rtl/>
        </w:rPr>
        <w:t>،</w:t>
      </w:r>
      <w:r w:rsidRPr="00D33B45">
        <w:rPr>
          <w:rtl/>
        </w:rPr>
        <w:t xml:space="preserve"> وليس إلى قائد يقود دابّته</w:t>
      </w:r>
      <w:r w:rsidR="00A74955">
        <w:rPr>
          <w:rtl/>
        </w:rPr>
        <w:t xml:space="preserve"> - </w:t>
      </w:r>
      <w:r w:rsidRPr="00D33B45">
        <w:rPr>
          <w:rtl/>
        </w:rPr>
        <w:t>كما قد يُحتمل</w:t>
      </w:r>
      <w:r w:rsidR="00A74955">
        <w:rPr>
          <w:rtl/>
        </w:rPr>
        <w:t xml:space="preserve"> - </w:t>
      </w:r>
      <w:r w:rsidRPr="00D33B45">
        <w:rPr>
          <w:rtl/>
        </w:rPr>
        <w:t>وذلك لقُرب المسافة</w:t>
      </w:r>
      <w:r w:rsidR="00714330">
        <w:rPr>
          <w:rtl/>
        </w:rPr>
        <w:t>؛</w:t>
      </w:r>
      <w:r w:rsidRPr="00D33B45">
        <w:rPr>
          <w:rtl/>
        </w:rPr>
        <w:t xml:space="preserve"> بدليل أنّه سمع الصراخ بأُذنيه</w:t>
      </w:r>
      <w:r w:rsidR="00714330">
        <w:rPr>
          <w:rtl/>
        </w:rPr>
        <w:t>،</w:t>
      </w:r>
      <w:r w:rsidRPr="00D33B45">
        <w:rPr>
          <w:rtl/>
        </w:rPr>
        <w:t xml:space="preserve"> وشخّص أنّ الصراخ كان ينبعث من بيت أمِّ سلمة </w:t>
      </w:r>
      <w:r w:rsidR="00A74955" w:rsidRPr="00A74955">
        <w:rPr>
          <w:rStyle w:val="libAlaemChar"/>
          <w:rtl/>
        </w:rPr>
        <w:t>رضي‌الله‌عنه</w:t>
      </w:r>
      <w:r w:rsidR="00714330">
        <w:rPr>
          <w:rtl/>
        </w:rPr>
        <w:t>.</w:t>
      </w:r>
      <w:r w:rsidRPr="00D33B45">
        <w:rPr>
          <w:rtl/>
        </w:rPr>
        <w:t xml:space="preserve"> </w:t>
      </w:r>
    </w:p>
    <w:p w:rsidR="00D33B45" w:rsidRPr="002A0B8B" w:rsidRDefault="00D33B45" w:rsidP="00D33B45">
      <w:pPr>
        <w:pStyle w:val="libNormal"/>
        <w:rPr>
          <w:rtl/>
        </w:rPr>
      </w:pPr>
      <w:r w:rsidRPr="002A0B8B">
        <w:rPr>
          <w:rtl/>
        </w:rPr>
        <w:t>مما مضى</w:t>
      </w:r>
      <w:r w:rsidR="00714330">
        <w:rPr>
          <w:rtl/>
        </w:rPr>
        <w:t>؛</w:t>
      </w:r>
      <w:r w:rsidRPr="002A0B8B">
        <w:rPr>
          <w:rtl/>
        </w:rPr>
        <w:t xml:space="preserve"> نكاد نطمئنّ إلى أنّ ابن عباس </w:t>
      </w:r>
      <w:r w:rsidR="00A74955" w:rsidRPr="00A74955">
        <w:rPr>
          <w:rStyle w:val="libAlaemChar"/>
          <w:rtl/>
        </w:rPr>
        <w:t>رضي‌الله‌عنه</w:t>
      </w:r>
      <w:r w:rsidRPr="002A0B8B">
        <w:rPr>
          <w:rtl/>
        </w:rPr>
        <w:t xml:space="preserve"> كان يُعاني من ضعف شديد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أمالي الطوسى: 314</w:t>
      </w:r>
      <w:r w:rsidR="00A74955">
        <w:rPr>
          <w:rtl/>
        </w:rPr>
        <w:t xml:space="preserve"> - </w:t>
      </w:r>
      <w:r w:rsidRPr="002A0B8B">
        <w:rPr>
          <w:rtl/>
        </w:rPr>
        <w:t>315</w:t>
      </w:r>
      <w:r w:rsidR="00714330">
        <w:rPr>
          <w:rtl/>
        </w:rPr>
        <w:t>،</w:t>
      </w:r>
      <w:r w:rsidRPr="002A0B8B">
        <w:rPr>
          <w:rtl/>
        </w:rPr>
        <w:t xml:space="preserve"> المجلس 11</w:t>
      </w:r>
      <w:r w:rsidR="00714330">
        <w:rPr>
          <w:rtl/>
        </w:rPr>
        <w:t>،</w:t>
      </w:r>
      <w:r w:rsidRPr="002A0B8B">
        <w:rPr>
          <w:rtl/>
        </w:rPr>
        <w:t xml:space="preserve"> الحديث 640/87</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7F3C70">
      <w:pPr>
        <w:pStyle w:val="libNormal0"/>
        <w:rPr>
          <w:rtl/>
        </w:rPr>
      </w:pPr>
      <w:r w:rsidRPr="002A0B8B">
        <w:rPr>
          <w:rtl/>
        </w:rPr>
        <w:lastRenderedPageBreak/>
        <w:t>في بصره</w:t>
      </w:r>
      <w:r w:rsidR="00714330">
        <w:rPr>
          <w:rtl/>
        </w:rPr>
        <w:t>،</w:t>
      </w:r>
      <w:r w:rsidRPr="002A0B8B">
        <w:rPr>
          <w:rtl/>
        </w:rPr>
        <w:t xml:space="preserve"> أو كان مكفوفاً بصره أواخر سنة ستّين للهجرة</w:t>
      </w:r>
      <w:r w:rsidR="00A74955">
        <w:rPr>
          <w:rtl/>
        </w:rPr>
        <w:t xml:space="preserve"> - </w:t>
      </w:r>
      <w:r w:rsidRPr="002A0B8B">
        <w:rPr>
          <w:rtl/>
        </w:rPr>
        <w:t>وبالذات في الأيّام التي كان فيها الإمام الحسين</w:t>
      </w:r>
      <w:r w:rsidR="00EE0581" w:rsidRPr="00EE0581">
        <w:rPr>
          <w:rStyle w:val="libNormalChar"/>
          <w:rtl/>
        </w:rPr>
        <w:t xml:space="preserve"> </w:t>
      </w:r>
      <w:r w:rsidR="00EE0581">
        <w:rPr>
          <w:rStyle w:val="libAlaemChar"/>
          <w:rtl/>
        </w:rPr>
        <w:t>عليه‌السلام</w:t>
      </w:r>
      <w:r w:rsidRPr="002A0B8B">
        <w:rPr>
          <w:rtl/>
        </w:rPr>
        <w:t xml:space="preserve"> في مكّة المكرّمة</w:t>
      </w:r>
      <w:r w:rsidR="00A74955">
        <w:rPr>
          <w:rtl/>
        </w:rPr>
        <w:t xml:space="preserve"> - </w:t>
      </w:r>
      <w:r w:rsidRPr="002A0B8B">
        <w:rPr>
          <w:rtl/>
        </w:rPr>
        <w:t>الأمر الذي أعجزه عن القدرة على الالتحاق بالإمام</w:t>
      </w:r>
      <w:r w:rsidR="00EE0581" w:rsidRPr="00EE0581">
        <w:rPr>
          <w:rStyle w:val="libNormalChar"/>
          <w:rtl/>
        </w:rPr>
        <w:t xml:space="preserve"> </w:t>
      </w:r>
      <w:r w:rsidR="00EE0581" w:rsidRPr="00EE0581">
        <w:rPr>
          <w:rStyle w:val="libAlaemChar"/>
          <w:rtl/>
        </w:rPr>
        <w:t>عليه‌السلام</w:t>
      </w:r>
      <w:r w:rsidRPr="002A0B8B">
        <w:rPr>
          <w:rtl/>
        </w:rPr>
        <w:t xml:space="preserve"> والجهاد بين يديه</w:t>
      </w:r>
      <w:r w:rsidR="00714330">
        <w:rPr>
          <w:rtl/>
        </w:rPr>
        <w:t>،</w:t>
      </w:r>
      <w:r w:rsidRPr="002A0B8B">
        <w:rPr>
          <w:rtl/>
        </w:rPr>
        <w:t xml:space="preserve"> فكان </w:t>
      </w:r>
      <w:r w:rsidR="00A74955" w:rsidRPr="00A74955">
        <w:rPr>
          <w:rStyle w:val="libAlaemChar"/>
          <w:rtl/>
        </w:rPr>
        <w:t>رضي‌الله‌عنه</w:t>
      </w:r>
      <w:r w:rsidRPr="002A0B8B">
        <w:rPr>
          <w:rtl/>
        </w:rPr>
        <w:t xml:space="preserve"> معذوراً</w:t>
      </w:r>
      <w:r w:rsidR="00714330">
        <w:rPr>
          <w:rtl/>
        </w:rPr>
        <w:t>.</w:t>
      </w:r>
      <w:r w:rsidRPr="002A0B8B">
        <w:rPr>
          <w:rtl/>
        </w:rPr>
        <w:t xml:space="preserve"> </w:t>
      </w:r>
      <w:r w:rsidRPr="00D33B45">
        <w:rPr>
          <w:rtl/>
        </w:rPr>
        <w:t>ولعلّ هذا هو السرُّ في عدم دعوة الإمام</w:t>
      </w:r>
      <w:r w:rsidR="00EE0581" w:rsidRPr="00EE0581">
        <w:rPr>
          <w:rStyle w:val="libNormalChar"/>
          <w:rtl/>
        </w:rPr>
        <w:t xml:space="preserve"> </w:t>
      </w:r>
      <w:r w:rsidR="00EE0581" w:rsidRPr="00EE0581">
        <w:rPr>
          <w:rStyle w:val="libAlaemChar"/>
          <w:rtl/>
        </w:rPr>
        <w:t>عليه‌السلام</w:t>
      </w:r>
      <w:r w:rsidRPr="00D33B45">
        <w:rPr>
          <w:rtl/>
        </w:rPr>
        <w:t xml:space="preserve"> إيّاه للانضمام إليه</w:t>
      </w:r>
      <w:r w:rsidR="00714330">
        <w:rPr>
          <w:rtl/>
        </w:rPr>
        <w:t>،</w:t>
      </w:r>
      <w:r w:rsidRPr="00D33B45">
        <w:rPr>
          <w:rtl/>
        </w:rPr>
        <w:t xml:space="preserve"> وترخيصه إيّاه في العودة إلى المدينة ليرصد له أخبار السلطة الأموية والناس فيها حيث يقول</w:t>
      </w:r>
      <w:r w:rsidR="00EE0581" w:rsidRPr="00EE0581">
        <w:rPr>
          <w:rStyle w:val="libNormalCha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يا بن عباس</w:t>
      </w:r>
      <w:r w:rsidR="00714330" w:rsidRPr="00105FC1">
        <w:rPr>
          <w:rStyle w:val="libBold2Char"/>
          <w:rtl/>
        </w:rPr>
        <w:t>،</w:t>
      </w:r>
      <w:r w:rsidRPr="00105FC1">
        <w:rPr>
          <w:rStyle w:val="libBold2Char"/>
          <w:rtl/>
        </w:rPr>
        <w:t xml:space="preserve"> إنّك ابن عمّ والدي</w:t>
      </w:r>
      <w:r w:rsidR="00714330" w:rsidRPr="00105FC1">
        <w:rPr>
          <w:rStyle w:val="libBold2Char"/>
          <w:rtl/>
        </w:rPr>
        <w:t>،</w:t>
      </w:r>
      <w:r w:rsidRPr="00105FC1">
        <w:rPr>
          <w:rStyle w:val="libBold2Char"/>
          <w:rtl/>
        </w:rPr>
        <w:t xml:space="preserve"> ولم تزل تأمر بالخير منذ عرفتك</w:t>
      </w:r>
      <w:r w:rsidR="00714330" w:rsidRPr="00105FC1">
        <w:rPr>
          <w:rStyle w:val="libBold2Char"/>
          <w:rtl/>
        </w:rPr>
        <w:t>،</w:t>
      </w:r>
      <w:r w:rsidRPr="00105FC1">
        <w:rPr>
          <w:rStyle w:val="libBold2Char"/>
          <w:rtl/>
        </w:rPr>
        <w:t xml:space="preserve"> وكنتَ مع والدي تُشير عليه بما فيه الرشاد</w:t>
      </w:r>
      <w:r w:rsidR="00714330" w:rsidRPr="00105FC1">
        <w:rPr>
          <w:rStyle w:val="libBold2Char"/>
          <w:rtl/>
        </w:rPr>
        <w:t>،</w:t>
      </w:r>
      <w:r w:rsidRPr="00105FC1">
        <w:rPr>
          <w:rStyle w:val="libBold2Char"/>
          <w:rtl/>
        </w:rPr>
        <w:t xml:space="preserve"> وقد كان يستنصحك ويستشيرك فتُشير عليه بالصواب</w:t>
      </w:r>
      <w:r w:rsidR="00714330" w:rsidRPr="00105FC1">
        <w:rPr>
          <w:rStyle w:val="libBold2Char"/>
          <w:rtl/>
        </w:rPr>
        <w:t>،</w:t>
      </w:r>
      <w:r w:rsidRPr="00105FC1">
        <w:rPr>
          <w:rStyle w:val="libBold2Char"/>
          <w:rtl/>
        </w:rPr>
        <w:t xml:space="preserve"> فامضِ إلى المدينة في حفظ الله وكلائه</w:t>
      </w:r>
      <w:r w:rsidR="00714330" w:rsidRPr="00105FC1">
        <w:rPr>
          <w:rStyle w:val="libBold2Char"/>
          <w:rtl/>
        </w:rPr>
        <w:t>،</w:t>
      </w:r>
      <w:r w:rsidRPr="00105FC1">
        <w:rPr>
          <w:rStyle w:val="libBold2Char"/>
          <w:rtl/>
        </w:rPr>
        <w:t xml:space="preserve"> ولا يَخفَ عليَّ شيءٌ من أخبارك</w:t>
      </w:r>
      <w:r w:rsidR="00714330" w:rsidRPr="00105FC1">
        <w:rPr>
          <w:rStyle w:val="libBold2Char"/>
          <w:rtl/>
        </w:rPr>
        <w:t>.</w:t>
      </w:r>
      <w:r w:rsidRPr="00105FC1">
        <w:rPr>
          <w:rStyle w:val="libBold2Char"/>
          <w:rtl/>
        </w:rPr>
        <w:t>.. )</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ولا يقدح بما نطمئنّ إليه</w:t>
      </w:r>
      <w:r w:rsidR="00714330">
        <w:rPr>
          <w:rtl/>
        </w:rPr>
        <w:t>،</w:t>
      </w:r>
      <w:r w:rsidRPr="00D33B45">
        <w:rPr>
          <w:rtl/>
        </w:rPr>
        <w:t xml:space="preserve"> ما أورده المسعودي في مروج الذهب</w:t>
      </w:r>
      <w:r w:rsidR="00714330">
        <w:rPr>
          <w:rtl/>
        </w:rPr>
        <w:t>،</w:t>
      </w:r>
      <w:r w:rsidRPr="00D33B45">
        <w:rPr>
          <w:rtl/>
        </w:rPr>
        <w:t xml:space="preserve"> حيث يقول في ابن عباس </w:t>
      </w:r>
      <w:r w:rsidR="00A74955" w:rsidRPr="00A74955">
        <w:rPr>
          <w:rStyle w:val="libAlaemChar"/>
          <w:rtl/>
        </w:rPr>
        <w:t>رضي‌الله‌عنه</w:t>
      </w:r>
      <w:r w:rsidR="00714330">
        <w:rPr>
          <w:rtl/>
        </w:rPr>
        <w:t>:</w:t>
      </w:r>
      <w:r w:rsidRPr="00D33B45">
        <w:rPr>
          <w:rtl/>
        </w:rPr>
        <w:t xml:space="preserve"> </w:t>
      </w:r>
      <w:r w:rsidR="009974EA">
        <w:rPr>
          <w:rtl/>
        </w:rPr>
        <w:t>«</w:t>
      </w:r>
      <w:r w:rsidRPr="00D33B45">
        <w:rPr>
          <w:rtl/>
        </w:rPr>
        <w:t xml:space="preserve"> وكان قد ذهب بصره لبكائه على عليٍّ والحسن والحسين</w:t>
      </w:r>
      <w:r w:rsidR="00714330">
        <w:rPr>
          <w:rtl/>
        </w:rPr>
        <w:t>.</w:t>
      </w:r>
      <w:r w:rsidRPr="00D33B45">
        <w:rPr>
          <w:rtl/>
        </w:rPr>
        <w:t>..</w:t>
      </w:r>
      <w:r w:rsidR="009974EA">
        <w:rPr>
          <w:rtl/>
        </w:rPr>
        <w:t>»</w:t>
      </w:r>
      <w:r w:rsidRPr="00D33B45">
        <w:rPr>
          <w:rtl/>
        </w:rPr>
        <w:t xml:space="preserve"> </w:t>
      </w:r>
      <w:r w:rsidRPr="00D33B45">
        <w:rPr>
          <w:rStyle w:val="libFootnotenumChar"/>
          <w:rtl/>
        </w:rPr>
        <w:t>(2)</w:t>
      </w:r>
      <w:r w:rsidR="00714330">
        <w:rPr>
          <w:rtl/>
        </w:rPr>
        <w:t>؛</w:t>
      </w:r>
      <w:r w:rsidRPr="00D33B45">
        <w:rPr>
          <w:rtl/>
        </w:rPr>
        <w:t xml:space="preserve"> إذ لا يُستفاد من هذا النصّ بالضرورة أنّه صار مكفوفاً بعد مقتل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بل الظاهر من هذا النصّ</w:t>
      </w:r>
      <w:r w:rsidR="00714330">
        <w:rPr>
          <w:rtl/>
        </w:rPr>
        <w:t>،</w:t>
      </w:r>
      <w:r w:rsidRPr="00D33B45">
        <w:rPr>
          <w:rtl/>
        </w:rPr>
        <w:t xml:space="preserve"> أنّ الذي سبّب ذهاب بصره هو كثرة بكائه المتواصل لفقد أمير المؤمنين عليّ</w:t>
      </w:r>
      <w:r w:rsidRPr="008E6907">
        <w:rPr>
          <w:rtl/>
        </w:rPr>
        <w:t xml:space="preserve"> </w:t>
      </w:r>
      <w:r w:rsidRPr="00D33B45">
        <w:rPr>
          <w:rStyle w:val="libFootnotenumChar"/>
          <w:rtl/>
        </w:rPr>
        <w:t>(3)</w:t>
      </w:r>
      <w:r w:rsidRPr="00D33B45">
        <w:rPr>
          <w:rtl/>
        </w:rPr>
        <w:t xml:space="preserve"> والحسن والحسين </w:t>
      </w:r>
      <w:r w:rsidR="00A74955" w:rsidRPr="00A74955">
        <w:rPr>
          <w:rStyle w:val="libAlaemChar"/>
          <w:rtl/>
        </w:rPr>
        <w:t>عليهما‌السلام</w:t>
      </w:r>
      <w:r w:rsidR="00714330">
        <w:rPr>
          <w:rtl/>
        </w:rPr>
        <w:t>،</w:t>
      </w:r>
      <w:r w:rsidRPr="00D33B45">
        <w:rPr>
          <w:rtl/>
        </w:rPr>
        <w:t xml:space="preserve"> ومؤدّى ذلك</w:t>
      </w:r>
      <w:r w:rsidR="00714330">
        <w:rPr>
          <w:rtl/>
        </w:rPr>
        <w:t>،</w:t>
      </w:r>
      <w:r w:rsidRPr="00D33B45">
        <w:rPr>
          <w:rtl/>
        </w:rPr>
        <w:t xml:space="preserve"> أنّ الضعف قد دبّ إلى بصره لكثرة بكائه منذ أيّام فقده لأمير المؤمنين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ثمّ لفقده الحسن</w:t>
      </w:r>
      <w:r w:rsidR="00EE0581" w:rsidRPr="00EE0581">
        <w:rPr>
          <w:rtl/>
        </w:rPr>
        <w:t xml:space="preserve"> </w:t>
      </w:r>
      <w:r w:rsidR="00EE0581" w:rsidRPr="00EE0581">
        <w:rPr>
          <w:rStyle w:val="libAlaemChar"/>
          <w:rtl/>
        </w:rPr>
        <w:t>عليه‌السلام</w:t>
      </w:r>
      <w:r w:rsidRPr="00D33B45">
        <w:rPr>
          <w:rtl/>
        </w:rPr>
        <w:t xml:space="preserve"> </w:t>
      </w:r>
      <w:r w:rsidRPr="00D33B45">
        <w:rPr>
          <w:rStyle w:val="libFootnotenumChar"/>
          <w:rtl/>
        </w:rPr>
        <w:t>(4)</w:t>
      </w:r>
      <w:r w:rsidR="00714330" w:rsidRPr="008E6907">
        <w:rPr>
          <w:rtl/>
        </w:rPr>
        <w:t>،</w:t>
      </w:r>
      <w:r w:rsidRPr="00D33B45">
        <w:rPr>
          <w:rtl/>
        </w:rPr>
        <w:t xml:space="preserve"> ثمّ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ولا يخفى أنّ ابن عباس </w:t>
      </w:r>
      <w:r w:rsidR="00A74955" w:rsidRPr="00A74955">
        <w:rPr>
          <w:rStyle w:val="libAlaemChar"/>
          <w:rtl/>
        </w:rPr>
        <w:t>رضي‌الله‌عنه</w:t>
      </w:r>
      <w:r w:rsidRPr="00D33B45">
        <w:rPr>
          <w:rtl/>
        </w:rPr>
        <w:t xml:space="preserve"> كان يبكي بكاءً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الفتوح</w:t>
      </w:r>
      <w:r w:rsidR="00714330">
        <w:rPr>
          <w:rtl/>
        </w:rPr>
        <w:t>،</w:t>
      </w:r>
      <w:r w:rsidRPr="002A0B8B">
        <w:rPr>
          <w:rtl/>
        </w:rPr>
        <w:t>5</w:t>
      </w:r>
      <w:r w:rsidR="00714330">
        <w:rPr>
          <w:rtl/>
        </w:rPr>
        <w:t>:</w:t>
      </w:r>
      <w:r w:rsidRPr="002A0B8B">
        <w:rPr>
          <w:rtl/>
        </w:rPr>
        <w:t>27; ومقتل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للخوارزمي</w:t>
      </w:r>
      <w:r w:rsidR="00714330">
        <w:rPr>
          <w:rtl/>
        </w:rPr>
        <w:t>،</w:t>
      </w:r>
      <w:r w:rsidRPr="002A0B8B">
        <w:rPr>
          <w:rtl/>
        </w:rPr>
        <w:t>1</w:t>
      </w:r>
      <w:r w:rsidR="00714330">
        <w:rPr>
          <w:rtl/>
        </w:rPr>
        <w:t>:</w:t>
      </w:r>
      <w:r w:rsidRPr="002A0B8B">
        <w:rPr>
          <w:rtl/>
        </w:rPr>
        <w:t>281</w:t>
      </w:r>
      <w:r w:rsidR="00714330">
        <w:rPr>
          <w:rtl/>
        </w:rPr>
        <w:t>.</w:t>
      </w:r>
      <w:r w:rsidRPr="002A0B8B">
        <w:rPr>
          <w:rtl/>
        </w:rPr>
        <w:t xml:space="preserve"> </w:t>
      </w:r>
    </w:p>
    <w:p w:rsidR="00D33B45" w:rsidRPr="002A0B8B" w:rsidRDefault="00D33B45" w:rsidP="00E97D96">
      <w:pPr>
        <w:pStyle w:val="libFootnote0"/>
        <w:rPr>
          <w:rtl/>
        </w:rPr>
      </w:pPr>
      <w:r w:rsidRPr="002A0B8B">
        <w:rPr>
          <w:rtl/>
        </w:rPr>
        <w:t>(2) مروج الذهب</w:t>
      </w:r>
      <w:r w:rsidR="00714330">
        <w:rPr>
          <w:rtl/>
        </w:rPr>
        <w:t>،</w:t>
      </w:r>
      <w:r w:rsidRPr="002A0B8B">
        <w:rPr>
          <w:rtl/>
        </w:rPr>
        <w:t>3</w:t>
      </w:r>
      <w:r w:rsidR="00714330">
        <w:rPr>
          <w:rtl/>
        </w:rPr>
        <w:t>:</w:t>
      </w:r>
      <w:r w:rsidRPr="002A0B8B">
        <w:rPr>
          <w:rtl/>
        </w:rPr>
        <w:t>108</w:t>
      </w:r>
      <w:r w:rsidR="00714330">
        <w:rPr>
          <w:rtl/>
        </w:rPr>
        <w:t>.</w:t>
      </w:r>
      <w:r w:rsidRPr="002A0B8B">
        <w:rPr>
          <w:rtl/>
        </w:rPr>
        <w:t xml:space="preserve"> </w:t>
      </w:r>
    </w:p>
    <w:p w:rsidR="00D33B45" w:rsidRPr="002A0B8B" w:rsidRDefault="00D33B45" w:rsidP="00E97D96">
      <w:pPr>
        <w:pStyle w:val="libFootnote0"/>
        <w:rPr>
          <w:rtl/>
        </w:rPr>
      </w:pPr>
      <w:r w:rsidRPr="002A0B8B">
        <w:rPr>
          <w:rtl/>
        </w:rPr>
        <w:t>(3) ورد في بعض المتون أنّ ذهاب بصره في آخر عمره</w:t>
      </w:r>
      <w:r w:rsidR="00714330">
        <w:rPr>
          <w:rtl/>
        </w:rPr>
        <w:t>،</w:t>
      </w:r>
      <w:r w:rsidRPr="002A0B8B">
        <w:rPr>
          <w:rtl/>
        </w:rPr>
        <w:t xml:space="preserve"> كان بسبب البكاء على أمير المؤمنين علي</w:t>
      </w:r>
      <w:r w:rsidR="00EE0581" w:rsidRPr="00EE0581">
        <w:rPr>
          <w:rStyle w:val="libNormalChar"/>
          <w:rtl/>
        </w:rPr>
        <w:t xml:space="preserve"> </w:t>
      </w:r>
      <w:r w:rsidR="00EE0581" w:rsidRPr="00EE0581">
        <w:rPr>
          <w:rStyle w:val="libAlaemChar"/>
          <w:rtl/>
        </w:rPr>
        <w:t>عليه‌السلام</w:t>
      </w:r>
      <w:r w:rsidRPr="002A0B8B">
        <w:rPr>
          <w:rtl/>
        </w:rPr>
        <w:t xml:space="preserve"> (انظر سفينة البحار</w:t>
      </w:r>
      <w:r w:rsidR="00714330">
        <w:rPr>
          <w:rtl/>
        </w:rPr>
        <w:t>،</w:t>
      </w:r>
      <w:r w:rsidRPr="002A0B8B">
        <w:rPr>
          <w:rtl/>
        </w:rPr>
        <w:t>6</w:t>
      </w:r>
      <w:r w:rsidR="00714330">
        <w:rPr>
          <w:rtl/>
        </w:rPr>
        <w:t>:</w:t>
      </w:r>
      <w:r w:rsidRPr="002A0B8B">
        <w:rPr>
          <w:rtl/>
        </w:rPr>
        <w:t xml:space="preserve">128 عن حديقة الحكمة). </w:t>
      </w:r>
    </w:p>
    <w:p w:rsidR="00D33B45" w:rsidRPr="002A0B8B" w:rsidRDefault="00D33B45" w:rsidP="007F3C70">
      <w:pPr>
        <w:pStyle w:val="libFootnote0"/>
        <w:rPr>
          <w:rtl/>
        </w:rPr>
      </w:pPr>
      <w:r w:rsidRPr="002A0B8B">
        <w:rPr>
          <w:rtl/>
        </w:rPr>
        <w:t>(4) ولعلّ هذا الضعف الذي دبّ إلى بصره بسبب هذا البكاء ا</w:t>
      </w:r>
      <w:r w:rsidR="00714330">
        <w:rPr>
          <w:rtl/>
        </w:rPr>
        <w:t>لم</w:t>
      </w:r>
      <w:r w:rsidRPr="002A0B8B">
        <w:rPr>
          <w:rtl/>
        </w:rPr>
        <w:t>تواصل منذ فقده أمير المؤمنين</w:t>
      </w:r>
      <w:r w:rsidR="00EE0581" w:rsidRPr="00EE0581">
        <w:rPr>
          <w:rStyle w:val="libNormalChar"/>
          <w:rtl/>
        </w:rPr>
        <w:t xml:space="preserve"> </w:t>
      </w:r>
      <w:r w:rsidR="00EE0581" w:rsidRPr="00EE0581">
        <w:rPr>
          <w:rStyle w:val="libAlaemChar"/>
          <w:rtl/>
        </w:rPr>
        <w:t>عليه‌السلام</w:t>
      </w:r>
      <w:r w:rsidRPr="002A0B8B">
        <w:rPr>
          <w:rtl/>
        </w:rPr>
        <w:t>، كان قد اشتدّ واستفحل بعد فقده الإمام الحسن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فكان ابن عباس قريباً من العَمى أواخر عهد معاوية</w:t>
      </w:r>
      <w:r w:rsidR="00A74955">
        <w:rPr>
          <w:rtl/>
        </w:rPr>
        <w:t xml:space="preserve"> - </w:t>
      </w:r>
      <w:r w:rsidRPr="002A0B8B">
        <w:rPr>
          <w:rtl/>
        </w:rPr>
        <w:t>فيما بعد شهادة الإمام الحسن</w:t>
      </w:r>
      <w:r w:rsidR="00EE0581" w:rsidRPr="00EE0581">
        <w:rPr>
          <w:rStyle w:val="libNormalChar"/>
          <w:rtl/>
        </w:rPr>
        <w:t xml:space="preserve"> </w:t>
      </w:r>
      <w:r w:rsidR="00EE0581" w:rsidRPr="00EE0581">
        <w:rPr>
          <w:rStyle w:val="libAlaemChar"/>
          <w:rtl/>
        </w:rPr>
        <w:t>عليه‌السلام</w:t>
      </w:r>
      <w:r w:rsidR="00A74955">
        <w:rPr>
          <w:rtl/>
        </w:rPr>
        <w:t xml:space="preserve"> - </w:t>
      </w:r>
      <w:r w:rsidRPr="002A0B8B">
        <w:rPr>
          <w:rtl/>
        </w:rPr>
        <w:t>فلمّا التقى معاوية في تلك الأيّام</w:t>
      </w:r>
      <w:r w:rsidR="00714330">
        <w:rPr>
          <w:rtl/>
        </w:rPr>
        <w:t>،</w:t>
      </w:r>
      <w:r w:rsidRPr="002A0B8B">
        <w:rPr>
          <w:rtl/>
        </w:rPr>
        <w:t xml:space="preserve"> كان ضعف بصره </w:t>
      </w:r>
      <w:r w:rsidR="007F3C70">
        <w:rPr>
          <w:rFonts w:hint="cs"/>
          <w:rtl/>
        </w:rPr>
        <w:t>=</w:t>
      </w:r>
    </w:p>
    <w:p w:rsidR="00D33B45" w:rsidRDefault="00D33B45" w:rsidP="00D33B45">
      <w:pPr>
        <w:pStyle w:val="libNormal"/>
      </w:pPr>
      <w:r>
        <w:rPr>
          <w:rtl/>
        </w:rPr>
        <w:br w:type="page"/>
      </w:r>
    </w:p>
    <w:p w:rsidR="00D33B45" w:rsidRPr="002A0B8B" w:rsidRDefault="00D33B45" w:rsidP="007F3C70">
      <w:pPr>
        <w:pStyle w:val="libNormal0"/>
        <w:rPr>
          <w:rtl/>
        </w:rPr>
      </w:pPr>
      <w:r w:rsidRPr="002A0B8B">
        <w:rPr>
          <w:rtl/>
        </w:rPr>
        <w:lastRenderedPageBreak/>
        <w:t>شديداً للحسين</w:t>
      </w:r>
      <w:r w:rsidR="00EE0581" w:rsidRPr="00EE0581">
        <w:rPr>
          <w:rStyle w:val="libNormalChar"/>
          <w:rtl/>
        </w:rPr>
        <w:t xml:space="preserve"> </w:t>
      </w:r>
      <w:r w:rsidR="00EE0581" w:rsidRPr="00EE0581">
        <w:rPr>
          <w:rStyle w:val="libAlaemChar"/>
          <w:rtl/>
        </w:rPr>
        <w:t>عليه‌السلام</w:t>
      </w:r>
      <w:r w:rsidRPr="002A0B8B">
        <w:rPr>
          <w:rtl/>
        </w:rPr>
        <w:t xml:space="preserve"> وهو بعدُ لم يخرج ولم يُستشهَد</w:t>
      </w:r>
      <w:r w:rsidR="00714330">
        <w:rPr>
          <w:rtl/>
        </w:rPr>
        <w:t>؛</w:t>
      </w:r>
      <w:r w:rsidRPr="002A0B8B">
        <w:rPr>
          <w:rtl/>
        </w:rPr>
        <w:t xml:space="preserve"> لعلمه بما سيُصيب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من شديد المحنة ولعلمه بمصيره</w:t>
      </w:r>
      <w:r w:rsidR="00714330">
        <w:rPr>
          <w:rtl/>
        </w:rPr>
        <w:t>،</w:t>
      </w:r>
      <w:r w:rsidRPr="002A0B8B">
        <w:rPr>
          <w:rtl/>
        </w:rPr>
        <w:t xml:space="preserve"> والدلائل التاريخية على ذلك كثيرة مُتوافرة</w:t>
      </w:r>
      <w:r w:rsidR="00714330">
        <w:rPr>
          <w:rtl/>
        </w:rPr>
        <w:t>.</w:t>
      </w:r>
      <w:r w:rsidRPr="002A0B8B">
        <w:rPr>
          <w:rtl/>
        </w:rPr>
        <w:t xml:space="preserve"> </w:t>
      </w:r>
    </w:p>
    <w:p w:rsidR="00D33B45" w:rsidRPr="002A0B8B" w:rsidRDefault="00D33B45" w:rsidP="00225909">
      <w:pPr>
        <w:pStyle w:val="Heading1"/>
        <w:rPr>
          <w:rtl/>
        </w:rPr>
      </w:pPr>
      <w:bookmarkStart w:id="211" w:name="_Toc375138912"/>
      <w:bookmarkStart w:id="212" w:name="93"/>
      <w:r w:rsidRPr="002A0B8B">
        <w:rPr>
          <w:rtl/>
        </w:rPr>
        <w:t xml:space="preserve">رسائل ابن عباس </w:t>
      </w:r>
      <w:r w:rsidR="00A74955" w:rsidRPr="007F3C70">
        <w:rPr>
          <w:rStyle w:val="libAlaemHeading2Char"/>
          <w:rtl/>
        </w:rPr>
        <w:t>رضي‌الله‌عنه</w:t>
      </w:r>
      <w:r w:rsidRPr="002A0B8B">
        <w:rPr>
          <w:rtl/>
        </w:rPr>
        <w:t xml:space="preserve"> إلى يزيد</w:t>
      </w:r>
      <w:r w:rsidR="00714330">
        <w:rPr>
          <w:rtl/>
        </w:rPr>
        <w:t>:</w:t>
      </w:r>
      <w:bookmarkEnd w:id="211"/>
      <w:r w:rsidRPr="00D33B45">
        <w:rPr>
          <w:rtl/>
        </w:rPr>
        <w:t xml:space="preserve"> </w:t>
      </w:r>
      <w:bookmarkEnd w:id="212"/>
    </w:p>
    <w:p w:rsidR="00D33B45" w:rsidRPr="002A0B8B" w:rsidRDefault="00D33B45" w:rsidP="007F3C70">
      <w:pPr>
        <w:pStyle w:val="libNormal"/>
        <w:rPr>
          <w:rtl/>
        </w:rPr>
      </w:pPr>
      <w:r w:rsidRPr="00D33B45">
        <w:rPr>
          <w:rtl/>
        </w:rPr>
        <w:t>تروي لنا بعض كُتب التأريخ</w:t>
      </w:r>
      <w:r w:rsidR="00714330">
        <w:rPr>
          <w:rtl/>
        </w:rPr>
        <w:t>،</w:t>
      </w:r>
      <w:r w:rsidRPr="00D33B45">
        <w:rPr>
          <w:rtl/>
        </w:rPr>
        <w:t xml:space="preserve"> أنّ الإمام الحسين</w:t>
      </w:r>
      <w:r w:rsidR="00EE0581" w:rsidRPr="00EE0581">
        <w:rPr>
          <w:rtl/>
        </w:rPr>
        <w:t xml:space="preserve"> </w:t>
      </w:r>
      <w:r w:rsidR="00EE0581" w:rsidRPr="00EE0581">
        <w:rPr>
          <w:rStyle w:val="libAlaemChar"/>
          <w:rtl/>
        </w:rPr>
        <w:t>عليه‌السلام</w:t>
      </w:r>
      <w:r w:rsidR="00FE4B4F">
        <w:rPr>
          <w:rtl/>
        </w:rPr>
        <w:t xml:space="preserve"> لم</w:t>
      </w:r>
      <w:r w:rsidRPr="00D33B45">
        <w:rPr>
          <w:rtl/>
        </w:rPr>
        <w:t>ا نزل مكّة</w:t>
      </w:r>
      <w:r w:rsidR="00714330">
        <w:rPr>
          <w:rtl/>
        </w:rPr>
        <w:t>،</w:t>
      </w:r>
      <w:r w:rsidRPr="00D33B45">
        <w:rPr>
          <w:rtl/>
        </w:rPr>
        <w:t xml:space="preserve"> كتب يزيد بن معاوية إلى ابن عباس رسالة</w:t>
      </w:r>
      <w:r w:rsidRPr="008E6907">
        <w:rPr>
          <w:rtl/>
        </w:rPr>
        <w:t xml:space="preserve"> </w:t>
      </w:r>
      <w:r w:rsidRPr="00D33B45">
        <w:rPr>
          <w:rStyle w:val="libFootnotenumChar"/>
          <w:rtl/>
        </w:rPr>
        <w:t>(1)</w:t>
      </w:r>
      <w:r w:rsidRPr="00D33B45">
        <w:rPr>
          <w:rtl/>
        </w:rPr>
        <w:t xml:space="preserve"> طلب إليه فيها أن يتوسّط في الأمر</w:t>
      </w:r>
      <w:r w:rsidR="00714330">
        <w:rPr>
          <w:rtl/>
        </w:rPr>
        <w:t>؛</w:t>
      </w:r>
      <w:r w:rsidRPr="00D33B45">
        <w:rPr>
          <w:rtl/>
        </w:rPr>
        <w:t xml:space="preserve"> ليثني الإمام الحسين</w:t>
      </w:r>
      <w:r w:rsidR="00EE0581" w:rsidRPr="00EE0581">
        <w:rPr>
          <w:rtl/>
        </w:rPr>
        <w:t xml:space="preserve"> </w:t>
      </w:r>
      <w:r w:rsidR="00EE0581" w:rsidRPr="00EE0581">
        <w:rPr>
          <w:rStyle w:val="libAlaemChar"/>
          <w:rtl/>
        </w:rPr>
        <w:t>عليه‌السلام</w:t>
      </w:r>
      <w:r w:rsidRPr="00D33B45">
        <w:rPr>
          <w:rtl/>
        </w:rPr>
        <w:t xml:space="preserve"> عن عزمه على القيام والخروج على الحُكم الأمويّ</w:t>
      </w:r>
      <w:r w:rsidR="00714330">
        <w:rPr>
          <w:rtl/>
        </w:rPr>
        <w:t>،</w:t>
      </w:r>
      <w:r w:rsidRPr="00D33B45">
        <w:rPr>
          <w:rtl/>
        </w:rPr>
        <w:t xml:space="preserve"> وعرض فيها يزيد من الإغراءات الدنيوية ما يتناسب وضعف نفسيّته هو</w:t>
      </w:r>
      <w:r w:rsidR="00714330">
        <w:rPr>
          <w:rtl/>
        </w:rPr>
        <w:t>!</w:t>
      </w:r>
      <w:r w:rsidR="00A74955">
        <w:rPr>
          <w:rtl/>
        </w:rPr>
        <w:t xml:space="preserve"> - </w:t>
      </w:r>
      <w:r w:rsidRPr="00D33B45">
        <w:rPr>
          <w:rtl/>
        </w:rPr>
        <w:t>أي يزيد</w:t>
      </w:r>
      <w:r w:rsidR="00A74955">
        <w:rPr>
          <w:rtl/>
        </w:rPr>
        <w:t xml:space="preserve"> - </w:t>
      </w:r>
      <w:r w:rsidRPr="00D33B45">
        <w:rPr>
          <w:rtl/>
        </w:rPr>
        <w:t>وتقول هذه المصادر التاريخية</w:t>
      </w:r>
      <w:r w:rsidR="00714330">
        <w:rPr>
          <w:rtl/>
        </w:rPr>
        <w:t>:</w:t>
      </w:r>
      <w:r w:rsidRPr="00D33B45">
        <w:rPr>
          <w:rtl/>
        </w:rPr>
        <w:t xml:space="preserve"> </w:t>
      </w:r>
      <w:r w:rsidR="009974EA">
        <w:rPr>
          <w:rtl/>
        </w:rPr>
        <w:t>«</w:t>
      </w:r>
      <w:r w:rsidRPr="002A0B8B">
        <w:rPr>
          <w:rtl/>
        </w:rPr>
        <w:t xml:space="preserve"> فكتب إليه ابن عباس</w:t>
      </w:r>
      <w:r w:rsidR="00714330">
        <w:rPr>
          <w:rtl/>
        </w:rPr>
        <w:t>:</w:t>
      </w:r>
      <w:r w:rsidRPr="002A0B8B">
        <w:rPr>
          <w:rtl/>
        </w:rPr>
        <w:t xml:space="preserve"> أمّا بعدُ</w:t>
      </w:r>
      <w:r w:rsidR="00714330">
        <w:rPr>
          <w:rtl/>
        </w:rPr>
        <w:t>:</w:t>
      </w:r>
      <w:r w:rsidRPr="002A0B8B">
        <w:rPr>
          <w:rtl/>
        </w:rPr>
        <w:t xml:space="preserve"> فقد ورد كتابُك تذكر فيه لحاق الحسين وابن الزبير بمكّة</w:t>
      </w:r>
      <w:r w:rsidR="00714330">
        <w:rPr>
          <w:rtl/>
        </w:rPr>
        <w:t>،</w:t>
      </w:r>
      <w:r w:rsidRPr="002A0B8B">
        <w:rPr>
          <w:rtl/>
        </w:rPr>
        <w:t xml:space="preserve"> فأمّا ابن الزبير</w:t>
      </w:r>
      <w:r w:rsidR="00714330">
        <w:rPr>
          <w:rtl/>
        </w:rPr>
        <w:t>،</w:t>
      </w:r>
      <w:r w:rsidRPr="002A0B8B">
        <w:rPr>
          <w:rtl/>
        </w:rPr>
        <w:t xml:space="preserve"> فرجل مُنقطع عنّا برأيه وهواه</w:t>
      </w:r>
      <w:r w:rsidR="00714330">
        <w:rPr>
          <w:rtl/>
        </w:rPr>
        <w:t>،</w:t>
      </w:r>
      <w:r w:rsidRPr="002A0B8B">
        <w:rPr>
          <w:rtl/>
        </w:rPr>
        <w:t xml:space="preserve"> يُكاتمنا مع ذلك أضغاناً يُسرُّها في صدره</w:t>
      </w:r>
      <w:r w:rsidR="00714330">
        <w:rPr>
          <w:rtl/>
        </w:rPr>
        <w:t>،</w:t>
      </w:r>
      <w:r w:rsidRPr="002A0B8B">
        <w:rPr>
          <w:rtl/>
        </w:rPr>
        <w:t xml:space="preserve"> يورِي علينا وري الزناد</w:t>
      </w:r>
      <w:r w:rsidR="00714330">
        <w:rPr>
          <w:rtl/>
        </w:rPr>
        <w:t>،</w:t>
      </w:r>
      <w:r w:rsidRPr="002A0B8B">
        <w:rPr>
          <w:rtl/>
        </w:rPr>
        <w:t xml:space="preserve"> لا فكَّ اللّه أسيرها</w:t>
      </w:r>
      <w:r w:rsidR="00714330">
        <w:rPr>
          <w:rtl/>
        </w:rPr>
        <w:t>،</w:t>
      </w:r>
      <w:r w:rsidRPr="002A0B8B">
        <w:rPr>
          <w:rtl/>
        </w:rPr>
        <w:t xml:space="preserve"> فآرأ في أمره ما أنت رائه</w:t>
      </w:r>
      <w:r w:rsidR="00714330">
        <w:rPr>
          <w:rtl/>
        </w:rPr>
        <w:t>.</w:t>
      </w:r>
      <w:r w:rsidRPr="002A0B8B">
        <w:rPr>
          <w:rtl/>
        </w:rPr>
        <w:t xml:space="preserve"> </w:t>
      </w:r>
    </w:p>
    <w:p w:rsidR="00D33B45" w:rsidRPr="002A0B8B" w:rsidRDefault="00D33B45" w:rsidP="00D33B45">
      <w:pPr>
        <w:pStyle w:val="libNormal"/>
        <w:rPr>
          <w:rtl/>
        </w:rPr>
      </w:pPr>
      <w:r w:rsidRPr="002A0B8B">
        <w:rPr>
          <w:rtl/>
        </w:rPr>
        <w:t>وأمّا الحسين</w:t>
      </w:r>
      <w:r w:rsidR="00714330">
        <w:rPr>
          <w:rtl/>
        </w:rPr>
        <w:t>،</w:t>
      </w:r>
      <w:r w:rsidRPr="002A0B8B">
        <w:rPr>
          <w:rtl/>
        </w:rPr>
        <w:t xml:space="preserve"> فإنه</w:t>
      </w:r>
      <w:r w:rsidR="00FE4B4F">
        <w:rPr>
          <w:rtl/>
        </w:rPr>
        <w:t xml:space="preserve"> لم</w:t>
      </w:r>
      <w:r w:rsidRPr="002A0B8B">
        <w:rPr>
          <w:rtl/>
        </w:rPr>
        <w:t>ا نزل مكّة وترك حرم جدّه ومنازل آبائه</w:t>
      </w:r>
      <w:r w:rsidR="00714330">
        <w:rPr>
          <w:rtl/>
        </w:rPr>
        <w:t>،</w:t>
      </w:r>
      <w:r w:rsidRPr="002A0B8B">
        <w:rPr>
          <w:rtl/>
        </w:rPr>
        <w:t xml:space="preserve"> سألته عن مقدمه</w:t>
      </w:r>
      <w:r w:rsidR="00714330">
        <w:rPr>
          <w:rtl/>
        </w:rPr>
        <w:t>،</w:t>
      </w:r>
      <w:r w:rsidRPr="002A0B8B">
        <w:rPr>
          <w:rtl/>
        </w:rPr>
        <w:t xml:space="preserve"> فأخبرني أنّ عُمّالك في المدينة أساؤا إليه وعجّلوا عليه بالكلام الفاحش</w:t>
      </w:r>
      <w:r w:rsidR="00714330">
        <w:rPr>
          <w:rtl/>
        </w:rPr>
        <w:t>،</w:t>
      </w:r>
      <w:r w:rsidRPr="002A0B8B">
        <w:rPr>
          <w:rtl/>
        </w:rPr>
        <w:t xml:space="preserve"> فأقبل إلى حرم الله مُستجيراً به</w:t>
      </w:r>
      <w:r w:rsidR="00714330">
        <w:rPr>
          <w:rtl/>
        </w:rPr>
        <w:t>،</w:t>
      </w:r>
      <w:r w:rsidRPr="002A0B8B">
        <w:rPr>
          <w:rtl/>
        </w:rPr>
        <w:t xml:space="preserve"> وسألقاه فيما أشرت إليه</w:t>
      </w:r>
      <w:r w:rsidR="00714330">
        <w:rPr>
          <w:rtl/>
        </w:rPr>
        <w:t>،</w:t>
      </w:r>
      <w:r w:rsidRPr="002A0B8B">
        <w:rPr>
          <w:rtl/>
        </w:rPr>
        <w:t xml:space="preserve"> ولن أدَع النصيحة فيما يجمع الله به الكلمة ويُطفئ به النائرة</w:t>
      </w:r>
      <w:r w:rsidR="00714330">
        <w:rPr>
          <w:rtl/>
        </w:rPr>
        <w:t>،</w:t>
      </w:r>
      <w:r w:rsidRPr="002A0B8B">
        <w:rPr>
          <w:rtl/>
        </w:rPr>
        <w:t xml:space="preserve"> ويُخمد به الفتنة ويحقن به دماء الأمّة</w:t>
      </w:r>
      <w:r w:rsidR="00714330">
        <w:rPr>
          <w:rtl/>
        </w:rPr>
        <w:t>،</w:t>
      </w:r>
      <w:r w:rsidRPr="002A0B8B">
        <w:rPr>
          <w:rtl/>
        </w:rPr>
        <w:t xml:space="preserve"> فاتّقِ الله في السرّ والعلانية</w:t>
      </w:r>
      <w:r w:rsidR="00714330">
        <w:rPr>
          <w:rtl/>
        </w:rPr>
        <w:t>،</w:t>
      </w:r>
      <w:r w:rsidRPr="002A0B8B">
        <w:rPr>
          <w:rtl/>
        </w:rPr>
        <w:t xml:space="preserve"> ولا تبيتنّ ليلة وأنت تريد لمسلم غائلة</w:t>
      </w:r>
      <w:r w:rsidR="00714330">
        <w:rPr>
          <w:rtl/>
        </w:rPr>
        <w:t>،</w:t>
      </w:r>
      <w:r w:rsidRPr="002A0B8B">
        <w:rPr>
          <w:rtl/>
        </w:rPr>
        <w:t xml:space="preserve"> ولا ترصده بمظلمة</w:t>
      </w:r>
      <w:r w:rsidR="00714330">
        <w:rPr>
          <w:rtl/>
        </w:rPr>
        <w:t>،</w:t>
      </w:r>
      <w:r w:rsidRPr="002A0B8B">
        <w:rPr>
          <w:rtl/>
        </w:rPr>
        <w:t xml:space="preserve"> ولا تحفر له مَهواة</w:t>
      </w:r>
      <w:r w:rsidR="00714330">
        <w:rPr>
          <w:rtl/>
        </w:rPr>
        <w:t>،</w:t>
      </w:r>
      <w:r w:rsidRPr="002A0B8B">
        <w:rPr>
          <w:rtl/>
        </w:rPr>
        <w:t xml:space="preserve"> فكم من حافر لغيره حفْراً وقع فيه</w:t>
      </w:r>
      <w:r w:rsidR="00714330">
        <w:rPr>
          <w:rtl/>
        </w:rPr>
        <w:t>!</w:t>
      </w:r>
      <w:r w:rsidRPr="002A0B8B">
        <w:rPr>
          <w:rtl/>
        </w:rPr>
        <w:t xml:space="preserve"> وكم من مؤمّل أملاً لم يُؤتَ </w:t>
      </w:r>
    </w:p>
    <w:p w:rsidR="00D33B45" w:rsidRPr="002A0B8B" w:rsidRDefault="00A74955" w:rsidP="00A74955">
      <w:pPr>
        <w:pStyle w:val="libLine"/>
        <w:rPr>
          <w:rtl/>
        </w:rPr>
      </w:pPr>
      <w:r>
        <w:rPr>
          <w:rtl/>
        </w:rPr>
        <w:t>____________________</w:t>
      </w:r>
    </w:p>
    <w:p w:rsidR="007F3C70" w:rsidRPr="002A0B8B" w:rsidRDefault="007F3C70" w:rsidP="007F3C70">
      <w:pPr>
        <w:pStyle w:val="libFootnote0"/>
        <w:rPr>
          <w:rtl/>
        </w:rPr>
      </w:pPr>
      <w:r>
        <w:rPr>
          <w:rFonts w:hint="cs"/>
          <w:rtl/>
        </w:rPr>
        <w:t xml:space="preserve">= </w:t>
      </w:r>
      <w:r w:rsidRPr="002A0B8B">
        <w:rPr>
          <w:rtl/>
        </w:rPr>
        <w:t>الشديد هذا هو الذي دفع معاوية إلى القول</w:t>
      </w:r>
      <w:r>
        <w:rPr>
          <w:rtl/>
        </w:rPr>
        <w:t xml:space="preserve"> - </w:t>
      </w:r>
      <w:r w:rsidRPr="002A0B8B">
        <w:rPr>
          <w:rtl/>
        </w:rPr>
        <w:t>ساخراً</w:t>
      </w:r>
      <w:r>
        <w:rPr>
          <w:rtl/>
        </w:rPr>
        <w:t xml:space="preserve"> -:</w:t>
      </w:r>
      <w:r w:rsidRPr="002A0B8B">
        <w:rPr>
          <w:rtl/>
        </w:rPr>
        <w:t xml:space="preserve"> ( أنتم</w:t>
      </w:r>
      <w:r>
        <w:rPr>
          <w:rtl/>
        </w:rPr>
        <w:t xml:space="preserve"> - </w:t>
      </w:r>
      <w:r w:rsidRPr="002A0B8B">
        <w:rPr>
          <w:rtl/>
        </w:rPr>
        <w:t>يا بني هاشم</w:t>
      </w:r>
      <w:r>
        <w:rPr>
          <w:rtl/>
        </w:rPr>
        <w:t xml:space="preserve"> - </w:t>
      </w:r>
      <w:r w:rsidRPr="002A0B8B">
        <w:rPr>
          <w:rtl/>
        </w:rPr>
        <w:t>تُصابون في أبصاركم</w:t>
      </w:r>
      <w:r>
        <w:rPr>
          <w:rtl/>
        </w:rPr>
        <w:t>!</w:t>
      </w:r>
      <w:r w:rsidRPr="002A0B8B">
        <w:rPr>
          <w:rtl/>
        </w:rPr>
        <w:t xml:space="preserve"> )</w:t>
      </w:r>
      <w:r>
        <w:rPr>
          <w:rtl/>
        </w:rPr>
        <w:t>.</w:t>
      </w:r>
      <w:r w:rsidRPr="002A0B8B">
        <w:rPr>
          <w:rtl/>
        </w:rPr>
        <w:t xml:space="preserve"> </w:t>
      </w:r>
    </w:p>
    <w:p w:rsidR="00D33B45" w:rsidRPr="002A0B8B" w:rsidRDefault="00D33B45" w:rsidP="007F3C70">
      <w:pPr>
        <w:pStyle w:val="libFootnote0"/>
        <w:rPr>
          <w:rtl/>
        </w:rPr>
      </w:pPr>
      <w:r w:rsidRPr="002A0B8B">
        <w:rPr>
          <w:rtl/>
        </w:rPr>
        <w:t xml:space="preserve">(1) راجع متن الرسالة كاملاً في فصل حركة السلطة الأُموية (ضمن عنوان حركة السلطة المركزية). </w:t>
      </w:r>
    </w:p>
    <w:p w:rsidR="00D33B45" w:rsidRDefault="00D33B45" w:rsidP="00D33B45">
      <w:pPr>
        <w:pStyle w:val="libNormal"/>
      </w:pPr>
      <w:r>
        <w:rPr>
          <w:rtl/>
        </w:rPr>
        <w:br w:type="page"/>
      </w:r>
    </w:p>
    <w:p w:rsidR="00D33B45" w:rsidRPr="002A0B8B" w:rsidRDefault="00D33B45" w:rsidP="007F3C70">
      <w:pPr>
        <w:pStyle w:val="libNormal0"/>
        <w:rPr>
          <w:rtl/>
        </w:rPr>
      </w:pPr>
      <w:r w:rsidRPr="00D33B45">
        <w:rPr>
          <w:rtl/>
        </w:rPr>
        <w:lastRenderedPageBreak/>
        <w:t>أمله</w:t>
      </w:r>
      <w:r w:rsidR="00714330">
        <w:rPr>
          <w:rtl/>
        </w:rPr>
        <w:t>!</w:t>
      </w:r>
      <w:r w:rsidRPr="00D33B45">
        <w:rPr>
          <w:rtl/>
        </w:rPr>
        <w:t xml:space="preserve"> وخُذ بحظّك من تلاوة القرآن ونشر السُنّة</w:t>
      </w:r>
      <w:r w:rsidR="00714330">
        <w:rPr>
          <w:rtl/>
        </w:rPr>
        <w:t>!</w:t>
      </w:r>
      <w:r w:rsidRPr="00D33B45">
        <w:rPr>
          <w:rtl/>
        </w:rPr>
        <w:t xml:space="preserve"> وعليك بالصيام والقيام لا تشغلك عنهما ملاهي الدنيا وأباطيلها</w:t>
      </w:r>
      <w:r w:rsidR="00714330">
        <w:rPr>
          <w:rtl/>
        </w:rPr>
        <w:t>؛</w:t>
      </w:r>
      <w:r w:rsidRPr="00D33B45">
        <w:rPr>
          <w:rtl/>
        </w:rPr>
        <w:t xml:space="preserve"> فإنّ كلَّ ما شُغلتَ به عن اللّه يضرّ ويفنى</w:t>
      </w:r>
      <w:r w:rsidR="00714330">
        <w:rPr>
          <w:rtl/>
        </w:rPr>
        <w:t>،</w:t>
      </w:r>
      <w:r w:rsidRPr="00D33B45">
        <w:rPr>
          <w:rtl/>
        </w:rPr>
        <w:t xml:space="preserve"> وكلّ ما اشتغلت به من أسباب الآخرة ينفع ويبقى</w:t>
      </w:r>
      <w:r w:rsidR="00714330">
        <w:rPr>
          <w:rtl/>
        </w:rPr>
        <w:t>،</w:t>
      </w:r>
      <w:r w:rsidRPr="00D33B45">
        <w:rPr>
          <w:rtl/>
        </w:rPr>
        <w:t xml:space="preserve"> والسلام </w:t>
      </w:r>
      <w:r w:rsidR="009974EA">
        <w:rPr>
          <w:rtl/>
        </w:rPr>
        <w:t>»</w:t>
      </w:r>
      <w:r w:rsidRPr="008E6907">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وقد روى المزّي جواب ابن عباس مُختصراً هكذا</w:t>
      </w:r>
      <w:r w:rsidR="00714330">
        <w:rPr>
          <w:rtl/>
        </w:rPr>
        <w:t>:</w:t>
      </w:r>
      <w:r w:rsidRPr="00D33B45">
        <w:rPr>
          <w:rtl/>
        </w:rPr>
        <w:t xml:space="preserve"> </w:t>
      </w:r>
      <w:r w:rsidR="009974EA">
        <w:rPr>
          <w:rtl/>
        </w:rPr>
        <w:t>«</w:t>
      </w:r>
      <w:r w:rsidRPr="00D33B45">
        <w:rPr>
          <w:rtl/>
        </w:rPr>
        <w:t xml:space="preserve"> فكتب إليه عبد الله بن عباس</w:t>
      </w:r>
      <w:r w:rsidR="00714330">
        <w:rPr>
          <w:rtl/>
        </w:rPr>
        <w:t>:</w:t>
      </w:r>
      <w:r w:rsidRPr="00D33B45">
        <w:rPr>
          <w:rtl/>
        </w:rPr>
        <w:t xml:space="preserve"> إنّي لأرجو أن لا يكون خروج الحسين لأمر تكرهه</w:t>
      </w:r>
      <w:r w:rsidR="00714330">
        <w:rPr>
          <w:rtl/>
        </w:rPr>
        <w:t>،</w:t>
      </w:r>
      <w:r w:rsidRPr="00D33B45">
        <w:rPr>
          <w:rtl/>
        </w:rPr>
        <w:t xml:space="preserve"> ولست أدَعُ النصيحة له في كلّ ما يجمع الله به الألفة ويُطفئ به الثائرة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2A0B8B" w:rsidRDefault="00D33B45" w:rsidP="007F3C70">
      <w:pPr>
        <w:pStyle w:val="libNormal"/>
        <w:rPr>
          <w:rtl/>
        </w:rPr>
      </w:pPr>
      <w:r w:rsidRPr="002A0B8B">
        <w:rPr>
          <w:rtl/>
        </w:rPr>
        <w:t>ويبدو من نصّ هذه الرسالة</w:t>
      </w:r>
      <w:r w:rsidR="00A74955">
        <w:rPr>
          <w:rtl/>
        </w:rPr>
        <w:t xml:space="preserve"> - </w:t>
      </w:r>
      <w:r w:rsidRPr="002A0B8B">
        <w:rPr>
          <w:rtl/>
        </w:rPr>
        <w:t>جواب ابن عباس</w:t>
      </w:r>
      <w:r w:rsidR="00A74955">
        <w:rPr>
          <w:rtl/>
        </w:rPr>
        <w:t xml:space="preserve"> - </w:t>
      </w:r>
      <w:r w:rsidRPr="002A0B8B">
        <w:rPr>
          <w:rtl/>
        </w:rPr>
        <w:t>على فرض صحّة الرواية</w:t>
      </w:r>
      <w:r w:rsidR="00714330">
        <w:rPr>
          <w:rtl/>
        </w:rPr>
        <w:t>،</w:t>
      </w:r>
      <w:r w:rsidRPr="002A0B8B">
        <w:rPr>
          <w:rtl/>
        </w:rPr>
        <w:t xml:space="preserve"> أنّ هذه الرسالة كانت بعد لقاء ابن عباس مع الإمام الحسين</w:t>
      </w:r>
      <w:r w:rsidR="00EE0581" w:rsidRPr="00EE0581">
        <w:rPr>
          <w:rtl/>
        </w:rPr>
        <w:t xml:space="preserve"> </w:t>
      </w:r>
      <w:r w:rsidR="00EE0581" w:rsidRPr="00EE0581">
        <w:rPr>
          <w:rStyle w:val="libAlaemChar"/>
          <w:rtl/>
        </w:rPr>
        <w:t>عليه‌السلام</w:t>
      </w:r>
      <w:r w:rsidRPr="002A0B8B">
        <w:rPr>
          <w:rtl/>
        </w:rPr>
        <w:t xml:space="preserve"> في مكّة لقاءه الأوّل</w:t>
      </w:r>
      <w:r w:rsidR="00714330">
        <w:rPr>
          <w:rtl/>
        </w:rPr>
        <w:t>،</w:t>
      </w:r>
      <w:r w:rsidRPr="002A0B8B">
        <w:rPr>
          <w:rtl/>
        </w:rPr>
        <w:t xml:space="preserve"> الذي عاد بعده إلى المدينة </w:t>
      </w:r>
      <w:r w:rsidR="007F3C70">
        <w:rPr>
          <w:rFonts w:hint="cs"/>
          <w:rtl/>
        </w:rPr>
        <w:t>(</w:t>
      </w:r>
      <w:r w:rsidRPr="002A0B8B">
        <w:rPr>
          <w:rtl/>
        </w:rPr>
        <w:t xml:space="preserve">بعد الفراغ من العمرة </w:t>
      </w:r>
      <w:r w:rsidR="007F3C70">
        <w:rPr>
          <w:rFonts w:hint="cs"/>
          <w:rtl/>
        </w:rPr>
        <w:t>)،</w:t>
      </w:r>
      <w:r w:rsidRPr="002A0B8B">
        <w:rPr>
          <w:rtl/>
        </w:rPr>
        <w:t xml:space="preserve"> كما يُستفاد من نصّها</w:t>
      </w:r>
      <w:r w:rsidR="00714330">
        <w:rPr>
          <w:rtl/>
        </w:rPr>
        <w:t>،</w:t>
      </w:r>
      <w:r w:rsidRPr="002A0B8B">
        <w:rPr>
          <w:rtl/>
        </w:rPr>
        <w:t xml:space="preserve"> أنّ ابن عباس قَبِل القيام بدور الوساطة بين الإمام</w:t>
      </w:r>
      <w:r w:rsidR="00EE0581" w:rsidRPr="00EE0581">
        <w:rPr>
          <w:rtl/>
        </w:rPr>
        <w:t xml:space="preserve"> </w:t>
      </w:r>
      <w:r w:rsidR="00EE0581" w:rsidRPr="00EE0581">
        <w:rPr>
          <w:rStyle w:val="libAlaemChar"/>
          <w:rtl/>
        </w:rPr>
        <w:t>عليه‌السلام</w:t>
      </w:r>
      <w:r w:rsidRPr="002A0B8B">
        <w:rPr>
          <w:rtl/>
        </w:rPr>
        <w:t xml:space="preserve"> وبين يزيد</w:t>
      </w:r>
      <w:r w:rsidR="00714330">
        <w:rPr>
          <w:rtl/>
        </w:rPr>
        <w:t>!</w:t>
      </w:r>
      <w:r w:rsidRPr="002A0B8B">
        <w:rPr>
          <w:rtl/>
        </w:rPr>
        <w:t xml:space="preserve"> كما يظهر من نصّها أيضاً</w:t>
      </w:r>
      <w:r w:rsidR="00714330">
        <w:rPr>
          <w:rtl/>
        </w:rPr>
        <w:t>،</w:t>
      </w:r>
      <w:r w:rsidRPr="002A0B8B">
        <w:rPr>
          <w:rtl/>
        </w:rPr>
        <w:t xml:space="preserve"> أنّ ابن عباس اعتمد أسلوب ا</w:t>
      </w:r>
      <w:r w:rsidR="00714330">
        <w:rPr>
          <w:rtl/>
        </w:rPr>
        <w:t>لم</w:t>
      </w:r>
      <w:r w:rsidRPr="002A0B8B">
        <w:rPr>
          <w:rtl/>
        </w:rPr>
        <w:t>لاينة دون التقريع</w:t>
      </w:r>
      <w:r w:rsidR="00714330">
        <w:rPr>
          <w:rtl/>
        </w:rPr>
        <w:t>،</w:t>
      </w:r>
      <w:r w:rsidRPr="002A0B8B">
        <w:rPr>
          <w:rtl/>
        </w:rPr>
        <w:t xml:space="preserve"> حتى في نهيه عن ارتكاب الظلم واجتراح المآثم</w:t>
      </w:r>
      <w:r w:rsidR="00714330">
        <w:rPr>
          <w:rtl/>
        </w:rPr>
        <w:t>!</w:t>
      </w:r>
      <w:r w:rsidRPr="002A0B8B">
        <w:rPr>
          <w:rtl/>
        </w:rPr>
        <w:t xml:space="preserve"> </w:t>
      </w:r>
    </w:p>
    <w:p w:rsidR="00D33B45" w:rsidRPr="002A0B8B" w:rsidRDefault="00D33B45" w:rsidP="007F3C70">
      <w:pPr>
        <w:pStyle w:val="libNormal"/>
        <w:rPr>
          <w:rtl/>
        </w:rPr>
      </w:pPr>
      <w:r w:rsidRPr="00D33B45">
        <w:rPr>
          <w:rtl/>
        </w:rPr>
        <w:t xml:space="preserve">والعارف بعبد الله بن العباس </w:t>
      </w:r>
      <w:r w:rsidR="00A74955" w:rsidRPr="00A74955">
        <w:rPr>
          <w:rStyle w:val="libAlaemChar"/>
          <w:rtl/>
        </w:rPr>
        <w:t>رضي‌الله‌عنه</w:t>
      </w:r>
      <w:r w:rsidR="00714330">
        <w:rPr>
          <w:rtl/>
        </w:rPr>
        <w:t>،</w:t>
      </w:r>
      <w:r w:rsidRPr="00D33B45">
        <w:rPr>
          <w:rtl/>
        </w:rPr>
        <w:t xml:space="preserve"> وبولائه لأئمّة أهل البيت </w:t>
      </w:r>
      <w:r w:rsidR="00A74955" w:rsidRPr="00A74955">
        <w:rPr>
          <w:rStyle w:val="libAlaemChar"/>
          <w:rtl/>
        </w:rPr>
        <w:t>عليهم‌السلام</w:t>
      </w:r>
      <w:r w:rsidRPr="00D33B45">
        <w:rPr>
          <w:rtl/>
        </w:rPr>
        <w:t xml:space="preserve"> وبجرأته في الذَوْدِ عنهم</w:t>
      </w:r>
      <w:r w:rsidR="00714330">
        <w:rPr>
          <w:rtl/>
        </w:rPr>
        <w:t>،</w:t>
      </w:r>
      <w:r w:rsidRPr="00D33B45">
        <w:rPr>
          <w:rtl/>
        </w:rPr>
        <w:t xml:space="preserve"> وبشدّته وقاطعيّته في ا</w:t>
      </w:r>
      <w:r w:rsidR="00714330">
        <w:rPr>
          <w:rtl/>
        </w:rPr>
        <w:t>لم</w:t>
      </w:r>
      <w:r w:rsidRPr="00D33B45">
        <w:rPr>
          <w:rtl/>
        </w:rPr>
        <w:t>حاماة عنهم في مُحاوراته مع رجال بني أميّة</w:t>
      </w:r>
      <w:r w:rsidR="00714330">
        <w:rPr>
          <w:rtl/>
        </w:rPr>
        <w:t>،</w:t>
      </w:r>
      <w:r w:rsidRPr="00D33B45">
        <w:rPr>
          <w:rtl/>
        </w:rPr>
        <w:t xml:space="preserve"> لا يستبعد أن يكون نصّ هذه الرسالة</w:t>
      </w:r>
      <w:r w:rsidR="00A74955">
        <w:rPr>
          <w:rtl/>
        </w:rPr>
        <w:t xml:space="preserve"> - </w:t>
      </w:r>
      <w:r w:rsidRPr="00D33B45">
        <w:rPr>
          <w:rtl/>
        </w:rPr>
        <w:t>جواب ابن عباس</w:t>
      </w:r>
      <w:r w:rsidR="00A74955">
        <w:rPr>
          <w:rtl/>
        </w:rPr>
        <w:t xml:space="preserve"> - </w:t>
      </w:r>
      <w:r w:rsidRPr="00D33B45">
        <w:rPr>
          <w:rtl/>
        </w:rPr>
        <w:t>من إنشاء الواقدي نفسه الذي يرويها</w:t>
      </w:r>
      <w:r w:rsidRPr="008E6907">
        <w:rPr>
          <w:rtl/>
        </w:rPr>
        <w:t xml:space="preserve"> </w:t>
      </w:r>
      <w:r w:rsidRPr="00D33B45">
        <w:rPr>
          <w:rStyle w:val="libFootnotenumChar"/>
          <w:rtl/>
        </w:rPr>
        <w:t>(3)</w:t>
      </w:r>
      <w:r w:rsidR="00714330">
        <w:rPr>
          <w:rtl/>
        </w:rPr>
        <w:t>،</w:t>
      </w:r>
      <w:r w:rsidRPr="00D33B45">
        <w:rPr>
          <w:rtl/>
        </w:rPr>
        <w:t xml:space="preserve"> </w:t>
      </w:r>
      <w:r w:rsidR="007F3C70">
        <w:rPr>
          <w:rFonts w:hint="cs"/>
          <w:rtl/>
        </w:rPr>
        <w:t>(</w:t>
      </w:r>
      <w:r w:rsidRPr="00D33B45">
        <w:rPr>
          <w:rtl/>
        </w:rPr>
        <w:t>ونقلها عنه سبط ابن الجوزي في كتابه تذكرة الخواص</w:t>
      </w:r>
      <w:r w:rsidR="007F3C70">
        <w:rPr>
          <w:rFonts w:hint="cs"/>
          <w:rtl/>
        </w:rPr>
        <w:t>)</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تذكرة الخواص: 216</w:t>
      </w:r>
      <w:r w:rsidR="00714330">
        <w:rPr>
          <w:rtl/>
        </w:rPr>
        <w:t>.</w:t>
      </w:r>
      <w:r w:rsidRPr="002A0B8B">
        <w:rPr>
          <w:rtl/>
        </w:rPr>
        <w:t xml:space="preserve"> </w:t>
      </w:r>
    </w:p>
    <w:p w:rsidR="00D33B45" w:rsidRPr="002A0B8B" w:rsidRDefault="00D33B45" w:rsidP="00E97D96">
      <w:pPr>
        <w:pStyle w:val="libFootnote0"/>
        <w:rPr>
          <w:rtl/>
        </w:rPr>
      </w:pPr>
      <w:r w:rsidRPr="002A0B8B">
        <w:rPr>
          <w:rtl/>
        </w:rPr>
        <w:t>(2) تهذيب الكمال</w:t>
      </w:r>
      <w:r w:rsidR="00714330">
        <w:rPr>
          <w:rtl/>
        </w:rPr>
        <w:t>،</w:t>
      </w:r>
      <w:r w:rsidRPr="002A0B8B">
        <w:rPr>
          <w:rtl/>
        </w:rPr>
        <w:t>4</w:t>
      </w:r>
      <w:r w:rsidR="00714330">
        <w:rPr>
          <w:rtl/>
        </w:rPr>
        <w:t>:</w:t>
      </w:r>
      <w:r w:rsidRPr="002A0B8B">
        <w:rPr>
          <w:rtl/>
        </w:rPr>
        <w:t>492</w:t>
      </w:r>
      <w:r w:rsidR="00714330">
        <w:rPr>
          <w:rtl/>
        </w:rPr>
        <w:t>.</w:t>
      </w:r>
      <w:r w:rsidRPr="002A0B8B">
        <w:rPr>
          <w:rtl/>
        </w:rPr>
        <w:t xml:space="preserve"> </w:t>
      </w:r>
    </w:p>
    <w:p w:rsidR="00D33B45" w:rsidRPr="002A0B8B" w:rsidRDefault="00D33B45" w:rsidP="00E97D96">
      <w:pPr>
        <w:pStyle w:val="libFootnote0"/>
        <w:rPr>
          <w:rtl/>
        </w:rPr>
      </w:pPr>
      <w:r w:rsidRPr="002A0B8B">
        <w:rPr>
          <w:rtl/>
        </w:rPr>
        <w:t>(3) الواقدي</w:t>
      </w:r>
      <w:r w:rsidR="00714330">
        <w:rPr>
          <w:rtl/>
        </w:rPr>
        <w:t>:</w:t>
      </w:r>
      <w:r w:rsidRPr="002A0B8B">
        <w:rPr>
          <w:rtl/>
        </w:rPr>
        <w:t xml:space="preserve"> وهو محمد بن عمر بن واقد الأسلمي</w:t>
      </w:r>
      <w:r w:rsidR="00714330">
        <w:rPr>
          <w:rtl/>
        </w:rPr>
        <w:t>،</w:t>
      </w:r>
      <w:r w:rsidRPr="002A0B8B">
        <w:rPr>
          <w:rtl/>
        </w:rPr>
        <w:t xml:space="preserve"> وقد اتّهمه جُلُّ رجاليّي العامة بالكذب والافتراء</w:t>
      </w:r>
      <w:r w:rsidR="00714330">
        <w:rPr>
          <w:rtl/>
        </w:rPr>
        <w:t>،</w:t>
      </w:r>
      <w:r w:rsidRPr="002A0B8B">
        <w:rPr>
          <w:rtl/>
        </w:rPr>
        <w:t xml:space="preserve"> وأنّه متروك الرواية</w:t>
      </w:r>
      <w:r w:rsidR="00714330">
        <w:rPr>
          <w:rtl/>
        </w:rPr>
        <w:t>،</w:t>
      </w:r>
      <w:r w:rsidRPr="002A0B8B">
        <w:rPr>
          <w:rtl/>
        </w:rPr>
        <w:t xml:space="preserve"> وقد فصلّنا القول في هذا (راجع</w:t>
      </w:r>
      <w:r w:rsidR="00714330">
        <w:rPr>
          <w:rtl/>
        </w:rPr>
        <w:t>:</w:t>
      </w:r>
      <w:r w:rsidRPr="002A0B8B">
        <w:rPr>
          <w:rtl/>
        </w:rPr>
        <w:t xml:space="preserve"> الفصل الثاني</w:t>
      </w:r>
      <w:r w:rsidR="00714330">
        <w:rPr>
          <w:rtl/>
        </w:rPr>
        <w:t>:</w:t>
      </w:r>
      <w:r w:rsidRPr="002A0B8B">
        <w:rPr>
          <w:rtl/>
        </w:rPr>
        <w:t xml:space="preserve"> الملاحظة الرابعة من الملاحظات حول رسالة يزيد إلى عبد الله بن عباس ص 150). </w:t>
      </w:r>
    </w:p>
    <w:p w:rsidR="00D33B45" w:rsidRPr="00D33B45" w:rsidRDefault="00D33B45" w:rsidP="00D33B45">
      <w:pPr>
        <w:pStyle w:val="libNormal"/>
        <w:rPr>
          <w:rtl/>
        </w:rPr>
      </w:pPr>
      <w:r w:rsidRPr="00D33B45">
        <w:rPr>
          <w:rFonts w:hint="cs"/>
          <w:rtl/>
        </w:rPr>
        <w:br w:type="page"/>
      </w:r>
    </w:p>
    <w:p w:rsidR="00D33B45" w:rsidRPr="002A0B8B" w:rsidRDefault="00D33B45" w:rsidP="007F3C70">
      <w:pPr>
        <w:pStyle w:val="libNormal0"/>
        <w:rPr>
          <w:rtl/>
        </w:rPr>
      </w:pPr>
      <w:r w:rsidRPr="002A0B8B">
        <w:rPr>
          <w:rtl/>
        </w:rPr>
        <w:lastRenderedPageBreak/>
        <w:t>ذلك</w:t>
      </w:r>
      <w:r w:rsidR="00714330">
        <w:rPr>
          <w:rtl/>
        </w:rPr>
        <w:t>؛</w:t>
      </w:r>
      <w:r w:rsidRPr="002A0B8B">
        <w:rPr>
          <w:rtl/>
        </w:rPr>
        <w:t xml:space="preserve"> لأنّ نَفَسَ هذا الجواب مُغايرٌ تماماً لنَفَسِ ابن عباس في مواقفه قِبال بني أميّة</w:t>
      </w:r>
      <w:r w:rsidR="00714330">
        <w:rPr>
          <w:rtl/>
        </w:rPr>
        <w:t>.</w:t>
      </w:r>
      <w:r w:rsidRPr="002A0B8B">
        <w:rPr>
          <w:rtl/>
        </w:rPr>
        <w:t xml:space="preserve"> </w:t>
      </w:r>
    </w:p>
    <w:p w:rsidR="00D33B45" w:rsidRPr="002A0B8B" w:rsidRDefault="00D33B45" w:rsidP="00D33B45">
      <w:pPr>
        <w:pStyle w:val="libNormal"/>
        <w:rPr>
          <w:rtl/>
        </w:rPr>
      </w:pPr>
      <w:r w:rsidRPr="00D33B45">
        <w:rPr>
          <w:rtl/>
        </w:rPr>
        <w:t xml:space="preserve">ها هو ابن عباس </w:t>
      </w:r>
      <w:r w:rsidR="00A74955" w:rsidRPr="00A74955">
        <w:rPr>
          <w:rStyle w:val="libAlaemChar"/>
          <w:rtl/>
        </w:rPr>
        <w:t>رضي‌الله‌عنه</w:t>
      </w:r>
      <w:r w:rsidRPr="00D33B45">
        <w:rPr>
          <w:rtl/>
        </w:rPr>
        <w:t xml:space="preserve"> في بلاط معاوية يُخرس مُحاوريه</w:t>
      </w:r>
      <w:r w:rsidR="00714330">
        <w:rPr>
          <w:rtl/>
        </w:rPr>
        <w:t>:</w:t>
      </w:r>
      <w:r w:rsidRPr="00D33B45">
        <w:rPr>
          <w:rtl/>
        </w:rPr>
        <w:t xml:space="preserve"> معاوية</w:t>
      </w:r>
      <w:r w:rsidR="00714330">
        <w:rPr>
          <w:rtl/>
        </w:rPr>
        <w:t>،</w:t>
      </w:r>
      <w:r w:rsidRPr="00D33B45">
        <w:rPr>
          <w:rtl/>
        </w:rPr>
        <w:t xml:space="preserve"> وعمرو بن العاص</w:t>
      </w:r>
      <w:r w:rsidR="00714330">
        <w:rPr>
          <w:rtl/>
        </w:rPr>
        <w:t>،</w:t>
      </w:r>
      <w:r w:rsidRPr="00D33B45">
        <w:rPr>
          <w:rtl/>
        </w:rPr>
        <w:t xml:space="preserve"> ومروان بن الحَكم</w:t>
      </w:r>
      <w:r w:rsidR="00714330">
        <w:rPr>
          <w:rtl/>
        </w:rPr>
        <w:t>،</w:t>
      </w:r>
      <w:r w:rsidRPr="00D33B45">
        <w:rPr>
          <w:rtl/>
        </w:rPr>
        <w:t xml:space="preserve"> وعتبة بن أبي سفيان</w:t>
      </w:r>
      <w:r w:rsidR="00714330">
        <w:rPr>
          <w:rtl/>
        </w:rPr>
        <w:t>،</w:t>
      </w:r>
      <w:r w:rsidRPr="00D33B45">
        <w:rPr>
          <w:rtl/>
        </w:rPr>
        <w:t xml:space="preserve"> وزياد بن سميّة</w:t>
      </w:r>
      <w:r w:rsidR="00714330">
        <w:rPr>
          <w:rtl/>
        </w:rPr>
        <w:t>،</w:t>
      </w:r>
      <w:r w:rsidRPr="00D33B45">
        <w:rPr>
          <w:rtl/>
        </w:rPr>
        <w:t xml:space="preserve"> وعبد الرحمان بن أمّ الحَكم</w:t>
      </w:r>
      <w:r w:rsidR="00714330">
        <w:rPr>
          <w:rtl/>
        </w:rPr>
        <w:t>،</w:t>
      </w:r>
      <w:r w:rsidRPr="00D33B45">
        <w:rPr>
          <w:rtl/>
        </w:rPr>
        <w:t xml:space="preserve"> وا</w:t>
      </w:r>
      <w:r w:rsidR="00714330">
        <w:rPr>
          <w:rtl/>
        </w:rPr>
        <w:t>لم</w:t>
      </w:r>
      <w:r w:rsidRPr="00D33B45">
        <w:rPr>
          <w:rtl/>
        </w:rPr>
        <w:t>غيرة بن شعبة</w:t>
      </w:r>
      <w:r w:rsidR="00714330">
        <w:rPr>
          <w:rtl/>
        </w:rPr>
        <w:t>،</w:t>
      </w:r>
      <w:r w:rsidRPr="00D33B45">
        <w:rPr>
          <w:rtl/>
        </w:rPr>
        <w:t xml:space="preserve"> بعد أن دحض ادّعاءاتهم وبَهَرهم بالحجّة الدامغة</w:t>
      </w:r>
      <w:r w:rsidR="00714330">
        <w:rPr>
          <w:rtl/>
        </w:rPr>
        <w:t>،</w:t>
      </w:r>
      <w:r w:rsidRPr="00D33B45">
        <w:rPr>
          <w:rtl/>
        </w:rPr>
        <w:t xml:space="preserve"> ويقول ليزيد بن معاوية نفسه في قصر أبيه</w:t>
      </w:r>
      <w:r w:rsidR="00714330">
        <w:rPr>
          <w:rtl/>
        </w:rPr>
        <w:t>:</w:t>
      </w:r>
      <w:r w:rsidRPr="00D33B45">
        <w:rPr>
          <w:rtl/>
        </w:rPr>
        <w:t xml:space="preserve"> </w:t>
      </w:r>
      <w:r w:rsidR="009974EA">
        <w:rPr>
          <w:rtl/>
        </w:rPr>
        <w:t>«</w:t>
      </w:r>
      <w:r w:rsidRPr="00D33B45">
        <w:rPr>
          <w:rtl/>
        </w:rPr>
        <w:t xml:space="preserve"> مهلاً يزيد</w:t>
      </w:r>
      <w:r w:rsidR="00714330">
        <w:rPr>
          <w:rtl/>
        </w:rPr>
        <w:t>!</w:t>
      </w:r>
      <w:r w:rsidRPr="00D33B45">
        <w:rPr>
          <w:rtl/>
        </w:rPr>
        <w:t xml:space="preserve"> فو اللّه</w:t>
      </w:r>
      <w:r w:rsidR="00714330">
        <w:rPr>
          <w:rtl/>
        </w:rPr>
        <w:t>،</w:t>
      </w:r>
      <w:r w:rsidRPr="00D33B45">
        <w:rPr>
          <w:rtl/>
        </w:rPr>
        <w:t xml:space="preserve"> ما صفت القلوب لكم منذ تكدّرت بالعداوة عليكم</w:t>
      </w:r>
      <w:r w:rsidR="00714330">
        <w:rPr>
          <w:rtl/>
        </w:rPr>
        <w:t>،</w:t>
      </w:r>
      <w:r w:rsidRPr="00D33B45">
        <w:rPr>
          <w:rtl/>
        </w:rPr>
        <w:t xml:space="preserve"> ولا دنت بالمحبّة إليكم مُذْ نأت بالبغضاء عنكم</w:t>
      </w:r>
      <w:r w:rsidR="00714330">
        <w:rPr>
          <w:rtl/>
        </w:rPr>
        <w:t>،</w:t>
      </w:r>
      <w:r w:rsidRPr="00D33B45">
        <w:rPr>
          <w:rtl/>
        </w:rPr>
        <w:t xml:space="preserve"> لا رضيت اليوم منكم ما سخطت بالأمسِ من أفعالكم</w:t>
      </w:r>
      <w:r w:rsidR="00714330">
        <w:rPr>
          <w:rtl/>
        </w:rPr>
        <w:t>،</w:t>
      </w:r>
      <w:r w:rsidRPr="00D33B45">
        <w:rPr>
          <w:rtl/>
        </w:rPr>
        <w:t xml:space="preserve"> وإن تَدُلْ الأيّام نستقض ما سُدَّ عنّا</w:t>
      </w:r>
      <w:r w:rsidR="00714330">
        <w:rPr>
          <w:rtl/>
        </w:rPr>
        <w:t>،</w:t>
      </w:r>
      <w:r w:rsidRPr="00D33B45">
        <w:rPr>
          <w:rtl/>
        </w:rPr>
        <w:t xml:space="preserve"> ونسترجع ما ابتُزَّ منّا</w:t>
      </w:r>
      <w:r w:rsidR="00714330">
        <w:rPr>
          <w:rtl/>
        </w:rPr>
        <w:t>،</w:t>
      </w:r>
      <w:r w:rsidRPr="00D33B45">
        <w:rPr>
          <w:rtl/>
        </w:rPr>
        <w:t xml:space="preserve"> كيلاً بكيل</w:t>
      </w:r>
      <w:r w:rsidR="00714330">
        <w:rPr>
          <w:rtl/>
        </w:rPr>
        <w:t>،</w:t>
      </w:r>
      <w:r w:rsidRPr="00D33B45">
        <w:rPr>
          <w:rtl/>
        </w:rPr>
        <w:t xml:space="preserve"> ووزناً بوزن</w:t>
      </w:r>
      <w:r w:rsidR="00714330">
        <w:rPr>
          <w:rtl/>
        </w:rPr>
        <w:t>،</w:t>
      </w:r>
      <w:r w:rsidRPr="00D33B45">
        <w:rPr>
          <w:rtl/>
        </w:rPr>
        <w:t xml:space="preserve"> وإن تكن الأُخرى فكفى بالله وليّاً لنا</w:t>
      </w:r>
      <w:r w:rsidR="00714330">
        <w:rPr>
          <w:rtl/>
        </w:rPr>
        <w:t>،</w:t>
      </w:r>
      <w:r w:rsidRPr="00D33B45">
        <w:rPr>
          <w:rtl/>
        </w:rPr>
        <w:t xml:space="preserve"> ووكيلاً على ا</w:t>
      </w:r>
      <w:r w:rsidR="00714330">
        <w:rPr>
          <w:rtl/>
        </w:rPr>
        <w:t>لم</w:t>
      </w:r>
      <w:r w:rsidRPr="00D33B45">
        <w:rPr>
          <w:rtl/>
        </w:rPr>
        <w:t xml:space="preserve">عتدين علينا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7F3C70">
      <w:pPr>
        <w:pStyle w:val="libNormal"/>
        <w:rPr>
          <w:rtl/>
        </w:rPr>
      </w:pPr>
      <w:r w:rsidRPr="00D33B45">
        <w:rPr>
          <w:rtl/>
        </w:rPr>
        <w:t xml:space="preserve">وها هو ابن عباس </w:t>
      </w:r>
      <w:r w:rsidR="00A74955" w:rsidRPr="00A74955">
        <w:rPr>
          <w:rStyle w:val="libAlaemChar"/>
          <w:rtl/>
        </w:rPr>
        <w:t>رضي‌الله‌عنه</w:t>
      </w:r>
      <w:r w:rsidRPr="00D33B45">
        <w:rPr>
          <w:rtl/>
        </w:rPr>
        <w:t xml:space="preserve"> يُجيب يزيد</w:t>
      </w:r>
      <w:r w:rsidR="00A74955">
        <w:rPr>
          <w:rtl/>
        </w:rPr>
        <w:t xml:space="preserve"> - </w:t>
      </w:r>
      <w:r w:rsidRPr="00D33B45">
        <w:rPr>
          <w:rStyle w:val="libFootnotenumChar"/>
          <w:rtl/>
        </w:rPr>
        <w:t>(2)</w:t>
      </w:r>
      <w:r w:rsidRPr="00D33B45">
        <w:rPr>
          <w:rtl/>
        </w:rPr>
        <w:t xml:space="preserve"> بقارعة أُخرى من قوارعه</w:t>
      </w:r>
      <w:r w:rsidR="00A74955">
        <w:rPr>
          <w:rtl/>
        </w:rPr>
        <w:t xml:space="preserve"> - </w:t>
      </w:r>
      <w:r w:rsidRPr="00D33B45">
        <w:rPr>
          <w:rtl/>
        </w:rPr>
        <w:t>في رسالة كتبها إليه قائلاً</w:t>
      </w:r>
      <w:r w:rsidR="00714330">
        <w:rPr>
          <w:rtl/>
        </w:rPr>
        <w:t>:</w:t>
      </w:r>
      <w:r w:rsidRPr="00D33B45">
        <w:rPr>
          <w:rtl/>
        </w:rPr>
        <w:t xml:space="preserve"> </w:t>
      </w:r>
      <w:r w:rsidR="009974EA">
        <w:rPr>
          <w:rtl/>
        </w:rPr>
        <w:t>«</w:t>
      </w:r>
      <w:r w:rsidRPr="002A0B8B">
        <w:rPr>
          <w:rtl/>
        </w:rPr>
        <w:t xml:space="preserve"> من عبد الله بن عباس إلى يزيد بن معاوية</w:t>
      </w:r>
      <w:r w:rsidR="00714330">
        <w:rPr>
          <w:rtl/>
        </w:rPr>
        <w:t>:</w:t>
      </w:r>
      <w:r w:rsidRPr="002A0B8B">
        <w:rPr>
          <w:rtl/>
        </w:rPr>
        <w:t xml:space="preserve"> أمّا بعدُ</w:t>
      </w:r>
      <w:r w:rsidR="00714330">
        <w:rPr>
          <w:rtl/>
        </w:rPr>
        <w:t>،</w:t>
      </w:r>
      <w:r w:rsidRPr="002A0B8B">
        <w:rPr>
          <w:rtl/>
        </w:rPr>
        <w:t xml:space="preserve"> فقد بلغني كتابُك بذكر دعاء ابن الزبير إيّاي إلى نفسه</w:t>
      </w:r>
      <w:r w:rsidR="00714330">
        <w:rPr>
          <w:rtl/>
        </w:rPr>
        <w:t>،</w:t>
      </w:r>
      <w:r w:rsidRPr="002A0B8B">
        <w:rPr>
          <w:rtl/>
        </w:rPr>
        <w:t xml:space="preserve"> وامتناعي عليه في الذي دعاني إليه من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شرح نهج البلاغة لابن أبي الحديد</w:t>
      </w:r>
      <w:r w:rsidR="00714330">
        <w:rPr>
          <w:rtl/>
        </w:rPr>
        <w:t>،</w:t>
      </w:r>
      <w:r w:rsidRPr="002A0B8B">
        <w:rPr>
          <w:rtl/>
        </w:rPr>
        <w:t xml:space="preserve"> 6:302</w:t>
      </w:r>
      <w:r w:rsidR="00714330">
        <w:rPr>
          <w:rtl/>
        </w:rPr>
        <w:t>.</w:t>
      </w:r>
      <w:r w:rsidRPr="002A0B8B">
        <w:rPr>
          <w:rtl/>
        </w:rPr>
        <w:t xml:space="preserve"> </w:t>
      </w:r>
    </w:p>
    <w:p w:rsidR="00D33B45" w:rsidRPr="002A0B8B" w:rsidRDefault="00D33B45" w:rsidP="007F3C70">
      <w:pPr>
        <w:pStyle w:val="libFootnote0"/>
        <w:rPr>
          <w:rtl/>
        </w:rPr>
      </w:pPr>
      <w:r w:rsidRPr="002A0B8B">
        <w:rPr>
          <w:rtl/>
        </w:rPr>
        <w:t>(2) ( أخذ ابن الزبير عبد الله بن عباس بالبيعة له</w:t>
      </w:r>
      <w:r w:rsidR="00714330">
        <w:rPr>
          <w:rtl/>
        </w:rPr>
        <w:t>،</w:t>
      </w:r>
      <w:r w:rsidRPr="002A0B8B">
        <w:rPr>
          <w:rtl/>
        </w:rPr>
        <w:t xml:space="preserve"> فامتنع عليه</w:t>
      </w:r>
      <w:r w:rsidR="00714330">
        <w:rPr>
          <w:rtl/>
        </w:rPr>
        <w:t>،</w:t>
      </w:r>
      <w:r w:rsidRPr="002A0B8B">
        <w:rPr>
          <w:rtl/>
        </w:rPr>
        <w:t xml:space="preserve"> فبلغ يزيد بن معاوية أنّ عبد الله بن عباس قد امتنع على ابن الزبير</w:t>
      </w:r>
      <w:r w:rsidR="00714330">
        <w:rPr>
          <w:rtl/>
        </w:rPr>
        <w:t>،</w:t>
      </w:r>
      <w:r w:rsidRPr="002A0B8B">
        <w:rPr>
          <w:rtl/>
        </w:rPr>
        <w:t xml:space="preserve"> فسرّه ذلك</w:t>
      </w:r>
      <w:r w:rsidR="00714330">
        <w:rPr>
          <w:rtl/>
        </w:rPr>
        <w:t>،</w:t>
      </w:r>
      <w:r w:rsidRPr="002A0B8B">
        <w:rPr>
          <w:rtl/>
        </w:rPr>
        <w:t xml:space="preserve"> وكتب إلى ابن عباس</w:t>
      </w:r>
      <w:r w:rsidR="00714330">
        <w:rPr>
          <w:rtl/>
        </w:rPr>
        <w:t>:</w:t>
      </w:r>
      <w:r w:rsidRPr="002A0B8B">
        <w:rPr>
          <w:rtl/>
        </w:rPr>
        <w:t xml:space="preserve"> أمّا بعدُ</w:t>
      </w:r>
      <w:r w:rsidR="00714330">
        <w:rPr>
          <w:rtl/>
        </w:rPr>
        <w:t>،</w:t>
      </w:r>
      <w:r w:rsidRPr="002A0B8B">
        <w:rPr>
          <w:rtl/>
        </w:rPr>
        <w:t xml:space="preserve"> فقد بلغني أنّ ا</w:t>
      </w:r>
      <w:r w:rsidR="00714330">
        <w:rPr>
          <w:rtl/>
        </w:rPr>
        <w:t>لم</w:t>
      </w:r>
      <w:r w:rsidRPr="002A0B8B">
        <w:rPr>
          <w:rtl/>
        </w:rPr>
        <w:t>لحد ابن الزبير دعاك إلى بيعته</w:t>
      </w:r>
      <w:r w:rsidR="00714330">
        <w:rPr>
          <w:rtl/>
        </w:rPr>
        <w:t>،</w:t>
      </w:r>
      <w:r w:rsidRPr="002A0B8B">
        <w:rPr>
          <w:rtl/>
        </w:rPr>
        <w:t xml:space="preserve"> وعرض عليك الدخول في طاعته</w:t>
      </w:r>
      <w:r w:rsidR="00714330">
        <w:rPr>
          <w:rtl/>
        </w:rPr>
        <w:t>؛</w:t>
      </w:r>
      <w:r w:rsidRPr="002A0B8B">
        <w:rPr>
          <w:rtl/>
        </w:rPr>
        <w:t xml:space="preserve"> لتكون على الباطل ظهيراً وفي المأثم شريكاً</w:t>
      </w:r>
      <w:r w:rsidR="00714330">
        <w:rPr>
          <w:rtl/>
        </w:rPr>
        <w:t>،</w:t>
      </w:r>
      <w:r w:rsidRPr="002A0B8B">
        <w:rPr>
          <w:rtl/>
        </w:rPr>
        <w:t xml:space="preserve"> وأنّك امتنعت عليه</w:t>
      </w:r>
      <w:r w:rsidR="00714330">
        <w:rPr>
          <w:rtl/>
        </w:rPr>
        <w:t>،</w:t>
      </w:r>
      <w:r w:rsidRPr="002A0B8B">
        <w:rPr>
          <w:rtl/>
        </w:rPr>
        <w:t xml:space="preserve"> واعتصمت ببيعتنا وفاء منك لنا</w:t>
      </w:r>
      <w:r w:rsidR="00714330">
        <w:rPr>
          <w:rtl/>
        </w:rPr>
        <w:t>،</w:t>
      </w:r>
      <w:r w:rsidRPr="002A0B8B">
        <w:rPr>
          <w:rtl/>
        </w:rPr>
        <w:t xml:space="preserve"> وطاعة للّه فيما عرّفك من حقّنا</w:t>
      </w:r>
      <w:r w:rsidR="00714330">
        <w:rPr>
          <w:rtl/>
        </w:rPr>
        <w:t>،</w:t>
      </w:r>
      <w:r w:rsidRPr="002A0B8B">
        <w:rPr>
          <w:rtl/>
        </w:rPr>
        <w:t xml:space="preserve"> فجزاك الله من ذي رحم بأحسن ما يجزي به الواصلين لأرحامهم</w:t>
      </w:r>
      <w:r w:rsidR="00714330">
        <w:rPr>
          <w:rtl/>
        </w:rPr>
        <w:t>،</w:t>
      </w:r>
      <w:r w:rsidRPr="002A0B8B">
        <w:rPr>
          <w:rtl/>
        </w:rPr>
        <w:t xml:space="preserve"> فإنّي ما أنسَ من الأشياء</w:t>
      </w:r>
      <w:r w:rsidR="00714330">
        <w:rPr>
          <w:rtl/>
        </w:rPr>
        <w:t>،</w:t>
      </w:r>
      <w:r w:rsidRPr="002A0B8B">
        <w:rPr>
          <w:rtl/>
        </w:rPr>
        <w:t xml:space="preserve"> فلستُ بناس برّك وحُسن جزائك وتعجيل صلتك بالذي أنت منّي أهله في الشرف والطاعة والقرابة بالرسول</w:t>
      </w:r>
      <w:r w:rsidR="00714330">
        <w:rPr>
          <w:rtl/>
        </w:rPr>
        <w:t>،</w:t>
      </w:r>
      <w:r w:rsidRPr="002A0B8B">
        <w:rPr>
          <w:rtl/>
        </w:rPr>
        <w:t xml:space="preserve"> وانظر</w:t>
      </w:r>
      <w:r w:rsidR="00A74955">
        <w:rPr>
          <w:rtl/>
        </w:rPr>
        <w:t xml:space="preserve"> - </w:t>
      </w:r>
      <w:r w:rsidRPr="002A0B8B">
        <w:rPr>
          <w:rtl/>
        </w:rPr>
        <w:t>رحمك الله</w:t>
      </w:r>
      <w:r w:rsidR="00A74955">
        <w:rPr>
          <w:rtl/>
        </w:rPr>
        <w:t xml:space="preserve"> - </w:t>
      </w:r>
      <w:r w:rsidRPr="002A0B8B">
        <w:rPr>
          <w:rtl/>
        </w:rPr>
        <w:t>فيمن قِبَلَك من قومك</w:t>
      </w:r>
      <w:r w:rsidR="00714330">
        <w:rPr>
          <w:rtl/>
        </w:rPr>
        <w:t>،</w:t>
      </w:r>
      <w:r w:rsidRPr="002A0B8B">
        <w:rPr>
          <w:rtl/>
        </w:rPr>
        <w:t xml:space="preserve"> ومن يطرؤ عليك من الآفاق ممّن يسحره ا</w:t>
      </w:r>
      <w:r w:rsidR="00714330">
        <w:rPr>
          <w:rtl/>
        </w:rPr>
        <w:t>لم</w:t>
      </w:r>
      <w:r w:rsidRPr="002A0B8B">
        <w:rPr>
          <w:rtl/>
        </w:rPr>
        <w:t>لحدُ بلسانه وزُخرف قوله</w:t>
      </w:r>
      <w:r w:rsidR="00714330">
        <w:rPr>
          <w:rtl/>
        </w:rPr>
        <w:t>،</w:t>
      </w:r>
      <w:r w:rsidRPr="002A0B8B">
        <w:rPr>
          <w:rtl/>
        </w:rPr>
        <w:t xml:space="preserve"> فأعلِمهم حُسن رأيك في طاعتي والتمسّك ببيعتي</w:t>
      </w:r>
      <w:r w:rsidR="00714330">
        <w:rPr>
          <w:rtl/>
        </w:rPr>
        <w:t>،</w:t>
      </w:r>
      <w:r w:rsidRPr="002A0B8B">
        <w:rPr>
          <w:rtl/>
        </w:rPr>
        <w:t xml:space="preserve"> فإنّهم لك أطوع ومنك أسمع منهم ل</w:t>
      </w:r>
      <w:r w:rsidR="00714330">
        <w:rPr>
          <w:rtl/>
        </w:rPr>
        <w:t>لم</w:t>
      </w:r>
      <w:r w:rsidRPr="002A0B8B">
        <w:rPr>
          <w:rtl/>
        </w:rPr>
        <w:t>حلّ ا</w:t>
      </w:r>
      <w:r w:rsidR="00714330">
        <w:rPr>
          <w:rtl/>
        </w:rPr>
        <w:t>لم</w:t>
      </w:r>
      <w:r w:rsidRPr="002A0B8B">
        <w:rPr>
          <w:rtl/>
        </w:rPr>
        <w:t>لحد</w:t>
      </w:r>
      <w:r w:rsidR="00714330">
        <w:rPr>
          <w:rtl/>
        </w:rPr>
        <w:t>،</w:t>
      </w:r>
      <w:r w:rsidRPr="002A0B8B">
        <w:rPr>
          <w:rtl/>
        </w:rPr>
        <w:t xml:space="preserve"> والسلام</w:t>
      </w:r>
      <w:r w:rsidR="00714330">
        <w:rPr>
          <w:rtl/>
        </w:rPr>
        <w:t>.</w:t>
      </w:r>
      <w:r w:rsidRPr="002A0B8B">
        <w:rPr>
          <w:rtl/>
        </w:rPr>
        <w:t xml:space="preserve"> فكتب إليه عبد الله بن عباس</w:t>
      </w:r>
      <w:r w:rsidR="00714330">
        <w:rPr>
          <w:rtl/>
        </w:rPr>
        <w:t>.</w:t>
      </w:r>
      <w:r w:rsidRPr="002A0B8B">
        <w:rPr>
          <w:rtl/>
        </w:rPr>
        <w:t>.. )</w:t>
      </w:r>
      <w:r w:rsidR="00714330">
        <w:rPr>
          <w:rtl/>
        </w:rPr>
        <w:t>.</w:t>
      </w:r>
      <w:r w:rsidRPr="002A0B8B">
        <w:rPr>
          <w:rtl/>
        </w:rPr>
        <w:t xml:space="preserve"> (تاريخ اليعقوبي</w:t>
      </w:r>
      <w:r w:rsidR="00714330">
        <w:rPr>
          <w:rtl/>
        </w:rPr>
        <w:t>،</w:t>
      </w:r>
      <w:r w:rsidRPr="002A0B8B">
        <w:rPr>
          <w:rtl/>
        </w:rPr>
        <w:t xml:space="preserve"> 2: 247</w:t>
      </w:r>
      <w:r w:rsidR="00A74955">
        <w:rPr>
          <w:rtl/>
        </w:rPr>
        <w:t xml:space="preserve"> - </w:t>
      </w:r>
      <w:r w:rsidRPr="002A0B8B">
        <w:rPr>
          <w:rtl/>
        </w:rPr>
        <w:t>248)</w:t>
      </w:r>
      <w:r w:rsidR="00714330">
        <w:rPr>
          <w:rtl/>
        </w:rPr>
        <w:t>.</w:t>
      </w:r>
      <w:r w:rsidRPr="002A0B8B">
        <w:rPr>
          <w:rtl/>
        </w:rPr>
        <w:t xml:space="preserve"> </w:t>
      </w:r>
    </w:p>
    <w:p w:rsidR="00D33B45" w:rsidRDefault="00D33B45" w:rsidP="00D33B45">
      <w:pPr>
        <w:pStyle w:val="libNormal"/>
      </w:pPr>
      <w:r>
        <w:rPr>
          <w:rtl/>
        </w:rPr>
        <w:br w:type="page"/>
      </w:r>
    </w:p>
    <w:p w:rsidR="007F3C70" w:rsidRDefault="00D33B45" w:rsidP="007F3C70">
      <w:pPr>
        <w:pStyle w:val="libNormal0"/>
        <w:rPr>
          <w:rtl/>
        </w:rPr>
      </w:pPr>
      <w:r w:rsidRPr="00D33B45">
        <w:rPr>
          <w:rtl/>
        </w:rPr>
        <w:lastRenderedPageBreak/>
        <w:t>بيعته</w:t>
      </w:r>
      <w:r w:rsidR="00714330">
        <w:rPr>
          <w:rtl/>
        </w:rPr>
        <w:t>،</w:t>
      </w:r>
      <w:r w:rsidRPr="00D33B45">
        <w:rPr>
          <w:rtl/>
        </w:rPr>
        <w:t xml:space="preserve"> فإنْ يكُ ذلك كما بلغك فلستُ حمَدك أردتُ ولا وُدَّكَ</w:t>
      </w:r>
      <w:r w:rsidR="00714330">
        <w:rPr>
          <w:rtl/>
        </w:rPr>
        <w:t>،</w:t>
      </w:r>
      <w:r w:rsidRPr="00D33B45">
        <w:rPr>
          <w:rtl/>
        </w:rPr>
        <w:t xml:space="preserve"> ولكنّ الله بالذي أنوي عليم</w:t>
      </w:r>
      <w:r w:rsidR="00714330">
        <w:rPr>
          <w:rtl/>
        </w:rPr>
        <w:t>،</w:t>
      </w:r>
      <w:r w:rsidRPr="00D33B45">
        <w:rPr>
          <w:rtl/>
        </w:rPr>
        <w:t xml:space="preserve"> وزعمتَ أنّك لستَ بناسٍ ودّي</w:t>
      </w:r>
      <w:r w:rsidR="00714330">
        <w:rPr>
          <w:rtl/>
        </w:rPr>
        <w:t>،</w:t>
      </w:r>
      <w:r w:rsidRPr="00D33B45">
        <w:rPr>
          <w:rtl/>
        </w:rPr>
        <w:t xml:space="preserve"> فلعمري</w:t>
      </w:r>
      <w:r w:rsidR="00714330">
        <w:rPr>
          <w:rtl/>
        </w:rPr>
        <w:t>،</w:t>
      </w:r>
      <w:r w:rsidRPr="00D33B45">
        <w:rPr>
          <w:rtl/>
        </w:rPr>
        <w:t xml:space="preserve"> ما تؤتينا ممّا في يديك من حقّنا إلاّ القليل</w:t>
      </w:r>
      <w:r w:rsidR="00714330">
        <w:rPr>
          <w:rtl/>
        </w:rPr>
        <w:t>،</w:t>
      </w:r>
      <w:r w:rsidRPr="00D33B45">
        <w:rPr>
          <w:rtl/>
        </w:rPr>
        <w:t xml:space="preserve"> وإنّك لتحبس عنّا منه العريض الطويل</w:t>
      </w:r>
      <w:r w:rsidR="00714330">
        <w:rPr>
          <w:rtl/>
        </w:rPr>
        <w:t>،</w:t>
      </w:r>
      <w:r w:rsidRPr="00D33B45">
        <w:rPr>
          <w:rtl/>
        </w:rPr>
        <w:t xml:space="preserve"> وسألتني أن أحثّ الناسَ عليك وأُخذّلهم عن ابن الزبير</w:t>
      </w:r>
      <w:r w:rsidR="00714330">
        <w:rPr>
          <w:rtl/>
        </w:rPr>
        <w:t>،</w:t>
      </w:r>
      <w:r w:rsidRPr="00D33B45">
        <w:rPr>
          <w:rtl/>
        </w:rPr>
        <w:t xml:space="preserve"> فلا ولا سروراً ولا حبوراً</w:t>
      </w:r>
      <w:r w:rsidR="00714330">
        <w:rPr>
          <w:rtl/>
        </w:rPr>
        <w:t>،</w:t>
      </w:r>
      <w:r w:rsidRPr="00D33B45">
        <w:rPr>
          <w:rtl/>
        </w:rPr>
        <w:t xml:space="preserve"> وأنت قتلت الحسين بن عليّ</w:t>
      </w:r>
      <w:r w:rsidR="00714330">
        <w:rPr>
          <w:rtl/>
        </w:rPr>
        <w:t>!</w:t>
      </w:r>
      <w:r w:rsidRPr="00D33B45">
        <w:rPr>
          <w:rtl/>
        </w:rPr>
        <w:t xml:space="preserve"> بفيك الكُثْكُث </w:t>
      </w:r>
      <w:r w:rsidRPr="00D33B45">
        <w:rPr>
          <w:rStyle w:val="libFootnotenumChar"/>
          <w:rtl/>
        </w:rPr>
        <w:t>(1)</w:t>
      </w:r>
      <w:r w:rsidR="00714330">
        <w:rPr>
          <w:rtl/>
        </w:rPr>
        <w:t>!</w:t>
      </w:r>
      <w:r w:rsidRPr="00D33B45">
        <w:rPr>
          <w:rtl/>
        </w:rPr>
        <w:t xml:space="preserve"> ولك الأثلب </w:t>
      </w:r>
      <w:r w:rsidRPr="00D33B45">
        <w:rPr>
          <w:rStyle w:val="libFootnotenumChar"/>
          <w:rtl/>
        </w:rPr>
        <w:t>(2)</w:t>
      </w:r>
      <w:r w:rsidR="00714330">
        <w:rPr>
          <w:rtl/>
        </w:rPr>
        <w:t>!</w:t>
      </w:r>
      <w:r w:rsidRPr="00D33B45">
        <w:rPr>
          <w:rtl/>
        </w:rPr>
        <w:t xml:space="preserve"> إنّك إنْ تُمنِّك نفسك ذلك لعازب الرأي</w:t>
      </w:r>
      <w:r w:rsidR="00714330">
        <w:rPr>
          <w:rtl/>
        </w:rPr>
        <w:t>،</w:t>
      </w:r>
      <w:r w:rsidRPr="00D33B45">
        <w:rPr>
          <w:rtl/>
        </w:rPr>
        <w:t xml:space="preserve"> وإنّك لأنت ا</w:t>
      </w:r>
      <w:r w:rsidR="00714330">
        <w:rPr>
          <w:rtl/>
        </w:rPr>
        <w:t>لم</w:t>
      </w:r>
      <w:r w:rsidRPr="00D33B45">
        <w:rPr>
          <w:rtl/>
        </w:rPr>
        <w:t>فند المهوّر</w:t>
      </w:r>
      <w:r w:rsidR="00714330">
        <w:rPr>
          <w:rtl/>
        </w:rPr>
        <w:t>.</w:t>
      </w:r>
      <w:r w:rsidRPr="00D33B45">
        <w:rPr>
          <w:rtl/>
        </w:rPr>
        <w:t xml:space="preserve"> </w:t>
      </w:r>
    </w:p>
    <w:p w:rsidR="00D33B45" w:rsidRPr="002A0B8B" w:rsidRDefault="00D33B45" w:rsidP="00D33B45">
      <w:pPr>
        <w:pStyle w:val="libNormal"/>
        <w:rPr>
          <w:rtl/>
        </w:rPr>
      </w:pPr>
      <w:r w:rsidRPr="00D33B45">
        <w:rPr>
          <w:rtl/>
        </w:rPr>
        <w:t>لا تحسبني</w:t>
      </w:r>
      <w:r w:rsidR="00A74955">
        <w:rPr>
          <w:rtl/>
        </w:rPr>
        <w:t xml:space="preserve"> - </w:t>
      </w:r>
      <w:r w:rsidRPr="00D33B45">
        <w:rPr>
          <w:rtl/>
        </w:rPr>
        <w:t>لا أباً لك</w:t>
      </w:r>
      <w:r w:rsidR="00714330">
        <w:rPr>
          <w:rtl/>
        </w:rPr>
        <w:t>!</w:t>
      </w:r>
      <w:r w:rsidR="00A74955">
        <w:rPr>
          <w:rtl/>
        </w:rPr>
        <w:t xml:space="preserve"> - </w:t>
      </w:r>
      <w:r w:rsidRPr="00D33B45">
        <w:rPr>
          <w:rtl/>
        </w:rPr>
        <w:t>نسيتُ قتلك حسيناً وفتيان بني عبد المطلّب</w:t>
      </w:r>
      <w:r w:rsidR="00714330">
        <w:rPr>
          <w:rtl/>
        </w:rPr>
        <w:t>،</w:t>
      </w:r>
      <w:r w:rsidRPr="00D33B45">
        <w:rPr>
          <w:rtl/>
        </w:rPr>
        <w:t xml:space="preserve"> مصابيح الدُّجى</w:t>
      </w:r>
      <w:r w:rsidR="00714330">
        <w:rPr>
          <w:rtl/>
        </w:rPr>
        <w:t>،</w:t>
      </w:r>
      <w:r w:rsidRPr="00D33B45">
        <w:rPr>
          <w:rtl/>
        </w:rPr>
        <w:t xml:space="preserve"> ونجوم الأعلام</w:t>
      </w:r>
      <w:r w:rsidR="00714330">
        <w:rPr>
          <w:rtl/>
        </w:rPr>
        <w:t>،</w:t>
      </w:r>
      <w:r w:rsidRPr="00D33B45">
        <w:rPr>
          <w:rtl/>
        </w:rPr>
        <w:t xml:space="preserve"> غادرهم جنودك مُصرّعين في صعيد</w:t>
      </w:r>
      <w:r w:rsidR="00714330">
        <w:rPr>
          <w:rtl/>
        </w:rPr>
        <w:t>،</w:t>
      </w:r>
      <w:r w:rsidRPr="00D33B45">
        <w:rPr>
          <w:rtl/>
        </w:rPr>
        <w:t xml:space="preserve"> مُرمّلين بالتراب</w:t>
      </w:r>
      <w:r w:rsidR="00714330">
        <w:rPr>
          <w:rtl/>
        </w:rPr>
        <w:t>،</w:t>
      </w:r>
      <w:r w:rsidRPr="00D33B45">
        <w:rPr>
          <w:rtl/>
        </w:rPr>
        <w:t xml:space="preserve"> مسلوبين بالعراء</w:t>
      </w:r>
      <w:r w:rsidR="00714330">
        <w:rPr>
          <w:rtl/>
        </w:rPr>
        <w:t>،</w:t>
      </w:r>
      <w:r w:rsidRPr="00D33B45">
        <w:rPr>
          <w:rtl/>
        </w:rPr>
        <w:t xml:space="preserve"> لا مكفَّنين</w:t>
      </w:r>
      <w:r w:rsidR="00714330">
        <w:rPr>
          <w:rtl/>
        </w:rPr>
        <w:t>،</w:t>
      </w:r>
      <w:r w:rsidRPr="00D33B45">
        <w:rPr>
          <w:rtl/>
        </w:rPr>
        <w:t xml:space="preserve"> تسفي عليهم الرياح</w:t>
      </w:r>
      <w:r w:rsidR="00714330">
        <w:rPr>
          <w:rtl/>
        </w:rPr>
        <w:t>،</w:t>
      </w:r>
      <w:r w:rsidRPr="00D33B45">
        <w:rPr>
          <w:rtl/>
        </w:rPr>
        <w:t xml:space="preserve"> وتعاورهم الذئاب</w:t>
      </w:r>
      <w:r w:rsidR="00714330">
        <w:rPr>
          <w:rtl/>
        </w:rPr>
        <w:t>،</w:t>
      </w:r>
      <w:r w:rsidRPr="00D33B45">
        <w:rPr>
          <w:rtl/>
        </w:rPr>
        <w:t xml:space="preserve"> وتُنشي بهم عُرج الضباع</w:t>
      </w:r>
      <w:r w:rsidR="00714330">
        <w:rPr>
          <w:rtl/>
        </w:rPr>
        <w:t>،</w:t>
      </w:r>
      <w:r w:rsidRPr="00D33B45">
        <w:rPr>
          <w:rtl/>
        </w:rPr>
        <w:t xml:space="preserve"> حتّى أتاح الله لهم أقواماً لم يشتركوا في دمائهم</w:t>
      </w:r>
      <w:r w:rsidR="00714330">
        <w:rPr>
          <w:rtl/>
        </w:rPr>
        <w:t>،</w:t>
      </w:r>
      <w:r w:rsidRPr="00D33B45">
        <w:rPr>
          <w:rtl/>
        </w:rPr>
        <w:t xml:space="preserve"> فأجنّوهم في أكفانهم</w:t>
      </w:r>
      <w:r w:rsidR="00714330">
        <w:rPr>
          <w:rtl/>
        </w:rPr>
        <w:t>،</w:t>
      </w:r>
      <w:r w:rsidRPr="00D33B45">
        <w:rPr>
          <w:rtl/>
        </w:rPr>
        <w:t xml:space="preserve"> وبي</w:t>
      </w:r>
      <w:r w:rsidR="00A74955">
        <w:rPr>
          <w:rtl/>
        </w:rPr>
        <w:t xml:space="preserve"> - </w:t>
      </w:r>
      <w:r w:rsidRPr="00D33B45">
        <w:rPr>
          <w:rtl/>
        </w:rPr>
        <w:t>والله</w:t>
      </w:r>
      <w:r w:rsidR="00A74955">
        <w:rPr>
          <w:rtl/>
        </w:rPr>
        <w:t xml:space="preserve"> - </w:t>
      </w:r>
      <w:r w:rsidRPr="00D33B45">
        <w:rPr>
          <w:rtl/>
        </w:rPr>
        <w:t>وبهم عززتَ وجلستَ مجلسك الذي جلست يا يزيد</w:t>
      </w:r>
      <w:r w:rsidR="00714330">
        <w:rPr>
          <w:rtl/>
        </w:rPr>
        <w:t>.</w:t>
      </w:r>
      <w:r w:rsidRPr="00D33B45">
        <w:rPr>
          <w:rtl/>
        </w:rPr>
        <w:t xml:space="preserve"> </w:t>
      </w:r>
    </w:p>
    <w:p w:rsidR="00D33B45" w:rsidRPr="002A0B8B" w:rsidRDefault="00D33B45" w:rsidP="00D33B45">
      <w:pPr>
        <w:pStyle w:val="libNormal"/>
        <w:rPr>
          <w:rtl/>
        </w:rPr>
      </w:pPr>
      <w:r w:rsidRPr="00D33B45">
        <w:rPr>
          <w:rtl/>
        </w:rPr>
        <w:t>وما أنسَ من الأشياء</w:t>
      </w:r>
      <w:r w:rsidR="00714330">
        <w:rPr>
          <w:rtl/>
        </w:rPr>
        <w:t>،</w:t>
      </w:r>
      <w:r w:rsidRPr="00D33B45">
        <w:rPr>
          <w:rtl/>
        </w:rPr>
        <w:t xml:space="preserve"> فلستُ بناسٍ تسليطك عليهم الدعيَّ العاهر</w:t>
      </w:r>
      <w:r w:rsidRPr="008E6907">
        <w:rPr>
          <w:rtl/>
        </w:rPr>
        <w:t xml:space="preserve"> </w:t>
      </w:r>
      <w:r w:rsidRPr="00D33B45">
        <w:rPr>
          <w:rStyle w:val="libFootnotenumChar"/>
          <w:rtl/>
        </w:rPr>
        <w:t>(3)</w:t>
      </w:r>
      <w:r w:rsidRPr="00D33B45">
        <w:rPr>
          <w:rtl/>
        </w:rPr>
        <w:t xml:space="preserve"> ابن العاهر</w:t>
      </w:r>
      <w:r w:rsidR="00714330">
        <w:rPr>
          <w:rtl/>
        </w:rPr>
        <w:t>،</w:t>
      </w:r>
      <w:r w:rsidRPr="00D33B45">
        <w:rPr>
          <w:rtl/>
        </w:rPr>
        <w:t xml:space="preserve"> البعيد رحماً</w:t>
      </w:r>
      <w:r w:rsidR="00714330">
        <w:rPr>
          <w:rtl/>
        </w:rPr>
        <w:t>،</w:t>
      </w:r>
      <w:r w:rsidRPr="00D33B45">
        <w:rPr>
          <w:rtl/>
        </w:rPr>
        <w:t xml:space="preserve"> اللئيم أباً وأمّاً</w:t>
      </w:r>
      <w:r w:rsidR="00714330">
        <w:rPr>
          <w:rtl/>
        </w:rPr>
        <w:t>،</w:t>
      </w:r>
      <w:r w:rsidRPr="00D33B45">
        <w:rPr>
          <w:rtl/>
        </w:rPr>
        <w:t xml:space="preserve"> الذي في ادّعاء أبيك إيّاه ما اكتسب أبوك به إلاّ العار والخزي والمذلّة في الآخرة والأُولى</w:t>
      </w:r>
      <w:r w:rsidR="00714330">
        <w:rPr>
          <w:rtl/>
        </w:rPr>
        <w:t>،</w:t>
      </w:r>
      <w:r w:rsidRPr="00D33B45">
        <w:rPr>
          <w:rtl/>
        </w:rPr>
        <w:t xml:space="preserve"> وفي الممات والمحيا</w:t>
      </w:r>
      <w:r w:rsidR="00714330">
        <w:rPr>
          <w:rtl/>
        </w:rPr>
        <w:t>؛</w:t>
      </w:r>
      <w:r w:rsidRPr="00D33B45">
        <w:rPr>
          <w:rtl/>
        </w:rPr>
        <w:t xml:space="preserve"> إنّ نبيّ الله قال</w:t>
      </w:r>
      <w:r w:rsidR="00714330">
        <w:rPr>
          <w:rtl/>
        </w:rPr>
        <w:t>:</w:t>
      </w:r>
      <w:r w:rsidRPr="00D33B45">
        <w:rPr>
          <w:rtl/>
        </w:rPr>
        <w:t xml:space="preserve"> </w:t>
      </w:r>
      <w:r w:rsidRPr="00105FC1">
        <w:rPr>
          <w:rStyle w:val="libBold2Char"/>
          <w:rtl/>
        </w:rPr>
        <w:t>( الولد للفراش وللعاهر الحجَر )</w:t>
      </w:r>
      <w:r w:rsidR="00714330">
        <w:rPr>
          <w:rtl/>
        </w:rPr>
        <w:t>.</w:t>
      </w:r>
      <w:r w:rsidRPr="00D33B45">
        <w:rPr>
          <w:rtl/>
        </w:rPr>
        <w:t xml:space="preserve"> فألحقه بأبيه كما يُلحَقُ بالعفيف النقيّ ولدُه الرشيد! وقد أمات أبوك السُنّة جهلاً</w:t>
      </w:r>
      <w:r w:rsidR="00714330">
        <w:rPr>
          <w:rtl/>
        </w:rPr>
        <w:t>!</w:t>
      </w:r>
      <w:r w:rsidRPr="00D33B45">
        <w:rPr>
          <w:rtl/>
        </w:rPr>
        <w:t xml:space="preserve"> وأحيى البِدَع والأحداث ا</w:t>
      </w:r>
      <w:r w:rsidR="00714330">
        <w:rPr>
          <w:rtl/>
        </w:rPr>
        <w:t>لم</w:t>
      </w:r>
      <w:r w:rsidRPr="00D33B45">
        <w:rPr>
          <w:rtl/>
        </w:rPr>
        <w:t>ظلّة عمداً</w:t>
      </w:r>
      <w:r w:rsidR="00714330">
        <w:rPr>
          <w:rtl/>
        </w:rPr>
        <w:t>!</w:t>
      </w:r>
      <w:r w:rsidRPr="00D33B45">
        <w:rPr>
          <w:rtl/>
        </w:rPr>
        <w:t xml:space="preserve"> </w:t>
      </w:r>
    </w:p>
    <w:p w:rsidR="00D33B45" w:rsidRPr="002A0B8B" w:rsidRDefault="00D33B45" w:rsidP="00D33B45">
      <w:pPr>
        <w:pStyle w:val="libNormal"/>
        <w:rPr>
          <w:rtl/>
        </w:rPr>
      </w:pPr>
      <w:r w:rsidRPr="002A0B8B">
        <w:rPr>
          <w:rtl/>
        </w:rPr>
        <w:t>وما أنسى من الأشياء</w:t>
      </w:r>
      <w:r w:rsidR="00714330">
        <w:rPr>
          <w:rtl/>
        </w:rPr>
        <w:t>،</w:t>
      </w:r>
      <w:r w:rsidRPr="002A0B8B">
        <w:rPr>
          <w:rtl/>
        </w:rPr>
        <w:t xml:space="preserve"> فلستُ بناس اطّرادك الحسين بن عليّ من حَرم رسول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بفيك الكُثْكُث</w:t>
      </w:r>
      <w:r w:rsidR="00714330">
        <w:rPr>
          <w:rtl/>
        </w:rPr>
        <w:t>:</w:t>
      </w:r>
      <w:r w:rsidRPr="002A0B8B">
        <w:rPr>
          <w:rtl/>
        </w:rPr>
        <w:t xml:space="preserve"> أي بفمك التراب والحجارة</w:t>
      </w:r>
      <w:r w:rsidR="00714330">
        <w:rPr>
          <w:rtl/>
        </w:rPr>
        <w:t>.</w:t>
      </w:r>
      <w:r w:rsidRPr="002A0B8B">
        <w:rPr>
          <w:rtl/>
        </w:rPr>
        <w:t xml:space="preserve"> (راجع: لسان العرب</w:t>
      </w:r>
      <w:r w:rsidR="00714330">
        <w:rPr>
          <w:rtl/>
        </w:rPr>
        <w:t>،</w:t>
      </w:r>
      <w:r w:rsidRPr="002A0B8B">
        <w:rPr>
          <w:rtl/>
        </w:rPr>
        <w:t xml:space="preserve"> 2: 179)</w:t>
      </w:r>
      <w:r w:rsidR="00714330">
        <w:rPr>
          <w:rtl/>
        </w:rPr>
        <w:t>.</w:t>
      </w:r>
      <w:r w:rsidRPr="002A0B8B">
        <w:rPr>
          <w:rtl/>
        </w:rPr>
        <w:t xml:space="preserve"> </w:t>
      </w:r>
    </w:p>
    <w:p w:rsidR="00D33B45" w:rsidRPr="002A0B8B" w:rsidRDefault="00D33B45" w:rsidP="007F3C70">
      <w:pPr>
        <w:pStyle w:val="libFootnote0"/>
        <w:rPr>
          <w:rtl/>
        </w:rPr>
      </w:pPr>
      <w:r w:rsidRPr="002A0B8B">
        <w:rPr>
          <w:rtl/>
        </w:rPr>
        <w:t>(2) ولك الأثلب</w:t>
      </w:r>
      <w:r w:rsidR="00714330">
        <w:rPr>
          <w:rtl/>
        </w:rPr>
        <w:t>:</w:t>
      </w:r>
      <w:r w:rsidRPr="002A0B8B">
        <w:rPr>
          <w:rtl/>
        </w:rPr>
        <w:t xml:space="preserve"> كناية عن الخيبة</w:t>
      </w:r>
      <w:r w:rsidR="007F3C70">
        <w:rPr>
          <w:rFonts w:hint="cs"/>
          <w:rtl/>
        </w:rPr>
        <w:t>،</w:t>
      </w:r>
      <w:r w:rsidRPr="002A0B8B">
        <w:rPr>
          <w:rtl/>
        </w:rPr>
        <w:t xml:space="preserve"> والأثلب أيضاً معناه التراب والحجارة</w:t>
      </w:r>
      <w:r w:rsidR="00714330">
        <w:rPr>
          <w:rtl/>
        </w:rPr>
        <w:t>.</w:t>
      </w:r>
      <w:r w:rsidRPr="002A0B8B">
        <w:rPr>
          <w:rtl/>
        </w:rPr>
        <w:t xml:space="preserve"> (راجع: لسان العرب</w:t>
      </w:r>
      <w:r w:rsidR="00714330">
        <w:rPr>
          <w:rtl/>
        </w:rPr>
        <w:t>،</w:t>
      </w:r>
      <w:r w:rsidRPr="002A0B8B">
        <w:rPr>
          <w:rtl/>
        </w:rPr>
        <w:t xml:space="preserve"> 1: 242). </w:t>
      </w:r>
    </w:p>
    <w:p w:rsidR="00D33B45" w:rsidRPr="002A0B8B" w:rsidRDefault="00D33B45" w:rsidP="00E97D96">
      <w:pPr>
        <w:pStyle w:val="libFootnote0"/>
        <w:rPr>
          <w:rtl/>
        </w:rPr>
      </w:pPr>
      <w:r w:rsidRPr="002A0B8B">
        <w:rPr>
          <w:rtl/>
        </w:rPr>
        <w:t>(3) يعني به عبيد الله بن زياد ابن أبيه</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7F3C70">
      <w:pPr>
        <w:pStyle w:val="libNormal0"/>
        <w:rPr>
          <w:rtl/>
        </w:rPr>
      </w:pPr>
      <w:r w:rsidRPr="002A0B8B">
        <w:rPr>
          <w:rtl/>
        </w:rPr>
        <w:lastRenderedPageBreak/>
        <w:t>الله إلى حَرم الله</w:t>
      </w:r>
      <w:r w:rsidR="00714330">
        <w:rPr>
          <w:rtl/>
        </w:rPr>
        <w:t>،</w:t>
      </w:r>
      <w:r w:rsidRPr="002A0B8B">
        <w:rPr>
          <w:rtl/>
        </w:rPr>
        <w:t xml:space="preserve"> ودسّك إليه الرجال تغتاله</w:t>
      </w:r>
      <w:r w:rsidR="00714330">
        <w:rPr>
          <w:rtl/>
        </w:rPr>
        <w:t>،</w:t>
      </w:r>
      <w:r w:rsidRPr="002A0B8B">
        <w:rPr>
          <w:rtl/>
        </w:rPr>
        <w:t xml:space="preserve"> فأشخصته من حرم الله إلى الكوفة</w:t>
      </w:r>
      <w:r w:rsidR="00714330">
        <w:rPr>
          <w:rtl/>
        </w:rPr>
        <w:t>،</w:t>
      </w:r>
      <w:r w:rsidRPr="002A0B8B">
        <w:rPr>
          <w:rtl/>
        </w:rPr>
        <w:t xml:space="preserve"> فخرج منها خائفاً يترقّب</w:t>
      </w:r>
      <w:r w:rsidR="00714330">
        <w:rPr>
          <w:rtl/>
        </w:rPr>
        <w:t>،</w:t>
      </w:r>
      <w:r w:rsidRPr="002A0B8B">
        <w:rPr>
          <w:rtl/>
        </w:rPr>
        <w:t xml:space="preserve"> وقد كان أعزّ أهل البطحاء بالبطحاء قديماً</w:t>
      </w:r>
      <w:r w:rsidR="00714330">
        <w:rPr>
          <w:rtl/>
        </w:rPr>
        <w:t>،</w:t>
      </w:r>
      <w:r w:rsidRPr="002A0B8B">
        <w:rPr>
          <w:rtl/>
        </w:rPr>
        <w:t xml:space="preserve"> وأعزّ أهلها بها حديثاً</w:t>
      </w:r>
      <w:r w:rsidR="00714330">
        <w:rPr>
          <w:rtl/>
        </w:rPr>
        <w:t>،</w:t>
      </w:r>
      <w:r w:rsidRPr="002A0B8B">
        <w:rPr>
          <w:rtl/>
        </w:rPr>
        <w:t xml:space="preserve"> وأطوع أهل الحرمين بالحرمين لو تبّوأ بها مقاماً واستحلّ بها قتالاً</w:t>
      </w:r>
      <w:r w:rsidR="00714330">
        <w:rPr>
          <w:rtl/>
        </w:rPr>
        <w:t>،</w:t>
      </w:r>
      <w:r w:rsidRPr="002A0B8B">
        <w:rPr>
          <w:rtl/>
        </w:rPr>
        <w:t xml:space="preserve"> ولكن كره أن يكون هو الذي يستحلّ حرمة البيت وحرمة رسول الله</w:t>
      </w:r>
      <w:r w:rsidR="00714330">
        <w:rPr>
          <w:rtl/>
        </w:rPr>
        <w:t>،</w:t>
      </w:r>
      <w:r w:rsidRPr="002A0B8B">
        <w:rPr>
          <w:rtl/>
        </w:rPr>
        <w:t xml:space="preserve"> فأكْبِر من ذلك ما لم تُكبر</w:t>
      </w:r>
      <w:r w:rsidR="00714330">
        <w:rPr>
          <w:rtl/>
        </w:rPr>
        <w:t>؛</w:t>
      </w:r>
      <w:r w:rsidRPr="002A0B8B">
        <w:rPr>
          <w:rtl/>
        </w:rPr>
        <w:t xml:space="preserve"> حيث دسست إليه الرجال فيها ليُقاتَل في الحرم</w:t>
      </w:r>
      <w:r w:rsidR="00714330">
        <w:rPr>
          <w:rtl/>
        </w:rPr>
        <w:t>،</w:t>
      </w:r>
      <w:r w:rsidRPr="002A0B8B">
        <w:rPr>
          <w:rtl/>
        </w:rPr>
        <w:t xml:space="preserve"> وما لم يُكبَر ابن الزبير حيث ألحد بالبيت الحرام وعرّضه للعائر وأراقل العالم</w:t>
      </w:r>
      <w:r w:rsidR="00714330">
        <w:rPr>
          <w:rtl/>
        </w:rPr>
        <w:t>.</w:t>
      </w:r>
      <w:r w:rsidRPr="002A0B8B">
        <w:rPr>
          <w:rtl/>
        </w:rPr>
        <w:t xml:space="preserve"> </w:t>
      </w:r>
    </w:p>
    <w:p w:rsidR="00D33B45" w:rsidRPr="002A0B8B" w:rsidRDefault="00D33B45" w:rsidP="00D33B45">
      <w:pPr>
        <w:pStyle w:val="libNormal"/>
        <w:rPr>
          <w:rtl/>
        </w:rPr>
      </w:pPr>
      <w:r w:rsidRPr="002A0B8B">
        <w:rPr>
          <w:rtl/>
        </w:rPr>
        <w:t>وأنت</w:t>
      </w:r>
      <w:r w:rsidR="00714330">
        <w:rPr>
          <w:rtl/>
        </w:rPr>
        <w:t>!</w:t>
      </w:r>
      <w:r w:rsidRPr="002A0B8B">
        <w:rPr>
          <w:rtl/>
        </w:rPr>
        <w:t xml:space="preserve"> لأنت ا</w:t>
      </w:r>
      <w:r w:rsidR="00714330">
        <w:rPr>
          <w:rtl/>
        </w:rPr>
        <w:t>لم</w:t>
      </w:r>
      <w:r w:rsidRPr="002A0B8B">
        <w:rPr>
          <w:rtl/>
        </w:rPr>
        <w:t>ستحلّ فيما أظنّ</w:t>
      </w:r>
      <w:r w:rsidR="00714330">
        <w:rPr>
          <w:rtl/>
        </w:rPr>
        <w:t>،</w:t>
      </w:r>
      <w:r w:rsidRPr="002A0B8B">
        <w:rPr>
          <w:rtl/>
        </w:rPr>
        <w:t xml:space="preserve"> بل لا شكّ فيه</w:t>
      </w:r>
      <w:r w:rsidR="00714330">
        <w:rPr>
          <w:rtl/>
        </w:rPr>
        <w:t>،</w:t>
      </w:r>
      <w:r w:rsidRPr="002A0B8B">
        <w:rPr>
          <w:rtl/>
        </w:rPr>
        <w:t xml:space="preserve"> أنّك ل</w:t>
      </w:r>
      <w:r w:rsidR="00714330">
        <w:rPr>
          <w:rtl/>
        </w:rPr>
        <w:t>لم</w:t>
      </w:r>
      <w:r w:rsidRPr="002A0B8B">
        <w:rPr>
          <w:rtl/>
        </w:rPr>
        <w:t>حرِّف العريف</w:t>
      </w:r>
      <w:r w:rsidR="00714330">
        <w:rPr>
          <w:rtl/>
        </w:rPr>
        <w:t>،</w:t>
      </w:r>
      <w:r w:rsidRPr="002A0B8B">
        <w:rPr>
          <w:rtl/>
        </w:rPr>
        <w:t xml:space="preserve"> فإنّك حلف نسوة</w:t>
      </w:r>
      <w:r w:rsidR="00714330">
        <w:rPr>
          <w:rtl/>
        </w:rPr>
        <w:t>،</w:t>
      </w:r>
      <w:r w:rsidRPr="002A0B8B">
        <w:rPr>
          <w:rtl/>
        </w:rPr>
        <w:t xml:space="preserve"> صاحب ملاهٍ</w:t>
      </w:r>
      <w:r w:rsidR="00714330">
        <w:rPr>
          <w:rtl/>
        </w:rPr>
        <w:t>،</w:t>
      </w:r>
      <w:r w:rsidRPr="002A0B8B">
        <w:rPr>
          <w:rtl/>
        </w:rPr>
        <w:t xml:space="preserve"> فلمّا رأى سوء رأيك شخص إلى العراق</w:t>
      </w:r>
      <w:r w:rsidR="00714330">
        <w:rPr>
          <w:rtl/>
        </w:rPr>
        <w:t>،</w:t>
      </w:r>
      <w:r w:rsidRPr="002A0B8B">
        <w:rPr>
          <w:rtl/>
        </w:rPr>
        <w:t xml:space="preserve"> ولم يبتغك ضراباً</w:t>
      </w:r>
      <w:r w:rsidR="00714330">
        <w:rPr>
          <w:rtl/>
        </w:rPr>
        <w:t>،</w:t>
      </w:r>
      <w:r w:rsidRPr="002A0B8B">
        <w:rPr>
          <w:rtl/>
        </w:rPr>
        <w:t xml:space="preserve"> وكان أمر الله قدراً مقدوراً</w:t>
      </w:r>
      <w:r w:rsidR="00714330">
        <w:rPr>
          <w:rtl/>
        </w:rPr>
        <w:t>.</w:t>
      </w:r>
      <w:r w:rsidRPr="002A0B8B">
        <w:rPr>
          <w:rtl/>
        </w:rPr>
        <w:t xml:space="preserve"> </w:t>
      </w:r>
    </w:p>
    <w:p w:rsidR="00D33B45" w:rsidRPr="002A0B8B" w:rsidRDefault="00D33B45" w:rsidP="00D33B45">
      <w:pPr>
        <w:pStyle w:val="libNormal"/>
        <w:rPr>
          <w:rtl/>
        </w:rPr>
      </w:pPr>
      <w:r w:rsidRPr="002A0B8B">
        <w:rPr>
          <w:rtl/>
        </w:rPr>
        <w:t>ثمّ إنّك الكاتب إلى ابن مرجانة أن يستقبل حسيناً بالرجال</w:t>
      </w:r>
      <w:r w:rsidR="00714330">
        <w:rPr>
          <w:rtl/>
        </w:rPr>
        <w:t>،</w:t>
      </w:r>
      <w:r w:rsidRPr="002A0B8B">
        <w:rPr>
          <w:rtl/>
        </w:rPr>
        <w:t xml:space="preserve"> وأمرته بمُعاجلته</w:t>
      </w:r>
      <w:r w:rsidR="00714330">
        <w:rPr>
          <w:rtl/>
        </w:rPr>
        <w:t>،</w:t>
      </w:r>
      <w:r w:rsidRPr="002A0B8B">
        <w:rPr>
          <w:rtl/>
        </w:rPr>
        <w:t xml:space="preserve"> وترك مُطاولته والإلحاح عليه</w:t>
      </w:r>
      <w:r w:rsidR="00714330">
        <w:rPr>
          <w:rtl/>
        </w:rPr>
        <w:t>،</w:t>
      </w:r>
      <w:r w:rsidRPr="002A0B8B">
        <w:rPr>
          <w:rtl/>
        </w:rPr>
        <w:t xml:space="preserve"> حتى يقتله ومَن معه من بني عبد المطلّب</w:t>
      </w:r>
      <w:r w:rsidR="00714330">
        <w:rPr>
          <w:rtl/>
        </w:rPr>
        <w:t>،</w:t>
      </w:r>
      <w:r w:rsidRPr="002A0B8B">
        <w:rPr>
          <w:rtl/>
        </w:rPr>
        <w:t xml:space="preserve"> أهل البيت الذين أذهب الله عنهم الرجس وطهرّهم تطهيرا</w:t>
      </w:r>
      <w:r w:rsidR="00714330">
        <w:rPr>
          <w:rtl/>
        </w:rPr>
        <w:t>،</w:t>
      </w:r>
      <w:r w:rsidRPr="002A0B8B">
        <w:rPr>
          <w:rtl/>
        </w:rPr>
        <w:t xml:space="preserve"> فنحن أولئك</w:t>
      </w:r>
      <w:r w:rsidR="00714330">
        <w:rPr>
          <w:rtl/>
        </w:rPr>
        <w:t>،</w:t>
      </w:r>
      <w:r w:rsidRPr="002A0B8B">
        <w:rPr>
          <w:rtl/>
        </w:rPr>
        <w:t xml:space="preserve"> لسنا كآبائك الأجلاف الجُفاة الأكباد الحمير</w:t>
      </w:r>
      <w:r w:rsidR="00714330">
        <w:rPr>
          <w:rtl/>
        </w:rPr>
        <w:t>.</w:t>
      </w:r>
      <w:r w:rsidRPr="002A0B8B">
        <w:rPr>
          <w:rtl/>
        </w:rPr>
        <w:t xml:space="preserve"> </w:t>
      </w:r>
    </w:p>
    <w:p w:rsidR="00D33B45" w:rsidRPr="002A0B8B" w:rsidRDefault="00D33B45" w:rsidP="00D33B45">
      <w:pPr>
        <w:pStyle w:val="libNormal"/>
        <w:rPr>
          <w:rtl/>
        </w:rPr>
      </w:pPr>
      <w:r w:rsidRPr="00D33B45">
        <w:rPr>
          <w:rtl/>
        </w:rPr>
        <w:t>ثمّ طلب الحسين بن عليّ إليه ا</w:t>
      </w:r>
      <w:r w:rsidR="00714330">
        <w:rPr>
          <w:rtl/>
        </w:rPr>
        <w:t>لم</w:t>
      </w:r>
      <w:r w:rsidRPr="00D33B45">
        <w:rPr>
          <w:rtl/>
        </w:rPr>
        <w:t xml:space="preserve">وادعة وسألهم الرجعة </w:t>
      </w:r>
      <w:r w:rsidRPr="00D33B45">
        <w:rPr>
          <w:rStyle w:val="libFootnotenumChar"/>
          <w:rtl/>
        </w:rPr>
        <w:t>(1)</w:t>
      </w:r>
      <w:r w:rsidR="00714330">
        <w:rPr>
          <w:rtl/>
        </w:rPr>
        <w:t>،</w:t>
      </w:r>
      <w:r w:rsidRPr="00D33B45">
        <w:rPr>
          <w:rtl/>
        </w:rPr>
        <w:t xml:space="preserve"> فاغتنمتم قلّة أنصاره</w:t>
      </w:r>
      <w:r w:rsidR="00714330">
        <w:rPr>
          <w:rtl/>
        </w:rPr>
        <w:t>،</w:t>
      </w:r>
      <w:r w:rsidRPr="00D33B45">
        <w:rPr>
          <w:rtl/>
        </w:rPr>
        <w:t xml:space="preserve"> واستئصال أهل بيته</w:t>
      </w:r>
      <w:r w:rsidR="00714330">
        <w:rPr>
          <w:rtl/>
        </w:rPr>
        <w:t>،</w:t>
      </w:r>
      <w:r w:rsidRPr="00D33B45">
        <w:rPr>
          <w:rtl/>
        </w:rPr>
        <w:t xml:space="preserve"> فعدوتم عليهم</w:t>
      </w:r>
      <w:r w:rsidR="00714330">
        <w:rPr>
          <w:rtl/>
        </w:rPr>
        <w:t>،</w:t>
      </w:r>
      <w:r w:rsidRPr="00D33B45">
        <w:rPr>
          <w:rtl/>
        </w:rPr>
        <w:t xml:space="preserve"> فقتلوهم كأنّما قتلوا أهل بيت من التُّرْك والكُفر</w:t>
      </w:r>
      <w:r w:rsidR="00714330">
        <w:rPr>
          <w:rtl/>
        </w:rPr>
        <w:t>،</w:t>
      </w:r>
      <w:r w:rsidRPr="00D33B45">
        <w:rPr>
          <w:rtl/>
        </w:rPr>
        <w:t xml:space="preserve"> فلا شيء عندي أعجب من طلبك ودّي ونصري</w:t>
      </w:r>
      <w:r w:rsidR="00714330">
        <w:rPr>
          <w:rtl/>
        </w:rPr>
        <w:t>!</w:t>
      </w:r>
      <w:r w:rsidRPr="00D33B45">
        <w:rPr>
          <w:rtl/>
        </w:rPr>
        <w:t xml:space="preserve"> وقد قتلت بني أبي</w:t>
      </w:r>
      <w:r w:rsidR="00714330">
        <w:rPr>
          <w:rtl/>
        </w:rPr>
        <w:t>،</w:t>
      </w:r>
      <w:r w:rsidRPr="00D33B45">
        <w:rPr>
          <w:rtl/>
        </w:rPr>
        <w:t xml:space="preserve"> وسيفك يقطر من دمي</w:t>
      </w:r>
      <w:r w:rsidR="00714330">
        <w:rPr>
          <w:rtl/>
        </w:rPr>
        <w:t>،</w:t>
      </w:r>
      <w:r w:rsidRPr="00D33B45">
        <w:rPr>
          <w:rtl/>
        </w:rPr>
        <w:t xml:space="preserve"> وأنت أخْذ ثأري</w:t>
      </w:r>
      <w:r w:rsidR="00714330">
        <w:rPr>
          <w:rtl/>
        </w:rPr>
        <w:t>،</w:t>
      </w:r>
      <w:r w:rsidRPr="00D33B45">
        <w:rPr>
          <w:rtl/>
        </w:rPr>
        <w:t xml:space="preserve"> فإن يشأ لا يُطلّ لديك دمي ولا </w:t>
      </w:r>
    </w:p>
    <w:p w:rsidR="00D33B45" w:rsidRPr="002A0B8B" w:rsidRDefault="00A74955" w:rsidP="00A74955">
      <w:pPr>
        <w:pStyle w:val="libLine"/>
        <w:rPr>
          <w:rtl/>
        </w:rPr>
      </w:pPr>
      <w:r>
        <w:rPr>
          <w:rtl/>
        </w:rPr>
        <w:t>____________________</w:t>
      </w:r>
    </w:p>
    <w:p w:rsidR="007F3C70" w:rsidRPr="007F3C70" w:rsidRDefault="00D33B45" w:rsidP="007F3C70">
      <w:pPr>
        <w:pStyle w:val="libFootnote0"/>
        <w:rPr>
          <w:rtl/>
        </w:rPr>
      </w:pPr>
      <w:r w:rsidRPr="007F3C70">
        <w:rPr>
          <w:rtl/>
        </w:rPr>
        <w:t xml:space="preserve">(1) لعلّ ابن عباس </w:t>
      </w:r>
      <w:r w:rsidR="00A74955" w:rsidRPr="00A74955">
        <w:rPr>
          <w:rStyle w:val="libAlaemChar"/>
          <w:rtl/>
        </w:rPr>
        <w:t>رضي‌الله‌عنه</w:t>
      </w:r>
      <w:r w:rsidRPr="007F3C70">
        <w:rPr>
          <w:rtl/>
        </w:rPr>
        <w:t xml:space="preserve"> يُشير بهذا إلى</w:t>
      </w:r>
      <w:r w:rsidR="00A74955" w:rsidRPr="007F3C70">
        <w:rPr>
          <w:rtl/>
        </w:rPr>
        <w:t xml:space="preserve"> - </w:t>
      </w:r>
      <w:r w:rsidRPr="007F3C70">
        <w:rPr>
          <w:rtl/>
        </w:rPr>
        <w:t>ما روي من</w:t>
      </w:r>
      <w:r w:rsidR="00A74955" w:rsidRPr="007F3C70">
        <w:rPr>
          <w:rtl/>
        </w:rPr>
        <w:t xml:space="preserve"> - </w:t>
      </w:r>
      <w:r w:rsidRPr="007F3C70">
        <w:rPr>
          <w:rtl/>
        </w:rPr>
        <w:t>قول الإمام الحسين</w:t>
      </w:r>
      <w:r w:rsidR="00EE0581" w:rsidRPr="00EE0581">
        <w:rPr>
          <w:rStyle w:val="libNormalChar"/>
          <w:rtl/>
        </w:rPr>
        <w:t xml:space="preserve"> </w:t>
      </w:r>
      <w:r w:rsidR="00EE0581" w:rsidRPr="00EE0581">
        <w:rPr>
          <w:rStyle w:val="libAlaemChar"/>
          <w:rtl/>
        </w:rPr>
        <w:t>عليه‌السلام</w:t>
      </w:r>
      <w:r w:rsidR="00714330" w:rsidRPr="007F3C70">
        <w:rPr>
          <w:rtl/>
        </w:rPr>
        <w:t>:</w:t>
      </w:r>
      <w:r w:rsidRPr="007F3C70">
        <w:rPr>
          <w:rtl/>
        </w:rPr>
        <w:t xml:space="preserve"> </w:t>
      </w:r>
      <w:r w:rsidRPr="007F3C70">
        <w:rPr>
          <w:rStyle w:val="libFootnoteBoldChar"/>
          <w:rtl/>
        </w:rPr>
        <w:t>( دعوني فلأذهب في هذه الأرض العريضة حتى ننظر ما يصير أمر الناس )</w:t>
      </w:r>
      <w:r w:rsidRPr="007F3C70">
        <w:rPr>
          <w:rtl/>
        </w:rPr>
        <w:t xml:space="preserve"> (تاريخ الطبري</w:t>
      </w:r>
      <w:r w:rsidR="00714330" w:rsidRPr="007F3C70">
        <w:rPr>
          <w:rtl/>
        </w:rPr>
        <w:t>،</w:t>
      </w:r>
      <w:r w:rsidRPr="007F3C70">
        <w:rPr>
          <w:rtl/>
        </w:rPr>
        <w:t xml:space="preserve"> 3: 312)</w:t>
      </w:r>
      <w:r w:rsidR="00714330" w:rsidRPr="007F3C70">
        <w:rPr>
          <w:rtl/>
        </w:rPr>
        <w:t>.</w:t>
      </w:r>
      <w:r w:rsidRPr="007F3C70">
        <w:rPr>
          <w:rtl/>
        </w:rPr>
        <w:t xml:space="preserve"> </w:t>
      </w:r>
    </w:p>
    <w:p w:rsidR="00D33B45" w:rsidRPr="002A0B8B" w:rsidRDefault="00D33B45" w:rsidP="007F3C70">
      <w:pPr>
        <w:pStyle w:val="libFootnote"/>
        <w:rPr>
          <w:rtl/>
        </w:rPr>
      </w:pPr>
      <w:r w:rsidRPr="007F3C70">
        <w:rPr>
          <w:rtl/>
        </w:rPr>
        <w:t xml:space="preserve">أو </w:t>
      </w:r>
      <w:r w:rsidRPr="007F3C70">
        <w:rPr>
          <w:rStyle w:val="libFootnoteBoldChar"/>
          <w:rtl/>
        </w:rPr>
        <w:t>( أيّها الناس</w:t>
      </w:r>
      <w:r w:rsidR="00714330" w:rsidRPr="007F3C70">
        <w:rPr>
          <w:rStyle w:val="libFootnoteBoldChar"/>
          <w:rtl/>
        </w:rPr>
        <w:t>،</w:t>
      </w:r>
      <w:r w:rsidRPr="007F3C70">
        <w:rPr>
          <w:rStyle w:val="libFootnoteBoldChar"/>
          <w:rtl/>
        </w:rPr>
        <w:t xml:space="preserve"> إذ كرهتموني فدعوني أنصرف عنكم إلى مأمني من الأرض )</w:t>
      </w:r>
      <w:r w:rsidRPr="007F3C70">
        <w:rPr>
          <w:rtl/>
        </w:rPr>
        <w:t xml:space="preserve"> (تاريخ الطبري</w:t>
      </w:r>
      <w:r w:rsidR="00714330" w:rsidRPr="007F3C70">
        <w:rPr>
          <w:rtl/>
        </w:rPr>
        <w:t>،</w:t>
      </w:r>
      <w:r w:rsidRPr="007F3C70">
        <w:rPr>
          <w:rtl/>
        </w:rPr>
        <w:t xml:space="preserve"> 3: 318)</w:t>
      </w:r>
      <w:r w:rsidR="00714330" w:rsidRPr="007F3C70">
        <w:rPr>
          <w:rtl/>
        </w:rPr>
        <w:t>.</w:t>
      </w:r>
      <w:r w:rsidRPr="007F3C70">
        <w:rPr>
          <w:rtl/>
        </w:rPr>
        <w:t xml:space="preserve"> </w:t>
      </w:r>
    </w:p>
    <w:p w:rsidR="00D33B45" w:rsidRDefault="00D33B45" w:rsidP="00D33B45">
      <w:pPr>
        <w:pStyle w:val="libNormal"/>
      </w:pPr>
      <w:r>
        <w:rPr>
          <w:rtl/>
        </w:rPr>
        <w:br w:type="page"/>
      </w:r>
    </w:p>
    <w:p w:rsidR="00D33B45" w:rsidRPr="002A0B8B" w:rsidRDefault="00D33B45" w:rsidP="007F3C70">
      <w:pPr>
        <w:pStyle w:val="libNormal0"/>
        <w:rPr>
          <w:rtl/>
        </w:rPr>
      </w:pPr>
      <w:r w:rsidRPr="002A0B8B">
        <w:rPr>
          <w:rtl/>
        </w:rPr>
        <w:lastRenderedPageBreak/>
        <w:t>تسبقني بثأري</w:t>
      </w:r>
      <w:r w:rsidR="00714330">
        <w:rPr>
          <w:rtl/>
        </w:rPr>
        <w:t>،</w:t>
      </w:r>
      <w:r w:rsidRPr="002A0B8B">
        <w:rPr>
          <w:rtl/>
        </w:rPr>
        <w:t xml:space="preserve"> وإن سبقتني به في الدنيا فقبلنا ما قُتِل النبيّون وآل النبيّين</w:t>
      </w:r>
      <w:r w:rsidR="00714330">
        <w:rPr>
          <w:rtl/>
        </w:rPr>
        <w:t>،</w:t>
      </w:r>
      <w:r w:rsidRPr="002A0B8B">
        <w:rPr>
          <w:rtl/>
        </w:rPr>
        <w:t xml:space="preserve"> وكان الله الموعد</w:t>
      </w:r>
      <w:r w:rsidR="00714330">
        <w:rPr>
          <w:rtl/>
        </w:rPr>
        <w:t>،</w:t>
      </w:r>
      <w:r w:rsidRPr="002A0B8B">
        <w:rPr>
          <w:rtl/>
        </w:rPr>
        <w:t xml:space="preserve"> وكفى به للمظلومين ناصراً</w:t>
      </w:r>
      <w:r w:rsidR="00714330">
        <w:rPr>
          <w:rtl/>
        </w:rPr>
        <w:t>،</w:t>
      </w:r>
      <w:r w:rsidRPr="002A0B8B">
        <w:rPr>
          <w:rtl/>
        </w:rPr>
        <w:t xml:space="preserve"> ومن الظالمين مُنتقماً</w:t>
      </w:r>
      <w:r w:rsidR="00714330">
        <w:rPr>
          <w:rtl/>
        </w:rPr>
        <w:t>،</w:t>
      </w:r>
      <w:r w:rsidRPr="002A0B8B">
        <w:rPr>
          <w:rtl/>
        </w:rPr>
        <w:t xml:space="preserve"> فلا يُعجبنّك أن ظفرت بنا اليوم</w:t>
      </w:r>
      <w:r w:rsidR="00714330">
        <w:rPr>
          <w:rtl/>
        </w:rPr>
        <w:t>!</w:t>
      </w:r>
      <w:r w:rsidRPr="002A0B8B">
        <w:rPr>
          <w:rtl/>
        </w:rPr>
        <w:t xml:space="preserve"> فو الله</w:t>
      </w:r>
      <w:r w:rsidR="00714330">
        <w:rPr>
          <w:rtl/>
        </w:rPr>
        <w:t>،</w:t>
      </w:r>
      <w:r w:rsidRPr="002A0B8B">
        <w:rPr>
          <w:rtl/>
        </w:rPr>
        <w:t xml:space="preserve"> لنظفرنّ بك يوماً</w:t>
      </w:r>
      <w:r w:rsidR="00714330">
        <w:rPr>
          <w:rtl/>
        </w:rPr>
        <w:t>.</w:t>
      </w:r>
      <w:r w:rsidRPr="002A0B8B">
        <w:rPr>
          <w:rtl/>
        </w:rPr>
        <w:t xml:space="preserve"> </w:t>
      </w:r>
    </w:p>
    <w:p w:rsidR="00D33B45" w:rsidRPr="002A0B8B" w:rsidRDefault="00D33B45" w:rsidP="00D33B45">
      <w:pPr>
        <w:pStyle w:val="libNormal"/>
        <w:rPr>
          <w:rtl/>
        </w:rPr>
      </w:pPr>
      <w:r w:rsidRPr="00D33B45">
        <w:rPr>
          <w:rtl/>
        </w:rPr>
        <w:t>فأمّا ما ذكرت من وفائي</w:t>
      </w:r>
      <w:r w:rsidR="00714330">
        <w:rPr>
          <w:rtl/>
        </w:rPr>
        <w:t>،</w:t>
      </w:r>
      <w:r w:rsidRPr="00D33B45">
        <w:rPr>
          <w:rtl/>
        </w:rPr>
        <w:t xml:space="preserve"> وما زعمت من حقّي</w:t>
      </w:r>
      <w:r w:rsidR="00714330">
        <w:rPr>
          <w:rtl/>
        </w:rPr>
        <w:t>،</w:t>
      </w:r>
      <w:r w:rsidRPr="00D33B45">
        <w:rPr>
          <w:rtl/>
        </w:rPr>
        <w:t xml:space="preserve"> فإن يكُ ذلك كذلك</w:t>
      </w:r>
      <w:r w:rsidR="00714330">
        <w:rPr>
          <w:rtl/>
        </w:rPr>
        <w:t>،</w:t>
      </w:r>
      <w:r w:rsidRPr="00D33B45">
        <w:rPr>
          <w:rtl/>
        </w:rPr>
        <w:t xml:space="preserve"> فقد</w:t>
      </w:r>
      <w:r w:rsidR="00A74955">
        <w:rPr>
          <w:rtl/>
        </w:rPr>
        <w:t xml:space="preserve"> - </w:t>
      </w:r>
      <w:r w:rsidRPr="00D33B45">
        <w:rPr>
          <w:rtl/>
        </w:rPr>
        <w:t>والله</w:t>
      </w:r>
      <w:r w:rsidR="00A74955">
        <w:rPr>
          <w:rtl/>
        </w:rPr>
        <w:t xml:space="preserve"> - </w:t>
      </w:r>
      <w:r w:rsidRPr="00D33B45">
        <w:rPr>
          <w:rtl/>
        </w:rPr>
        <w:t>بايعتُ أباك</w:t>
      </w:r>
      <w:r w:rsidRPr="008E6907">
        <w:rPr>
          <w:rtl/>
        </w:rPr>
        <w:t xml:space="preserve"> </w:t>
      </w:r>
      <w:r w:rsidRPr="00D33B45">
        <w:rPr>
          <w:rStyle w:val="libFootnotenumChar"/>
          <w:rtl/>
        </w:rPr>
        <w:t>(1)</w:t>
      </w:r>
      <w:r w:rsidR="00714330" w:rsidRPr="008E6907">
        <w:rPr>
          <w:rtl/>
        </w:rPr>
        <w:t>،</w:t>
      </w:r>
      <w:r w:rsidRPr="00D33B45">
        <w:rPr>
          <w:rtl/>
        </w:rPr>
        <w:t xml:space="preserve"> وإنّي لأعلم أنّ ابنَي عمّي وجميع بني أبي أحقّ بهذا الأمر من أبيك</w:t>
      </w:r>
      <w:r w:rsidR="00714330">
        <w:rPr>
          <w:rtl/>
        </w:rPr>
        <w:t>،</w:t>
      </w:r>
      <w:r w:rsidRPr="00D33B45">
        <w:rPr>
          <w:rtl/>
        </w:rPr>
        <w:t xml:space="preserve"> ولكنّكم</w:t>
      </w:r>
      <w:r w:rsidR="00A74955">
        <w:rPr>
          <w:rtl/>
        </w:rPr>
        <w:t xml:space="preserve"> - </w:t>
      </w:r>
      <w:r w:rsidRPr="00D33B45">
        <w:rPr>
          <w:rtl/>
        </w:rPr>
        <w:t>معاشر قريش</w:t>
      </w:r>
      <w:r w:rsidR="00A74955">
        <w:rPr>
          <w:rtl/>
        </w:rPr>
        <w:t xml:space="preserve"> - </w:t>
      </w:r>
      <w:r w:rsidRPr="00D33B45">
        <w:rPr>
          <w:rtl/>
        </w:rPr>
        <w:t>كاثرتمونا</w:t>
      </w:r>
      <w:r w:rsidR="00714330">
        <w:rPr>
          <w:rtl/>
        </w:rPr>
        <w:t>،</w:t>
      </w:r>
      <w:r w:rsidRPr="00D33B45">
        <w:rPr>
          <w:rtl/>
        </w:rPr>
        <w:t xml:space="preserve"> فاستأثرتم علينا سلطاننا</w:t>
      </w:r>
      <w:r w:rsidR="00714330">
        <w:rPr>
          <w:rtl/>
        </w:rPr>
        <w:t>،</w:t>
      </w:r>
      <w:r w:rsidRPr="00D33B45">
        <w:rPr>
          <w:rtl/>
        </w:rPr>
        <w:t xml:space="preserve"> ودفعتمونا عن حقّنا</w:t>
      </w:r>
      <w:r w:rsidR="00714330">
        <w:rPr>
          <w:rtl/>
        </w:rPr>
        <w:t>،</w:t>
      </w:r>
      <w:r w:rsidRPr="00D33B45">
        <w:rPr>
          <w:rtl/>
        </w:rPr>
        <w:t xml:space="preserve"> فبُعداً على مَن يجترئ على ظلمنا</w:t>
      </w:r>
      <w:r w:rsidR="00714330">
        <w:rPr>
          <w:rtl/>
        </w:rPr>
        <w:t>،</w:t>
      </w:r>
      <w:r w:rsidRPr="00D33B45">
        <w:rPr>
          <w:rtl/>
        </w:rPr>
        <w:t xml:space="preserve"> واستغوى السفهاء علينا</w:t>
      </w:r>
      <w:r w:rsidR="00714330">
        <w:rPr>
          <w:rtl/>
        </w:rPr>
        <w:t>،</w:t>
      </w:r>
      <w:r w:rsidRPr="00D33B45">
        <w:rPr>
          <w:rtl/>
        </w:rPr>
        <w:t xml:space="preserve"> وتولّى الأمر دوننا</w:t>
      </w:r>
      <w:r w:rsidR="00714330">
        <w:rPr>
          <w:rtl/>
        </w:rPr>
        <w:t>!</w:t>
      </w:r>
      <w:r w:rsidRPr="00D33B45">
        <w:rPr>
          <w:rtl/>
        </w:rPr>
        <w:t xml:space="preserve"> فبُعداً لهم كما بعُدت ثمود</w:t>
      </w:r>
      <w:r w:rsidR="00714330">
        <w:rPr>
          <w:rtl/>
        </w:rPr>
        <w:t>،</w:t>
      </w:r>
      <w:r w:rsidRPr="00D33B45">
        <w:rPr>
          <w:rtl/>
        </w:rPr>
        <w:t xml:space="preserve"> وقوم لوط</w:t>
      </w:r>
      <w:r w:rsidR="00714330">
        <w:rPr>
          <w:rtl/>
        </w:rPr>
        <w:t>،</w:t>
      </w:r>
      <w:r w:rsidRPr="00D33B45">
        <w:rPr>
          <w:rtl/>
        </w:rPr>
        <w:t xml:space="preserve"> وأصحاب مَدْين</w:t>
      </w:r>
      <w:r w:rsidR="00714330">
        <w:rPr>
          <w:rtl/>
        </w:rPr>
        <w:t>،</w:t>
      </w:r>
      <w:r w:rsidRPr="00D33B45">
        <w:rPr>
          <w:rtl/>
        </w:rPr>
        <w:t xml:space="preserve"> ومُكذّبو ا</w:t>
      </w:r>
      <w:r w:rsidR="00714330">
        <w:rPr>
          <w:rtl/>
        </w:rPr>
        <w:t>لم</w:t>
      </w:r>
      <w:r w:rsidRPr="00D33B45">
        <w:rPr>
          <w:rtl/>
        </w:rPr>
        <w:t>رسلين</w:t>
      </w:r>
      <w:r w:rsidR="00714330">
        <w:rPr>
          <w:rtl/>
        </w:rPr>
        <w:t>.</w:t>
      </w:r>
      <w:r w:rsidRPr="00D33B45">
        <w:rPr>
          <w:rtl/>
        </w:rPr>
        <w:t xml:space="preserve"> </w:t>
      </w:r>
    </w:p>
    <w:p w:rsidR="00D33B45" w:rsidRPr="002A0B8B" w:rsidRDefault="00D33B45" w:rsidP="00D33B45">
      <w:pPr>
        <w:pStyle w:val="libNormal"/>
        <w:rPr>
          <w:rtl/>
        </w:rPr>
      </w:pPr>
      <w:r w:rsidRPr="00D33B45">
        <w:rPr>
          <w:rtl/>
        </w:rPr>
        <w:t>ألا ومن أعجب الأعاجيب</w:t>
      </w:r>
      <w:r w:rsidR="00714330">
        <w:rPr>
          <w:rtl/>
        </w:rPr>
        <w:t>،</w:t>
      </w:r>
      <w:r w:rsidRPr="00D33B45">
        <w:rPr>
          <w:rtl/>
        </w:rPr>
        <w:t xml:space="preserve"> وما عشت أراك الدهرُ العجيبَ</w:t>
      </w:r>
      <w:r w:rsidR="00714330">
        <w:rPr>
          <w:rtl/>
        </w:rPr>
        <w:t>،</w:t>
      </w:r>
      <w:r w:rsidRPr="00D33B45">
        <w:rPr>
          <w:rtl/>
        </w:rPr>
        <w:t xml:space="preserve"> حمْلك بنات عبد المطلّب</w:t>
      </w:r>
      <w:r w:rsidR="00714330">
        <w:rPr>
          <w:rtl/>
        </w:rPr>
        <w:t>،</w:t>
      </w:r>
      <w:r w:rsidRPr="00D33B45">
        <w:rPr>
          <w:rtl/>
        </w:rPr>
        <w:t xml:space="preserve"> وغُلمة صغاراً من ولْده إليك بالشام كالسبي المجلوب</w:t>
      </w:r>
      <w:r w:rsidR="00714330">
        <w:rPr>
          <w:rtl/>
        </w:rPr>
        <w:t>،</w:t>
      </w:r>
      <w:r w:rsidRPr="00D33B45">
        <w:rPr>
          <w:rtl/>
        </w:rPr>
        <w:t xml:space="preserve"> تُري الناس أنّك قهرتنا</w:t>
      </w:r>
      <w:r w:rsidR="00714330">
        <w:rPr>
          <w:rtl/>
        </w:rPr>
        <w:t>،</w:t>
      </w:r>
      <w:r w:rsidRPr="00D33B45">
        <w:rPr>
          <w:rtl/>
        </w:rPr>
        <w:t xml:space="preserve"> وأنّك تأمر علينا</w:t>
      </w:r>
      <w:r w:rsidR="00714330">
        <w:rPr>
          <w:rtl/>
        </w:rPr>
        <w:t>،</w:t>
      </w:r>
      <w:r w:rsidRPr="00D33B45">
        <w:rPr>
          <w:rtl/>
        </w:rPr>
        <w:t xml:space="preserve"> ولعمري</w:t>
      </w:r>
      <w:r w:rsidR="00714330">
        <w:rPr>
          <w:rtl/>
        </w:rPr>
        <w:t>،</w:t>
      </w:r>
      <w:r w:rsidRPr="00D33B45">
        <w:rPr>
          <w:rtl/>
        </w:rPr>
        <w:t xml:space="preserve"> لئن كنت تُصبح وتُمسي آمناً لجرح يدي</w:t>
      </w:r>
      <w:r w:rsidR="00714330">
        <w:rPr>
          <w:rtl/>
        </w:rPr>
        <w:t>،</w:t>
      </w:r>
      <w:r w:rsidRPr="00D33B45">
        <w:rPr>
          <w:rtl/>
        </w:rPr>
        <w:t xml:space="preserve"> إنّي لأرجو أن يعظم جراحك بلساني ونقضي وإبرامي فلا يستقرّ بك الجدل</w:t>
      </w:r>
      <w:r w:rsidR="00714330">
        <w:rPr>
          <w:rtl/>
        </w:rPr>
        <w:t>،</w:t>
      </w:r>
      <w:r w:rsidRPr="00D33B45">
        <w:rPr>
          <w:rtl/>
        </w:rPr>
        <w:t xml:space="preserve"> ولا يُمهلك الله بعد قتلك عترة رسول الله إلاّ قليلاً</w:t>
      </w:r>
      <w:r w:rsidR="00714330">
        <w:rPr>
          <w:rtl/>
        </w:rPr>
        <w:t>،</w:t>
      </w:r>
      <w:r w:rsidRPr="00D33B45">
        <w:rPr>
          <w:rtl/>
        </w:rPr>
        <w:t xml:space="preserve"> حتّى يأخذك أخذاً أليماً</w:t>
      </w:r>
      <w:r w:rsidR="00714330">
        <w:rPr>
          <w:rtl/>
        </w:rPr>
        <w:t>،</w:t>
      </w:r>
      <w:r w:rsidRPr="00D33B45">
        <w:rPr>
          <w:rtl/>
        </w:rPr>
        <w:t xml:space="preserve"> فيُخرجك الله من الدنيا ذميماً أثيماً</w:t>
      </w:r>
      <w:r w:rsidR="00714330">
        <w:rPr>
          <w:rtl/>
        </w:rPr>
        <w:t>،</w:t>
      </w:r>
      <w:r w:rsidRPr="00D33B45">
        <w:rPr>
          <w:rtl/>
        </w:rPr>
        <w:t xml:space="preserve"> فَعِشْ</w:t>
      </w:r>
      <w:r w:rsidR="00A74955">
        <w:rPr>
          <w:rtl/>
        </w:rPr>
        <w:t xml:space="preserve"> - </w:t>
      </w:r>
      <w:r w:rsidRPr="00D33B45">
        <w:rPr>
          <w:rtl/>
        </w:rPr>
        <w:t>لا أباً لك</w:t>
      </w:r>
      <w:r w:rsidR="00A74955">
        <w:rPr>
          <w:rtl/>
        </w:rPr>
        <w:t xml:space="preserve"> - </w:t>
      </w:r>
      <w:r w:rsidRPr="00D33B45">
        <w:rPr>
          <w:rtl/>
        </w:rPr>
        <w:t>فقد والله</w:t>
      </w:r>
      <w:r w:rsidR="00714330">
        <w:rPr>
          <w:rtl/>
        </w:rPr>
        <w:t>،</w:t>
      </w:r>
      <w:r w:rsidRPr="00D33B45">
        <w:rPr>
          <w:rtl/>
        </w:rPr>
        <w:t xml:space="preserve"> أرداك عند الله ما اقترفت</w:t>
      </w:r>
      <w:r w:rsidR="00714330">
        <w:rPr>
          <w:rtl/>
        </w:rPr>
        <w:t>،</w:t>
      </w:r>
      <w:r w:rsidRPr="00D33B45">
        <w:rPr>
          <w:rtl/>
        </w:rPr>
        <w:t xml:space="preserve"> والسلام على مَن أطاع الله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وفي هذا إشارة إلى أنّه لم يُبايع يزيد</w:t>
      </w:r>
      <w:r w:rsidR="00714330">
        <w:rPr>
          <w:rtl/>
        </w:rPr>
        <w:t>،</w:t>
      </w:r>
      <w:r w:rsidRPr="002A0B8B">
        <w:rPr>
          <w:rtl/>
        </w:rPr>
        <w:t xml:space="preserve"> بل كان قد بايع معاوية بعد الصُّلح</w:t>
      </w:r>
      <w:r w:rsidR="00714330">
        <w:rPr>
          <w:rtl/>
        </w:rPr>
        <w:t>،</w:t>
      </w:r>
      <w:r w:rsidRPr="002A0B8B">
        <w:rPr>
          <w:rtl/>
        </w:rPr>
        <w:t xml:space="preserve"> لكنّ نصّ هذه الرسالة المرويّ بتفاوت كثير في بحار الأنوار</w:t>
      </w:r>
      <w:r w:rsidR="00714330">
        <w:rPr>
          <w:rtl/>
        </w:rPr>
        <w:t>:</w:t>
      </w:r>
      <w:r w:rsidRPr="002A0B8B">
        <w:rPr>
          <w:rtl/>
        </w:rPr>
        <w:t>45</w:t>
      </w:r>
      <w:r w:rsidR="00714330">
        <w:rPr>
          <w:rtl/>
        </w:rPr>
        <w:t>:</w:t>
      </w:r>
      <w:r w:rsidRPr="002A0B8B">
        <w:rPr>
          <w:rtl/>
        </w:rPr>
        <w:t>323 عن (بعض كتب المناقب القديمة) فيه</w:t>
      </w:r>
      <w:r w:rsidR="00714330">
        <w:rPr>
          <w:rtl/>
        </w:rPr>
        <w:t>:</w:t>
      </w:r>
      <w:r w:rsidRPr="002A0B8B">
        <w:rPr>
          <w:rtl/>
        </w:rPr>
        <w:t xml:space="preserve"> ( فقد</w:t>
      </w:r>
      <w:r w:rsidR="00A74955">
        <w:rPr>
          <w:rtl/>
        </w:rPr>
        <w:t xml:space="preserve"> - </w:t>
      </w:r>
      <w:r w:rsidRPr="002A0B8B">
        <w:rPr>
          <w:rtl/>
        </w:rPr>
        <w:t>والله</w:t>
      </w:r>
      <w:r w:rsidR="00A74955">
        <w:rPr>
          <w:rtl/>
        </w:rPr>
        <w:t xml:space="preserve"> - </w:t>
      </w:r>
      <w:r w:rsidRPr="002A0B8B">
        <w:rPr>
          <w:rtl/>
        </w:rPr>
        <w:t>بايعتك ومَن قبلك</w:t>
      </w:r>
      <w:r w:rsidR="00714330">
        <w:rPr>
          <w:rtl/>
        </w:rPr>
        <w:t>.</w:t>
      </w:r>
      <w:r w:rsidRPr="002A0B8B">
        <w:rPr>
          <w:rtl/>
        </w:rPr>
        <w:t>.. )</w:t>
      </w:r>
      <w:r w:rsidR="00714330">
        <w:rPr>
          <w:rtl/>
        </w:rPr>
        <w:t>،</w:t>
      </w:r>
      <w:r w:rsidRPr="002A0B8B">
        <w:rPr>
          <w:rtl/>
        </w:rPr>
        <w:t xml:space="preserve"> وهذا كما هو ظاهر لا يتلائم مع نفس متن الرسالة الطافح بالتبرّي من يزيد وفعلته</w:t>
      </w:r>
      <w:r w:rsidR="00714330">
        <w:rPr>
          <w:rtl/>
        </w:rPr>
        <w:t>.</w:t>
      </w:r>
      <w:r w:rsidRPr="002A0B8B">
        <w:rPr>
          <w:rtl/>
        </w:rPr>
        <w:t xml:space="preserve"> </w:t>
      </w:r>
    </w:p>
    <w:p w:rsidR="00D33B45" w:rsidRPr="002A0B8B" w:rsidRDefault="00D33B45" w:rsidP="00E97D96">
      <w:pPr>
        <w:pStyle w:val="libFootnote0"/>
        <w:rPr>
          <w:rtl/>
        </w:rPr>
      </w:pPr>
      <w:r w:rsidRPr="002A0B8B">
        <w:rPr>
          <w:rtl/>
        </w:rPr>
        <w:t>(2) تأريخ اليعقوبي</w:t>
      </w:r>
      <w:r w:rsidR="00714330">
        <w:rPr>
          <w:rtl/>
        </w:rPr>
        <w:t>،</w:t>
      </w:r>
      <w:r w:rsidRPr="002A0B8B">
        <w:rPr>
          <w:rtl/>
        </w:rPr>
        <w:t>2</w:t>
      </w:r>
      <w:r w:rsidR="00714330">
        <w:rPr>
          <w:rtl/>
        </w:rPr>
        <w:t>:</w:t>
      </w:r>
      <w:r w:rsidRPr="002A0B8B">
        <w:rPr>
          <w:rtl/>
        </w:rPr>
        <w:t>248</w:t>
      </w:r>
      <w:r w:rsidR="00A74955">
        <w:rPr>
          <w:rtl/>
        </w:rPr>
        <w:t xml:space="preserve"> - </w:t>
      </w:r>
      <w:r w:rsidRPr="002A0B8B">
        <w:rPr>
          <w:rtl/>
        </w:rPr>
        <w:t>250; وانظر: بحار الأنوار</w:t>
      </w:r>
      <w:r w:rsidR="00714330">
        <w:rPr>
          <w:rtl/>
        </w:rPr>
        <w:t>،</w:t>
      </w:r>
      <w:r w:rsidRPr="002A0B8B">
        <w:rPr>
          <w:rtl/>
        </w:rPr>
        <w:t xml:space="preserve"> 45: 323</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225909">
      <w:pPr>
        <w:pStyle w:val="Heading1"/>
        <w:rPr>
          <w:rtl/>
        </w:rPr>
      </w:pPr>
      <w:bookmarkStart w:id="213" w:name="_Toc375138913"/>
      <w:bookmarkStart w:id="214" w:name="94"/>
      <w:r w:rsidRPr="002A0B8B">
        <w:rPr>
          <w:rtl/>
        </w:rPr>
        <w:lastRenderedPageBreak/>
        <w:t xml:space="preserve">تحرُّك محمد بن الحنفية </w:t>
      </w:r>
      <w:r w:rsidR="00A74955" w:rsidRPr="007F3C70">
        <w:rPr>
          <w:rStyle w:val="libAlaemHeading2Char"/>
          <w:rtl/>
        </w:rPr>
        <w:t>رضي‌الله‌عنه</w:t>
      </w:r>
      <w:r w:rsidR="00714330">
        <w:rPr>
          <w:rtl/>
        </w:rPr>
        <w:t>:</w:t>
      </w:r>
      <w:bookmarkEnd w:id="213"/>
      <w:r w:rsidRPr="002A0B8B">
        <w:rPr>
          <w:rtl/>
        </w:rPr>
        <w:t xml:space="preserve"> </w:t>
      </w:r>
      <w:bookmarkEnd w:id="214"/>
    </w:p>
    <w:p w:rsidR="00D33B45" w:rsidRPr="002A0B8B" w:rsidRDefault="00D33B45" w:rsidP="00D33B45">
      <w:pPr>
        <w:pStyle w:val="libNormal"/>
        <w:rPr>
          <w:rtl/>
        </w:rPr>
      </w:pPr>
      <w:bookmarkStart w:id="215" w:name="_Toc375138914"/>
      <w:r w:rsidRPr="00EE0581">
        <w:rPr>
          <w:rStyle w:val="Heading3Char"/>
          <w:rtl/>
        </w:rPr>
        <w:t>يشترك</w:t>
      </w:r>
      <w:bookmarkEnd w:id="215"/>
      <w:r w:rsidRPr="00D33B45">
        <w:rPr>
          <w:rtl/>
        </w:rPr>
        <w:t xml:space="preserve"> محمد بن الحنفية</w:t>
      </w:r>
      <w:r w:rsidRPr="008E6907">
        <w:rPr>
          <w:rtl/>
        </w:rPr>
        <w:t xml:space="preserve"> </w:t>
      </w:r>
      <w:r w:rsidRPr="00D33B45">
        <w:rPr>
          <w:rStyle w:val="libFootnotenumChar"/>
          <w:rtl/>
        </w:rPr>
        <w:t>(1)</w:t>
      </w:r>
      <w:r w:rsidRPr="00D33B45">
        <w:rPr>
          <w:rtl/>
        </w:rPr>
        <w:t xml:space="preserve"> مع عبد الله بن عبّاس رضي الله عنهما في </w:t>
      </w:r>
    </w:p>
    <w:p w:rsidR="00D33B45" w:rsidRPr="002A0B8B" w:rsidRDefault="00A74955" w:rsidP="00A74955">
      <w:pPr>
        <w:pStyle w:val="libLine"/>
        <w:rPr>
          <w:rtl/>
        </w:rPr>
      </w:pPr>
      <w:r>
        <w:rPr>
          <w:rtl/>
        </w:rPr>
        <w:t>____________________</w:t>
      </w:r>
    </w:p>
    <w:p w:rsidR="00D33B45" w:rsidRPr="002A0B8B" w:rsidRDefault="00D33B45" w:rsidP="007F3C70">
      <w:pPr>
        <w:pStyle w:val="libFootnote0"/>
        <w:rPr>
          <w:rtl/>
        </w:rPr>
      </w:pPr>
      <w:r w:rsidRPr="002A0B8B">
        <w:rPr>
          <w:rtl/>
        </w:rPr>
        <w:t>(1) هو محمّد بن علي بن أبي طالب</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كُنيته أبو القاسم</w:t>
      </w:r>
      <w:r w:rsidR="00714330">
        <w:rPr>
          <w:rtl/>
        </w:rPr>
        <w:t>،</w:t>
      </w:r>
      <w:r w:rsidRPr="002A0B8B">
        <w:rPr>
          <w:rtl/>
        </w:rPr>
        <w:t xml:space="preserve"> وقد اشتهر بلقب أمّه خولة الحنفية</w:t>
      </w:r>
      <w:r w:rsidR="00714330">
        <w:rPr>
          <w:rtl/>
        </w:rPr>
        <w:t>:</w:t>
      </w:r>
      <w:r w:rsidRPr="002A0B8B">
        <w:rPr>
          <w:rtl/>
        </w:rPr>
        <w:t xml:space="preserve"> (ابن الحنفية)</w:t>
      </w:r>
      <w:r w:rsidR="00714330">
        <w:rPr>
          <w:rtl/>
        </w:rPr>
        <w:t>،</w:t>
      </w:r>
      <w:r w:rsidRPr="002A0B8B">
        <w:rPr>
          <w:rtl/>
        </w:rPr>
        <w:t xml:space="preserve"> وقيل</w:t>
      </w:r>
      <w:r w:rsidR="00714330">
        <w:rPr>
          <w:rtl/>
        </w:rPr>
        <w:t>:</w:t>
      </w:r>
      <w:r w:rsidRPr="002A0B8B">
        <w:rPr>
          <w:rtl/>
        </w:rPr>
        <w:t xml:space="preserve"> إنّها من سبي اليمامة (الذين سُبوا لولايتهم لعليّ</w:t>
      </w:r>
      <w:r w:rsidR="00EE0581" w:rsidRPr="00EE0581">
        <w:rPr>
          <w:rStyle w:val="libNormalChar"/>
          <w:rtl/>
        </w:rPr>
        <w:t xml:space="preserve"> </w:t>
      </w:r>
      <w:r w:rsidR="00EE0581" w:rsidRPr="00EE0581">
        <w:rPr>
          <w:rStyle w:val="libAlaemChar"/>
          <w:rtl/>
        </w:rPr>
        <w:t>عليه‌السلام</w:t>
      </w:r>
      <w:r w:rsidRPr="002A0B8B">
        <w:rPr>
          <w:rtl/>
        </w:rPr>
        <w:t xml:space="preserve"> بذريعة امتناعهم عن أداء الزكاة)</w:t>
      </w:r>
      <w:r w:rsidR="00714330">
        <w:rPr>
          <w:rtl/>
        </w:rPr>
        <w:t>،</w:t>
      </w:r>
      <w:r w:rsidRPr="002A0B8B">
        <w:rPr>
          <w:rtl/>
        </w:rPr>
        <w:t xml:space="preserve"> فأرادوا بيعها</w:t>
      </w:r>
      <w:r w:rsidR="00714330">
        <w:rPr>
          <w:rtl/>
        </w:rPr>
        <w:t>،</w:t>
      </w:r>
      <w:r w:rsidRPr="002A0B8B">
        <w:rPr>
          <w:rtl/>
        </w:rPr>
        <w:t xml:space="preserve"> فصارت إلى عليّ</w:t>
      </w:r>
      <w:r w:rsidR="00EE0581" w:rsidRPr="00EE0581">
        <w:rPr>
          <w:rStyle w:val="libNormalChar"/>
          <w:rtl/>
        </w:rPr>
        <w:t xml:space="preserve"> </w:t>
      </w:r>
      <w:r w:rsidR="00EE0581" w:rsidRPr="00EE0581">
        <w:rPr>
          <w:rStyle w:val="libAlaemChar"/>
          <w:rtl/>
        </w:rPr>
        <w:t>عليه‌السلام</w:t>
      </w:r>
      <w:r w:rsidRPr="002A0B8B">
        <w:rPr>
          <w:rtl/>
        </w:rPr>
        <w:t xml:space="preserve"> فتزوّجها</w:t>
      </w:r>
      <w:r w:rsidR="00714330">
        <w:rPr>
          <w:rtl/>
        </w:rPr>
        <w:t>.</w:t>
      </w:r>
      <w:r w:rsidRPr="002A0B8B">
        <w:rPr>
          <w:rtl/>
        </w:rPr>
        <w:t xml:space="preserve"> (راجع: تنقيح المقال، 3</w:t>
      </w:r>
      <w:r w:rsidR="00714330">
        <w:rPr>
          <w:rtl/>
        </w:rPr>
        <w:t>:</w:t>
      </w:r>
      <w:r w:rsidRPr="002A0B8B">
        <w:rPr>
          <w:rtl/>
        </w:rPr>
        <w:t>114; والخرايج والجرائح</w:t>
      </w:r>
      <w:r w:rsidR="00714330">
        <w:rPr>
          <w:rtl/>
        </w:rPr>
        <w:t>،</w:t>
      </w:r>
      <w:r w:rsidRPr="002A0B8B">
        <w:rPr>
          <w:rtl/>
        </w:rPr>
        <w:t>2</w:t>
      </w:r>
      <w:r w:rsidR="00714330">
        <w:rPr>
          <w:rtl/>
        </w:rPr>
        <w:t>:</w:t>
      </w:r>
      <w:r w:rsidRPr="002A0B8B">
        <w:rPr>
          <w:rtl/>
        </w:rPr>
        <w:t>589; وقاموس الرجال</w:t>
      </w:r>
      <w:r w:rsidR="00714330">
        <w:rPr>
          <w:rtl/>
        </w:rPr>
        <w:t>،</w:t>
      </w:r>
      <w:r w:rsidRPr="002A0B8B">
        <w:rPr>
          <w:rtl/>
        </w:rPr>
        <w:t>9</w:t>
      </w:r>
      <w:r w:rsidR="00714330">
        <w:rPr>
          <w:rtl/>
        </w:rPr>
        <w:t>:</w:t>
      </w:r>
      <w:r w:rsidRPr="002A0B8B">
        <w:rPr>
          <w:rtl/>
        </w:rPr>
        <w:t>246; والبحار</w:t>
      </w:r>
      <w:r w:rsidR="00714330">
        <w:rPr>
          <w:rtl/>
        </w:rPr>
        <w:t>،</w:t>
      </w:r>
      <w:r w:rsidRPr="002A0B8B">
        <w:rPr>
          <w:rtl/>
        </w:rPr>
        <w:t>42</w:t>
      </w:r>
      <w:r w:rsidR="00714330">
        <w:rPr>
          <w:rtl/>
        </w:rPr>
        <w:t>:</w:t>
      </w:r>
      <w:r w:rsidRPr="002A0B8B">
        <w:rPr>
          <w:rtl/>
        </w:rPr>
        <w:t>84</w:t>
      </w:r>
      <w:r w:rsidR="00714330">
        <w:rPr>
          <w:rtl/>
        </w:rPr>
        <w:t>،</w:t>
      </w:r>
      <w:r w:rsidRPr="002A0B8B">
        <w:rPr>
          <w:rtl/>
        </w:rPr>
        <w:t xml:space="preserve"> رقم 14; وانظر: شرح نهج البلاغة لابن أبي الحديد</w:t>
      </w:r>
      <w:r w:rsidR="00714330">
        <w:rPr>
          <w:rtl/>
        </w:rPr>
        <w:t>،</w:t>
      </w:r>
      <w:r w:rsidRPr="002A0B8B">
        <w:rPr>
          <w:rtl/>
        </w:rPr>
        <w:t xml:space="preserve"> 1: 243)</w:t>
      </w:r>
      <w:r w:rsidR="00714330">
        <w:rPr>
          <w:rtl/>
        </w:rPr>
        <w:t>.</w:t>
      </w:r>
      <w:r w:rsidRPr="00D33B45">
        <w:rPr>
          <w:rtl/>
        </w:rPr>
        <w:t xml:space="preserve"> </w:t>
      </w:r>
      <w:r w:rsidRPr="002A0B8B">
        <w:rPr>
          <w:rtl/>
        </w:rPr>
        <w:t>قيل</w:t>
      </w:r>
      <w:r w:rsidR="00714330">
        <w:rPr>
          <w:rtl/>
        </w:rPr>
        <w:t>:</w:t>
      </w:r>
      <w:r w:rsidRPr="002A0B8B">
        <w:rPr>
          <w:rtl/>
        </w:rPr>
        <w:t xml:space="preserve"> إنّها كانت أمَة لبني حنيفة</w:t>
      </w:r>
      <w:r w:rsidR="00714330">
        <w:rPr>
          <w:rtl/>
        </w:rPr>
        <w:t>،</w:t>
      </w:r>
      <w:r w:rsidRPr="002A0B8B">
        <w:rPr>
          <w:rtl/>
        </w:rPr>
        <w:t xml:space="preserve"> ولم تكن من أنفسهم (راجع: المعارف: 211)</w:t>
      </w:r>
      <w:r w:rsidR="00714330">
        <w:rPr>
          <w:rtl/>
        </w:rPr>
        <w:t>.</w:t>
      </w:r>
      <w:r w:rsidRPr="002A0B8B">
        <w:rPr>
          <w:rtl/>
        </w:rPr>
        <w:t xml:space="preserve"> </w:t>
      </w:r>
    </w:p>
    <w:p w:rsidR="00D33B45" w:rsidRPr="002A0B8B" w:rsidRDefault="00D33B45" w:rsidP="007F3C70">
      <w:pPr>
        <w:pStyle w:val="libFootnote"/>
        <w:rPr>
          <w:rtl/>
        </w:rPr>
      </w:pPr>
      <w:r w:rsidRPr="007F3C70">
        <w:rPr>
          <w:rtl/>
        </w:rPr>
        <w:t>وكان أمير المؤمنين</w:t>
      </w:r>
      <w:r w:rsidR="00EE0581" w:rsidRPr="00EE0581">
        <w:rPr>
          <w:rStyle w:val="libNormalChar"/>
          <w:rtl/>
        </w:rPr>
        <w:t xml:space="preserve"> </w:t>
      </w:r>
      <w:r w:rsidR="00EE0581" w:rsidRPr="00EE0581">
        <w:rPr>
          <w:rStyle w:val="libAlaemChar"/>
          <w:rtl/>
        </w:rPr>
        <w:t>عليه‌السلام</w:t>
      </w:r>
      <w:r w:rsidRPr="007F3C70">
        <w:rPr>
          <w:rtl/>
        </w:rPr>
        <w:t xml:space="preserve"> يقذفه في لهوات حروبه ولا يسمح في ذلك بالحسنين </w:t>
      </w:r>
      <w:r w:rsidR="00A74955" w:rsidRPr="00A74955">
        <w:rPr>
          <w:rStyle w:val="libAlaemChar"/>
          <w:rtl/>
        </w:rPr>
        <w:t>عليهما‌السلام</w:t>
      </w:r>
      <w:r w:rsidR="00714330" w:rsidRPr="007F3C70">
        <w:rPr>
          <w:rtl/>
        </w:rPr>
        <w:t>،</w:t>
      </w:r>
      <w:r w:rsidRPr="007F3C70">
        <w:rPr>
          <w:rtl/>
        </w:rPr>
        <w:t xml:space="preserve"> وكان يقول</w:t>
      </w:r>
      <w:r w:rsidR="00714330" w:rsidRPr="007F3C70">
        <w:rPr>
          <w:rtl/>
        </w:rPr>
        <w:t>:</w:t>
      </w:r>
      <w:r w:rsidRPr="007F3C70">
        <w:rPr>
          <w:rStyle w:val="libFootnoteBoldChar"/>
          <w:rtl/>
        </w:rPr>
        <w:t xml:space="preserve"> ( هو ولدي وهما ابنا رسول الله </w:t>
      </w:r>
      <w:r w:rsidR="00A74955" w:rsidRPr="00A74955">
        <w:rPr>
          <w:rStyle w:val="libAlaemChar"/>
          <w:rtl/>
        </w:rPr>
        <w:t>صلى‌الله‌عليه‌وآله</w:t>
      </w:r>
      <w:r w:rsidRPr="007F3C70">
        <w:rPr>
          <w:rStyle w:val="libFootnoteBoldChar"/>
          <w:rtl/>
        </w:rPr>
        <w:t xml:space="preserve"> )</w:t>
      </w:r>
      <w:r w:rsidR="007F3C70" w:rsidRPr="007F3C70">
        <w:rPr>
          <w:rFonts w:hint="cs"/>
          <w:rtl/>
        </w:rPr>
        <w:t>،</w:t>
      </w:r>
      <w:r w:rsidRPr="007F3C70">
        <w:rPr>
          <w:rtl/>
        </w:rPr>
        <w:t xml:space="preserve"> </w:t>
      </w:r>
      <w:r w:rsidRPr="002A0B8B">
        <w:rPr>
          <w:rtl/>
        </w:rPr>
        <w:t>وتوفِّي محمد بن الحنفية سنة ثمانين أو إحدى وثمانين (راجع</w:t>
      </w:r>
      <w:r w:rsidR="00714330">
        <w:rPr>
          <w:rtl/>
        </w:rPr>
        <w:t>:</w:t>
      </w:r>
      <w:r w:rsidRPr="002A0B8B">
        <w:rPr>
          <w:rtl/>
        </w:rPr>
        <w:t xml:space="preserve"> تنقيح المقال</w:t>
      </w:r>
      <w:r w:rsidR="00714330">
        <w:rPr>
          <w:rtl/>
        </w:rPr>
        <w:t>،</w:t>
      </w:r>
      <w:r w:rsidRPr="002A0B8B">
        <w:rPr>
          <w:rtl/>
        </w:rPr>
        <w:t xml:space="preserve"> 3:111</w:t>
      </w:r>
      <w:r w:rsidR="00A74955">
        <w:rPr>
          <w:rtl/>
        </w:rPr>
        <w:t xml:space="preserve"> - </w:t>
      </w:r>
      <w:r w:rsidRPr="002A0B8B">
        <w:rPr>
          <w:rtl/>
        </w:rPr>
        <w:t>112)</w:t>
      </w:r>
      <w:r w:rsidR="00714330">
        <w:rPr>
          <w:rtl/>
        </w:rPr>
        <w:t>،</w:t>
      </w:r>
      <w:r w:rsidRPr="002A0B8B">
        <w:rPr>
          <w:rtl/>
        </w:rPr>
        <w:t xml:space="preserve"> أو سنة أربع وثمانين (على ما في كمال الدين وتمام النعمة</w:t>
      </w:r>
      <w:r w:rsidR="00714330">
        <w:rPr>
          <w:rtl/>
        </w:rPr>
        <w:t>،</w:t>
      </w:r>
      <w:r w:rsidRPr="002A0B8B">
        <w:rPr>
          <w:rtl/>
        </w:rPr>
        <w:t xml:space="preserve"> 1: 36). وا</w:t>
      </w:r>
      <w:r w:rsidR="00714330">
        <w:rPr>
          <w:rtl/>
        </w:rPr>
        <w:t>لم</w:t>
      </w:r>
      <w:r w:rsidRPr="002A0B8B">
        <w:rPr>
          <w:rtl/>
        </w:rPr>
        <w:t>لفت للانتباه</w:t>
      </w:r>
      <w:r w:rsidR="00714330">
        <w:rPr>
          <w:rtl/>
        </w:rPr>
        <w:t>،</w:t>
      </w:r>
      <w:r w:rsidRPr="002A0B8B">
        <w:rPr>
          <w:rtl/>
        </w:rPr>
        <w:t xml:space="preserve"> أنّنا لم نجد في ما أُثر عن الإمام علي</w:t>
      </w:r>
      <w:r w:rsidR="00EE0581" w:rsidRPr="00EE0581">
        <w:rPr>
          <w:rStyle w:val="libNormalChar"/>
          <w:rtl/>
        </w:rPr>
        <w:t xml:space="preserve"> </w:t>
      </w:r>
      <w:r w:rsidR="00EE0581" w:rsidRPr="00EE0581">
        <w:rPr>
          <w:rStyle w:val="libAlaemChar"/>
          <w:rtl/>
        </w:rPr>
        <w:t>عليه‌السلام</w:t>
      </w:r>
      <w:r w:rsidR="00A74955">
        <w:rPr>
          <w:rtl/>
        </w:rPr>
        <w:t xml:space="preserve"> - </w:t>
      </w:r>
      <w:r w:rsidRPr="002A0B8B">
        <w:rPr>
          <w:rtl/>
        </w:rPr>
        <w:t>حسب تتبُّعنا</w:t>
      </w:r>
      <w:r w:rsidR="00A74955">
        <w:rPr>
          <w:rtl/>
        </w:rPr>
        <w:t xml:space="preserve"> - </w:t>
      </w:r>
      <w:r w:rsidRPr="002A0B8B">
        <w:rPr>
          <w:rtl/>
        </w:rPr>
        <w:t>أنّه لقّب ولده محمداً بـ (ابن الحنفية)</w:t>
      </w:r>
      <w:r w:rsidR="00714330">
        <w:rPr>
          <w:rtl/>
        </w:rPr>
        <w:t>،</w:t>
      </w:r>
      <w:r w:rsidRPr="002A0B8B">
        <w:rPr>
          <w:rtl/>
        </w:rPr>
        <w:t xml:space="preserve"> كما أنّ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لم يذكره بهذا اللقب إلاَّ في موضعين</w:t>
      </w:r>
      <w:r w:rsidR="00714330">
        <w:rPr>
          <w:rtl/>
        </w:rPr>
        <w:t>:</w:t>
      </w:r>
      <w:r w:rsidRPr="002A0B8B">
        <w:rPr>
          <w:rtl/>
        </w:rPr>
        <w:t xml:space="preserve"> </w:t>
      </w:r>
      <w:r w:rsidRPr="007F3C70">
        <w:rPr>
          <w:rtl/>
        </w:rPr>
        <w:t>الأوّل</w:t>
      </w:r>
      <w:r w:rsidR="00714330" w:rsidRPr="007F3C70">
        <w:rPr>
          <w:rtl/>
        </w:rPr>
        <w:t>:</w:t>
      </w:r>
      <w:r w:rsidRPr="00E97D96">
        <w:rPr>
          <w:rStyle w:val="libFootnote0Char"/>
          <w:rtl/>
        </w:rPr>
        <w:t xml:space="preserve"> في وصيّته إليه</w:t>
      </w:r>
      <w:r w:rsidR="00714330" w:rsidRPr="00E97D96">
        <w:rPr>
          <w:rStyle w:val="libFootnote0Char"/>
          <w:rtl/>
        </w:rPr>
        <w:t>،</w:t>
      </w:r>
      <w:r w:rsidRPr="00E97D96">
        <w:rPr>
          <w:rStyle w:val="libFootnote0Char"/>
          <w:rtl/>
        </w:rPr>
        <w:t xml:space="preserve"> وفيها</w:t>
      </w:r>
      <w:r w:rsidR="00714330" w:rsidRPr="00E97D96">
        <w:rPr>
          <w:rStyle w:val="libFootnote0Char"/>
          <w:rtl/>
        </w:rPr>
        <w:t>:</w:t>
      </w:r>
      <w:r w:rsidRPr="00E97D96">
        <w:rPr>
          <w:rStyle w:val="libFootnote0Char"/>
          <w:rtl/>
        </w:rPr>
        <w:t xml:space="preserve"> </w:t>
      </w:r>
      <w:r w:rsidRPr="007F3C70">
        <w:rPr>
          <w:rStyle w:val="libFootnoteBoldChar"/>
          <w:rtl/>
        </w:rPr>
        <w:t>( إلى أخيه المعروف بابن الحنفية )</w:t>
      </w:r>
      <w:r w:rsidRPr="00E97D96">
        <w:rPr>
          <w:rStyle w:val="libFootnote0Char"/>
          <w:rtl/>
        </w:rPr>
        <w:t xml:space="preserve"> (الفتوح</w:t>
      </w:r>
      <w:r w:rsidR="00714330" w:rsidRPr="00E97D96">
        <w:rPr>
          <w:rStyle w:val="libFootnote0Char"/>
          <w:rtl/>
        </w:rPr>
        <w:t>،</w:t>
      </w:r>
      <w:r w:rsidRPr="00E97D96">
        <w:rPr>
          <w:rStyle w:val="libFootnote0Char"/>
          <w:rtl/>
        </w:rPr>
        <w:t xml:space="preserve"> 5: 23 والبحار</w:t>
      </w:r>
      <w:r w:rsidR="00714330" w:rsidRPr="00E97D96">
        <w:rPr>
          <w:rStyle w:val="libFootnote0Char"/>
          <w:rtl/>
        </w:rPr>
        <w:t>،</w:t>
      </w:r>
      <w:r w:rsidRPr="00E97D96">
        <w:rPr>
          <w:rStyle w:val="libFootnote0Char"/>
          <w:rtl/>
        </w:rPr>
        <w:t xml:space="preserve"> 44: 329)</w:t>
      </w:r>
      <w:r w:rsidR="00714330" w:rsidRPr="00E97D96">
        <w:rPr>
          <w:rStyle w:val="libFootnote0Char"/>
          <w:rtl/>
        </w:rPr>
        <w:t>.</w:t>
      </w:r>
      <w:r w:rsidRPr="00E97D96">
        <w:rPr>
          <w:rStyle w:val="libFootnote0Char"/>
          <w:rtl/>
        </w:rPr>
        <w:t xml:space="preserve"> </w:t>
      </w:r>
      <w:r w:rsidRPr="007F3C70">
        <w:rPr>
          <w:rtl/>
        </w:rPr>
        <w:t>والثاني</w:t>
      </w:r>
      <w:r w:rsidR="00714330" w:rsidRPr="007F3C70">
        <w:rPr>
          <w:rtl/>
        </w:rPr>
        <w:t>:</w:t>
      </w:r>
      <w:r w:rsidRPr="00E97D96">
        <w:rPr>
          <w:rStyle w:val="libFootnote0Char"/>
          <w:rtl/>
        </w:rPr>
        <w:t xml:space="preserve"> في ذكره</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لحادثة كان فيها محمد</w:t>
      </w:r>
      <w:r w:rsidR="00714330" w:rsidRPr="00E97D96">
        <w:rPr>
          <w:rStyle w:val="libFootnote0Char"/>
          <w:rtl/>
        </w:rPr>
        <w:t>،</w:t>
      </w:r>
      <w:r w:rsidRPr="00E97D96">
        <w:rPr>
          <w:rStyle w:val="libFootnote0Char"/>
          <w:rtl/>
        </w:rPr>
        <w:t xml:space="preserve"> حيث يقول</w:t>
      </w:r>
      <w:r w:rsidR="00EE0581" w:rsidRPr="00EE0581">
        <w:rPr>
          <w:rStyle w:val="libNormalChar"/>
          <w:rtl/>
        </w:rPr>
        <w:t xml:space="preserve"> </w:t>
      </w:r>
      <w:r w:rsidR="00EE0581" w:rsidRPr="00EE0581">
        <w:rPr>
          <w:rStyle w:val="libAlaemChar"/>
          <w:rtl/>
        </w:rPr>
        <w:t>عليه‌السلام</w:t>
      </w:r>
      <w:r w:rsidR="00714330" w:rsidRPr="00E97D96">
        <w:rPr>
          <w:rStyle w:val="libFootnote0Char"/>
          <w:rtl/>
        </w:rPr>
        <w:t>:</w:t>
      </w:r>
      <w:r w:rsidRPr="00E97D96">
        <w:rPr>
          <w:rStyle w:val="libFootnote0Char"/>
          <w:rtl/>
        </w:rPr>
        <w:t xml:space="preserve"> </w:t>
      </w:r>
      <w:r w:rsidRPr="007F3C70">
        <w:rPr>
          <w:rStyle w:val="libFootnoteBoldChar"/>
          <w:rtl/>
        </w:rPr>
        <w:t>( وأخي محمّد بن الحنفية )</w:t>
      </w:r>
      <w:r w:rsidRPr="00E97D96">
        <w:rPr>
          <w:rStyle w:val="libFootnote0Char"/>
          <w:rtl/>
        </w:rPr>
        <w:t xml:space="preserve"> (البحار 62: 193)</w:t>
      </w:r>
      <w:r w:rsidR="00714330" w:rsidRPr="00E97D96">
        <w:rPr>
          <w:rStyle w:val="libFootnote0Char"/>
          <w:rtl/>
        </w:rPr>
        <w:t>،</w:t>
      </w:r>
      <w:r w:rsidRPr="00E97D96">
        <w:rPr>
          <w:rStyle w:val="libFootnote0Char"/>
          <w:rtl/>
        </w:rPr>
        <w:t xml:space="preserve"> كما ورد لقبه هذا على لسان سلمان الفارسي أيضاً (البحار</w:t>
      </w:r>
      <w:r w:rsidR="00714330" w:rsidRPr="00E97D96">
        <w:rPr>
          <w:rStyle w:val="libFootnote0Char"/>
          <w:rtl/>
        </w:rPr>
        <w:t>،</w:t>
      </w:r>
      <w:r w:rsidRPr="00E97D96">
        <w:rPr>
          <w:rStyle w:val="libFootnote0Char"/>
          <w:rtl/>
        </w:rPr>
        <w:t xml:space="preserve"> 27: 33)</w:t>
      </w:r>
      <w:r w:rsidR="00714330" w:rsidRPr="00E97D96">
        <w:rPr>
          <w:rStyle w:val="libFootnote0Char"/>
          <w:rtl/>
        </w:rPr>
        <w:t>.</w:t>
      </w:r>
      <w:r w:rsidRPr="00D33B45">
        <w:rPr>
          <w:rtl/>
        </w:rPr>
        <w:t xml:space="preserve"> </w:t>
      </w:r>
      <w:r w:rsidRPr="002A0B8B">
        <w:rPr>
          <w:rtl/>
        </w:rPr>
        <w:t>لكنّ هذا اللقب تركّز على لسان الأصحاب والشيعة</w:t>
      </w:r>
      <w:r w:rsidR="00714330">
        <w:rPr>
          <w:rtl/>
        </w:rPr>
        <w:t>.</w:t>
      </w:r>
      <w:r w:rsidRPr="002A0B8B">
        <w:rPr>
          <w:rtl/>
        </w:rPr>
        <w:t xml:space="preserve"> نعم</w:t>
      </w:r>
      <w:r w:rsidR="00714330">
        <w:rPr>
          <w:rtl/>
        </w:rPr>
        <w:t>،</w:t>
      </w:r>
      <w:r w:rsidRPr="002A0B8B">
        <w:rPr>
          <w:rtl/>
        </w:rPr>
        <w:t xml:space="preserve"> أكثر مَن استعمل هذا اللقب من الأئمة </w:t>
      </w:r>
      <w:r w:rsidR="00A74955" w:rsidRPr="00A74955">
        <w:rPr>
          <w:rStyle w:val="libAlaemChar"/>
          <w:rtl/>
        </w:rPr>
        <w:t>عليهم‌السلام</w:t>
      </w:r>
      <w:r w:rsidRPr="002A0B8B">
        <w:rPr>
          <w:rtl/>
        </w:rPr>
        <w:t xml:space="preserve"> في ذكر محمد بن الحنفية هو الإمام الباقر</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ثمّ الصادق</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7F3C70">
      <w:pPr>
        <w:pStyle w:val="libFootnote"/>
        <w:rPr>
          <w:rtl/>
        </w:rPr>
      </w:pPr>
      <w:r w:rsidRPr="002A0B8B">
        <w:rPr>
          <w:rtl/>
        </w:rPr>
        <w:t>ولعلّ السرّ في تلقيبه بهذا اللقب منذ حياة أمير المؤمنين</w:t>
      </w:r>
      <w:r w:rsidR="00EE0581" w:rsidRPr="00EE0581">
        <w:rPr>
          <w:rStyle w:val="libNormalChar"/>
          <w:rtl/>
        </w:rPr>
        <w:t xml:space="preserve"> </w:t>
      </w:r>
      <w:r w:rsidR="00EE0581" w:rsidRPr="00EE0581">
        <w:rPr>
          <w:rStyle w:val="libAlaemChar"/>
          <w:rtl/>
        </w:rPr>
        <w:t>عليه‌السلام</w:t>
      </w:r>
      <w:r w:rsidRPr="002A0B8B">
        <w:rPr>
          <w:rtl/>
        </w:rPr>
        <w:t xml:space="preserve"> حتى صار معروفاً به في زمن الإمام الحسين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هو معرفة أهل بيت العصمة </w:t>
      </w:r>
      <w:r w:rsidR="00A74955" w:rsidRPr="00A74955">
        <w:rPr>
          <w:rStyle w:val="libAlaemChar"/>
          <w:rtl/>
        </w:rPr>
        <w:t>عليهم‌السلام</w:t>
      </w:r>
      <w:r w:rsidRPr="002A0B8B">
        <w:rPr>
          <w:rtl/>
        </w:rPr>
        <w:t xml:space="preserve"> بأنّ أُناساً من هذه الأمّة سوف يدّعون المهدوية والغيبة لابن الحنفية</w:t>
      </w:r>
      <w:r w:rsidR="00714330">
        <w:rPr>
          <w:rtl/>
        </w:rPr>
        <w:t>،</w:t>
      </w:r>
      <w:r w:rsidRPr="002A0B8B">
        <w:rPr>
          <w:rtl/>
        </w:rPr>
        <w:t xml:space="preserve"> وأنّه هو المهديّ الموعود</w:t>
      </w:r>
      <w:r w:rsidR="00714330">
        <w:rPr>
          <w:rtl/>
        </w:rPr>
        <w:t>،</w:t>
      </w:r>
      <w:r w:rsidRPr="002A0B8B">
        <w:rPr>
          <w:rtl/>
        </w:rPr>
        <w:t xml:space="preserve"> سيّما وأنّ اسمه محمّد</w:t>
      </w:r>
      <w:r w:rsidR="00714330">
        <w:rPr>
          <w:rtl/>
        </w:rPr>
        <w:t>،</w:t>
      </w:r>
      <w:r w:rsidRPr="002A0B8B">
        <w:rPr>
          <w:rtl/>
        </w:rPr>
        <w:t xml:space="preserve"> وكُنيته أبو القاسم على ما سمّاه رسول الله </w:t>
      </w:r>
      <w:r w:rsidR="00A74955" w:rsidRPr="00A74955">
        <w:rPr>
          <w:rStyle w:val="libAlaemChar"/>
          <w:rtl/>
        </w:rPr>
        <w:t>صلى‌الله‌عليه‌وآله</w:t>
      </w:r>
      <w:r w:rsidR="00714330">
        <w:rPr>
          <w:rtl/>
        </w:rPr>
        <w:t>؛</w:t>
      </w:r>
      <w:r w:rsidRPr="002A0B8B">
        <w:rPr>
          <w:rtl/>
        </w:rPr>
        <w:t xml:space="preserve"> ولذا كان تأكيدهم </w:t>
      </w:r>
      <w:r w:rsidR="00A74955" w:rsidRPr="00A74955">
        <w:rPr>
          <w:rStyle w:val="libAlaemChar"/>
          <w:rtl/>
        </w:rPr>
        <w:t>عليهم‌السلام</w:t>
      </w:r>
      <w:r w:rsidRPr="002A0B8B">
        <w:rPr>
          <w:rtl/>
        </w:rPr>
        <w:t xml:space="preserve"> ( خصوصاً الباقر والصادق </w:t>
      </w:r>
      <w:r w:rsidR="00A74955" w:rsidRPr="00A74955">
        <w:rPr>
          <w:rStyle w:val="libAlaemChar"/>
          <w:rtl/>
        </w:rPr>
        <w:t>عليهما‌السلام</w:t>
      </w:r>
      <w:r w:rsidRPr="002A0B8B">
        <w:rPr>
          <w:rtl/>
        </w:rPr>
        <w:t xml:space="preserve"> اللذين اقترن زمانهما بتلك الدعوى ) من أجل دفع هذه الشبهة</w:t>
      </w:r>
      <w:r w:rsidR="00714330">
        <w:rPr>
          <w:rtl/>
        </w:rPr>
        <w:t>؛</w:t>
      </w:r>
      <w:r w:rsidRPr="002A0B8B">
        <w:rPr>
          <w:rtl/>
        </w:rPr>
        <w:t xml:space="preserve"> لأنّ المهديّ</w:t>
      </w:r>
      <w:r w:rsidR="00EE0581" w:rsidRPr="00EE0581">
        <w:rPr>
          <w:rStyle w:val="libNormalChar"/>
          <w:rtl/>
        </w:rPr>
        <w:t xml:space="preserve"> </w:t>
      </w:r>
      <w:r w:rsidR="00EE0581" w:rsidRPr="00EE0581">
        <w:rPr>
          <w:rStyle w:val="libAlaemChar"/>
          <w:rtl/>
        </w:rPr>
        <w:t>عليه‌السلام</w:t>
      </w:r>
      <w:r w:rsidRPr="002A0B8B">
        <w:rPr>
          <w:rtl/>
        </w:rPr>
        <w:t xml:space="preserve"> من ولْد فاطمة</w:t>
      </w:r>
      <w:r w:rsidR="007F3C70">
        <w:rPr>
          <w:rFonts w:hint="cs"/>
          <w:rtl/>
        </w:rPr>
        <w:t xml:space="preserve"> </w:t>
      </w:r>
      <w:r w:rsidR="00A74955" w:rsidRPr="00A74955">
        <w:rPr>
          <w:rStyle w:val="libAlaemChar"/>
          <w:rtl/>
        </w:rPr>
        <w:t>عليها‌السلام</w:t>
      </w:r>
      <w:r w:rsidR="00A74955">
        <w:rPr>
          <w:rtl/>
        </w:rPr>
        <w:t xml:space="preserve"> - </w:t>
      </w:r>
      <w:r w:rsidRPr="002A0B8B">
        <w:rPr>
          <w:rtl/>
        </w:rPr>
        <w:t xml:space="preserve">كما هو الثابت المشهور في الروايات المأثورة عن رسول الله </w:t>
      </w:r>
      <w:r w:rsidR="00A74955" w:rsidRPr="00A74955">
        <w:rPr>
          <w:rStyle w:val="libAlaemChar"/>
          <w:rtl/>
        </w:rPr>
        <w:t>صلى‌الله‌عليه‌وآله</w:t>
      </w:r>
      <w:r w:rsidRPr="002A0B8B">
        <w:rPr>
          <w:rtl/>
        </w:rPr>
        <w:t xml:space="preserve"> وأهل البيت </w:t>
      </w:r>
      <w:r w:rsidR="00A74955" w:rsidRPr="00A74955">
        <w:rPr>
          <w:rStyle w:val="libAlaemChar"/>
          <w:rtl/>
        </w:rPr>
        <w:t>عليهم‌السلام</w:t>
      </w:r>
      <w:r w:rsidR="00A74955">
        <w:rPr>
          <w:rtl/>
        </w:rPr>
        <w:t xml:space="preserve"> -</w:t>
      </w:r>
      <w:r w:rsidR="00714330">
        <w:rPr>
          <w:rtl/>
        </w:rPr>
        <w:t>،</w:t>
      </w:r>
      <w:r w:rsidRPr="002A0B8B">
        <w:rPr>
          <w:rtl/>
        </w:rPr>
        <w:t xml:space="preserve"> ومحمّد هذا وإن اشترك مع المهديّ</w:t>
      </w:r>
      <w:r w:rsidR="00EE0581" w:rsidRPr="00EE0581">
        <w:rPr>
          <w:rStyle w:val="libNormalChar"/>
          <w:rtl/>
        </w:rPr>
        <w:t xml:space="preserve"> </w:t>
      </w:r>
      <w:r w:rsidR="00EE0581" w:rsidRPr="00EE0581">
        <w:rPr>
          <w:rStyle w:val="libAlaemChar"/>
          <w:rtl/>
        </w:rPr>
        <w:t>عليه‌السلام</w:t>
      </w:r>
      <w:r w:rsidRPr="002A0B8B">
        <w:rPr>
          <w:rtl/>
        </w:rPr>
        <w:t xml:space="preserve"> بالاسم</w:t>
      </w:r>
      <w:r w:rsidR="00714330">
        <w:rPr>
          <w:rtl/>
        </w:rPr>
        <w:t>،</w:t>
      </w:r>
      <w:r w:rsidRPr="002A0B8B">
        <w:rPr>
          <w:rtl/>
        </w:rPr>
        <w:t xml:space="preserve"> إلاّ أنّه ليس من ولْد فاطمة</w:t>
      </w:r>
      <w:r w:rsidR="007F3C70">
        <w:rPr>
          <w:rFonts w:hint="cs"/>
          <w:rtl/>
        </w:rPr>
        <w:t xml:space="preserve"> </w:t>
      </w:r>
      <w:r w:rsidR="00A74955" w:rsidRPr="00A74955">
        <w:rPr>
          <w:rStyle w:val="libAlaemChar"/>
          <w:rtl/>
        </w:rPr>
        <w:t>عليها‌السلام</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7F3C70">
      <w:pPr>
        <w:pStyle w:val="libNormal0"/>
        <w:rPr>
          <w:rtl/>
        </w:rPr>
      </w:pPr>
      <w:r w:rsidRPr="002A0B8B">
        <w:rPr>
          <w:rtl/>
        </w:rPr>
        <w:lastRenderedPageBreak/>
        <w:t>الموقف من قيام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بنفس المحورين الرئيسين</w:t>
      </w:r>
      <w:r w:rsidR="00714330">
        <w:rPr>
          <w:rtl/>
        </w:rPr>
        <w:t>،</w:t>
      </w:r>
      <w:r w:rsidRPr="002A0B8B">
        <w:rPr>
          <w:rtl/>
        </w:rPr>
        <w:t xml:space="preserve"> اللذين هما</w:t>
      </w:r>
      <w:r w:rsidR="00714330">
        <w:rPr>
          <w:rtl/>
        </w:rPr>
        <w:t>:</w:t>
      </w:r>
      <w:r w:rsidRPr="002A0B8B">
        <w:rPr>
          <w:rtl/>
        </w:rPr>
        <w:t xml:space="preserve"> </w:t>
      </w:r>
    </w:p>
    <w:p w:rsidR="00D33B45" w:rsidRPr="002A0B8B" w:rsidRDefault="00D33B45" w:rsidP="00D33B45">
      <w:pPr>
        <w:pStyle w:val="libNormal"/>
        <w:rPr>
          <w:rtl/>
        </w:rPr>
      </w:pPr>
      <w:r w:rsidRPr="002A0B8B">
        <w:rPr>
          <w:rtl/>
        </w:rPr>
        <w:t>1</w:t>
      </w:r>
      <w:r w:rsidR="00A74955">
        <w:rPr>
          <w:rtl/>
        </w:rPr>
        <w:t>-</w:t>
      </w:r>
      <w:r w:rsidRPr="002A0B8B">
        <w:rPr>
          <w:rtl/>
        </w:rPr>
        <w:t xml:space="preserve"> تأييد قيام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D33B45">
      <w:pPr>
        <w:pStyle w:val="libNormal"/>
        <w:rPr>
          <w:rtl/>
        </w:rPr>
      </w:pPr>
      <w:r w:rsidRPr="002A0B8B">
        <w:rPr>
          <w:rtl/>
        </w:rPr>
        <w:t>2</w:t>
      </w:r>
      <w:r w:rsidR="00A74955">
        <w:rPr>
          <w:rtl/>
        </w:rPr>
        <w:t>-</w:t>
      </w:r>
      <w:r w:rsidRPr="002A0B8B">
        <w:rPr>
          <w:rtl/>
        </w:rPr>
        <w:t xml:space="preserve"> الاعتراض على خروج الإمام</w:t>
      </w:r>
      <w:r w:rsidR="00EE0581" w:rsidRPr="00EE0581">
        <w:rPr>
          <w:rtl/>
        </w:rPr>
        <w:t xml:space="preserve"> </w:t>
      </w:r>
      <w:r w:rsidR="00EE0581" w:rsidRPr="00EE0581">
        <w:rPr>
          <w:rStyle w:val="libAlaemChar"/>
          <w:rtl/>
        </w:rPr>
        <w:t>عليه‌السلام</w:t>
      </w:r>
      <w:r w:rsidRPr="002A0B8B">
        <w:rPr>
          <w:rtl/>
        </w:rPr>
        <w:t xml:space="preserve"> إلى الكوفة</w:t>
      </w:r>
      <w:r w:rsidR="00714330">
        <w:rPr>
          <w:rtl/>
        </w:rPr>
        <w:t>،</w:t>
      </w:r>
      <w:r w:rsidRPr="002A0B8B">
        <w:rPr>
          <w:rtl/>
        </w:rPr>
        <w:t xml:space="preserve"> وترجيح اليمن كقاعدة لانطلاق الثورة الحسينية إلى جميع البلاد الإسلامية</w:t>
      </w:r>
      <w:r w:rsidR="00714330">
        <w:rPr>
          <w:rtl/>
        </w:rPr>
        <w:t>.</w:t>
      </w:r>
      <w:r w:rsidRPr="002A0B8B">
        <w:rPr>
          <w:rtl/>
        </w:rPr>
        <w:t xml:space="preserve"> </w:t>
      </w:r>
    </w:p>
    <w:p w:rsidR="00D33B45" w:rsidRPr="002A0B8B" w:rsidRDefault="00D33B45" w:rsidP="00D33B45">
      <w:pPr>
        <w:pStyle w:val="libNormal"/>
        <w:rPr>
          <w:rtl/>
        </w:rPr>
      </w:pPr>
      <w:r w:rsidRPr="002A0B8B">
        <w:rPr>
          <w:rtl/>
        </w:rPr>
        <w:t>كما يشتركان أيضاً</w:t>
      </w:r>
      <w:r w:rsidR="00714330">
        <w:rPr>
          <w:rtl/>
        </w:rPr>
        <w:t>،</w:t>
      </w:r>
      <w:r w:rsidRPr="002A0B8B">
        <w:rPr>
          <w:rtl/>
        </w:rPr>
        <w:t xml:space="preserve"> في أنّ نظرتهما التي انبعثت منها اقتراحاتهما ومشوراتهما</w:t>
      </w:r>
      <w:r w:rsidR="00714330">
        <w:rPr>
          <w:rtl/>
        </w:rPr>
        <w:t>،</w:t>
      </w:r>
      <w:r w:rsidRPr="002A0B8B">
        <w:rPr>
          <w:rtl/>
        </w:rPr>
        <w:t xml:space="preserve"> كانت ترتكز على حسابات النصر الظاهري وشرائطه ولوازمه</w:t>
      </w:r>
      <w:r w:rsidR="00714330">
        <w:rPr>
          <w:rtl/>
        </w:rPr>
        <w:t>،</w:t>
      </w:r>
      <w:r w:rsidRPr="002A0B8B">
        <w:rPr>
          <w:rtl/>
        </w:rPr>
        <w:t xml:space="preserve"> وتتجلّى هذه الحقيقة ل</w:t>
      </w:r>
      <w:r w:rsidR="00714330">
        <w:rPr>
          <w:rtl/>
        </w:rPr>
        <w:t>لم</w:t>
      </w:r>
      <w:r w:rsidRPr="002A0B8B">
        <w:rPr>
          <w:rtl/>
        </w:rPr>
        <w:t>تأمّل إذا نظر في مُحاورات الإمام</w:t>
      </w:r>
      <w:r w:rsidR="00EE0581" w:rsidRPr="00EE0581">
        <w:rPr>
          <w:rtl/>
        </w:rPr>
        <w:t xml:space="preserve"> </w:t>
      </w:r>
      <w:r w:rsidR="00EE0581" w:rsidRPr="00EE0581">
        <w:rPr>
          <w:rStyle w:val="libAlaemChar"/>
          <w:rtl/>
        </w:rPr>
        <w:t>عليه‌السلام</w:t>
      </w:r>
      <w:r w:rsidRPr="002A0B8B">
        <w:rPr>
          <w:rtl/>
        </w:rPr>
        <w:t xml:space="preserve"> مع كلّ منهما</w:t>
      </w:r>
      <w:r w:rsidR="00714330">
        <w:rPr>
          <w:rtl/>
        </w:rPr>
        <w:t>.</w:t>
      </w:r>
      <w:r w:rsidRPr="002A0B8B">
        <w:rPr>
          <w:rtl/>
        </w:rPr>
        <w:t xml:space="preserve"> </w:t>
      </w:r>
    </w:p>
    <w:p w:rsidR="00D33B45" w:rsidRPr="002A0B8B" w:rsidRDefault="00D33B45" w:rsidP="00D33B45">
      <w:pPr>
        <w:pStyle w:val="libNormal"/>
        <w:rPr>
          <w:rtl/>
        </w:rPr>
      </w:pPr>
      <w:r w:rsidRPr="00D33B45">
        <w:rPr>
          <w:rtl/>
        </w:rPr>
        <w:t xml:space="preserve">وكان محمّد بن الحنفية </w:t>
      </w:r>
      <w:r w:rsidR="00A74955" w:rsidRPr="00A74955">
        <w:rPr>
          <w:rStyle w:val="libAlaemChar"/>
          <w:rtl/>
        </w:rPr>
        <w:t>رضي‌الله‌عنه</w:t>
      </w:r>
      <w:r w:rsidRPr="00D33B45">
        <w:rPr>
          <w:rtl/>
        </w:rPr>
        <w:t xml:space="preserve"> قد قدّم رأيه بين يدي الإمام</w:t>
      </w:r>
      <w:r w:rsidR="00EE0581" w:rsidRPr="00EE0581">
        <w:rPr>
          <w:rtl/>
        </w:rPr>
        <w:t xml:space="preserve"> </w:t>
      </w:r>
      <w:r w:rsidR="00EE0581" w:rsidRPr="00EE0581">
        <w:rPr>
          <w:rStyle w:val="libAlaemChar"/>
          <w:rtl/>
        </w:rPr>
        <w:t>عليه‌السلام</w:t>
      </w:r>
      <w:r w:rsidRPr="00D33B45">
        <w:rPr>
          <w:rtl/>
        </w:rPr>
        <w:t xml:space="preserve"> في المدينة المنوّرة قائلاً</w:t>
      </w:r>
      <w:r w:rsidR="00714330">
        <w:rPr>
          <w:rtl/>
        </w:rPr>
        <w:t>:</w:t>
      </w:r>
      <w:r w:rsidRPr="00D33B45">
        <w:rPr>
          <w:rtl/>
        </w:rPr>
        <w:t xml:space="preserve"> </w:t>
      </w:r>
      <w:r w:rsidR="009974EA">
        <w:rPr>
          <w:rtl/>
        </w:rPr>
        <w:t>«</w:t>
      </w:r>
      <w:r w:rsidRPr="00D33B45">
        <w:rPr>
          <w:rtl/>
        </w:rPr>
        <w:t xml:space="preserve"> يا أخي</w:t>
      </w:r>
      <w:r w:rsidR="00714330">
        <w:rPr>
          <w:rtl/>
        </w:rPr>
        <w:t>،</w:t>
      </w:r>
      <w:r w:rsidRPr="00D33B45">
        <w:rPr>
          <w:rtl/>
        </w:rPr>
        <w:t xml:space="preserve"> أنت أحبّ الناس إليَّ</w:t>
      </w:r>
      <w:r w:rsidR="00714330">
        <w:rPr>
          <w:rtl/>
        </w:rPr>
        <w:t>،</w:t>
      </w:r>
      <w:r w:rsidRPr="00D33B45">
        <w:rPr>
          <w:rtl/>
        </w:rPr>
        <w:t xml:space="preserve"> وأعزّهم عليَّ</w:t>
      </w:r>
      <w:r w:rsidR="00714330">
        <w:rPr>
          <w:rtl/>
        </w:rPr>
        <w:t>،</w:t>
      </w:r>
      <w:r w:rsidRPr="00D33B45">
        <w:rPr>
          <w:rtl/>
        </w:rPr>
        <w:t xml:space="preserve"> ولستُ أدّخر النصيحة لأحد من الخَلق إلاّ لك</w:t>
      </w:r>
      <w:r w:rsidR="00714330">
        <w:rPr>
          <w:rtl/>
        </w:rPr>
        <w:t>،</w:t>
      </w:r>
      <w:r w:rsidRPr="00D33B45">
        <w:rPr>
          <w:rtl/>
        </w:rPr>
        <w:t xml:space="preserve"> وأنت أحقّ بها</w:t>
      </w:r>
      <w:r w:rsidR="00714330">
        <w:rPr>
          <w:rtl/>
        </w:rPr>
        <w:t>،</w:t>
      </w:r>
      <w:r w:rsidRPr="00D33B45">
        <w:rPr>
          <w:rtl/>
        </w:rPr>
        <w:t xml:space="preserve"> تنحَّ ببيعتك عن يزيد بن معاوية وعن الأمصار ما استطعت</w:t>
      </w:r>
      <w:r w:rsidR="00714330">
        <w:rPr>
          <w:rtl/>
        </w:rPr>
        <w:t>،</w:t>
      </w:r>
      <w:r w:rsidRPr="00D33B45">
        <w:rPr>
          <w:rtl/>
        </w:rPr>
        <w:t xml:space="preserve"> ثمّ ابعث رُسلك إلى الناس فادعهم إلى نفسك</w:t>
      </w:r>
      <w:r w:rsidR="00714330">
        <w:rPr>
          <w:rtl/>
        </w:rPr>
        <w:t>،</w:t>
      </w:r>
      <w:r w:rsidRPr="00D33B45">
        <w:rPr>
          <w:rtl/>
        </w:rPr>
        <w:t xml:space="preserve"> فإن بايعك الناس وبايعوا لك حمدت الله على ذلك</w:t>
      </w:r>
      <w:r w:rsidR="00714330">
        <w:rPr>
          <w:rtl/>
        </w:rPr>
        <w:t>،</w:t>
      </w:r>
      <w:r w:rsidRPr="00D33B45">
        <w:rPr>
          <w:rtl/>
        </w:rPr>
        <w:t xml:space="preserve"> وإن اجتمع الناس على غيرك لن يُنقص الله بذلك دينك ولا عقلك</w:t>
      </w:r>
      <w:r w:rsidR="00714330">
        <w:rPr>
          <w:rtl/>
        </w:rPr>
        <w:t>،</w:t>
      </w:r>
      <w:r w:rsidRPr="00D33B45">
        <w:rPr>
          <w:rtl/>
        </w:rPr>
        <w:t xml:space="preserve"> ولا تذهب بذلك مروّتك ولا فضلك</w:t>
      </w:r>
      <w:r w:rsidR="00714330">
        <w:rPr>
          <w:rtl/>
        </w:rPr>
        <w:t>،</w:t>
      </w:r>
      <w:r w:rsidRPr="00D33B45">
        <w:rPr>
          <w:rtl/>
        </w:rPr>
        <w:t xml:space="preserve"> إنّي أخاف عليك أن تدخل مصراً من هذه الأمصار فيختلف الناس بينهم</w:t>
      </w:r>
      <w:r w:rsidR="00714330">
        <w:rPr>
          <w:rtl/>
        </w:rPr>
        <w:t>،</w:t>
      </w:r>
      <w:r w:rsidRPr="00D33B45">
        <w:rPr>
          <w:rtl/>
        </w:rPr>
        <w:t xml:space="preserve"> فمنهم طائفة معك</w:t>
      </w:r>
      <w:r w:rsidR="00714330">
        <w:rPr>
          <w:rtl/>
        </w:rPr>
        <w:t>،</w:t>
      </w:r>
      <w:r w:rsidRPr="00D33B45">
        <w:rPr>
          <w:rtl/>
        </w:rPr>
        <w:t xml:space="preserve"> وأُخرى عليك</w:t>
      </w:r>
      <w:r w:rsidR="00714330">
        <w:rPr>
          <w:rtl/>
        </w:rPr>
        <w:t>،</w:t>
      </w:r>
      <w:r w:rsidRPr="00D33B45">
        <w:rPr>
          <w:rtl/>
        </w:rPr>
        <w:t xml:space="preserve"> فيقتتلون فتكون لأوّل الأسنّة غرضاً</w:t>
      </w:r>
      <w:r w:rsidR="00714330">
        <w:rPr>
          <w:rtl/>
        </w:rPr>
        <w:t>،</w:t>
      </w:r>
      <w:r w:rsidRPr="00D33B45">
        <w:rPr>
          <w:rtl/>
        </w:rPr>
        <w:t xml:space="preserve"> فإذا خير هذه الأمّة كلّها نفساً وأباً وأمّاً أضيعها دماً وأذلّها أهلاً</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وقال له أيضاً</w:t>
      </w:r>
      <w:r w:rsidR="00714330">
        <w:rPr>
          <w:rtl/>
        </w:rPr>
        <w:t>:</w:t>
      </w:r>
      <w:r w:rsidRPr="00D33B45">
        <w:rPr>
          <w:rtl/>
        </w:rPr>
        <w:t xml:space="preserve"> </w:t>
      </w:r>
      <w:r w:rsidR="009974EA">
        <w:rPr>
          <w:rtl/>
        </w:rPr>
        <w:t>«</w:t>
      </w:r>
      <w:r w:rsidRPr="00D33B45">
        <w:rPr>
          <w:rtl/>
        </w:rPr>
        <w:t xml:space="preserve"> انزل مكّة</w:t>
      </w:r>
      <w:r w:rsidR="00714330">
        <w:rPr>
          <w:rtl/>
        </w:rPr>
        <w:t>،</w:t>
      </w:r>
      <w:r w:rsidRPr="00D33B45">
        <w:rPr>
          <w:rtl/>
        </w:rPr>
        <w:t xml:space="preserve"> فإن اطمأنّت بك الدار بها فسبيل ذلك</w:t>
      </w:r>
      <w:r w:rsidR="00714330">
        <w:rPr>
          <w:rtl/>
        </w:rPr>
        <w:t>،</w:t>
      </w:r>
      <w:r w:rsidRPr="00D33B45">
        <w:rPr>
          <w:rtl/>
        </w:rPr>
        <w:t xml:space="preserve"> وإن نبتْ بك لحقت بالرمال وشعف الجبال</w:t>
      </w:r>
      <w:r w:rsidR="00714330">
        <w:rPr>
          <w:rtl/>
        </w:rPr>
        <w:t>،</w:t>
      </w:r>
      <w:r w:rsidRPr="00D33B45">
        <w:rPr>
          <w:rtl/>
        </w:rPr>
        <w:t xml:space="preserve"> وخرجت من بلد إلى بلد</w:t>
      </w:r>
      <w:r w:rsidR="00714330">
        <w:rPr>
          <w:rtl/>
        </w:rPr>
        <w:t>،</w:t>
      </w:r>
      <w:r w:rsidRPr="00D33B45">
        <w:rPr>
          <w:rtl/>
        </w:rPr>
        <w:t xml:space="preserve"> حتى تنظر إلى ما يصير أمر الناس إليه</w:t>
      </w:r>
      <w:r w:rsidR="00714330">
        <w:rPr>
          <w:rtl/>
        </w:rPr>
        <w:t>،</w:t>
      </w:r>
      <w:r w:rsidRPr="00D33B45">
        <w:rPr>
          <w:rtl/>
        </w:rPr>
        <w:t xml:space="preserve"> فإنّك أصوب ما تكون رأياً حين تستقبل الأمر استقبالاً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الإرشاد: 201</w:t>
      </w:r>
      <w:r w:rsidR="00A74955">
        <w:rPr>
          <w:rtl/>
        </w:rPr>
        <w:t xml:space="preserve"> - </w:t>
      </w:r>
      <w:r w:rsidRPr="002A0B8B">
        <w:rPr>
          <w:rtl/>
        </w:rPr>
        <w:t>202</w:t>
      </w:r>
      <w:r w:rsidR="00714330">
        <w:rPr>
          <w:rtl/>
        </w:rPr>
        <w:t>.</w:t>
      </w:r>
      <w:r w:rsidRPr="002A0B8B">
        <w:rPr>
          <w:rtl/>
        </w:rPr>
        <w:t xml:space="preserve"> </w:t>
      </w:r>
    </w:p>
    <w:p w:rsidR="00D33B45" w:rsidRPr="002A0B8B" w:rsidRDefault="00D33B45" w:rsidP="00E97D96">
      <w:pPr>
        <w:pStyle w:val="libFootnote0"/>
        <w:rPr>
          <w:rtl/>
        </w:rPr>
      </w:pPr>
      <w:r w:rsidRPr="002A0B8B">
        <w:rPr>
          <w:rtl/>
        </w:rPr>
        <w:t>(2) المصدر السابق</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D33B45">
        <w:rPr>
          <w:rtl/>
        </w:rPr>
        <w:lastRenderedPageBreak/>
        <w:t>وفي رواية الفتوح</w:t>
      </w:r>
      <w:r w:rsidR="00714330">
        <w:rPr>
          <w:rtl/>
        </w:rPr>
        <w:t>:</w:t>
      </w:r>
      <w:r w:rsidRPr="00D33B45">
        <w:rPr>
          <w:rtl/>
        </w:rPr>
        <w:t xml:space="preserve"> </w:t>
      </w:r>
      <w:r w:rsidR="009974EA">
        <w:rPr>
          <w:rtl/>
        </w:rPr>
        <w:t>«</w:t>
      </w:r>
      <w:r w:rsidRPr="00D33B45">
        <w:rPr>
          <w:rtl/>
        </w:rPr>
        <w:t xml:space="preserve"> اُخْرُجْ إلى مكّة</w:t>
      </w:r>
      <w:r w:rsidR="00714330">
        <w:rPr>
          <w:rtl/>
        </w:rPr>
        <w:t>،</w:t>
      </w:r>
      <w:r w:rsidRPr="00D33B45">
        <w:rPr>
          <w:rtl/>
        </w:rPr>
        <w:t xml:space="preserve"> فإن اطمأنّت بك الدار فذاك الذي تُحبّ وأُحبّ</w:t>
      </w:r>
      <w:r w:rsidR="00714330">
        <w:rPr>
          <w:rtl/>
        </w:rPr>
        <w:t>،</w:t>
      </w:r>
      <w:r w:rsidRPr="00D33B45">
        <w:rPr>
          <w:rtl/>
        </w:rPr>
        <w:t xml:space="preserve"> وإن تكن الأُخرى خرجت إلى بلاد اليمن</w:t>
      </w:r>
      <w:r w:rsidR="00714330">
        <w:rPr>
          <w:rtl/>
        </w:rPr>
        <w:t>،</w:t>
      </w:r>
      <w:r w:rsidRPr="00D33B45">
        <w:rPr>
          <w:rtl/>
        </w:rPr>
        <w:t xml:space="preserve"> فإنّهم أنصار جدّك وأخيك وأبيك</w:t>
      </w:r>
      <w:r w:rsidR="00714330">
        <w:rPr>
          <w:rtl/>
        </w:rPr>
        <w:t>،</w:t>
      </w:r>
      <w:r w:rsidRPr="00D33B45">
        <w:rPr>
          <w:rtl/>
        </w:rPr>
        <w:t xml:space="preserve"> وهم أرأف الناس وأرقّهم قلوباً</w:t>
      </w:r>
      <w:r w:rsidR="00714330">
        <w:rPr>
          <w:rtl/>
        </w:rPr>
        <w:t>،</w:t>
      </w:r>
      <w:r w:rsidRPr="00D33B45">
        <w:rPr>
          <w:rtl/>
        </w:rPr>
        <w:t xml:space="preserve"> وأوسع الناس بلاداً</w:t>
      </w:r>
      <w:r w:rsidR="00714330">
        <w:rPr>
          <w:rtl/>
        </w:rPr>
        <w:t>،</w:t>
      </w:r>
      <w:r w:rsidRPr="00D33B45">
        <w:rPr>
          <w:rtl/>
        </w:rPr>
        <w:t xml:space="preserve"> وأرجحهم عقولاً</w:t>
      </w:r>
      <w:r w:rsidR="00714330">
        <w:rPr>
          <w:rtl/>
        </w:rPr>
        <w:t>،</w:t>
      </w:r>
      <w:r w:rsidRPr="00D33B45">
        <w:rPr>
          <w:rtl/>
        </w:rPr>
        <w:t xml:space="preserve"> فإن اطمأنّت بك أرض اليمن وإلاّ لحقت بالرمال وشعوف الجبال</w:t>
      </w:r>
      <w:r w:rsidR="00714330">
        <w:rPr>
          <w:rtl/>
        </w:rPr>
        <w:t>،</w:t>
      </w:r>
      <w:r w:rsidRPr="00D33B45">
        <w:rPr>
          <w:rtl/>
        </w:rPr>
        <w:t xml:space="preserve"> وصرت من بلد إلى بلد</w:t>
      </w:r>
      <w:r w:rsidR="00714330">
        <w:rPr>
          <w:rtl/>
        </w:rPr>
        <w:t>،</w:t>
      </w:r>
      <w:r w:rsidRPr="00D33B45">
        <w:rPr>
          <w:rtl/>
        </w:rPr>
        <w:t xml:space="preserve"> لتنظر ما يؤول إليه أمر الناس</w:t>
      </w:r>
      <w:r w:rsidR="00714330">
        <w:rPr>
          <w:rtl/>
        </w:rPr>
        <w:t>،</w:t>
      </w:r>
      <w:r w:rsidRPr="00D33B45">
        <w:rPr>
          <w:rtl/>
        </w:rPr>
        <w:t xml:space="preserve"> ويحكم بينك وبين القوم الفاسقين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 xml:space="preserve">ثمّ تحرّك محمد بن الحنفية </w:t>
      </w:r>
      <w:r w:rsidR="00A74955" w:rsidRPr="00A74955">
        <w:rPr>
          <w:rStyle w:val="libAlaemChar"/>
          <w:rtl/>
        </w:rPr>
        <w:t>رضي‌الله‌عنه</w:t>
      </w:r>
      <w:r w:rsidRPr="00D33B45">
        <w:rPr>
          <w:rtl/>
        </w:rPr>
        <w:t xml:space="preserve"> من المدينة إلى مكّة للقاء الإمام الحسين</w:t>
      </w:r>
      <w:r w:rsidR="00EE0581" w:rsidRPr="00EE0581">
        <w:rPr>
          <w:rtl/>
        </w:rPr>
        <w:t xml:space="preserve"> </w:t>
      </w:r>
      <w:r w:rsidR="00EE0581" w:rsidRPr="00EE0581">
        <w:rPr>
          <w:rStyle w:val="libAlaemChar"/>
          <w:rtl/>
        </w:rPr>
        <w:t>عليه‌السلام</w:t>
      </w:r>
      <w:r w:rsidRPr="00D33B45">
        <w:rPr>
          <w:rtl/>
        </w:rPr>
        <w:t xml:space="preserve"> قبل خروجه إلى العراق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2A0B8B">
        <w:rPr>
          <w:rtl/>
        </w:rPr>
        <w:t>ويُحدّثنا التأريخ عن لقاء تمَّ بينهما في مكّة</w:t>
      </w:r>
      <w:r w:rsidR="00714330">
        <w:rPr>
          <w:rtl/>
        </w:rPr>
        <w:t>،</w:t>
      </w:r>
      <w:r w:rsidRPr="002A0B8B">
        <w:rPr>
          <w:rtl/>
        </w:rPr>
        <w:t xml:space="preserve"> في الليلة الأخيرة التي خرج الإمام</w:t>
      </w:r>
      <w:r w:rsidR="00EE0581" w:rsidRPr="00EE0581">
        <w:rPr>
          <w:rtl/>
        </w:rPr>
        <w:t xml:space="preserve"> </w:t>
      </w:r>
      <w:r w:rsidR="00EE0581" w:rsidRPr="00EE0581">
        <w:rPr>
          <w:rStyle w:val="libAlaemChar"/>
          <w:rtl/>
        </w:rPr>
        <w:t>عليه‌السلام</w:t>
      </w:r>
      <w:r w:rsidRPr="002A0B8B">
        <w:rPr>
          <w:rtl/>
        </w:rPr>
        <w:t xml:space="preserve"> في صبيحتها عن مكّة</w:t>
      </w:r>
      <w:r w:rsidR="00714330">
        <w:rPr>
          <w:rtl/>
        </w:rPr>
        <w:t>.</w:t>
      </w:r>
      <w:r w:rsidRPr="002A0B8B">
        <w:rPr>
          <w:rtl/>
        </w:rPr>
        <w:t xml:space="preserve"> </w:t>
      </w:r>
    </w:p>
    <w:p w:rsidR="00D33B45" w:rsidRPr="002A0B8B" w:rsidRDefault="00D33B45" w:rsidP="00D33B45">
      <w:pPr>
        <w:pStyle w:val="libNormal"/>
        <w:rPr>
          <w:rtl/>
        </w:rPr>
      </w:pPr>
      <w:r w:rsidRPr="00D33B45">
        <w:rPr>
          <w:rtl/>
        </w:rPr>
        <w:t xml:space="preserve">يقول السيّد ابن طاووس </w:t>
      </w:r>
      <w:r w:rsidR="004E20AA">
        <w:rPr>
          <w:rtl/>
        </w:rPr>
        <w:t>(ره)</w:t>
      </w:r>
      <w:r w:rsidR="00714330">
        <w:rPr>
          <w:rtl/>
        </w:rPr>
        <w:t>:</w:t>
      </w:r>
      <w:r w:rsidRPr="00D33B45">
        <w:rPr>
          <w:rtl/>
        </w:rPr>
        <w:t xml:space="preserve"> </w:t>
      </w:r>
      <w:r w:rsidR="009974EA">
        <w:rPr>
          <w:rtl/>
        </w:rPr>
        <w:t>«</w:t>
      </w:r>
      <w:r w:rsidRPr="00D33B45">
        <w:rPr>
          <w:rtl/>
        </w:rPr>
        <w:t xml:space="preserve"> رويتُ من كتاب أصل لأحمد بن الحسين بن عمر بن بريدة الثقة</w:t>
      </w:r>
      <w:r w:rsidR="00714330">
        <w:rPr>
          <w:rtl/>
        </w:rPr>
        <w:t>،</w:t>
      </w:r>
      <w:r w:rsidRPr="00D33B45">
        <w:rPr>
          <w:rtl/>
        </w:rPr>
        <w:t xml:space="preserve"> وعلى الأصل أنَّه كان لمحمّد بن داود القمّي</w:t>
      </w:r>
      <w:r w:rsidR="00714330">
        <w:rPr>
          <w:rtl/>
        </w:rPr>
        <w:t>،</w:t>
      </w:r>
      <w:r w:rsidRPr="00D33B45">
        <w:rPr>
          <w:rtl/>
        </w:rPr>
        <w:t xml:space="preserve"> بالإسناد عن أبي عبد الله</w:t>
      </w:r>
      <w:r w:rsidR="00EE0581" w:rsidRPr="00EE0581">
        <w:rPr>
          <w:rtl/>
        </w:rPr>
        <w:t xml:space="preserve"> </w:t>
      </w:r>
      <w:r w:rsidR="00EE0581" w:rsidRPr="00EE0581">
        <w:rPr>
          <w:rStyle w:val="libAlaemChar"/>
          <w:rtl/>
        </w:rPr>
        <w:t>عليه‌السلام</w:t>
      </w:r>
      <w:r w:rsidRPr="00D33B45">
        <w:rPr>
          <w:rtl/>
        </w:rPr>
        <w:t xml:space="preserve"> قال</w:t>
      </w:r>
      <w:r w:rsidR="00714330">
        <w:rPr>
          <w:rtl/>
        </w:rPr>
        <w:t>:</w:t>
      </w:r>
      <w:r w:rsidRPr="00D33B45">
        <w:rPr>
          <w:rtl/>
        </w:rPr>
        <w:t xml:space="preserve"> </w:t>
      </w:r>
      <w:r w:rsidRPr="00105FC1">
        <w:rPr>
          <w:rStyle w:val="libBold2Char"/>
          <w:rtl/>
        </w:rPr>
        <w:t>( سار محمّد بن الحنفية إلى الحسين</w:t>
      </w:r>
      <w:r w:rsidR="00EE0581" w:rsidRPr="00EE0581">
        <w:rPr>
          <w:rtl/>
        </w:rPr>
        <w:t xml:space="preserve"> </w:t>
      </w:r>
      <w:r w:rsidR="00EE0581" w:rsidRPr="00EE0581">
        <w:rPr>
          <w:rStyle w:val="libAlaemChar"/>
          <w:rtl/>
        </w:rPr>
        <w:t>عليه‌السلام</w:t>
      </w:r>
      <w:r w:rsidRPr="00105FC1">
        <w:rPr>
          <w:rStyle w:val="libBold2Char"/>
          <w:rtl/>
        </w:rPr>
        <w:t xml:space="preserve"> في الليلة التي أراد الخروج في صبيحتها عن مكّة</w:t>
      </w:r>
      <w:r w:rsidR="00714330" w:rsidRPr="00105FC1">
        <w:rPr>
          <w:rStyle w:val="libBold2Char"/>
          <w:rtl/>
        </w:rPr>
        <w:t>،</w:t>
      </w:r>
      <w:r w:rsidRPr="00105FC1">
        <w:rPr>
          <w:rStyle w:val="libBold2Char"/>
          <w:rtl/>
        </w:rPr>
        <w:t xml:space="preserve"> فقال</w:t>
      </w:r>
      <w:r w:rsidR="00714330" w:rsidRPr="00105FC1">
        <w:rPr>
          <w:rStyle w:val="libBold2Char"/>
          <w:rtl/>
        </w:rPr>
        <w:t>:</w:t>
      </w:r>
      <w:r w:rsidRPr="00105FC1">
        <w:rPr>
          <w:rStyle w:val="libBold2Char"/>
          <w:rtl/>
        </w:rPr>
        <w:t xml:space="preserve"> يا أخي</w:t>
      </w:r>
      <w:r w:rsidR="00714330" w:rsidRPr="00105FC1">
        <w:rPr>
          <w:rStyle w:val="libBold2Char"/>
          <w:rtl/>
        </w:rPr>
        <w:t>،</w:t>
      </w:r>
      <w:r w:rsidRPr="00105FC1">
        <w:rPr>
          <w:rStyle w:val="libBold2Char"/>
          <w:rtl/>
        </w:rPr>
        <w:t xml:space="preserve"> إنّ أهل الكوفة مَن قد عرفتَ غدرهم بأبيك وأخيك</w:t>
      </w:r>
      <w:r w:rsidR="00714330" w:rsidRPr="00105FC1">
        <w:rPr>
          <w:rStyle w:val="libBold2Char"/>
          <w:rtl/>
        </w:rPr>
        <w:t>،</w:t>
      </w:r>
      <w:r w:rsidRPr="00105FC1">
        <w:rPr>
          <w:rStyle w:val="libBold2Char"/>
          <w:rtl/>
        </w:rPr>
        <w:t xml:space="preserve"> وقد خفت أن يكون حالك كحال مَن مضى</w:t>
      </w:r>
      <w:r w:rsidR="00714330" w:rsidRPr="00105FC1">
        <w:rPr>
          <w:rStyle w:val="libBold2Char"/>
          <w:rtl/>
        </w:rPr>
        <w:t>،</w:t>
      </w:r>
      <w:r w:rsidRPr="00105FC1">
        <w:rPr>
          <w:rStyle w:val="libBold2Char"/>
          <w:rtl/>
        </w:rPr>
        <w:t xml:space="preserve"> فإن رأيت أن تُقيم فإنّك أعزّ مَن في الحرم وأمنعه</w:t>
      </w:r>
      <w:r w:rsidR="00714330" w:rsidRPr="00105FC1">
        <w:rPr>
          <w:rStyle w:val="libBold2Char"/>
          <w:rtl/>
        </w:rPr>
        <w:t>.</w:t>
      </w:r>
      <w:r w:rsidRPr="00105FC1">
        <w:rPr>
          <w:rStyle w:val="libBold2Char"/>
          <w:rtl/>
        </w:rPr>
        <w:t xml:space="preserve"> </w:t>
      </w:r>
    </w:p>
    <w:p w:rsidR="00D33B45" w:rsidRPr="002A0B8B" w:rsidRDefault="00D33B45" w:rsidP="00D33B45">
      <w:pPr>
        <w:pStyle w:val="libNormal"/>
        <w:rPr>
          <w:rtl/>
        </w:rPr>
      </w:pPr>
      <w:r w:rsidRPr="00105FC1">
        <w:rPr>
          <w:rStyle w:val="libBold2Char"/>
          <w:rtl/>
        </w:rPr>
        <w:t>فقال</w:t>
      </w:r>
      <w:r w:rsidR="00EE0581" w:rsidRPr="00EE0581">
        <w:rPr>
          <w:rtl/>
        </w:rPr>
        <w:t xml:space="preserve"> </w:t>
      </w:r>
      <w:r w:rsidR="00EE0581" w:rsidRPr="00EE0581">
        <w:rPr>
          <w:rStyle w:val="libAlaemChar"/>
          <w:rtl/>
        </w:rPr>
        <w:t>عليه‌السلام</w:t>
      </w:r>
      <w:r w:rsidR="00714330" w:rsidRPr="00105FC1">
        <w:rPr>
          <w:rStyle w:val="libBold2Char"/>
          <w:rtl/>
        </w:rPr>
        <w:t>:</w:t>
      </w:r>
      <w:r w:rsidRPr="00105FC1">
        <w:rPr>
          <w:rStyle w:val="libBold2Char"/>
          <w:rtl/>
        </w:rPr>
        <w:t xml:space="preserve"> يا أخي</w:t>
      </w:r>
      <w:r w:rsidR="00714330" w:rsidRPr="00105FC1">
        <w:rPr>
          <w:rStyle w:val="libBold2Char"/>
          <w:rtl/>
        </w:rPr>
        <w:t>،</w:t>
      </w:r>
      <w:r w:rsidRPr="00105FC1">
        <w:rPr>
          <w:rStyle w:val="libBold2Char"/>
          <w:rtl/>
        </w:rPr>
        <w:t xml:space="preserve"> قد خفت أن يغتالني يزيد بن معاوية في الحرم</w:t>
      </w:r>
      <w:r w:rsidR="00714330" w:rsidRPr="00105FC1">
        <w:rPr>
          <w:rStyle w:val="libBold2Char"/>
          <w:rtl/>
        </w:rPr>
        <w:t>،</w:t>
      </w:r>
      <w:r w:rsidRPr="00105FC1">
        <w:rPr>
          <w:rStyle w:val="libBold2Char"/>
          <w:rtl/>
        </w:rPr>
        <w:t xml:space="preserve"> فأكون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الفتوح</w:t>
      </w:r>
      <w:r w:rsidR="00714330">
        <w:rPr>
          <w:rtl/>
        </w:rPr>
        <w:t>،</w:t>
      </w:r>
      <w:r w:rsidRPr="002A0B8B">
        <w:rPr>
          <w:rtl/>
        </w:rPr>
        <w:t xml:space="preserve"> 5:20</w:t>
      </w:r>
      <w:r w:rsidR="00A74955">
        <w:rPr>
          <w:rtl/>
        </w:rPr>
        <w:t xml:space="preserve"> - </w:t>
      </w:r>
      <w:r w:rsidRPr="002A0B8B">
        <w:rPr>
          <w:rtl/>
        </w:rPr>
        <w:t>21</w:t>
      </w:r>
      <w:r w:rsidR="00714330">
        <w:rPr>
          <w:rtl/>
        </w:rPr>
        <w:t>.</w:t>
      </w:r>
      <w:r w:rsidRPr="002A0B8B">
        <w:rPr>
          <w:rtl/>
        </w:rPr>
        <w:t xml:space="preserve"> </w:t>
      </w:r>
    </w:p>
    <w:p w:rsidR="00D33B45" w:rsidRPr="002A0B8B" w:rsidRDefault="00D33B45" w:rsidP="00E97D96">
      <w:pPr>
        <w:pStyle w:val="libFootnote0"/>
        <w:rPr>
          <w:rtl/>
        </w:rPr>
      </w:pPr>
      <w:r w:rsidRPr="002A0B8B">
        <w:rPr>
          <w:rtl/>
        </w:rPr>
        <w:t>(2) تقول بعض المصادر التاريخية</w:t>
      </w:r>
      <w:r w:rsidR="00714330">
        <w:rPr>
          <w:rtl/>
        </w:rPr>
        <w:t>:</w:t>
      </w:r>
      <w:r w:rsidRPr="002A0B8B">
        <w:rPr>
          <w:rtl/>
        </w:rPr>
        <w:t xml:space="preserve"> إنّ تحرّك محمد بن الحنفية من المدينة إلى مكّة للقاء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كان على أثر الرسالة التي بعث بها الإمام</w:t>
      </w:r>
      <w:r w:rsidR="00EE0581" w:rsidRPr="00EE0581">
        <w:rPr>
          <w:rStyle w:val="libNormalChar"/>
          <w:rtl/>
        </w:rPr>
        <w:t xml:space="preserve"> </w:t>
      </w:r>
      <w:r w:rsidR="00EE0581" w:rsidRPr="00EE0581">
        <w:rPr>
          <w:rStyle w:val="libAlaemChar"/>
          <w:rtl/>
        </w:rPr>
        <w:t>عليه‌السلام</w:t>
      </w:r>
      <w:r w:rsidRPr="002A0B8B">
        <w:rPr>
          <w:rtl/>
        </w:rPr>
        <w:t xml:space="preserve"> إلى المدينة</w:t>
      </w:r>
      <w:r w:rsidR="00714330">
        <w:rPr>
          <w:rtl/>
        </w:rPr>
        <w:t>،</w:t>
      </w:r>
      <w:r w:rsidRPr="002A0B8B">
        <w:rPr>
          <w:rtl/>
        </w:rPr>
        <w:t xml:space="preserve"> والتي خفَّ إليه على أثرها جماعة من بني هاشم وتبعهم محمد بن الحنفية (راجع: البداية والنهاية</w:t>
      </w:r>
      <w:r w:rsidR="00714330">
        <w:rPr>
          <w:rtl/>
        </w:rPr>
        <w:t>،</w:t>
      </w:r>
      <w:r w:rsidRPr="002A0B8B">
        <w:rPr>
          <w:rtl/>
        </w:rPr>
        <w:t>8</w:t>
      </w:r>
      <w:r w:rsidR="00714330">
        <w:rPr>
          <w:rtl/>
        </w:rPr>
        <w:t>:</w:t>
      </w:r>
      <w:r w:rsidRPr="002A0B8B">
        <w:rPr>
          <w:rtl/>
        </w:rPr>
        <w:t>167 وتاريخ ابن عساكر (ترجمة الإمام الحسين</w:t>
      </w:r>
      <w:r w:rsidR="00EE0581" w:rsidRPr="00EE0581">
        <w:rPr>
          <w:rStyle w:val="libNormalChar"/>
          <w:rtl/>
        </w:rPr>
        <w:t xml:space="preserve"> </w:t>
      </w:r>
      <w:r w:rsidR="00EE0581">
        <w:rPr>
          <w:rStyle w:val="libAlaemChar"/>
          <w:rtl/>
        </w:rPr>
        <w:t>عليه‌السلام</w:t>
      </w:r>
      <w:r w:rsidRPr="002A0B8B">
        <w:rPr>
          <w:rtl/>
        </w:rPr>
        <w:t>، تحقيق المحمودي): 204</w:t>
      </w:r>
      <w:r w:rsidR="00714330">
        <w:rPr>
          <w:rtl/>
        </w:rPr>
        <w:t>،</w:t>
      </w:r>
      <w:r w:rsidRPr="002A0B8B">
        <w:rPr>
          <w:rtl/>
        </w:rPr>
        <w:t xml:space="preserve"> رقم 256); وإن حاول بعض ا</w:t>
      </w:r>
      <w:r w:rsidR="00714330">
        <w:rPr>
          <w:rtl/>
        </w:rPr>
        <w:t>لم</w:t>
      </w:r>
      <w:r w:rsidRPr="002A0B8B">
        <w:rPr>
          <w:rtl/>
        </w:rPr>
        <w:t>عاصرين إنكار ذلك</w:t>
      </w:r>
      <w:r w:rsidR="00714330">
        <w:rPr>
          <w:rtl/>
        </w:rPr>
        <w:t>،</w:t>
      </w:r>
      <w:r w:rsidRPr="002A0B8B">
        <w:rPr>
          <w:rtl/>
        </w:rPr>
        <w:t xml:space="preserve"> وأنّه لم يتمّ لابن الحنفية أيّ لقاء مع الحسين في غير المدينة</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7F3C70">
      <w:pPr>
        <w:pStyle w:val="libNormal0"/>
        <w:rPr>
          <w:rtl/>
        </w:rPr>
      </w:pPr>
      <w:r w:rsidRPr="007F3C70">
        <w:rPr>
          <w:rStyle w:val="libBold2Char"/>
          <w:rtl/>
        </w:rPr>
        <w:lastRenderedPageBreak/>
        <w:t>الذي يُستباح به حرمة هذا البيت</w:t>
      </w:r>
      <w:r w:rsidR="00714330">
        <w:rPr>
          <w:rtl/>
        </w:rPr>
        <w:t>.</w:t>
      </w:r>
      <w:r w:rsidRPr="002A0B8B">
        <w:rPr>
          <w:rtl/>
        </w:rPr>
        <w:t xml:space="preserve"> </w:t>
      </w:r>
    </w:p>
    <w:p w:rsidR="00D33B45" w:rsidRPr="002A0B8B" w:rsidRDefault="00D33B45" w:rsidP="00105FC1">
      <w:pPr>
        <w:pStyle w:val="libBold2"/>
        <w:rPr>
          <w:rtl/>
        </w:rPr>
      </w:pPr>
      <w:r w:rsidRPr="002A0B8B">
        <w:rPr>
          <w:rtl/>
        </w:rPr>
        <w:t>فقال له ابن الحنفية</w:t>
      </w:r>
      <w:r w:rsidR="00714330">
        <w:rPr>
          <w:rtl/>
        </w:rPr>
        <w:t>:</w:t>
      </w:r>
      <w:r w:rsidRPr="002A0B8B">
        <w:rPr>
          <w:rtl/>
        </w:rPr>
        <w:t xml:space="preserve"> فإن خفت ذلك</w:t>
      </w:r>
      <w:r w:rsidR="00714330">
        <w:rPr>
          <w:rtl/>
        </w:rPr>
        <w:t>،</w:t>
      </w:r>
      <w:r w:rsidRPr="002A0B8B">
        <w:rPr>
          <w:rtl/>
        </w:rPr>
        <w:t xml:space="preserve"> فَسِرْ إلى اليمن أو بعض نواحي البّر</w:t>
      </w:r>
      <w:r w:rsidR="00714330">
        <w:rPr>
          <w:rtl/>
        </w:rPr>
        <w:t>؛</w:t>
      </w:r>
      <w:r w:rsidRPr="002A0B8B">
        <w:rPr>
          <w:rtl/>
        </w:rPr>
        <w:t xml:space="preserve"> فإنّك أمنع الناس به ولا يقدر عليك أحد</w:t>
      </w:r>
      <w:r w:rsidR="00714330">
        <w:rPr>
          <w:rtl/>
        </w:rPr>
        <w:t>!</w:t>
      </w:r>
      <w:r w:rsidRPr="002A0B8B">
        <w:rPr>
          <w:rtl/>
        </w:rPr>
        <w:t xml:space="preserve"> </w:t>
      </w:r>
    </w:p>
    <w:p w:rsidR="00D33B45" w:rsidRPr="002A0B8B" w:rsidRDefault="00D33B45" w:rsidP="00D33B45">
      <w:pPr>
        <w:pStyle w:val="libNormal"/>
        <w:rPr>
          <w:rtl/>
        </w:rPr>
      </w:pPr>
      <w:r w:rsidRPr="00105FC1">
        <w:rPr>
          <w:rStyle w:val="libBold2Char"/>
          <w:rtl/>
        </w:rPr>
        <w:t>فقال</w:t>
      </w:r>
      <w:r w:rsidR="00EE0581" w:rsidRPr="00EE0581">
        <w:rPr>
          <w:rtl/>
        </w:rPr>
        <w:t xml:space="preserve"> </w:t>
      </w:r>
      <w:r w:rsidR="00EE0581" w:rsidRPr="00EE0581">
        <w:rPr>
          <w:rStyle w:val="libAlaemChar"/>
          <w:rtl/>
        </w:rPr>
        <w:t>عليه‌السلام</w:t>
      </w:r>
      <w:r w:rsidR="00714330" w:rsidRPr="00105FC1">
        <w:rPr>
          <w:rStyle w:val="libBold2Char"/>
          <w:rtl/>
        </w:rPr>
        <w:t>:</w:t>
      </w:r>
      <w:r w:rsidRPr="00105FC1">
        <w:rPr>
          <w:rStyle w:val="libBold2Char"/>
          <w:rtl/>
        </w:rPr>
        <w:t xml:space="preserve"> أنظرُ فيما قلتَ</w:t>
      </w:r>
      <w:r w:rsidR="00714330" w:rsidRPr="00105FC1">
        <w:rPr>
          <w:rStyle w:val="libBold2Char"/>
          <w:rtl/>
        </w:rPr>
        <w:t>.</w:t>
      </w:r>
      <w:r w:rsidRPr="00105FC1">
        <w:rPr>
          <w:rStyle w:val="libBold2Char"/>
          <w:rtl/>
        </w:rPr>
        <w:t xml:space="preserve"> </w:t>
      </w:r>
      <w:r w:rsidR="00FE4B4F" w:rsidRPr="00105FC1">
        <w:rPr>
          <w:rStyle w:val="libBold2Char"/>
          <w:rtl/>
        </w:rPr>
        <w:t>ولم</w:t>
      </w:r>
      <w:r w:rsidRPr="00105FC1">
        <w:rPr>
          <w:rStyle w:val="libBold2Char"/>
          <w:rtl/>
        </w:rPr>
        <w:t>ا كان السحر ارتحل الحسين</w:t>
      </w:r>
      <w:r w:rsidR="00EE0581" w:rsidRPr="00EE0581">
        <w:rPr>
          <w:rtl/>
        </w:rPr>
        <w:t xml:space="preserve"> </w:t>
      </w:r>
      <w:r w:rsidR="00EE0581" w:rsidRPr="00EE0581">
        <w:rPr>
          <w:rStyle w:val="libAlaemChar"/>
          <w:rtl/>
        </w:rPr>
        <w:t>عليه‌السلام</w:t>
      </w:r>
      <w:r w:rsidR="00714330" w:rsidRPr="00105FC1">
        <w:rPr>
          <w:rStyle w:val="libBold2Char"/>
          <w:rtl/>
        </w:rPr>
        <w:t>،</w:t>
      </w:r>
      <w:r w:rsidRPr="00105FC1">
        <w:rPr>
          <w:rStyle w:val="libBold2Char"/>
          <w:rtl/>
        </w:rPr>
        <w:t xml:space="preserve"> فبلغ ذلك ابن الحنفية</w:t>
      </w:r>
      <w:r w:rsidR="00714330" w:rsidRPr="00105FC1">
        <w:rPr>
          <w:rStyle w:val="libBold2Char"/>
          <w:rtl/>
        </w:rPr>
        <w:t>،</w:t>
      </w:r>
      <w:r w:rsidRPr="00105FC1">
        <w:rPr>
          <w:rStyle w:val="libBold2Char"/>
          <w:rtl/>
        </w:rPr>
        <w:t xml:space="preserve"> فأتاه فأخذ زمام ناقته التي ركبها</w:t>
      </w:r>
      <w:r w:rsidR="00714330" w:rsidRPr="00105FC1">
        <w:rPr>
          <w:rStyle w:val="libBold2Char"/>
          <w:rtl/>
        </w:rPr>
        <w:t>،</w:t>
      </w:r>
      <w:r w:rsidRPr="00105FC1">
        <w:rPr>
          <w:rStyle w:val="libBold2Char"/>
          <w:rtl/>
        </w:rPr>
        <w:t xml:space="preserve"> فقال له</w:t>
      </w:r>
      <w:r w:rsidR="00714330" w:rsidRPr="00105FC1">
        <w:rPr>
          <w:rStyle w:val="libBold2Char"/>
          <w:rtl/>
        </w:rPr>
        <w:t>:</w:t>
      </w:r>
      <w:r w:rsidRPr="00105FC1">
        <w:rPr>
          <w:rStyle w:val="libBold2Char"/>
          <w:rtl/>
        </w:rPr>
        <w:t xml:space="preserve"> يا أخي</w:t>
      </w:r>
      <w:r w:rsidR="00714330" w:rsidRPr="00105FC1">
        <w:rPr>
          <w:rStyle w:val="libBold2Char"/>
          <w:rtl/>
        </w:rPr>
        <w:t>،</w:t>
      </w:r>
      <w:r w:rsidRPr="00105FC1">
        <w:rPr>
          <w:rStyle w:val="libBold2Char"/>
          <w:rtl/>
        </w:rPr>
        <w:t xml:space="preserve"> ألم تعِدني النظر فيما سألتك</w:t>
      </w:r>
      <w:r w:rsidR="00714330" w:rsidRPr="00105FC1">
        <w:rPr>
          <w:rStyle w:val="libBold2Char"/>
          <w:rtl/>
        </w:rPr>
        <w:t>؟</w:t>
      </w:r>
      <w:r w:rsidRPr="00105FC1">
        <w:rPr>
          <w:rStyle w:val="libBold2Char"/>
          <w:rtl/>
        </w:rPr>
        <w:t xml:space="preserve">! </w:t>
      </w:r>
    </w:p>
    <w:p w:rsidR="00D33B45" w:rsidRPr="002A0B8B" w:rsidRDefault="00D33B45" w:rsidP="00D33B45">
      <w:pPr>
        <w:pStyle w:val="libNormal"/>
        <w:rPr>
          <w:rtl/>
        </w:rPr>
      </w:pPr>
      <w:r w:rsidRPr="00105FC1">
        <w:rPr>
          <w:rStyle w:val="libBold2Char"/>
          <w:rtl/>
        </w:rPr>
        <w:t>قال</w:t>
      </w:r>
      <w:r w:rsidR="00EE0581" w:rsidRPr="00EE0581">
        <w:rPr>
          <w:rtl/>
        </w:rPr>
        <w:t xml:space="preserve"> </w:t>
      </w:r>
      <w:r w:rsidR="00EE0581" w:rsidRPr="00EE0581">
        <w:rPr>
          <w:rStyle w:val="libAlaemChar"/>
          <w:rtl/>
        </w:rPr>
        <w:t>عليه‌السلام</w:t>
      </w:r>
      <w:r w:rsidRPr="00105FC1">
        <w:rPr>
          <w:rStyle w:val="libBold2Char"/>
          <w:rtl/>
        </w:rPr>
        <w:t>: بلى</w:t>
      </w:r>
      <w:r w:rsidR="00714330" w:rsidRPr="00105FC1">
        <w:rPr>
          <w:rStyle w:val="libBold2Char"/>
          <w:rtl/>
        </w:rPr>
        <w:t>.</w:t>
      </w:r>
      <w:r w:rsidRPr="00105FC1">
        <w:rPr>
          <w:rStyle w:val="libBold2Char"/>
          <w:rtl/>
        </w:rPr>
        <w:t xml:space="preserve"> </w:t>
      </w:r>
    </w:p>
    <w:p w:rsidR="00D33B45" w:rsidRPr="002A0B8B" w:rsidRDefault="00D33B45" w:rsidP="00105FC1">
      <w:pPr>
        <w:pStyle w:val="libBold2"/>
        <w:rPr>
          <w:rtl/>
        </w:rPr>
      </w:pPr>
      <w:r w:rsidRPr="002A0B8B">
        <w:rPr>
          <w:rtl/>
        </w:rPr>
        <w:t>قال</w:t>
      </w:r>
      <w:r w:rsidR="00714330">
        <w:rPr>
          <w:rtl/>
        </w:rPr>
        <w:t>:</w:t>
      </w:r>
      <w:r w:rsidRPr="002A0B8B">
        <w:rPr>
          <w:rtl/>
        </w:rPr>
        <w:t xml:space="preserve"> فما حداك على الخروج عاجلاً</w:t>
      </w:r>
      <w:r w:rsidR="00714330">
        <w:rPr>
          <w:rtl/>
        </w:rPr>
        <w:t>؟</w:t>
      </w:r>
      <w:r w:rsidRPr="002A0B8B">
        <w:rPr>
          <w:rtl/>
        </w:rPr>
        <w:t xml:space="preserve">! </w:t>
      </w:r>
    </w:p>
    <w:p w:rsidR="00D33B45" w:rsidRPr="002A0B8B" w:rsidRDefault="00D33B45" w:rsidP="00D33B45">
      <w:pPr>
        <w:pStyle w:val="libNormal"/>
        <w:rPr>
          <w:rtl/>
        </w:rPr>
      </w:pPr>
      <w:r w:rsidRPr="00105FC1">
        <w:rPr>
          <w:rStyle w:val="libBold2Char"/>
          <w:rtl/>
        </w:rPr>
        <w:t>فقال</w:t>
      </w:r>
      <w:r w:rsidR="00EE0581" w:rsidRPr="00EE0581">
        <w:rPr>
          <w:rtl/>
        </w:rPr>
        <w:t xml:space="preserve"> </w:t>
      </w:r>
      <w:r w:rsidR="00EE0581">
        <w:rPr>
          <w:rStyle w:val="libAlaemChar"/>
          <w:rtl/>
        </w:rPr>
        <w:t>عليه‌السلام</w:t>
      </w:r>
      <w:r w:rsidR="00714330" w:rsidRPr="00105FC1">
        <w:rPr>
          <w:rStyle w:val="libBold2Char"/>
          <w:rtl/>
        </w:rPr>
        <w:t>:</w:t>
      </w:r>
      <w:r w:rsidRPr="00105FC1">
        <w:rPr>
          <w:rStyle w:val="libBold2Char"/>
          <w:rtl/>
        </w:rPr>
        <w:t xml:space="preserve"> أتاني رسول الله </w:t>
      </w:r>
      <w:r w:rsidR="00A74955" w:rsidRPr="00A74955">
        <w:rPr>
          <w:rStyle w:val="libAlaemChar"/>
          <w:rtl/>
        </w:rPr>
        <w:t>صلى‌الله‌عليه‌وآله</w:t>
      </w:r>
      <w:r w:rsidRPr="00105FC1">
        <w:rPr>
          <w:rStyle w:val="libBold2Char"/>
          <w:rtl/>
        </w:rPr>
        <w:t xml:space="preserve"> بعد ما فارقتك</w:t>
      </w:r>
      <w:r w:rsidR="00714330" w:rsidRPr="00105FC1">
        <w:rPr>
          <w:rStyle w:val="libBold2Char"/>
          <w:rtl/>
        </w:rPr>
        <w:t>،</w:t>
      </w:r>
      <w:r w:rsidRPr="00105FC1">
        <w:rPr>
          <w:rStyle w:val="libBold2Char"/>
          <w:rtl/>
        </w:rPr>
        <w:t xml:space="preserve"> فقال</w:t>
      </w:r>
      <w:r w:rsidR="00714330" w:rsidRPr="00105FC1">
        <w:rPr>
          <w:rStyle w:val="libBold2Char"/>
          <w:rtl/>
        </w:rPr>
        <w:t>:</w:t>
      </w:r>
      <w:r w:rsidRPr="00105FC1">
        <w:rPr>
          <w:rStyle w:val="libBold2Char"/>
          <w:rtl/>
        </w:rPr>
        <w:t xml:space="preserve"> يا حسين</w:t>
      </w:r>
      <w:r w:rsidR="00714330" w:rsidRPr="00105FC1">
        <w:rPr>
          <w:rStyle w:val="libBold2Char"/>
          <w:rtl/>
        </w:rPr>
        <w:t>،</w:t>
      </w:r>
      <w:r w:rsidRPr="00105FC1">
        <w:rPr>
          <w:rStyle w:val="libBold2Char"/>
          <w:rtl/>
        </w:rPr>
        <w:t xml:space="preserve"> اخْرُج</w:t>
      </w:r>
      <w:r w:rsidR="00714330" w:rsidRPr="00105FC1">
        <w:rPr>
          <w:rStyle w:val="libBold2Char"/>
          <w:rtl/>
        </w:rPr>
        <w:t>؛</w:t>
      </w:r>
      <w:r w:rsidRPr="00105FC1">
        <w:rPr>
          <w:rStyle w:val="libBold2Char"/>
          <w:rtl/>
        </w:rPr>
        <w:t xml:space="preserve"> فإنّ الله قد شاء أن يراك قتيلاً</w:t>
      </w:r>
      <w:r w:rsidR="00714330" w:rsidRPr="00105FC1">
        <w:rPr>
          <w:rStyle w:val="libBold2Char"/>
          <w:rtl/>
        </w:rPr>
        <w:t>!</w:t>
      </w:r>
      <w:r w:rsidRPr="00105FC1">
        <w:rPr>
          <w:rStyle w:val="libBold2Char"/>
          <w:rtl/>
        </w:rPr>
        <w:t xml:space="preserve"> </w:t>
      </w:r>
    </w:p>
    <w:p w:rsidR="00D33B45" w:rsidRPr="002A0B8B" w:rsidRDefault="00D33B45" w:rsidP="00105FC1">
      <w:pPr>
        <w:pStyle w:val="libBold2"/>
        <w:rPr>
          <w:rtl/>
        </w:rPr>
      </w:pPr>
      <w:r w:rsidRPr="002A0B8B">
        <w:rPr>
          <w:rtl/>
        </w:rPr>
        <w:t>فقال له ابن الحنفية</w:t>
      </w:r>
      <w:r w:rsidR="00714330">
        <w:rPr>
          <w:rtl/>
        </w:rPr>
        <w:t>:</w:t>
      </w:r>
      <w:r w:rsidRPr="002A0B8B">
        <w:rPr>
          <w:rtl/>
        </w:rPr>
        <w:t xml:space="preserve"> إنّا لله وإنّا إليه راجعون</w:t>
      </w:r>
      <w:r w:rsidR="00714330">
        <w:rPr>
          <w:rtl/>
        </w:rPr>
        <w:t>،</w:t>
      </w:r>
      <w:r w:rsidRPr="002A0B8B">
        <w:rPr>
          <w:rtl/>
        </w:rPr>
        <w:t xml:space="preserve"> فما معنى حملك هؤلاء النساء معك وأنت تخرج على مثل هذه الحال</w:t>
      </w:r>
      <w:r w:rsidR="00714330">
        <w:rPr>
          <w:rtl/>
        </w:rPr>
        <w:t>؟</w:t>
      </w:r>
      <w:r w:rsidRPr="002A0B8B">
        <w:rPr>
          <w:rtl/>
        </w:rPr>
        <w:t xml:space="preserve">! </w:t>
      </w:r>
    </w:p>
    <w:p w:rsidR="00D33B45" w:rsidRPr="002A0B8B" w:rsidRDefault="00D33B45" w:rsidP="00D33B45">
      <w:pPr>
        <w:pStyle w:val="libNormal"/>
        <w:rPr>
          <w:rtl/>
        </w:rPr>
      </w:pPr>
      <w:r w:rsidRPr="00105FC1">
        <w:rPr>
          <w:rStyle w:val="libBold2Char"/>
          <w:rtl/>
        </w:rPr>
        <w:t>فقال</w:t>
      </w:r>
      <w:r w:rsidR="00EE0581" w:rsidRPr="00EE0581">
        <w:rPr>
          <w:rtl/>
        </w:rPr>
        <w:t xml:space="preserve"> </w:t>
      </w:r>
      <w:r w:rsidR="00EE0581" w:rsidRPr="00EE0581">
        <w:rPr>
          <w:rStyle w:val="libAlaemChar"/>
          <w:rtl/>
        </w:rPr>
        <w:t>عليه‌السلام</w:t>
      </w:r>
      <w:r w:rsidRPr="00105FC1">
        <w:rPr>
          <w:rStyle w:val="libBold2Char"/>
          <w:rtl/>
        </w:rPr>
        <w:t xml:space="preserve"> له</w:t>
      </w:r>
      <w:r w:rsidR="00714330" w:rsidRPr="00105FC1">
        <w:rPr>
          <w:rStyle w:val="libBold2Char"/>
          <w:rtl/>
        </w:rPr>
        <w:t>:</w:t>
      </w:r>
      <w:r w:rsidRPr="00105FC1">
        <w:rPr>
          <w:rStyle w:val="libBold2Char"/>
          <w:rtl/>
        </w:rPr>
        <w:t xml:space="preserve"> قد قال لي</w:t>
      </w:r>
      <w:r w:rsidR="00714330" w:rsidRPr="00105FC1">
        <w:rPr>
          <w:rStyle w:val="libBold2Char"/>
          <w:rtl/>
        </w:rPr>
        <w:t>:</w:t>
      </w:r>
      <w:r w:rsidRPr="00105FC1">
        <w:rPr>
          <w:rStyle w:val="libBold2Char"/>
          <w:rtl/>
        </w:rPr>
        <w:t xml:space="preserve"> إنّ الله قد شاء أن يراهنّ سبايا</w:t>
      </w:r>
      <w:r w:rsidR="00714330" w:rsidRPr="00105FC1">
        <w:rPr>
          <w:rStyle w:val="libBold2Char"/>
          <w:rtl/>
        </w:rPr>
        <w:t>!</w:t>
      </w:r>
      <w:r w:rsidRPr="00105FC1">
        <w:rPr>
          <w:rStyle w:val="libBold2Char"/>
          <w:rtl/>
        </w:rPr>
        <w:t xml:space="preserve"> وسلّم عليه ومضى )</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EE0581">
      <w:pPr>
        <w:pStyle w:val="Heading3"/>
        <w:rPr>
          <w:rtl/>
        </w:rPr>
      </w:pPr>
      <w:bookmarkStart w:id="216" w:name="_Toc375138915"/>
      <w:r w:rsidRPr="002A0B8B">
        <w:rPr>
          <w:rtl/>
        </w:rPr>
        <w:t>إشارة</w:t>
      </w:r>
      <w:r w:rsidR="00714330">
        <w:rPr>
          <w:rtl/>
        </w:rPr>
        <w:t>:</w:t>
      </w:r>
      <w:bookmarkEnd w:id="216"/>
      <w:r w:rsidRPr="002A0B8B">
        <w:rPr>
          <w:rtl/>
        </w:rPr>
        <w:t xml:space="preserve"> </w:t>
      </w:r>
    </w:p>
    <w:p w:rsidR="00D33B45" w:rsidRPr="002A0B8B" w:rsidRDefault="00D33B45" w:rsidP="00D33B45">
      <w:pPr>
        <w:pStyle w:val="libNormal"/>
        <w:rPr>
          <w:rtl/>
        </w:rPr>
      </w:pPr>
      <w:r w:rsidRPr="00D33B45">
        <w:rPr>
          <w:rtl/>
        </w:rPr>
        <w:t>كنّا في آخر الفصل الأول</w:t>
      </w:r>
      <w:r w:rsidR="00A74955">
        <w:rPr>
          <w:rtl/>
        </w:rPr>
        <w:t xml:space="preserve"> - </w:t>
      </w:r>
      <w:r w:rsidRPr="00D33B45">
        <w:rPr>
          <w:rtl/>
        </w:rPr>
        <w:t xml:space="preserve">تحت عنوان </w:t>
      </w:r>
      <w:r w:rsidR="009974EA">
        <w:rPr>
          <w:rtl/>
        </w:rPr>
        <w:t>«</w:t>
      </w:r>
      <w:r w:rsidRPr="00D33B45">
        <w:rPr>
          <w:rtl/>
        </w:rPr>
        <w:t>لماذا حمل الإمام</w:t>
      </w:r>
      <w:r w:rsidR="00EE0581" w:rsidRPr="00EE0581">
        <w:rPr>
          <w:rtl/>
        </w:rPr>
        <w:t xml:space="preserve"> </w:t>
      </w:r>
      <w:r w:rsidR="00EE0581" w:rsidRPr="00EE0581">
        <w:rPr>
          <w:rStyle w:val="libAlaemChar"/>
          <w:rtl/>
        </w:rPr>
        <w:t>عليه‌السلام</w:t>
      </w:r>
      <w:r w:rsidRPr="00D33B45">
        <w:rPr>
          <w:rtl/>
        </w:rPr>
        <w:t xml:space="preserve"> النساء والأطفال معه</w:t>
      </w:r>
      <w:r w:rsidR="00714330">
        <w:rPr>
          <w:rtl/>
        </w:rPr>
        <w:t>؟</w:t>
      </w:r>
      <w:r w:rsidRPr="00D33B45">
        <w:rPr>
          <w:rtl/>
        </w:rPr>
        <w:t xml:space="preserve"> </w:t>
      </w:r>
      <w:r w:rsidR="009974EA">
        <w:rPr>
          <w:rtl/>
        </w:rPr>
        <w:t>»</w:t>
      </w:r>
      <w:r w:rsidR="00A74955">
        <w:rPr>
          <w:rtl/>
        </w:rPr>
        <w:t xml:space="preserve"> - </w:t>
      </w:r>
      <w:r w:rsidRPr="00D33B45">
        <w:rPr>
          <w:rtl/>
        </w:rPr>
        <w:t>قد تناولنا بعض ملامح الحكمة في قول الإمام</w:t>
      </w:r>
      <w:r w:rsidR="00EE0581" w:rsidRPr="00EE0581">
        <w:rPr>
          <w:rtl/>
        </w:rPr>
        <w:t xml:space="preserve"> </w:t>
      </w:r>
      <w:r w:rsidR="00EE0581" w:rsidRPr="00EE0581">
        <w:rPr>
          <w:rStyle w:val="libAlaemChar"/>
          <w:rtl/>
        </w:rPr>
        <w:t>عليه‌السلام</w:t>
      </w:r>
      <w:r w:rsidRPr="00D33B45">
        <w:rPr>
          <w:rtl/>
        </w:rPr>
        <w:t xml:space="preserve"> عن لسان النبيّ </w:t>
      </w:r>
      <w:r w:rsidR="00A74955" w:rsidRPr="00A74955">
        <w:rPr>
          <w:rStyle w:val="libAlaemChar"/>
          <w:rtl/>
        </w:rPr>
        <w:t>صلى‌الله‌عليه‌وآله</w:t>
      </w:r>
      <w:r w:rsidR="00714330">
        <w:rPr>
          <w:rtl/>
        </w:rPr>
        <w:t>:</w:t>
      </w:r>
      <w:r w:rsidRPr="00D33B45">
        <w:rPr>
          <w:rtl/>
        </w:rPr>
        <w:t xml:space="preserve"> </w:t>
      </w:r>
      <w:r w:rsidRPr="00105FC1">
        <w:rPr>
          <w:rStyle w:val="libBold2Char"/>
          <w:rtl/>
        </w:rPr>
        <w:t>( فإنّ الله قد شاء أن يراك قتيلاً! )</w:t>
      </w:r>
      <w:r w:rsidRPr="00D33B45">
        <w:rPr>
          <w:rtl/>
        </w:rPr>
        <w:t xml:space="preserve"> و</w:t>
      </w:r>
      <w:r w:rsidRPr="00105FC1">
        <w:rPr>
          <w:rStyle w:val="libBold2Char"/>
          <w:rtl/>
        </w:rPr>
        <w:t>( إنّ الله قد شاء أن يراهنّ سبايا</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اللهوف: 127</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7F3C70">
      <w:pPr>
        <w:pStyle w:val="libNormal0"/>
        <w:rPr>
          <w:rtl/>
        </w:rPr>
      </w:pPr>
      <w:r w:rsidRPr="002A0B8B">
        <w:rPr>
          <w:rtl/>
        </w:rPr>
        <w:lastRenderedPageBreak/>
        <w:t>ونودُّ أن نُشير هنا إلى</w:t>
      </w:r>
      <w:r w:rsidR="00714330">
        <w:rPr>
          <w:rtl/>
        </w:rPr>
        <w:t>:</w:t>
      </w:r>
      <w:r w:rsidRPr="002A0B8B">
        <w:rPr>
          <w:rtl/>
        </w:rPr>
        <w:t xml:space="preserve"> </w:t>
      </w:r>
    </w:p>
    <w:p w:rsidR="00D33B45" w:rsidRPr="002A0B8B" w:rsidRDefault="00D33B45" w:rsidP="007F3C70">
      <w:pPr>
        <w:pStyle w:val="libNormal"/>
        <w:rPr>
          <w:rtl/>
        </w:rPr>
      </w:pPr>
      <w:r w:rsidRPr="00D33B45">
        <w:rPr>
          <w:rtl/>
        </w:rPr>
        <w:t>1</w:t>
      </w:r>
      <w:r w:rsidR="007F3C70">
        <w:rPr>
          <w:rFonts w:hint="cs"/>
          <w:rtl/>
        </w:rPr>
        <w:t>)</w:t>
      </w:r>
      <w:r w:rsidR="00A74955">
        <w:rPr>
          <w:rtl/>
        </w:rPr>
        <w:t xml:space="preserve"> - </w:t>
      </w:r>
      <w:r w:rsidRPr="00D33B45">
        <w:rPr>
          <w:rtl/>
        </w:rPr>
        <w:t>أنّ من أبعاد خشية الإمام</w:t>
      </w:r>
      <w:r w:rsidR="00EE0581" w:rsidRPr="00EE0581">
        <w:rPr>
          <w:rtl/>
        </w:rPr>
        <w:t xml:space="preserve"> </w:t>
      </w:r>
      <w:r w:rsidR="00EE0581" w:rsidRPr="00EE0581">
        <w:rPr>
          <w:rStyle w:val="libAlaemChar"/>
          <w:rtl/>
        </w:rPr>
        <w:t>عليه‌السلام</w:t>
      </w:r>
      <w:r w:rsidRPr="00D33B45">
        <w:rPr>
          <w:rtl/>
        </w:rPr>
        <w:t xml:space="preserve"> من اغتيال السلطة الأُمويّة إيّاه في مكّة المكرّمة</w:t>
      </w:r>
      <w:r w:rsidR="00A74955">
        <w:rPr>
          <w:rtl/>
        </w:rPr>
        <w:t xml:space="preserve"> - </w:t>
      </w:r>
      <w:r w:rsidRPr="00D33B45">
        <w:rPr>
          <w:rtl/>
        </w:rPr>
        <w:t>إضافة إلى جميع الأبعاد التي مرَّ ذكرها فيما مضى في ثنايا هذا الكتاب</w:t>
      </w:r>
      <w:r w:rsidR="00A74955">
        <w:rPr>
          <w:rtl/>
        </w:rPr>
        <w:t xml:space="preserve"> - </w:t>
      </w:r>
      <w:r w:rsidRPr="00D33B45">
        <w:rPr>
          <w:rtl/>
        </w:rPr>
        <w:t xml:space="preserve">هو أنّ هناك روايات مأثورة عن النبيّ </w:t>
      </w:r>
      <w:r w:rsidR="00A74955" w:rsidRPr="00A74955">
        <w:rPr>
          <w:rStyle w:val="libAlaemChar"/>
          <w:rtl/>
        </w:rPr>
        <w:t>صلى‌الله‌عليه‌وآله</w:t>
      </w:r>
      <w:r w:rsidRPr="00D33B45">
        <w:rPr>
          <w:rtl/>
        </w:rPr>
        <w:t xml:space="preserve"> تُندِّد بالمقتول القرشيّ في مكّة</w:t>
      </w:r>
      <w:r w:rsidR="00714330">
        <w:rPr>
          <w:rtl/>
        </w:rPr>
        <w:t>،</w:t>
      </w:r>
      <w:r w:rsidRPr="00D33B45">
        <w:rPr>
          <w:rtl/>
        </w:rPr>
        <w:t xml:space="preserve"> الذي تُنتهك وتُستباح به حُرمة البيت الحرام</w:t>
      </w:r>
      <w:r w:rsidR="00714330">
        <w:rPr>
          <w:rtl/>
        </w:rPr>
        <w:t>،</w:t>
      </w:r>
      <w:r w:rsidRPr="00D33B45">
        <w:rPr>
          <w:rtl/>
        </w:rPr>
        <w:t xml:space="preserve"> وأنّ ذنوب هذا الرجل لو وزنت بذنوب الثقلين لوزنتها</w:t>
      </w:r>
      <w:r w:rsidR="00714330">
        <w:rPr>
          <w:rtl/>
        </w:rPr>
        <w:t>،</w:t>
      </w:r>
      <w:r w:rsidRPr="00D33B45">
        <w:rPr>
          <w:rtl/>
        </w:rPr>
        <w:t xml:space="preserve"> وأنّ عليه نصف عذاب العالم </w:t>
      </w:r>
      <w:r w:rsidRPr="00D33B45">
        <w:rPr>
          <w:rStyle w:val="libFootnotenumChar"/>
          <w:rtl/>
        </w:rPr>
        <w:t>(1)</w:t>
      </w:r>
      <w:r w:rsidR="00714330">
        <w:rPr>
          <w:rtl/>
        </w:rPr>
        <w:t>،</w:t>
      </w:r>
      <w:r w:rsidRPr="00D33B45">
        <w:rPr>
          <w:rtl/>
        </w:rPr>
        <w:t xml:space="preserve"> ومعلوم أنّ السلطة الأُمويّة سوف تُطبّق هذه الروايات على الإمام الحسين</w:t>
      </w:r>
      <w:r w:rsidR="00EE0581" w:rsidRPr="00EE0581">
        <w:rPr>
          <w:rtl/>
        </w:rPr>
        <w:t xml:space="preserve"> </w:t>
      </w:r>
      <w:r w:rsidR="00EE0581" w:rsidRPr="00EE0581">
        <w:rPr>
          <w:rStyle w:val="libAlaemChar"/>
          <w:rtl/>
        </w:rPr>
        <w:t>عليه‌السلام</w:t>
      </w:r>
      <w:r w:rsidRPr="00D33B45">
        <w:rPr>
          <w:rtl/>
        </w:rPr>
        <w:t xml:space="preserve"> لتستفيد منها إعلامياً في تنفير الناس من الإمام</w:t>
      </w:r>
      <w:r w:rsidR="00EE0581" w:rsidRPr="00EE0581">
        <w:rPr>
          <w:rtl/>
        </w:rPr>
        <w:t xml:space="preserve"> </w:t>
      </w:r>
      <w:r w:rsidR="00EE0581" w:rsidRPr="00EE0581">
        <w:rPr>
          <w:rStyle w:val="libAlaemChar"/>
          <w:rtl/>
        </w:rPr>
        <w:t>عليه‌السلام</w:t>
      </w:r>
      <w:r w:rsidRPr="00D33B45">
        <w:rPr>
          <w:rtl/>
        </w:rPr>
        <w:t xml:space="preserve"> فيما لو تمكّنت من قتله في مكّة ا</w:t>
      </w:r>
      <w:r w:rsidR="00714330">
        <w:rPr>
          <w:rtl/>
        </w:rPr>
        <w:t>لم</w:t>
      </w:r>
      <w:r w:rsidRPr="00D33B45">
        <w:rPr>
          <w:rtl/>
        </w:rPr>
        <w:t>كرّمة</w:t>
      </w:r>
      <w:r w:rsidR="00714330">
        <w:rPr>
          <w:rtl/>
        </w:rPr>
        <w:t>.</w:t>
      </w:r>
      <w:r w:rsidRPr="00D33B45">
        <w:rPr>
          <w:rtl/>
        </w:rPr>
        <w:t xml:space="preserve"> </w:t>
      </w:r>
    </w:p>
    <w:p w:rsidR="00D33B45" w:rsidRPr="002A0B8B" w:rsidRDefault="00D33B45" w:rsidP="007F3C70">
      <w:pPr>
        <w:pStyle w:val="libNormal"/>
        <w:rPr>
          <w:rtl/>
        </w:rPr>
      </w:pPr>
      <w:r w:rsidRPr="00D33B45">
        <w:rPr>
          <w:rtl/>
        </w:rPr>
        <w:t>2</w:t>
      </w:r>
      <w:r w:rsidR="007F3C70">
        <w:rPr>
          <w:rFonts w:hint="cs"/>
          <w:rtl/>
        </w:rPr>
        <w:t>)</w:t>
      </w:r>
      <w:r w:rsidR="00A74955">
        <w:rPr>
          <w:rtl/>
        </w:rPr>
        <w:t xml:space="preserve"> - </w:t>
      </w:r>
      <w:r w:rsidRPr="00D33B45">
        <w:rPr>
          <w:rtl/>
        </w:rPr>
        <w:t>لم يُحدّد الإمام</w:t>
      </w:r>
      <w:r w:rsidR="00EE0581" w:rsidRPr="00EE0581">
        <w:rPr>
          <w:rtl/>
        </w:rPr>
        <w:t xml:space="preserve"> </w:t>
      </w:r>
      <w:r w:rsidR="00EE0581" w:rsidRPr="00EE0581">
        <w:rPr>
          <w:rStyle w:val="libAlaemChar"/>
          <w:rtl/>
        </w:rPr>
        <w:t>عليه‌السلام</w:t>
      </w:r>
      <w:r w:rsidRPr="00D33B45">
        <w:rPr>
          <w:rtl/>
        </w:rPr>
        <w:t xml:space="preserve"> في قوله</w:t>
      </w:r>
      <w:r w:rsidR="00714330">
        <w:rPr>
          <w:rtl/>
        </w:rPr>
        <w:t>:</w:t>
      </w:r>
      <w:r w:rsidRPr="00D33B45">
        <w:rPr>
          <w:rtl/>
        </w:rPr>
        <w:t xml:space="preserve"> </w:t>
      </w:r>
      <w:r w:rsidRPr="00105FC1">
        <w:rPr>
          <w:rStyle w:val="libBold2Char"/>
          <w:rtl/>
        </w:rPr>
        <w:t xml:space="preserve">( أتاني رسول الله </w:t>
      </w:r>
      <w:r w:rsidR="00A74955" w:rsidRPr="00A74955">
        <w:rPr>
          <w:rStyle w:val="libAlaemChar"/>
          <w:rtl/>
        </w:rPr>
        <w:t>صلى‌الله‌عليه‌وآله</w:t>
      </w:r>
      <w:r w:rsidRPr="00105FC1">
        <w:rPr>
          <w:rStyle w:val="libBold2Char"/>
          <w:rtl/>
        </w:rPr>
        <w:t xml:space="preserve"> بعد ما فارقتك )</w:t>
      </w:r>
      <w:r w:rsidR="00714330" w:rsidRPr="00105FC1">
        <w:rPr>
          <w:rStyle w:val="libBold2Char"/>
          <w:rtl/>
        </w:rPr>
        <w:t>،</w:t>
      </w:r>
      <w:r w:rsidRPr="00D33B45">
        <w:rPr>
          <w:rtl/>
        </w:rPr>
        <w:t xml:space="preserve"> نوع هذا المجيء</w:t>
      </w:r>
      <w:r w:rsidR="00714330">
        <w:rPr>
          <w:rtl/>
        </w:rPr>
        <w:t>،</w:t>
      </w:r>
      <w:r w:rsidRPr="00D33B45">
        <w:rPr>
          <w:rtl/>
        </w:rPr>
        <w:t xml:space="preserve"> هل كان في يقظة أو في منام</w:t>
      </w:r>
      <w:r w:rsidR="00714330">
        <w:rPr>
          <w:rtl/>
        </w:rPr>
        <w:t>؟</w:t>
      </w:r>
      <w:r w:rsidRPr="00D33B45">
        <w:rPr>
          <w:rtl/>
        </w:rPr>
        <w:t xml:space="preserve"> وإنْ كانت النتيجة واحدة</w:t>
      </w:r>
      <w:r w:rsidR="00714330">
        <w:rPr>
          <w:rtl/>
        </w:rPr>
        <w:t>؛</w:t>
      </w:r>
      <w:r w:rsidRPr="00D33B45">
        <w:rPr>
          <w:rtl/>
        </w:rPr>
        <w:t xml:space="preserve"> لأنّ رؤية الإمام</w:t>
      </w:r>
      <w:r w:rsidR="00EE0581" w:rsidRPr="00EE0581">
        <w:rPr>
          <w:rtl/>
        </w:rPr>
        <w:t xml:space="preserve"> </w:t>
      </w:r>
      <w:r w:rsidR="00EE0581" w:rsidRPr="00EE0581">
        <w:rPr>
          <w:rStyle w:val="libAlaemChar"/>
          <w:rtl/>
        </w:rPr>
        <w:t>عليه‌السلام</w:t>
      </w:r>
      <w:r w:rsidRPr="00D33B45">
        <w:rPr>
          <w:rtl/>
        </w:rPr>
        <w:t xml:space="preserve"> النبيّ </w:t>
      </w:r>
      <w:r w:rsidR="00A74955" w:rsidRPr="00A74955">
        <w:rPr>
          <w:rStyle w:val="libAlaemChar"/>
          <w:rtl/>
        </w:rPr>
        <w:t>صلى‌الله‌عليه‌وآله</w:t>
      </w:r>
      <w:r w:rsidRPr="00D33B45">
        <w:rPr>
          <w:rtl/>
        </w:rPr>
        <w:t xml:space="preserve"> في المنام كرؤيته في اليقظة</w:t>
      </w:r>
      <w:r w:rsidR="00714330">
        <w:rPr>
          <w:rtl/>
        </w:rPr>
        <w:t>،</w:t>
      </w:r>
      <w:r w:rsidRPr="00D33B45">
        <w:rPr>
          <w:rtl/>
        </w:rPr>
        <w:t xml:space="preserve"> ومستوى التكليف الذي يوجّهه واحد</w:t>
      </w:r>
      <w:r w:rsidR="00A74955">
        <w:rPr>
          <w:rtl/>
        </w:rPr>
        <w:t xml:space="preserve"> - </w:t>
      </w:r>
      <w:r w:rsidRPr="00D33B45">
        <w:rPr>
          <w:rtl/>
        </w:rPr>
        <w:t>سواء في يقظة أم في منام</w:t>
      </w:r>
      <w:r w:rsidR="00A74955">
        <w:rPr>
          <w:rtl/>
        </w:rPr>
        <w:t xml:space="preserve"> - </w:t>
      </w:r>
      <w:r w:rsidRPr="00D33B45">
        <w:rPr>
          <w:rtl/>
        </w:rPr>
        <w:t>ولا ينحصر هذا في رؤية الإمام</w:t>
      </w:r>
      <w:r w:rsidR="00EE0581" w:rsidRPr="00EE0581">
        <w:rPr>
          <w:rtl/>
        </w:rPr>
        <w:t xml:space="preserve"> </w:t>
      </w:r>
      <w:r w:rsidR="00EE0581" w:rsidRPr="00EE0581">
        <w:rPr>
          <w:rStyle w:val="libAlaemChar"/>
          <w:rtl/>
        </w:rPr>
        <w:t>عليه‌السلام</w:t>
      </w:r>
      <w:r w:rsidRPr="00D33B45">
        <w:rPr>
          <w:rtl/>
        </w:rPr>
        <w:t xml:space="preserve"> النبيّ </w:t>
      </w:r>
      <w:r w:rsidR="00A74955" w:rsidRPr="00A74955">
        <w:rPr>
          <w:rStyle w:val="libAlaemChar"/>
          <w:rtl/>
        </w:rPr>
        <w:t>صلى‌الله‌عليه‌وآله</w:t>
      </w:r>
      <w:r w:rsidR="00714330">
        <w:rPr>
          <w:rtl/>
        </w:rPr>
        <w:t>،</w:t>
      </w:r>
      <w:r w:rsidRPr="00D33B45">
        <w:rPr>
          <w:rtl/>
        </w:rPr>
        <w:t xml:space="preserve"> بل يشمل رؤية المؤمن النبي </w:t>
      </w:r>
      <w:r w:rsidR="00A74955" w:rsidRPr="00A74955">
        <w:rPr>
          <w:rStyle w:val="libAlaemChar"/>
          <w:rtl/>
        </w:rPr>
        <w:t>صلى‌الله‌عليه‌وآله</w:t>
      </w:r>
      <w:r w:rsidRPr="00D33B45">
        <w:rPr>
          <w:rtl/>
        </w:rPr>
        <w:t xml:space="preserve"> أيضاً</w:t>
      </w:r>
      <w:r w:rsidR="00714330">
        <w:rPr>
          <w:rtl/>
        </w:rPr>
        <w:t>؛</w:t>
      </w:r>
      <w:r w:rsidRPr="00D33B45">
        <w:rPr>
          <w:rtl/>
        </w:rPr>
        <w:t xml:space="preserve"> إذ قد أُثر عنه </w:t>
      </w:r>
      <w:r w:rsidR="00A74955" w:rsidRPr="00A74955">
        <w:rPr>
          <w:rStyle w:val="libAlaemChar"/>
          <w:rtl/>
        </w:rPr>
        <w:t>صلى‌الله‌عليه‌وآله</w:t>
      </w:r>
      <w:r w:rsidRPr="00D33B45">
        <w:rPr>
          <w:rtl/>
        </w:rPr>
        <w:t xml:space="preserve"> أنّه قال: </w:t>
      </w:r>
      <w:r w:rsidRPr="00105FC1">
        <w:rPr>
          <w:rStyle w:val="libBold2Char"/>
          <w:rtl/>
        </w:rPr>
        <w:t>( مَن رآني في منامه فقد رآني</w:t>
      </w:r>
      <w:r w:rsidR="00714330" w:rsidRPr="00105FC1">
        <w:rPr>
          <w:rStyle w:val="libBold2Char"/>
          <w:rtl/>
        </w:rPr>
        <w:t>،</w:t>
      </w:r>
      <w:r w:rsidRPr="00105FC1">
        <w:rPr>
          <w:rStyle w:val="libBold2Char"/>
          <w:rtl/>
        </w:rPr>
        <w:t xml:space="preserve"> فإنّ الشيطان لا يتمثّل في صورتي</w:t>
      </w:r>
      <w:r w:rsidR="00714330" w:rsidRPr="00105FC1">
        <w:rPr>
          <w:rStyle w:val="libBold2Char"/>
          <w:rtl/>
        </w:rPr>
        <w:t>،</w:t>
      </w:r>
      <w:r w:rsidRPr="00105FC1">
        <w:rPr>
          <w:rStyle w:val="libBold2Char"/>
          <w:rtl/>
        </w:rPr>
        <w:t xml:space="preserve"> ولا في صورة أحد من أوصيائي</w:t>
      </w:r>
      <w:r w:rsidR="00714330" w:rsidRPr="00105FC1">
        <w:rPr>
          <w:rStyle w:val="libBold2Char"/>
          <w:rtl/>
        </w:rPr>
        <w:t>،</w:t>
      </w:r>
      <w:r w:rsidRPr="00105FC1">
        <w:rPr>
          <w:rStyle w:val="libBold2Char"/>
          <w:rtl/>
        </w:rPr>
        <w:t xml:space="preserve"> ولا في صورة أحد من شيعتهم</w:t>
      </w:r>
      <w:r w:rsidR="00714330" w:rsidRPr="00105FC1">
        <w:rPr>
          <w:rStyle w:val="libBold2Char"/>
          <w:rtl/>
        </w:rPr>
        <w:t>،</w:t>
      </w:r>
      <w:r w:rsidRPr="00105FC1">
        <w:rPr>
          <w:rStyle w:val="libBold2Char"/>
          <w:rtl/>
        </w:rPr>
        <w:t xml:space="preserve"> وإنّ الرؤيا الصادقة جزء من سبعين جزء من النبّوة )</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2A0B8B">
        <w:rPr>
          <w:rtl/>
        </w:rPr>
        <w:t>فلا يبقى مجال</w:t>
      </w:r>
      <w:r w:rsidR="00A74955">
        <w:rPr>
          <w:rtl/>
        </w:rPr>
        <w:t xml:space="preserve"> - </w:t>
      </w:r>
      <w:r w:rsidRPr="002A0B8B">
        <w:rPr>
          <w:rtl/>
        </w:rPr>
        <w:t>إذن</w:t>
      </w:r>
      <w:r w:rsidR="00A74955">
        <w:rPr>
          <w:rtl/>
        </w:rPr>
        <w:t xml:space="preserve"> - </w:t>
      </w:r>
      <w:r w:rsidRPr="002A0B8B">
        <w:rPr>
          <w:rtl/>
        </w:rPr>
        <w:t>للتشكيك بأنّ الثورة الحسينية وخروج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كانا قد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سير أعلام النبلاء</w:t>
      </w:r>
      <w:r w:rsidR="00714330">
        <w:rPr>
          <w:rtl/>
        </w:rPr>
        <w:t>،</w:t>
      </w:r>
      <w:r w:rsidRPr="002A0B8B">
        <w:rPr>
          <w:rtl/>
        </w:rPr>
        <w:t>3</w:t>
      </w:r>
      <w:r w:rsidR="00714330">
        <w:rPr>
          <w:rtl/>
        </w:rPr>
        <w:t>:</w:t>
      </w:r>
      <w:r w:rsidRPr="002A0B8B">
        <w:rPr>
          <w:rtl/>
        </w:rPr>
        <w:t>377; وانظر: قاموس الرجال</w:t>
      </w:r>
      <w:r w:rsidR="00714330">
        <w:rPr>
          <w:rtl/>
        </w:rPr>
        <w:t>،</w:t>
      </w:r>
      <w:r w:rsidRPr="002A0B8B">
        <w:rPr>
          <w:rtl/>
        </w:rPr>
        <w:t>6</w:t>
      </w:r>
      <w:r w:rsidR="00714330">
        <w:rPr>
          <w:rtl/>
        </w:rPr>
        <w:t>:</w:t>
      </w:r>
      <w:r w:rsidRPr="002A0B8B">
        <w:rPr>
          <w:rtl/>
        </w:rPr>
        <w:t>354</w:t>
      </w:r>
      <w:r w:rsidR="00714330">
        <w:rPr>
          <w:rtl/>
        </w:rPr>
        <w:t>.</w:t>
      </w:r>
      <w:r w:rsidRPr="002A0B8B">
        <w:rPr>
          <w:rtl/>
        </w:rPr>
        <w:t xml:space="preserve"> </w:t>
      </w:r>
    </w:p>
    <w:p w:rsidR="00D33B45" w:rsidRPr="002A0B8B" w:rsidRDefault="00D33B45" w:rsidP="00E97D96">
      <w:pPr>
        <w:pStyle w:val="libFootnote0"/>
        <w:rPr>
          <w:rtl/>
        </w:rPr>
      </w:pPr>
      <w:r w:rsidRPr="002A0B8B">
        <w:rPr>
          <w:rtl/>
        </w:rPr>
        <w:t>(2) البحار</w:t>
      </w:r>
      <w:r w:rsidR="00714330">
        <w:rPr>
          <w:rtl/>
        </w:rPr>
        <w:t>،</w:t>
      </w:r>
      <w:r w:rsidRPr="002A0B8B">
        <w:rPr>
          <w:rtl/>
        </w:rPr>
        <w:t>58</w:t>
      </w:r>
      <w:r w:rsidR="00714330">
        <w:rPr>
          <w:rtl/>
        </w:rPr>
        <w:t>:</w:t>
      </w:r>
      <w:r w:rsidRPr="002A0B8B">
        <w:rPr>
          <w:rtl/>
        </w:rPr>
        <w:t xml:space="preserve">176; ولا يخفى أنّ قوله </w:t>
      </w:r>
      <w:r w:rsidR="00A74955" w:rsidRPr="00A74955">
        <w:rPr>
          <w:rStyle w:val="libAlaemChar"/>
          <w:rtl/>
        </w:rPr>
        <w:t>صلى‌الله‌عليه‌وآله</w:t>
      </w:r>
      <w:r w:rsidRPr="002A0B8B">
        <w:rPr>
          <w:rtl/>
        </w:rPr>
        <w:t xml:space="preserve"> قد شمل حتى رؤية المؤمن أحداً من أوصيائه </w:t>
      </w:r>
      <w:r w:rsidR="00A74955" w:rsidRPr="00A74955">
        <w:rPr>
          <w:rStyle w:val="libAlaemChar"/>
          <w:rtl/>
        </w:rPr>
        <w:t>عليهم‌السلام</w:t>
      </w:r>
      <w:r w:rsidR="00714330">
        <w:rPr>
          <w:rtl/>
        </w:rPr>
        <w:t>،</w:t>
      </w:r>
      <w:r w:rsidRPr="002A0B8B">
        <w:rPr>
          <w:rtl/>
        </w:rPr>
        <w:t xml:space="preserve"> أو أحداً من شيعتهم رضوان الله تعالى عليهم</w:t>
      </w:r>
      <w:r w:rsidR="00714330">
        <w:rPr>
          <w:rtl/>
        </w:rPr>
        <w:t>،</w:t>
      </w:r>
      <w:r w:rsidRPr="002A0B8B">
        <w:rPr>
          <w:rtl/>
        </w:rPr>
        <w:t xml:space="preserve"> وقد عقد العلاّمة المجلسي (ره) باباً ( في رؤية النبي </w:t>
      </w:r>
      <w:r w:rsidR="00A74955" w:rsidRPr="00A74955">
        <w:rPr>
          <w:rStyle w:val="libAlaemChar"/>
          <w:rtl/>
        </w:rPr>
        <w:t>صلى‌الله‌عليه‌وآله</w:t>
      </w:r>
      <w:r w:rsidRPr="002A0B8B">
        <w:rPr>
          <w:rtl/>
        </w:rPr>
        <w:t xml:space="preserve"> وأوصيائه وسائر الأنبياء في المنام )</w:t>
      </w:r>
      <w:r w:rsidR="00714330">
        <w:rPr>
          <w:rtl/>
        </w:rPr>
        <w:t>،</w:t>
      </w:r>
      <w:r w:rsidRPr="002A0B8B">
        <w:rPr>
          <w:rtl/>
        </w:rPr>
        <w:t xml:space="preserve"> وفيه بيانات وتعاليق مهمّة</w:t>
      </w:r>
      <w:r w:rsidR="00714330">
        <w:rPr>
          <w:rtl/>
        </w:rPr>
        <w:t>،</w:t>
      </w:r>
      <w:r w:rsidRPr="002A0B8B">
        <w:rPr>
          <w:rtl/>
        </w:rPr>
        <w:t xml:space="preserve"> فراجع: البحار</w:t>
      </w:r>
      <w:r w:rsidR="00714330">
        <w:rPr>
          <w:rtl/>
        </w:rPr>
        <w:t>،</w:t>
      </w:r>
      <w:r w:rsidRPr="002A0B8B">
        <w:rPr>
          <w:rtl/>
        </w:rPr>
        <w:t xml:space="preserve"> 58</w:t>
      </w:r>
      <w:r w:rsidR="00714330">
        <w:rPr>
          <w:rtl/>
        </w:rPr>
        <w:t>:</w:t>
      </w:r>
      <w:r w:rsidRPr="002A0B8B">
        <w:rPr>
          <w:rtl/>
        </w:rPr>
        <w:t xml:space="preserve"> 234</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7F3C70">
      <w:pPr>
        <w:pStyle w:val="libNormal0"/>
        <w:rPr>
          <w:rtl/>
        </w:rPr>
      </w:pPr>
      <w:r w:rsidRPr="00D33B45">
        <w:rPr>
          <w:rtl/>
        </w:rPr>
        <w:lastRenderedPageBreak/>
        <w:t>ارتكزا على رؤيا منام لا اعتبار لها</w:t>
      </w:r>
      <w:r w:rsidR="00714330">
        <w:rPr>
          <w:rtl/>
        </w:rPr>
        <w:t>!</w:t>
      </w:r>
      <w:r w:rsidRPr="00D33B45">
        <w:rPr>
          <w:rtl/>
        </w:rPr>
        <w:t xml:space="preserve"> كما تُسطِّر ذلك بعض الأقلام المأجورة والعقول الضعيفة </w:t>
      </w:r>
      <w:r w:rsidRPr="00D33B45">
        <w:rPr>
          <w:rStyle w:val="libFootnotenumChar"/>
          <w:rtl/>
        </w:rPr>
        <w:t>(1)</w:t>
      </w:r>
      <w:r w:rsidR="00714330">
        <w:rPr>
          <w:rtl/>
        </w:rPr>
        <w:t>.</w:t>
      </w:r>
      <w:r w:rsidRPr="00D33B45">
        <w:rPr>
          <w:rtl/>
        </w:rPr>
        <w:t xml:space="preserve"> </w:t>
      </w:r>
    </w:p>
    <w:p w:rsidR="00D33B45" w:rsidRPr="002A0B8B" w:rsidRDefault="00D33B45" w:rsidP="00225909">
      <w:pPr>
        <w:pStyle w:val="Heading1"/>
        <w:rPr>
          <w:rtl/>
        </w:rPr>
      </w:pPr>
      <w:bookmarkStart w:id="217" w:name="_Toc375138916"/>
      <w:bookmarkStart w:id="218" w:name="95"/>
      <w:r w:rsidRPr="002A0B8B">
        <w:rPr>
          <w:rtl/>
        </w:rPr>
        <w:t>لماذا تخلّف محمّد بن الحنفية عن الإمام</w:t>
      </w:r>
      <w:r w:rsidR="00EE0581" w:rsidRPr="00EE0581">
        <w:rPr>
          <w:rStyle w:val="libNormalChar"/>
          <w:rtl/>
        </w:rPr>
        <w:t xml:space="preserve"> </w:t>
      </w:r>
      <w:r w:rsidR="00EE0581" w:rsidRPr="00EE0581">
        <w:rPr>
          <w:rStyle w:val="libAlaemHeading2Char"/>
          <w:rtl/>
        </w:rPr>
        <w:t>عليه‌السلام</w:t>
      </w:r>
      <w:r w:rsidR="00714330">
        <w:rPr>
          <w:rtl/>
        </w:rPr>
        <w:t>؟</w:t>
      </w:r>
      <w:r w:rsidRPr="002A0B8B">
        <w:rPr>
          <w:rtl/>
        </w:rPr>
        <w:t>!</w:t>
      </w:r>
      <w:bookmarkEnd w:id="217"/>
      <w:r w:rsidRPr="00D33B45">
        <w:rPr>
          <w:rtl/>
        </w:rPr>
        <w:t xml:space="preserve"> </w:t>
      </w:r>
      <w:bookmarkEnd w:id="218"/>
    </w:p>
    <w:p w:rsidR="00D33B45" w:rsidRPr="002A0B8B" w:rsidRDefault="00D33B45" w:rsidP="00D33B45">
      <w:pPr>
        <w:pStyle w:val="libNormal"/>
        <w:rPr>
          <w:rtl/>
        </w:rPr>
      </w:pPr>
      <w:r w:rsidRPr="002A0B8B">
        <w:rPr>
          <w:rtl/>
        </w:rPr>
        <w:t>لم نعثر</w:t>
      </w:r>
      <w:r w:rsidR="00A74955">
        <w:rPr>
          <w:rtl/>
        </w:rPr>
        <w:t xml:space="preserve"> - </w:t>
      </w:r>
      <w:r w:rsidRPr="002A0B8B">
        <w:rPr>
          <w:rtl/>
        </w:rPr>
        <w:t>حسب تتبُّعنا</w:t>
      </w:r>
      <w:r w:rsidR="00A74955">
        <w:rPr>
          <w:rtl/>
        </w:rPr>
        <w:t xml:space="preserve"> - </w:t>
      </w:r>
      <w:r w:rsidRPr="002A0B8B">
        <w:rPr>
          <w:rtl/>
        </w:rPr>
        <w:t xml:space="preserve">على مأثور عن أئمّة أهل البيت </w:t>
      </w:r>
      <w:r w:rsidR="00A74955" w:rsidRPr="00A74955">
        <w:rPr>
          <w:rStyle w:val="libAlaemChar"/>
          <w:rtl/>
        </w:rPr>
        <w:t>عليهم‌السلام</w:t>
      </w:r>
      <w:r w:rsidR="00714330">
        <w:rPr>
          <w:rtl/>
        </w:rPr>
        <w:t>،</w:t>
      </w:r>
      <w:r w:rsidRPr="002A0B8B">
        <w:rPr>
          <w:rtl/>
        </w:rPr>
        <w:t xml:space="preserve"> بصدد علّة تخلّف محمد بن الحنفية </w:t>
      </w:r>
      <w:r w:rsidR="00A74955" w:rsidRPr="00A74955">
        <w:rPr>
          <w:rStyle w:val="libAlaemChar"/>
          <w:rtl/>
        </w:rPr>
        <w:t>رضي‌الله‌عنه</w:t>
      </w:r>
      <w:r w:rsidRPr="002A0B8B">
        <w:rPr>
          <w:rtl/>
        </w:rPr>
        <w:t xml:space="preserve"> عن الالتحاق بالإمام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سوى هذه الرواية</w:t>
      </w:r>
      <w:r w:rsidR="00714330">
        <w:rPr>
          <w:rtl/>
        </w:rPr>
        <w:t>،</w:t>
      </w:r>
      <w:r w:rsidRPr="002A0B8B">
        <w:rPr>
          <w:rtl/>
        </w:rPr>
        <w:t xml:space="preserve"> التي يرويها ابن فروخ صاحب </w:t>
      </w:r>
      <w:r w:rsidR="009974EA">
        <w:rPr>
          <w:rtl/>
        </w:rPr>
        <w:t>«</w:t>
      </w:r>
      <w:r w:rsidRPr="002A0B8B">
        <w:rPr>
          <w:rtl/>
        </w:rPr>
        <w:t xml:space="preserve"> بصائر الدرجات </w:t>
      </w:r>
      <w:r w:rsidR="009974EA">
        <w:rPr>
          <w:rtl/>
        </w:rPr>
        <w:t>»</w:t>
      </w:r>
      <w:r w:rsidR="00714330">
        <w:rPr>
          <w:rtl/>
        </w:rPr>
        <w:t>،</w:t>
      </w:r>
      <w:r w:rsidRPr="002A0B8B">
        <w:rPr>
          <w:rtl/>
        </w:rPr>
        <w:t xml:space="preserve"> بسند عن حمزة بن حمران</w:t>
      </w:r>
      <w:r w:rsidR="00714330">
        <w:rPr>
          <w:rtl/>
        </w:rPr>
        <w:t>،</w:t>
      </w:r>
      <w:r w:rsidRPr="002A0B8B">
        <w:rPr>
          <w:rtl/>
        </w:rPr>
        <w:t xml:space="preserve"> عن الإمام الصادق</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يقول حمزة</w:t>
      </w:r>
      <w:r w:rsidR="00714330">
        <w:rPr>
          <w:rtl/>
        </w:rPr>
        <w:t>:</w:t>
      </w:r>
      <w:r w:rsidRPr="002A0B8B">
        <w:rPr>
          <w:rtl/>
        </w:rPr>
        <w:t xml:space="preserve"> </w:t>
      </w:r>
      <w:r w:rsidR="009974EA">
        <w:rPr>
          <w:rtl/>
        </w:rPr>
        <w:t>«</w:t>
      </w:r>
      <w:r w:rsidRPr="002A0B8B">
        <w:rPr>
          <w:rtl/>
        </w:rPr>
        <w:t xml:space="preserve"> ذكرنا خروج الحسين وتخلُّف ابن الحنفية عنه</w:t>
      </w:r>
      <w:r w:rsidR="00714330">
        <w:rPr>
          <w:rtl/>
        </w:rPr>
        <w:t>.</w:t>
      </w:r>
      <w:r w:rsidRPr="002A0B8B">
        <w:rPr>
          <w:rtl/>
        </w:rPr>
        <w:t xml:space="preserve"> </w:t>
      </w:r>
    </w:p>
    <w:p w:rsidR="00D33B45" w:rsidRPr="002A0B8B" w:rsidRDefault="00D33B45" w:rsidP="00D33B45">
      <w:pPr>
        <w:pStyle w:val="libNormal"/>
        <w:rPr>
          <w:rtl/>
        </w:rPr>
      </w:pPr>
      <w:r w:rsidRPr="00D33B45">
        <w:rPr>
          <w:rtl/>
        </w:rPr>
        <w:t>قال</w:t>
      </w:r>
      <w:r w:rsidR="00714330">
        <w:rPr>
          <w:rtl/>
        </w:rPr>
        <w:t>:</w:t>
      </w:r>
      <w:r w:rsidRPr="00D33B45">
        <w:rPr>
          <w:rtl/>
        </w:rPr>
        <w:t xml:space="preserve"> قال أبو عبد الله</w:t>
      </w:r>
      <w:r w:rsidR="00EE0581" w:rsidRPr="00EE0581">
        <w:rPr>
          <w:rtl/>
        </w:rPr>
        <w:t xml:space="preserve"> </w:t>
      </w:r>
      <w:r w:rsidR="00EE0581">
        <w:rPr>
          <w:rStyle w:val="libAlaemChar"/>
          <w:rtl/>
        </w:rPr>
        <w:t>عليه‌السلام</w:t>
      </w:r>
      <w:r w:rsidR="00714330">
        <w:rPr>
          <w:rtl/>
        </w:rPr>
        <w:t>:</w:t>
      </w:r>
      <w:r w:rsidRPr="00D33B45">
        <w:rPr>
          <w:rtl/>
        </w:rPr>
        <w:t xml:space="preserve"> </w:t>
      </w:r>
      <w:r w:rsidRPr="00105FC1">
        <w:rPr>
          <w:rStyle w:val="libBold2Char"/>
          <w:rtl/>
        </w:rPr>
        <w:t>( يا حمزة</w:t>
      </w:r>
      <w:r w:rsidR="00714330" w:rsidRPr="00105FC1">
        <w:rPr>
          <w:rStyle w:val="libBold2Char"/>
          <w:rtl/>
        </w:rPr>
        <w:t>،</w:t>
      </w:r>
      <w:r w:rsidRPr="00105FC1">
        <w:rPr>
          <w:rStyle w:val="libBold2Char"/>
          <w:rtl/>
        </w:rPr>
        <w:t xml:space="preserve"> إنّي سأُحدّثك في هذا الحديث ولا تسأل عنه بعد مجلسنا هذا</w:t>
      </w:r>
      <w:r w:rsidR="00714330" w:rsidRPr="00105FC1">
        <w:rPr>
          <w:rStyle w:val="libBold2Char"/>
          <w:rtl/>
        </w:rPr>
        <w:t>:</w:t>
      </w:r>
      <w:r w:rsidRPr="00105FC1">
        <w:rPr>
          <w:rStyle w:val="libBold2Char"/>
          <w:rtl/>
        </w:rPr>
        <w:t xml:space="preserve"> إنّ الحسين</w:t>
      </w:r>
      <w:r w:rsidR="00FE4B4F" w:rsidRPr="00105FC1">
        <w:rPr>
          <w:rStyle w:val="libBold2Char"/>
          <w:rtl/>
        </w:rPr>
        <w:t xml:space="preserve"> لم</w:t>
      </w:r>
      <w:r w:rsidRPr="00105FC1">
        <w:rPr>
          <w:rStyle w:val="libBold2Char"/>
          <w:rtl/>
        </w:rPr>
        <w:t>ا فصل مُتوجّهاً دعا بقرطاس وكتب</w:t>
      </w:r>
      <w:r w:rsidR="00714330" w:rsidRPr="00105FC1">
        <w:rPr>
          <w:rStyle w:val="libBold2Char"/>
          <w:rtl/>
        </w:rPr>
        <w:t>:</w:t>
      </w:r>
      <w:r w:rsidRPr="00105FC1">
        <w:rPr>
          <w:rStyle w:val="libBold2Char"/>
          <w:rtl/>
        </w:rPr>
        <w:t xml:space="preserve"> بسم الله الرحمن الرحيم</w:t>
      </w:r>
      <w:r w:rsidR="00714330" w:rsidRPr="00105FC1">
        <w:rPr>
          <w:rStyle w:val="libBold2Char"/>
          <w:rtl/>
        </w:rPr>
        <w:t>:</w:t>
      </w:r>
      <w:r w:rsidRPr="00105FC1">
        <w:rPr>
          <w:rStyle w:val="libBold2Char"/>
          <w:rtl/>
        </w:rPr>
        <w:t xml:space="preserve"> </w:t>
      </w:r>
    </w:p>
    <w:p w:rsidR="00D33B45" w:rsidRPr="002A0B8B" w:rsidRDefault="00D33B45" w:rsidP="00D33B45">
      <w:pPr>
        <w:pStyle w:val="libNormal"/>
        <w:rPr>
          <w:rtl/>
        </w:rPr>
      </w:pPr>
      <w:r w:rsidRPr="00105FC1">
        <w:rPr>
          <w:rStyle w:val="libBold2Char"/>
          <w:rtl/>
        </w:rPr>
        <w:t>من الحسين بن عليّ إلى بني هاشم</w:t>
      </w:r>
      <w:r w:rsidR="00714330" w:rsidRPr="00105FC1">
        <w:rPr>
          <w:rStyle w:val="libBold2Char"/>
          <w:rtl/>
        </w:rPr>
        <w:t>،</w:t>
      </w:r>
      <w:r w:rsidRPr="00105FC1">
        <w:rPr>
          <w:rStyle w:val="libBold2Char"/>
          <w:rtl/>
        </w:rPr>
        <w:t xml:space="preserve"> أمّا بعدُ</w:t>
      </w:r>
      <w:r w:rsidR="00714330" w:rsidRPr="00105FC1">
        <w:rPr>
          <w:rStyle w:val="libBold2Char"/>
          <w:rtl/>
        </w:rPr>
        <w:t>،</w:t>
      </w:r>
      <w:r w:rsidRPr="00105FC1">
        <w:rPr>
          <w:rStyle w:val="libBold2Char"/>
          <w:rtl/>
        </w:rPr>
        <w:t xml:space="preserve"> فإنّه مَن لحق بي منكم استُشهِد معي</w:t>
      </w:r>
      <w:r w:rsidR="00714330" w:rsidRPr="00105FC1">
        <w:rPr>
          <w:rStyle w:val="libBold2Char"/>
          <w:rtl/>
        </w:rPr>
        <w:t>،</w:t>
      </w:r>
      <w:r w:rsidRPr="00105FC1">
        <w:rPr>
          <w:rStyle w:val="libBold2Char"/>
          <w:rtl/>
        </w:rPr>
        <w:t xml:space="preserve"> ومَن تخلّف لم يبلغ الفتح</w:t>
      </w:r>
      <w:r w:rsidR="00714330" w:rsidRPr="00105FC1">
        <w:rPr>
          <w:rStyle w:val="libBold2Char"/>
          <w:rtl/>
        </w:rPr>
        <w:t>،</w:t>
      </w:r>
      <w:r w:rsidRPr="00105FC1">
        <w:rPr>
          <w:rStyle w:val="libBold2Char"/>
          <w:rtl/>
        </w:rPr>
        <w:t xml:space="preserve"> والسلام )</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2A0B8B">
        <w:rPr>
          <w:rtl/>
        </w:rPr>
        <w:t xml:space="preserve">وقد علّق العلاّمة المجلسي </w:t>
      </w:r>
      <w:r w:rsidR="004E20AA">
        <w:rPr>
          <w:rtl/>
        </w:rPr>
        <w:t>(ره)</w:t>
      </w:r>
      <w:r w:rsidRPr="002A0B8B">
        <w:rPr>
          <w:rtl/>
        </w:rPr>
        <w:t xml:space="preserve"> على هذه الرواية تعليقتين قائلاً</w:t>
      </w:r>
      <w:r w:rsidR="00714330">
        <w:rPr>
          <w:rtl/>
        </w:rPr>
        <w:t>:</w:t>
      </w:r>
      <w:r w:rsidRPr="002A0B8B">
        <w:rPr>
          <w:rtl/>
        </w:rPr>
        <w:t xml:space="preserve"> </w:t>
      </w:r>
    </w:p>
    <w:p w:rsidR="00D33B45" w:rsidRPr="002A0B8B" w:rsidRDefault="00D33B45" w:rsidP="00D33B45">
      <w:pPr>
        <w:pStyle w:val="libNormal"/>
        <w:rPr>
          <w:rtl/>
        </w:rPr>
      </w:pPr>
      <w:r w:rsidRPr="007F3C70">
        <w:rPr>
          <w:rStyle w:val="libBold1Char"/>
          <w:rtl/>
        </w:rPr>
        <w:t>في الأُولى</w:t>
      </w:r>
      <w:r w:rsidR="00714330" w:rsidRPr="007F3C70">
        <w:rPr>
          <w:rStyle w:val="libBold1Char"/>
          <w:rtl/>
        </w:rPr>
        <w:t>:</w:t>
      </w:r>
      <w:r w:rsidRPr="00D33B45">
        <w:rPr>
          <w:rtl/>
        </w:rPr>
        <w:t xml:space="preserve"> </w:t>
      </w:r>
      <w:r w:rsidR="009974EA">
        <w:rPr>
          <w:rtl/>
        </w:rPr>
        <w:t>«</w:t>
      </w:r>
      <w:r w:rsidRPr="00D33B45">
        <w:rPr>
          <w:rtl/>
        </w:rPr>
        <w:t xml:space="preserve"> قوله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w:t>
      </w:r>
      <w:r w:rsidR="00714330" w:rsidRPr="00105FC1">
        <w:rPr>
          <w:rStyle w:val="libBold2Char"/>
          <w:rtl/>
        </w:rPr>
        <w:t>.</w:t>
      </w:r>
      <w:r w:rsidRPr="00105FC1">
        <w:rPr>
          <w:rStyle w:val="libBold2Char"/>
          <w:rtl/>
        </w:rPr>
        <w:t>.. لم يبلغ الفتح</w:t>
      </w:r>
      <w:r w:rsidR="00714330" w:rsidRPr="00105FC1">
        <w:rPr>
          <w:rStyle w:val="libBold2Char"/>
          <w:rtl/>
        </w:rPr>
        <w:t>.</w:t>
      </w:r>
      <w:r w:rsidRPr="00105FC1">
        <w:rPr>
          <w:rStyle w:val="libBold2Char"/>
          <w:rtl/>
        </w:rPr>
        <w:t>.. )</w:t>
      </w:r>
      <w:r w:rsidR="00714330">
        <w:rPr>
          <w:rtl/>
        </w:rPr>
        <w:t>،</w:t>
      </w:r>
      <w:r w:rsidRPr="00D33B45">
        <w:rPr>
          <w:rtl/>
        </w:rPr>
        <w:t xml:space="preserve"> أي لم يبلغ ما يتمنّاه من فتوح الدنيا والتمتُّع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انظر: كتاب شهيد آگاه: 174</w:t>
      </w:r>
      <w:r w:rsidR="00714330">
        <w:rPr>
          <w:rtl/>
        </w:rPr>
        <w:t>.</w:t>
      </w:r>
      <w:r w:rsidRPr="002A0B8B">
        <w:rPr>
          <w:rtl/>
        </w:rPr>
        <w:t xml:space="preserve"> </w:t>
      </w:r>
    </w:p>
    <w:p w:rsidR="00D33B45" w:rsidRPr="002A0B8B" w:rsidRDefault="00D33B45" w:rsidP="00F26CF9">
      <w:pPr>
        <w:pStyle w:val="libFootnote0"/>
        <w:rPr>
          <w:rtl/>
        </w:rPr>
      </w:pPr>
      <w:r w:rsidRPr="00F26CF9">
        <w:rPr>
          <w:rtl/>
        </w:rPr>
        <w:t>(2) بصائر الدرجات</w:t>
      </w:r>
      <w:r w:rsidR="00714330" w:rsidRPr="00F26CF9">
        <w:rPr>
          <w:rtl/>
        </w:rPr>
        <w:t>،</w:t>
      </w:r>
      <w:r w:rsidRPr="00F26CF9">
        <w:rPr>
          <w:rtl/>
        </w:rPr>
        <w:t>10</w:t>
      </w:r>
      <w:r w:rsidR="00714330" w:rsidRPr="00F26CF9">
        <w:rPr>
          <w:rtl/>
        </w:rPr>
        <w:t>:</w:t>
      </w:r>
      <w:r w:rsidRPr="00F26CF9">
        <w:rPr>
          <w:rtl/>
        </w:rPr>
        <w:t>481</w:t>
      </w:r>
      <w:r w:rsidR="00714330" w:rsidRPr="00F26CF9">
        <w:rPr>
          <w:rtl/>
        </w:rPr>
        <w:t>،</w:t>
      </w:r>
      <w:r w:rsidRPr="00F26CF9">
        <w:rPr>
          <w:rtl/>
        </w:rPr>
        <w:t xml:space="preserve"> باب 9</w:t>
      </w:r>
      <w:r w:rsidR="00714330" w:rsidRPr="00F26CF9">
        <w:rPr>
          <w:rtl/>
        </w:rPr>
        <w:t>،</w:t>
      </w:r>
      <w:r w:rsidRPr="00F26CF9">
        <w:rPr>
          <w:rtl/>
        </w:rPr>
        <w:t xml:space="preserve"> حديث5</w:t>
      </w:r>
      <w:r w:rsidR="00714330" w:rsidRPr="00F26CF9">
        <w:rPr>
          <w:rtl/>
        </w:rPr>
        <w:t>،</w:t>
      </w:r>
      <w:r w:rsidRPr="00F26CF9">
        <w:rPr>
          <w:rtl/>
        </w:rPr>
        <w:t xml:space="preserve"> وقد رواها ابن قولويه (ره) في كامل الزيارات: 75</w:t>
      </w:r>
      <w:r w:rsidR="00714330" w:rsidRPr="00F26CF9">
        <w:rPr>
          <w:rtl/>
        </w:rPr>
        <w:t>،</w:t>
      </w:r>
      <w:r w:rsidRPr="00F26CF9">
        <w:rPr>
          <w:rtl/>
        </w:rPr>
        <w:t xml:space="preserve"> باب 24</w:t>
      </w:r>
      <w:r w:rsidR="00714330" w:rsidRPr="00F26CF9">
        <w:rPr>
          <w:rtl/>
        </w:rPr>
        <w:t>،</w:t>
      </w:r>
      <w:r w:rsidRPr="00F26CF9">
        <w:rPr>
          <w:rtl/>
        </w:rPr>
        <w:t xml:space="preserve"> حديث 15 بسند عن زرارة</w:t>
      </w:r>
      <w:r w:rsidR="00714330" w:rsidRPr="00F26CF9">
        <w:rPr>
          <w:rtl/>
        </w:rPr>
        <w:t>،</w:t>
      </w:r>
      <w:r w:rsidRPr="00F26CF9">
        <w:rPr>
          <w:rtl/>
        </w:rPr>
        <w:t xml:space="preserve"> عن الإمام الباقر</w:t>
      </w:r>
      <w:r w:rsidR="00EE0581" w:rsidRPr="00EE0581">
        <w:rPr>
          <w:rStyle w:val="libNormalChar"/>
          <w:rtl/>
        </w:rPr>
        <w:t xml:space="preserve"> </w:t>
      </w:r>
      <w:r w:rsidR="00EE0581">
        <w:rPr>
          <w:rStyle w:val="libAlaemChar"/>
          <w:rtl/>
        </w:rPr>
        <w:t>عليه‌السلام</w:t>
      </w:r>
      <w:r w:rsidRPr="00F26CF9">
        <w:rPr>
          <w:rtl/>
        </w:rPr>
        <w:t xml:space="preserve"> قال</w:t>
      </w:r>
      <w:r w:rsidR="00714330" w:rsidRPr="00F26CF9">
        <w:rPr>
          <w:rtl/>
        </w:rPr>
        <w:t>:</w:t>
      </w:r>
      <w:r w:rsidRPr="00F26CF9">
        <w:rPr>
          <w:rStyle w:val="libFootnoteBoldChar"/>
          <w:rtl/>
        </w:rPr>
        <w:t xml:space="preserve"> ( كتب الحسين بن علي من مكّة إلى محمّد بن علي</w:t>
      </w:r>
      <w:r w:rsidR="00714330" w:rsidRPr="00F26CF9">
        <w:rPr>
          <w:rStyle w:val="libFootnoteBoldChar"/>
          <w:rtl/>
        </w:rPr>
        <w:t>:</w:t>
      </w:r>
      <w:r w:rsidRPr="00F26CF9">
        <w:rPr>
          <w:rStyle w:val="libFootnoteBoldChar"/>
          <w:rtl/>
        </w:rPr>
        <w:t xml:space="preserve"> بسم الله الرحمن الرحيم</w:t>
      </w:r>
      <w:r w:rsidR="00714330" w:rsidRPr="00F26CF9">
        <w:rPr>
          <w:rStyle w:val="libFootnoteBoldChar"/>
          <w:rtl/>
        </w:rPr>
        <w:t>:</w:t>
      </w:r>
      <w:r w:rsidRPr="00F26CF9">
        <w:rPr>
          <w:rStyle w:val="libFootnoteBoldChar"/>
          <w:rtl/>
        </w:rPr>
        <w:t xml:space="preserve"> من الحسين بن علي</w:t>
      </w:r>
      <w:r w:rsidR="00714330" w:rsidRPr="00F26CF9">
        <w:rPr>
          <w:rStyle w:val="libFootnoteBoldChar"/>
          <w:rtl/>
        </w:rPr>
        <w:t>،</w:t>
      </w:r>
      <w:r w:rsidRPr="00F26CF9">
        <w:rPr>
          <w:rStyle w:val="libFootnoteBoldChar"/>
          <w:rtl/>
        </w:rPr>
        <w:t xml:space="preserve"> إلى محمّد بن عليّ ومَن قِبَله من بني هاشم</w:t>
      </w:r>
      <w:r w:rsidR="00714330" w:rsidRPr="00F26CF9">
        <w:rPr>
          <w:rStyle w:val="libFootnoteBoldChar"/>
          <w:rtl/>
        </w:rPr>
        <w:t>،</w:t>
      </w:r>
      <w:r w:rsidRPr="00F26CF9">
        <w:rPr>
          <w:rStyle w:val="libFootnoteBoldChar"/>
          <w:rtl/>
        </w:rPr>
        <w:t xml:space="preserve"> أمّا بعدُ</w:t>
      </w:r>
      <w:r w:rsidR="00714330" w:rsidRPr="00F26CF9">
        <w:rPr>
          <w:rStyle w:val="libFootnoteBoldChar"/>
          <w:rtl/>
        </w:rPr>
        <w:t>،</w:t>
      </w:r>
      <w:r w:rsidRPr="00F26CF9">
        <w:rPr>
          <w:rStyle w:val="libFootnoteBoldChar"/>
          <w:rtl/>
        </w:rPr>
        <w:t xml:space="preserve"> فإنّ مَن لحق بي استُشهد</w:t>
      </w:r>
      <w:r w:rsidR="00714330" w:rsidRPr="00F26CF9">
        <w:rPr>
          <w:rStyle w:val="libFootnoteBoldChar"/>
          <w:rtl/>
        </w:rPr>
        <w:t>،</w:t>
      </w:r>
      <w:r w:rsidRPr="00F26CF9">
        <w:rPr>
          <w:rStyle w:val="libFootnoteBoldChar"/>
          <w:rtl/>
        </w:rPr>
        <w:t xml:space="preserve"> ومَن لم يلحق بي لم يُدرِك الفتح</w:t>
      </w:r>
      <w:r w:rsidR="00714330" w:rsidRPr="00F26CF9">
        <w:rPr>
          <w:rStyle w:val="libFootnoteBoldChar"/>
          <w:rtl/>
        </w:rPr>
        <w:t>،</w:t>
      </w:r>
      <w:r w:rsidRPr="00F26CF9">
        <w:rPr>
          <w:rStyle w:val="libFootnoteBoldChar"/>
          <w:rtl/>
        </w:rPr>
        <w:t xml:space="preserve"> والسلام )</w:t>
      </w:r>
      <w:r w:rsidR="00714330" w:rsidRPr="00F26CF9">
        <w:rPr>
          <w:rtl/>
        </w:rPr>
        <w:t>.</w:t>
      </w:r>
      <w:r w:rsidRPr="00F26CF9">
        <w:rPr>
          <w:rtl/>
        </w:rPr>
        <w:t xml:space="preserve"> </w:t>
      </w:r>
      <w:r w:rsidRPr="00E97D96">
        <w:rPr>
          <w:rStyle w:val="libFootnote0Char"/>
          <w:rtl/>
        </w:rPr>
        <w:t>وقد رويت أيضاً عن كتاب الرسائل للكليني</w:t>
      </w:r>
      <w:r w:rsidR="00714330" w:rsidRPr="00E97D96">
        <w:rPr>
          <w:rStyle w:val="libFootnote0Char"/>
          <w:rtl/>
        </w:rPr>
        <w:t>،</w:t>
      </w:r>
      <w:r w:rsidRPr="00E97D96">
        <w:rPr>
          <w:rStyle w:val="libFootnote0Char"/>
          <w:rtl/>
        </w:rPr>
        <w:t xml:space="preserve"> بسند آخر عن حمزة بن حمران</w:t>
      </w:r>
      <w:r w:rsidR="00714330" w:rsidRPr="00E97D96">
        <w:rPr>
          <w:rStyle w:val="libFootnote0Char"/>
          <w:rtl/>
        </w:rPr>
        <w:t>،</w:t>
      </w:r>
      <w:r w:rsidRPr="00E97D96">
        <w:rPr>
          <w:rStyle w:val="libFootnote0Char"/>
          <w:rtl/>
        </w:rPr>
        <w:t xml:space="preserve"> عن الإمام الصادق</w:t>
      </w:r>
      <w:r w:rsidR="00EE0581" w:rsidRPr="00EE0581">
        <w:rPr>
          <w:rStyle w:val="libNormalChar"/>
          <w:rtl/>
        </w:rPr>
        <w:t xml:space="preserve"> </w:t>
      </w:r>
      <w:r w:rsidR="00EE0581" w:rsidRPr="00EE0581">
        <w:rPr>
          <w:rStyle w:val="libAlaemChar"/>
          <w:rtl/>
        </w:rPr>
        <w:t>عليه‌السلام</w:t>
      </w:r>
      <w:r w:rsidR="00714330" w:rsidRPr="00E97D96">
        <w:rPr>
          <w:rStyle w:val="libFootnote0Char"/>
          <w:rtl/>
        </w:rPr>
        <w:t>،</w:t>
      </w:r>
      <w:r w:rsidRPr="00E97D96">
        <w:rPr>
          <w:rStyle w:val="libFootnote0Char"/>
          <w:rtl/>
        </w:rPr>
        <w:t xml:space="preserve"> وفيها</w:t>
      </w:r>
      <w:r w:rsidR="00714330" w:rsidRPr="00E97D96">
        <w:rPr>
          <w:rStyle w:val="libFootnote0Char"/>
          <w:rtl/>
        </w:rPr>
        <w:t>:</w:t>
      </w:r>
      <w:r w:rsidRPr="00E97D96">
        <w:rPr>
          <w:rStyle w:val="libFootnote0Char"/>
          <w:rtl/>
        </w:rPr>
        <w:t xml:space="preserve"> </w:t>
      </w:r>
      <w:r w:rsidRPr="00F26CF9">
        <w:rPr>
          <w:rStyle w:val="libFootnoteBoldChar"/>
          <w:rtl/>
        </w:rPr>
        <w:t>( يا حمزة</w:t>
      </w:r>
      <w:r w:rsidR="00714330" w:rsidRPr="00F26CF9">
        <w:rPr>
          <w:rStyle w:val="libFootnoteBoldChar"/>
          <w:rtl/>
        </w:rPr>
        <w:t>،</w:t>
      </w:r>
      <w:r w:rsidRPr="00F26CF9">
        <w:rPr>
          <w:rStyle w:val="libFootnoteBoldChar"/>
          <w:rtl/>
        </w:rPr>
        <w:t xml:space="preserve"> إنّي سأُخبرك بحديث لا تسأل عنه بعد مجلسك هذا</w:t>
      </w:r>
      <w:r w:rsidR="00714330" w:rsidRPr="00F26CF9">
        <w:rPr>
          <w:rStyle w:val="libFootnoteBoldChar"/>
          <w:rtl/>
        </w:rPr>
        <w:t>.</w:t>
      </w:r>
      <w:r w:rsidRPr="00F26CF9">
        <w:rPr>
          <w:rStyle w:val="libFootnoteBoldChar"/>
          <w:rtl/>
        </w:rPr>
        <w:t>.. )</w:t>
      </w:r>
      <w:r w:rsidRPr="00E97D96">
        <w:rPr>
          <w:rStyle w:val="libFootnote0Char"/>
          <w:rtl/>
        </w:rPr>
        <w:t xml:space="preserve"> (البحار</w:t>
      </w:r>
      <w:r w:rsidR="00714330" w:rsidRPr="00E97D96">
        <w:rPr>
          <w:rStyle w:val="libFootnote0Char"/>
          <w:rtl/>
        </w:rPr>
        <w:t>،</w:t>
      </w:r>
      <w:r w:rsidRPr="00E97D96">
        <w:rPr>
          <w:rStyle w:val="libFootnote0Char"/>
          <w:rtl/>
        </w:rPr>
        <w:t>44</w:t>
      </w:r>
      <w:r w:rsidR="00714330" w:rsidRPr="00E97D96">
        <w:rPr>
          <w:rStyle w:val="libFootnote0Char"/>
          <w:rtl/>
        </w:rPr>
        <w:t>:</w:t>
      </w:r>
      <w:r w:rsidRPr="00E97D96">
        <w:rPr>
          <w:rStyle w:val="libFootnote0Char"/>
          <w:rtl/>
        </w:rPr>
        <w:t xml:space="preserve">330 باب 37). </w:t>
      </w:r>
    </w:p>
    <w:p w:rsidR="00D33B45" w:rsidRPr="00D33B45" w:rsidRDefault="00D33B45" w:rsidP="00D33B45">
      <w:pPr>
        <w:pStyle w:val="libNormal"/>
        <w:rPr>
          <w:rtl/>
        </w:rPr>
      </w:pPr>
      <w:r w:rsidRPr="00D33B45">
        <w:rPr>
          <w:rFonts w:hint="cs"/>
          <w:rtl/>
        </w:rPr>
        <w:br w:type="page"/>
      </w:r>
    </w:p>
    <w:p w:rsidR="00D33B45" w:rsidRPr="002A0B8B" w:rsidRDefault="00D33B45" w:rsidP="00F26CF9">
      <w:pPr>
        <w:pStyle w:val="libNormal"/>
        <w:rPr>
          <w:rtl/>
        </w:rPr>
      </w:pPr>
      <w:r w:rsidRPr="002A0B8B">
        <w:rPr>
          <w:rtl/>
        </w:rPr>
        <w:lastRenderedPageBreak/>
        <w:t>بها</w:t>
      </w:r>
      <w:r w:rsidR="00714330">
        <w:rPr>
          <w:rtl/>
        </w:rPr>
        <w:t>،</w:t>
      </w:r>
      <w:r w:rsidRPr="002A0B8B">
        <w:rPr>
          <w:rtl/>
        </w:rPr>
        <w:t xml:space="preserve"> وظاهر الجواب ذمُّه</w:t>
      </w:r>
      <w:r w:rsidR="00F26CF9">
        <w:rPr>
          <w:rFonts w:hint="cs"/>
          <w:rtl/>
        </w:rPr>
        <w:t>،</w:t>
      </w:r>
      <w:r w:rsidRPr="002A0B8B">
        <w:rPr>
          <w:rtl/>
        </w:rPr>
        <w:t xml:space="preserve"> </w:t>
      </w:r>
      <w:r w:rsidRPr="00D33B45">
        <w:rPr>
          <w:rtl/>
        </w:rPr>
        <w:t>ويُحتمل أن يكون المعنى أنّه</w:t>
      </w:r>
      <w:r w:rsidR="00EE0581" w:rsidRPr="00EE0581">
        <w:rPr>
          <w:rtl/>
        </w:rPr>
        <w:t xml:space="preserve"> </w:t>
      </w:r>
      <w:r w:rsidR="00EE0581" w:rsidRPr="00EE0581">
        <w:rPr>
          <w:rStyle w:val="libAlaemChar"/>
          <w:rtl/>
        </w:rPr>
        <w:t>عليه‌السلام</w:t>
      </w:r>
      <w:r w:rsidRPr="00D33B45">
        <w:rPr>
          <w:rtl/>
        </w:rPr>
        <w:t xml:space="preserve"> خيّرهم في ذلك</w:t>
      </w:r>
      <w:r w:rsidR="00714330">
        <w:rPr>
          <w:rtl/>
        </w:rPr>
        <w:t>،</w:t>
      </w:r>
      <w:r w:rsidRPr="00D33B45">
        <w:rPr>
          <w:rtl/>
        </w:rPr>
        <w:t xml:space="preserve"> فلا إثم على مَن تخلّف</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2A0B8B" w:rsidRDefault="00D33B45" w:rsidP="00D33B45">
      <w:pPr>
        <w:pStyle w:val="libNormal"/>
        <w:rPr>
          <w:rtl/>
        </w:rPr>
      </w:pPr>
      <w:r w:rsidRPr="00F26CF9">
        <w:rPr>
          <w:rStyle w:val="libBold1Char"/>
          <w:rtl/>
        </w:rPr>
        <w:t>وفي الثانية</w:t>
      </w:r>
      <w:r w:rsidR="00714330" w:rsidRPr="00F26CF9">
        <w:rPr>
          <w:rStyle w:val="libBold1Char"/>
          <w:rtl/>
        </w:rPr>
        <w:t>:</w:t>
      </w:r>
      <w:r w:rsidRPr="00D33B45">
        <w:rPr>
          <w:rtl/>
        </w:rPr>
        <w:t xml:space="preserve"> </w:t>
      </w:r>
      <w:r w:rsidRPr="00105FC1">
        <w:rPr>
          <w:rStyle w:val="libBold2Char"/>
          <w:rtl/>
        </w:rPr>
        <w:t>(</w:t>
      </w:r>
      <w:r w:rsidR="00714330" w:rsidRPr="00105FC1">
        <w:rPr>
          <w:rStyle w:val="libBold2Char"/>
          <w:rtl/>
        </w:rPr>
        <w:t>.</w:t>
      </w:r>
      <w:r w:rsidRPr="00105FC1">
        <w:rPr>
          <w:rStyle w:val="libBold2Char"/>
          <w:rtl/>
        </w:rPr>
        <w:t>.. ومَن تخلّف لم يبلغ مبلغ الفتح</w:t>
      </w:r>
      <w:r w:rsidR="00714330" w:rsidRPr="00105FC1">
        <w:rPr>
          <w:rStyle w:val="libBold2Char"/>
          <w:rtl/>
        </w:rPr>
        <w:t>.</w:t>
      </w:r>
      <w:r w:rsidRPr="00105FC1">
        <w:rPr>
          <w:rStyle w:val="libBold2Char"/>
          <w:rtl/>
        </w:rPr>
        <w:t>.. )</w:t>
      </w:r>
      <w:r w:rsidR="00714330">
        <w:rPr>
          <w:rtl/>
        </w:rPr>
        <w:t>،</w:t>
      </w:r>
      <w:r w:rsidRPr="00D33B45">
        <w:rPr>
          <w:rtl/>
        </w:rPr>
        <w:t xml:space="preserve"> أي لا يتيسّر له فتح وفلاح في الدنيا أو في الآخرة</w:t>
      </w:r>
      <w:r w:rsidR="00714330">
        <w:rPr>
          <w:rtl/>
        </w:rPr>
        <w:t>،</w:t>
      </w:r>
      <w:r w:rsidRPr="00D33B45">
        <w:rPr>
          <w:rtl/>
        </w:rPr>
        <w:t xml:space="preserve"> أو الأعمّ</w:t>
      </w:r>
      <w:r w:rsidR="00714330">
        <w:rPr>
          <w:rtl/>
        </w:rPr>
        <w:t>،</w:t>
      </w:r>
      <w:r w:rsidRPr="00D33B45">
        <w:rPr>
          <w:rtl/>
        </w:rPr>
        <w:t xml:space="preserve"> وهذا إمّا تعليل بأنّ ابن الحنفية إنّما لم يلحق</w:t>
      </w:r>
      <w:r w:rsidR="00714330">
        <w:rPr>
          <w:rtl/>
        </w:rPr>
        <w:t>؛</w:t>
      </w:r>
      <w:r w:rsidRPr="00D33B45">
        <w:rPr>
          <w:rtl/>
        </w:rPr>
        <w:t xml:space="preserve"> لأنّه علم أنّة يُقتل إن ذهب بإخباره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أو بيان لحرمانه عن تلك السعادة</w:t>
      </w:r>
      <w:r w:rsidR="00714330">
        <w:rPr>
          <w:rtl/>
        </w:rPr>
        <w:t>،</w:t>
      </w:r>
      <w:r w:rsidRPr="00D33B45">
        <w:rPr>
          <w:rtl/>
        </w:rPr>
        <w:t xml:space="preserve"> أو لأنّه لا عُذر له في ذلك لأنّه أعلمه وأمثاله بذلك</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2A0B8B" w:rsidRDefault="00D33B45" w:rsidP="00F26CF9">
      <w:pPr>
        <w:pStyle w:val="libNormal"/>
        <w:rPr>
          <w:rtl/>
        </w:rPr>
      </w:pPr>
      <w:r w:rsidRPr="00F26CF9">
        <w:rPr>
          <w:rtl/>
        </w:rPr>
        <w:t>ونقول</w:t>
      </w:r>
      <w:r w:rsidR="00714330" w:rsidRPr="00F26CF9">
        <w:rPr>
          <w:rtl/>
        </w:rPr>
        <w:t>:</w:t>
      </w:r>
      <w:r w:rsidRPr="00F26CF9">
        <w:rPr>
          <w:rtl/>
        </w:rPr>
        <w:t xml:space="preserve"> إنّ نصّ</w:t>
      </w:r>
      <w:r w:rsidRPr="00D33B45">
        <w:rPr>
          <w:rtl/>
        </w:rPr>
        <w:t xml:space="preserve"> هذه الرسالة الشريفة</w:t>
      </w:r>
      <w:r w:rsidR="00A74955">
        <w:rPr>
          <w:rtl/>
        </w:rPr>
        <w:t xml:space="preserve"> - </w:t>
      </w:r>
      <w:r w:rsidRPr="00D33B45">
        <w:rPr>
          <w:rtl/>
        </w:rPr>
        <w:t>بغضّ النظر عن حقيقة المراد بالفتح</w:t>
      </w:r>
      <w:r w:rsidRPr="008E6907">
        <w:rPr>
          <w:rtl/>
        </w:rPr>
        <w:t xml:space="preserve"> </w:t>
      </w:r>
      <w:r w:rsidRPr="00D33B45">
        <w:rPr>
          <w:rStyle w:val="libFootnotenumChar"/>
          <w:rtl/>
        </w:rPr>
        <w:t>(3)</w:t>
      </w:r>
      <w:r w:rsidRPr="008E6907">
        <w:rPr>
          <w:rtl/>
        </w:rPr>
        <w:t xml:space="preserve"> </w:t>
      </w:r>
      <w:r w:rsidRPr="00D33B45">
        <w:rPr>
          <w:rtl/>
        </w:rPr>
        <w:t>فيها</w:t>
      </w:r>
      <w:r w:rsidR="00A74955">
        <w:rPr>
          <w:rtl/>
        </w:rPr>
        <w:t xml:space="preserve"> - </w:t>
      </w:r>
      <w:r w:rsidRPr="00D33B45">
        <w:rPr>
          <w:rtl/>
        </w:rPr>
        <w:t>يُقرّر بلا شكّ أنّ مَن لم يلتحق بالإمام</w:t>
      </w:r>
      <w:r w:rsidR="00EE0581" w:rsidRPr="00EE0581">
        <w:rPr>
          <w:rtl/>
        </w:rPr>
        <w:t xml:space="preserve"> </w:t>
      </w:r>
      <w:r w:rsidR="00EE0581" w:rsidRPr="00EE0581">
        <w:rPr>
          <w:rStyle w:val="libAlaemChar"/>
          <w:rtl/>
        </w:rPr>
        <w:t>عليه‌السلام</w:t>
      </w:r>
      <w:r w:rsidRPr="00D33B45">
        <w:rPr>
          <w:rtl/>
        </w:rPr>
        <w:t xml:space="preserve"> محروم من مبلغ الفتح هذا</w:t>
      </w:r>
      <w:r w:rsidR="00714330">
        <w:rPr>
          <w:rtl/>
        </w:rPr>
        <w:t>،</w:t>
      </w:r>
      <w:r w:rsidRPr="00D33B45">
        <w:rPr>
          <w:rtl/>
        </w:rPr>
        <w:t xml:space="preserve"> سواء كان معذوراً أم غير معذور</w:t>
      </w:r>
      <w:r w:rsidR="00714330">
        <w:rPr>
          <w:rtl/>
        </w:rPr>
        <w:t>،</w:t>
      </w:r>
      <w:r w:rsidRPr="00D33B45">
        <w:rPr>
          <w:rtl/>
        </w:rPr>
        <w:t xml:space="preserve"> فلا دليل من نفس النصّ على أنّ كلّ مَن تخلّف غيرُ معذور ويُذمُّ</w:t>
      </w:r>
      <w:r w:rsidR="00714330">
        <w:rPr>
          <w:rtl/>
        </w:rPr>
        <w:t>،</w:t>
      </w:r>
      <w:r w:rsidRPr="00D33B45">
        <w:rPr>
          <w:rtl/>
        </w:rPr>
        <w:t xml:space="preserve"> كما هو ا</w:t>
      </w:r>
      <w:r w:rsidR="00714330">
        <w:rPr>
          <w:rtl/>
        </w:rPr>
        <w:t>لم</w:t>
      </w:r>
      <w:r w:rsidRPr="00D33B45">
        <w:rPr>
          <w:rtl/>
        </w:rPr>
        <w:t xml:space="preserve">ستفاد من ظاهر تعليقتَي العلاّمة المجلسيّ </w:t>
      </w:r>
      <w:r w:rsidR="004E20AA">
        <w:rPr>
          <w:rtl/>
        </w:rPr>
        <w:t>(ره)</w:t>
      </w:r>
      <w:r w:rsidRPr="00D33B45">
        <w:rPr>
          <w:rStyle w:val="libFootnotenumChar"/>
          <w:rtl/>
        </w:rPr>
        <w:t>(4)</w:t>
      </w:r>
      <w:r w:rsidR="00714330">
        <w:rPr>
          <w:rtl/>
        </w:rPr>
        <w:t>،</w:t>
      </w:r>
      <w:r w:rsidRPr="00D33B45">
        <w:rPr>
          <w:rtl/>
        </w:rPr>
        <w:t xml:space="preserve"> من أنّ كلّ مَن بلغته هذه الرسالة ليس بمعذور</w:t>
      </w:r>
      <w:r w:rsidR="00714330">
        <w:rPr>
          <w:rtl/>
        </w:rPr>
        <w:t>؛</w:t>
      </w:r>
      <w:r w:rsidRPr="00D33B45">
        <w:rPr>
          <w:rtl/>
        </w:rPr>
        <w:t xml:space="preserve"> لأنّ الإمام</w:t>
      </w:r>
      <w:r w:rsidR="00EE0581" w:rsidRPr="00EE0581">
        <w:rPr>
          <w:rtl/>
        </w:rPr>
        <w:t xml:space="preserve"> </w:t>
      </w:r>
      <w:r w:rsidR="00EE0581" w:rsidRPr="00EE0581">
        <w:rPr>
          <w:rStyle w:val="libAlaemChar"/>
          <w:rtl/>
        </w:rPr>
        <w:t>عليه‌السلام</w:t>
      </w:r>
      <w:r w:rsidRPr="00D33B45">
        <w:rPr>
          <w:rtl/>
        </w:rPr>
        <w:t xml:space="preserve"> أعلمه فيها بالمصير</w:t>
      </w:r>
      <w:r w:rsidR="00714330">
        <w:rPr>
          <w:rtl/>
        </w:rPr>
        <w:t>!</w:t>
      </w:r>
      <w:r w:rsidRPr="008E6907">
        <w:rPr>
          <w:rtl/>
        </w:rPr>
        <w:t xml:space="preserve"> </w:t>
      </w:r>
      <w:r w:rsidRPr="00D33B45">
        <w:rPr>
          <w:rStyle w:val="libFootnotenumChar"/>
          <w:rtl/>
        </w:rPr>
        <w:t>(5)</w:t>
      </w:r>
      <w:r w:rsidR="00714330">
        <w:rPr>
          <w:rtl/>
        </w:rPr>
        <w:t>.</w:t>
      </w:r>
      <w:r w:rsidRPr="00D33B45">
        <w:rPr>
          <w:rtl/>
        </w:rPr>
        <w:t xml:space="preserve"> </w:t>
      </w:r>
      <w:r w:rsidRPr="002A0B8B">
        <w:rPr>
          <w:rtl/>
        </w:rPr>
        <w:t xml:space="preserve">هذا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بحار الأنوار</w:t>
      </w:r>
      <w:r w:rsidR="00714330">
        <w:rPr>
          <w:rtl/>
        </w:rPr>
        <w:t>،</w:t>
      </w:r>
      <w:r w:rsidRPr="002A0B8B">
        <w:rPr>
          <w:rtl/>
        </w:rPr>
        <w:t xml:space="preserve"> 42:81</w:t>
      </w:r>
      <w:r w:rsidR="00714330">
        <w:rPr>
          <w:rtl/>
        </w:rPr>
        <w:t>،</w:t>
      </w:r>
      <w:r w:rsidRPr="002A0B8B">
        <w:rPr>
          <w:rtl/>
        </w:rPr>
        <w:t xml:space="preserve"> باب 120</w:t>
      </w:r>
      <w:r w:rsidR="00714330">
        <w:rPr>
          <w:rtl/>
        </w:rPr>
        <w:t>،</w:t>
      </w:r>
      <w:r w:rsidRPr="002A0B8B">
        <w:rPr>
          <w:rtl/>
        </w:rPr>
        <w:t xml:space="preserve"> حديث 12</w:t>
      </w:r>
      <w:r w:rsidR="00714330">
        <w:rPr>
          <w:rtl/>
        </w:rPr>
        <w:t>.</w:t>
      </w:r>
      <w:r w:rsidRPr="002A0B8B">
        <w:rPr>
          <w:rtl/>
        </w:rPr>
        <w:t xml:space="preserve"> </w:t>
      </w:r>
    </w:p>
    <w:p w:rsidR="00D33B45" w:rsidRPr="002A0B8B" w:rsidRDefault="00D33B45" w:rsidP="00E97D96">
      <w:pPr>
        <w:pStyle w:val="libFootnote0"/>
        <w:rPr>
          <w:rtl/>
        </w:rPr>
      </w:pPr>
      <w:r w:rsidRPr="002A0B8B">
        <w:rPr>
          <w:rtl/>
        </w:rPr>
        <w:t>(2) نفس المصدر</w:t>
      </w:r>
      <w:r w:rsidR="00714330">
        <w:rPr>
          <w:rtl/>
        </w:rPr>
        <w:t>،</w:t>
      </w:r>
      <w:r w:rsidRPr="002A0B8B">
        <w:rPr>
          <w:rtl/>
        </w:rPr>
        <w:t>44</w:t>
      </w:r>
      <w:r w:rsidR="00714330">
        <w:rPr>
          <w:rtl/>
        </w:rPr>
        <w:t>:</w:t>
      </w:r>
      <w:r w:rsidRPr="002A0B8B">
        <w:rPr>
          <w:rtl/>
        </w:rPr>
        <w:t>360</w:t>
      </w:r>
      <w:r w:rsidR="00714330">
        <w:rPr>
          <w:rtl/>
        </w:rPr>
        <w:t>،</w:t>
      </w:r>
      <w:r w:rsidRPr="002A0B8B">
        <w:rPr>
          <w:rtl/>
        </w:rPr>
        <w:t xml:space="preserve"> باب 37</w:t>
      </w:r>
      <w:r w:rsidR="00714330">
        <w:rPr>
          <w:rtl/>
        </w:rPr>
        <w:t>.</w:t>
      </w:r>
      <w:r w:rsidRPr="002A0B8B">
        <w:rPr>
          <w:rtl/>
        </w:rPr>
        <w:t xml:space="preserve"> </w:t>
      </w:r>
    </w:p>
    <w:p w:rsidR="00D33B45" w:rsidRPr="002A0B8B" w:rsidRDefault="00D33B45" w:rsidP="00E97D96">
      <w:pPr>
        <w:pStyle w:val="libFootnote0"/>
        <w:rPr>
          <w:rtl/>
        </w:rPr>
      </w:pPr>
      <w:r w:rsidRPr="002A0B8B">
        <w:rPr>
          <w:rtl/>
        </w:rPr>
        <w:t>(3) لقد مضى القول بالتفصيل في معنى هذا الفتح</w:t>
      </w:r>
      <w:r w:rsidR="00714330">
        <w:rPr>
          <w:rtl/>
        </w:rPr>
        <w:t>،</w:t>
      </w:r>
      <w:r w:rsidRPr="002A0B8B">
        <w:rPr>
          <w:rtl/>
        </w:rPr>
        <w:t xml:space="preserve"> في الجزء الأوّل من هذا الكتاب في مقالة (بين يدي الشهيد الفاتح)</w:t>
      </w:r>
      <w:r w:rsidR="00714330">
        <w:rPr>
          <w:rtl/>
        </w:rPr>
        <w:t>،</w:t>
      </w:r>
      <w:r w:rsidRPr="002A0B8B">
        <w:rPr>
          <w:rtl/>
        </w:rPr>
        <w:t xml:space="preserve"> كما تعرّضنا له في هذا الجزء أيضاً في الفصل الأوّل منه</w:t>
      </w:r>
      <w:r w:rsidR="00714330">
        <w:rPr>
          <w:rtl/>
        </w:rPr>
        <w:t>،</w:t>
      </w:r>
      <w:r w:rsidRPr="002A0B8B">
        <w:rPr>
          <w:rtl/>
        </w:rPr>
        <w:t xml:space="preserve"> عند ذكرنا لهذه الرسالة من ( رسائل الإمام</w:t>
      </w:r>
      <w:r w:rsidR="00EE0581" w:rsidRPr="00EE0581">
        <w:rPr>
          <w:rStyle w:val="libNormalChar"/>
          <w:rtl/>
        </w:rPr>
        <w:t xml:space="preserve"> </w:t>
      </w:r>
      <w:r w:rsidR="00EE0581" w:rsidRPr="00EE0581">
        <w:rPr>
          <w:rStyle w:val="libAlaemChar"/>
          <w:rtl/>
        </w:rPr>
        <w:t>عليه‌السلام</w:t>
      </w:r>
      <w:r w:rsidRPr="002A0B8B">
        <w:rPr>
          <w:rtl/>
        </w:rPr>
        <w:t xml:space="preserve"> ) وتعليقتنا عليها</w:t>
      </w:r>
      <w:r w:rsidR="00714330">
        <w:rPr>
          <w:rtl/>
        </w:rPr>
        <w:t>.</w:t>
      </w:r>
      <w:r w:rsidRPr="002A0B8B">
        <w:rPr>
          <w:rtl/>
        </w:rPr>
        <w:t xml:space="preserve"> </w:t>
      </w:r>
    </w:p>
    <w:p w:rsidR="00D33B45" w:rsidRPr="002A0B8B" w:rsidRDefault="00D33B45" w:rsidP="00E97D96">
      <w:pPr>
        <w:pStyle w:val="libFootnote0"/>
        <w:rPr>
          <w:rtl/>
        </w:rPr>
      </w:pPr>
      <w:r w:rsidRPr="002A0B8B">
        <w:rPr>
          <w:rtl/>
        </w:rPr>
        <w:t>(4) لا يخفى على المتأمِّل في تعليقة العلاّمة المجلسي الثانية ما فيها من قسوة</w:t>
      </w:r>
      <w:r w:rsidR="00A74955">
        <w:rPr>
          <w:rtl/>
        </w:rPr>
        <w:t xml:space="preserve"> - </w:t>
      </w:r>
      <w:r w:rsidRPr="002A0B8B">
        <w:rPr>
          <w:rtl/>
        </w:rPr>
        <w:t>نراها غير مقصودة</w:t>
      </w:r>
      <w:r w:rsidR="00A74955">
        <w:rPr>
          <w:rtl/>
        </w:rPr>
        <w:t xml:space="preserve"> - </w:t>
      </w:r>
      <w:r w:rsidRPr="002A0B8B">
        <w:rPr>
          <w:rtl/>
        </w:rPr>
        <w:t>بحقّ ابن الحنفية</w:t>
      </w:r>
      <w:r w:rsidR="00714330">
        <w:rPr>
          <w:rtl/>
        </w:rPr>
        <w:t>،</w:t>
      </w:r>
      <w:r w:rsidRPr="002A0B8B">
        <w:rPr>
          <w:rtl/>
        </w:rPr>
        <w:t xml:space="preserve"> ذلك البطل الذي كان أمير المؤمنين عليّ</w:t>
      </w:r>
      <w:r w:rsidR="00EE0581" w:rsidRPr="00EE0581">
        <w:rPr>
          <w:rStyle w:val="libNormalChar"/>
          <w:rtl/>
        </w:rPr>
        <w:t xml:space="preserve"> </w:t>
      </w:r>
      <w:r w:rsidR="00EE0581" w:rsidRPr="00EE0581">
        <w:rPr>
          <w:rStyle w:val="libAlaemChar"/>
          <w:rtl/>
        </w:rPr>
        <w:t>عليه‌السلام</w:t>
      </w:r>
      <w:r w:rsidRPr="002A0B8B">
        <w:rPr>
          <w:rtl/>
        </w:rPr>
        <w:t xml:space="preserve"> يُلقيه في لهوات حروبه</w:t>
      </w:r>
      <w:r w:rsidR="00714330">
        <w:rPr>
          <w:rtl/>
        </w:rPr>
        <w:t>،</w:t>
      </w:r>
      <w:r w:rsidRPr="002A0B8B">
        <w:rPr>
          <w:rtl/>
        </w:rPr>
        <w:t xml:space="preserve"> فما يرهب الموت والقتل</w:t>
      </w:r>
      <w:r w:rsidR="00714330">
        <w:rPr>
          <w:rtl/>
        </w:rPr>
        <w:t>،</w:t>
      </w:r>
      <w:r w:rsidRPr="002A0B8B">
        <w:rPr>
          <w:rtl/>
        </w:rPr>
        <w:t xml:space="preserve"> وكان مُعتقداً بإمامة الحسنين </w:t>
      </w:r>
      <w:r w:rsidR="00A74955" w:rsidRPr="00A74955">
        <w:rPr>
          <w:rStyle w:val="libAlaemChar"/>
          <w:rtl/>
        </w:rPr>
        <w:t>عليهما‌السلام</w:t>
      </w:r>
      <w:r w:rsidRPr="002A0B8B">
        <w:rPr>
          <w:rtl/>
        </w:rPr>
        <w:t xml:space="preserve"> وإمامة السجّاد</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عارفاً بحقّهم</w:t>
      </w:r>
      <w:r w:rsidR="00714330">
        <w:rPr>
          <w:rtl/>
        </w:rPr>
        <w:t>،</w:t>
      </w:r>
      <w:r w:rsidRPr="002A0B8B">
        <w:rPr>
          <w:rtl/>
        </w:rPr>
        <w:t xml:space="preserve"> وقد أجمع علماء الرجال الشيعة على مدحه والثناء عليه</w:t>
      </w:r>
      <w:r w:rsidR="00714330">
        <w:rPr>
          <w:rtl/>
        </w:rPr>
        <w:t>.</w:t>
      </w:r>
      <w:r w:rsidRPr="002A0B8B">
        <w:rPr>
          <w:rtl/>
        </w:rPr>
        <w:t xml:space="preserve"> </w:t>
      </w:r>
    </w:p>
    <w:p w:rsidR="00D33B45" w:rsidRPr="002A0B8B" w:rsidRDefault="00D33B45" w:rsidP="00F26CF9">
      <w:pPr>
        <w:pStyle w:val="libFootnote0"/>
        <w:rPr>
          <w:rtl/>
        </w:rPr>
      </w:pPr>
      <w:r w:rsidRPr="00F26CF9">
        <w:rPr>
          <w:rtl/>
        </w:rPr>
        <w:t>(5) يبدو أنّ التغليب هو المراد بقوله</w:t>
      </w:r>
      <w:r w:rsidR="00EE0581" w:rsidRPr="00EE0581">
        <w:rPr>
          <w:rStyle w:val="libNormalChar"/>
          <w:rtl/>
        </w:rPr>
        <w:t xml:space="preserve"> </w:t>
      </w:r>
      <w:r w:rsidR="00EE0581" w:rsidRPr="00EE0581">
        <w:rPr>
          <w:rStyle w:val="libAlaemChar"/>
          <w:rtl/>
        </w:rPr>
        <w:t>عليه‌السلام</w:t>
      </w:r>
      <w:r w:rsidR="00714330" w:rsidRPr="00F26CF9">
        <w:rPr>
          <w:rtl/>
        </w:rPr>
        <w:t>:</w:t>
      </w:r>
      <w:r w:rsidRPr="00F26CF9">
        <w:rPr>
          <w:rtl/>
        </w:rPr>
        <w:t xml:space="preserve"> </w:t>
      </w:r>
      <w:r w:rsidRPr="00F26CF9">
        <w:rPr>
          <w:rStyle w:val="libFootnoteBoldChar"/>
          <w:rtl/>
        </w:rPr>
        <w:t>(</w:t>
      </w:r>
      <w:r w:rsidR="00714330" w:rsidRPr="00F26CF9">
        <w:rPr>
          <w:rStyle w:val="libFootnoteBoldChar"/>
          <w:rtl/>
        </w:rPr>
        <w:t>.</w:t>
      </w:r>
      <w:r w:rsidRPr="00F26CF9">
        <w:rPr>
          <w:rStyle w:val="libFootnoteBoldChar"/>
          <w:rtl/>
        </w:rPr>
        <w:t>.. مَن لحق بي استُشهد</w:t>
      </w:r>
      <w:r w:rsidR="00714330" w:rsidRPr="00F26CF9">
        <w:rPr>
          <w:rStyle w:val="libFootnoteBoldChar"/>
          <w:rtl/>
        </w:rPr>
        <w:t>.</w:t>
      </w:r>
      <w:r w:rsidRPr="00F26CF9">
        <w:rPr>
          <w:rStyle w:val="libFootnoteBoldChar"/>
          <w:rtl/>
        </w:rPr>
        <w:t>.. )</w:t>
      </w:r>
      <w:r w:rsidR="00714330" w:rsidRPr="00F26CF9">
        <w:rPr>
          <w:rtl/>
        </w:rPr>
        <w:t>؛</w:t>
      </w:r>
      <w:r w:rsidRPr="00F26CF9">
        <w:rPr>
          <w:rtl/>
        </w:rPr>
        <w:t xml:space="preserve"> إذ إنّ أفراداً هناك ممّن التحقوا به</w:t>
      </w:r>
      <w:r w:rsidR="00EE0581" w:rsidRPr="00EE0581">
        <w:rPr>
          <w:rStyle w:val="libNormalChar"/>
          <w:rtl/>
        </w:rPr>
        <w:t xml:space="preserve"> </w:t>
      </w:r>
      <w:r w:rsidR="00EE0581" w:rsidRPr="00EE0581">
        <w:rPr>
          <w:rStyle w:val="libAlaemChar"/>
          <w:rtl/>
        </w:rPr>
        <w:t>عليه‌السلام</w:t>
      </w:r>
      <w:r w:rsidRPr="00F26CF9">
        <w:rPr>
          <w:rtl/>
        </w:rPr>
        <w:t xml:space="preserve"> لم يُستشهدوا وسلموا من القتل كالحسن ا</w:t>
      </w:r>
      <w:r w:rsidR="00714330" w:rsidRPr="00F26CF9">
        <w:rPr>
          <w:rtl/>
        </w:rPr>
        <w:t>لم</w:t>
      </w:r>
      <w:r w:rsidRPr="00F26CF9">
        <w:rPr>
          <w:rtl/>
        </w:rPr>
        <w:t>ثنّى وغيره</w:t>
      </w:r>
      <w:r w:rsidR="00714330" w:rsidRPr="00F26CF9">
        <w:rPr>
          <w:rtl/>
        </w:rPr>
        <w:t>،</w:t>
      </w:r>
      <w:r w:rsidRPr="00F26CF9">
        <w:rPr>
          <w:rtl/>
        </w:rPr>
        <w:t xml:space="preserve"> هذا إذا كان المراد هنا من الاستشهاد</w:t>
      </w:r>
      <w:r w:rsidR="00714330" w:rsidRPr="00F26CF9">
        <w:rPr>
          <w:rtl/>
        </w:rPr>
        <w:t>:</w:t>
      </w:r>
      <w:r w:rsidRPr="00F26CF9">
        <w:rPr>
          <w:rtl/>
        </w:rPr>
        <w:t xml:space="preserve"> </w:t>
      </w:r>
      <w:r w:rsidR="00F26CF9">
        <w:rPr>
          <w:rFonts w:hint="cs"/>
          <w:rtl/>
        </w:rPr>
        <w:t>=</w:t>
      </w:r>
    </w:p>
    <w:p w:rsidR="00D33B45" w:rsidRDefault="00D33B45" w:rsidP="00D33B45">
      <w:pPr>
        <w:pStyle w:val="libNormal"/>
      </w:pPr>
      <w:r>
        <w:rPr>
          <w:rtl/>
        </w:rPr>
        <w:br w:type="page"/>
      </w:r>
    </w:p>
    <w:p w:rsidR="00D33B45" w:rsidRPr="002A0B8B" w:rsidRDefault="00D33B45" w:rsidP="00F26CF9">
      <w:pPr>
        <w:pStyle w:val="libNormal0"/>
        <w:rPr>
          <w:rtl/>
        </w:rPr>
      </w:pPr>
      <w:r w:rsidRPr="00D33B45">
        <w:rPr>
          <w:rtl/>
        </w:rPr>
        <w:lastRenderedPageBreak/>
        <w:t>فضلاً عن ا</w:t>
      </w:r>
      <w:r w:rsidR="00714330">
        <w:rPr>
          <w:rtl/>
        </w:rPr>
        <w:t>لم</w:t>
      </w:r>
      <w:r w:rsidRPr="00D33B45">
        <w:rPr>
          <w:rtl/>
        </w:rPr>
        <w:t xml:space="preserve">ناقشة الموجودة في سند هذه الرواية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bookmarkStart w:id="219" w:name="_Toc375138917"/>
      <w:r w:rsidRPr="00EE0581">
        <w:rPr>
          <w:rStyle w:val="Heading3Char"/>
          <w:rtl/>
        </w:rPr>
        <w:t>ولعلّ</w:t>
      </w:r>
      <w:bookmarkEnd w:id="219"/>
      <w:r w:rsidRPr="002A0B8B">
        <w:rPr>
          <w:rtl/>
        </w:rPr>
        <w:t xml:space="preserve"> الإمام الصادق</w:t>
      </w:r>
      <w:r w:rsidR="00EE0581" w:rsidRPr="00EE0581">
        <w:rPr>
          <w:rtl/>
        </w:rPr>
        <w:t xml:space="preserve"> </w:t>
      </w:r>
      <w:r w:rsidR="00EE0581" w:rsidRPr="00EE0581">
        <w:rPr>
          <w:rStyle w:val="libAlaemChar"/>
          <w:rtl/>
        </w:rPr>
        <w:t>عليه‌السلام</w:t>
      </w:r>
      <w:r w:rsidRPr="002A0B8B">
        <w:rPr>
          <w:rtl/>
        </w:rPr>
        <w:t xml:space="preserve"> أراد أن يصرف اهتمام ا</w:t>
      </w:r>
      <w:r w:rsidR="00714330">
        <w:rPr>
          <w:rtl/>
        </w:rPr>
        <w:t>لم</w:t>
      </w:r>
      <w:r w:rsidRPr="002A0B8B">
        <w:rPr>
          <w:rtl/>
        </w:rPr>
        <w:t>تذاكرين في سبب تخلّف ابن الحنفية إلى ما هو أهمّ من أن يكون ا</w:t>
      </w:r>
      <w:r w:rsidR="00714330">
        <w:rPr>
          <w:rtl/>
        </w:rPr>
        <w:t>لم</w:t>
      </w:r>
      <w:r w:rsidRPr="002A0B8B">
        <w:rPr>
          <w:rtl/>
        </w:rPr>
        <w:t>تخلّف معذوراً أو غير معذور</w:t>
      </w:r>
      <w:r w:rsidR="00714330">
        <w:rPr>
          <w:rtl/>
        </w:rPr>
        <w:t>،</w:t>
      </w:r>
      <w:r w:rsidRPr="002A0B8B">
        <w:rPr>
          <w:rtl/>
        </w:rPr>
        <w:t xml:space="preserve"> وهذا الأهمّ هو أصل الحرمان من بلوغ منزلة </w:t>
      </w:r>
      <w:r w:rsidR="009974EA">
        <w:rPr>
          <w:rtl/>
        </w:rPr>
        <w:t>«</w:t>
      </w:r>
      <w:r w:rsidRPr="002A0B8B">
        <w:rPr>
          <w:rtl/>
        </w:rPr>
        <w:t xml:space="preserve"> أنصار الحسين</w:t>
      </w:r>
      <w:r w:rsidR="00EE0581" w:rsidRPr="00EE0581">
        <w:rPr>
          <w:rtl/>
        </w:rPr>
        <w:t xml:space="preserve"> </w:t>
      </w:r>
      <w:r w:rsidR="00EE0581">
        <w:rPr>
          <w:rStyle w:val="libAlaemChar"/>
          <w:rtl/>
        </w:rPr>
        <w:t>عليه‌السلام</w:t>
      </w:r>
      <w:r w:rsidRPr="002A0B8B">
        <w:rPr>
          <w:rtl/>
        </w:rPr>
        <w:t xml:space="preserve"> </w:t>
      </w:r>
      <w:r w:rsidR="009974EA">
        <w:rPr>
          <w:rtl/>
        </w:rPr>
        <w:t>»</w:t>
      </w:r>
      <w:r w:rsidRPr="002A0B8B">
        <w:rPr>
          <w:rtl/>
        </w:rPr>
        <w:t xml:space="preserve"> الذين لم يسبقهم </w:t>
      </w:r>
    </w:p>
    <w:p w:rsidR="00D33B45" w:rsidRPr="002A0B8B" w:rsidRDefault="00A74955" w:rsidP="00A74955">
      <w:pPr>
        <w:pStyle w:val="libLine"/>
        <w:rPr>
          <w:rtl/>
        </w:rPr>
      </w:pPr>
      <w:r>
        <w:rPr>
          <w:rtl/>
        </w:rPr>
        <w:t>____________________</w:t>
      </w:r>
    </w:p>
    <w:p w:rsidR="00F26CF9" w:rsidRPr="002A0B8B" w:rsidRDefault="00F26CF9" w:rsidP="00F26CF9">
      <w:pPr>
        <w:pStyle w:val="libFootnote0"/>
        <w:rPr>
          <w:rtl/>
        </w:rPr>
      </w:pPr>
      <w:r>
        <w:rPr>
          <w:rFonts w:hint="cs"/>
          <w:rtl/>
        </w:rPr>
        <w:t xml:space="preserve">= </w:t>
      </w:r>
      <w:r w:rsidRPr="00F26CF9">
        <w:rPr>
          <w:rtl/>
        </w:rPr>
        <w:t xml:space="preserve">القتل في سبيل الله، والله العالم. </w:t>
      </w:r>
    </w:p>
    <w:p w:rsidR="00D33B45" w:rsidRPr="002A0B8B" w:rsidRDefault="00D33B45" w:rsidP="00F26CF9">
      <w:pPr>
        <w:pStyle w:val="libFootnote0"/>
        <w:rPr>
          <w:rtl/>
        </w:rPr>
      </w:pPr>
      <w:r w:rsidRPr="002A0B8B">
        <w:rPr>
          <w:rtl/>
        </w:rPr>
        <w:t>(1) فالرواية على فرض دلالتها على توبيخ ا</w:t>
      </w:r>
      <w:r w:rsidR="00714330">
        <w:rPr>
          <w:rtl/>
        </w:rPr>
        <w:t>لم</w:t>
      </w:r>
      <w:r w:rsidRPr="002A0B8B">
        <w:rPr>
          <w:rtl/>
        </w:rPr>
        <w:t>تخلّف</w:t>
      </w:r>
      <w:r w:rsidR="00714330">
        <w:rPr>
          <w:rtl/>
        </w:rPr>
        <w:t>،</w:t>
      </w:r>
      <w:r w:rsidRPr="002A0B8B">
        <w:rPr>
          <w:rtl/>
        </w:rPr>
        <w:t xml:space="preserve"> سيّما ابن الحنفية </w:t>
      </w:r>
      <w:r w:rsidR="00A74955" w:rsidRPr="00A74955">
        <w:rPr>
          <w:rStyle w:val="libAlaemChar"/>
          <w:rtl/>
        </w:rPr>
        <w:t>رضي‌الله‌عنه</w:t>
      </w:r>
      <w:r w:rsidR="00A74955">
        <w:rPr>
          <w:rtl/>
        </w:rPr>
        <w:t xml:space="preserve"> - </w:t>
      </w:r>
      <w:r w:rsidRPr="002A0B8B">
        <w:rPr>
          <w:rtl/>
        </w:rPr>
        <w:t>كما استفاد منها العلاّمة المجلسي (ره) والوحيد البهبهاني (ره)</w:t>
      </w:r>
      <w:r w:rsidR="00A74955">
        <w:rPr>
          <w:rtl/>
        </w:rPr>
        <w:t xml:space="preserve"> - </w:t>
      </w:r>
      <w:r w:rsidRPr="002A0B8B">
        <w:rPr>
          <w:rtl/>
        </w:rPr>
        <w:t>فهي مورد نقاش في السند</w:t>
      </w:r>
      <w:r w:rsidR="00714330">
        <w:rPr>
          <w:rtl/>
        </w:rPr>
        <w:t>؛</w:t>
      </w:r>
      <w:r w:rsidRPr="002A0B8B">
        <w:rPr>
          <w:rtl/>
        </w:rPr>
        <w:t xml:space="preserve"> لأنّ في سندها مروان بن إسماعيل وهو مهمل</w:t>
      </w:r>
      <w:r w:rsidR="00714330">
        <w:rPr>
          <w:rtl/>
        </w:rPr>
        <w:t>؛</w:t>
      </w:r>
      <w:r w:rsidRPr="002A0B8B">
        <w:rPr>
          <w:rtl/>
        </w:rPr>
        <w:t xml:space="preserve"> إذ لم يرد له ذكر في الكتب الرجالية أصلاً</w:t>
      </w:r>
      <w:r w:rsidR="00714330">
        <w:rPr>
          <w:rtl/>
        </w:rPr>
        <w:t>،</w:t>
      </w:r>
      <w:r w:rsidRPr="002A0B8B">
        <w:rPr>
          <w:rtl/>
        </w:rPr>
        <w:t xml:space="preserve"> وفيه أيضاً حمزة بن حمران الشيباني</w:t>
      </w:r>
      <w:r w:rsidR="00714330">
        <w:rPr>
          <w:rtl/>
        </w:rPr>
        <w:t>،</w:t>
      </w:r>
      <w:r w:rsidRPr="002A0B8B">
        <w:rPr>
          <w:rtl/>
        </w:rPr>
        <w:t xml:space="preserve"> الذي لم يرد فيه توثيق إلاّ أنّه من مشايخ ابن أبي عمير وصفوان من أصحاب الإجماع</w:t>
      </w:r>
      <w:r w:rsidR="00714330">
        <w:rPr>
          <w:rtl/>
        </w:rPr>
        <w:t>،</w:t>
      </w:r>
      <w:r w:rsidRPr="002A0B8B">
        <w:rPr>
          <w:rtl/>
        </w:rPr>
        <w:t xml:space="preserve"> وقيل</w:t>
      </w:r>
      <w:r w:rsidR="00714330">
        <w:rPr>
          <w:rtl/>
        </w:rPr>
        <w:t>:</w:t>
      </w:r>
      <w:r w:rsidRPr="002A0B8B">
        <w:rPr>
          <w:rtl/>
        </w:rPr>
        <w:t xml:space="preserve"> إنّ هذا مشعرٌ بوثاقته (كما عن تنقيح المقال</w:t>
      </w:r>
      <w:r w:rsidR="00714330">
        <w:rPr>
          <w:rtl/>
        </w:rPr>
        <w:t>،</w:t>
      </w:r>
      <w:r w:rsidRPr="002A0B8B">
        <w:rPr>
          <w:rtl/>
        </w:rPr>
        <w:t xml:space="preserve"> 1: 374)</w:t>
      </w:r>
      <w:r w:rsidR="00714330">
        <w:rPr>
          <w:rtl/>
        </w:rPr>
        <w:t>،</w:t>
      </w:r>
      <w:r w:rsidRPr="002A0B8B">
        <w:rPr>
          <w:rtl/>
        </w:rPr>
        <w:t xml:space="preserve"> لكنّ هذا المبنى مورد للنقاش والردّ (كما عن مُعجم رجال الحديث</w:t>
      </w:r>
      <w:r w:rsidR="00714330">
        <w:rPr>
          <w:rtl/>
        </w:rPr>
        <w:t>،</w:t>
      </w:r>
      <w:r w:rsidRPr="002A0B8B">
        <w:rPr>
          <w:rtl/>
        </w:rPr>
        <w:t xml:space="preserve"> 6: 266)</w:t>
      </w:r>
      <w:r w:rsidR="00714330">
        <w:rPr>
          <w:rtl/>
        </w:rPr>
        <w:t>،</w:t>
      </w:r>
      <w:r w:rsidRPr="002A0B8B">
        <w:rPr>
          <w:rtl/>
        </w:rPr>
        <w:t xml:space="preserve"> والتجأ البعض إلى طُرق أُخرى لتوثيقه</w:t>
      </w:r>
      <w:r w:rsidR="00714330">
        <w:rPr>
          <w:rtl/>
        </w:rPr>
        <w:t>،</w:t>
      </w:r>
      <w:r w:rsidRPr="002A0B8B">
        <w:rPr>
          <w:rtl/>
        </w:rPr>
        <w:t xml:space="preserve"> وهي أيضاً مخدوشة (انظر: قاموس الرجال</w:t>
      </w:r>
      <w:r w:rsidR="00714330">
        <w:rPr>
          <w:rtl/>
        </w:rPr>
        <w:t>،</w:t>
      </w:r>
      <w:r w:rsidRPr="002A0B8B">
        <w:rPr>
          <w:rtl/>
        </w:rPr>
        <w:t xml:space="preserve"> 4: 28)</w:t>
      </w:r>
      <w:r w:rsidR="00714330">
        <w:rPr>
          <w:rtl/>
        </w:rPr>
        <w:t>،</w:t>
      </w:r>
      <w:r w:rsidRPr="002A0B8B">
        <w:rPr>
          <w:rtl/>
        </w:rPr>
        <w:t xml:space="preserve"> كما أنّ السيد محمد بن أبي طالب صاحب كتاب (تسلية المجالس) نقلها عن كتاب الرسائل للكليني</w:t>
      </w:r>
      <w:r w:rsidR="00714330">
        <w:rPr>
          <w:rtl/>
        </w:rPr>
        <w:t>،</w:t>
      </w:r>
      <w:r w:rsidRPr="002A0B8B">
        <w:rPr>
          <w:rtl/>
        </w:rPr>
        <w:t xml:space="preserve"> ولا يُعلم طريقه إليه</w:t>
      </w:r>
      <w:r w:rsidR="00714330">
        <w:rPr>
          <w:rtl/>
        </w:rPr>
        <w:t>.</w:t>
      </w:r>
      <w:r w:rsidRPr="002A0B8B">
        <w:rPr>
          <w:rtl/>
        </w:rPr>
        <w:t xml:space="preserve"> </w:t>
      </w:r>
    </w:p>
    <w:p w:rsidR="00D33B45" w:rsidRPr="002A0B8B" w:rsidRDefault="00D33B45" w:rsidP="00F26CF9">
      <w:pPr>
        <w:pStyle w:val="libFootnote"/>
        <w:rPr>
          <w:rtl/>
        </w:rPr>
      </w:pPr>
      <w:r w:rsidRPr="002A0B8B">
        <w:rPr>
          <w:rtl/>
        </w:rPr>
        <w:t>ومن الجدير بالذكر</w:t>
      </w:r>
      <w:r w:rsidR="00714330">
        <w:rPr>
          <w:rtl/>
        </w:rPr>
        <w:t>،</w:t>
      </w:r>
      <w:r w:rsidRPr="002A0B8B">
        <w:rPr>
          <w:rtl/>
        </w:rPr>
        <w:t xml:space="preserve"> أنّ المامقاني يتبنّى رأي الوحيد البهبهاني</w:t>
      </w:r>
      <w:r w:rsidR="00714330">
        <w:rPr>
          <w:rtl/>
        </w:rPr>
        <w:t>،</w:t>
      </w:r>
      <w:r w:rsidRPr="002A0B8B">
        <w:rPr>
          <w:rtl/>
        </w:rPr>
        <w:t xml:space="preserve"> في أنّ نفس الذمّ الذي قد يُستفاد من هذه الرواية بحق ابن الحنفية</w:t>
      </w:r>
      <w:r w:rsidR="00714330">
        <w:rPr>
          <w:rtl/>
        </w:rPr>
        <w:t>،</w:t>
      </w:r>
      <w:r w:rsidRPr="002A0B8B">
        <w:rPr>
          <w:rtl/>
        </w:rPr>
        <w:t xml:space="preserve"> قد يكون مقصوداً لمصلحة ما كان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ناظراً إليها</w:t>
      </w:r>
      <w:r w:rsidR="00714330">
        <w:rPr>
          <w:rtl/>
        </w:rPr>
        <w:t>،</w:t>
      </w:r>
      <w:r w:rsidRPr="002A0B8B">
        <w:rPr>
          <w:rtl/>
        </w:rPr>
        <w:t xml:space="preserve"> يقول المامقاني</w:t>
      </w:r>
      <w:r w:rsidR="00714330">
        <w:rPr>
          <w:rtl/>
        </w:rPr>
        <w:t>:</w:t>
      </w:r>
      <w:r w:rsidRPr="002A0B8B">
        <w:rPr>
          <w:rtl/>
        </w:rPr>
        <w:t xml:space="preserve"> ( وأمّا تخلّفه عن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فلعلّه كان لعذر أو مصلحة</w:t>
      </w:r>
      <w:r w:rsidR="00714330">
        <w:rPr>
          <w:rtl/>
        </w:rPr>
        <w:t>،</w:t>
      </w:r>
      <w:r w:rsidRPr="002A0B8B">
        <w:rPr>
          <w:rtl/>
        </w:rPr>
        <w:t xml:space="preserve"> والرواية الواردة في ذمّة (ولعلّه يقصد نفس هذه الرواية) إن كانت صحيحة</w:t>
      </w:r>
      <w:r w:rsidR="00714330">
        <w:rPr>
          <w:rtl/>
        </w:rPr>
        <w:t>،</w:t>
      </w:r>
      <w:r w:rsidRPr="002A0B8B">
        <w:rPr>
          <w:rtl/>
        </w:rPr>
        <w:t xml:space="preserve"> فلعلّه أيضاً كانت لمصلحة</w:t>
      </w:r>
      <w:r w:rsidR="00714330">
        <w:rPr>
          <w:rtl/>
        </w:rPr>
        <w:t>،</w:t>
      </w:r>
      <w:r w:rsidRPr="002A0B8B">
        <w:rPr>
          <w:rtl/>
        </w:rPr>
        <w:t xml:space="preserve"> كما نبّه على ذلك المولى الوحيد(قدّس سرّه ) ) (تنقيح المقال</w:t>
      </w:r>
      <w:r w:rsidR="00714330">
        <w:rPr>
          <w:rtl/>
        </w:rPr>
        <w:t>،</w:t>
      </w:r>
      <w:r w:rsidRPr="002A0B8B">
        <w:rPr>
          <w:rtl/>
        </w:rPr>
        <w:t xml:space="preserve"> 3: 115). </w:t>
      </w:r>
    </w:p>
    <w:p w:rsidR="00D33B45" w:rsidRPr="002A0B8B" w:rsidRDefault="00D33B45" w:rsidP="00F26CF9">
      <w:pPr>
        <w:pStyle w:val="libFootnote"/>
        <w:rPr>
          <w:rtl/>
        </w:rPr>
      </w:pPr>
      <w:r w:rsidRPr="002A0B8B">
        <w:rPr>
          <w:rtl/>
        </w:rPr>
        <w:t>ويرى المامقاني أيضاً</w:t>
      </w:r>
      <w:r w:rsidR="00714330">
        <w:rPr>
          <w:rtl/>
        </w:rPr>
        <w:t>،</w:t>
      </w:r>
      <w:r w:rsidRPr="002A0B8B">
        <w:rPr>
          <w:rtl/>
        </w:rPr>
        <w:t xml:space="preserve"> بعد عرضه لجواب العلاّمة الحلّي عن سؤال السيد مهنّا</w:t>
      </w:r>
      <w:r w:rsidR="00714330">
        <w:rPr>
          <w:rtl/>
        </w:rPr>
        <w:t>،</w:t>
      </w:r>
      <w:r w:rsidRPr="002A0B8B">
        <w:rPr>
          <w:rtl/>
        </w:rPr>
        <w:t xml:space="preserve"> أنّ مرض ابن الحنفية</w:t>
      </w:r>
      <w:r w:rsidR="00A74955">
        <w:rPr>
          <w:rtl/>
        </w:rPr>
        <w:t xml:space="preserve"> - </w:t>
      </w:r>
      <w:r w:rsidRPr="002A0B8B">
        <w:rPr>
          <w:rtl/>
        </w:rPr>
        <w:t>إن صحّ</w:t>
      </w:r>
      <w:r w:rsidR="00A74955">
        <w:rPr>
          <w:rtl/>
        </w:rPr>
        <w:t xml:space="preserve"> - </w:t>
      </w:r>
      <w:r w:rsidRPr="002A0B8B">
        <w:rPr>
          <w:rtl/>
        </w:rPr>
        <w:t>فهو عند رجوع أهل البيت إلى المدينة لا عند ذهاب الحسين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ويُعلّق تعليقة طويلة (هي مورد تأمُّل ونقاش تحقيقي مُفصّل</w:t>
      </w:r>
      <w:r w:rsidR="00714330">
        <w:rPr>
          <w:rtl/>
        </w:rPr>
        <w:t>!</w:t>
      </w:r>
      <w:r w:rsidRPr="002A0B8B">
        <w:rPr>
          <w:rtl/>
        </w:rPr>
        <w:t xml:space="preserve"> )</w:t>
      </w:r>
      <w:r w:rsidR="00F26CF9">
        <w:rPr>
          <w:rFonts w:hint="cs"/>
          <w:rtl/>
        </w:rPr>
        <w:t>،</w:t>
      </w:r>
      <w:r w:rsidRPr="002A0B8B">
        <w:rPr>
          <w:rtl/>
        </w:rPr>
        <w:t xml:space="preserve"> ومن الجدير بالذكر أنّه (ره) ضمن تعليقته هذه يرى صحّة هذه الرواية (راجع: تنقيح المقال</w:t>
      </w:r>
      <w:r w:rsidR="00714330">
        <w:rPr>
          <w:rtl/>
        </w:rPr>
        <w:t>،</w:t>
      </w:r>
      <w:r w:rsidRPr="002A0B8B">
        <w:rPr>
          <w:rtl/>
        </w:rPr>
        <w:t xml:space="preserve"> 3: 112). </w:t>
      </w:r>
    </w:p>
    <w:p w:rsidR="00D33B45" w:rsidRDefault="00D33B45" w:rsidP="00D33B45">
      <w:pPr>
        <w:pStyle w:val="libNormal"/>
      </w:pPr>
      <w:r>
        <w:rPr>
          <w:rtl/>
        </w:rPr>
        <w:br w:type="page"/>
      </w:r>
    </w:p>
    <w:p w:rsidR="00D33B45" w:rsidRPr="002A0B8B" w:rsidRDefault="00D33B45" w:rsidP="00F26CF9">
      <w:pPr>
        <w:pStyle w:val="libNormal0"/>
        <w:rPr>
          <w:rtl/>
        </w:rPr>
      </w:pPr>
      <w:r w:rsidRPr="00D33B45">
        <w:rPr>
          <w:rtl/>
        </w:rPr>
        <w:lastRenderedPageBreak/>
        <w:t>سابق في سموّ مرتبتهم ولا يلحق بهم لاحق</w:t>
      </w:r>
      <w:r w:rsidR="00714330">
        <w:rPr>
          <w:rtl/>
        </w:rPr>
        <w:t>،</w:t>
      </w:r>
      <w:r w:rsidRPr="00D33B45">
        <w:rPr>
          <w:rtl/>
        </w:rPr>
        <w:t xml:space="preserve"> كما قرّر ذلك أمير المؤمنين</w:t>
      </w:r>
      <w:r w:rsidR="00EE0581" w:rsidRPr="00EE0581">
        <w:rPr>
          <w:rStyle w:val="libNormalChar"/>
          <w:rtl/>
        </w:rPr>
        <w:t xml:space="preserve"> </w:t>
      </w:r>
      <w:r w:rsidR="00EE0581" w:rsidRPr="00EE0581">
        <w:rPr>
          <w:rStyle w:val="libAlaemChar"/>
          <w:rtl/>
        </w:rPr>
        <w:t>عليه‌السلام</w:t>
      </w:r>
      <w:r w:rsidRPr="008E6907">
        <w:rPr>
          <w:rtl/>
        </w:rPr>
        <w:t xml:space="preserve"> </w:t>
      </w:r>
      <w:r w:rsidRPr="00D33B45">
        <w:rPr>
          <w:rStyle w:val="libFootnotenumChar"/>
          <w:rtl/>
        </w:rPr>
        <w:t>(1)</w:t>
      </w:r>
      <w:r w:rsidR="00714330" w:rsidRPr="008E6907">
        <w:rPr>
          <w:rtl/>
        </w:rPr>
        <w:t>؛</w:t>
      </w:r>
      <w:r w:rsidRPr="00D33B45">
        <w:rPr>
          <w:rtl/>
        </w:rPr>
        <w:t xml:space="preserve"> إذ المعذور وغير المعذور من ا</w:t>
      </w:r>
      <w:r w:rsidR="00714330">
        <w:rPr>
          <w:rtl/>
        </w:rPr>
        <w:t>لم</w:t>
      </w:r>
      <w:r w:rsidRPr="00D33B45">
        <w:rPr>
          <w:rtl/>
        </w:rPr>
        <w:t>تخلّفين سواء</w:t>
      </w:r>
      <w:r w:rsidR="00A74955">
        <w:rPr>
          <w:rtl/>
        </w:rPr>
        <w:t xml:space="preserve"> - </w:t>
      </w:r>
      <w:r w:rsidRPr="00D33B45">
        <w:rPr>
          <w:rtl/>
        </w:rPr>
        <w:t>من حيث النتيجة العملية لا من حيث الحساب والجزاء</w:t>
      </w:r>
      <w:r w:rsidR="00A74955">
        <w:rPr>
          <w:rtl/>
        </w:rPr>
        <w:t xml:space="preserve"> - </w:t>
      </w:r>
      <w:r w:rsidRPr="00D33B45">
        <w:rPr>
          <w:rtl/>
        </w:rPr>
        <w:t>في حرمانهم من ذلك الشرف الذي لا يُضاهى والمجد الذي لا يُدانى</w:t>
      </w:r>
      <w:r w:rsidR="00714330">
        <w:rPr>
          <w:rtl/>
        </w:rPr>
        <w:t>،</w:t>
      </w:r>
      <w:r w:rsidRPr="00D33B45">
        <w:rPr>
          <w:rtl/>
        </w:rPr>
        <w:t xml:space="preserve"> وحَقَّ لكلّ مؤمن </w:t>
      </w:r>
      <w:r w:rsidR="009974EA">
        <w:rPr>
          <w:rtl/>
        </w:rPr>
        <w:t>«</w:t>
      </w:r>
      <w:r w:rsidRPr="00D33B45">
        <w:rPr>
          <w:rtl/>
        </w:rPr>
        <w:t>غير أنصار الحسين</w:t>
      </w:r>
      <w:r w:rsidR="00EE0581" w:rsidRPr="00EE0581">
        <w:rPr>
          <w:rStyle w:val="libNormalChar"/>
          <w:rtl/>
        </w:rPr>
        <w:t xml:space="preserve"> </w:t>
      </w:r>
      <w:r w:rsidR="00EE0581" w:rsidRPr="00EE0581">
        <w:rPr>
          <w:rStyle w:val="libAlaemChar"/>
          <w:rtl/>
        </w:rPr>
        <w:t>عليه‌السلام</w:t>
      </w:r>
      <w:r w:rsidRPr="00D33B45">
        <w:rPr>
          <w:rtl/>
        </w:rPr>
        <w:t xml:space="preserve"> </w:t>
      </w:r>
      <w:r w:rsidR="009974EA">
        <w:rPr>
          <w:rtl/>
        </w:rPr>
        <w:t>»</w:t>
      </w:r>
      <w:r w:rsidRPr="00D33B45">
        <w:rPr>
          <w:rtl/>
        </w:rPr>
        <w:t xml:space="preserve"> أن تذهب نفسه حسرات أسفاً</w:t>
      </w:r>
      <w:r w:rsidR="00714330">
        <w:rPr>
          <w:rtl/>
        </w:rPr>
        <w:t>،</w:t>
      </w:r>
      <w:r w:rsidRPr="00D33B45">
        <w:rPr>
          <w:rtl/>
        </w:rPr>
        <w:t xml:space="preserve"> على حرمانه من ذلك الفوز العظيم كلّما ردّد</w:t>
      </w:r>
      <w:r w:rsidR="00714330">
        <w:rPr>
          <w:rtl/>
        </w:rPr>
        <w:t>:</w:t>
      </w:r>
      <w:r w:rsidRPr="00D33B45">
        <w:rPr>
          <w:rtl/>
        </w:rPr>
        <w:t xml:space="preserve"> </w:t>
      </w:r>
      <w:r w:rsidRPr="00F26CF9">
        <w:rPr>
          <w:rtl/>
        </w:rPr>
        <w:t>( يا ليتني كنت معكم</w:t>
      </w:r>
      <w:r w:rsidR="00714330" w:rsidRPr="00F26CF9">
        <w:rPr>
          <w:rtl/>
        </w:rPr>
        <w:t>،</w:t>
      </w:r>
      <w:r w:rsidRPr="00F26CF9">
        <w:rPr>
          <w:rtl/>
        </w:rPr>
        <w:t xml:space="preserve"> فأفوز واللّه فوزاً عظيماً</w:t>
      </w:r>
      <w:r w:rsidR="00714330" w:rsidRPr="00F26CF9">
        <w:rPr>
          <w:rtl/>
        </w:rPr>
        <w:t>!</w:t>
      </w:r>
      <w:r w:rsidRPr="00F26CF9">
        <w:rPr>
          <w:rtl/>
        </w:rPr>
        <w:t>! )</w:t>
      </w:r>
      <w:r w:rsidR="00714330" w:rsidRPr="00F26CF9">
        <w:rPr>
          <w:rtl/>
        </w:rPr>
        <w:t>.</w:t>
      </w:r>
      <w:r w:rsidRPr="00D33B45">
        <w:rPr>
          <w:rtl/>
        </w:rPr>
        <w:t xml:space="preserve"> </w:t>
      </w:r>
    </w:p>
    <w:p w:rsidR="00D33B45" w:rsidRPr="002A0B8B" w:rsidRDefault="00D33B45" w:rsidP="00D33B45">
      <w:pPr>
        <w:pStyle w:val="libNormal"/>
        <w:rPr>
          <w:rtl/>
        </w:rPr>
      </w:pPr>
      <w:r w:rsidRPr="002A0B8B">
        <w:rPr>
          <w:rtl/>
        </w:rPr>
        <w:t>مع هذا</w:t>
      </w:r>
      <w:r w:rsidR="00714330">
        <w:rPr>
          <w:rtl/>
        </w:rPr>
        <w:t>،</w:t>
      </w:r>
      <w:r w:rsidRPr="002A0B8B">
        <w:rPr>
          <w:rtl/>
        </w:rPr>
        <w:t xml:space="preserve"> فإنّ من علمائنا مَن روى ونقل أنّ سيّدنا محمد بن الحنفية </w:t>
      </w:r>
      <w:r w:rsidR="00A74955" w:rsidRPr="00A74955">
        <w:rPr>
          <w:rStyle w:val="libAlaemChar"/>
          <w:rtl/>
        </w:rPr>
        <w:t>رضي‌الله‌عنه</w:t>
      </w:r>
      <w:r w:rsidRPr="002A0B8B">
        <w:rPr>
          <w:rtl/>
        </w:rPr>
        <w:t xml:space="preserve"> كان مريضاً أيّام خروج الإمام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إلى درجة أنّه كان لا يقوى على حمل السيف</w:t>
      </w:r>
      <w:r w:rsidR="00714330">
        <w:rPr>
          <w:rtl/>
        </w:rPr>
        <w:t>!</w:t>
      </w:r>
      <w:r w:rsidRPr="002A0B8B">
        <w:rPr>
          <w:rtl/>
        </w:rPr>
        <w:t xml:space="preserve"> </w:t>
      </w:r>
    </w:p>
    <w:p w:rsidR="00D33B45" w:rsidRPr="002A0B8B" w:rsidRDefault="00D33B45" w:rsidP="00D33B45">
      <w:pPr>
        <w:pStyle w:val="libNormal"/>
        <w:rPr>
          <w:rtl/>
        </w:rPr>
      </w:pPr>
      <w:r w:rsidRPr="00D33B45">
        <w:rPr>
          <w:rtl/>
        </w:rPr>
        <w:t xml:space="preserve">وفي طليعة هؤلاء الأعلام السيّد ابن طاووس </w:t>
      </w:r>
      <w:r w:rsidR="009974EA">
        <w:rPr>
          <w:rtl/>
        </w:rPr>
        <w:t>«</w:t>
      </w:r>
      <w:r w:rsidRPr="00D33B45">
        <w:rPr>
          <w:rtl/>
        </w:rPr>
        <w:t xml:space="preserve">قدّس سرّه </w:t>
      </w:r>
      <w:r w:rsidR="009974EA">
        <w:rPr>
          <w:rtl/>
        </w:rPr>
        <w:t>»</w:t>
      </w:r>
      <w:r w:rsidR="00714330">
        <w:rPr>
          <w:rtl/>
        </w:rPr>
        <w:t>،</w:t>
      </w:r>
      <w:r w:rsidRPr="00D33B45">
        <w:rPr>
          <w:rtl/>
        </w:rPr>
        <w:t xml:space="preserve"> فقد أورد في كتابه</w:t>
      </w:r>
      <w:r w:rsidR="00714330">
        <w:rPr>
          <w:rtl/>
        </w:rPr>
        <w:t>:</w:t>
      </w:r>
      <w:r w:rsidRPr="00D33B45">
        <w:rPr>
          <w:rtl/>
        </w:rPr>
        <w:t xml:space="preserve"> عن أبي مخنف قوله</w:t>
      </w:r>
      <w:r w:rsidR="00714330">
        <w:rPr>
          <w:rtl/>
        </w:rPr>
        <w:t>:</w:t>
      </w:r>
      <w:r w:rsidRPr="00D33B45">
        <w:rPr>
          <w:rtl/>
        </w:rPr>
        <w:t xml:space="preserve"> </w:t>
      </w:r>
      <w:r w:rsidR="009974EA">
        <w:rPr>
          <w:rtl/>
        </w:rPr>
        <w:t>«</w:t>
      </w:r>
      <w:r w:rsidRPr="00D33B45">
        <w:rPr>
          <w:rtl/>
        </w:rPr>
        <w:t xml:space="preserve"> وقد كان محمد بن الحنفية موكوعاً</w:t>
      </w:r>
      <w:r w:rsidRPr="008E6907">
        <w:rPr>
          <w:rtl/>
        </w:rPr>
        <w:t xml:space="preserve"> </w:t>
      </w:r>
      <w:r w:rsidRPr="00D33B45">
        <w:rPr>
          <w:rStyle w:val="libFootnotenumChar"/>
          <w:rtl/>
        </w:rPr>
        <w:t>(2)</w:t>
      </w:r>
      <w:r w:rsidR="00714330" w:rsidRPr="008E6907">
        <w:rPr>
          <w:rtl/>
        </w:rPr>
        <w:t>؛</w:t>
      </w:r>
      <w:r w:rsidRPr="00D33B45">
        <w:rPr>
          <w:rtl/>
        </w:rPr>
        <w:t xml:space="preserve"> لأنّه أُهدي إلى أخيه الحسين</w:t>
      </w:r>
      <w:r w:rsidR="00EE0581" w:rsidRPr="00EE0581">
        <w:rPr>
          <w:rtl/>
        </w:rPr>
        <w:t xml:space="preserve"> </w:t>
      </w:r>
      <w:r w:rsidR="00EE0581">
        <w:rPr>
          <w:rStyle w:val="libAlaemChar"/>
          <w:rtl/>
        </w:rPr>
        <w:t>عليه‌السلام</w:t>
      </w:r>
      <w:r w:rsidRPr="00D33B45">
        <w:rPr>
          <w:rtl/>
        </w:rPr>
        <w:t xml:space="preserve"> درع من نسج داود على نبيّنا وعليه السلام</w:t>
      </w:r>
      <w:r w:rsidR="00714330">
        <w:rPr>
          <w:rtl/>
        </w:rPr>
        <w:t>،</w:t>
      </w:r>
      <w:r w:rsidRPr="00D33B45">
        <w:rPr>
          <w:rtl/>
        </w:rPr>
        <w:t xml:space="preserve"> فلبسه ففضل عنه ذراع وأربعة أصابع</w:t>
      </w:r>
      <w:r w:rsidR="00714330">
        <w:rPr>
          <w:rtl/>
        </w:rPr>
        <w:t>،</w:t>
      </w:r>
      <w:r w:rsidRPr="00D33B45">
        <w:rPr>
          <w:rtl/>
        </w:rPr>
        <w:t xml:space="preserve"> فجمع محمّد بن الحنفية ما فضل منه وفركه بيده فقطعه</w:t>
      </w:r>
      <w:r w:rsidR="00714330">
        <w:rPr>
          <w:rtl/>
        </w:rPr>
        <w:t>،</w:t>
      </w:r>
      <w:r w:rsidRPr="00D33B45">
        <w:rPr>
          <w:rtl/>
        </w:rPr>
        <w:t xml:space="preserve"> فأصابته نظرة</w:t>
      </w:r>
      <w:r w:rsidR="00714330">
        <w:rPr>
          <w:rtl/>
        </w:rPr>
        <w:t>،</w:t>
      </w:r>
      <w:r w:rsidRPr="00D33B45">
        <w:rPr>
          <w:rtl/>
        </w:rPr>
        <w:t xml:space="preserve"> فصارت أنامله تجري دماً مدّة</w:t>
      </w:r>
      <w:r w:rsidR="00714330">
        <w:rPr>
          <w:rtl/>
        </w:rPr>
        <w:t>،</w:t>
      </w:r>
      <w:r w:rsidRPr="00D33B45">
        <w:rPr>
          <w:rtl/>
        </w:rPr>
        <w:t xml:space="preserve"> ولهذا لم يخرج مع الحسين</w:t>
      </w:r>
      <w:r w:rsidR="00EE0581" w:rsidRPr="00EE0581">
        <w:rPr>
          <w:rtl/>
        </w:rPr>
        <w:t xml:space="preserve"> </w:t>
      </w:r>
      <w:r w:rsidR="00EE0581" w:rsidRPr="00EE0581">
        <w:rPr>
          <w:rStyle w:val="libAlaemChar"/>
          <w:rtl/>
        </w:rPr>
        <w:t>عليه‌السلام</w:t>
      </w:r>
      <w:r w:rsidRPr="00D33B45">
        <w:rPr>
          <w:rtl/>
        </w:rPr>
        <w:t xml:space="preserve"> يوم كربلاء</w:t>
      </w:r>
      <w:r w:rsidR="00714330">
        <w:rPr>
          <w:rtl/>
        </w:rPr>
        <w:t>؛</w:t>
      </w:r>
      <w:r w:rsidRPr="00D33B45">
        <w:rPr>
          <w:rtl/>
        </w:rPr>
        <w:t xml:space="preserve"> لأنّه ما كان يقدر أن يقبض قائم سيف ولا كعب رمح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D33B45" w:rsidP="00D33B45">
      <w:pPr>
        <w:pStyle w:val="libNormal"/>
        <w:rPr>
          <w:rtl/>
        </w:rPr>
      </w:pPr>
      <w:r w:rsidRPr="002A0B8B">
        <w:rPr>
          <w:rtl/>
        </w:rPr>
        <w:t xml:space="preserve">ومن هؤلاء الأعلام أيضاً العلاّمة الحلّي </w:t>
      </w:r>
      <w:r w:rsidR="004E20AA">
        <w:rPr>
          <w:rtl/>
        </w:rPr>
        <w:t>(ره)</w:t>
      </w:r>
      <w:r w:rsidR="00714330">
        <w:rPr>
          <w:rtl/>
        </w:rPr>
        <w:t>،</w:t>
      </w:r>
      <w:r w:rsidRPr="002A0B8B">
        <w:rPr>
          <w:rtl/>
        </w:rPr>
        <w:t xml:space="preserve"> ففي إجابته عن سؤال</w:t>
      </w:r>
      <w:r w:rsidR="00714330">
        <w:rPr>
          <w:rtl/>
        </w:rPr>
        <w:t>:</w:t>
      </w:r>
      <w:r w:rsidRPr="002A0B8B">
        <w:rPr>
          <w:rtl/>
        </w:rPr>
        <w:t xml:space="preserve"> </w:t>
      </w:r>
      <w:r w:rsidR="009974EA">
        <w:rPr>
          <w:rtl/>
        </w:rPr>
        <w:t>«</w:t>
      </w:r>
      <w:r w:rsidRPr="002A0B8B">
        <w:rPr>
          <w:rtl/>
        </w:rPr>
        <w:t xml:space="preserve"> ما يقول سيّدنا في محمّد بن الحنفية</w:t>
      </w:r>
      <w:r w:rsidR="00714330">
        <w:rPr>
          <w:rtl/>
        </w:rPr>
        <w:t>؟</w:t>
      </w:r>
      <w:r w:rsidRPr="002A0B8B">
        <w:rPr>
          <w:rtl/>
        </w:rPr>
        <w:t xml:space="preserve"> هل كان يقول بإمامة أخويه وزين العابدين </w:t>
      </w:r>
      <w:r w:rsidR="00A74955" w:rsidRPr="00A74955">
        <w:rPr>
          <w:rStyle w:val="libAlaemChar"/>
          <w:rtl/>
        </w:rPr>
        <w:t>عليهما‌السلام</w:t>
      </w:r>
      <w:r w:rsidRPr="002A0B8B">
        <w:rPr>
          <w:rtl/>
        </w:rPr>
        <w:t xml:space="preserve"> أم لا</w:t>
      </w:r>
      <w:r w:rsidR="00714330">
        <w:rPr>
          <w:rtl/>
        </w:rPr>
        <w:t>؟</w:t>
      </w:r>
      <w:r w:rsidRPr="002A0B8B">
        <w:rPr>
          <w:rtl/>
        </w:rPr>
        <w:t xml:space="preserve"> وهل ذكر أصحابنا له عذراً في تخلّفه عن الحسين</w:t>
      </w:r>
      <w:r w:rsidR="00EE0581" w:rsidRPr="00EE0581">
        <w:rPr>
          <w:rtl/>
        </w:rPr>
        <w:t xml:space="preserve"> </w:t>
      </w:r>
      <w:r w:rsidR="00EE0581" w:rsidRPr="00EE0581">
        <w:rPr>
          <w:rStyle w:val="libAlaemChar"/>
          <w:rtl/>
        </w:rPr>
        <w:t>عليه‌السلام</w:t>
      </w:r>
      <w:r w:rsidRPr="002A0B8B">
        <w:rPr>
          <w:rtl/>
        </w:rPr>
        <w:t xml:space="preserve"> وعدم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بحار الأنوار</w:t>
      </w:r>
      <w:r w:rsidR="00714330">
        <w:rPr>
          <w:rtl/>
        </w:rPr>
        <w:t>،</w:t>
      </w:r>
      <w:r w:rsidRPr="002A0B8B">
        <w:rPr>
          <w:rtl/>
        </w:rPr>
        <w:t>41</w:t>
      </w:r>
      <w:r w:rsidR="00714330">
        <w:rPr>
          <w:rtl/>
        </w:rPr>
        <w:t>:</w:t>
      </w:r>
      <w:r w:rsidRPr="002A0B8B">
        <w:rPr>
          <w:rtl/>
        </w:rPr>
        <w:t>295</w:t>
      </w:r>
      <w:r w:rsidR="00714330">
        <w:rPr>
          <w:rtl/>
        </w:rPr>
        <w:t>،</w:t>
      </w:r>
      <w:r w:rsidRPr="002A0B8B">
        <w:rPr>
          <w:rtl/>
        </w:rPr>
        <w:t xml:space="preserve"> باب 114</w:t>
      </w:r>
      <w:r w:rsidR="00714330">
        <w:rPr>
          <w:rtl/>
        </w:rPr>
        <w:t>،</w:t>
      </w:r>
      <w:r w:rsidRPr="002A0B8B">
        <w:rPr>
          <w:rtl/>
        </w:rPr>
        <w:t xml:space="preserve"> حديث رقم 18</w:t>
      </w:r>
      <w:r w:rsidR="00714330">
        <w:rPr>
          <w:rtl/>
        </w:rPr>
        <w:t>.</w:t>
      </w:r>
      <w:r w:rsidRPr="002A0B8B">
        <w:rPr>
          <w:rtl/>
        </w:rPr>
        <w:t xml:space="preserve"> </w:t>
      </w:r>
    </w:p>
    <w:p w:rsidR="00D33B45" w:rsidRPr="002A0B8B" w:rsidRDefault="00D33B45" w:rsidP="00E97D96">
      <w:pPr>
        <w:pStyle w:val="libFootnote0"/>
        <w:rPr>
          <w:rtl/>
        </w:rPr>
      </w:pPr>
      <w:r w:rsidRPr="002A0B8B">
        <w:rPr>
          <w:rtl/>
        </w:rPr>
        <w:t>(2) الوكع</w:t>
      </w:r>
      <w:r w:rsidR="00714330">
        <w:rPr>
          <w:rtl/>
        </w:rPr>
        <w:t>:</w:t>
      </w:r>
      <w:r w:rsidRPr="002A0B8B">
        <w:rPr>
          <w:rtl/>
        </w:rPr>
        <w:t xml:space="preserve"> مَيْل الأصابع قِبَل السبّابة حتى تصير كالعّقفَة</w:t>
      </w:r>
      <w:r w:rsidR="00714330">
        <w:rPr>
          <w:rtl/>
        </w:rPr>
        <w:t>،</w:t>
      </w:r>
      <w:r w:rsidRPr="002A0B8B">
        <w:rPr>
          <w:rtl/>
        </w:rPr>
        <w:t xml:space="preserve"> خِلقةً أو عرضاً</w:t>
      </w:r>
      <w:r w:rsidR="00714330">
        <w:rPr>
          <w:rtl/>
        </w:rPr>
        <w:t>.</w:t>
      </w:r>
      <w:r w:rsidRPr="002A0B8B">
        <w:rPr>
          <w:rtl/>
        </w:rPr>
        <w:t xml:space="preserve"> (راجع لسان العرب</w:t>
      </w:r>
      <w:r w:rsidR="00714330">
        <w:rPr>
          <w:rtl/>
        </w:rPr>
        <w:t>،</w:t>
      </w:r>
      <w:r w:rsidRPr="002A0B8B">
        <w:rPr>
          <w:rtl/>
        </w:rPr>
        <w:t>8</w:t>
      </w:r>
      <w:r w:rsidR="00714330">
        <w:rPr>
          <w:rtl/>
        </w:rPr>
        <w:t>:</w:t>
      </w:r>
      <w:r w:rsidRPr="002A0B8B">
        <w:rPr>
          <w:rtl/>
        </w:rPr>
        <w:t>408</w:t>
      </w:r>
      <w:r w:rsidR="00714330">
        <w:rPr>
          <w:rtl/>
        </w:rPr>
        <w:t>،</w:t>
      </w:r>
      <w:r w:rsidRPr="002A0B8B">
        <w:rPr>
          <w:rtl/>
        </w:rPr>
        <w:t xml:space="preserve"> مادّة وكع). </w:t>
      </w:r>
    </w:p>
    <w:p w:rsidR="00D33B45" w:rsidRPr="002A0B8B" w:rsidRDefault="00D33B45" w:rsidP="00E97D96">
      <w:pPr>
        <w:pStyle w:val="libFootnote0"/>
        <w:rPr>
          <w:rtl/>
        </w:rPr>
      </w:pPr>
      <w:r w:rsidRPr="002A0B8B">
        <w:rPr>
          <w:rtl/>
        </w:rPr>
        <w:t>(3) كتاب (حكاية ا</w:t>
      </w:r>
      <w:r w:rsidR="00714330">
        <w:rPr>
          <w:rtl/>
        </w:rPr>
        <w:t>لم</w:t>
      </w:r>
      <w:r w:rsidRPr="002A0B8B">
        <w:rPr>
          <w:rtl/>
        </w:rPr>
        <w:t>ختار في أخذ الثار برواية أبي مخنف ): 33; المطبوع مع كتاب اللهوف في قتلى الطفوف ; منشورات المطبعة الحيدرية في النجف الأشرف</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F26CF9">
      <w:pPr>
        <w:pStyle w:val="libNormal0"/>
        <w:rPr>
          <w:rtl/>
        </w:rPr>
      </w:pPr>
      <w:r w:rsidRPr="002A0B8B">
        <w:rPr>
          <w:rtl/>
        </w:rPr>
        <w:lastRenderedPageBreak/>
        <w:t>نصرته له أم لا</w:t>
      </w:r>
      <w:r w:rsidR="00714330">
        <w:rPr>
          <w:rtl/>
        </w:rPr>
        <w:t>؟</w:t>
      </w:r>
      <w:r w:rsidRPr="002A0B8B">
        <w:rPr>
          <w:rtl/>
        </w:rPr>
        <w:t xml:space="preserve"> وكيف يكون الحال إن كان تخلّفه عنه لغير عذر</w:t>
      </w:r>
      <w:r w:rsidR="00714330">
        <w:rPr>
          <w:rtl/>
        </w:rPr>
        <w:t>؟</w:t>
      </w:r>
      <w:r w:rsidRPr="002A0B8B">
        <w:rPr>
          <w:rtl/>
        </w:rPr>
        <w:t xml:space="preserve"> وكذلك عبد الله بن جعفر وأمثاله</w:t>
      </w:r>
      <w:r w:rsidR="00714330">
        <w:rPr>
          <w:rtl/>
        </w:rPr>
        <w:t>؟</w:t>
      </w:r>
      <w:r w:rsidRPr="002A0B8B">
        <w:rPr>
          <w:rtl/>
        </w:rPr>
        <w:t xml:space="preserve"> </w:t>
      </w:r>
      <w:r w:rsidR="009974EA">
        <w:rPr>
          <w:rtl/>
        </w:rPr>
        <w:t>»</w:t>
      </w:r>
      <w:r w:rsidR="00714330">
        <w:rPr>
          <w:rtl/>
        </w:rPr>
        <w:t>.</w:t>
      </w:r>
      <w:r w:rsidRPr="002A0B8B">
        <w:rPr>
          <w:rtl/>
        </w:rPr>
        <w:t xml:space="preserve"> قال العلاّمة الحلّي </w:t>
      </w:r>
      <w:r w:rsidR="004E20AA">
        <w:rPr>
          <w:rtl/>
        </w:rPr>
        <w:t>(ره)</w:t>
      </w:r>
      <w:r w:rsidR="00714330">
        <w:rPr>
          <w:rtl/>
        </w:rPr>
        <w:t>:</w:t>
      </w:r>
      <w:r w:rsidRPr="002A0B8B">
        <w:rPr>
          <w:rtl/>
        </w:rPr>
        <w:t xml:space="preserve"> </w:t>
      </w:r>
      <w:r w:rsidR="009974EA">
        <w:rPr>
          <w:rtl/>
        </w:rPr>
        <w:t>«</w:t>
      </w:r>
      <w:r w:rsidRPr="002A0B8B">
        <w:rPr>
          <w:rtl/>
        </w:rPr>
        <w:t xml:space="preserve"> قد ثبت في أصول الإمامة</w:t>
      </w:r>
      <w:r w:rsidR="00714330">
        <w:rPr>
          <w:rtl/>
        </w:rPr>
        <w:t>،</w:t>
      </w:r>
      <w:r w:rsidRPr="002A0B8B">
        <w:rPr>
          <w:rtl/>
        </w:rPr>
        <w:t xml:space="preserve"> أنّ أركان الإيمان</w:t>
      </w:r>
      <w:r w:rsidR="00714330">
        <w:rPr>
          <w:rtl/>
        </w:rPr>
        <w:t>:</w:t>
      </w:r>
      <w:r w:rsidRPr="002A0B8B">
        <w:rPr>
          <w:rtl/>
        </w:rPr>
        <w:t xml:space="preserve"> التوحيد والعدل والنبّوة والإمامة</w:t>
      </w:r>
      <w:r w:rsidR="00714330">
        <w:rPr>
          <w:rtl/>
        </w:rPr>
        <w:t>،</w:t>
      </w:r>
      <w:r w:rsidRPr="002A0B8B">
        <w:rPr>
          <w:rtl/>
        </w:rPr>
        <w:t xml:space="preserve"> والسيّد محمّد بن الحنفية وعبد الله بن جعفر وأمثالهم</w:t>
      </w:r>
      <w:r w:rsidR="00714330">
        <w:rPr>
          <w:rtl/>
        </w:rPr>
        <w:t>،</w:t>
      </w:r>
      <w:r w:rsidRPr="002A0B8B">
        <w:rPr>
          <w:rtl/>
        </w:rPr>
        <w:t xml:space="preserve"> أجلّ قدراً وأعظم شأناً من اعتقادهم خلاف الحق وخروجهم عن الإيمان</w:t>
      </w:r>
      <w:r w:rsidR="00714330">
        <w:rPr>
          <w:rtl/>
        </w:rPr>
        <w:t>،</w:t>
      </w:r>
      <w:r w:rsidRPr="002A0B8B">
        <w:rPr>
          <w:rtl/>
        </w:rPr>
        <w:t xml:space="preserve"> الذي يحصل به اكتساب الثواب الدائم والخلاص من العقاب</w:t>
      </w:r>
      <w:r w:rsidR="00714330">
        <w:rPr>
          <w:rtl/>
        </w:rPr>
        <w:t>.</w:t>
      </w:r>
      <w:r w:rsidRPr="002A0B8B">
        <w:rPr>
          <w:rtl/>
        </w:rPr>
        <w:t xml:space="preserve"> </w:t>
      </w:r>
      <w:r w:rsidRPr="00D33B45">
        <w:rPr>
          <w:rtl/>
        </w:rPr>
        <w:t>وأمّا تخلّفه عن نُصرة الحسين</w:t>
      </w:r>
      <w:r w:rsidR="00EE0581" w:rsidRPr="00EE0581">
        <w:rPr>
          <w:rStyle w:val="libNormalChar"/>
          <w:rtl/>
        </w:rPr>
        <w:t xml:space="preserve"> </w:t>
      </w:r>
      <w:r w:rsidR="00EE0581" w:rsidRPr="00EE0581">
        <w:rPr>
          <w:rStyle w:val="libAlaemChar"/>
          <w:rtl/>
        </w:rPr>
        <w:t>عليه‌السلام</w:t>
      </w:r>
      <w:r w:rsidRPr="00D33B45">
        <w:rPr>
          <w:rtl/>
        </w:rPr>
        <w:t xml:space="preserve"> فقد نُقل أنّه كان مريضاً</w:t>
      </w:r>
      <w:r w:rsidR="00714330">
        <w:rPr>
          <w:rtl/>
        </w:rPr>
        <w:t>،</w:t>
      </w:r>
      <w:r w:rsidRPr="00D33B45">
        <w:rPr>
          <w:rtl/>
        </w:rPr>
        <w:t xml:space="preserve"> ويُحتمل في غيره عدم العلم بما وقع لمولانا الحسين</w:t>
      </w:r>
      <w:r w:rsidR="00EE0581" w:rsidRPr="00EE0581">
        <w:rPr>
          <w:rStyle w:val="libNormalChar"/>
          <w:rtl/>
        </w:rPr>
        <w:t xml:space="preserve"> </w:t>
      </w:r>
      <w:r w:rsidR="00EE0581" w:rsidRPr="00EE0581">
        <w:rPr>
          <w:rStyle w:val="libAlaemChar"/>
          <w:rtl/>
        </w:rPr>
        <w:t>عليه‌السلام</w:t>
      </w:r>
      <w:r w:rsidRPr="00D33B45">
        <w:rPr>
          <w:rtl/>
        </w:rPr>
        <w:t xml:space="preserve"> من القتل وغيره</w:t>
      </w:r>
      <w:r w:rsidR="00714330">
        <w:rPr>
          <w:rtl/>
        </w:rPr>
        <w:t>،</w:t>
      </w:r>
      <w:r w:rsidRPr="00D33B45">
        <w:rPr>
          <w:rtl/>
        </w:rPr>
        <w:t xml:space="preserve"> وبنوا على ما وصل من كُتب الغَدَرَةِ إليه</w:t>
      </w:r>
      <w:r w:rsidR="00714330">
        <w:rPr>
          <w:rtl/>
        </w:rPr>
        <w:t>،</w:t>
      </w:r>
      <w:r w:rsidRPr="00D33B45">
        <w:rPr>
          <w:rtl/>
        </w:rPr>
        <w:t xml:space="preserve"> وتوهمّوا نصرتهم له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المسائل المهنّائية: 38</w:t>
      </w:r>
      <w:r w:rsidR="00714330">
        <w:rPr>
          <w:rtl/>
        </w:rPr>
        <w:t>،</w:t>
      </w:r>
      <w:r w:rsidRPr="002A0B8B">
        <w:rPr>
          <w:rtl/>
        </w:rPr>
        <w:t xml:space="preserve"> المسألة رقم 33</w:t>
      </w:r>
      <w:r w:rsidR="00714330">
        <w:rPr>
          <w:rtl/>
        </w:rPr>
        <w:t>.</w:t>
      </w:r>
      <w:r w:rsidRPr="002A0B8B">
        <w:rPr>
          <w:rtl/>
        </w:rPr>
        <w:t xml:space="preserve"> </w:t>
      </w:r>
    </w:p>
    <w:p w:rsidR="00D33B45" w:rsidRPr="002A0B8B" w:rsidRDefault="00D33B45" w:rsidP="00F26CF9">
      <w:pPr>
        <w:pStyle w:val="libFootnote"/>
        <w:rPr>
          <w:rtl/>
        </w:rPr>
      </w:pPr>
      <w:r w:rsidRPr="002A0B8B">
        <w:rPr>
          <w:rtl/>
        </w:rPr>
        <w:t xml:space="preserve">لكنّنا </w:t>
      </w:r>
      <w:r w:rsidRPr="00F26CF9">
        <w:rPr>
          <w:rtl/>
        </w:rPr>
        <w:t>نقول</w:t>
      </w:r>
      <w:r w:rsidR="00714330">
        <w:rPr>
          <w:rtl/>
        </w:rPr>
        <w:t>:</w:t>
      </w:r>
      <w:r w:rsidRPr="002A0B8B">
        <w:rPr>
          <w:rtl/>
        </w:rPr>
        <w:t xml:space="preserve"> إن احتمال عدم علم محمد بن الحنفية </w:t>
      </w:r>
      <w:r w:rsidR="00A74955" w:rsidRPr="00A74955">
        <w:rPr>
          <w:rStyle w:val="libAlaemChar"/>
          <w:rtl/>
        </w:rPr>
        <w:t>رضي‌الله‌عنه</w:t>
      </w:r>
      <w:r w:rsidRPr="002A0B8B">
        <w:rPr>
          <w:rtl/>
        </w:rPr>
        <w:t xml:space="preserve"> بمصير الإمام الحسين</w:t>
      </w:r>
      <w:r w:rsidR="00EE0581" w:rsidRPr="00EE0581">
        <w:rPr>
          <w:rStyle w:val="libNormalChar"/>
          <w:rtl/>
        </w:rPr>
        <w:t xml:space="preserve"> </w:t>
      </w:r>
      <w:r w:rsidR="00EE0581" w:rsidRPr="00EE0581">
        <w:rPr>
          <w:rStyle w:val="libAlaemChar"/>
          <w:rtl/>
        </w:rPr>
        <w:t>عليه‌السلام</w:t>
      </w:r>
      <w:r w:rsidR="00A74955">
        <w:rPr>
          <w:rtl/>
        </w:rPr>
        <w:t xml:space="preserve"> - </w:t>
      </w:r>
      <w:r w:rsidRPr="002A0B8B">
        <w:rPr>
          <w:rtl/>
        </w:rPr>
        <w:t>كما احتمله العلاّمة الحلّي (ره)</w:t>
      </w:r>
      <w:r w:rsidR="00A74955">
        <w:rPr>
          <w:rtl/>
        </w:rPr>
        <w:t xml:space="preserve"> - </w:t>
      </w:r>
      <w:r w:rsidRPr="002A0B8B">
        <w:rPr>
          <w:rtl/>
        </w:rPr>
        <w:t>مُستبعدٌ جدّاً</w:t>
      </w:r>
      <w:r w:rsidR="00714330">
        <w:rPr>
          <w:rtl/>
        </w:rPr>
        <w:t>؛</w:t>
      </w:r>
      <w:r w:rsidRPr="002A0B8B">
        <w:rPr>
          <w:rtl/>
        </w:rPr>
        <w:t xml:space="preserve"> لوجود الروايات الكثيرة ا</w:t>
      </w:r>
      <w:r w:rsidR="00714330">
        <w:rPr>
          <w:rtl/>
        </w:rPr>
        <w:t>لم</w:t>
      </w:r>
      <w:r w:rsidRPr="002A0B8B">
        <w:rPr>
          <w:rtl/>
        </w:rPr>
        <w:t>نتشرة آنذاك وا</w:t>
      </w:r>
      <w:r w:rsidR="00714330">
        <w:rPr>
          <w:rtl/>
        </w:rPr>
        <w:t>لم</w:t>
      </w:r>
      <w:r w:rsidRPr="002A0B8B">
        <w:rPr>
          <w:rtl/>
        </w:rPr>
        <w:t>خبرة بمقتل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المرويّة عن النبيّ </w:t>
      </w:r>
      <w:r w:rsidR="00A74955" w:rsidRPr="00A74955">
        <w:rPr>
          <w:rStyle w:val="libAlaemChar"/>
          <w:rtl/>
        </w:rPr>
        <w:t>صلى‌الله‌عليه‌وآله</w:t>
      </w:r>
      <w:r w:rsidR="00714330">
        <w:rPr>
          <w:rtl/>
        </w:rPr>
        <w:t>،</w:t>
      </w:r>
      <w:r w:rsidRPr="002A0B8B">
        <w:rPr>
          <w:rtl/>
        </w:rPr>
        <w:t xml:space="preserve"> وعن أمير المؤمنين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وعن الإمام الحسين نفسه</w:t>
      </w:r>
      <w:r w:rsidR="00EE0581" w:rsidRPr="00EE0581">
        <w:rPr>
          <w:rStyle w:val="libNormalChar"/>
          <w:rtl/>
        </w:rPr>
        <w:t xml:space="preserve"> </w:t>
      </w:r>
      <w:r w:rsidR="00EE0581">
        <w:rPr>
          <w:rStyle w:val="libAlaemChar"/>
          <w:rtl/>
        </w:rPr>
        <w:t>عليه‌السلام</w:t>
      </w:r>
      <w:r w:rsidR="00714330">
        <w:rPr>
          <w:rtl/>
        </w:rPr>
        <w:t>،</w:t>
      </w:r>
      <w:r w:rsidRPr="002A0B8B">
        <w:rPr>
          <w:rtl/>
        </w:rPr>
        <w:t xml:space="preserve"> ولا يُحتمل أنّ محمّد بن الحنفية لم يكن على علم ببعضها على الأقلّ</w:t>
      </w:r>
      <w:r w:rsidR="00714330">
        <w:rPr>
          <w:rtl/>
        </w:rPr>
        <w:t>!</w:t>
      </w:r>
      <w:r w:rsidRPr="002A0B8B">
        <w:rPr>
          <w:rtl/>
        </w:rPr>
        <w:t xml:space="preserve"> كيف</w:t>
      </w:r>
      <w:r w:rsidR="00714330">
        <w:rPr>
          <w:rtl/>
        </w:rPr>
        <w:t>،</w:t>
      </w:r>
      <w:r w:rsidRPr="002A0B8B">
        <w:rPr>
          <w:rtl/>
        </w:rPr>
        <w:t xml:space="preserve"> وقد روي عن محمّد نفسه حول أصحاب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قوله</w:t>
      </w:r>
      <w:r w:rsidR="00714330">
        <w:rPr>
          <w:rtl/>
        </w:rPr>
        <w:t>:</w:t>
      </w:r>
      <w:r w:rsidRPr="002A0B8B">
        <w:rPr>
          <w:rtl/>
        </w:rPr>
        <w:t xml:space="preserve"> ( وإنّ أصحابه عندنا لمكتوبون بأسمائهم وأسماء آبائهم</w:t>
      </w:r>
      <w:r w:rsidR="00714330">
        <w:rPr>
          <w:rtl/>
        </w:rPr>
        <w:t>!</w:t>
      </w:r>
      <w:r w:rsidRPr="002A0B8B">
        <w:rPr>
          <w:rtl/>
        </w:rPr>
        <w:t xml:space="preserve"> )</w:t>
      </w:r>
      <w:r w:rsidR="00714330">
        <w:rPr>
          <w:rtl/>
        </w:rPr>
        <w:t>.</w:t>
      </w:r>
      <w:r w:rsidRPr="002A0B8B">
        <w:rPr>
          <w:rtl/>
        </w:rPr>
        <w:t xml:space="preserve"> (مناقب آل أبي طالب</w:t>
      </w:r>
      <w:r w:rsidR="00714330">
        <w:rPr>
          <w:rtl/>
        </w:rPr>
        <w:t>،</w:t>
      </w:r>
      <w:r w:rsidRPr="002A0B8B">
        <w:rPr>
          <w:rtl/>
        </w:rPr>
        <w:t xml:space="preserve"> 4: 53)</w:t>
      </w:r>
      <w:r w:rsidR="00714330">
        <w:rPr>
          <w:rtl/>
        </w:rPr>
        <w:t>؟</w:t>
      </w:r>
      <w:r w:rsidRPr="002A0B8B">
        <w:rPr>
          <w:rtl/>
        </w:rPr>
        <w:t xml:space="preserve">! </w:t>
      </w:r>
    </w:p>
    <w:p w:rsidR="00D33B45" w:rsidRPr="002A0B8B" w:rsidRDefault="00D33B45" w:rsidP="00F26CF9">
      <w:pPr>
        <w:pStyle w:val="libFootnote"/>
        <w:rPr>
          <w:rtl/>
        </w:rPr>
      </w:pPr>
      <w:r w:rsidRPr="00F26CF9">
        <w:rPr>
          <w:rtl/>
        </w:rPr>
        <w:t>هذا فضلاً عن الروايات التي تقول</w:t>
      </w:r>
      <w:r w:rsidR="00714330" w:rsidRPr="00F26CF9">
        <w:rPr>
          <w:rtl/>
        </w:rPr>
        <w:t>:</w:t>
      </w:r>
      <w:r w:rsidRPr="00F26CF9">
        <w:rPr>
          <w:rtl/>
        </w:rPr>
        <w:t xml:space="preserve"> إنّ الإمام الحسين</w:t>
      </w:r>
      <w:r w:rsidR="00EE0581" w:rsidRPr="00EE0581">
        <w:rPr>
          <w:rStyle w:val="libNormalChar"/>
          <w:rtl/>
        </w:rPr>
        <w:t xml:space="preserve"> </w:t>
      </w:r>
      <w:r w:rsidR="00EE0581" w:rsidRPr="00EE0581">
        <w:rPr>
          <w:rStyle w:val="libAlaemChar"/>
          <w:rtl/>
        </w:rPr>
        <w:t>عليه‌السلام</w:t>
      </w:r>
      <w:r w:rsidRPr="00F26CF9">
        <w:rPr>
          <w:rtl/>
        </w:rPr>
        <w:t xml:space="preserve"> كان قد أخبر أخاه محمّداً بذلك</w:t>
      </w:r>
      <w:r w:rsidR="00714330" w:rsidRPr="00F26CF9">
        <w:rPr>
          <w:rtl/>
        </w:rPr>
        <w:t>،</w:t>
      </w:r>
      <w:r w:rsidRPr="00F26CF9">
        <w:rPr>
          <w:rtl/>
        </w:rPr>
        <w:t xml:space="preserve"> ومنها الرواية المرويّة عن الإمام الباقر</w:t>
      </w:r>
      <w:r w:rsidR="00EE0581" w:rsidRPr="00EE0581">
        <w:rPr>
          <w:rStyle w:val="libNormalChar"/>
          <w:rtl/>
        </w:rPr>
        <w:t xml:space="preserve"> </w:t>
      </w:r>
      <w:r w:rsidR="00EE0581" w:rsidRPr="00EE0581">
        <w:rPr>
          <w:rStyle w:val="libAlaemChar"/>
          <w:rtl/>
        </w:rPr>
        <w:t>عليه‌السلام</w:t>
      </w:r>
      <w:r w:rsidR="00714330" w:rsidRPr="00F26CF9">
        <w:rPr>
          <w:rtl/>
        </w:rPr>
        <w:t>،</w:t>
      </w:r>
      <w:r w:rsidRPr="00F26CF9">
        <w:rPr>
          <w:rtl/>
        </w:rPr>
        <w:t xml:space="preserve"> والتي تُخبر أنّ الإمام</w:t>
      </w:r>
      <w:r w:rsidR="00EE0581" w:rsidRPr="00EE0581">
        <w:rPr>
          <w:rStyle w:val="libNormalChar"/>
          <w:rtl/>
        </w:rPr>
        <w:t xml:space="preserve"> </w:t>
      </w:r>
      <w:r w:rsidR="00EE0581" w:rsidRPr="00EE0581">
        <w:rPr>
          <w:rStyle w:val="libAlaemChar"/>
          <w:rtl/>
        </w:rPr>
        <w:t>عليه‌السلام</w:t>
      </w:r>
      <w:r w:rsidRPr="00F26CF9">
        <w:rPr>
          <w:rtl/>
        </w:rPr>
        <w:t xml:space="preserve"> بعث برسالة إلى محمد بن الحنفية ومَن قِبَله من بني هاشم يقول فيها</w:t>
      </w:r>
      <w:r w:rsidR="00714330" w:rsidRPr="00F26CF9">
        <w:rPr>
          <w:rtl/>
        </w:rPr>
        <w:t>:</w:t>
      </w:r>
      <w:r w:rsidRPr="00F26CF9">
        <w:rPr>
          <w:rtl/>
        </w:rPr>
        <w:t xml:space="preserve"> </w:t>
      </w:r>
      <w:r w:rsidRPr="00F26CF9">
        <w:rPr>
          <w:rStyle w:val="libFootnoteBoldChar"/>
          <w:rtl/>
        </w:rPr>
        <w:t>(</w:t>
      </w:r>
      <w:r w:rsidR="00714330" w:rsidRPr="00F26CF9">
        <w:rPr>
          <w:rStyle w:val="libFootnoteBoldChar"/>
          <w:rtl/>
        </w:rPr>
        <w:t>.</w:t>
      </w:r>
      <w:r w:rsidRPr="00F26CF9">
        <w:rPr>
          <w:rStyle w:val="libFootnoteBoldChar"/>
          <w:rtl/>
        </w:rPr>
        <w:t>.. مَن لحق بي استُشهِد</w:t>
      </w:r>
      <w:r w:rsidR="00714330" w:rsidRPr="00F26CF9">
        <w:rPr>
          <w:rStyle w:val="libFootnoteBoldChar"/>
          <w:rtl/>
        </w:rPr>
        <w:t>.</w:t>
      </w:r>
      <w:r w:rsidRPr="00F26CF9">
        <w:rPr>
          <w:rStyle w:val="libFootnoteBoldChar"/>
          <w:rtl/>
        </w:rPr>
        <w:t>.. )</w:t>
      </w:r>
      <w:r w:rsidR="00714330" w:rsidRPr="00105FC1">
        <w:rPr>
          <w:rStyle w:val="libBold2Char"/>
          <w:rtl/>
        </w:rPr>
        <w:t>.</w:t>
      </w:r>
      <w:r w:rsidRPr="00F26CF9">
        <w:rPr>
          <w:rtl/>
        </w:rPr>
        <w:t xml:space="preserve"> (كامل الزيارات: 75</w:t>
      </w:r>
      <w:r w:rsidR="00714330" w:rsidRPr="00F26CF9">
        <w:rPr>
          <w:rtl/>
        </w:rPr>
        <w:t>،</w:t>
      </w:r>
      <w:r w:rsidRPr="00F26CF9">
        <w:rPr>
          <w:rtl/>
        </w:rPr>
        <w:t xml:space="preserve"> باب 24</w:t>
      </w:r>
      <w:r w:rsidR="00714330" w:rsidRPr="00F26CF9">
        <w:rPr>
          <w:rtl/>
        </w:rPr>
        <w:t>،</w:t>
      </w:r>
      <w:r w:rsidRPr="00F26CF9">
        <w:rPr>
          <w:rtl/>
        </w:rPr>
        <w:t xml:space="preserve"> حديث 15)</w:t>
      </w:r>
      <w:r w:rsidR="00714330" w:rsidRPr="00F26CF9">
        <w:rPr>
          <w:rtl/>
        </w:rPr>
        <w:t>،</w:t>
      </w:r>
      <w:r w:rsidRPr="00F26CF9">
        <w:rPr>
          <w:rtl/>
        </w:rPr>
        <w:t xml:space="preserve"> والرواية الأُخرى المرويّة بأسانيد مُتعدِّدة</w:t>
      </w:r>
      <w:r w:rsidR="00714330" w:rsidRPr="00F26CF9">
        <w:rPr>
          <w:rtl/>
        </w:rPr>
        <w:t>،</w:t>
      </w:r>
      <w:r w:rsidRPr="00F26CF9">
        <w:rPr>
          <w:rtl/>
        </w:rPr>
        <w:t xml:space="preserve"> والتي تقول</w:t>
      </w:r>
      <w:r w:rsidR="00714330" w:rsidRPr="00F26CF9">
        <w:rPr>
          <w:rtl/>
        </w:rPr>
        <w:t>:</w:t>
      </w:r>
      <w:r w:rsidRPr="00F26CF9">
        <w:rPr>
          <w:rtl/>
        </w:rPr>
        <w:t xml:space="preserve"> إنّ الإمام</w:t>
      </w:r>
      <w:r w:rsidR="00EE0581" w:rsidRPr="00EE0581">
        <w:rPr>
          <w:rStyle w:val="libNormalChar"/>
          <w:rtl/>
        </w:rPr>
        <w:t xml:space="preserve"> </w:t>
      </w:r>
      <w:r w:rsidR="00EE0581" w:rsidRPr="00EE0581">
        <w:rPr>
          <w:rStyle w:val="libAlaemChar"/>
          <w:rtl/>
        </w:rPr>
        <w:t>عليه‌السلام</w:t>
      </w:r>
      <w:r w:rsidRPr="00F26CF9">
        <w:rPr>
          <w:rtl/>
        </w:rPr>
        <w:t xml:space="preserve"> قال لمحمّد </w:t>
      </w:r>
      <w:r w:rsidR="00A74955" w:rsidRPr="00A74955">
        <w:rPr>
          <w:rStyle w:val="libAlaemChar"/>
          <w:rtl/>
        </w:rPr>
        <w:t>رضي‌الله‌عنه</w:t>
      </w:r>
      <w:r w:rsidRPr="00F26CF9">
        <w:rPr>
          <w:rtl/>
        </w:rPr>
        <w:t>:</w:t>
      </w:r>
      <w:r w:rsidRPr="00F26CF9">
        <w:rPr>
          <w:rStyle w:val="libFootnoteBoldChar"/>
          <w:rtl/>
        </w:rPr>
        <w:t xml:space="preserve"> ( والله</w:t>
      </w:r>
      <w:r w:rsidR="00A74955" w:rsidRPr="00F26CF9">
        <w:rPr>
          <w:rStyle w:val="libFootnoteBoldChar"/>
          <w:rtl/>
        </w:rPr>
        <w:t xml:space="preserve"> - </w:t>
      </w:r>
      <w:r w:rsidRPr="00F26CF9">
        <w:rPr>
          <w:rStyle w:val="libFootnoteBoldChar"/>
          <w:rtl/>
        </w:rPr>
        <w:t>يا أخي</w:t>
      </w:r>
      <w:r w:rsidR="00A74955" w:rsidRPr="00F26CF9">
        <w:rPr>
          <w:rStyle w:val="libFootnoteBoldChar"/>
          <w:rtl/>
        </w:rPr>
        <w:t xml:space="preserve"> -</w:t>
      </w:r>
      <w:r w:rsidR="00714330" w:rsidRPr="00F26CF9">
        <w:rPr>
          <w:rStyle w:val="libFootnoteBoldChar"/>
          <w:rtl/>
        </w:rPr>
        <w:t>،</w:t>
      </w:r>
      <w:r w:rsidRPr="00F26CF9">
        <w:rPr>
          <w:rStyle w:val="libFootnoteBoldChar"/>
          <w:rtl/>
        </w:rPr>
        <w:t xml:space="preserve"> لو كنت في جُحر هامّة من هوامّ الأرض</w:t>
      </w:r>
      <w:r w:rsidR="00714330" w:rsidRPr="00F26CF9">
        <w:rPr>
          <w:rStyle w:val="libFootnoteBoldChar"/>
          <w:rtl/>
        </w:rPr>
        <w:t>،</w:t>
      </w:r>
      <w:r w:rsidRPr="00F26CF9">
        <w:rPr>
          <w:rStyle w:val="libFootnoteBoldChar"/>
          <w:rtl/>
        </w:rPr>
        <w:t xml:space="preserve"> لاستخرجوني منه حتى يقتلوني )</w:t>
      </w:r>
      <w:r w:rsidR="00714330" w:rsidRPr="00F26CF9">
        <w:rPr>
          <w:rtl/>
        </w:rPr>
        <w:t>.</w:t>
      </w:r>
      <w:r w:rsidRPr="00F26CF9">
        <w:rPr>
          <w:rtl/>
        </w:rPr>
        <w:t xml:space="preserve"> (البحار:، 45:99</w:t>
      </w:r>
      <w:r w:rsidR="00714330" w:rsidRPr="00F26CF9">
        <w:rPr>
          <w:rtl/>
        </w:rPr>
        <w:t>،</w:t>
      </w:r>
      <w:r w:rsidRPr="00F26CF9">
        <w:rPr>
          <w:rtl/>
        </w:rPr>
        <w:t xml:space="preserve"> باب 37)</w:t>
      </w:r>
      <w:r w:rsidR="00714330" w:rsidRPr="00F26CF9">
        <w:rPr>
          <w:rtl/>
        </w:rPr>
        <w:t>،</w:t>
      </w:r>
      <w:r w:rsidRPr="00F26CF9">
        <w:rPr>
          <w:rtl/>
        </w:rPr>
        <w:t xml:space="preserve"> ومع اعتقاد محمّد بن الحنفية بإمامة الحسين</w:t>
      </w:r>
      <w:r w:rsidR="00EE0581" w:rsidRPr="00EE0581">
        <w:rPr>
          <w:rStyle w:val="libNormalChar"/>
          <w:rtl/>
        </w:rPr>
        <w:t xml:space="preserve"> </w:t>
      </w:r>
      <w:r w:rsidR="00EE0581" w:rsidRPr="00EE0581">
        <w:rPr>
          <w:rStyle w:val="libAlaemChar"/>
          <w:rtl/>
        </w:rPr>
        <w:t>عليه‌السلام</w:t>
      </w:r>
      <w:r w:rsidR="00714330" w:rsidRPr="00F26CF9">
        <w:rPr>
          <w:rtl/>
        </w:rPr>
        <w:t>،</w:t>
      </w:r>
      <w:r w:rsidRPr="00F26CF9">
        <w:rPr>
          <w:rtl/>
        </w:rPr>
        <w:t xml:space="preserve"> فإنّ أخذه عنه أخذ عن صادق مُصدَّق</w:t>
      </w:r>
      <w:r w:rsidR="00714330" w:rsidRPr="00F26CF9">
        <w:rPr>
          <w:rtl/>
        </w:rPr>
        <w:t>،</w:t>
      </w:r>
      <w:r w:rsidRPr="00F26CF9">
        <w:rPr>
          <w:rtl/>
        </w:rPr>
        <w:t xml:space="preserve"> خبره الخبر اليقين الذي لا ريب فيه</w:t>
      </w:r>
      <w:r w:rsidR="00714330" w:rsidRPr="00F26CF9">
        <w:rPr>
          <w:rtl/>
        </w:rPr>
        <w:t>.</w:t>
      </w:r>
      <w:r w:rsidRPr="00F26CF9">
        <w:rPr>
          <w:rtl/>
        </w:rPr>
        <w:t xml:space="preserve"> </w:t>
      </w:r>
      <w:r w:rsidRPr="002A0B8B">
        <w:rPr>
          <w:rtl/>
        </w:rPr>
        <w:t>لكنّ الذي يُهوّن الخطب</w:t>
      </w:r>
      <w:r w:rsidR="00714330">
        <w:rPr>
          <w:rtl/>
        </w:rPr>
        <w:t>،</w:t>
      </w:r>
      <w:r w:rsidRPr="002A0B8B">
        <w:rPr>
          <w:rtl/>
        </w:rPr>
        <w:t xml:space="preserve"> أنّ احتمال العلاّمة في غير ابن الحنفية</w:t>
      </w:r>
      <w:r w:rsidR="00A74955">
        <w:rPr>
          <w:rtl/>
        </w:rPr>
        <w:t xml:space="preserve"> - </w:t>
      </w:r>
      <w:r w:rsidRPr="002A0B8B">
        <w:rPr>
          <w:rtl/>
        </w:rPr>
        <w:t>على الأظهر</w:t>
      </w:r>
      <w:r w:rsidR="00A74955">
        <w:rPr>
          <w:rtl/>
        </w:rPr>
        <w:t xml:space="preserve"> - </w:t>
      </w:r>
      <w:r w:rsidRPr="002A0B8B">
        <w:rPr>
          <w:rtl/>
        </w:rPr>
        <w:t>وإلاّ فإنّ ابن الحنفية كان مريضاً</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 xml:space="preserve">كما أورد الدربندي في </w:t>
      </w:r>
      <w:r w:rsidR="009974EA">
        <w:rPr>
          <w:rtl/>
        </w:rPr>
        <w:t>«</w:t>
      </w:r>
      <w:r w:rsidRPr="002A0B8B">
        <w:rPr>
          <w:rtl/>
        </w:rPr>
        <w:t>أسرار الشهادة</w:t>
      </w:r>
      <w:r w:rsidR="009974EA">
        <w:rPr>
          <w:rtl/>
        </w:rPr>
        <w:t>»</w:t>
      </w:r>
      <w:r w:rsidR="00714330">
        <w:rPr>
          <w:rtl/>
        </w:rPr>
        <w:t>،</w:t>
      </w:r>
      <w:r w:rsidRPr="002A0B8B">
        <w:rPr>
          <w:rtl/>
        </w:rPr>
        <w:t xml:space="preserve"> نقلاً عن أبي مخنف مُحاورة في المدينة بين الإمام</w:t>
      </w:r>
      <w:r w:rsidR="00EE0581" w:rsidRPr="00EE0581">
        <w:rPr>
          <w:rtl/>
        </w:rPr>
        <w:t xml:space="preserve"> </w:t>
      </w:r>
      <w:r w:rsidR="00EE0581" w:rsidRPr="00EE0581">
        <w:rPr>
          <w:rStyle w:val="libAlaemChar"/>
          <w:rtl/>
        </w:rPr>
        <w:t>عليه‌السلام</w:t>
      </w:r>
      <w:r w:rsidRPr="002A0B8B">
        <w:rPr>
          <w:rtl/>
        </w:rPr>
        <w:t xml:space="preserve"> وبين أخيه محمّد</w:t>
      </w:r>
      <w:r w:rsidR="00714330">
        <w:rPr>
          <w:rtl/>
        </w:rPr>
        <w:t>،</w:t>
      </w:r>
      <w:r w:rsidRPr="002A0B8B">
        <w:rPr>
          <w:rtl/>
        </w:rPr>
        <w:t xml:space="preserve"> كان منها قول محمّد</w:t>
      </w:r>
      <w:r w:rsidR="00714330">
        <w:rPr>
          <w:rtl/>
        </w:rPr>
        <w:t>:</w:t>
      </w:r>
      <w:r w:rsidRPr="002A0B8B">
        <w:rPr>
          <w:rtl/>
        </w:rPr>
        <w:t xml:space="preserve"> </w:t>
      </w:r>
      <w:r w:rsidR="009974EA">
        <w:rPr>
          <w:rtl/>
        </w:rPr>
        <w:t>«</w:t>
      </w:r>
      <w:r w:rsidRPr="002A0B8B">
        <w:rPr>
          <w:rtl/>
        </w:rPr>
        <w:t xml:space="preserve"> إنّي والله ليحزنني فراقك</w:t>
      </w:r>
      <w:r w:rsidR="00714330">
        <w:rPr>
          <w:rtl/>
        </w:rPr>
        <w:t>،</w:t>
      </w:r>
      <w:r w:rsidRPr="002A0B8B">
        <w:rPr>
          <w:rtl/>
        </w:rPr>
        <w:t xml:space="preserve"> وما أقعدني عن المسير معك إلاّ لأجل ما أجده من المرض الشديد</w:t>
      </w:r>
      <w:r w:rsidR="00714330">
        <w:rPr>
          <w:rtl/>
        </w:rPr>
        <w:t>،</w:t>
      </w:r>
      <w:r w:rsidRPr="002A0B8B">
        <w:rPr>
          <w:rtl/>
        </w:rPr>
        <w:t xml:space="preserve"> فو الله</w:t>
      </w:r>
      <w:r w:rsidR="00714330">
        <w:rPr>
          <w:rtl/>
        </w:rPr>
        <w:t>،</w:t>
      </w:r>
      <w:r w:rsidRPr="002A0B8B">
        <w:rPr>
          <w:rtl/>
        </w:rPr>
        <w:t xml:space="preserve"> يا أخي ما أقدر أن أقبض على قائم سيف ولا كعب رمح</w:t>
      </w:r>
      <w:r w:rsidR="00714330">
        <w:rPr>
          <w:rtl/>
        </w:rPr>
        <w:t>،</w:t>
      </w:r>
      <w:r w:rsidRPr="002A0B8B">
        <w:rPr>
          <w:rtl/>
        </w:rPr>
        <w:t xml:space="preserve"> فو الله</w:t>
      </w:r>
      <w:r w:rsidR="00714330">
        <w:rPr>
          <w:rtl/>
        </w:rPr>
        <w:t>،</w:t>
      </w:r>
      <w:r w:rsidRPr="002A0B8B">
        <w:rPr>
          <w:rtl/>
        </w:rPr>
        <w:t xml:space="preserve"> لا فرحت بعدك أبداً</w:t>
      </w:r>
      <w:r w:rsidR="00714330">
        <w:rPr>
          <w:rtl/>
        </w:rPr>
        <w:t>.</w:t>
      </w:r>
      <w:r w:rsidRPr="002A0B8B">
        <w:rPr>
          <w:rtl/>
        </w:rPr>
        <w:t xml:space="preserve"> </w:t>
      </w:r>
    </w:p>
    <w:p w:rsidR="00D33B45" w:rsidRPr="002A0B8B" w:rsidRDefault="00D33B45" w:rsidP="00D33B45">
      <w:pPr>
        <w:pStyle w:val="libNormal"/>
        <w:rPr>
          <w:rtl/>
        </w:rPr>
      </w:pPr>
      <w:r w:rsidRPr="00D33B45">
        <w:rPr>
          <w:rtl/>
        </w:rPr>
        <w:t>ثمّ بكى شديداً حتى غُشي عليه</w:t>
      </w:r>
      <w:r w:rsidR="00714330">
        <w:rPr>
          <w:rtl/>
        </w:rPr>
        <w:t>،</w:t>
      </w:r>
      <w:r w:rsidRPr="00D33B45">
        <w:rPr>
          <w:rtl/>
        </w:rPr>
        <w:t xml:space="preserve"> فلمّا أفاق من غشيته قال</w:t>
      </w:r>
      <w:r w:rsidR="00714330">
        <w:rPr>
          <w:rtl/>
        </w:rPr>
        <w:t>:</w:t>
      </w:r>
      <w:r w:rsidRPr="00D33B45">
        <w:rPr>
          <w:rtl/>
        </w:rPr>
        <w:t xml:space="preserve"> يا أخي استودعك الله من شهيد مظلوم</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2A0B8B" w:rsidRDefault="00D33B45" w:rsidP="00D33B45">
      <w:pPr>
        <w:pStyle w:val="libNormal"/>
        <w:rPr>
          <w:rtl/>
        </w:rPr>
      </w:pPr>
      <w:r w:rsidRPr="00D33B45">
        <w:rPr>
          <w:rtl/>
        </w:rPr>
        <w:t>كما تعرّض الشيخ حبيب الله الكاشاني لهذا</w:t>
      </w:r>
      <w:r w:rsidR="00714330">
        <w:rPr>
          <w:rtl/>
        </w:rPr>
        <w:t>،</w:t>
      </w:r>
      <w:r w:rsidRPr="00D33B45">
        <w:rPr>
          <w:rtl/>
        </w:rPr>
        <w:t xml:space="preserve"> وذكر أنّ ابن الحنفية كان مُصاباً بألم</w:t>
      </w:r>
      <w:r w:rsidR="00714330">
        <w:rPr>
          <w:rtl/>
        </w:rPr>
        <w:t>،</w:t>
      </w:r>
      <w:r w:rsidRPr="00D33B45">
        <w:rPr>
          <w:rtl/>
        </w:rPr>
        <w:t xml:space="preserve"> فلم يقدر على حمل السيف والجهاد </w:t>
      </w:r>
      <w:r w:rsidRPr="00D33B45">
        <w:rPr>
          <w:rStyle w:val="libFootnotenumChar"/>
          <w:rtl/>
        </w:rPr>
        <w:t>(2)</w:t>
      </w:r>
      <w:r w:rsidR="00714330">
        <w:rPr>
          <w:rtl/>
        </w:rPr>
        <w:t>،</w:t>
      </w:r>
      <w:r w:rsidRPr="00D33B45">
        <w:rPr>
          <w:rtl/>
        </w:rPr>
        <w:t xml:space="preserve"> بل ذكر أنّ المشهور هو أنّ ابن الحنفية كان مريضاً في المدينة </w:t>
      </w:r>
      <w:r w:rsidRPr="00D33B45">
        <w:rPr>
          <w:rStyle w:val="libFootnotenumChar"/>
          <w:rtl/>
        </w:rPr>
        <w:t>(3)</w:t>
      </w:r>
      <w:r w:rsidR="00714330">
        <w:rPr>
          <w:rtl/>
        </w:rPr>
        <w:t>.</w:t>
      </w:r>
      <w:r w:rsidRPr="00D33B45">
        <w:rPr>
          <w:rtl/>
        </w:rPr>
        <w:t xml:space="preserve"> </w:t>
      </w:r>
    </w:p>
    <w:p w:rsidR="00D33B45" w:rsidRPr="002A0B8B" w:rsidRDefault="00D33B45" w:rsidP="00D33B45">
      <w:pPr>
        <w:pStyle w:val="libNormal"/>
        <w:rPr>
          <w:rtl/>
        </w:rPr>
      </w:pPr>
      <w:r w:rsidRPr="00F26CF9">
        <w:rPr>
          <w:rtl/>
        </w:rPr>
        <w:t>وجدير بالذكر</w:t>
      </w:r>
      <w:r w:rsidR="00714330" w:rsidRPr="00F26CF9">
        <w:rPr>
          <w:rtl/>
        </w:rPr>
        <w:t>:</w:t>
      </w:r>
      <w:r w:rsidRPr="00F26CF9">
        <w:rPr>
          <w:rtl/>
        </w:rPr>
        <w:t xml:space="preserve"> أنّ محمّد بن</w:t>
      </w:r>
      <w:r w:rsidRPr="00D33B45">
        <w:rPr>
          <w:rtl/>
        </w:rPr>
        <w:t xml:space="preserve"> يزيد ا</w:t>
      </w:r>
      <w:r w:rsidR="00714330">
        <w:rPr>
          <w:rtl/>
        </w:rPr>
        <w:t>لم</w:t>
      </w:r>
      <w:r w:rsidRPr="00D33B45">
        <w:rPr>
          <w:rtl/>
        </w:rPr>
        <w:t xml:space="preserve">بّرد في كتابه </w:t>
      </w:r>
      <w:r w:rsidR="009974EA">
        <w:rPr>
          <w:rtl/>
        </w:rPr>
        <w:t>«</w:t>
      </w:r>
      <w:r w:rsidRPr="00D33B45">
        <w:rPr>
          <w:rtl/>
        </w:rPr>
        <w:t>الكامل</w:t>
      </w:r>
      <w:r w:rsidR="009974EA">
        <w:rPr>
          <w:rtl/>
        </w:rPr>
        <w:t>»</w:t>
      </w:r>
      <w:r w:rsidR="00714330">
        <w:rPr>
          <w:rtl/>
        </w:rPr>
        <w:t>،</w:t>
      </w:r>
      <w:r w:rsidRPr="00D33B45">
        <w:rPr>
          <w:rtl/>
        </w:rPr>
        <w:t xml:space="preserve"> روى قصّة محمد بن الحنفية مع الدرع قائلاً</w:t>
      </w:r>
      <w:r w:rsidR="00714330">
        <w:rPr>
          <w:rtl/>
        </w:rPr>
        <w:t>:</w:t>
      </w:r>
      <w:r w:rsidRPr="00D33B45">
        <w:rPr>
          <w:rtl/>
        </w:rPr>
        <w:t xml:space="preserve"> </w:t>
      </w:r>
      <w:r w:rsidR="009974EA">
        <w:rPr>
          <w:rtl/>
        </w:rPr>
        <w:t>«</w:t>
      </w:r>
      <w:r w:rsidRPr="00D33B45">
        <w:rPr>
          <w:rtl/>
        </w:rPr>
        <w:t xml:space="preserve"> وكان عبد الله بن الزبير يُظهر البُغض لابن الحنفية إلى بُغض أهله</w:t>
      </w:r>
      <w:r w:rsidR="00714330">
        <w:rPr>
          <w:rtl/>
        </w:rPr>
        <w:t>!</w:t>
      </w:r>
      <w:r w:rsidRPr="00D33B45">
        <w:rPr>
          <w:rtl/>
        </w:rPr>
        <w:t xml:space="preserve"> وكان يحسدُه على أيْدِهِ </w:t>
      </w:r>
      <w:r w:rsidR="009974EA">
        <w:rPr>
          <w:rtl/>
        </w:rPr>
        <w:t>«</w:t>
      </w:r>
      <w:r w:rsidRPr="00D33B45">
        <w:rPr>
          <w:rtl/>
        </w:rPr>
        <w:t xml:space="preserve"> أي قوّته </w:t>
      </w:r>
      <w:r w:rsidR="009974EA">
        <w:rPr>
          <w:rtl/>
        </w:rPr>
        <w:t>»</w:t>
      </w:r>
      <w:r w:rsidR="00714330">
        <w:rPr>
          <w:rtl/>
        </w:rPr>
        <w:t>،</w:t>
      </w:r>
      <w:r w:rsidRPr="00D33B45">
        <w:rPr>
          <w:rtl/>
        </w:rPr>
        <w:t xml:space="preserve"> ويُقال</w:t>
      </w:r>
      <w:r w:rsidR="00714330">
        <w:rPr>
          <w:rtl/>
        </w:rPr>
        <w:t>:</w:t>
      </w:r>
      <w:r w:rsidRPr="00D33B45">
        <w:rPr>
          <w:rtl/>
        </w:rPr>
        <w:t xml:space="preserve"> إنّ عليّاً استطال درعاً فقال</w:t>
      </w:r>
      <w:r w:rsidR="00714330">
        <w:rPr>
          <w:rtl/>
        </w:rPr>
        <w:t>:</w:t>
      </w:r>
      <w:r w:rsidRPr="00D33B45">
        <w:rPr>
          <w:rtl/>
        </w:rPr>
        <w:t xml:space="preserve"> لينقص منها كذا وكذا حلْقة</w:t>
      </w:r>
      <w:r w:rsidR="00714330">
        <w:rPr>
          <w:rtl/>
        </w:rPr>
        <w:t>،</w:t>
      </w:r>
      <w:r w:rsidRPr="00D33B45">
        <w:rPr>
          <w:rtl/>
        </w:rPr>
        <w:t xml:space="preserve"> فقبض محمّد بن الحنفية بإحدى يديه على ذيلها</w:t>
      </w:r>
      <w:r w:rsidR="00714330">
        <w:rPr>
          <w:rtl/>
        </w:rPr>
        <w:t>،</w:t>
      </w:r>
      <w:r w:rsidRPr="00D33B45">
        <w:rPr>
          <w:rtl/>
        </w:rPr>
        <w:t xml:space="preserve"> وبالأُخرى على فضلها</w:t>
      </w:r>
      <w:r w:rsidR="00714330">
        <w:rPr>
          <w:rtl/>
        </w:rPr>
        <w:t>،</w:t>
      </w:r>
      <w:r w:rsidRPr="00D33B45">
        <w:rPr>
          <w:rtl/>
        </w:rPr>
        <w:t xml:space="preserve"> ثمّ جذبه فقطعه من الموضع الذي حدَّه أبوه</w:t>
      </w:r>
      <w:r w:rsidR="00714330">
        <w:rPr>
          <w:rtl/>
        </w:rPr>
        <w:t>،</w:t>
      </w:r>
      <w:r w:rsidRPr="00D33B45">
        <w:rPr>
          <w:rtl/>
        </w:rPr>
        <w:t xml:space="preserve"> فكان ابن الزبير إذا حُدِّث بهذا الحديث غضب واعتراه له أَفْكَلٌ </w:t>
      </w:r>
      <w:r w:rsidR="009974EA">
        <w:rPr>
          <w:rtl/>
        </w:rPr>
        <w:t>«</w:t>
      </w:r>
      <w:r w:rsidRPr="00D33B45">
        <w:rPr>
          <w:rtl/>
        </w:rPr>
        <w:t xml:space="preserve"> أي رعدة </w:t>
      </w:r>
      <w:r w:rsidR="009974EA">
        <w:rPr>
          <w:rtl/>
        </w:rPr>
        <w:t>»</w:t>
      </w:r>
      <w:r w:rsidR="00714330">
        <w:rPr>
          <w:rtl/>
        </w:rPr>
        <w:t>!</w:t>
      </w:r>
      <w:r w:rsidRPr="00D33B45">
        <w:rPr>
          <w:rtl/>
        </w:rPr>
        <w:t xml:space="preserve"> </w:t>
      </w:r>
      <w:r w:rsidR="009974EA">
        <w:rPr>
          <w:rtl/>
        </w:rPr>
        <w:t>»</w:t>
      </w:r>
      <w:r w:rsidRPr="00D33B45">
        <w:rPr>
          <w:rtl/>
        </w:rPr>
        <w:t xml:space="preserve"> </w:t>
      </w:r>
      <w:r w:rsidRPr="00D33B45">
        <w:rPr>
          <w:rStyle w:val="libFootnotenumChar"/>
          <w:rtl/>
        </w:rPr>
        <w:t>(4)</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أسرار الشهادة: 246; ومعالي السبطين</w:t>
      </w:r>
      <w:r w:rsidR="00714330">
        <w:rPr>
          <w:rtl/>
        </w:rPr>
        <w:t>،</w:t>
      </w:r>
      <w:r w:rsidRPr="002A0B8B">
        <w:rPr>
          <w:rtl/>
        </w:rPr>
        <w:t>1</w:t>
      </w:r>
      <w:r w:rsidR="00714330">
        <w:rPr>
          <w:rtl/>
        </w:rPr>
        <w:t>:</w:t>
      </w:r>
      <w:r w:rsidRPr="002A0B8B">
        <w:rPr>
          <w:rtl/>
        </w:rPr>
        <w:t>230</w:t>
      </w:r>
      <w:r w:rsidR="00714330">
        <w:rPr>
          <w:rtl/>
        </w:rPr>
        <w:t>.</w:t>
      </w:r>
      <w:r w:rsidRPr="002A0B8B">
        <w:rPr>
          <w:rtl/>
        </w:rPr>
        <w:t xml:space="preserve"> </w:t>
      </w:r>
    </w:p>
    <w:p w:rsidR="00D33B45" w:rsidRPr="002A0B8B" w:rsidRDefault="00D33B45" w:rsidP="00E97D96">
      <w:pPr>
        <w:pStyle w:val="libFootnote0"/>
        <w:rPr>
          <w:rtl/>
        </w:rPr>
      </w:pPr>
      <w:r w:rsidRPr="002A0B8B">
        <w:rPr>
          <w:rtl/>
        </w:rPr>
        <w:t>(2) تذكرة الشهداء: 71</w:t>
      </w:r>
      <w:r w:rsidR="00714330">
        <w:rPr>
          <w:rtl/>
        </w:rPr>
        <w:t>.</w:t>
      </w:r>
      <w:r w:rsidRPr="002A0B8B">
        <w:rPr>
          <w:rtl/>
        </w:rPr>
        <w:t xml:space="preserve"> </w:t>
      </w:r>
    </w:p>
    <w:p w:rsidR="00D33B45" w:rsidRPr="002A0B8B" w:rsidRDefault="00D33B45" w:rsidP="00E97D96">
      <w:pPr>
        <w:pStyle w:val="libFootnote0"/>
        <w:rPr>
          <w:rtl/>
        </w:rPr>
      </w:pPr>
      <w:r w:rsidRPr="002A0B8B">
        <w:rPr>
          <w:rtl/>
        </w:rPr>
        <w:t>(3) نفس المصدر: 82</w:t>
      </w:r>
      <w:r w:rsidR="00714330">
        <w:rPr>
          <w:rtl/>
        </w:rPr>
        <w:t>.</w:t>
      </w:r>
      <w:r w:rsidRPr="002A0B8B">
        <w:rPr>
          <w:rtl/>
        </w:rPr>
        <w:t xml:space="preserve"> </w:t>
      </w:r>
    </w:p>
    <w:p w:rsidR="00D33B45" w:rsidRPr="002A0B8B" w:rsidRDefault="00D33B45" w:rsidP="00E97D96">
      <w:pPr>
        <w:pStyle w:val="libFootnote0"/>
        <w:rPr>
          <w:rtl/>
        </w:rPr>
      </w:pPr>
      <w:r w:rsidRPr="002A0B8B">
        <w:rPr>
          <w:rtl/>
        </w:rPr>
        <w:t>(4) الكامل</w:t>
      </w:r>
      <w:r w:rsidR="00714330">
        <w:rPr>
          <w:rtl/>
        </w:rPr>
        <w:t>،</w:t>
      </w:r>
      <w:r w:rsidRPr="002A0B8B">
        <w:rPr>
          <w:rtl/>
        </w:rPr>
        <w:t>3</w:t>
      </w:r>
      <w:r w:rsidR="00714330">
        <w:rPr>
          <w:rtl/>
        </w:rPr>
        <w:t>:</w:t>
      </w:r>
      <w:r w:rsidRPr="002A0B8B">
        <w:rPr>
          <w:rtl/>
        </w:rPr>
        <w:t>266 / دار الفكر العربي</w:t>
      </w:r>
      <w:r w:rsidR="00A74955">
        <w:rPr>
          <w:rtl/>
        </w:rPr>
        <w:t xml:space="preserve"> - </w:t>
      </w:r>
      <w:r w:rsidRPr="002A0B8B">
        <w:rPr>
          <w:rtl/>
        </w:rPr>
        <w:t>القاهرة</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EE0581">
      <w:pPr>
        <w:pStyle w:val="Heading3"/>
        <w:rPr>
          <w:rtl/>
        </w:rPr>
      </w:pPr>
      <w:bookmarkStart w:id="220" w:name="_Toc375138918"/>
      <w:bookmarkStart w:id="221" w:name="96"/>
      <w:r w:rsidRPr="002A0B8B">
        <w:rPr>
          <w:rtl/>
        </w:rPr>
        <w:lastRenderedPageBreak/>
        <w:t>زيادة</w:t>
      </w:r>
      <w:r w:rsidR="00714330">
        <w:rPr>
          <w:rtl/>
        </w:rPr>
        <w:t>.</w:t>
      </w:r>
      <w:r w:rsidRPr="002A0B8B">
        <w:rPr>
          <w:rtl/>
        </w:rPr>
        <w:t>. ربّما كانت أُمويّة</w:t>
      </w:r>
      <w:r w:rsidR="00714330">
        <w:rPr>
          <w:rtl/>
        </w:rPr>
        <w:t>!</w:t>
      </w:r>
      <w:bookmarkEnd w:id="220"/>
      <w:r w:rsidRPr="002A0B8B">
        <w:rPr>
          <w:rtl/>
        </w:rPr>
        <w:t xml:space="preserve"> </w:t>
      </w:r>
      <w:bookmarkEnd w:id="221"/>
    </w:p>
    <w:p w:rsidR="00D33B45" w:rsidRPr="002A0B8B" w:rsidRDefault="00D33B45" w:rsidP="00D33B45">
      <w:pPr>
        <w:pStyle w:val="libNormal"/>
        <w:rPr>
          <w:rtl/>
        </w:rPr>
      </w:pPr>
      <w:r w:rsidRPr="00D33B45">
        <w:rPr>
          <w:rtl/>
        </w:rPr>
        <w:t>ادّعى ابن عساكر في تأريخه</w:t>
      </w:r>
      <w:r w:rsidR="00714330">
        <w:rPr>
          <w:rtl/>
        </w:rPr>
        <w:t>،</w:t>
      </w:r>
      <w:r w:rsidRPr="00D33B45">
        <w:rPr>
          <w:rtl/>
        </w:rPr>
        <w:t xml:space="preserve"> ومن بعده المزّي</w:t>
      </w:r>
      <w:r w:rsidR="00714330">
        <w:rPr>
          <w:rtl/>
        </w:rPr>
        <w:t>،</w:t>
      </w:r>
      <w:r w:rsidRPr="00D33B45">
        <w:rPr>
          <w:rtl/>
        </w:rPr>
        <w:t xml:space="preserve"> والذهبي</w:t>
      </w:r>
      <w:r w:rsidR="00714330">
        <w:rPr>
          <w:rtl/>
        </w:rPr>
        <w:t>،</w:t>
      </w:r>
      <w:r w:rsidRPr="00D33B45">
        <w:rPr>
          <w:rtl/>
        </w:rPr>
        <w:t xml:space="preserve"> أنّ ابن الحنفية</w:t>
      </w:r>
      <w:r w:rsidR="00FE4B4F">
        <w:rPr>
          <w:rtl/>
        </w:rPr>
        <w:t xml:space="preserve"> لم</w:t>
      </w:r>
      <w:r w:rsidRPr="00D33B45">
        <w:rPr>
          <w:rtl/>
        </w:rPr>
        <w:t>ا يأس في مكّة من تغيير عزم الإمام الحسين</w:t>
      </w:r>
      <w:r w:rsidR="00EE0581" w:rsidRPr="00EE0581">
        <w:rPr>
          <w:rtl/>
        </w:rPr>
        <w:t xml:space="preserve"> </w:t>
      </w:r>
      <w:r w:rsidR="00EE0581" w:rsidRPr="00EE0581">
        <w:rPr>
          <w:rStyle w:val="libAlaemChar"/>
          <w:rtl/>
        </w:rPr>
        <w:t>عليه‌السلام</w:t>
      </w:r>
      <w:r w:rsidRPr="00D33B45">
        <w:rPr>
          <w:rtl/>
        </w:rPr>
        <w:t xml:space="preserve"> ومنعه من الخروج إلى العراق</w:t>
      </w:r>
      <w:r w:rsidR="00714330">
        <w:rPr>
          <w:rtl/>
        </w:rPr>
        <w:t>،</w:t>
      </w:r>
      <w:r w:rsidRPr="00D33B45">
        <w:rPr>
          <w:rtl/>
        </w:rPr>
        <w:t xml:space="preserve"> منع وِلْدَه من الالتحاق بالإمام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حيث قالوا</w:t>
      </w:r>
      <w:r w:rsidR="00714330">
        <w:rPr>
          <w:rtl/>
        </w:rPr>
        <w:t>:</w:t>
      </w:r>
      <w:r w:rsidRPr="00D33B45">
        <w:rPr>
          <w:rtl/>
        </w:rPr>
        <w:t xml:space="preserve"> </w:t>
      </w:r>
      <w:r w:rsidR="009974EA">
        <w:rPr>
          <w:rtl/>
        </w:rPr>
        <w:t>«</w:t>
      </w:r>
      <w:r w:rsidRPr="00D33B45">
        <w:rPr>
          <w:rtl/>
        </w:rPr>
        <w:t xml:space="preserve"> وبعث الحسين إلى المدينة</w:t>
      </w:r>
      <w:r w:rsidR="00714330">
        <w:rPr>
          <w:rtl/>
        </w:rPr>
        <w:t>،</w:t>
      </w:r>
      <w:r w:rsidRPr="00D33B45">
        <w:rPr>
          <w:rtl/>
        </w:rPr>
        <w:t xml:space="preserve"> فقدم عليه مَن خَفّ معه من بني عبد المطّلب</w:t>
      </w:r>
      <w:r w:rsidR="00714330">
        <w:rPr>
          <w:rtl/>
        </w:rPr>
        <w:t>،</w:t>
      </w:r>
      <w:r w:rsidRPr="00D33B45">
        <w:rPr>
          <w:rtl/>
        </w:rPr>
        <w:t xml:space="preserve"> وهم تسعة عشر رجلاً</w:t>
      </w:r>
      <w:r w:rsidR="00714330">
        <w:rPr>
          <w:rtl/>
        </w:rPr>
        <w:t>،</w:t>
      </w:r>
      <w:r w:rsidRPr="00D33B45">
        <w:rPr>
          <w:rtl/>
        </w:rPr>
        <w:t xml:space="preserve"> ونساء</w:t>
      </w:r>
      <w:r w:rsidR="00714330">
        <w:rPr>
          <w:rtl/>
        </w:rPr>
        <w:t>،</w:t>
      </w:r>
      <w:r w:rsidRPr="00D33B45">
        <w:rPr>
          <w:rtl/>
        </w:rPr>
        <w:t xml:space="preserve"> وصبيان</w:t>
      </w:r>
      <w:r w:rsidR="00714330">
        <w:rPr>
          <w:rtl/>
        </w:rPr>
        <w:t>،</w:t>
      </w:r>
      <w:r w:rsidRPr="00D33B45">
        <w:rPr>
          <w:rtl/>
        </w:rPr>
        <w:t xml:space="preserve"> من إخوانه وبناته ونسائهم</w:t>
      </w:r>
      <w:r w:rsidR="00714330">
        <w:rPr>
          <w:rtl/>
        </w:rPr>
        <w:t>.</w:t>
      </w:r>
      <w:r w:rsidRPr="00D33B45">
        <w:rPr>
          <w:rtl/>
        </w:rPr>
        <w:t xml:space="preserve"> وتبعهم محمّد بن الحنفية</w:t>
      </w:r>
      <w:r w:rsidR="00714330">
        <w:rPr>
          <w:rtl/>
        </w:rPr>
        <w:t>،</w:t>
      </w:r>
      <w:r w:rsidRPr="00D33B45">
        <w:rPr>
          <w:rtl/>
        </w:rPr>
        <w:t xml:space="preserve"> فأدرك حسيناً بمكّة</w:t>
      </w:r>
      <w:r w:rsidR="00714330">
        <w:rPr>
          <w:rtl/>
        </w:rPr>
        <w:t>،</w:t>
      </w:r>
      <w:r w:rsidRPr="00D33B45">
        <w:rPr>
          <w:rtl/>
        </w:rPr>
        <w:t xml:space="preserve"> وأعلمه أنّ الخروج ليس له برأي يومه هذا</w:t>
      </w:r>
      <w:r w:rsidR="00714330">
        <w:rPr>
          <w:rtl/>
        </w:rPr>
        <w:t>،</w:t>
      </w:r>
      <w:r w:rsidRPr="00D33B45">
        <w:rPr>
          <w:rtl/>
        </w:rPr>
        <w:t xml:space="preserve"> فأبى الحسين أن يقبل [ رأيه ]</w:t>
      </w:r>
      <w:r w:rsidR="00714330">
        <w:rPr>
          <w:rtl/>
        </w:rPr>
        <w:t>،</w:t>
      </w:r>
      <w:r w:rsidRPr="00D33B45">
        <w:rPr>
          <w:rtl/>
        </w:rPr>
        <w:t xml:space="preserve"> فحبس محمّد بن علي وُلْده [ عنه ]</w:t>
      </w:r>
      <w:r w:rsidR="00714330">
        <w:rPr>
          <w:rtl/>
        </w:rPr>
        <w:t>،</w:t>
      </w:r>
      <w:r w:rsidRPr="00D33B45">
        <w:rPr>
          <w:rtl/>
        </w:rPr>
        <w:t xml:space="preserve"> فلم يبعث معه أحداً منهم</w:t>
      </w:r>
      <w:r w:rsidR="00714330">
        <w:rPr>
          <w:rtl/>
        </w:rPr>
        <w:t>،</w:t>
      </w:r>
      <w:r w:rsidRPr="00D33B45">
        <w:rPr>
          <w:rtl/>
        </w:rPr>
        <w:t xml:space="preserve"> حتى وجَد حسين في نفسه على محمّد وقال [ له </w:t>
      </w:r>
      <w:r w:rsidRPr="00F26CF9">
        <w:rPr>
          <w:rtl/>
        </w:rPr>
        <w:t>]</w:t>
      </w:r>
      <w:r w:rsidR="00714330" w:rsidRPr="00F26CF9">
        <w:rPr>
          <w:rtl/>
        </w:rPr>
        <w:t>:</w:t>
      </w:r>
      <w:r w:rsidRPr="00F26CF9">
        <w:rPr>
          <w:rtl/>
        </w:rPr>
        <w:t xml:space="preserve"> ( أترغب بولْدك عن موضع أُصاب فيه</w:t>
      </w:r>
      <w:r w:rsidR="00714330" w:rsidRPr="00F26CF9">
        <w:rPr>
          <w:rtl/>
        </w:rPr>
        <w:t>؟</w:t>
      </w:r>
      <w:r w:rsidRPr="00F26CF9">
        <w:rPr>
          <w:rtl/>
        </w:rPr>
        <w:t>! )</w:t>
      </w:r>
      <w:r w:rsidR="00714330" w:rsidRPr="00F26CF9">
        <w:rPr>
          <w:rtl/>
        </w:rPr>
        <w:t>.</w:t>
      </w:r>
      <w:r w:rsidRPr="00D33B45">
        <w:rPr>
          <w:rtl/>
        </w:rPr>
        <w:t xml:space="preserve"> </w:t>
      </w:r>
    </w:p>
    <w:p w:rsidR="00D33B45" w:rsidRPr="002A0B8B" w:rsidRDefault="00D33B45" w:rsidP="00D33B45">
      <w:pPr>
        <w:pStyle w:val="libNormal"/>
        <w:rPr>
          <w:rtl/>
        </w:rPr>
      </w:pPr>
      <w:r w:rsidRPr="00D33B45">
        <w:rPr>
          <w:rtl/>
        </w:rPr>
        <w:t>فقال محمّد</w:t>
      </w:r>
      <w:r w:rsidR="00714330">
        <w:rPr>
          <w:rtl/>
        </w:rPr>
        <w:t>:</w:t>
      </w:r>
      <w:r w:rsidRPr="00D33B45">
        <w:rPr>
          <w:rtl/>
        </w:rPr>
        <w:t xml:space="preserve"> وما حاجتي أن تُصاب ويُصابون معك</w:t>
      </w:r>
      <w:r w:rsidR="00714330">
        <w:rPr>
          <w:rtl/>
        </w:rPr>
        <w:t>؟</w:t>
      </w:r>
      <w:r w:rsidRPr="00D33B45">
        <w:rPr>
          <w:rtl/>
        </w:rPr>
        <w:t>! وإن كانت مُصيبتك أعظم عندنا منهم</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F26CF9">
        <w:rPr>
          <w:rtl/>
        </w:rPr>
        <w:t>أقول</w:t>
      </w:r>
      <w:r w:rsidR="00714330" w:rsidRPr="00F26CF9">
        <w:rPr>
          <w:rtl/>
        </w:rPr>
        <w:t>:</w:t>
      </w:r>
      <w:r w:rsidRPr="00F26CF9">
        <w:rPr>
          <w:rtl/>
        </w:rPr>
        <w:t xml:space="preserve"> لم</w:t>
      </w:r>
      <w:r w:rsidRPr="00D33B45">
        <w:rPr>
          <w:rtl/>
        </w:rPr>
        <w:t xml:space="preserve"> نعثر على هذا</w:t>
      </w:r>
      <w:r w:rsidR="00A74955">
        <w:rPr>
          <w:rtl/>
        </w:rPr>
        <w:t xml:space="preserve"> - </w:t>
      </w:r>
      <w:r w:rsidRPr="00D33B45">
        <w:rPr>
          <w:rtl/>
        </w:rPr>
        <w:t>أي حبس محمّد أولاده عن الالتحاق بالإمام</w:t>
      </w:r>
      <w:r w:rsidR="00EE0581" w:rsidRPr="00EE0581">
        <w:rPr>
          <w:rtl/>
        </w:rPr>
        <w:t xml:space="preserve"> </w:t>
      </w:r>
      <w:r w:rsidR="00EE0581" w:rsidRPr="00EE0581">
        <w:rPr>
          <w:rStyle w:val="libAlaemChar"/>
          <w:rtl/>
        </w:rPr>
        <w:t>عليه‌السلام</w:t>
      </w:r>
      <w:r w:rsidR="00A74955">
        <w:rPr>
          <w:rtl/>
        </w:rPr>
        <w:t xml:space="preserve"> - </w:t>
      </w:r>
      <w:r w:rsidRPr="00D33B45">
        <w:rPr>
          <w:rtl/>
        </w:rPr>
        <w:t>في كُتبنا</w:t>
      </w:r>
      <w:r w:rsidR="00714330">
        <w:rPr>
          <w:rtl/>
        </w:rPr>
        <w:t>،</w:t>
      </w:r>
      <w:r w:rsidRPr="00D33B45">
        <w:rPr>
          <w:rtl/>
        </w:rPr>
        <w:t xml:space="preserve"> بل في تواريخ غيرنا أيضاً</w:t>
      </w:r>
      <w:r w:rsidR="00714330">
        <w:rPr>
          <w:rtl/>
        </w:rPr>
        <w:t>،</w:t>
      </w:r>
      <w:r w:rsidRPr="00D33B45">
        <w:rPr>
          <w:rtl/>
        </w:rPr>
        <w:t xml:space="preserve"> سوى ما أورده ابن عساكر</w:t>
      </w:r>
      <w:r w:rsidR="00714330">
        <w:rPr>
          <w:rtl/>
        </w:rPr>
        <w:t>،</w:t>
      </w:r>
      <w:r w:rsidRPr="00D33B45">
        <w:rPr>
          <w:rtl/>
        </w:rPr>
        <w:t xml:space="preserve"> ثمّ المزيّ</w:t>
      </w:r>
      <w:r w:rsidRPr="008E6907">
        <w:rPr>
          <w:rtl/>
        </w:rPr>
        <w:t xml:space="preserve"> </w:t>
      </w:r>
      <w:r w:rsidRPr="00D33B45">
        <w:rPr>
          <w:rStyle w:val="libFootnotenumChar"/>
          <w:rtl/>
        </w:rPr>
        <w:t>(2)</w:t>
      </w:r>
      <w:r w:rsidR="00714330">
        <w:rPr>
          <w:rtl/>
        </w:rPr>
        <w:t>،</w:t>
      </w:r>
      <w:r w:rsidRPr="00D33B45">
        <w:rPr>
          <w:rtl/>
        </w:rPr>
        <w:t xml:space="preserve"> ثمّ الذهبي </w:t>
      </w:r>
      <w:r w:rsidRPr="00D33B45">
        <w:rPr>
          <w:rStyle w:val="libFootnotenumChar"/>
          <w:rtl/>
        </w:rPr>
        <w:t>(3)</w:t>
      </w:r>
      <w:r w:rsidR="00714330">
        <w:rPr>
          <w:rtl/>
        </w:rPr>
        <w:t>،</w:t>
      </w:r>
      <w:r w:rsidRPr="00D33B45">
        <w:rPr>
          <w:rtl/>
        </w:rPr>
        <w:t xml:space="preserve"> </w:t>
      </w:r>
    </w:p>
    <w:p w:rsidR="00D33B45" w:rsidRPr="002A0B8B" w:rsidRDefault="00D33B45" w:rsidP="00D33B45">
      <w:pPr>
        <w:pStyle w:val="libNormal"/>
        <w:rPr>
          <w:rtl/>
        </w:rPr>
      </w:pPr>
      <w:r w:rsidRPr="00D33B45">
        <w:rPr>
          <w:rtl/>
        </w:rPr>
        <w:t>وقد أورد الذهبي هذه الرواية مُرسلة</w:t>
      </w:r>
      <w:r w:rsidR="00714330">
        <w:rPr>
          <w:rtl/>
        </w:rPr>
        <w:t>،</w:t>
      </w:r>
      <w:r w:rsidRPr="00D33B45">
        <w:rPr>
          <w:rtl/>
        </w:rPr>
        <w:t xml:space="preserve"> وكذلك أوردها المزّي</w:t>
      </w:r>
      <w:r w:rsidR="00714330">
        <w:rPr>
          <w:rtl/>
        </w:rPr>
        <w:t>،</w:t>
      </w:r>
      <w:r w:rsidRPr="00D33B45">
        <w:rPr>
          <w:rtl/>
        </w:rPr>
        <w:t xml:space="preserve"> ولعلّهما أخذاها عن ابن عساكر الذي أوردها بسند</w:t>
      </w:r>
      <w:r w:rsidR="00714330">
        <w:rPr>
          <w:rtl/>
        </w:rPr>
        <w:t>،</w:t>
      </w:r>
      <w:r w:rsidRPr="00D33B45">
        <w:rPr>
          <w:rtl/>
        </w:rPr>
        <w:t xml:space="preserve"> فيه أكثر من مجهول</w:t>
      </w:r>
      <w:r w:rsidR="00714330">
        <w:rPr>
          <w:rtl/>
        </w:rPr>
        <w:t>،</w:t>
      </w:r>
      <w:r w:rsidRPr="00D33B45">
        <w:rPr>
          <w:rtl/>
        </w:rPr>
        <w:t xml:space="preserve"> وفيه مَن اتّهمه ابن عساكر نفسه برقّة دينه كالبزّاز</w:t>
      </w:r>
      <w:r w:rsidR="00714330">
        <w:rPr>
          <w:rtl/>
        </w:rPr>
        <w:t>!</w:t>
      </w:r>
      <w:r w:rsidRPr="008E6907">
        <w:rPr>
          <w:rtl/>
        </w:rPr>
        <w:t xml:space="preserve"> </w:t>
      </w:r>
      <w:r w:rsidRPr="00D33B45">
        <w:rPr>
          <w:rStyle w:val="libFootnotenumChar"/>
          <w:rtl/>
        </w:rPr>
        <w:t>(4)</w:t>
      </w:r>
      <w:r w:rsidR="00714330" w:rsidRPr="008E6907">
        <w:rPr>
          <w:rtl/>
        </w:rPr>
        <w:t>،</w:t>
      </w:r>
      <w:r w:rsidRPr="00D33B45">
        <w:rPr>
          <w:rtl/>
        </w:rPr>
        <w:t xml:space="preserve"> وفيه مَن هو ليس بالقويّ في حديثه</w:t>
      </w:r>
      <w:r w:rsidR="00714330">
        <w:rPr>
          <w:rtl/>
        </w:rPr>
        <w:t>،</w:t>
      </w:r>
      <w:r w:rsidRPr="00D33B45">
        <w:rPr>
          <w:rtl/>
        </w:rPr>
        <w:t xml:space="preserve"> كابن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تاريخ ابن عساكر ( ترجمة الإمام الحسين</w:t>
      </w:r>
      <w:r w:rsidR="00EE0581" w:rsidRPr="00EE0581">
        <w:rPr>
          <w:rStyle w:val="libNormalChar"/>
          <w:rtl/>
        </w:rPr>
        <w:t xml:space="preserve"> </w:t>
      </w:r>
      <w:r w:rsidR="00EE0581">
        <w:rPr>
          <w:rStyle w:val="libAlaemChar"/>
          <w:rtl/>
        </w:rPr>
        <w:t>عليه‌السلام</w:t>
      </w:r>
      <w:r w:rsidRPr="002A0B8B">
        <w:rPr>
          <w:rtl/>
        </w:rPr>
        <w:t xml:space="preserve"> ) تحقيق المحمودي</w:t>
      </w:r>
      <w:r w:rsidR="00714330">
        <w:rPr>
          <w:rtl/>
        </w:rPr>
        <w:t>:</w:t>
      </w:r>
      <w:r w:rsidRPr="002A0B8B">
        <w:rPr>
          <w:rtl/>
        </w:rPr>
        <w:t xml:space="preserve"> 204</w:t>
      </w:r>
      <w:r w:rsidR="00A74955">
        <w:rPr>
          <w:rtl/>
        </w:rPr>
        <w:t xml:space="preserve"> - </w:t>
      </w:r>
      <w:r w:rsidRPr="002A0B8B">
        <w:rPr>
          <w:rtl/>
        </w:rPr>
        <w:t>205</w:t>
      </w:r>
      <w:r w:rsidR="00714330">
        <w:rPr>
          <w:rtl/>
        </w:rPr>
        <w:t>،</w:t>
      </w:r>
      <w:r w:rsidRPr="002A0B8B">
        <w:rPr>
          <w:rtl/>
        </w:rPr>
        <w:t xml:space="preserve"> رقم 254</w:t>
      </w:r>
      <w:r w:rsidR="00714330">
        <w:rPr>
          <w:rtl/>
        </w:rPr>
        <w:t>.</w:t>
      </w:r>
      <w:r w:rsidRPr="002A0B8B">
        <w:rPr>
          <w:rtl/>
        </w:rPr>
        <w:t xml:space="preserve"> </w:t>
      </w:r>
    </w:p>
    <w:p w:rsidR="00D33B45" w:rsidRPr="002A0B8B" w:rsidRDefault="00D33B45" w:rsidP="00E97D96">
      <w:pPr>
        <w:pStyle w:val="libFootnote0"/>
        <w:rPr>
          <w:rtl/>
        </w:rPr>
      </w:pPr>
      <w:r w:rsidRPr="002A0B8B">
        <w:rPr>
          <w:rtl/>
        </w:rPr>
        <w:t>(2) تهذيب الكمال</w:t>
      </w:r>
      <w:r w:rsidR="00714330">
        <w:rPr>
          <w:rtl/>
        </w:rPr>
        <w:t>،</w:t>
      </w:r>
      <w:r w:rsidRPr="002A0B8B">
        <w:rPr>
          <w:rtl/>
        </w:rPr>
        <w:t>4</w:t>
      </w:r>
      <w:r w:rsidR="00714330">
        <w:rPr>
          <w:rtl/>
        </w:rPr>
        <w:t>:</w:t>
      </w:r>
      <w:r w:rsidRPr="002A0B8B">
        <w:rPr>
          <w:rtl/>
        </w:rPr>
        <w:t>493</w:t>
      </w:r>
      <w:r w:rsidR="00714330">
        <w:rPr>
          <w:rtl/>
        </w:rPr>
        <w:t>.</w:t>
      </w:r>
      <w:r w:rsidRPr="002A0B8B">
        <w:rPr>
          <w:rtl/>
        </w:rPr>
        <w:t xml:space="preserve"> </w:t>
      </w:r>
    </w:p>
    <w:p w:rsidR="00D33B45" w:rsidRPr="002A0B8B" w:rsidRDefault="00D33B45" w:rsidP="00E97D96">
      <w:pPr>
        <w:pStyle w:val="libFootnote0"/>
        <w:rPr>
          <w:rtl/>
        </w:rPr>
      </w:pPr>
      <w:r w:rsidRPr="002A0B8B">
        <w:rPr>
          <w:rtl/>
        </w:rPr>
        <w:t>(3) تاريخ الإسلام</w:t>
      </w:r>
      <w:r w:rsidR="00714330">
        <w:rPr>
          <w:rtl/>
        </w:rPr>
        <w:t>،</w:t>
      </w:r>
      <w:r w:rsidRPr="002A0B8B">
        <w:rPr>
          <w:rtl/>
        </w:rPr>
        <w:t xml:space="preserve"> حوادث سنة 61</w:t>
      </w:r>
      <w:r w:rsidR="00714330">
        <w:rPr>
          <w:rtl/>
        </w:rPr>
        <w:t>،</w:t>
      </w:r>
      <w:r w:rsidRPr="002A0B8B">
        <w:rPr>
          <w:rtl/>
        </w:rPr>
        <w:t xml:space="preserve"> صفحة 9</w:t>
      </w:r>
      <w:r w:rsidR="00714330">
        <w:rPr>
          <w:rtl/>
        </w:rPr>
        <w:t>.</w:t>
      </w:r>
      <w:r w:rsidRPr="002A0B8B">
        <w:rPr>
          <w:rtl/>
        </w:rPr>
        <w:t xml:space="preserve"> </w:t>
      </w:r>
    </w:p>
    <w:p w:rsidR="00D33B45" w:rsidRPr="002A0B8B" w:rsidRDefault="00D33B45" w:rsidP="00E97D96">
      <w:pPr>
        <w:pStyle w:val="libFootnote0"/>
        <w:rPr>
          <w:rtl/>
        </w:rPr>
      </w:pPr>
      <w:r w:rsidRPr="002A0B8B">
        <w:rPr>
          <w:rtl/>
        </w:rPr>
        <w:t>(4) وهو أبو بكر محمّد بن عبد الباقي البزّاز (راجع: سير أعلام النبلاء</w:t>
      </w:r>
      <w:r w:rsidR="00714330">
        <w:rPr>
          <w:rtl/>
        </w:rPr>
        <w:t>،</w:t>
      </w:r>
      <w:r w:rsidRPr="002A0B8B">
        <w:rPr>
          <w:rtl/>
        </w:rPr>
        <w:t xml:space="preserve"> 20: 25)</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F26CF9">
      <w:pPr>
        <w:pStyle w:val="libNormal0"/>
        <w:rPr>
          <w:rtl/>
        </w:rPr>
      </w:pPr>
      <w:r w:rsidRPr="00D33B45">
        <w:rPr>
          <w:rtl/>
        </w:rPr>
        <w:lastRenderedPageBreak/>
        <w:t xml:space="preserve">فَهْم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bookmarkStart w:id="222" w:name="_Toc375138919"/>
      <w:r w:rsidRPr="00EE0581">
        <w:rPr>
          <w:rStyle w:val="Heading3Char"/>
          <w:rtl/>
        </w:rPr>
        <w:t>فضلاً</w:t>
      </w:r>
      <w:bookmarkEnd w:id="222"/>
      <w:r w:rsidRPr="002A0B8B">
        <w:rPr>
          <w:rtl/>
        </w:rPr>
        <w:t xml:space="preserve"> عن هذا</w:t>
      </w:r>
      <w:r w:rsidR="00714330">
        <w:rPr>
          <w:rtl/>
        </w:rPr>
        <w:t>،</w:t>
      </w:r>
      <w:r w:rsidRPr="002A0B8B">
        <w:rPr>
          <w:rtl/>
        </w:rPr>
        <w:t xml:space="preserve"> فإنّ مثل هذا الأمر لو كان قد حصل فعلاً</w:t>
      </w:r>
      <w:r w:rsidR="00714330">
        <w:rPr>
          <w:rtl/>
        </w:rPr>
        <w:t>،</w:t>
      </w:r>
      <w:r w:rsidRPr="002A0B8B">
        <w:rPr>
          <w:rtl/>
        </w:rPr>
        <w:t xml:space="preserve"> لكان سُبّةً وسَوْءةً يُعيَّر بها ابن الحنفية وأبناؤه</w:t>
      </w:r>
      <w:r w:rsidR="00714330">
        <w:rPr>
          <w:rtl/>
        </w:rPr>
        <w:t>،</w:t>
      </w:r>
      <w:r w:rsidRPr="002A0B8B">
        <w:rPr>
          <w:rtl/>
        </w:rPr>
        <w:t xml:space="preserve"> ولكان لهذا الحدث آثار مُمتدّة يُعرف من خلالها</w:t>
      </w:r>
      <w:r w:rsidR="00714330">
        <w:rPr>
          <w:rtl/>
        </w:rPr>
        <w:t>،</w:t>
      </w:r>
      <w:r w:rsidRPr="002A0B8B">
        <w:rPr>
          <w:rtl/>
        </w:rPr>
        <w:t xml:space="preserve"> كأنْ يُعاتب ابن الحنفية أو أبناؤه مِن قِبَل واحد من أهل البيت</w:t>
      </w:r>
      <w:r w:rsidR="00EE0581">
        <w:rPr>
          <w:rFonts w:hint="cs"/>
          <w:rtl/>
        </w:rPr>
        <w:t xml:space="preserve"> </w:t>
      </w:r>
      <w:r w:rsidR="00A74955" w:rsidRPr="00A74955">
        <w:rPr>
          <w:rStyle w:val="libAlaemChar"/>
          <w:rtl/>
        </w:rPr>
        <w:t>عليهم‌السلام</w:t>
      </w:r>
      <w:r w:rsidRPr="002A0B8B">
        <w:rPr>
          <w:rtl/>
        </w:rPr>
        <w:t xml:space="preserve"> أو أكثر مثلاً</w:t>
      </w:r>
      <w:r w:rsidR="00714330">
        <w:rPr>
          <w:rtl/>
        </w:rPr>
        <w:t>،</w:t>
      </w:r>
      <w:r w:rsidRPr="002A0B8B">
        <w:rPr>
          <w:rtl/>
        </w:rPr>
        <w:t xml:space="preserve"> أو مِن قِبَل أحد الهاشميين</w:t>
      </w:r>
      <w:r w:rsidR="00714330">
        <w:rPr>
          <w:rtl/>
        </w:rPr>
        <w:t>،</w:t>
      </w:r>
      <w:r w:rsidRPr="002A0B8B">
        <w:rPr>
          <w:rtl/>
        </w:rPr>
        <w:t xml:space="preserve"> أو من قِبَل بعض الناس</w:t>
      </w:r>
      <w:r w:rsidR="00714330">
        <w:rPr>
          <w:rtl/>
        </w:rPr>
        <w:t>،</w:t>
      </w:r>
      <w:r w:rsidRPr="002A0B8B">
        <w:rPr>
          <w:rtl/>
        </w:rPr>
        <w:t xml:space="preserve"> فيردّ محمّد</w:t>
      </w:r>
      <w:r w:rsidR="00A74955">
        <w:rPr>
          <w:rtl/>
        </w:rPr>
        <w:t xml:space="preserve"> - </w:t>
      </w:r>
      <w:r w:rsidRPr="002A0B8B">
        <w:rPr>
          <w:rtl/>
        </w:rPr>
        <w:t>أو أبناؤه</w:t>
      </w:r>
      <w:r w:rsidR="00A74955">
        <w:rPr>
          <w:rtl/>
        </w:rPr>
        <w:t xml:space="preserve"> - </w:t>
      </w:r>
      <w:r w:rsidRPr="002A0B8B">
        <w:rPr>
          <w:rtl/>
        </w:rPr>
        <w:t>مُدافعاً عن موقفه في منع أولاده من الالتحاق بالإمام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D33B45">
      <w:pPr>
        <w:pStyle w:val="libNormal"/>
        <w:rPr>
          <w:rtl/>
        </w:rPr>
      </w:pPr>
      <w:r w:rsidRPr="002A0B8B">
        <w:rPr>
          <w:rtl/>
        </w:rPr>
        <w:t>ولا شكّ أنّ جميع هذه الآثار</w:t>
      </w:r>
      <w:r w:rsidR="00A74955">
        <w:rPr>
          <w:rtl/>
        </w:rPr>
        <w:t xml:space="preserve"> - </w:t>
      </w:r>
      <w:r w:rsidRPr="002A0B8B">
        <w:rPr>
          <w:rtl/>
        </w:rPr>
        <w:t>أو بعضها</w:t>
      </w:r>
      <w:r w:rsidR="00A74955">
        <w:rPr>
          <w:rtl/>
        </w:rPr>
        <w:t xml:space="preserve"> - </w:t>
      </w:r>
      <w:r w:rsidRPr="002A0B8B">
        <w:rPr>
          <w:rtl/>
        </w:rPr>
        <w:t>سوف تنطبع على صفحة التأريخ</w:t>
      </w:r>
      <w:r w:rsidR="00714330">
        <w:rPr>
          <w:rtl/>
        </w:rPr>
        <w:t>،</w:t>
      </w:r>
      <w:r w:rsidRPr="002A0B8B">
        <w:rPr>
          <w:rtl/>
        </w:rPr>
        <w:t xml:space="preserve"> فنقرأها في المطبوع منه أو في المخطوط</w:t>
      </w:r>
      <w:r w:rsidR="00714330">
        <w:rPr>
          <w:rtl/>
        </w:rPr>
        <w:t>.</w:t>
      </w:r>
      <w:r w:rsidRPr="002A0B8B">
        <w:rPr>
          <w:rtl/>
        </w:rPr>
        <w:t xml:space="preserve"> </w:t>
      </w:r>
    </w:p>
    <w:p w:rsidR="00D33B45" w:rsidRPr="002A0B8B" w:rsidRDefault="00D33B45" w:rsidP="00D33B45">
      <w:pPr>
        <w:pStyle w:val="libNormal"/>
        <w:rPr>
          <w:rtl/>
        </w:rPr>
      </w:pPr>
      <w:r w:rsidRPr="002A0B8B">
        <w:rPr>
          <w:rtl/>
        </w:rPr>
        <w:t>لكنّنا لا نجد شيئاً من هذا على صفحة التأريخ</w:t>
      </w:r>
      <w:r w:rsidR="00714330">
        <w:rPr>
          <w:rtl/>
        </w:rPr>
        <w:t>،</w:t>
      </w:r>
      <w:r w:rsidRPr="002A0B8B">
        <w:rPr>
          <w:rtl/>
        </w:rPr>
        <w:t xml:space="preserve"> ولا في المأثور عن أهل البيت </w:t>
      </w:r>
      <w:r w:rsidR="00A74955" w:rsidRPr="00A74955">
        <w:rPr>
          <w:rStyle w:val="libAlaemChar"/>
          <w:rtl/>
        </w:rPr>
        <w:t>عليهم‌السلام</w:t>
      </w:r>
      <w:r w:rsidRPr="002A0B8B">
        <w:rPr>
          <w:rtl/>
        </w:rPr>
        <w:t xml:space="preserve"> بصدد نهضة الإمام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أو بصدد محمد بن الحنفية نفسه</w:t>
      </w:r>
      <w:r w:rsidR="00714330">
        <w:rPr>
          <w:rtl/>
        </w:rPr>
        <w:t>،</w:t>
      </w:r>
      <w:r w:rsidRPr="002A0B8B">
        <w:rPr>
          <w:rtl/>
        </w:rPr>
        <w:t xml:space="preserve"> بل ولا نجد له أثراً في المأثور عن ابن الحنفية نفسه وعن أبنائه</w:t>
      </w:r>
      <w:r w:rsidR="00714330">
        <w:rPr>
          <w:rtl/>
        </w:rPr>
        <w:t>.</w:t>
      </w:r>
      <w:r w:rsidRPr="002A0B8B">
        <w:rPr>
          <w:rtl/>
        </w:rPr>
        <w:t xml:space="preserve"> </w:t>
      </w:r>
    </w:p>
    <w:p w:rsidR="00D33B45" w:rsidRPr="002A0B8B" w:rsidRDefault="00D33B45" w:rsidP="00D33B45">
      <w:pPr>
        <w:pStyle w:val="libNormal"/>
        <w:rPr>
          <w:rtl/>
        </w:rPr>
      </w:pPr>
      <w:r w:rsidRPr="00D33B45">
        <w:rPr>
          <w:rtl/>
        </w:rPr>
        <w:t>من هنا</w:t>
      </w:r>
      <w:r w:rsidR="00714330">
        <w:rPr>
          <w:rtl/>
        </w:rPr>
        <w:t>؛</w:t>
      </w:r>
      <w:r w:rsidRPr="00D33B45">
        <w:rPr>
          <w:rtl/>
        </w:rPr>
        <w:t xml:space="preserve"> نرى أنّ ما رواه ابن عساكر بهذا الصدد</w:t>
      </w:r>
      <w:r w:rsidR="00714330">
        <w:rPr>
          <w:rtl/>
        </w:rPr>
        <w:t>،</w:t>
      </w:r>
      <w:r w:rsidRPr="00D33B45">
        <w:rPr>
          <w:rtl/>
        </w:rPr>
        <w:t xml:space="preserve"> زيادة مكذوبة</w:t>
      </w:r>
      <w:r w:rsidR="00714330">
        <w:rPr>
          <w:rtl/>
        </w:rPr>
        <w:t>،</w:t>
      </w:r>
      <w:r w:rsidRPr="00D33B45">
        <w:rPr>
          <w:rtl/>
        </w:rPr>
        <w:t xml:space="preserve"> ولا يبعد أن يكون أحد الرواة في سندها ذا ميل أُمويّ</w:t>
      </w:r>
      <w:r w:rsidRPr="008E6907">
        <w:rPr>
          <w:rtl/>
        </w:rPr>
        <w:t xml:space="preserve"> </w:t>
      </w:r>
      <w:r w:rsidRPr="00D33B45">
        <w:rPr>
          <w:rStyle w:val="libFootnotenumChar"/>
          <w:rtl/>
        </w:rPr>
        <w:t>(2)</w:t>
      </w:r>
      <w:r w:rsidR="00714330" w:rsidRPr="008E6907">
        <w:rPr>
          <w:rtl/>
        </w:rPr>
        <w:t>،</w:t>
      </w:r>
      <w:r w:rsidRPr="00D33B45">
        <w:rPr>
          <w:rtl/>
        </w:rPr>
        <w:t xml:space="preserve"> فأراد أن يُشوِّه وحدة الصفّ الهاشمي في الموقف من نهضة الإمام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ويُسيء بالخصوص إلى محمد بن الحنفية </w:t>
      </w:r>
      <w:r w:rsidR="00A74955" w:rsidRPr="00A74955">
        <w:rPr>
          <w:rStyle w:val="libAlaemChar"/>
          <w:rtl/>
        </w:rPr>
        <w:t>رضي‌الله‌عنه</w:t>
      </w:r>
      <w:r w:rsidR="00714330">
        <w:rPr>
          <w:rtl/>
        </w:rPr>
        <w:t>،</w:t>
      </w:r>
      <w:r w:rsidRPr="00D33B45">
        <w:rPr>
          <w:rtl/>
        </w:rPr>
        <w:t xml:space="preserve"> الذي كان مُعتقداً بإمامة الحسنين </w:t>
      </w:r>
      <w:r w:rsidR="00A74955" w:rsidRPr="00A74955">
        <w:rPr>
          <w:rStyle w:val="libAlaemChar"/>
          <w:rtl/>
        </w:rPr>
        <w:t>عليهما‌السلام</w:t>
      </w:r>
      <w:r w:rsidR="00714330">
        <w:rPr>
          <w:rtl/>
        </w:rPr>
        <w:t>،</w:t>
      </w:r>
      <w:r w:rsidRPr="00D33B45">
        <w:rPr>
          <w:rtl/>
        </w:rPr>
        <w:t xml:space="preserve"> وبإمامة زين العابدين</w:t>
      </w:r>
      <w:r w:rsidR="00EE0581" w:rsidRPr="00EE0581">
        <w:rPr>
          <w:rtl/>
        </w:rPr>
        <w:t xml:space="preserve"> </w:t>
      </w:r>
      <w:r w:rsidR="00EE0581" w:rsidRPr="00EE0581">
        <w:rPr>
          <w:rStyle w:val="libAlaemChar"/>
          <w:rtl/>
        </w:rPr>
        <w:t>عليه‌السلام</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وهو حسين بن فَهْم الفقيه</w:t>
      </w:r>
      <w:r w:rsidR="00714330">
        <w:rPr>
          <w:rtl/>
        </w:rPr>
        <w:t>،</w:t>
      </w:r>
      <w:r w:rsidRPr="002A0B8B">
        <w:rPr>
          <w:rtl/>
        </w:rPr>
        <w:t xml:space="preserve"> قال الدار قطني</w:t>
      </w:r>
      <w:r w:rsidR="00714330">
        <w:rPr>
          <w:rtl/>
        </w:rPr>
        <w:t>:</w:t>
      </w:r>
      <w:r w:rsidRPr="002A0B8B">
        <w:rPr>
          <w:rtl/>
        </w:rPr>
        <w:t xml:space="preserve"> ليس بالقويّ (راجع: سير أعلام النبلاء</w:t>
      </w:r>
      <w:r w:rsidR="00714330">
        <w:rPr>
          <w:rtl/>
        </w:rPr>
        <w:t>،</w:t>
      </w:r>
      <w:r w:rsidRPr="002A0B8B">
        <w:rPr>
          <w:rtl/>
        </w:rPr>
        <w:t>13</w:t>
      </w:r>
      <w:r w:rsidR="00714330">
        <w:rPr>
          <w:rtl/>
        </w:rPr>
        <w:t>:</w:t>
      </w:r>
      <w:r w:rsidRPr="002A0B8B">
        <w:rPr>
          <w:rtl/>
        </w:rPr>
        <w:t>427 وتاريخ بغداد</w:t>
      </w:r>
      <w:r w:rsidR="00714330">
        <w:rPr>
          <w:rtl/>
        </w:rPr>
        <w:t>،</w:t>
      </w:r>
      <w:r w:rsidRPr="002A0B8B">
        <w:rPr>
          <w:rtl/>
        </w:rPr>
        <w:t xml:space="preserve"> 8: 93). </w:t>
      </w:r>
    </w:p>
    <w:p w:rsidR="00D33B45" w:rsidRPr="002A0B8B" w:rsidRDefault="00D33B45" w:rsidP="00E97D96">
      <w:pPr>
        <w:pStyle w:val="libFootnote0"/>
        <w:rPr>
          <w:rtl/>
        </w:rPr>
      </w:pPr>
      <w:r w:rsidRPr="002A0B8B">
        <w:rPr>
          <w:rtl/>
        </w:rPr>
        <w:t>(2) في سند رواية ابن عساكر هذه</w:t>
      </w:r>
      <w:r w:rsidR="00714330">
        <w:rPr>
          <w:rtl/>
        </w:rPr>
        <w:t>:</w:t>
      </w:r>
      <w:r w:rsidRPr="002A0B8B">
        <w:rPr>
          <w:rtl/>
        </w:rPr>
        <w:t xml:space="preserve"> محمد بن عمر الواقدي</w:t>
      </w:r>
      <w:r w:rsidR="00714330">
        <w:rPr>
          <w:rtl/>
        </w:rPr>
        <w:t>،</w:t>
      </w:r>
      <w:r w:rsidRPr="002A0B8B">
        <w:rPr>
          <w:rtl/>
        </w:rPr>
        <w:t xml:space="preserve"> الذي قال فيه الشيخ المفيد (ره)</w:t>
      </w:r>
      <w:r w:rsidR="00714330">
        <w:rPr>
          <w:rtl/>
        </w:rPr>
        <w:t>:</w:t>
      </w:r>
      <w:r w:rsidRPr="002A0B8B">
        <w:rPr>
          <w:rtl/>
        </w:rPr>
        <w:t xml:space="preserve"> ( إنّ الواقدي كان عثماني المذهب بالميل عن علي أمير المؤمنين ) ( كتاب الجمل</w:t>
      </w:r>
      <w:r w:rsidR="00714330">
        <w:rPr>
          <w:rtl/>
        </w:rPr>
        <w:t>:</w:t>
      </w:r>
      <w:r w:rsidRPr="002A0B8B">
        <w:rPr>
          <w:rtl/>
        </w:rPr>
        <w:t xml:space="preserve"> 54)</w:t>
      </w:r>
      <w:r w:rsidR="00714330">
        <w:rPr>
          <w:rtl/>
        </w:rPr>
        <w:t>.</w:t>
      </w:r>
      <w:r w:rsidRPr="002A0B8B">
        <w:rPr>
          <w:rtl/>
        </w:rPr>
        <w:t xml:space="preserve"> </w:t>
      </w:r>
    </w:p>
    <w:p w:rsidR="00D33B45" w:rsidRPr="002A0B8B" w:rsidRDefault="00D33B45" w:rsidP="00F26CF9">
      <w:pPr>
        <w:pStyle w:val="libFootnote0"/>
        <w:rPr>
          <w:rtl/>
        </w:rPr>
      </w:pPr>
      <w:r w:rsidRPr="00F26CF9">
        <w:rPr>
          <w:rtl/>
        </w:rPr>
        <w:t>وكان الواقدي يقول</w:t>
      </w:r>
      <w:r w:rsidR="00714330" w:rsidRPr="00F26CF9">
        <w:rPr>
          <w:rtl/>
        </w:rPr>
        <w:t>:</w:t>
      </w:r>
      <w:r w:rsidRPr="00F26CF9">
        <w:rPr>
          <w:rtl/>
        </w:rPr>
        <w:t xml:space="preserve"> ( الكرخ مفيض السُّفَّل</w:t>
      </w:r>
      <w:r w:rsidR="00714330" w:rsidRPr="00F26CF9">
        <w:rPr>
          <w:rtl/>
        </w:rPr>
        <w:t>!</w:t>
      </w:r>
      <w:r w:rsidRPr="00F26CF9">
        <w:rPr>
          <w:rtl/>
        </w:rPr>
        <w:t xml:space="preserve"> )</w:t>
      </w:r>
      <w:r w:rsidR="00714330" w:rsidRPr="00F26CF9">
        <w:rPr>
          <w:rtl/>
        </w:rPr>
        <w:t>،</w:t>
      </w:r>
      <w:r w:rsidRPr="00F26CF9">
        <w:rPr>
          <w:rtl/>
        </w:rPr>
        <w:t xml:space="preserve"> وقد عنى بذلك مواضع يسكنها الرافضة</w:t>
      </w:r>
      <w:r w:rsidR="00714330" w:rsidRPr="00F26CF9">
        <w:rPr>
          <w:rtl/>
        </w:rPr>
        <w:t>!</w:t>
      </w:r>
      <w:r w:rsidRPr="00F26CF9">
        <w:rPr>
          <w:rtl/>
        </w:rPr>
        <w:t xml:space="preserve"> (تاريخ بغداد</w:t>
      </w:r>
      <w:r w:rsidR="00714330" w:rsidRPr="00F26CF9">
        <w:rPr>
          <w:rtl/>
        </w:rPr>
        <w:t>،</w:t>
      </w:r>
      <w:r w:rsidRPr="00F26CF9">
        <w:rPr>
          <w:rtl/>
        </w:rPr>
        <w:t xml:space="preserve"> 3:3 وقاموس الرجال: 9: 492). </w:t>
      </w:r>
    </w:p>
    <w:p w:rsidR="00D33B45" w:rsidRPr="002A0B8B" w:rsidRDefault="00D33B45" w:rsidP="00E97D96">
      <w:pPr>
        <w:pStyle w:val="libFootnote0"/>
        <w:rPr>
          <w:rtl/>
        </w:rPr>
      </w:pPr>
      <w:r w:rsidRPr="002A0B8B">
        <w:rPr>
          <w:rtl/>
        </w:rPr>
        <w:t>وقد اتّهمه جُلُّ رجاليّي العامّة بالكذب (راجع: الفصل الثاني</w:t>
      </w:r>
      <w:r w:rsidR="00714330">
        <w:rPr>
          <w:rtl/>
        </w:rPr>
        <w:t>،</w:t>
      </w:r>
      <w:r w:rsidRPr="002A0B8B">
        <w:rPr>
          <w:rtl/>
        </w:rPr>
        <w:t xml:space="preserve"> الملاحظة الرابعة من الملاحظات حول رسالة يزيد إلى ابن عباس</w:t>
      </w:r>
      <w:r w:rsidR="00714330">
        <w:rPr>
          <w:rtl/>
        </w:rPr>
        <w:t>،</w:t>
      </w:r>
      <w:r w:rsidRPr="002A0B8B">
        <w:rPr>
          <w:rtl/>
        </w:rPr>
        <w:t xml:space="preserve"> ص:150</w:t>
      </w:r>
      <w:r w:rsidR="00A74955">
        <w:rPr>
          <w:rtl/>
        </w:rPr>
        <w:t xml:space="preserve"> - </w:t>
      </w:r>
      <w:r w:rsidRPr="002A0B8B">
        <w:rPr>
          <w:rtl/>
        </w:rPr>
        <w:t xml:space="preserve">151). </w:t>
      </w:r>
    </w:p>
    <w:p w:rsidR="00D33B45" w:rsidRDefault="00D33B45" w:rsidP="00D33B45">
      <w:pPr>
        <w:pStyle w:val="libNormal"/>
      </w:pPr>
      <w:r>
        <w:rPr>
          <w:rtl/>
        </w:rPr>
        <w:br w:type="page"/>
      </w:r>
    </w:p>
    <w:p w:rsidR="00D33B45" w:rsidRPr="002A0B8B" w:rsidRDefault="00D33B45" w:rsidP="00F26CF9">
      <w:pPr>
        <w:pStyle w:val="libNormal0"/>
        <w:rPr>
          <w:rtl/>
        </w:rPr>
      </w:pPr>
      <w:r w:rsidRPr="002A0B8B">
        <w:rPr>
          <w:rtl/>
        </w:rPr>
        <w:lastRenderedPageBreak/>
        <w:t>أئمّة له في حياته بعد أمير المؤمنين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225909">
      <w:pPr>
        <w:pStyle w:val="Heading1"/>
        <w:rPr>
          <w:rtl/>
        </w:rPr>
      </w:pPr>
      <w:bookmarkStart w:id="223" w:name="_Toc375138920"/>
      <w:bookmarkStart w:id="224" w:name="97"/>
      <w:r w:rsidRPr="002A0B8B">
        <w:rPr>
          <w:rtl/>
        </w:rPr>
        <w:t xml:space="preserve">تحرّك عبد الله بن جعفر </w:t>
      </w:r>
      <w:r w:rsidR="00A74955" w:rsidRPr="00F26CF9">
        <w:rPr>
          <w:rStyle w:val="libAlaemHeading2Char"/>
          <w:rtl/>
        </w:rPr>
        <w:t>رضي‌الله‌عنه</w:t>
      </w:r>
      <w:r w:rsidR="00714330">
        <w:rPr>
          <w:rtl/>
        </w:rPr>
        <w:t>:</w:t>
      </w:r>
      <w:bookmarkEnd w:id="223"/>
      <w:r w:rsidRPr="00D33B45">
        <w:rPr>
          <w:rtl/>
        </w:rPr>
        <w:t xml:space="preserve"> </w:t>
      </w:r>
      <w:bookmarkEnd w:id="224"/>
    </w:p>
    <w:p w:rsidR="00D33B45" w:rsidRPr="002A0B8B" w:rsidRDefault="00D33B45" w:rsidP="00D33B45">
      <w:pPr>
        <w:pStyle w:val="libNormal"/>
        <w:rPr>
          <w:rtl/>
        </w:rPr>
      </w:pPr>
      <w:bookmarkStart w:id="225" w:name="_Toc375138921"/>
      <w:r w:rsidRPr="00EE0581">
        <w:rPr>
          <w:rStyle w:val="Heading3Char"/>
          <w:rtl/>
        </w:rPr>
        <w:t>لم</w:t>
      </w:r>
      <w:bookmarkEnd w:id="225"/>
      <w:r w:rsidRPr="00D33B45">
        <w:rPr>
          <w:rtl/>
        </w:rPr>
        <w:t xml:space="preserve"> يُحدّثنا التأريخ عن شيء من تحرُّك عبد الله بن جعفر </w:t>
      </w:r>
      <w:r w:rsidR="00A74955" w:rsidRPr="00A74955">
        <w:rPr>
          <w:rStyle w:val="libAlaemChar"/>
          <w:rtl/>
        </w:rPr>
        <w:t>رضي‌الله‌عنه</w:t>
      </w:r>
      <w:r w:rsidRPr="00D33B45">
        <w:rPr>
          <w:rtl/>
        </w:rPr>
        <w:t xml:space="preserve"> </w:t>
      </w:r>
      <w:r w:rsidRPr="00D33B45">
        <w:rPr>
          <w:rStyle w:val="libFootnotenumChar"/>
          <w:rtl/>
        </w:rPr>
        <w:t>(1)</w:t>
      </w:r>
      <w:r w:rsidRPr="00D33B45">
        <w:rPr>
          <w:rtl/>
        </w:rPr>
        <w:t xml:space="preserve"> طيلة أيّام </w:t>
      </w:r>
    </w:p>
    <w:p w:rsidR="00D33B45" w:rsidRPr="002A0B8B" w:rsidRDefault="00A74955" w:rsidP="00A74955">
      <w:pPr>
        <w:pStyle w:val="libLine"/>
        <w:rPr>
          <w:rtl/>
        </w:rPr>
      </w:pPr>
      <w:r>
        <w:rPr>
          <w:rtl/>
        </w:rPr>
        <w:t>____________________</w:t>
      </w:r>
    </w:p>
    <w:p w:rsidR="00D33B45" w:rsidRPr="002A0B8B" w:rsidRDefault="00D33B45" w:rsidP="00EE0581">
      <w:pPr>
        <w:pStyle w:val="libFootnote0"/>
        <w:rPr>
          <w:rtl/>
        </w:rPr>
      </w:pPr>
      <w:r w:rsidRPr="002A0B8B">
        <w:rPr>
          <w:rtl/>
        </w:rPr>
        <w:t>(1) عبد الله بن جعفر بن أبي طالب رضوان الله تعالى عليهم أجمعين</w:t>
      </w:r>
      <w:r w:rsidR="00714330">
        <w:rPr>
          <w:rtl/>
        </w:rPr>
        <w:t>:</w:t>
      </w:r>
      <w:r w:rsidRPr="002A0B8B">
        <w:rPr>
          <w:rtl/>
        </w:rPr>
        <w:t xml:space="preserve"> ولِد بأرض الحبشة</w:t>
      </w:r>
      <w:r w:rsidR="00714330">
        <w:rPr>
          <w:rtl/>
        </w:rPr>
        <w:t>،</w:t>
      </w:r>
      <w:r w:rsidRPr="002A0B8B">
        <w:rPr>
          <w:rtl/>
        </w:rPr>
        <w:t xml:space="preserve"> أيّام هجرة أبيه إليها</w:t>
      </w:r>
      <w:r w:rsidR="00714330">
        <w:rPr>
          <w:rtl/>
        </w:rPr>
        <w:t>،</w:t>
      </w:r>
      <w:r w:rsidRPr="002A0B8B">
        <w:rPr>
          <w:rtl/>
        </w:rPr>
        <w:t xml:space="preserve"> وأمّه أسماء بنت عميس</w:t>
      </w:r>
      <w:r w:rsidR="00714330">
        <w:rPr>
          <w:rtl/>
        </w:rPr>
        <w:t>،</w:t>
      </w:r>
      <w:r w:rsidRPr="002A0B8B">
        <w:rPr>
          <w:rtl/>
        </w:rPr>
        <w:t xml:space="preserve"> وكان عبد الله جليل القدر عظيم الشأن</w:t>
      </w:r>
      <w:r w:rsidR="00714330">
        <w:rPr>
          <w:rtl/>
        </w:rPr>
        <w:t>،</w:t>
      </w:r>
      <w:r w:rsidRPr="002A0B8B">
        <w:rPr>
          <w:rtl/>
        </w:rPr>
        <w:t xml:space="preserve"> وآية في الحِلم والجود والكرم</w:t>
      </w:r>
      <w:r w:rsidR="00714330">
        <w:rPr>
          <w:rtl/>
        </w:rPr>
        <w:t>،</w:t>
      </w:r>
      <w:r w:rsidRPr="002A0B8B">
        <w:rPr>
          <w:rtl/>
        </w:rPr>
        <w:t xml:space="preserve"> وهو من أصحاب رسول الله </w:t>
      </w:r>
      <w:r w:rsidR="00A74955" w:rsidRPr="00A74955">
        <w:rPr>
          <w:rStyle w:val="libAlaemChar"/>
          <w:rtl/>
        </w:rPr>
        <w:t>صلى‌الله‌عليه‌وآله</w:t>
      </w:r>
      <w:r w:rsidR="00714330">
        <w:rPr>
          <w:rtl/>
        </w:rPr>
        <w:t>،</w:t>
      </w:r>
      <w:r w:rsidRPr="002A0B8B">
        <w:rPr>
          <w:rtl/>
        </w:rPr>
        <w:t xml:space="preserve"> وأمير المؤمنين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والحسنين </w:t>
      </w:r>
      <w:r w:rsidR="00A74955" w:rsidRPr="00A74955">
        <w:rPr>
          <w:rStyle w:val="libAlaemChar"/>
          <w:rtl/>
        </w:rPr>
        <w:t>عليهما‌السلام</w:t>
      </w:r>
      <w:r w:rsidR="00714330">
        <w:rPr>
          <w:rtl/>
        </w:rPr>
        <w:t>،</w:t>
      </w:r>
      <w:r w:rsidRPr="002A0B8B">
        <w:rPr>
          <w:rtl/>
        </w:rPr>
        <w:t xml:space="preserve"> وقد شهِد صِفِّين مع أمير المؤمنين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وكان على الخيل</w:t>
      </w:r>
      <w:r w:rsidR="00714330">
        <w:rPr>
          <w:rtl/>
        </w:rPr>
        <w:t>،</w:t>
      </w:r>
      <w:r w:rsidRPr="002A0B8B">
        <w:rPr>
          <w:rtl/>
        </w:rPr>
        <w:t xml:space="preserve"> وقد ورد في مدحه روايات من طريق الفريقين</w:t>
      </w:r>
      <w:r w:rsidR="00714330">
        <w:rPr>
          <w:rtl/>
        </w:rPr>
        <w:t>،</w:t>
      </w:r>
      <w:r w:rsidRPr="002A0B8B">
        <w:rPr>
          <w:rtl/>
        </w:rPr>
        <w:t xml:space="preserve"> وهو من رواة حديث الغدير</w:t>
      </w:r>
      <w:r w:rsidR="00714330">
        <w:rPr>
          <w:rtl/>
        </w:rPr>
        <w:t>،</w:t>
      </w:r>
      <w:r w:rsidRPr="002A0B8B">
        <w:rPr>
          <w:rtl/>
        </w:rPr>
        <w:t xml:space="preserve"> وقد احتجّ على معاوية بذلك بعد شهادة عليّ</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ومات عبد الله بن جعفر سنة ثمانين وأربع أو خمس</w:t>
      </w:r>
      <w:r w:rsidR="00714330">
        <w:rPr>
          <w:rtl/>
        </w:rPr>
        <w:t>،</w:t>
      </w:r>
      <w:r w:rsidRPr="002A0B8B">
        <w:rPr>
          <w:rtl/>
        </w:rPr>
        <w:t xml:space="preserve"> عن تسعين أو أزيد</w:t>
      </w:r>
      <w:r w:rsidR="00F26CF9">
        <w:rPr>
          <w:rFonts w:hint="cs"/>
          <w:rtl/>
        </w:rPr>
        <w:t>،</w:t>
      </w:r>
      <w:r w:rsidRPr="002A0B8B">
        <w:rPr>
          <w:rtl/>
        </w:rPr>
        <w:t xml:space="preserve"> ومن أولاده</w:t>
      </w:r>
      <w:r w:rsidR="00714330">
        <w:rPr>
          <w:rtl/>
        </w:rPr>
        <w:t>:</w:t>
      </w:r>
      <w:r w:rsidRPr="002A0B8B">
        <w:rPr>
          <w:rtl/>
        </w:rPr>
        <w:t xml:space="preserve"> عون</w:t>
      </w:r>
      <w:r w:rsidR="00714330">
        <w:rPr>
          <w:rtl/>
        </w:rPr>
        <w:t>،</w:t>
      </w:r>
      <w:r w:rsidRPr="002A0B8B">
        <w:rPr>
          <w:rtl/>
        </w:rPr>
        <w:t xml:space="preserve"> ومحمد</w:t>
      </w:r>
      <w:r w:rsidR="00714330">
        <w:rPr>
          <w:rtl/>
        </w:rPr>
        <w:t>،</w:t>
      </w:r>
      <w:r w:rsidRPr="002A0B8B">
        <w:rPr>
          <w:rtl/>
        </w:rPr>
        <w:t xml:space="preserve"> وهما من شهداء الطّف</w:t>
      </w:r>
      <w:r w:rsidR="00714330">
        <w:rPr>
          <w:rtl/>
        </w:rPr>
        <w:t>،</w:t>
      </w:r>
      <w:r w:rsidRPr="002A0B8B">
        <w:rPr>
          <w:rtl/>
        </w:rPr>
        <w:t xml:space="preserve"> وزاد المجلسيّ (نقلاً عن أبي الفرج الأصبهاني) ثالثاً</w:t>
      </w:r>
      <w:r w:rsidR="00714330">
        <w:rPr>
          <w:rtl/>
        </w:rPr>
        <w:t>:</w:t>
      </w:r>
      <w:r w:rsidRPr="002A0B8B">
        <w:rPr>
          <w:rtl/>
        </w:rPr>
        <w:t xml:space="preserve"> وهو عبد الله أو عبيد الله من الشهداء</w:t>
      </w:r>
      <w:r w:rsidR="00714330">
        <w:rPr>
          <w:rtl/>
        </w:rPr>
        <w:t>.</w:t>
      </w:r>
      <w:r w:rsidRPr="002A0B8B">
        <w:rPr>
          <w:rtl/>
        </w:rPr>
        <w:t>. (راجع: مُستدركات علم الرجال،4</w:t>
      </w:r>
      <w:r w:rsidR="00714330">
        <w:rPr>
          <w:rtl/>
        </w:rPr>
        <w:t>:</w:t>
      </w:r>
      <w:r w:rsidRPr="002A0B8B">
        <w:rPr>
          <w:rtl/>
        </w:rPr>
        <w:t>502</w:t>
      </w:r>
      <w:r w:rsidR="00714330">
        <w:rPr>
          <w:rtl/>
        </w:rPr>
        <w:t>،</w:t>
      </w:r>
      <w:r w:rsidRPr="002A0B8B">
        <w:rPr>
          <w:rtl/>
        </w:rPr>
        <w:t xml:space="preserve"> وانظر خلاصة الأقوال للحلِّي: 103</w:t>
      </w:r>
      <w:r w:rsidR="00714330">
        <w:rPr>
          <w:rtl/>
        </w:rPr>
        <w:t>،</w:t>
      </w:r>
      <w:r w:rsidRPr="002A0B8B">
        <w:rPr>
          <w:rtl/>
        </w:rPr>
        <w:t xml:space="preserve"> ومُنتهى المقال للحائري</w:t>
      </w:r>
      <w:r w:rsidR="00714330">
        <w:rPr>
          <w:rtl/>
        </w:rPr>
        <w:t>،</w:t>
      </w:r>
      <w:r w:rsidRPr="002A0B8B">
        <w:rPr>
          <w:rtl/>
        </w:rPr>
        <w:t>4</w:t>
      </w:r>
      <w:r w:rsidR="00714330">
        <w:rPr>
          <w:rtl/>
        </w:rPr>
        <w:t>:</w:t>
      </w:r>
      <w:r w:rsidRPr="002A0B8B">
        <w:rPr>
          <w:rtl/>
        </w:rPr>
        <w:t>167</w:t>
      </w:r>
      <w:r w:rsidR="00714330">
        <w:rPr>
          <w:rtl/>
        </w:rPr>
        <w:t>،</w:t>
      </w:r>
      <w:r w:rsidRPr="002A0B8B">
        <w:rPr>
          <w:rtl/>
        </w:rPr>
        <w:t xml:space="preserve"> ونقد الرجال للتفرشي، 3: 93)</w:t>
      </w:r>
      <w:r w:rsidR="00714330">
        <w:rPr>
          <w:rtl/>
        </w:rPr>
        <w:t>.</w:t>
      </w:r>
      <w:r w:rsidRPr="002A0B8B">
        <w:rPr>
          <w:rtl/>
        </w:rPr>
        <w:t xml:space="preserve"> </w:t>
      </w:r>
    </w:p>
    <w:p w:rsidR="00D33B45" w:rsidRPr="002A0B8B" w:rsidRDefault="00D33B45" w:rsidP="00F26CF9">
      <w:pPr>
        <w:pStyle w:val="libFootnote"/>
        <w:rPr>
          <w:rtl/>
        </w:rPr>
      </w:pPr>
      <w:r w:rsidRPr="00F26CF9">
        <w:rPr>
          <w:rtl/>
        </w:rPr>
        <w:t>وقال الذهبي</w:t>
      </w:r>
      <w:r w:rsidR="00714330" w:rsidRPr="00F26CF9">
        <w:rPr>
          <w:rtl/>
        </w:rPr>
        <w:t>:</w:t>
      </w:r>
      <w:r w:rsidRPr="00F26CF9">
        <w:rPr>
          <w:rtl/>
        </w:rPr>
        <w:t xml:space="preserve"> ( عبد الله بن جعفر</w:t>
      </w:r>
      <w:r w:rsidR="00714330" w:rsidRPr="00F26CF9">
        <w:rPr>
          <w:rtl/>
        </w:rPr>
        <w:t>،</w:t>
      </w:r>
      <w:r w:rsidRPr="00F26CF9">
        <w:rPr>
          <w:rtl/>
        </w:rPr>
        <w:t xml:space="preserve"> السيّد العالم</w:t>
      </w:r>
      <w:r w:rsidR="00714330" w:rsidRPr="00F26CF9">
        <w:rPr>
          <w:rtl/>
        </w:rPr>
        <w:t>،</w:t>
      </w:r>
      <w:r w:rsidRPr="00F26CF9">
        <w:rPr>
          <w:rtl/>
        </w:rPr>
        <w:t xml:space="preserve"> كفله النبيّ ونشأ في حِجره</w:t>
      </w:r>
      <w:r w:rsidR="00714330" w:rsidRPr="00F26CF9">
        <w:rPr>
          <w:rtl/>
        </w:rPr>
        <w:t>،</w:t>
      </w:r>
      <w:r w:rsidRPr="00F26CF9">
        <w:rPr>
          <w:rtl/>
        </w:rPr>
        <w:t xml:space="preserve"> كان كبير الشأن كريماً جواداً يصلح للأمامة</w:t>
      </w:r>
      <w:r w:rsidR="00714330" w:rsidRPr="00F26CF9">
        <w:rPr>
          <w:rtl/>
        </w:rPr>
        <w:t>.</w:t>
      </w:r>
      <w:r w:rsidRPr="00F26CF9">
        <w:rPr>
          <w:rtl/>
        </w:rPr>
        <w:t>.. وقد دعا النبيّ له قائلاً</w:t>
      </w:r>
      <w:r w:rsidR="00714330" w:rsidRPr="00F26CF9">
        <w:rPr>
          <w:rtl/>
        </w:rPr>
        <w:t>:</w:t>
      </w:r>
      <w:r w:rsidRPr="00F26CF9">
        <w:rPr>
          <w:rtl/>
        </w:rPr>
        <w:t xml:space="preserve"> </w:t>
      </w:r>
      <w:r w:rsidRPr="00F26CF9">
        <w:rPr>
          <w:rStyle w:val="libFootnoteBoldChar"/>
          <w:rtl/>
        </w:rPr>
        <w:t>( اللّهم</w:t>
      </w:r>
      <w:r w:rsidR="00714330" w:rsidRPr="00F26CF9">
        <w:rPr>
          <w:rStyle w:val="libFootnoteBoldChar"/>
          <w:rtl/>
        </w:rPr>
        <w:t>،</w:t>
      </w:r>
      <w:r w:rsidRPr="00F26CF9">
        <w:rPr>
          <w:rStyle w:val="libFootnoteBoldChar"/>
          <w:rtl/>
        </w:rPr>
        <w:t xml:space="preserve"> بارك له في تجارته )</w:t>
      </w:r>
      <w:r w:rsidR="00714330" w:rsidRPr="00F26CF9">
        <w:rPr>
          <w:rtl/>
        </w:rPr>
        <w:t>،</w:t>
      </w:r>
      <w:r w:rsidRPr="00F26CF9">
        <w:rPr>
          <w:rtl/>
        </w:rPr>
        <w:t xml:space="preserve"> وكان يوم صِفِّين على قريش وأسد وكنانة ) (سير أعلام النبلاء، 3: 456)</w:t>
      </w:r>
      <w:r w:rsidR="00714330" w:rsidRPr="00F26CF9">
        <w:rPr>
          <w:rtl/>
        </w:rPr>
        <w:t>.</w:t>
      </w:r>
      <w:r w:rsidRPr="00F26CF9">
        <w:rPr>
          <w:rtl/>
        </w:rPr>
        <w:t xml:space="preserve"> </w:t>
      </w:r>
    </w:p>
    <w:p w:rsidR="00D33B45" w:rsidRPr="002A0B8B" w:rsidRDefault="00D33B45" w:rsidP="00F26CF9">
      <w:pPr>
        <w:pStyle w:val="libFootnote"/>
        <w:rPr>
          <w:rtl/>
        </w:rPr>
      </w:pPr>
      <w:r w:rsidRPr="002A0B8B">
        <w:rPr>
          <w:rtl/>
        </w:rPr>
        <w:t xml:space="preserve">وكان عبد الله بن جعفر </w:t>
      </w:r>
      <w:r w:rsidR="00A74955" w:rsidRPr="00A74955">
        <w:rPr>
          <w:rStyle w:val="libAlaemChar"/>
          <w:rtl/>
        </w:rPr>
        <w:t>رضي‌الله‌عنه</w:t>
      </w:r>
      <w:r w:rsidRPr="002A0B8B">
        <w:rPr>
          <w:rtl/>
        </w:rPr>
        <w:t xml:space="preserve"> جريئاً فيقول الحق</w:t>
      </w:r>
      <w:r w:rsidR="00714330">
        <w:rPr>
          <w:rtl/>
        </w:rPr>
        <w:t>،</w:t>
      </w:r>
      <w:r w:rsidRPr="002A0B8B">
        <w:rPr>
          <w:rtl/>
        </w:rPr>
        <w:t xml:space="preserve"> فقد روي أنّ عمرو بن العاص نال من عليّ أمير المؤمنين</w:t>
      </w:r>
      <w:r w:rsidR="00EE0581" w:rsidRPr="00EE0581">
        <w:rPr>
          <w:rStyle w:val="libNormalChar"/>
          <w:rtl/>
        </w:rPr>
        <w:t xml:space="preserve"> </w:t>
      </w:r>
      <w:r w:rsidR="00EE0581" w:rsidRPr="00EE0581">
        <w:rPr>
          <w:rStyle w:val="libAlaemChar"/>
          <w:rtl/>
        </w:rPr>
        <w:t>عليه‌السلام</w:t>
      </w:r>
      <w:r w:rsidRPr="002A0B8B">
        <w:rPr>
          <w:rtl/>
        </w:rPr>
        <w:t xml:space="preserve"> في مجلس معاوية</w:t>
      </w:r>
      <w:r w:rsidR="00714330">
        <w:rPr>
          <w:rtl/>
        </w:rPr>
        <w:t>،</w:t>
      </w:r>
      <w:r w:rsidRPr="002A0B8B">
        <w:rPr>
          <w:rtl/>
        </w:rPr>
        <w:t xml:space="preserve"> بمحضر عبد الله بن جعفر فـ ( التمع لونه واعتراه أفكَلٌ حتى أرعدت خصائله</w:t>
      </w:r>
      <w:r w:rsidR="00714330">
        <w:rPr>
          <w:rtl/>
        </w:rPr>
        <w:t>،</w:t>
      </w:r>
      <w:r w:rsidRPr="002A0B8B">
        <w:rPr>
          <w:rtl/>
        </w:rPr>
        <w:t xml:space="preserve"> ثمّ نزل عن السرير وحسر عن ذراعيه وقال</w:t>
      </w:r>
      <w:r w:rsidR="00714330">
        <w:rPr>
          <w:rtl/>
        </w:rPr>
        <w:t>:</w:t>
      </w:r>
      <w:r w:rsidRPr="002A0B8B">
        <w:rPr>
          <w:rtl/>
        </w:rPr>
        <w:t xml:space="preserve"> يا معاوية</w:t>
      </w:r>
      <w:r w:rsidR="00714330">
        <w:rPr>
          <w:rtl/>
        </w:rPr>
        <w:t>،</w:t>
      </w:r>
      <w:r w:rsidRPr="002A0B8B">
        <w:rPr>
          <w:rtl/>
        </w:rPr>
        <w:t xml:space="preserve"> حتّامَ نتجرَّع غيظك</w:t>
      </w:r>
      <w:r w:rsidR="00714330">
        <w:rPr>
          <w:rtl/>
        </w:rPr>
        <w:t>؟</w:t>
      </w:r>
      <w:r w:rsidRPr="002A0B8B">
        <w:rPr>
          <w:rtl/>
        </w:rPr>
        <w:t>! وإلى كم الصبر على مكروه قولك وسيّئ أدبك وذميم أخلاقك</w:t>
      </w:r>
      <w:r w:rsidR="00714330">
        <w:rPr>
          <w:rtl/>
        </w:rPr>
        <w:t>؟</w:t>
      </w:r>
      <w:r w:rsidRPr="002A0B8B">
        <w:rPr>
          <w:rtl/>
        </w:rPr>
        <w:t>! هبلتك الهبول</w:t>
      </w:r>
      <w:r w:rsidR="00714330">
        <w:rPr>
          <w:rtl/>
        </w:rPr>
        <w:t>!</w:t>
      </w:r>
      <w:r w:rsidRPr="002A0B8B">
        <w:rPr>
          <w:rtl/>
        </w:rPr>
        <w:t xml:space="preserve"> أما يزجرك ذمام المجال عن القذع لجليسك</w:t>
      </w:r>
      <w:r w:rsidR="00714330">
        <w:rPr>
          <w:rtl/>
        </w:rPr>
        <w:t>؟</w:t>
      </w:r>
      <w:r w:rsidRPr="002A0B8B">
        <w:rPr>
          <w:rtl/>
        </w:rPr>
        <w:t>! أما والله</w:t>
      </w:r>
      <w:r w:rsidR="00714330">
        <w:rPr>
          <w:rtl/>
        </w:rPr>
        <w:t>،</w:t>
      </w:r>
      <w:r w:rsidRPr="002A0B8B">
        <w:rPr>
          <w:rtl/>
        </w:rPr>
        <w:t xml:space="preserve"> لو عطفتك أواصر الأرحام</w:t>
      </w:r>
      <w:r w:rsidR="00714330">
        <w:rPr>
          <w:rtl/>
        </w:rPr>
        <w:t>،</w:t>
      </w:r>
      <w:r w:rsidRPr="002A0B8B">
        <w:rPr>
          <w:rtl/>
        </w:rPr>
        <w:t xml:space="preserve"> أو حاميت على سهمك في الإسلام</w:t>
      </w:r>
      <w:r w:rsidR="00714330">
        <w:rPr>
          <w:rtl/>
        </w:rPr>
        <w:t>،</w:t>
      </w:r>
      <w:r w:rsidRPr="002A0B8B">
        <w:rPr>
          <w:rtl/>
        </w:rPr>
        <w:t xml:space="preserve"> لما أرعيت بني الإماء أعراض قومك</w:t>
      </w:r>
      <w:r w:rsidR="00714330">
        <w:rPr>
          <w:rtl/>
        </w:rPr>
        <w:t>،</w:t>
      </w:r>
      <w:r w:rsidRPr="002A0B8B">
        <w:rPr>
          <w:rtl/>
        </w:rPr>
        <w:t xml:space="preserve"> فلا يدعونّك تصويب ما فَرط من خطئك في سفك دماء المسلمين ومُحاربة أمير المؤمنين</w:t>
      </w:r>
      <w:r w:rsidR="00EE0581" w:rsidRPr="00EE0581">
        <w:rPr>
          <w:rStyle w:val="libNormalChar"/>
          <w:rtl/>
        </w:rPr>
        <w:t xml:space="preserve"> </w:t>
      </w:r>
      <w:r w:rsidR="00EE0581" w:rsidRPr="00EE0581">
        <w:rPr>
          <w:rStyle w:val="libAlaemChar"/>
          <w:rtl/>
        </w:rPr>
        <w:t>عليه‌السلام</w:t>
      </w:r>
      <w:r w:rsidRPr="002A0B8B">
        <w:rPr>
          <w:rtl/>
        </w:rPr>
        <w:t xml:space="preserve"> إلى التمادي في ما قد وضح لك الصواب في خلافه. فأقسم عليه معاوية </w:t>
      </w:r>
      <w:r w:rsidR="00F26CF9">
        <w:rPr>
          <w:rFonts w:hint="cs"/>
          <w:rtl/>
        </w:rPr>
        <w:t>=</w:t>
      </w:r>
    </w:p>
    <w:p w:rsidR="00D33B45" w:rsidRDefault="00D33B45" w:rsidP="00D33B45">
      <w:pPr>
        <w:pStyle w:val="libNormal"/>
      </w:pPr>
      <w:r>
        <w:rPr>
          <w:rtl/>
        </w:rPr>
        <w:br w:type="page"/>
      </w:r>
    </w:p>
    <w:p w:rsidR="00D33B45" w:rsidRPr="002A0B8B" w:rsidRDefault="00D33B45" w:rsidP="00F26CF9">
      <w:pPr>
        <w:pStyle w:val="libNormal0"/>
        <w:rPr>
          <w:rtl/>
        </w:rPr>
      </w:pPr>
      <w:r w:rsidRPr="002A0B8B">
        <w:rPr>
          <w:rtl/>
        </w:rPr>
        <w:lastRenderedPageBreak/>
        <w:t>النهضة الحسينية إلاّ في ثلاث قضايا</w:t>
      </w:r>
      <w:r w:rsidR="00714330">
        <w:rPr>
          <w:rtl/>
        </w:rPr>
        <w:t>:</w:t>
      </w:r>
      <w:r w:rsidRPr="002A0B8B">
        <w:rPr>
          <w:rtl/>
        </w:rPr>
        <w:t xml:space="preserve"> </w:t>
      </w:r>
    </w:p>
    <w:p w:rsidR="00D33B45" w:rsidRPr="002A0B8B" w:rsidRDefault="00D33B45" w:rsidP="00D33B45">
      <w:pPr>
        <w:pStyle w:val="libNormal"/>
        <w:rPr>
          <w:rtl/>
        </w:rPr>
      </w:pPr>
      <w:r w:rsidRPr="00F26CF9">
        <w:rPr>
          <w:rStyle w:val="libBold1Char"/>
          <w:rtl/>
        </w:rPr>
        <w:t>الأولى</w:t>
      </w:r>
      <w:r w:rsidR="00714330" w:rsidRPr="00F26CF9">
        <w:rPr>
          <w:rStyle w:val="libBold1Char"/>
          <w:rtl/>
        </w:rPr>
        <w:t>:</w:t>
      </w:r>
      <w:r w:rsidR="00F26CF9" w:rsidRPr="00F26CF9">
        <w:rPr>
          <w:rStyle w:val="libBold1Char"/>
          <w:rFonts w:hint="cs"/>
          <w:rtl/>
        </w:rPr>
        <w:t xml:space="preserve"> -</w:t>
      </w:r>
      <w:r w:rsidRPr="00D33B45">
        <w:rPr>
          <w:rtl/>
        </w:rPr>
        <w:t xml:space="preserve"> كتابته الرسالة التي بعث بها من المدينة إلى الإمام</w:t>
      </w:r>
      <w:r w:rsidR="00EE0581" w:rsidRPr="00EE0581">
        <w:rPr>
          <w:rtl/>
        </w:rPr>
        <w:t xml:space="preserve"> </w:t>
      </w:r>
      <w:r w:rsidR="00EE0581" w:rsidRPr="00EE0581">
        <w:rPr>
          <w:rStyle w:val="libAlaemChar"/>
          <w:rtl/>
        </w:rPr>
        <w:t>عليه‌السلام</w:t>
      </w:r>
      <w:r w:rsidRPr="00D33B45">
        <w:rPr>
          <w:rtl/>
        </w:rPr>
        <w:t xml:space="preserve"> في مكّة</w:t>
      </w:r>
      <w:r w:rsidR="00714330">
        <w:rPr>
          <w:rtl/>
        </w:rPr>
        <w:t>،</w:t>
      </w:r>
      <w:r w:rsidRPr="00D33B45">
        <w:rPr>
          <w:rtl/>
        </w:rPr>
        <w:t xml:space="preserve"> بعد انتشار الخبر في أهل المدينة</w:t>
      </w:r>
      <w:r w:rsidR="00714330">
        <w:rPr>
          <w:rtl/>
        </w:rPr>
        <w:t>،</w:t>
      </w:r>
      <w:r w:rsidRPr="00D33B45">
        <w:rPr>
          <w:rtl/>
        </w:rPr>
        <w:t xml:space="preserve"> بأنّ الإمام الحسين</w:t>
      </w:r>
      <w:r w:rsidR="00EE0581" w:rsidRPr="00EE0581">
        <w:rPr>
          <w:rtl/>
        </w:rPr>
        <w:t xml:space="preserve"> </w:t>
      </w:r>
      <w:r w:rsidR="00EE0581" w:rsidRPr="00EE0581">
        <w:rPr>
          <w:rStyle w:val="libAlaemChar"/>
          <w:rtl/>
        </w:rPr>
        <w:t>عليه‌السلام</w:t>
      </w:r>
      <w:r w:rsidRPr="00D33B45">
        <w:rPr>
          <w:rtl/>
        </w:rPr>
        <w:t xml:space="preserve"> يُريد الخروج إلى العراق </w:t>
      </w:r>
      <w:r w:rsidR="009974EA">
        <w:rPr>
          <w:rtl/>
        </w:rPr>
        <w:t>«</w:t>
      </w:r>
      <w:r w:rsidRPr="00D33B45">
        <w:rPr>
          <w:rtl/>
        </w:rPr>
        <w:t>على ما في رواية الفتوح</w:t>
      </w:r>
      <w:r w:rsidR="009974EA">
        <w:rPr>
          <w:rtl/>
        </w:rPr>
        <w:t>»</w:t>
      </w:r>
      <w:r w:rsidR="00714330">
        <w:rPr>
          <w:rtl/>
        </w:rPr>
        <w:t>،</w:t>
      </w:r>
      <w:r w:rsidRPr="00D33B45">
        <w:rPr>
          <w:rtl/>
        </w:rPr>
        <w:t xml:space="preserve"> أو بعثها إليه من مكّة بعد خروجه</w:t>
      </w:r>
      <w:r w:rsidR="00EE0581" w:rsidRPr="00EE0581">
        <w:rPr>
          <w:rtl/>
        </w:rPr>
        <w:t xml:space="preserve"> </w:t>
      </w:r>
      <w:r w:rsidR="00EE0581" w:rsidRPr="00EE0581">
        <w:rPr>
          <w:rStyle w:val="libAlaemChar"/>
          <w:rtl/>
        </w:rPr>
        <w:t>عليه‌السلام</w:t>
      </w:r>
      <w:r w:rsidRPr="00D33B45">
        <w:rPr>
          <w:rtl/>
        </w:rPr>
        <w:t xml:space="preserve"> منها </w:t>
      </w:r>
      <w:r w:rsidR="009974EA">
        <w:rPr>
          <w:rtl/>
        </w:rPr>
        <w:t>«</w:t>
      </w:r>
      <w:r w:rsidRPr="00D33B45">
        <w:rPr>
          <w:rtl/>
        </w:rPr>
        <w:t>على ما في رواية الطبري</w:t>
      </w:r>
      <w:r w:rsidR="009974EA">
        <w:rPr>
          <w:rtl/>
        </w:rPr>
        <w:t>»</w:t>
      </w:r>
      <w:r w:rsidR="00714330">
        <w:rPr>
          <w:rtl/>
        </w:rPr>
        <w:t>.</w:t>
      </w:r>
      <w:r w:rsidRPr="00D33B45">
        <w:rPr>
          <w:rtl/>
        </w:rPr>
        <w:t xml:space="preserve"> </w:t>
      </w:r>
    </w:p>
    <w:p w:rsidR="00D33B45" w:rsidRPr="002A0B8B" w:rsidRDefault="00D33B45" w:rsidP="00D33B45">
      <w:pPr>
        <w:pStyle w:val="libNormal"/>
        <w:rPr>
          <w:rtl/>
        </w:rPr>
      </w:pPr>
      <w:r w:rsidRPr="00F26CF9">
        <w:rPr>
          <w:rStyle w:val="libBold1Char"/>
          <w:rtl/>
        </w:rPr>
        <w:t>والثانية</w:t>
      </w:r>
      <w:r w:rsidR="00714330" w:rsidRPr="00F26CF9">
        <w:rPr>
          <w:rStyle w:val="libBold1Char"/>
          <w:rtl/>
        </w:rPr>
        <w:t>:</w:t>
      </w:r>
      <w:r w:rsidR="00F26CF9">
        <w:rPr>
          <w:rStyle w:val="libBold1Char"/>
          <w:rFonts w:hint="cs"/>
          <w:rtl/>
        </w:rPr>
        <w:t xml:space="preserve"> -</w:t>
      </w:r>
      <w:r w:rsidRPr="00D33B45">
        <w:rPr>
          <w:rtl/>
        </w:rPr>
        <w:t xml:space="preserve"> وساطته بين والي مكّة والمدينة</w:t>
      </w:r>
      <w:r w:rsidR="00A74955">
        <w:rPr>
          <w:rtl/>
        </w:rPr>
        <w:t xml:space="preserve"> - </w:t>
      </w:r>
      <w:r w:rsidRPr="00D33B45">
        <w:rPr>
          <w:rtl/>
        </w:rPr>
        <w:t>يومئذ عمرو بن سعيد الأشدق</w:t>
      </w:r>
      <w:r w:rsidR="00A74955">
        <w:rPr>
          <w:rtl/>
        </w:rPr>
        <w:t xml:space="preserve"> - </w:t>
      </w:r>
      <w:r w:rsidRPr="00D33B45">
        <w:rPr>
          <w:rtl/>
        </w:rPr>
        <w:t>وبين الإمام</w:t>
      </w:r>
      <w:r w:rsidR="00EE0581" w:rsidRPr="00EE0581">
        <w:rPr>
          <w:rtl/>
        </w:rPr>
        <w:t xml:space="preserve"> </w:t>
      </w:r>
      <w:r w:rsidR="00EE0581" w:rsidRPr="00EE0581">
        <w:rPr>
          <w:rStyle w:val="libAlaemChar"/>
          <w:rtl/>
        </w:rPr>
        <w:t>عليه‌السلام</w:t>
      </w:r>
      <w:r w:rsidRPr="00D33B45">
        <w:rPr>
          <w:rtl/>
        </w:rPr>
        <w:t xml:space="preserve"> بُعَيْدَ خروجه من مكّة</w:t>
      </w:r>
      <w:r w:rsidR="00714330">
        <w:rPr>
          <w:rtl/>
        </w:rPr>
        <w:t>.</w:t>
      </w:r>
      <w:r w:rsidRPr="00D33B45">
        <w:rPr>
          <w:rtl/>
        </w:rPr>
        <w:t xml:space="preserve"> </w:t>
      </w:r>
    </w:p>
    <w:p w:rsidR="00F26CF9" w:rsidRPr="002A0B8B" w:rsidRDefault="00F26CF9" w:rsidP="00F26CF9">
      <w:pPr>
        <w:pStyle w:val="libLine"/>
        <w:rPr>
          <w:rtl/>
        </w:rPr>
      </w:pPr>
      <w:r>
        <w:rPr>
          <w:rtl/>
        </w:rPr>
        <w:t>____________________</w:t>
      </w:r>
    </w:p>
    <w:p w:rsidR="00F26CF9" w:rsidRPr="002A0B8B" w:rsidRDefault="00F26CF9" w:rsidP="00F26CF9">
      <w:pPr>
        <w:pStyle w:val="libFootnote0"/>
        <w:rPr>
          <w:rtl/>
        </w:rPr>
      </w:pPr>
      <w:r>
        <w:rPr>
          <w:rFonts w:hint="cs"/>
          <w:rtl/>
        </w:rPr>
        <w:t xml:space="preserve">= </w:t>
      </w:r>
      <w:r w:rsidRPr="002A0B8B">
        <w:rPr>
          <w:rtl/>
        </w:rPr>
        <w:t>وجعل يترضّاه ويسكّن غضبه، وقال له فيما قال</w:t>
      </w:r>
      <w:r>
        <w:rPr>
          <w:rtl/>
        </w:rPr>
        <w:t>:</w:t>
      </w:r>
      <w:r w:rsidRPr="002A0B8B">
        <w:rPr>
          <w:rtl/>
        </w:rPr>
        <w:t xml:space="preserve"> أنت ابن ذي الجناحين وسيّد بني هاشم</w:t>
      </w:r>
      <w:r>
        <w:rPr>
          <w:rtl/>
        </w:rPr>
        <w:t>!</w:t>
      </w:r>
      <w:r w:rsidRPr="002A0B8B">
        <w:rPr>
          <w:rtl/>
        </w:rPr>
        <w:t xml:space="preserve"> فقال</w:t>
      </w:r>
      <w:r>
        <w:rPr>
          <w:rtl/>
        </w:rPr>
        <w:t>:</w:t>
      </w:r>
      <w:r w:rsidRPr="002A0B8B">
        <w:rPr>
          <w:rtl/>
        </w:rPr>
        <w:t xml:space="preserve"> كلاّ</w:t>
      </w:r>
      <w:r>
        <w:rPr>
          <w:rtl/>
        </w:rPr>
        <w:t>!</w:t>
      </w:r>
      <w:r w:rsidRPr="002A0B8B">
        <w:rPr>
          <w:rtl/>
        </w:rPr>
        <w:t xml:space="preserve"> بل سيّد بني هاشم الحسن والحسين </w:t>
      </w:r>
      <w:r w:rsidRPr="00A74955">
        <w:rPr>
          <w:rStyle w:val="libAlaemChar"/>
          <w:rtl/>
        </w:rPr>
        <w:t>عليهما‌السلام</w:t>
      </w:r>
      <w:r w:rsidRPr="002A0B8B">
        <w:rPr>
          <w:rtl/>
        </w:rPr>
        <w:t xml:space="preserve"> لا يُنازعهما في ذلك أحد )</w:t>
      </w:r>
      <w:r>
        <w:rPr>
          <w:rtl/>
        </w:rPr>
        <w:t>.</w:t>
      </w:r>
      <w:r w:rsidRPr="002A0B8B">
        <w:rPr>
          <w:rtl/>
        </w:rPr>
        <w:t xml:space="preserve"> (قاموس الرجال،6</w:t>
      </w:r>
      <w:r>
        <w:rPr>
          <w:rtl/>
        </w:rPr>
        <w:t>:</w:t>
      </w:r>
      <w:r w:rsidRPr="002A0B8B">
        <w:rPr>
          <w:rtl/>
        </w:rPr>
        <w:t>284</w:t>
      </w:r>
      <w:r>
        <w:rPr>
          <w:rtl/>
        </w:rPr>
        <w:t>،</w:t>
      </w:r>
      <w:r w:rsidRPr="002A0B8B">
        <w:rPr>
          <w:rtl/>
        </w:rPr>
        <w:t xml:space="preserve"> وانظر: شرح نهج البلاغة لابن أبي الحديد،6</w:t>
      </w:r>
      <w:r>
        <w:rPr>
          <w:rtl/>
        </w:rPr>
        <w:t>:</w:t>
      </w:r>
      <w:r w:rsidRPr="002A0B8B">
        <w:rPr>
          <w:rtl/>
        </w:rPr>
        <w:t>295</w:t>
      </w:r>
      <w:r>
        <w:rPr>
          <w:rtl/>
        </w:rPr>
        <w:t xml:space="preserve"> - </w:t>
      </w:r>
      <w:r w:rsidRPr="002A0B8B">
        <w:rPr>
          <w:rtl/>
        </w:rPr>
        <w:t>297)</w:t>
      </w:r>
      <w:r>
        <w:rPr>
          <w:rtl/>
        </w:rPr>
        <w:t>.</w:t>
      </w:r>
      <w:r w:rsidRPr="002A0B8B">
        <w:rPr>
          <w:rtl/>
        </w:rPr>
        <w:t xml:space="preserve"> </w:t>
      </w:r>
    </w:p>
    <w:p w:rsidR="00F26CF9" w:rsidRPr="002A0B8B" w:rsidRDefault="00F26CF9" w:rsidP="00F26CF9">
      <w:pPr>
        <w:pStyle w:val="libFootnote"/>
        <w:rPr>
          <w:rtl/>
        </w:rPr>
      </w:pPr>
      <w:r w:rsidRPr="00F26CF9">
        <w:rPr>
          <w:rtl/>
        </w:rPr>
        <w:t xml:space="preserve">وروى الشيخ الصدوق (ره) بسندين عن سليم بن قيس الهلالي، عن عبد الله بن جعفر الطيّار يقول: ( كنّا عند معاوية أنا والحسن والحسين، وعبد الله بن عبّاس، وعمر بن أبي سلمة، وأسامة بن زيد، فجرى بيني وبين معاوية كلام، فقلت لمعاوية: سمعت رسول الله </w:t>
      </w:r>
      <w:r w:rsidRPr="00A74955">
        <w:rPr>
          <w:rStyle w:val="libAlaemChar"/>
          <w:rtl/>
        </w:rPr>
        <w:t>صلى‌الله‌عليه‌وآله</w:t>
      </w:r>
      <w:r w:rsidRPr="00F26CF9">
        <w:rPr>
          <w:rtl/>
        </w:rPr>
        <w:t xml:space="preserve"> يقول: </w:t>
      </w:r>
      <w:r w:rsidRPr="00F26CF9">
        <w:rPr>
          <w:rStyle w:val="libFootnoteBoldChar"/>
          <w:rtl/>
        </w:rPr>
        <w:t>( أنا أَولى بالمؤمنين من أنفسهم، ثمّ أخي عليّ بن أبي طالب</w:t>
      </w:r>
      <w:r w:rsidR="00EE0581" w:rsidRPr="00EE0581">
        <w:rPr>
          <w:rStyle w:val="libNormalChar"/>
          <w:rtl/>
        </w:rPr>
        <w:t xml:space="preserve"> </w:t>
      </w:r>
      <w:r w:rsidR="00EE0581" w:rsidRPr="00EE0581">
        <w:rPr>
          <w:rStyle w:val="libAlaemChar"/>
          <w:rtl/>
        </w:rPr>
        <w:t>عليه‌السلام</w:t>
      </w:r>
      <w:r w:rsidRPr="00F26CF9">
        <w:rPr>
          <w:rStyle w:val="libFootnoteBoldChar"/>
          <w:rtl/>
        </w:rPr>
        <w:t xml:space="preserve"> أَولى بالمؤمنين من أنفسهم، فإذا استُشهد عليٌّ فالحسن بن عليّ أَولى بالمؤمنين من أنفسهم، ثمّ ابنه الحسين بعدُ أَولى بالمؤمنين من أنفسهم، فإذا استُشهد فابنه عليّ بن الحسين الأكبر أَولى بالمؤمنين من أنفسهم، ثمّ ابني محمد بن عليّ الباقر أَولى بالمؤمنين من أنفسهم، وستُدركه يا...، ثمّ تكملة اثني عشر إماماً تسعة من ولد الحسين </w:t>
      </w:r>
      <w:r w:rsidRPr="00A74955">
        <w:rPr>
          <w:rStyle w:val="libAlaemChar"/>
          <w:rtl/>
        </w:rPr>
        <w:t>رضي‌الله‌عنه</w:t>
      </w:r>
      <w:r w:rsidRPr="00F26CF9">
        <w:rPr>
          <w:rStyle w:val="libFootnoteBoldChar"/>
          <w:rtl/>
        </w:rPr>
        <w:t xml:space="preserve">... </w:t>
      </w:r>
      <w:r>
        <w:rPr>
          <w:rStyle w:val="libFootnoteBoldChar"/>
          <w:rFonts w:hint="cs"/>
          <w:rtl/>
        </w:rPr>
        <w:t>)</w:t>
      </w:r>
      <w:r w:rsidRPr="00F26CF9">
        <w:rPr>
          <w:rtl/>
        </w:rPr>
        <w:t xml:space="preserve">. (الخصال، 2:477، باب 12، رقم 41). </w:t>
      </w:r>
    </w:p>
    <w:p w:rsidR="00F26CF9" w:rsidRPr="002A0B8B" w:rsidRDefault="00F26CF9" w:rsidP="00F26CF9">
      <w:pPr>
        <w:pStyle w:val="libFootnote"/>
        <w:rPr>
          <w:rtl/>
        </w:rPr>
      </w:pPr>
      <w:r w:rsidRPr="002A0B8B">
        <w:rPr>
          <w:rtl/>
        </w:rPr>
        <w:t>وهذه الرواية دالّة</w:t>
      </w:r>
      <w:r>
        <w:rPr>
          <w:rtl/>
        </w:rPr>
        <w:t xml:space="preserve"> - </w:t>
      </w:r>
      <w:r w:rsidRPr="002A0B8B">
        <w:rPr>
          <w:rtl/>
        </w:rPr>
        <w:t>بلا ريب</w:t>
      </w:r>
      <w:r>
        <w:rPr>
          <w:rtl/>
        </w:rPr>
        <w:t xml:space="preserve"> - </w:t>
      </w:r>
      <w:r w:rsidRPr="002A0B8B">
        <w:rPr>
          <w:rtl/>
        </w:rPr>
        <w:t xml:space="preserve">على إمامية مذهب عبد الله بن جعفر </w:t>
      </w:r>
      <w:r w:rsidRPr="00A74955">
        <w:rPr>
          <w:rStyle w:val="libAlaemChar"/>
          <w:rtl/>
        </w:rPr>
        <w:t>رضي‌الله‌عنه</w:t>
      </w:r>
      <w:r>
        <w:rPr>
          <w:rtl/>
        </w:rPr>
        <w:t>.</w:t>
      </w:r>
      <w:r w:rsidRPr="002A0B8B">
        <w:rPr>
          <w:rtl/>
        </w:rPr>
        <w:t xml:space="preserve"> </w:t>
      </w:r>
    </w:p>
    <w:p w:rsidR="00F26CF9" w:rsidRDefault="00F26CF9" w:rsidP="00F26CF9">
      <w:pPr>
        <w:pStyle w:val="libFootnote"/>
        <w:rPr>
          <w:rtl/>
        </w:rPr>
      </w:pPr>
      <w:r w:rsidRPr="002A0B8B">
        <w:rPr>
          <w:rtl/>
        </w:rPr>
        <w:t>يقول السيّد الخوئي (ره)</w:t>
      </w:r>
      <w:r>
        <w:rPr>
          <w:rtl/>
        </w:rPr>
        <w:t>:</w:t>
      </w:r>
      <w:r w:rsidRPr="002A0B8B">
        <w:rPr>
          <w:rtl/>
        </w:rPr>
        <w:t xml:space="preserve"> ( أقول</w:t>
      </w:r>
      <w:r>
        <w:rPr>
          <w:rtl/>
        </w:rPr>
        <w:t>:</w:t>
      </w:r>
      <w:r w:rsidRPr="002A0B8B">
        <w:rPr>
          <w:rtl/>
        </w:rPr>
        <w:t xml:space="preserve"> جلالة عبد الله بن جعفر الطيّار بن أبي طالب بمرتبة لا حاجة معها إلى الإطراء</w:t>
      </w:r>
      <w:r>
        <w:rPr>
          <w:rtl/>
        </w:rPr>
        <w:t>،</w:t>
      </w:r>
      <w:r w:rsidRPr="002A0B8B">
        <w:rPr>
          <w:rtl/>
        </w:rPr>
        <w:t xml:space="preserve"> وممّا يدلّ على جلالته</w:t>
      </w:r>
      <w:r>
        <w:rPr>
          <w:rtl/>
        </w:rPr>
        <w:t>،</w:t>
      </w:r>
      <w:r w:rsidRPr="002A0B8B">
        <w:rPr>
          <w:rtl/>
        </w:rPr>
        <w:t xml:space="preserve"> أنّ أمير المؤمنين</w:t>
      </w:r>
      <w:r w:rsidR="00EE0581" w:rsidRPr="00EE0581">
        <w:rPr>
          <w:rStyle w:val="libNormalChar"/>
          <w:rtl/>
        </w:rPr>
        <w:t xml:space="preserve"> </w:t>
      </w:r>
      <w:r w:rsidR="00EE0581" w:rsidRPr="00EE0581">
        <w:rPr>
          <w:rStyle w:val="libAlaemChar"/>
          <w:rtl/>
        </w:rPr>
        <w:t>عليه‌السلام</w:t>
      </w:r>
      <w:r w:rsidRPr="002A0B8B">
        <w:rPr>
          <w:rtl/>
        </w:rPr>
        <w:t xml:space="preserve"> كان يتحفّظ عليه من القتل</w:t>
      </w:r>
      <w:r>
        <w:rPr>
          <w:rtl/>
        </w:rPr>
        <w:t>،</w:t>
      </w:r>
      <w:r w:rsidRPr="002A0B8B">
        <w:rPr>
          <w:rtl/>
        </w:rPr>
        <w:t xml:space="preserve"> كما كان يتحفّظ على الحسن والحسين </w:t>
      </w:r>
      <w:r w:rsidRPr="00A74955">
        <w:rPr>
          <w:rStyle w:val="libAlaemChar"/>
          <w:rtl/>
        </w:rPr>
        <w:t>عليهما‌السلام</w:t>
      </w:r>
      <w:r w:rsidRPr="002A0B8B">
        <w:rPr>
          <w:rtl/>
        </w:rPr>
        <w:t xml:space="preserve"> ومحمد بن الحنفية</w:t>
      </w:r>
      <w:r>
        <w:rPr>
          <w:rtl/>
        </w:rPr>
        <w:t>.</w:t>
      </w:r>
      <w:r w:rsidRPr="002A0B8B">
        <w:rPr>
          <w:rtl/>
        </w:rPr>
        <w:t>.. ) (مُعجم رجال الحديث،10</w:t>
      </w:r>
      <w:r>
        <w:rPr>
          <w:rtl/>
        </w:rPr>
        <w:t>:138، رقم 6751).</w:t>
      </w:r>
    </w:p>
    <w:p w:rsidR="00D33B45" w:rsidRDefault="00D33B45" w:rsidP="00F26CF9">
      <w:pPr>
        <w:pStyle w:val="libNormal"/>
      </w:pPr>
      <w:r>
        <w:rPr>
          <w:rtl/>
        </w:rPr>
        <w:br w:type="page"/>
      </w:r>
    </w:p>
    <w:p w:rsidR="00D33B45" w:rsidRPr="002A0B8B" w:rsidRDefault="00D33B45" w:rsidP="00D33B45">
      <w:pPr>
        <w:pStyle w:val="libNormal"/>
        <w:rPr>
          <w:rtl/>
        </w:rPr>
      </w:pPr>
      <w:r w:rsidRPr="00F26CF9">
        <w:rPr>
          <w:rStyle w:val="libBold1Char"/>
          <w:rtl/>
        </w:rPr>
        <w:lastRenderedPageBreak/>
        <w:t>والثالثة</w:t>
      </w:r>
      <w:r w:rsidR="00714330" w:rsidRPr="00F26CF9">
        <w:rPr>
          <w:rStyle w:val="libBold1Char"/>
          <w:rtl/>
        </w:rPr>
        <w:t>:</w:t>
      </w:r>
      <w:r w:rsidR="00F26CF9">
        <w:rPr>
          <w:rStyle w:val="libBold1Char"/>
          <w:rFonts w:hint="cs"/>
          <w:rtl/>
        </w:rPr>
        <w:t xml:space="preserve"> -</w:t>
      </w:r>
      <w:r w:rsidRPr="00D33B45">
        <w:rPr>
          <w:rtl/>
        </w:rPr>
        <w:t xml:space="preserve"> إرساله ولَدَيه محمّداً وعوناً لنُصرة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F26CF9" w:rsidRDefault="00D33B45" w:rsidP="00D33B45">
      <w:pPr>
        <w:pStyle w:val="libNormal"/>
        <w:rPr>
          <w:rtl/>
        </w:rPr>
      </w:pPr>
      <w:r w:rsidRPr="002A0B8B">
        <w:rPr>
          <w:rtl/>
        </w:rPr>
        <w:t>أمّا في قضية الرسالة</w:t>
      </w:r>
      <w:r w:rsidR="00714330">
        <w:rPr>
          <w:rtl/>
        </w:rPr>
        <w:t>،</w:t>
      </w:r>
      <w:r w:rsidRPr="002A0B8B">
        <w:rPr>
          <w:rtl/>
        </w:rPr>
        <w:t xml:space="preserve"> فتقول رواية الفتوح</w:t>
      </w:r>
      <w:r w:rsidR="00714330">
        <w:rPr>
          <w:rtl/>
        </w:rPr>
        <w:t>:</w:t>
      </w:r>
      <w:r w:rsidRPr="002A0B8B">
        <w:rPr>
          <w:rtl/>
        </w:rPr>
        <w:t xml:space="preserve"> </w:t>
      </w:r>
    </w:p>
    <w:p w:rsidR="00F26CF9" w:rsidRDefault="009974EA" w:rsidP="00D33B45">
      <w:pPr>
        <w:pStyle w:val="libNormal"/>
        <w:rPr>
          <w:rtl/>
        </w:rPr>
      </w:pPr>
      <w:r>
        <w:rPr>
          <w:rtl/>
        </w:rPr>
        <w:t>«</w:t>
      </w:r>
      <w:r w:rsidR="00714330">
        <w:rPr>
          <w:rtl/>
        </w:rPr>
        <w:t>.</w:t>
      </w:r>
      <w:r w:rsidR="00D33B45" w:rsidRPr="002A0B8B">
        <w:rPr>
          <w:rtl/>
        </w:rPr>
        <w:t>.. واتّصل الخبر بالمدينة</w:t>
      </w:r>
      <w:r w:rsidR="00714330">
        <w:rPr>
          <w:rtl/>
        </w:rPr>
        <w:t>،</w:t>
      </w:r>
      <w:r w:rsidR="00D33B45" w:rsidRPr="002A0B8B">
        <w:rPr>
          <w:rtl/>
        </w:rPr>
        <w:t xml:space="preserve"> وبلغهم أنّ الحسين عزم على الخروج إلى العراق</w:t>
      </w:r>
      <w:r w:rsidR="00714330">
        <w:rPr>
          <w:rtl/>
        </w:rPr>
        <w:t>،</w:t>
      </w:r>
      <w:r w:rsidR="00D33B45" w:rsidRPr="002A0B8B">
        <w:rPr>
          <w:rtl/>
        </w:rPr>
        <w:t xml:space="preserve"> فكتب إليه عبد الله بن جعفر الطيّار</w:t>
      </w:r>
      <w:r w:rsidR="00714330">
        <w:rPr>
          <w:rtl/>
        </w:rPr>
        <w:t>:</w:t>
      </w:r>
      <w:r w:rsidR="00D33B45" w:rsidRPr="002A0B8B">
        <w:rPr>
          <w:rtl/>
        </w:rPr>
        <w:t xml:space="preserve"> </w:t>
      </w:r>
    </w:p>
    <w:p w:rsidR="00D33B45" w:rsidRPr="002A0B8B" w:rsidRDefault="009974EA" w:rsidP="00F26CF9">
      <w:pPr>
        <w:pStyle w:val="libNormal"/>
        <w:rPr>
          <w:rtl/>
        </w:rPr>
      </w:pPr>
      <w:r>
        <w:rPr>
          <w:rtl/>
        </w:rPr>
        <w:t>«</w:t>
      </w:r>
      <w:r w:rsidR="00D33B45" w:rsidRPr="002A0B8B">
        <w:rPr>
          <w:rtl/>
        </w:rPr>
        <w:t xml:space="preserve"> بسم الله الرحمن الرحيم</w:t>
      </w:r>
      <w:r w:rsidR="00714330">
        <w:rPr>
          <w:rtl/>
        </w:rPr>
        <w:t>:</w:t>
      </w:r>
      <w:r w:rsidR="00D33B45" w:rsidRPr="002A0B8B">
        <w:rPr>
          <w:rtl/>
        </w:rPr>
        <w:t xml:space="preserve"> </w:t>
      </w:r>
      <w:r w:rsidR="00D33B45" w:rsidRPr="00D33B45">
        <w:rPr>
          <w:rtl/>
        </w:rPr>
        <w:t>للحسين بن علي</w:t>
      </w:r>
      <w:r w:rsidR="00714330">
        <w:rPr>
          <w:rtl/>
        </w:rPr>
        <w:t>،</w:t>
      </w:r>
      <w:r w:rsidR="00D33B45" w:rsidRPr="00D33B45">
        <w:rPr>
          <w:rtl/>
        </w:rPr>
        <w:t xml:space="preserve"> من عبد الله بن جعفر</w:t>
      </w:r>
      <w:r w:rsidR="00714330">
        <w:rPr>
          <w:rtl/>
        </w:rPr>
        <w:t>:</w:t>
      </w:r>
      <w:r w:rsidR="00D33B45" w:rsidRPr="00D33B45">
        <w:rPr>
          <w:rtl/>
        </w:rPr>
        <w:t xml:space="preserve"> أمّا بعدُ</w:t>
      </w:r>
      <w:r w:rsidR="00714330">
        <w:rPr>
          <w:rtl/>
        </w:rPr>
        <w:t>،</w:t>
      </w:r>
      <w:r w:rsidR="00D33B45" w:rsidRPr="00D33B45">
        <w:rPr>
          <w:rtl/>
        </w:rPr>
        <w:t xml:space="preserve"> فإنّي أنشدك الله أن تخرج عن مكّة</w:t>
      </w:r>
      <w:r w:rsidR="00714330">
        <w:rPr>
          <w:rtl/>
        </w:rPr>
        <w:t>؛</w:t>
      </w:r>
      <w:r w:rsidR="00D33B45" w:rsidRPr="00D33B45">
        <w:rPr>
          <w:rtl/>
        </w:rPr>
        <w:t xml:space="preserve"> فإنّي خائف عليك من هذا الأمر الذي قد أزمعت عليه أن يكون فيه هلاكك وأهل بيتك</w:t>
      </w:r>
      <w:r w:rsidR="00714330">
        <w:rPr>
          <w:rtl/>
        </w:rPr>
        <w:t>،</w:t>
      </w:r>
      <w:r w:rsidR="00D33B45" w:rsidRPr="00D33B45">
        <w:rPr>
          <w:rtl/>
        </w:rPr>
        <w:t xml:space="preserve"> فإنّك إن قُتلتَ أخاف أن يُطفأ نور الأرض وأنت روح الهدى</w:t>
      </w:r>
      <w:r w:rsidR="00714330">
        <w:rPr>
          <w:rtl/>
        </w:rPr>
        <w:t>،</w:t>
      </w:r>
      <w:r w:rsidR="00D33B45" w:rsidRPr="00D33B45">
        <w:rPr>
          <w:rtl/>
        </w:rPr>
        <w:t xml:space="preserve"> وأمير المؤمنين</w:t>
      </w:r>
      <w:r w:rsidR="00714330">
        <w:rPr>
          <w:rtl/>
        </w:rPr>
        <w:t>،</w:t>
      </w:r>
      <w:r w:rsidR="00D33B45" w:rsidRPr="00D33B45">
        <w:rPr>
          <w:rtl/>
        </w:rPr>
        <w:t xml:space="preserve"> فلا تعجل بالمسير إلى العراق</w:t>
      </w:r>
      <w:r w:rsidR="00714330">
        <w:rPr>
          <w:rtl/>
        </w:rPr>
        <w:t>؛</w:t>
      </w:r>
      <w:r w:rsidR="00D33B45" w:rsidRPr="00D33B45">
        <w:rPr>
          <w:rtl/>
        </w:rPr>
        <w:t xml:space="preserve"> فإنّي آخذٌ لك الأمان من يزيد وجميع بني أميّة</w:t>
      </w:r>
      <w:r w:rsidR="00714330">
        <w:rPr>
          <w:rtl/>
        </w:rPr>
        <w:t>،</w:t>
      </w:r>
      <w:r w:rsidR="00D33B45" w:rsidRPr="00D33B45">
        <w:rPr>
          <w:rtl/>
        </w:rPr>
        <w:t xml:space="preserve"> على نفسك ومالك وولْدك وأهل بيتك</w:t>
      </w:r>
      <w:r w:rsidR="00714330">
        <w:rPr>
          <w:rtl/>
        </w:rPr>
        <w:t>،</w:t>
      </w:r>
      <w:r w:rsidR="00D33B45" w:rsidRPr="00D33B45">
        <w:rPr>
          <w:rtl/>
        </w:rPr>
        <w:t xml:space="preserve"> والسلام </w:t>
      </w:r>
      <w:r>
        <w:rPr>
          <w:rtl/>
        </w:rPr>
        <w:t>»</w:t>
      </w:r>
      <w:r w:rsidR="00D33B45" w:rsidRPr="00D33B45">
        <w:rPr>
          <w:rtl/>
        </w:rPr>
        <w:t xml:space="preserve"> </w:t>
      </w:r>
      <w:r w:rsidR="00D33B45" w:rsidRPr="00D33B45">
        <w:rPr>
          <w:rStyle w:val="libFootnotenumChar"/>
          <w:rtl/>
        </w:rPr>
        <w:t>(1)</w:t>
      </w:r>
      <w:r w:rsidR="00714330">
        <w:rPr>
          <w:rtl/>
        </w:rPr>
        <w:t>.</w:t>
      </w:r>
      <w:r w:rsidR="00D33B45" w:rsidRPr="00D33B45">
        <w:rPr>
          <w:rtl/>
        </w:rPr>
        <w:t xml:space="preserve"> </w:t>
      </w:r>
    </w:p>
    <w:p w:rsidR="00F26CF9" w:rsidRDefault="00D33B45" w:rsidP="00D33B45">
      <w:pPr>
        <w:pStyle w:val="libNormal"/>
        <w:rPr>
          <w:rtl/>
        </w:rPr>
      </w:pPr>
      <w:r w:rsidRPr="00D33B45">
        <w:rPr>
          <w:rtl/>
        </w:rPr>
        <w:t>فكتب إليه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2A0B8B" w:rsidRDefault="00D33B45" w:rsidP="00D33B45">
      <w:pPr>
        <w:pStyle w:val="libNormal"/>
        <w:rPr>
          <w:rtl/>
        </w:rPr>
      </w:pPr>
      <w:r w:rsidRPr="00105FC1">
        <w:rPr>
          <w:rStyle w:val="libBold2Char"/>
          <w:rtl/>
        </w:rPr>
        <w:t>( أمّا بعدُ</w:t>
      </w:r>
      <w:r w:rsidR="00714330" w:rsidRPr="00105FC1">
        <w:rPr>
          <w:rStyle w:val="libBold2Char"/>
          <w:rtl/>
        </w:rPr>
        <w:t>،</w:t>
      </w:r>
      <w:r w:rsidRPr="00105FC1">
        <w:rPr>
          <w:rStyle w:val="libBold2Char"/>
          <w:rtl/>
        </w:rPr>
        <w:t xml:space="preserve"> فإنّ كتابك ورد عليَّ فقرأته وفهمت ما ذكرت</w:t>
      </w:r>
      <w:r w:rsidR="00714330" w:rsidRPr="00105FC1">
        <w:rPr>
          <w:rStyle w:val="libBold2Char"/>
          <w:rtl/>
        </w:rPr>
        <w:t>،</w:t>
      </w:r>
      <w:r w:rsidRPr="00105FC1">
        <w:rPr>
          <w:rStyle w:val="libBold2Char"/>
          <w:rtl/>
        </w:rPr>
        <w:t xml:space="preserve"> وأُعلمك أنّي قد رأيت جدّي رسول الله </w:t>
      </w:r>
      <w:r w:rsidR="00A74955" w:rsidRPr="00A74955">
        <w:rPr>
          <w:rStyle w:val="libAlaemChar"/>
          <w:rtl/>
        </w:rPr>
        <w:t>صلى‌الله‌عليه‌وآله</w:t>
      </w:r>
      <w:r w:rsidRPr="00105FC1">
        <w:rPr>
          <w:rStyle w:val="libBold2Char"/>
          <w:rtl/>
        </w:rPr>
        <w:t xml:space="preserve"> في منامي</w:t>
      </w:r>
      <w:r w:rsidR="00714330" w:rsidRPr="00105FC1">
        <w:rPr>
          <w:rStyle w:val="libBold2Char"/>
          <w:rtl/>
        </w:rPr>
        <w:t>،</w:t>
      </w:r>
      <w:r w:rsidRPr="00105FC1">
        <w:rPr>
          <w:rStyle w:val="libBold2Char"/>
          <w:rtl/>
        </w:rPr>
        <w:t xml:space="preserve"> فخبّرني بأمر وأنا ماضٍ له</w:t>
      </w:r>
      <w:r w:rsidR="00714330" w:rsidRPr="00105FC1">
        <w:rPr>
          <w:rStyle w:val="libBold2Char"/>
          <w:rtl/>
        </w:rPr>
        <w:t>،</w:t>
      </w:r>
      <w:r w:rsidRPr="00105FC1">
        <w:rPr>
          <w:rStyle w:val="libBold2Char"/>
          <w:rtl/>
        </w:rPr>
        <w:t xml:space="preserve"> لي كان أو عليَّ</w:t>
      </w:r>
      <w:r w:rsidR="00714330" w:rsidRPr="00105FC1">
        <w:rPr>
          <w:rStyle w:val="libBold2Char"/>
          <w:rtl/>
        </w:rPr>
        <w:t>،</w:t>
      </w:r>
      <w:r w:rsidRPr="00105FC1">
        <w:rPr>
          <w:rStyle w:val="libBold2Char"/>
          <w:rtl/>
        </w:rPr>
        <w:t xml:space="preserve"> والله</w:t>
      </w:r>
      <w:r w:rsidR="00A74955" w:rsidRPr="00105FC1">
        <w:rPr>
          <w:rStyle w:val="libBold2Char"/>
          <w:rtl/>
        </w:rPr>
        <w:t xml:space="preserve"> - </w:t>
      </w:r>
      <w:r w:rsidRPr="00105FC1">
        <w:rPr>
          <w:rStyle w:val="libBold2Char"/>
          <w:rtl/>
        </w:rPr>
        <w:t>يا بن عميّ</w:t>
      </w:r>
      <w:r w:rsidR="00A74955" w:rsidRPr="00105FC1">
        <w:rPr>
          <w:rStyle w:val="libBold2Char"/>
          <w:rtl/>
        </w:rPr>
        <w:t xml:space="preserve"> - </w:t>
      </w:r>
      <w:r w:rsidRPr="00105FC1">
        <w:rPr>
          <w:rStyle w:val="libBold2Char"/>
          <w:rtl/>
        </w:rPr>
        <w:t>لو كنت في جُحر هامّة من هوامّ الأرض لاستخرجوني ويقتلوني</w:t>
      </w:r>
      <w:r w:rsidR="00714330" w:rsidRPr="00105FC1">
        <w:rPr>
          <w:rStyle w:val="libBold2Char"/>
          <w:rtl/>
        </w:rPr>
        <w:t>!</w:t>
      </w:r>
      <w:r w:rsidRPr="00105FC1">
        <w:rPr>
          <w:rStyle w:val="libBold2Char"/>
          <w:rtl/>
        </w:rPr>
        <w:t xml:space="preserve"> واللّه</w:t>
      </w:r>
      <w:r w:rsidR="00A74955" w:rsidRPr="00105FC1">
        <w:rPr>
          <w:rStyle w:val="libBold2Char"/>
          <w:rtl/>
        </w:rPr>
        <w:t xml:space="preserve"> - </w:t>
      </w:r>
      <w:r w:rsidRPr="00105FC1">
        <w:rPr>
          <w:rStyle w:val="libBold2Char"/>
          <w:rtl/>
        </w:rPr>
        <w:t>يا بن عمّي</w:t>
      </w:r>
      <w:r w:rsidR="00A74955" w:rsidRPr="00105FC1">
        <w:rPr>
          <w:rStyle w:val="libBold2Char"/>
          <w:rtl/>
        </w:rPr>
        <w:t xml:space="preserve"> - </w:t>
      </w:r>
      <w:r w:rsidRPr="00105FC1">
        <w:rPr>
          <w:rStyle w:val="libBold2Char"/>
          <w:rtl/>
        </w:rPr>
        <w:t>ليعدَينّ عليَّ كما عدَت اليهود على السبت</w:t>
      </w:r>
      <w:r w:rsidR="00714330" w:rsidRPr="00105FC1">
        <w:rPr>
          <w:rStyle w:val="libBold2Char"/>
          <w:rtl/>
        </w:rPr>
        <w:t>.</w:t>
      </w:r>
      <w:r w:rsidRPr="00105FC1">
        <w:rPr>
          <w:rStyle w:val="libBold2Char"/>
          <w:rtl/>
        </w:rPr>
        <w:t xml:space="preserve"> والسلام )</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2A0B8B">
        <w:rPr>
          <w:rtl/>
        </w:rPr>
        <w:t>أمّا الطبري</w:t>
      </w:r>
      <w:r w:rsidR="00714330">
        <w:rPr>
          <w:rtl/>
        </w:rPr>
        <w:t>،</w:t>
      </w:r>
      <w:r w:rsidRPr="002A0B8B">
        <w:rPr>
          <w:rtl/>
        </w:rPr>
        <w:t xml:space="preserve"> فقد روى أنّ عبد الله بن جعفر </w:t>
      </w:r>
      <w:r w:rsidR="00A74955" w:rsidRPr="00A74955">
        <w:rPr>
          <w:rStyle w:val="libAlaemChar"/>
          <w:rtl/>
        </w:rPr>
        <w:t>رضي‌الله‌عنه</w:t>
      </w:r>
      <w:r w:rsidRPr="002A0B8B">
        <w:rPr>
          <w:rtl/>
        </w:rPr>
        <w:t xml:space="preserve"> كان قد بعث برسالته هذه إلى الإمام</w:t>
      </w:r>
      <w:r w:rsidR="00EE0581" w:rsidRPr="00EE0581">
        <w:rPr>
          <w:rtl/>
        </w:rPr>
        <w:t xml:space="preserve"> </w:t>
      </w:r>
      <w:r w:rsidR="00EE0581" w:rsidRPr="00EE0581">
        <w:rPr>
          <w:rStyle w:val="libAlaemChar"/>
          <w:rtl/>
        </w:rPr>
        <w:t>عليه‌السلام</w:t>
      </w:r>
      <w:r w:rsidRPr="002A0B8B">
        <w:rPr>
          <w:rtl/>
        </w:rPr>
        <w:t xml:space="preserve"> من مكّة بعد خروجه</w:t>
      </w:r>
      <w:r w:rsidR="00EE0581" w:rsidRPr="00EE0581">
        <w:rPr>
          <w:rtl/>
        </w:rPr>
        <w:t xml:space="preserve"> </w:t>
      </w:r>
      <w:r w:rsidR="00EE0581" w:rsidRPr="00EE0581">
        <w:rPr>
          <w:rStyle w:val="libAlaemChar"/>
          <w:rtl/>
        </w:rPr>
        <w:t>عليه‌السلام</w:t>
      </w:r>
      <w:r w:rsidRPr="002A0B8B">
        <w:rPr>
          <w:rtl/>
        </w:rPr>
        <w:t xml:space="preserve"> منها</w:t>
      </w:r>
      <w:r w:rsidR="00714330">
        <w:rPr>
          <w:rtl/>
        </w:rPr>
        <w:t>،</w:t>
      </w:r>
      <w:r w:rsidRPr="002A0B8B">
        <w:rPr>
          <w:rtl/>
        </w:rPr>
        <w:t xml:space="preserve"> وقد رواها عن علي بن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الفتوح،5</w:t>
      </w:r>
      <w:r w:rsidR="00714330">
        <w:rPr>
          <w:rtl/>
        </w:rPr>
        <w:t>:</w:t>
      </w:r>
      <w:r w:rsidRPr="002A0B8B">
        <w:rPr>
          <w:rtl/>
        </w:rPr>
        <w:t>74 وعنه الخوارزمي في المقتل بتفاوت،1</w:t>
      </w:r>
      <w:r w:rsidR="00714330">
        <w:rPr>
          <w:rtl/>
        </w:rPr>
        <w:t>:</w:t>
      </w:r>
      <w:r w:rsidRPr="002A0B8B">
        <w:rPr>
          <w:rtl/>
        </w:rPr>
        <w:t>311</w:t>
      </w:r>
      <w:r w:rsidR="00A74955">
        <w:rPr>
          <w:rtl/>
        </w:rPr>
        <w:t xml:space="preserve"> - </w:t>
      </w:r>
      <w:r w:rsidRPr="002A0B8B">
        <w:rPr>
          <w:rtl/>
        </w:rPr>
        <w:t xml:space="preserve">312. </w:t>
      </w:r>
    </w:p>
    <w:p w:rsidR="00D33B45" w:rsidRPr="002A0B8B" w:rsidRDefault="00D33B45" w:rsidP="00E97D96">
      <w:pPr>
        <w:pStyle w:val="libFootnote0"/>
        <w:rPr>
          <w:rtl/>
        </w:rPr>
      </w:pPr>
      <w:r w:rsidRPr="002A0B8B">
        <w:rPr>
          <w:rtl/>
        </w:rPr>
        <w:t xml:space="preserve">(2) المصدر السابق. </w:t>
      </w:r>
    </w:p>
    <w:p w:rsidR="00D33B45" w:rsidRDefault="00D33B45" w:rsidP="00D33B45">
      <w:pPr>
        <w:pStyle w:val="libNormal"/>
      </w:pPr>
      <w:r>
        <w:rPr>
          <w:rtl/>
        </w:rPr>
        <w:br w:type="page"/>
      </w:r>
    </w:p>
    <w:p w:rsidR="00D33B45" w:rsidRPr="002A0B8B" w:rsidRDefault="00D33B45" w:rsidP="00F26CF9">
      <w:pPr>
        <w:pStyle w:val="libNormal0"/>
        <w:rPr>
          <w:rtl/>
        </w:rPr>
      </w:pPr>
      <w:r w:rsidRPr="00D33B45">
        <w:rPr>
          <w:rtl/>
        </w:rPr>
        <w:lastRenderedPageBreak/>
        <w:t>الحسين</w:t>
      </w:r>
      <w:r w:rsidR="00EE0581" w:rsidRPr="00EE0581">
        <w:rPr>
          <w:rStyle w:val="libNormalChar"/>
          <w:rtl/>
        </w:rPr>
        <w:t xml:space="preserve"> </w:t>
      </w:r>
      <w:r w:rsidR="00EE0581" w:rsidRPr="00EE0581">
        <w:rPr>
          <w:rStyle w:val="libAlaemChar"/>
          <w:rtl/>
        </w:rPr>
        <w:t>عليه‌السلام</w:t>
      </w:r>
      <w:r w:rsidRPr="00D33B45">
        <w:rPr>
          <w:rtl/>
        </w:rPr>
        <w:t xml:space="preserve"> قال</w:t>
      </w:r>
      <w:r w:rsidR="00714330">
        <w:rPr>
          <w:rtl/>
        </w:rPr>
        <w:t>:</w:t>
      </w:r>
      <w:r w:rsidRPr="00D33B45">
        <w:rPr>
          <w:rtl/>
        </w:rPr>
        <w:t xml:space="preserve"> </w:t>
      </w:r>
      <w:r w:rsidRPr="00105FC1">
        <w:rPr>
          <w:rStyle w:val="libBold2Char"/>
          <w:rtl/>
        </w:rPr>
        <w:t>(</w:t>
      </w:r>
      <w:r w:rsidR="00FE4B4F" w:rsidRPr="00105FC1">
        <w:rPr>
          <w:rStyle w:val="libBold2Char"/>
          <w:rtl/>
        </w:rPr>
        <w:t xml:space="preserve"> لم</w:t>
      </w:r>
      <w:r w:rsidRPr="00105FC1">
        <w:rPr>
          <w:rStyle w:val="libBold2Char"/>
          <w:rtl/>
        </w:rPr>
        <w:t>ا خرجنا من مكّة كتب عبد الله بن جعفر بن أبي طالب</w:t>
      </w:r>
      <w:r w:rsidR="00714330" w:rsidRPr="00105FC1">
        <w:rPr>
          <w:rStyle w:val="libBold2Char"/>
          <w:rtl/>
        </w:rPr>
        <w:t>،</w:t>
      </w:r>
      <w:r w:rsidRPr="00105FC1">
        <w:rPr>
          <w:rStyle w:val="libBold2Char"/>
          <w:rtl/>
        </w:rPr>
        <w:t xml:space="preserve"> إلى الحسين بن عليّ مع ابنيه عون ومحمد</w:t>
      </w:r>
      <w:r w:rsidR="00714330" w:rsidRPr="00105FC1">
        <w:rPr>
          <w:rStyle w:val="libBold2Char"/>
          <w:rtl/>
        </w:rPr>
        <w:t>:</w:t>
      </w:r>
      <w:r w:rsidRPr="00105FC1">
        <w:rPr>
          <w:rStyle w:val="libBold2Char"/>
          <w:rtl/>
        </w:rPr>
        <w:t xml:space="preserve"> أمّا بعدُ</w:t>
      </w:r>
      <w:r w:rsidR="00714330" w:rsidRPr="00105FC1">
        <w:rPr>
          <w:rStyle w:val="libBold2Char"/>
          <w:rtl/>
        </w:rPr>
        <w:t>،</w:t>
      </w:r>
      <w:r w:rsidRPr="00105FC1">
        <w:rPr>
          <w:rStyle w:val="libBold2Char"/>
          <w:rtl/>
        </w:rPr>
        <w:t xml:space="preserve"> فإنّي أسألك باللّه لما انصرفت حين تنظر في كتابي</w:t>
      </w:r>
      <w:r w:rsidR="00714330" w:rsidRPr="00105FC1">
        <w:rPr>
          <w:rStyle w:val="libBold2Char"/>
          <w:rtl/>
        </w:rPr>
        <w:t>،</w:t>
      </w:r>
      <w:r w:rsidRPr="00105FC1">
        <w:rPr>
          <w:rStyle w:val="libBold2Char"/>
          <w:rtl/>
        </w:rPr>
        <w:t xml:space="preserve"> فإنّي مُشفق عليك من الوجه الذي تُوجَّه له أن يكون فيه هلاكك</w:t>
      </w:r>
      <w:r w:rsidR="00714330" w:rsidRPr="00105FC1">
        <w:rPr>
          <w:rStyle w:val="libBold2Char"/>
          <w:rtl/>
        </w:rPr>
        <w:t>،</w:t>
      </w:r>
      <w:r w:rsidRPr="00105FC1">
        <w:rPr>
          <w:rStyle w:val="libBold2Char"/>
          <w:rtl/>
        </w:rPr>
        <w:t xml:space="preserve"> واستئصال أهل بيتك</w:t>
      </w:r>
      <w:r w:rsidR="00714330" w:rsidRPr="00105FC1">
        <w:rPr>
          <w:rStyle w:val="libBold2Char"/>
          <w:rtl/>
        </w:rPr>
        <w:t>،</w:t>
      </w:r>
      <w:r w:rsidRPr="00105FC1">
        <w:rPr>
          <w:rStyle w:val="libBold2Char"/>
          <w:rtl/>
        </w:rPr>
        <w:t xml:space="preserve"> إنّ هلكت اليوم طُفئ نور الأرض</w:t>
      </w:r>
      <w:r w:rsidR="00714330" w:rsidRPr="00105FC1">
        <w:rPr>
          <w:rStyle w:val="libBold2Char"/>
          <w:rtl/>
        </w:rPr>
        <w:t>؛</w:t>
      </w:r>
      <w:r w:rsidRPr="00105FC1">
        <w:rPr>
          <w:rStyle w:val="libBold2Char"/>
          <w:rtl/>
        </w:rPr>
        <w:t xml:space="preserve"> فإنّك عَلَم ا</w:t>
      </w:r>
      <w:r w:rsidR="00714330" w:rsidRPr="00105FC1">
        <w:rPr>
          <w:rStyle w:val="libBold2Char"/>
          <w:rtl/>
        </w:rPr>
        <w:t>لم</w:t>
      </w:r>
      <w:r w:rsidRPr="00105FC1">
        <w:rPr>
          <w:rStyle w:val="libBold2Char"/>
          <w:rtl/>
        </w:rPr>
        <w:t>هتدين ورجاء المؤمنين</w:t>
      </w:r>
      <w:r w:rsidR="00714330" w:rsidRPr="00105FC1">
        <w:rPr>
          <w:rStyle w:val="libBold2Char"/>
          <w:rtl/>
        </w:rPr>
        <w:t>،</w:t>
      </w:r>
      <w:r w:rsidRPr="00105FC1">
        <w:rPr>
          <w:rStyle w:val="libBold2Char"/>
          <w:rtl/>
        </w:rPr>
        <w:t xml:space="preserve"> فلا تعجل بالسير</w:t>
      </w:r>
      <w:r w:rsidR="00714330" w:rsidRPr="00105FC1">
        <w:rPr>
          <w:rStyle w:val="libBold2Char"/>
          <w:rtl/>
        </w:rPr>
        <w:t>؛</w:t>
      </w:r>
      <w:r w:rsidRPr="00105FC1">
        <w:rPr>
          <w:rStyle w:val="libBold2Char"/>
          <w:rtl/>
        </w:rPr>
        <w:t xml:space="preserve"> فإنّي في أثر الكتاب</w:t>
      </w:r>
      <w:r w:rsidR="00714330" w:rsidRPr="00105FC1">
        <w:rPr>
          <w:rStyle w:val="libBold2Char"/>
          <w:rtl/>
        </w:rPr>
        <w:t>،</w:t>
      </w:r>
      <w:r w:rsidRPr="00105FC1">
        <w:rPr>
          <w:rStyle w:val="libBold2Char"/>
          <w:rtl/>
        </w:rPr>
        <w:t xml:space="preserve"> والسلام )</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2A0B8B" w:rsidRDefault="00D33B45" w:rsidP="00225909">
      <w:pPr>
        <w:pStyle w:val="Heading2"/>
        <w:rPr>
          <w:rtl/>
        </w:rPr>
      </w:pPr>
      <w:bookmarkStart w:id="226" w:name="_Toc375138922"/>
      <w:bookmarkStart w:id="227" w:name="98"/>
      <w:r w:rsidRPr="002A0B8B">
        <w:rPr>
          <w:rtl/>
        </w:rPr>
        <w:t>تأمُّل ومُلاحظات</w:t>
      </w:r>
      <w:r w:rsidR="00714330">
        <w:rPr>
          <w:rtl/>
        </w:rPr>
        <w:t>:</w:t>
      </w:r>
      <w:bookmarkEnd w:id="226"/>
      <w:r w:rsidRPr="002A0B8B">
        <w:rPr>
          <w:rtl/>
        </w:rPr>
        <w:t xml:space="preserve"> </w:t>
      </w:r>
      <w:bookmarkEnd w:id="227"/>
    </w:p>
    <w:p w:rsidR="00D33B45" w:rsidRPr="002A0B8B" w:rsidRDefault="00D33B45" w:rsidP="00F26CF9">
      <w:pPr>
        <w:pStyle w:val="libNormal"/>
        <w:rPr>
          <w:rtl/>
        </w:rPr>
      </w:pPr>
      <w:r w:rsidRPr="002A0B8B">
        <w:rPr>
          <w:rtl/>
        </w:rPr>
        <w:t>1</w:t>
      </w:r>
      <w:r w:rsidR="00F26CF9">
        <w:rPr>
          <w:rFonts w:hint="cs"/>
          <w:rtl/>
        </w:rPr>
        <w:t>)</w:t>
      </w:r>
      <w:r w:rsidR="00A74955">
        <w:rPr>
          <w:rtl/>
        </w:rPr>
        <w:t xml:space="preserve"> - </w:t>
      </w:r>
      <w:r w:rsidRPr="002A0B8B">
        <w:rPr>
          <w:rtl/>
        </w:rPr>
        <w:t>يُستفاد من نصّ رواية الفتوح</w:t>
      </w:r>
      <w:r w:rsidR="00714330">
        <w:rPr>
          <w:rtl/>
        </w:rPr>
        <w:t>،</w:t>
      </w:r>
      <w:r w:rsidRPr="002A0B8B">
        <w:rPr>
          <w:rtl/>
        </w:rPr>
        <w:t xml:space="preserve"> أنّ هذه الرسالة كتبها عبد الله بن جعفر </w:t>
      </w:r>
      <w:r w:rsidR="00A74955" w:rsidRPr="00A74955">
        <w:rPr>
          <w:rStyle w:val="libAlaemChar"/>
          <w:rtl/>
        </w:rPr>
        <w:t>رضي‌الله‌عنه</w:t>
      </w:r>
      <w:r w:rsidRPr="002A0B8B">
        <w:rPr>
          <w:rtl/>
        </w:rPr>
        <w:t xml:space="preserve"> من المدينة إلى الإمام</w:t>
      </w:r>
      <w:r w:rsidR="00EE0581" w:rsidRPr="00EE0581">
        <w:rPr>
          <w:rtl/>
        </w:rPr>
        <w:t xml:space="preserve"> </w:t>
      </w:r>
      <w:r w:rsidR="00EE0581">
        <w:rPr>
          <w:rStyle w:val="libAlaemChar"/>
          <w:rtl/>
        </w:rPr>
        <w:t>عليه‌السلام</w:t>
      </w:r>
      <w:r w:rsidR="00714330">
        <w:rPr>
          <w:rtl/>
        </w:rPr>
        <w:t>،</w:t>
      </w:r>
      <w:r w:rsidRPr="002A0B8B">
        <w:rPr>
          <w:rtl/>
        </w:rPr>
        <w:t xml:space="preserve"> بعد أن شاع في المدينة نفسها خبر عزم الإمام</w:t>
      </w:r>
      <w:r w:rsidR="00EE0581" w:rsidRPr="00EE0581">
        <w:rPr>
          <w:rtl/>
        </w:rPr>
        <w:t xml:space="preserve"> </w:t>
      </w:r>
      <w:r w:rsidR="00EE0581" w:rsidRPr="00EE0581">
        <w:rPr>
          <w:rStyle w:val="libAlaemChar"/>
          <w:rtl/>
        </w:rPr>
        <w:t>عليه‌السلام</w:t>
      </w:r>
      <w:r w:rsidRPr="002A0B8B">
        <w:rPr>
          <w:rtl/>
        </w:rPr>
        <w:t xml:space="preserve"> على التوجّه إلى العراق</w:t>
      </w:r>
      <w:r w:rsidR="00714330">
        <w:rPr>
          <w:rtl/>
        </w:rPr>
        <w:t>،</w:t>
      </w:r>
      <w:r w:rsidRPr="002A0B8B">
        <w:rPr>
          <w:rtl/>
        </w:rPr>
        <w:t xml:space="preserve"> أي في أواخر الأيام المكّيّة من عُمر النهضة الحسينية</w:t>
      </w:r>
      <w:r w:rsidR="00714330">
        <w:rPr>
          <w:rtl/>
        </w:rPr>
        <w:t>،</w:t>
      </w:r>
      <w:r w:rsidRPr="002A0B8B">
        <w:rPr>
          <w:rtl/>
        </w:rPr>
        <w:t xml:space="preserve"> بل ا</w:t>
      </w:r>
      <w:r w:rsidR="00714330">
        <w:rPr>
          <w:rtl/>
        </w:rPr>
        <w:t>لم</w:t>
      </w:r>
      <w:r w:rsidRPr="002A0B8B">
        <w:rPr>
          <w:rtl/>
        </w:rPr>
        <w:t>ستفاد من رواية الطبري</w:t>
      </w:r>
      <w:r w:rsidR="00714330">
        <w:rPr>
          <w:rtl/>
        </w:rPr>
        <w:t>،</w:t>
      </w:r>
      <w:r w:rsidRPr="002A0B8B">
        <w:rPr>
          <w:rtl/>
        </w:rPr>
        <w:t xml:space="preserve"> أنّ هذه الرسالة كُتبت بعد خروج الإمام</w:t>
      </w:r>
      <w:r w:rsidR="00EE0581" w:rsidRPr="00EE0581">
        <w:rPr>
          <w:rtl/>
        </w:rPr>
        <w:t xml:space="preserve"> </w:t>
      </w:r>
      <w:r w:rsidR="00EE0581" w:rsidRPr="00EE0581">
        <w:rPr>
          <w:rStyle w:val="libAlaemChar"/>
          <w:rtl/>
        </w:rPr>
        <w:t>عليه‌السلام</w:t>
      </w:r>
      <w:r w:rsidRPr="002A0B8B">
        <w:rPr>
          <w:rtl/>
        </w:rPr>
        <w:t xml:space="preserve"> من مكّة</w:t>
      </w:r>
      <w:r w:rsidR="00714330">
        <w:rPr>
          <w:rtl/>
        </w:rPr>
        <w:t>،</w:t>
      </w:r>
      <w:r w:rsidRPr="002A0B8B">
        <w:rPr>
          <w:rtl/>
        </w:rPr>
        <w:t xml:space="preserve"> أي بعد انتهاء الأيّام المكيّة من عُمر النهضة الحسينية</w:t>
      </w:r>
      <w:r w:rsidR="00714330">
        <w:rPr>
          <w:rtl/>
        </w:rPr>
        <w:t>.</w:t>
      </w:r>
      <w:r w:rsidRPr="002A0B8B">
        <w:rPr>
          <w:rtl/>
        </w:rPr>
        <w:t xml:space="preserve"> </w:t>
      </w:r>
    </w:p>
    <w:p w:rsidR="00D33B45" w:rsidRPr="002A0B8B" w:rsidRDefault="00D33B45" w:rsidP="00D33B45">
      <w:pPr>
        <w:pStyle w:val="libNormal"/>
        <w:rPr>
          <w:rtl/>
        </w:rPr>
      </w:pPr>
      <w:r w:rsidRPr="002A0B8B">
        <w:rPr>
          <w:rtl/>
        </w:rPr>
        <w:t>وعلى كِلا الاحتمالين</w:t>
      </w:r>
      <w:r w:rsidR="00714330">
        <w:rPr>
          <w:rtl/>
        </w:rPr>
        <w:t>،</w:t>
      </w:r>
      <w:r w:rsidRPr="002A0B8B">
        <w:rPr>
          <w:rtl/>
        </w:rPr>
        <w:t xml:space="preserve"> قد يستشعر المتأمّل أنّ تحرّك عبد الله بن جعفر </w:t>
      </w:r>
      <w:r w:rsidR="00A74955" w:rsidRPr="00A74955">
        <w:rPr>
          <w:rStyle w:val="libAlaemChar"/>
          <w:rtl/>
        </w:rPr>
        <w:t>رضي‌الله‌عنه</w:t>
      </w:r>
      <w:r w:rsidRPr="002A0B8B">
        <w:rPr>
          <w:rtl/>
        </w:rPr>
        <w:t xml:space="preserve"> جاء مُتأخّراً كثيراً قياساً إلى بداية حركة أحداث النهضة الحسينية</w:t>
      </w:r>
      <w:r w:rsidR="00714330">
        <w:rPr>
          <w:rtl/>
        </w:rPr>
        <w:t>،</w:t>
      </w:r>
      <w:r w:rsidRPr="002A0B8B">
        <w:rPr>
          <w:rtl/>
        </w:rPr>
        <w:t xml:space="preserve"> هذا على ضوء المتون التاريخية المتوفّرة</w:t>
      </w:r>
      <w:r w:rsidR="00714330">
        <w:rPr>
          <w:rtl/>
        </w:rPr>
        <w:t>،</w:t>
      </w:r>
      <w:r w:rsidRPr="002A0B8B">
        <w:rPr>
          <w:rtl/>
        </w:rPr>
        <w:t xml:space="preserve"> والله العالم</w:t>
      </w:r>
      <w:r w:rsidR="00714330">
        <w:rPr>
          <w:rtl/>
        </w:rPr>
        <w:t>.</w:t>
      </w:r>
      <w:r w:rsidRPr="002A0B8B">
        <w:rPr>
          <w:rtl/>
        </w:rPr>
        <w:t xml:space="preserve"> </w:t>
      </w:r>
    </w:p>
    <w:p w:rsidR="00D33B45" w:rsidRPr="002A0B8B" w:rsidRDefault="00D33B45" w:rsidP="00D33B45">
      <w:pPr>
        <w:pStyle w:val="libNormal"/>
        <w:rPr>
          <w:rtl/>
        </w:rPr>
      </w:pPr>
      <w:r w:rsidRPr="00D33B45">
        <w:rPr>
          <w:rtl/>
        </w:rPr>
        <w:t>أمّا ابن عساكر</w:t>
      </w:r>
      <w:r w:rsidR="00714330">
        <w:rPr>
          <w:rtl/>
        </w:rPr>
        <w:t>،</w:t>
      </w:r>
      <w:r w:rsidRPr="00D33B45">
        <w:rPr>
          <w:rtl/>
        </w:rPr>
        <w:t xml:space="preserve"> فقد أشار إلى هذه الرسالة فقط بقوله</w:t>
      </w:r>
      <w:r w:rsidR="00714330">
        <w:rPr>
          <w:rtl/>
        </w:rPr>
        <w:t>:</w:t>
      </w:r>
      <w:r w:rsidRPr="00D33B45">
        <w:rPr>
          <w:rtl/>
        </w:rPr>
        <w:t xml:space="preserve"> </w:t>
      </w:r>
      <w:r w:rsidR="009974EA">
        <w:rPr>
          <w:rtl/>
        </w:rPr>
        <w:t>«</w:t>
      </w:r>
      <w:r w:rsidRPr="00D33B45">
        <w:rPr>
          <w:rtl/>
        </w:rPr>
        <w:t xml:space="preserve"> وكتب عبد الله بن جعفر بن أبي طالب إليه كتاباً يُحذّره من أهل الكوفة</w:t>
      </w:r>
      <w:r w:rsidR="00714330">
        <w:rPr>
          <w:rtl/>
        </w:rPr>
        <w:t>،</w:t>
      </w:r>
      <w:r w:rsidRPr="00D33B45">
        <w:rPr>
          <w:rtl/>
        </w:rPr>
        <w:t xml:space="preserve"> ويُناشده الله أن يشخص إليهم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كما لم يَروِ من جواب الإمام</w:t>
      </w:r>
      <w:r w:rsidR="00EE0581" w:rsidRPr="00EE0581">
        <w:rPr>
          <w:rtl/>
        </w:rPr>
        <w:t xml:space="preserve"> </w:t>
      </w:r>
      <w:r w:rsidR="00EE0581">
        <w:rPr>
          <w:rStyle w:val="libAlaemChar"/>
          <w:rtl/>
        </w:rPr>
        <w:t>عليه‌السلام</w:t>
      </w:r>
      <w:r w:rsidRPr="00D33B45">
        <w:rPr>
          <w:rtl/>
        </w:rPr>
        <w:t xml:space="preserve"> إلاّ</w:t>
      </w:r>
      <w:r w:rsidR="00714330">
        <w:rPr>
          <w:rtl/>
        </w:rPr>
        <w:t>:</w:t>
      </w:r>
      <w:r w:rsidRPr="00D33B45">
        <w:rPr>
          <w:rtl/>
        </w:rPr>
        <w:t xml:space="preserve"> </w:t>
      </w:r>
      <w:r w:rsidRPr="00105FC1">
        <w:rPr>
          <w:rStyle w:val="libBold2Char"/>
          <w:rtl/>
        </w:rPr>
        <w:t>( إنّي رأيت رؤيا</w:t>
      </w:r>
      <w:r w:rsidR="00714330" w:rsidRPr="00105FC1">
        <w:rPr>
          <w:rStyle w:val="libBold2Char"/>
          <w:rtl/>
        </w:rPr>
        <w:t>،</w:t>
      </w:r>
      <w:r w:rsidRPr="00105FC1">
        <w:rPr>
          <w:rStyle w:val="libBold2Char"/>
          <w:rtl/>
        </w:rPr>
        <w:t xml:space="preserve"> ورأيت فيها رسول الله </w:t>
      </w:r>
      <w:r w:rsidR="00A74955" w:rsidRPr="00A74955">
        <w:rPr>
          <w:rStyle w:val="libAlaemChar"/>
          <w:rtl/>
        </w:rPr>
        <w:t>صلى‌الله‌عليه‌وآله</w:t>
      </w:r>
      <w:r w:rsidRPr="00105FC1">
        <w:rPr>
          <w:rStyle w:val="libBold2Cha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تاريخ الطبري،3</w:t>
      </w:r>
      <w:r w:rsidR="00714330">
        <w:rPr>
          <w:rtl/>
        </w:rPr>
        <w:t>:</w:t>
      </w:r>
      <w:r w:rsidRPr="002A0B8B">
        <w:rPr>
          <w:rtl/>
        </w:rPr>
        <w:t>297</w:t>
      </w:r>
      <w:r w:rsidR="00714330">
        <w:rPr>
          <w:rtl/>
        </w:rPr>
        <w:t>،</w:t>
      </w:r>
      <w:r w:rsidRPr="002A0B8B">
        <w:rPr>
          <w:rtl/>
        </w:rPr>
        <w:t xml:space="preserve"> والكامل في التأريخ،2</w:t>
      </w:r>
      <w:r w:rsidR="00714330">
        <w:rPr>
          <w:rtl/>
        </w:rPr>
        <w:t>:</w:t>
      </w:r>
      <w:r w:rsidRPr="002A0B8B">
        <w:rPr>
          <w:rtl/>
        </w:rPr>
        <w:t>548</w:t>
      </w:r>
      <w:r w:rsidR="00714330">
        <w:rPr>
          <w:rtl/>
        </w:rPr>
        <w:t>،</w:t>
      </w:r>
      <w:r w:rsidRPr="002A0B8B">
        <w:rPr>
          <w:rtl/>
        </w:rPr>
        <w:t xml:space="preserve"> والإرشاد: 219. </w:t>
      </w:r>
    </w:p>
    <w:p w:rsidR="00D33B45" w:rsidRPr="002A0B8B" w:rsidRDefault="00D33B45" w:rsidP="00E97D96">
      <w:pPr>
        <w:pStyle w:val="libFootnote0"/>
        <w:rPr>
          <w:rtl/>
        </w:rPr>
      </w:pPr>
      <w:r w:rsidRPr="002A0B8B">
        <w:rPr>
          <w:rtl/>
        </w:rPr>
        <w:t>(2) تاريخ ابن عساكر (ترجمة الإمام الحسين، تحقيق المحمودي): 202، وانظر: البداية والنهاية،8</w:t>
      </w:r>
      <w:r w:rsidR="00714330">
        <w:rPr>
          <w:rtl/>
        </w:rPr>
        <w:t>:</w:t>
      </w:r>
      <w:r w:rsidRPr="002A0B8B">
        <w:rPr>
          <w:rtl/>
        </w:rPr>
        <w:t>169</w:t>
      </w:r>
      <w:r w:rsidR="00714330">
        <w:rPr>
          <w:rtl/>
        </w:rPr>
        <w:t>،</w:t>
      </w:r>
      <w:r w:rsidRPr="002A0B8B">
        <w:rPr>
          <w:rtl/>
        </w:rPr>
        <w:t xml:space="preserve"> وتهذيب الكمال، 4: 491). </w:t>
      </w:r>
    </w:p>
    <w:p w:rsidR="00D33B45" w:rsidRDefault="00D33B45" w:rsidP="00D33B45">
      <w:pPr>
        <w:pStyle w:val="libNormal"/>
      </w:pPr>
      <w:r>
        <w:rPr>
          <w:rtl/>
        </w:rPr>
        <w:br w:type="page"/>
      </w:r>
    </w:p>
    <w:p w:rsidR="00D33B45" w:rsidRPr="002A0B8B" w:rsidRDefault="00D33B45" w:rsidP="00F26CF9">
      <w:pPr>
        <w:pStyle w:val="libNormal0"/>
        <w:rPr>
          <w:rtl/>
        </w:rPr>
      </w:pPr>
      <w:r w:rsidRPr="00105FC1">
        <w:rPr>
          <w:rStyle w:val="libBold2Char"/>
          <w:rtl/>
        </w:rPr>
        <w:lastRenderedPageBreak/>
        <w:t>وأمرني بأمر أنا ماضٍ له</w:t>
      </w:r>
      <w:r w:rsidR="00714330" w:rsidRPr="00105FC1">
        <w:rPr>
          <w:rStyle w:val="libBold2Char"/>
          <w:rtl/>
        </w:rPr>
        <w:t>،</w:t>
      </w:r>
      <w:r w:rsidRPr="00105FC1">
        <w:rPr>
          <w:rStyle w:val="libBold2Char"/>
          <w:rtl/>
        </w:rPr>
        <w:t xml:space="preserve"> ولستُ بمُخبر بها أحداً حتى أُلاقي عملي )</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F26CF9">
      <w:pPr>
        <w:pStyle w:val="libNormal"/>
        <w:rPr>
          <w:rtl/>
        </w:rPr>
      </w:pPr>
      <w:r w:rsidRPr="002A0B8B">
        <w:rPr>
          <w:rtl/>
        </w:rPr>
        <w:t>2</w:t>
      </w:r>
      <w:r w:rsidR="00F26CF9">
        <w:rPr>
          <w:rFonts w:hint="cs"/>
          <w:rtl/>
        </w:rPr>
        <w:t>)</w:t>
      </w:r>
      <w:r w:rsidR="00A74955">
        <w:rPr>
          <w:rtl/>
        </w:rPr>
        <w:t xml:space="preserve"> - </w:t>
      </w:r>
      <w:r w:rsidRPr="002A0B8B">
        <w:rPr>
          <w:rtl/>
        </w:rPr>
        <w:t xml:space="preserve">يظهر من نصّ رسالة ابن جعفر </w:t>
      </w:r>
      <w:r w:rsidR="00A74955" w:rsidRPr="00A74955">
        <w:rPr>
          <w:rStyle w:val="libAlaemChar"/>
          <w:rtl/>
        </w:rPr>
        <w:t>رضي‌الله‌عنه</w:t>
      </w:r>
      <w:r w:rsidR="00714330">
        <w:rPr>
          <w:rtl/>
        </w:rPr>
        <w:t>،</w:t>
      </w:r>
      <w:r w:rsidRPr="002A0B8B">
        <w:rPr>
          <w:rtl/>
        </w:rPr>
        <w:t xml:space="preserve"> أنّه يشترك مع ابن عبّاس </w:t>
      </w:r>
      <w:r w:rsidR="00A74955" w:rsidRPr="00A74955">
        <w:rPr>
          <w:rStyle w:val="libAlaemChar"/>
          <w:rtl/>
        </w:rPr>
        <w:t>رضي‌الله‌عنه</w:t>
      </w:r>
      <w:r w:rsidRPr="002A0B8B">
        <w:rPr>
          <w:rtl/>
        </w:rPr>
        <w:t xml:space="preserve"> وابن الحنفيّة </w:t>
      </w:r>
      <w:r w:rsidR="00A74955" w:rsidRPr="00A74955">
        <w:rPr>
          <w:rStyle w:val="libAlaemChar"/>
          <w:rtl/>
        </w:rPr>
        <w:t>رضي‌الله‌عنه</w:t>
      </w:r>
      <w:r w:rsidRPr="002A0B8B">
        <w:rPr>
          <w:rtl/>
        </w:rPr>
        <w:t xml:space="preserve"> وغيرهم</w:t>
      </w:r>
      <w:r w:rsidR="00714330">
        <w:rPr>
          <w:rtl/>
        </w:rPr>
        <w:t>،</w:t>
      </w:r>
      <w:r w:rsidRPr="002A0B8B">
        <w:rPr>
          <w:rtl/>
        </w:rPr>
        <w:t xml:space="preserve"> في النظرة إلى قيام الإمام</w:t>
      </w:r>
      <w:r w:rsidR="00EE0581" w:rsidRPr="00EE0581">
        <w:rPr>
          <w:rtl/>
        </w:rPr>
        <w:t xml:space="preserve"> </w:t>
      </w:r>
      <w:r w:rsidR="00EE0581" w:rsidRPr="00EE0581">
        <w:rPr>
          <w:rStyle w:val="libAlaemChar"/>
          <w:rtl/>
        </w:rPr>
        <w:t>عليه‌السلام</w:t>
      </w:r>
      <w:r w:rsidRPr="002A0B8B">
        <w:rPr>
          <w:rtl/>
        </w:rPr>
        <w:t xml:space="preserve"> من زاوية النصر أو الانكسار الظاهريّين</w:t>
      </w:r>
      <w:r w:rsidR="00714330">
        <w:rPr>
          <w:rtl/>
        </w:rPr>
        <w:t>،</w:t>
      </w:r>
      <w:r w:rsidRPr="002A0B8B">
        <w:rPr>
          <w:rtl/>
        </w:rPr>
        <w:t xml:space="preserve"> هذه النظرة التي كانت مُنطلق مشوراتهم ونصائحهم</w:t>
      </w:r>
      <w:r w:rsidR="00714330">
        <w:rPr>
          <w:rtl/>
        </w:rPr>
        <w:t>،</w:t>
      </w:r>
      <w:r w:rsidRPr="002A0B8B">
        <w:rPr>
          <w:rtl/>
        </w:rPr>
        <w:t xml:space="preserve"> وخوفهم أن يُقتل الإمام</w:t>
      </w:r>
      <w:r w:rsidR="00EE0581" w:rsidRPr="00EE0581">
        <w:rPr>
          <w:rtl/>
        </w:rPr>
        <w:t xml:space="preserve"> </w:t>
      </w:r>
      <w:r w:rsidR="00EE0581" w:rsidRPr="00EE0581">
        <w:rPr>
          <w:rStyle w:val="libAlaemChar"/>
          <w:rtl/>
        </w:rPr>
        <w:t>عليه‌السلام</w:t>
      </w:r>
      <w:r w:rsidRPr="002A0B8B">
        <w:rPr>
          <w:rtl/>
        </w:rPr>
        <w:t xml:space="preserve"> في الوجهة التي عزم عليها</w:t>
      </w:r>
      <w:r w:rsidR="00714330">
        <w:rPr>
          <w:rtl/>
        </w:rPr>
        <w:t>؛</w:t>
      </w:r>
      <w:r w:rsidRPr="002A0B8B">
        <w:rPr>
          <w:rtl/>
        </w:rPr>
        <w:t xml:space="preserve"> ولذا فقد كان الإمام</w:t>
      </w:r>
      <w:r w:rsidR="00EE0581" w:rsidRPr="00EE0581">
        <w:rPr>
          <w:rtl/>
        </w:rPr>
        <w:t xml:space="preserve"> </w:t>
      </w:r>
      <w:r w:rsidR="00EE0581" w:rsidRPr="00EE0581">
        <w:rPr>
          <w:rStyle w:val="libAlaemChar"/>
          <w:rtl/>
        </w:rPr>
        <w:t>عليه‌السلام</w:t>
      </w:r>
      <w:r w:rsidRPr="002A0B8B">
        <w:rPr>
          <w:rtl/>
        </w:rPr>
        <w:t xml:space="preserve"> يُجيبهم بأنّ منطقه الذي يتحرّك على أساسه غير هذا</w:t>
      </w:r>
      <w:r w:rsidR="00714330">
        <w:rPr>
          <w:rtl/>
        </w:rPr>
        <w:t>،</w:t>
      </w:r>
      <w:r w:rsidRPr="002A0B8B">
        <w:rPr>
          <w:rtl/>
        </w:rPr>
        <w:t xml:space="preserve"> من خلال الرؤيا التي رأى فيها جدّه </w:t>
      </w:r>
      <w:r w:rsidR="00A74955" w:rsidRPr="00A74955">
        <w:rPr>
          <w:rStyle w:val="libAlaemChar"/>
          <w:rtl/>
        </w:rPr>
        <w:t>صلى‌الله‌عليه‌وآله</w:t>
      </w:r>
      <w:r w:rsidR="00714330">
        <w:rPr>
          <w:rtl/>
        </w:rPr>
        <w:t>،</w:t>
      </w:r>
      <w:r w:rsidRPr="002A0B8B">
        <w:rPr>
          <w:rtl/>
        </w:rPr>
        <w:t xml:space="preserve"> وأنّه مأمور بهذا النوع من التحرُّك</w:t>
      </w:r>
      <w:r w:rsidR="00714330">
        <w:rPr>
          <w:rtl/>
        </w:rPr>
        <w:t>؛</w:t>
      </w:r>
      <w:r w:rsidRPr="002A0B8B">
        <w:rPr>
          <w:rtl/>
        </w:rPr>
        <w:t xml:space="preserve"> امتثالاً لأمر رسول الله </w:t>
      </w:r>
      <w:r w:rsidR="00A74955" w:rsidRPr="00A74955">
        <w:rPr>
          <w:rStyle w:val="libAlaemChar"/>
          <w:rtl/>
        </w:rPr>
        <w:t>صلى‌الله‌عليه‌وآله</w:t>
      </w:r>
      <w:r w:rsidR="00714330">
        <w:rPr>
          <w:rtl/>
        </w:rPr>
        <w:t>.</w:t>
      </w:r>
      <w:r w:rsidRPr="002A0B8B">
        <w:rPr>
          <w:rtl/>
        </w:rPr>
        <w:t xml:space="preserve"> </w:t>
      </w:r>
    </w:p>
    <w:p w:rsidR="00D33B45" w:rsidRPr="002A0B8B" w:rsidRDefault="00D33B45" w:rsidP="00F26CF9">
      <w:pPr>
        <w:pStyle w:val="libNormal"/>
        <w:rPr>
          <w:rtl/>
        </w:rPr>
      </w:pPr>
      <w:r w:rsidRPr="002A0B8B">
        <w:rPr>
          <w:rtl/>
        </w:rPr>
        <w:t>3</w:t>
      </w:r>
      <w:r w:rsidR="00F26CF9">
        <w:rPr>
          <w:rFonts w:hint="cs"/>
          <w:rtl/>
        </w:rPr>
        <w:t>)</w:t>
      </w:r>
      <w:r w:rsidR="00A74955">
        <w:rPr>
          <w:rtl/>
        </w:rPr>
        <w:t xml:space="preserve"> - </w:t>
      </w:r>
      <w:r w:rsidRPr="002A0B8B">
        <w:rPr>
          <w:rtl/>
        </w:rPr>
        <w:t xml:space="preserve">كما يظهر من نصّ رسالة عبد الله بن جعفر </w:t>
      </w:r>
      <w:r w:rsidR="00A74955" w:rsidRPr="00A74955">
        <w:rPr>
          <w:rStyle w:val="libAlaemChar"/>
          <w:rtl/>
        </w:rPr>
        <w:t>رضي‌الله‌عنه</w:t>
      </w:r>
      <w:r w:rsidRPr="002A0B8B">
        <w:rPr>
          <w:rtl/>
        </w:rPr>
        <w:t xml:space="preserve"> أنّه كان يعتقد أو يأمل</w:t>
      </w:r>
      <w:r w:rsidR="00A74955">
        <w:rPr>
          <w:rtl/>
        </w:rPr>
        <w:t xml:space="preserve"> - </w:t>
      </w:r>
      <w:r w:rsidRPr="002A0B8B">
        <w:rPr>
          <w:rtl/>
        </w:rPr>
        <w:t>من خلال الوساطة</w:t>
      </w:r>
      <w:r w:rsidR="00A74955">
        <w:rPr>
          <w:rtl/>
        </w:rPr>
        <w:t xml:space="preserve"> - </w:t>
      </w:r>
      <w:r w:rsidRPr="002A0B8B">
        <w:rPr>
          <w:rtl/>
        </w:rPr>
        <w:t>أن تتحقَّق ا</w:t>
      </w:r>
      <w:r w:rsidR="00714330">
        <w:rPr>
          <w:rtl/>
        </w:rPr>
        <w:t>لم</w:t>
      </w:r>
      <w:r w:rsidRPr="002A0B8B">
        <w:rPr>
          <w:rtl/>
        </w:rPr>
        <w:t>تاركة بين السلطة الأُمويّة وبين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إذا انثنى عن القيام والخروج وإن لم يُبايع</w:t>
      </w:r>
      <w:r w:rsidR="00714330">
        <w:rPr>
          <w:rtl/>
        </w:rPr>
        <w:t>!</w:t>
      </w:r>
      <w:r w:rsidRPr="002A0B8B">
        <w:rPr>
          <w:rtl/>
        </w:rPr>
        <w:t xml:space="preserve"> </w:t>
      </w:r>
    </w:p>
    <w:p w:rsidR="00D33B45" w:rsidRPr="002A0B8B" w:rsidRDefault="00D33B45" w:rsidP="00D33B45">
      <w:pPr>
        <w:pStyle w:val="libNormal"/>
        <w:rPr>
          <w:rtl/>
        </w:rPr>
      </w:pPr>
      <w:r w:rsidRPr="00D33B45">
        <w:rPr>
          <w:rtl/>
        </w:rPr>
        <w:t>ولذا</w:t>
      </w:r>
      <w:r w:rsidR="00714330">
        <w:rPr>
          <w:rtl/>
        </w:rPr>
        <w:t>؛</w:t>
      </w:r>
      <w:r w:rsidRPr="00D33B45">
        <w:rPr>
          <w:rtl/>
        </w:rPr>
        <w:t xml:space="preserve"> فقد ردّ الإمام</w:t>
      </w:r>
      <w:r w:rsidR="00EE0581" w:rsidRPr="00EE0581">
        <w:rPr>
          <w:rtl/>
        </w:rPr>
        <w:t xml:space="preserve"> </w:t>
      </w:r>
      <w:r w:rsidR="00EE0581" w:rsidRPr="00EE0581">
        <w:rPr>
          <w:rStyle w:val="libAlaemChar"/>
          <w:rtl/>
        </w:rPr>
        <w:t>عليه‌السلام</w:t>
      </w:r>
      <w:r w:rsidRPr="00D33B45">
        <w:rPr>
          <w:rtl/>
        </w:rPr>
        <w:t xml:space="preserve"> على هذا الوهم</w:t>
      </w:r>
      <w:r w:rsidR="00714330">
        <w:rPr>
          <w:rtl/>
        </w:rPr>
        <w:t>،</w:t>
      </w:r>
      <w:r w:rsidRPr="00D33B45">
        <w:rPr>
          <w:rtl/>
        </w:rPr>
        <w:t xml:space="preserve"> بأنّه ما لم يُبايع يُقتل لا محالة</w:t>
      </w:r>
      <w:r w:rsidR="00714330">
        <w:rPr>
          <w:rtl/>
        </w:rPr>
        <w:t>؛</w:t>
      </w:r>
      <w:r w:rsidRPr="00D33B45">
        <w:rPr>
          <w:rtl/>
        </w:rPr>
        <w:t xml:space="preserve"> ولأنّه لا يُبايع يزيد أبداً</w:t>
      </w:r>
      <w:r w:rsidR="00714330">
        <w:rPr>
          <w:rtl/>
        </w:rPr>
        <w:t>؛</w:t>
      </w:r>
      <w:r w:rsidRPr="00D33B45">
        <w:rPr>
          <w:rtl/>
        </w:rPr>
        <w:t xml:space="preserve"> فالنتيجة لا محالة هي</w:t>
      </w:r>
      <w:r w:rsidR="00714330">
        <w:rPr>
          <w:rtl/>
        </w:rPr>
        <w:t>:</w:t>
      </w:r>
      <w:r w:rsidRPr="00D33B45">
        <w:rPr>
          <w:rtl/>
        </w:rPr>
        <w:t xml:space="preserve"> </w:t>
      </w:r>
      <w:r w:rsidRPr="00105FC1">
        <w:rPr>
          <w:rStyle w:val="libBold2Char"/>
          <w:rtl/>
        </w:rPr>
        <w:t>( لو كنت في جُحر هامّة من هوامّ الأرض لاستخرجوني حتى يقتلوني</w:t>
      </w:r>
      <w:r w:rsidR="00714330" w:rsidRPr="00105FC1">
        <w:rPr>
          <w:rStyle w:val="libBold2Char"/>
          <w:rtl/>
        </w:rPr>
        <w:t>!.</w:t>
      </w:r>
      <w:r w:rsidRPr="00105FC1">
        <w:rPr>
          <w:rStyle w:val="libBold2Char"/>
          <w:rtl/>
        </w:rPr>
        <w:t>.. )</w:t>
      </w:r>
      <w:r w:rsidR="00714330">
        <w:rPr>
          <w:rtl/>
        </w:rPr>
        <w:t>،</w:t>
      </w:r>
      <w:r w:rsidRPr="00D33B45">
        <w:rPr>
          <w:rtl/>
        </w:rPr>
        <w:t xml:space="preserve"> وفي هذا ردٌّ أيضاً على تصوّر عبد الله بن جعفر</w:t>
      </w:r>
      <w:r w:rsidR="00A74955">
        <w:rPr>
          <w:rtl/>
        </w:rPr>
        <w:t xml:space="preserve"> - </w:t>
      </w:r>
      <w:r w:rsidRPr="00D33B45">
        <w:rPr>
          <w:rtl/>
        </w:rPr>
        <w:t>على فرض صحّة رواية الفتوح</w:t>
      </w:r>
      <w:r w:rsidR="00A74955">
        <w:rPr>
          <w:rtl/>
        </w:rPr>
        <w:t xml:space="preserve"> - </w:t>
      </w:r>
      <w:r w:rsidRPr="00D33B45">
        <w:rPr>
          <w:rtl/>
        </w:rPr>
        <w:t>بأنّه يستطيع أخذ الأمان من الأُمويين للإمام</w:t>
      </w:r>
      <w:r w:rsidR="00EE0581" w:rsidRPr="00EE0581">
        <w:rPr>
          <w:rtl/>
        </w:rPr>
        <w:t xml:space="preserve"> </w:t>
      </w:r>
      <w:r w:rsidR="00EE0581" w:rsidRPr="00EE0581">
        <w:rPr>
          <w:rStyle w:val="libAlaemChar"/>
          <w:rtl/>
        </w:rPr>
        <w:t>عليه‌السلام</w:t>
      </w:r>
      <w:r w:rsidRPr="00D33B45">
        <w:rPr>
          <w:rtl/>
        </w:rPr>
        <w:t xml:space="preserve"> ولمالِه وأولاده وأهله</w:t>
      </w:r>
      <w:r w:rsidR="00714330">
        <w:rPr>
          <w:rtl/>
        </w:rPr>
        <w:t>!</w:t>
      </w:r>
      <w:r w:rsidRPr="00D33B45">
        <w:rPr>
          <w:rtl/>
        </w:rPr>
        <w:t xml:space="preserve"> </w:t>
      </w:r>
    </w:p>
    <w:p w:rsidR="00D33B45" w:rsidRPr="002A0B8B" w:rsidRDefault="00D33B45" w:rsidP="00D33B45">
      <w:pPr>
        <w:pStyle w:val="libNormal"/>
        <w:rPr>
          <w:rtl/>
        </w:rPr>
      </w:pPr>
      <w:r w:rsidRPr="002A0B8B">
        <w:rPr>
          <w:rtl/>
        </w:rPr>
        <w:t>ولا يخفى على العارف</w:t>
      </w:r>
      <w:r w:rsidR="00714330">
        <w:rPr>
          <w:rtl/>
        </w:rPr>
        <w:t>،</w:t>
      </w:r>
      <w:r w:rsidRPr="002A0B8B">
        <w:rPr>
          <w:rtl/>
        </w:rPr>
        <w:t xml:space="preserve"> أنّنا هنا إنّما نُناقش معاني مُستوحاة من نصّ الرسالتين</w:t>
      </w:r>
      <w:r w:rsidR="00714330">
        <w:rPr>
          <w:rtl/>
        </w:rPr>
        <w:t>،</w:t>
      </w:r>
      <w:r w:rsidRPr="002A0B8B">
        <w:rPr>
          <w:rtl/>
        </w:rPr>
        <w:t xml:space="preserve"> وإلاّ فإنّ الإمام</w:t>
      </w:r>
      <w:r w:rsidR="00EE0581" w:rsidRPr="00EE0581">
        <w:rPr>
          <w:rtl/>
        </w:rPr>
        <w:t xml:space="preserve"> </w:t>
      </w:r>
      <w:r w:rsidR="00EE0581" w:rsidRPr="00EE0581">
        <w:rPr>
          <w:rStyle w:val="libAlaemChar"/>
          <w:rtl/>
        </w:rPr>
        <w:t>عليه‌السلام</w:t>
      </w:r>
      <w:r w:rsidRPr="002A0B8B">
        <w:rPr>
          <w:rtl/>
        </w:rPr>
        <w:t xml:space="preserve"> لم يكن لينثني عن قيامه ونهضته</w:t>
      </w:r>
      <w:r w:rsidR="00714330">
        <w:rPr>
          <w:rtl/>
        </w:rPr>
        <w:t>،</w:t>
      </w:r>
      <w:r w:rsidRPr="002A0B8B">
        <w:rPr>
          <w:rtl/>
        </w:rPr>
        <w:t xml:space="preserve"> حتّى لو أُعطي الأمان مع عدم ا</w:t>
      </w:r>
      <w:r w:rsidR="00714330">
        <w:rPr>
          <w:rtl/>
        </w:rPr>
        <w:t>لم</w:t>
      </w:r>
      <w:r w:rsidRPr="002A0B8B">
        <w:rPr>
          <w:rtl/>
        </w:rPr>
        <w:t>بايعة</w:t>
      </w:r>
      <w:r w:rsidR="00714330">
        <w:rPr>
          <w:rtl/>
        </w:rPr>
        <w:t>؛</w:t>
      </w:r>
      <w:r w:rsidRPr="002A0B8B">
        <w:rPr>
          <w:rtl/>
        </w:rPr>
        <w:t xml:space="preserve"> ذلك لأنّه لم يخرج لفقده الأمان</w:t>
      </w:r>
      <w:r w:rsidR="00714330">
        <w:rPr>
          <w:rtl/>
        </w:rPr>
        <w:t>،</w:t>
      </w:r>
      <w:r w:rsidRPr="002A0B8B">
        <w:rPr>
          <w:rtl/>
        </w:rPr>
        <w:t xml:space="preserve"> بل لطلب الإصلاح في أمّة جدّه </w:t>
      </w:r>
      <w:r w:rsidR="00A74955" w:rsidRPr="00A74955">
        <w:rPr>
          <w:rStyle w:val="libAlaemChar"/>
          <w:rtl/>
        </w:rPr>
        <w:t>صلى‌الله‌عليه‌وآله</w:t>
      </w:r>
      <w:r w:rsidR="00714330">
        <w:rPr>
          <w:rtl/>
        </w:rPr>
        <w:t>،</w:t>
      </w:r>
      <w:r w:rsidRPr="002A0B8B">
        <w:rPr>
          <w:rtl/>
        </w:rPr>
        <w:t xml:space="preserve"> وليأمر بالمعروف وينهى عن المنكر</w:t>
      </w:r>
      <w:r w:rsidR="00714330">
        <w:rPr>
          <w:rtl/>
        </w:rPr>
        <w:t>،</w:t>
      </w:r>
      <w:r w:rsidRPr="002A0B8B">
        <w:rPr>
          <w:rtl/>
        </w:rPr>
        <w:t xml:space="preserve"> ويسير بسيرة جدّه وأبيه صلوات الله عليهما وآلهما</w:t>
      </w:r>
      <w:r w:rsidR="00714330">
        <w:rPr>
          <w:rtl/>
        </w:rPr>
        <w:t>.</w:t>
      </w:r>
      <w:r w:rsidRPr="002A0B8B">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 xml:space="preserve">(1) راجع: المصادر السابقة. </w:t>
      </w:r>
    </w:p>
    <w:p w:rsidR="00D33B45" w:rsidRDefault="00D33B45" w:rsidP="00D33B45">
      <w:pPr>
        <w:pStyle w:val="libNormal"/>
      </w:pPr>
      <w:r>
        <w:rPr>
          <w:rtl/>
        </w:rPr>
        <w:br w:type="page"/>
      </w:r>
    </w:p>
    <w:p w:rsidR="00F26CF9" w:rsidRDefault="00D33B45" w:rsidP="00D33B45">
      <w:pPr>
        <w:pStyle w:val="libNormal"/>
        <w:rPr>
          <w:rtl/>
        </w:rPr>
      </w:pPr>
      <w:r w:rsidRPr="002A0B8B">
        <w:rPr>
          <w:rtl/>
        </w:rPr>
        <w:lastRenderedPageBreak/>
        <w:t>أمّا قصّة وساطته بين عمرو الأشدق وبين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D33B45">
      <w:pPr>
        <w:pStyle w:val="libNormal"/>
        <w:rPr>
          <w:rtl/>
        </w:rPr>
      </w:pPr>
      <w:r w:rsidRPr="002A0B8B">
        <w:rPr>
          <w:rtl/>
        </w:rPr>
        <w:t>فالظاهر من رواية الطبري</w:t>
      </w:r>
      <w:r w:rsidR="00714330">
        <w:rPr>
          <w:rtl/>
        </w:rPr>
        <w:t>،</w:t>
      </w:r>
      <w:r w:rsidRPr="002A0B8B">
        <w:rPr>
          <w:rtl/>
        </w:rPr>
        <w:t xml:space="preserve"> أنّ عبد الله بن جعفر </w:t>
      </w:r>
      <w:r w:rsidR="00A74955" w:rsidRPr="00A74955">
        <w:rPr>
          <w:rStyle w:val="libAlaemChar"/>
          <w:rtl/>
        </w:rPr>
        <w:t>رضي‌الله‌عنه</w:t>
      </w:r>
      <w:r w:rsidRPr="002A0B8B">
        <w:rPr>
          <w:rtl/>
        </w:rPr>
        <w:t xml:space="preserve"> لم يكتفِ بمُراسلة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بل ترك المدينة مُسرعاً إلى مكّة</w:t>
      </w:r>
      <w:r w:rsidR="00714330">
        <w:rPr>
          <w:rtl/>
        </w:rPr>
        <w:t>؛</w:t>
      </w:r>
      <w:r w:rsidRPr="002A0B8B">
        <w:rPr>
          <w:rtl/>
        </w:rPr>
        <w:t xml:space="preserve"> لتحقيق وعده بتحصيل الأمان الأُموي للإمام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D33B45">
      <w:pPr>
        <w:pStyle w:val="libNormal"/>
        <w:rPr>
          <w:rtl/>
        </w:rPr>
      </w:pPr>
      <w:r w:rsidRPr="002A0B8B">
        <w:rPr>
          <w:rtl/>
        </w:rPr>
        <w:t>ويُستفاد من هذه الرواية أيضاً</w:t>
      </w:r>
      <w:r w:rsidR="00714330">
        <w:rPr>
          <w:rtl/>
        </w:rPr>
        <w:t>،</w:t>
      </w:r>
      <w:r w:rsidRPr="002A0B8B">
        <w:rPr>
          <w:rtl/>
        </w:rPr>
        <w:t xml:space="preserve"> أنّ عبد الله بن جعفر </w:t>
      </w:r>
      <w:r w:rsidR="00A74955" w:rsidRPr="00A74955">
        <w:rPr>
          <w:rStyle w:val="libAlaemChar"/>
          <w:rtl/>
        </w:rPr>
        <w:t>رضي‌الله‌عنه</w:t>
      </w:r>
      <w:r w:rsidRPr="002A0B8B">
        <w:rPr>
          <w:rtl/>
        </w:rPr>
        <w:t xml:space="preserve"> حينما توسّط في الأمر</w:t>
      </w:r>
      <w:r w:rsidR="00714330">
        <w:rPr>
          <w:rtl/>
        </w:rPr>
        <w:t>،</w:t>
      </w:r>
      <w:r w:rsidRPr="002A0B8B">
        <w:rPr>
          <w:rtl/>
        </w:rPr>
        <w:t xml:space="preserve"> كان الإمام</w:t>
      </w:r>
      <w:r w:rsidR="00EE0581" w:rsidRPr="00EE0581">
        <w:rPr>
          <w:rtl/>
        </w:rPr>
        <w:t xml:space="preserve"> </w:t>
      </w:r>
      <w:r w:rsidR="00EE0581" w:rsidRPr="00EE0581">
        <w:rPr>
          <w:rStyle w:val="libAlaemChar"/>
          <w:rtl/>
        </w:rPr>
        <w:t>عليه‌السلام</w:t>
      </w:r>
      <w:r w:rsidRPr="002A0B8B">
        <w:rPr>
          <w:rtl/>
        </w:rPr>
        <w:t xml:space="preserve"> قد تحرّك بالفعل خارجاً عن مكّة المكرّمة</w:t>
      </w:r>
      <w:r w:rsidR="00714330">
        <w:rPr>
          <w:rtl/>
        </w:rPr>
        <w:t>.</w:t>
      </w:r>
      <w:r w:rsidRPr="002A0B8B">
        <w:rPr>
          <w:rtl/>
        </w:rPr>
        <w:t xml:space="preserve">.. </w:t>
      </w:r>
    </w:p>
    <w:p w:rsidR="00D33B45" w:rsidRPr="002A0B8B" w:rsidRDefault="00D33B45" w:rsidP="00D33B45">
      <w:pPr>
        <w:pStyle w:val="libNormal"/>
        <w:rPr>
          <w:rtl/>
        </w:rPr>
      </w:pPr>
      <w:r w:rsidRPr="002A0B8B">
        <w:rPr>
          <w:rtl/>
        </w:rPr>
        <w:t>تقول الرواية</w:t>
      </w:r>
      <w:r w:rsidR="00714330">
        <w:rPr>
          <w:rtl/>
        </w:rPr>
        <w:t>:</w:t>
      </w:r>
      <w:r w:rsidRPr="002A0B8B">
        <w:rPr>
          <w:rtl/>
        </w:rPr>
        <w:t xml:space="preserve"> </w:t>
      </w:r>
      <w:r w:rsidR="009974EA">
        <w:rPr>
          <w:rtl/>
        </w:rPr>
        <w:t>«</w:t>
      </w:r>
      <w:r w:rsidRPr="002A0B8B">
        <w:rPr>
          <w:rtl/>
        </w:rPr>
        <w:t xml:space="preserve"> وقام عبد الله بن جعفر إلى عمرو بن سعيد بن العاص فكلّمه</w:t>
      </w:r>
      <w:r w:rsidR="00714330">
        <w:rPr>
          <w:rtl/>
        </w:rPr>
        <w:t>،</w:t>
      </w:r>
      <w:r w:rsidRPr="002A0B8B">
        <w:rPr>
          <w:rtl/>
        </w:rPr>
        <w:t xml:space="preserve"> وقال</w:t>
      </w:r>
      <w:r w:rsidR="00714330">
        <w:rPr>
          <w:rtl/>
        </w:rPr>
        <w:t>:</w:t>
      </w:r>
      <w:r w:rsidRPr="002A0B8B">
        <w:rPr>
          <w:rtl/>
        </w:rPr>
        <w:t xml:space="preserve"> أكتبُ إلى الحسين كتاباً تجعل له فيه الأمان</w:t>
      </w:r>
      <w:r w:rsidR="00714330">
        <w:rPr>
          <w:rtl/>
        </w:rPr>
        <w:t>،</w:t>
      </w:r>
      <w:r w:rsidRPr="002A0B8B">
        <w:rPr>
          <w:rtl/>
        </w:rPr>
        <w:t xml:space="preserve"> وتُمنيِّه فيه البرّ والصلة</w:t>
      </w:r>
      <w:r w:rsidR="00714330">
        <w:rPr>
          <w:rtl/>
        </w:rPr>
        <w:t>،</w:t>
      </w:r>
      <w:r w:rsidRPr="002A0B8B">
        <w:rPr>
          <w:rtl/>
        </w:rPr>
        <w:t xml:space="preserve"> وتوثّق له في كتابك</w:t>
      </w:r>
      <w:r w:rsidR="00714330">
        <w:rPr>
          <w:rtl/>
        </w:rPr>
        <w:t>،</w:t>
      </w:r>
      <w:r w:rsidRPr="002A0B8B">
        <w:rPr>
          <w:rtl/>
        </w:rPr>
        <w:t xml:space="preserve"> وتسأله الرجوع</w:t>
      </w:r>
      <w:r w:rsidR="00714330">
        <w:rPr>
          <w:rtl/>
        </w:rPr>
        <w:t>،</w:t>
      </w:r>
      <w:r w:rsidRPr="002A0B8B">
        <w:rPr>
          <w:rtl/>
        </w:rPr>
        <w:t xml:space="preserve"> لعلّه يطمئنّ إلى ذلك فيرجع</w:t>
      </w:r>
      <w:r w:rsidR="00714330">
        <w:rPr>
          <w:rtl/>
        </w:rPr>
        <w:t>.</w:t>
      </w:r>
      <w:r w:rsidRPr="002A0B8B">
        <w:rPr>
          <w:rtl/>
        </w:rPr>
        <w:t xml:space="preserve"> </w:t>
      </w:r>
    </w:p>
    <w:p w:rsidR="00D33B45" w:rsidRPr="002A0B8B" w:rsidRDefault="00D33B45" w:rsidP="00D33B45">
      <w:pPr>
        <w:pStyle w:val="libNormal"/>
        <w:rPr>
          <w:rtl/>
        </w:rPr>
      </w:pPr>
      <w:r w:rsidRPr="002A0B8B">
        <w:rPr>
          <w:rtl/>
        </w:rPr>
        <w:t>فقال عمرو بن سعيد</w:t>
      </w:r>
      <w:r w:rsidR="00714330">
        <w:rPr>
          <w:rtl/>
        </w:rPr>
        <w:t>:</w:t>
      </w:r>
      <w:r w:rsidRPr="002A0B8B">
        <w:rPr>
          <w:rtl/>
        </w:rPr>
        <w:t xml:space="preserve"> اكتُبْ ما شئت</w:t>
      </w:r>
      <w:r w:rsidR="00714330">
        <w:rPr>
          <w:rtl/>
        </w:rPr>
        <w:t>،</w:t>
      </w:r>
      <w:r w:rsidRPr="002A0B8B">
        <w:rPr>
          <w:rtl/>
        </w:rPr>
        <w:t xml:space="preserve"> وأتني به حتّى أختمه</w:t>
      </w:r>
      <w:r w:rsidR="00714330">
        <w:rPr>
          <w:rtl/>
        </w:rPr>
        <w:t>.</w:t>
      </w:r>
      <w:r w:rsidRPr="002A0B8B">
        <w:rPr>
          <w:rtl/>
        </w:rPr>
        <w:t xml:space="preserve"> </w:t>
      </w:r>
    </w:p>
    <w:p w:rsidR="00D33B45" w:rsidRPr="002A0B8B" w:rsidRDefault="00D33B45" w:rsidP="00D33B45">
      <w:pPr>
        <w:pStyle w:val="libNormal"/>
        <w:rPr>
          <w:rtl/>
        </w:rPr>
      </w:pPr>
      <w:r w:rsidRPr="002A0B8B">
        <w:rPr>
          <w:rtl/>
        </w:rPr>
        <w:t>فكتب عبد الله بن جعفر الكتاب</w:t>
      </w:r>
      <w:r w:rsidR="00714330">
        <w:rPr>
          <w:rtl/>
        </w:rPr>
        <w:t>،</w:t>
      </w:r>
      <w:r w:rsidRPr="002A0B8B">
        <w:rPr>
          <w:rtl/>
        </w:rPr>
        <w:t xml:space="preserve"> ثمّ أتى به عمرو بن سعيد</w:t>
      </w:r>
      <w:r w:rsidR="00714330">
        <w:rPr>
          <w:rtl/>
        </w:rPr>
        <w:t>،</w:t>
      </w:r>
      <w:r w:rsidRPr="002A0B8B">
        <w:rPr>
          <w:rtl/>
        </w:rPr>
        <w:t xml:space="preserve"> فقال له</w:t>
      </w:r>
      <w:r w:rsidR="00714330">
        <w:rPr>
          <w:rtl/>
        </w:rPr>
        <w:t>:</w:t>
      </w:r>
      <w:r w:rsidRPr="002A0B8B">
        <w:rPr>
          <w:rtl/>
        </w:rPr>
        <w:t xml:space="preserve"> اختمه وابعث به مع أخيك يحيى بن سعيد</w:t>
      </w:r>
      <w:r w:rsidR="00714330">
        <w:rPr>
          <w:rtl/>
        </w:rPr>
        <w:t>؛</w:t>
      </w:r>
      <w:r w:rsidRPr="002A0B8B">
        <w:rPr>
          <w:rtl/>
        </w:rPr>
        <w:t xml:space="preserve"> فإنّه أحرى أن تطمئنّ نفسه إليه</w:t>
      </w:r>
      <w:r w:rsidR="00714330">
        <w:rPr>
          <w:rtl/>
        </w:rPr>
        <w:t>،</w:t>
      </w:r>
      <w:r w:rsidRPr="002A0B8B">
        <w:rPr>
          <w:rtl/>
        </w:rPr>
        <w:t xml:space="preserve"> ويعلم أنّه الجدّ منك</w:t>
      </w:r>
      <w:r w:rsidR="00714330">
        <w:rPr>
          <w:rtl/>
        </w:rPr>
        <w:t>.</w:t>
      </w:r>
      <w:r w:rsidRPr="002A0B8B">
        <w:rPr>
          <w:rtl/>
        </w:rPr>
        <w:t xml:space="preserve"> </w:t>
      </w:r>
    </w:p>
    <w:p w:rsidR="00D33B45" w:rsidRPr="002A0B8B" w:rsidRDefault="00D33B45" w:rsidP="00D33B45">
      <w:pPr>
        <w:pStyle w:val="libNormal"/>
        <w:rPr>
          <w:rtl/>
        </w:rPr>
      </w:pPr>
      <w:r w:rsidRPr="00D33B45">
        <w:rPr>
          <w:rtl/>
        </w:rPr>
        <w:t>ففعل</w:t>
      </w:r>
      <w:r w:rsidR="00714330">
        <w:rPr>
          <w:rtl/>
        </w:rPr>
        <w:t>.</w:t>
      </w:r>
      <w:r w:rsidRPr="00D33B45">
        <w:rPr>
          <w:rtl/>
        </w:rPr>
        <w:t>.. فلحقه يحيى وعبد الله بن جعفر</w:t>
      </w:r>
      <w:r w:rsidR="00714330">
        <w:rPr>
          <w:rtl/>
        </w:rPr>
        <w:t>،</w:t>
      </w:r>
      <w:r w:rsidRPr="00D33B45">
        <w:rPr>
          <w:rtl/>
        </w:rPr>
        <w:t xml:space="preserve"> ثمّ انصرفا بعد أن أقرأه يحيى الكتاب</w:t>
      </w:r>
      <w:r w:rsidR="00714330">
        <w:rPr>
          <w:rtl/>
        </w:rPr>
        <w:t>،</w:t>
      </w:r>
      <w:r w:rsidRPr="00D33B45">
        <w:rPr>
          <w:rtl/>
        </w:rPr>
        <w:t xml:space="preserve"> فقالا</w:t>
      </w:r>
      <w:r w:rsidR="00714330">
        <w:rPr>
          <w:rtl/>
        </w:rPr>
        <w:t>:</w:t>
      </w:r>
      <w:r w:rsidRPr="00D33B45">
        <w:rPr>
          <w:rtl/>
        </w:rPr>
        <w:t xml:space="preserve"> أقرأناه الكتاب وجهدنا به</w:t>
      </w:r>
      <w:r w:rsidR="00714330">
        <w:rPr>
          <w:rtl/>
        </w:rPr>
        <w:t>،</w:t>
      </w:r>
      <w:r w:rsidRPr="00D33B45">
        <w:rPr>
          <w:rtl/>
        </w:rPr>
        <w:t xml:space="preserve"> وكان ممَّا اعتذر به إلينا أن قال</w:t>
      </w:r>
      <w:r w:rsidR="00714330">
        <w:rPr>
          <w:rtl/>
        </w:rPr>
        <w:t>:</w:t>
      </w:r>
      <w:r w:rsidRPr="00D33B45">
        <w:rPr>
          <w:rtl/>
        </w:rPr>
        <w:t xml:space="preserve"> </w:t>
      </w:r>
      <w:r w:rsidR="009974EA">
        <w:rPr>
          <w:rStyle w:val="libBold2Char"/>
          <w:rtl/>
        </w:rPr>
        <w:t>«</w:t>
      </w:r>
      <w:r w:rsidRPr="00B24EAC">
        <w:rPr>
          <w:rStyle w:val="libBold2Char"/>
          <w:rtl/>
        </w:rPr>
        <w:t xml:space="preserve"> إنّي رأيت رؤيا فيها رسول الله </w:t>
      </w:r>
      <w:r w:rsidR="00A74955" w:rsidRPr="00B24EAC">
        <w:rPr>
          <w:rStyle w:val="libBold2Char"/>
          <w:rtl/>
        </w:rPr>
        <w:t>صلى‌الله‌عليه‌وآله</w:t>
      </w:r>
      <w:r w:rsidRPr="00B24EAC">
        <w:rPr>
          <w:rStyle w:val="libBold2Char"/>
          <w:rtl/>
        </w:rPr>
        <w:t xml:space="preserve"> وأُمرت فيها بأمر أنا ماضٍ له</w:t>
      </w:r>
      <w:r w:rsidR="00714330" w:rsidRPr="00B24EAC">
        <w:rPr>
          <w:rStyle w:val="libBold2Char"/>
          <w:rtl/>
        </w:rPr>
        <w:t>،</w:t>
      </w:r>
      <w:r w:rsidRPr="00B24EAC">
        <w:rPr>
          <w:rStyle w:val="libBold2Char"/>
          <w:rtl/>
        </w:rPr>
        <w:t xml:space="preserve"> عليَّ كان أو لي</w:t>
      </w:r>
      <w:r w:rsidR="00714330" w:rsidRPr="00B24EAC">
        <w:rPr>
          <w:rStyle w:val="libBold2Char"/>
          <w:rtl/>
        </w:rPr>
        <w:t>!</w:t>
      </w:r>
      <w:r w:rsidRPr="00B24EAC">
        <w:rPr>
          <w:rStyle w:val="libBold2Char"/>
          <w:rtl/>
        </w:rPr>
        <w:t xml:space="preserve"> </w:t>
      </w:r>
      <w:r w:rsidR="009974EA">
        <w:rPr>
          <w:rStyle w:val="libBold2Char"/>
          <w:rtl/>
        </w:rPr>
        <w:t>»</w:t>
      </w:r>
      <w:r w:rsidR="00714330">
        <w:rPr>
          <w:rtl/>
        </w:rPr>
        <w:t>.</w:t>
      </w:r>
      <w:r w:rsidRPr="00D33B45">
        <w:rPr>
          <w:rtl/>
        </w:rPr>
        <w:t xml:space="preserve"> </w:t>
      </w:r>
    </w:p>
    <w:p w:rsidR="00D33B45" w:rsidRPr="002A0B8B" w:rsidRDefault="00D33B45" w:rsidP="00D33B45">
      <w:pPr>
        <w:pStyle w:val="libNormal"/>
        <w:rPr>
          <w:rtl/>
        </w:rPr>
      </w:pPr>
      <w:r w:rsidRPr="002A0B8B">
        <w:rPr>
          <w:rtl/>
        </w:rPr>
        <w:t>فقالا له</w:t>
      </w:r>
      <w:r w:rsidR="00714330">
        <w:rPr>
          <w:rtl/>
        </w:rPr>
        <w:t>:</w:t>
      </w:r>
      <w:r w:rsidRPr="002A0B8B">
        <w:rPr>
          <w:rtl/>
        </w:rPr>
        <w:t xml:space="preserve"> فما تلك الرؤيا</w:t>
      </w:r>
      <w:r w:rsidR="00714330">
        <w:rPr>
          <w:rtl/>
        </w:rPr>
        <w:t>؟</w:t>
      </w:r>
      <w:r w:rsidRPr="002A0B8B">
        <w:rPr>
          <w:rtl/>
        </w:rPr>
        <w:t xml:space="preserve">! </w:t>
      </w:r>
    </w:p>
    <w:p w:rsidR="00D33B45" w:rsidRPr="002A0B8B" w:rsidRDefault="00D33B45" w:rsidP="00D33B45">
      <w:pPr>
        <w:pStyle w:val="libNormal"/>
        <w:rPr>
          <w:rtl/>
        </w:rPr>
      </w:pPr>
      <w:r w:rsidRPr="00D33B45">
        <w:rPr>
          <w:rtl/>
        </w:rPr>
        <w:t>قال</w:t>
      </w:r>
      <w:r w:rsidR="00714330">
        <w:rPr>
          <w:rtl/>
        </w:rPr>
        <w:t>:</w:t>
      </w:r>
      <w:r w:rsidRPr="00D33B45">
        <w:rPr>
          <w:rtl/>
        </w:rPr>
        <w:t xml:space="preserve"> </w:t>
      </w:r>
      <w:r w:rsidR="009974EA">
        <w:rPr>
          <w:rStyle w:val="libBold2Char"/>
          <w:rtl/>
        </w:rPr>
        <w:t>«</w:t>
      </w:r>
      <w:r w:rsidRPr="00B24EAC">
        <w:rPr>
          <w:rStyle w:val="libBold2Char"/>
          <w:rtl/>
        </w:rPr>
        <w:t xml:space="preserve"> ما حدّثتُ أحداً بها</w:t>
      </w:r>
      <w:r w:rsidR="00714330" w:rsidRPr="00B24EAC">
        <w:rPr>
          <w:rStyle w:val="libBold2Char"/>
          <w:rtl/>
        </w:rPr>
        <w:t>،</w:t>
      </w:r>
      <w:r w:rsidRPr="00B24EAC">
        <w:rPr>
          <w:rStyle w:val="libBold2Char"/>
          <w:rtl/>
        </w:rPr>
        <w:t xml:space="preserve"> وما أنا مُحدِّث بها حتى ألقى ربّي</w:t>
      </w:r>
      <w:r w:rsidR="00714330" w:rsidRPr="00B24EAC">
        <w:rPr>
          <w:rStyle w:val="libBold2Char"/>
          <w:rtl/>
        </w:rPr>
        <w:t>!</w:t>
      </w:r>
      <w:r w:rsidRPr="00B24EAC">
        <w:rPr>
          <w:rStyle w:val="libBold2Char"/>
          <w:rtl/>
        </w:rPr>
        <w:t xml:space="preserve"> </w:t>
      </w:r>
      <w:r w:rsidR="009974EA">
        <w:rPr>
          <w:rStyle w:val="libBold2Char"/>
          <w:rtl/>
        </w:rPr>
        <w:t>»</w:t>
      </w:r>
      <w:r w:rsidR="00714330" w:rsidRPr="00B24EAC">
        <w:rPr>
          <w:rtl/>
        </w:rPr>
        <w:t>.</w:t>
      </w:r>
      <w:r w:rsidRPr="00D33B45">
        <w:rPr>
          <w:rtl/>
        </w:rPr>
        <w:t xml:space="preserve"> </w:t>
      </w:r>
    </w:p>
    <w:p w:rsidR="00F26CF9" w:rsidRDefault="00D33B45" w:rsidP="00D33B45">
      <w:pPr>
        <w:pStyle w:val="libNormal"/>
        <w:rPr>
          <w:rtl/>
        </w:rPr>
      </w:pPr>
      <w:r w:rsidRPr="002A0B8B">
        <w:rPr>
          <w:rtl/>
        </w:rPr>
        <w:t>قال</w:t>
      </w:r>
      <w:r w:rsidR="00714330">
        <w:rPr>
          <w:rtl/>
        </w:rPr>
        <w:t>:</w:t>
      </w:r>
      <w:r w:rsidRPr="002A0B8B">
        <w:rPr>
          <w:rtl/>
        </w:rPr>
        <w:t xml:space="preserve"> وكان كتاب عمرو بن سعيد إلى الحسين بن عليّ</w:t>
      </w:r>
      <w:r w:rsidR="00714330">
        <w:rPr>
          <w:rtl/>
        </w:rPr>
        <w:t>:</w:t>
      </w:r>
      <w:r w:rsidRPr="002A0B8B">
        <w:rPr>
          <w:rtl/>
        </w:rPr>
        <w:t xml:space="preserve"> </w:t>
      </w:r>
    </w:p>
    <w:p w:rsidR="00D33B45" w:rsidRPr="002A0B8B" w:rsidRDefault="00D33B45" w:rsidP="00D33B45">
      <w:pPr>
        <w:pStyle w:val="libNormal"/>
        <w:rPr>
          <w:rtl/>
        </w:rPr>
      </w:pPr>
      <w:r w:rsidRPr="002A0B8B">
        <w:rPr>
          <w:rtl/>
        </w:rPr>
        <w:t>بسم الله الرحمن الرحيم</w:t>
      </w:r>
      <w:r w:rsidR="00714330">
        <w:rPr>
          <w:rtl/>
        </w:rPr>
        <w:t>.</w:t>
      </w:r>
      <w:r w:rsidRPr="002A0B8B">
        <w:rPr>
          <w:rtl/>
        </w:rPr>
        <w:t xml:space="preserve"> من عمرو بن سعيد إلى الحسين بن عليّ</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D33B45">
        <w:rPr>
          <w:rtl/>
        </w:rPr>
        <w:lastRenderedPageBreak/>
        <w:t>أمّا بعد</w:t>
      </w:r>
      <w:r w:rsidR="00714330">
        <w:rPr>
          <w:rtl/>
        </w:rPr>
        <w:t>،</w:t>
      </w:r>
      <w:r w:rsidRPr="00D33B45">
        <w:rPr>
          <w:rtl/>
        </w:rPr>
        <w:t xml:space="preserve"> فإنّي أسأل الله أن يصرفك عمّا يوبقك</w:t>
      </w:r>
      <w:r w:rsidR="00714330">
        <w:rPr>
          <w:rtl/>
        </w:rPr>
        <w:t>،</w:t>
      </w:r>
      <w:r w:rsidRPr="00D33B45">
        <w:rPr>
          <w:rtl/>
        </w:rPr>
        <w:t xml:space="preserve"> وأن يهديك لما يُرشدك</w:t>
      </w:r>
      <w:r w:rsidR="00714330">
        <w:rPr>
          <w:rtl/>
        </w:rPr>
        <w:t>،</w:t>
      </w:r>
      <w:r w:rsidRPr="00D33B45">
        <w:rPr>
          <w:rtl/>
        </w:rPr>
        <w:t xml:space="preserve"> بلغني أنّك قد توجّهت إلى العراق</w:t>
      </w:r>
      <w:r w:rsidR="00714330">
        <w:rPr>
          <w:rtl/>
        </w:rPr>
        <w:t>،</w:t>
      </w:r>
      <w:r w:rsidRPr="00D33B45">
        <w:rPr>
          <w:rtl/>
        </w:rPr>
        <w:t xml:space="preserve"> وإنّي أُعيذك بالله من الشقاق</w:t>
      </w:r>
      <w:r w:rsidR="00714330">
        <w:rPr>
          <w:rtl/>
        </w:rPr>
        <w:t>،</w:t>
      </w:r>
      <w:r w:rsidRPr="00D33B45">
        <w:rPr>
          <w:rtl/>
        </w:rPr>
        <w:t xml:space="preserve"> فإنّي أخاف عليك فيه الهلاك</w:t>
      </w:r>
      <w:r w:rsidR="00714330">
        <w:rPr>
          <w:rtl/>
        </w:rPr>
        <w:t>،</w:t>
      </w:r>
      <w:r w:rsidRPr="00D33B45">
        <w:rPr>
          <w:rtl/>
        </w:rPr>
        <w:t xml:space="preserve"> وقد بعثت إليك عبد الله بن جعفر ويحيى بن سعيد</w:t>
      </w:r>
      <w:r w:rsidR="00714330">
        <w:rPr>
          <w:rtl/>
        </w:rPr>
        <w:t>،</w:t>
      </w:r>
      <w:r w:rsidRPr="00D33B45">
        <w:rPr>
          <w:rtl/>
        </w:rPr>
        <w:t xml:space="preserve"> فأقبل إليَّ معهما</w:t>
      </w:r>
      <w:r w:rsidR="00714330">
        <w:rPr>
          <w:rtl/>
        </w:rPr>
        <w:t>،</w:t>
      </w:r>
      <w:r w:rsidRPr="00D33B45">
        <w:rPr>
          <w:rtl/>
        </w:rPr>
        <w:t xml:space="preserve"> فإنّ لك عندي الأمان والصلة والبرّ وحُسن الجوار</w:t>
      </w:r>
      <w:r w:rsidR="00714330">
        <w:rPr>
          <w:rtl/>
        </w:rPr>
        <w:t>،</w:t>
      </w:r>
      <w:r w:rsidRPr="00D33B45">
        <w:rPr>
          <w:rtl/>
        </w:rPr>
        <w:t xml:space="preserve"> لك الله عليَّ بذلك شهيدٌ وكفيلٌ ومُراعٍ ووكيل</w:t>
      </w:r>
      <w:r w:rsidR="00714330">
        <w:rPr>
          <w:rtl/>
        </w:rPr>
        <w:t>،</w:t>
      </w:r>
      <w:r w:rsidRPr="00D33B45">
        <w:rPr>
          <w:rtl/>
        </w:rPr>
        <w:t xml:space="preserve"> والسلام عليك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225909">
      <w:pPr>
        <w:pStyle w:val="Heading2"/>
        <w:rPr>
          <w:rtl/>
        </w:rPr>
      </w:pPr>
      <w:bookmarkStart w:id="228" w:name="_Toc375138923"/>
      <w:r w:rsidRPr="002A0B8B">
        <w:rPr>
          <w:rtl/>
        </w:rPr>
        <w:t>تأمُّل ومُلاحظات</w:t>
      </w:r>
      <w:r w:rsidR="00714330">
        <w:rPr>
          <w:rtl/>
        </w:rPr>
        <w:t>:</w:t>
      </w:r>
      <w:bookmarkEnd w:id="228"/>
    </w:p>
    <w:p w:rsidR="00D33B45" w:rsidRPr="002A0B8B" w:rsidRDefault="00D33B45" w:rsidP="00F26CF9">
      <w:pPr>
        <w:pStyle w:val="libNormal"/>
        <w:rPr>
          <w:rtl/>
        </w:rPr>
      </w:pPr>
      <w:r w:rsidRPr="002A0B8B">
        <w:rPr>
          <w:rtl/>
        </w:rPr>
        <w:t>1</w:t>
      </w:r>
      <w:r w:rsidR="00F26CF9">
        <w:rPr>
          <w:rFonts w:hint="cs"/>
          <w:rtl/>
        </w:rPr>
        <w:t>)</w:t>
      </w:r>
      <w:r w:rsidR="00A74955">
        <w:rPr>
          <w:rtl/>
        </w:rPr>
        <w:t xml:space="preserve"> - </w:t>
      </w:r>
      <w:r w:rsidRPr="002A0B8B">
        <w:rPr>
          <w:rtl/>
        </w:rPr>
        <w:t>توحي هذه الرواية</w:t>
      </w:r>
      <w:r w:rsidR="00A74955">
        <w:rPr>
          <w:rtl/>
        </w:rPr>
        <w:t xml:space="preserve"> - </w:t>
      </w:r>
      <w:r w:rsidRPr="002A0B8B">
        <w:rPr>
          <w:rtl/>
        </w:rPr>
        <w:t>كما أوحت ذلك من قبل أيضاً رسالة عبد الله بن جعفر إلى الإمام</w:t>
      </w:r>
      <w:r w:rsidR="00EE0581" w:rsidRPr="00EE0581">
        <w:rPr>
          <w:rtl/>
        </w:rPr>
        <w:t xml:space="preserve"> </w:t>
      </w:r>
      <w:r w:rsidR="00EE0581" w:rsidRPr="00EE0581">
        <w:rPr>
          <w:rStyle w:val="libAlaemChar"/>
          <w:rtl/>
        </w:rPr>
        <w:t>عليه‌السلام</w:t>
      </w:r>
      <w:r w:rsidRPr="002A0B8B">
        <w:rPr>
          <w:rtl/>
        </w:rPr>
        <w:t xml:space="preserve"> التي رواها صاحب الفتوح</w:t>
      </w:r>
      <w:r w:rsidR="00A74955">
        <w:rPr>
          <w:rtl/>
        </w:rPr>
        <w:t xml:space="preserve"> - </w:t>
      </w:r>
      <w:r w:rsidRPr="002A0B8B">
        <w:rPr>
          <w:rtl/>
        </w:rPr>
        <w:t>بأنّ عبد الله بن جعفر كان يعتقد أنّ الإمام</w:t>
      </w:r>
      <w:r w:rsidR="00EE0581" w:rsidRPr="00EE0581">
        <w:rPr>
          <w:rtl/>
        </w:rPr>
        <w:t xml:space="preserve"> </w:t>
      </w:r>
      <w:r w:rsidR="00EE0581" w:rsidRPr="00EE0581">
        <w:rPr>
          <w:rStyle w:val="libAlaemChar"/>
          <w:rtl/>
        </w:rPr>
        <w:t>عليه‌السلام</w:t>
      </w:r>
      <w:r w:rsidRPr="002A0B8B">
        <w:rPr>
          <w:rtl/>
        </w:rPr>
        <w:t xml:space="preserve"> إنّما خرج لفقده الأمان على حياته</w:t>
      </w:r>
      <w:r w:rsidR="00714330">
        <w:rPr>
          <w:rtl/>
        </w:rPr>
        <w:t>،</w:t>
      </w:r>
      <w:r w:rsidRPr="002A0B8B">
        <w:rPr>
          <w:rtl/>
        </w:rPr>
        <w:t xml:space="preserve"> لا لأمر آخر وراء ذلك</w:t>
      </w:r>
      <w:r w:rsidR="00714330">
        <w:rPr>
          <w:rtl/>
        </w:rPr>
        <w:t>،</w:t>
      </w:r>
      <w:r w:rsidRPr="002A0B8B">
        <w:rPr>
          <w:rtl/>
        </w:rPr>
        <w:t xml:space="preserve"> فهو هنا يقول للأشدق</w:t>
      </w:r>
      <w:r w:rsidR="00714330">
        <w:rPr>
          <w:rtl/>
        </w:rPr>
        <w:t>:</w:t>
      </w:r>
      <w:r w:rsidRPr="002A0B8B">
        <w:rPr>
          <w:rtl/>
        </w:rPr>
        <w:t xml:space="preserve"> أكتبُ للحسين كتاباً تجعل له فيه الأمان</w:t>
      </w:r>
      <w:r w:rsidR="00714330">
        <w:rPr>
          <w:rtl/>
        </w:rPr>
        <w:t>،</w:t>
      </w:r>
      <w:r w:rsidRPr="002A0B8B">
        <w:rPr>
          <w:rtl/>
        </w:rPr>
        <w:t xml:space="preserve"> وتُمنّيه فيه البرّ والصلة</w:t>
      </w:r>
      <w:r w:rsidR="00714330">
        <w:rPr>
          <w:rtl/>
        </w:rPr>
        <w:t>.</w:t>
      </w:r>
      <w:r w:rsidRPr="002A0B8B">
        <w:rPr>
          <w:rtl/>
        </w:rPr>
        <w:t>.. لعلَّه يطمئنّ إلى ذلك فيرجع</w:t>
      </w:r>
      <w:r w:rsidR="00714330">
        <w:rPr>
          <w:rtl/>
        </w:rPr>
        <w:t>!</w:t>
      </w:r>
      <w:r w:rsidRPr="002A0B8B">
        <w:rPr>
          <w:rtl/>
        </w:rPr>
        <w:t xml:space="preserve"> </w:t>
      </w:r>
    </w:p>
    <w:p w:rsidR="00D33B45" w:rsidRPr="002A0B8B" w:rsidRDefault="00D33B45" w:rsidP="00D33B45">
      <w:pPr>
        <w:pStyle w:val="libNormal"/>
        <w:rPr>
          <w:rtl/>
        </w:rPr>
      </w:pPr>
      <w:r w:rsidRPr="002A0B8B">
        <w:rPr>
          <w:rtl/>
        </w:rPr>
        <w:t>كما توحي أيضاً</w:t>
      </w:r>
      <w:r w:rsidR="00714330">
        <w:rPr>
          <w:rtl/>
        </w:rPr>
        <w:t>،</w:t>
      </w:r>
      <w:r w:rsidRPr="002A0B8B">
        <w:rPr>
          <w:rtl/>
        </w:rPr>
        <w:t xml:space="preserve"> بأنّه كان يرى إمكان تحقُّق ا</w:t>
      </w:r>
      <w:r w:rsidR="00714330">
        <w:rPr>
          <w:rtl/>
        </w:rPr>
        <w:t>لم</w:t>
      </w:r>
      <w:r w:rsidRPr="002A0B8B">
        <w:rPr>
          <w:rtl/>
        </w:rPr>
        <w:t>تاركة بين السلطة الأُموية وبين الإمام</w:t>
      </w:r>
      <w:r w:rsidR="00EE0581" w:rsidRPr="00EE0581">
        <w:rPr>
          <w:rtl/>
        </w:rPr>
        <w:t xml:space="preserve"> </w:t>
      </w:r>
      <w:r w:rsidR="00EE0581" w:rsidRPr="00EE0581">
        <w:rPr>
          <w:rStyle w:val="libAlaemChar"/>
          <w:rtl/>
        </w:rPr>
        <w:t>عليه‌السلام</w:t>
      </w:r>
      <w:r w:rsidRPr="002A0B8B">
        <w:rPr>
          <w:rtl/>
        </w:rPr>
        <w:t xml:space="preserve"> في حال عدم مُبايعته ليزيد</w:t>
      </w:r>
      <w:r w:rsidR="00714330">
        <w:rPr>
          <w:rtl/>
        </w:rPr>
        <w:t>!</w:t>
      </w:r>
      <w:r w:rsidRPr="002A0B8B">
        <w:rPr>
          <w:rtl/>
        </w:rPr>
        <w:t xml:space="preserve"> الأمر الذي لم يكن يراه محمّد بن الحنفية وعبد الله بن عباس رضي الله عنهما</w:t>
      </w:r>
      <w:r w:rsidR="00714330">
        <w:rPr>
          <w:rtl/>
        </w:rPr>
        <w:t>،</w:t>
      </w:r>
      <w:r w:rsidRPr="002A0B8B">
        <w:rPr>
          <w:rtl/>
        </w:rPr>
        <w:t xml:space="preserve"> كما هو ا</w:t>
      </w:r>
      <w:r w:rsidR="00714330">
        <w:rPr>
          <w:rtl/>
        </w:rPr>
        <w:t>لم</w:t>
      </w:r>
      <w:r w:rsidRPr="002A0B8B">
        <w:rPr>
          <w:rtl/>
        </w:rPr>
        <w:t>ستفاد من مُحاوراتهما مع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D33B45">
      <w:pPr>
        <w:pStyle w:val="libNormal"/>
        <w:rPr>
          <w:rtl/>
        </w:rPr>
      </w:pPr>
      <w:r w:rsidRPr="002A0B8B">
        <w:rPr>
          <w:rtl/>
        </w:rPr>
        <w:t xml:space="preserve">ونحن نستبعد جدّاً أن يكون عبد الله بن جعفر </w:t>
      </w:r>
      <w:r w:rsidR="00A74955" w:rsidRPr="00A74955">
        <w:rPr>
          <w:rStyle w:val="libAlaemChar"/>
          <w:rtl/>
        </w:rPr>
        <w:t>رضي‌الله‌عنه</w:t>
      </w:r>
      <w:r w:rsidRPr="002A0B8B">
        <w:rPr>
          <w:rtl/>
        </w:rPr>
        <w:t xml:space="preserve"> ذا اعتقاد كهذا</w:t>
      </w:r>
      <w:r w:rsidR="00714330">
        <w:rPr>
          <w:rtl/>
        </w:rPr>
        <w:t>!</w:t>
      </w:r>
      <w:r w:rsidRPr="002A0B8B">
        <w:rPr>
          <w:rtl/>
        </w:rPr>
        <w:t xml:space="preserve"> وهو ابن عمّ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القريب منه الحميم العلاقة به</w:t>
      </w:r>
      <w:r w:rsidR="00714330">
        <w:rPr>
          <w:rtl/>
        </w:rPr>
        <w:t>،</w:t>
      </w:r>
      <w:r w:rsidRPr="002A0B8B">
        <w:rPr>
          <w:rtl/>
        </w:rPr>
        <w:t xml:space="preserve"> وا</w:t>
      </w:r>
      <w:r w:rsidR="00714330">
        <w:rPr>
          <w:rtl/>
        </w:rPr>
        <w:t>لم</w:t>
      </w:r>
      <w:r w:rsidRPr="002A0B8B">
        <w:rPr>
          <w:rtl/>
        </w:rPr>
        <w:t>عتقِد بإمامته وعصمته</w:t>
      </w:r>
      <w:r w:rsidR="00714330">
        <w:rPr>
          <w:rtl/>
        </w:rPr>
        <w:t>،</w:t>
      </w:r>
      <w:r w:rsidRPr="002A0B8B">
        <w:rPr>
          <w:rtl/>
        </w:rPr>
        <w:t xml:space="preserve"> العارف بنظرته إلى الأمور</w:t>
      </w:r>
      <w:r w:rsidR="00714330">
        <w:rPr>
          <w:rtl/>
        </w:rPr>
        <w:t>،</w:t>
      </w:r>
      <w:r w:rsidRPr="002A0B8B">
        <w:rPr>
          <w:rtl/>
        </w:rPr>
        <w:t xml:space="preserve"> البصير بمشربه</w:t>
      </w:r>
      <w:r w:rsidR="00714330">
        <w:rPr>
          <w:rtl/>
        </w:rPr>
        <w:t>.</w:t>
      </w:r>
      <w:r w:rsidRPr="002A0B8B">
        <w:rPr>
          <w:rtl/>
        </w:rPr>
        <w:t xml:space="preserve"> </w:t>
      </w:r>
    </w:p>
    <w:p w:rsidR="00D33B45" w:rsidRPr="002A0B8B" w:rsidRDefault="00D33B45" w:rsidP="00D33B45">
      <w:pPr>
        <w:pStyle w:val="libNormal"/>
        <w:rPr>
          <w:rtl/>
        </w:rPr>
      </w:pPr>
      <w:r w:rsidRPr="002A0B8B">
        <w:rPr>
          <w:rtl/>
        </w:rPr>
        <w:t>ونعتقد أنّ قلّة الوثائق التاريخية ا</w:t>
      </w:r>
      <w:r w:rsidR="00714330">
        <w:rPr>
          <w:rtl/>
        </w:rPr>
        <w:t>لم</w:t>
      </w:r>
      <w:r w:rsidRPr="002A0B8B">
        <w:rPr>
          <w:rtl/>
        </w:rPr>
        <w:t xml:space="preserve">تعلّقة بأخبار وتفاصيل موقف ابن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تأريخ الطبري:3</w:t>
      </w:r>
      <w:r w:rsidR="00714330">
        <w:rPr>
          <w:rtl/>
        </w:rPr>
        <w:t>:</w:t>
      </w:r>
      <w:r w:rsidRPr="002A0B8B">
        <w:rPr>
          <w:rtl/>
        </w:rPr>
        <w:t>297</w:t>
      </w:r>
      <w:r w:rsidR="00714330">
        <w:rPr>
          <w:rtl/>
        </w:rPr>
        <w:t>،</w:t>
      </w:r>
      <w:r w:rsidRPr="002A0B8B">
        <w:rPr>
          <w:rtl/>
        </w:rPr>
        <w:t xml:space="preserve"> والكامل في التأريخ:2</w:t>
      </w:r>
      <w:r w:rsidR="00714330">
        <w:rPr>
          <w:rtl/>
        </w:rPr>
        <w:t>:</w:t>
      </w:r>
      <w:r w:rsidRPr="002A0B8B">
        <w:rPr>
          <w:rtl/>
        </w:rPr>
        <w:t xml:space="preserve">548. </w:t>
      </w:r>
    </w:p>
    <w:p w:rsidR="00D33B45" w:rsidRPr="00D33B45" w:rsidRDefault="00D33B45" w:rsidP="00D33B45">
      <w:pPr>
        <w:pStyle w:val="libNormal"/>
        <w:rPr>
          <w:rtl/>
        </w:rPr>
      </w:pPr>
      <w:r w:rsidRPr="00D33B45">
        <w:rPr>
          <w:rFonts w:hint="cs"/>
          <w:rtl/>
        </w:rPr>
        <w:br w:type="page"/>
      </w:r>
    </w:p>
    <w:p w:rsidR="00F26CF9" w:rsidRDefault="00D33B45" w:rsidP="00F26CF9">
      <w:pPr>
        <w:pStyle w:val="libNormal0"/>
        <w:rPr>
          <w:rtl/>
        </w:rPr>
      </w:pPr>
      <w:r w:rsidRPr="00D33B45">
        <w:rPr>
          <w:rtl/>
        </w:rPr>
        <w:lastRenderedPageBreak/>
        <w:t xml:space="preserve">جعفر </w:t>
      </w:r>
      <w:r w:rsidR="00A74955" w:rsidRPr="00A74955">
        <w:rPr>
          <w:rStyle w:val="libAlaemChar"/>
          <w:rtl/>
        </w:rPr>
        <w:t>رضي‌الله‌عنه</w:t>
      </w:r>
      <w:r w:rsidRPr="00D33B45">
        <w:rPr>
          <w:rtl/>
        </w:rPr>
        <w:t xml:space="preserve"> من قيام الإمام</w:t>
      </w:r>
      <w:r w:rsidR="00EE0581" w:rsidRPr="00EE0581">
        <w:rPr>
          <w:rStyle w:val="libNormalChar"/>
          <w:rtl/>
        </w:rPr>
        <w:t xml:space="preserve"> </w:t>
      </w:r>
      <w:r w:rsidR="00EE0581" w:rsidRPr="00EE0581">
        <w:rPr>
          <w:rStyle w:val="libAlaemChar"/>
          <w:rtl/>
        </w:rPr>
        <w:t>عليه‌السلام</w:t>
      </w:r>
      <w:r w:rsidRPr="00D33B45">
        <w:rPr>
          <w:rtl/>
        </w:rPr>
        <w:t xml:space="preserve"> ساعدت كثيراً على مظلوميّته</w:t>
      </w:r>
      <w:r w:rsidR="00714330">
        <w:rPr>
          <w:rtl/>
        </w:rPr>
        <w:t>!</w:t>
      </w:r>
      <w:r w:rsidRPr="00D33B45">
        <w:rPr>
          <w:rtl/>
        </w:rPr>
        <w:t xml:space="preserve"> </w:t>
      </w:r>
    </w:p>
    <w:p w:rsidR="00D33B45" w:rsidRPr="002A0B8B" w:rsidRDefault="00D33B45" w:rsidP="00F26CF9">
      <w:pPr>
        <w:pStyle w:val="libNormal"/>
        <w:rPr>
          <w:rtl/>
        </w:rPr>
      </w:pPr>
      <w:r w:rsidRPr="00D33B45">
        <w:rPr>
          <w:rtl/>
        </w:rPr>
        <w:t>والنزر القليل جدّاً من الروايات التاريخية ا</w:t>
      </w:r>
      <w:r w:rsidR="00714330">
        <w:rPr>
          <w:rtl/>
        </w:rPr>
        <w:t>لم</w:t>
      </w:r>
      <w:r w:rsidRPr="00D33B45">
        <w:rPr>
          <w:rtl/>
        </w:rPr>
        <w:t>توفّرة في هذا الصدد قد شوّه الصورة الناصعة لهذا الهاشمي العظيم</w:t>
      </w:r>
      <w:r w:rsidR="00714330">
        <w:rPr>
          <w:rtl/>
        </w:rPr>
        <w:t>،</w:t>
      </w:r>
      <w:r w:rsidRPr="00D33B45">
        <w:rPr>
          <w:rtl/>
        </w:rPr>
        <w:t xml:space="preserve"> الذي وردت روايات فيه أنّه أشبه رسول الله </w:t>
      </w:r>
      <w:r w:rsidR="00A74955" w:rsidRPr="00A74955">
        <w:rPr>
          <w:rStyle w:val="libAlaemChar"/>
          <w:rtl/>
        </w:rPr>
        <w:t>صلى‌الله‌عليه‌وآله</w:t>
      </w:r>
      <w:r w:rsidRPr="00D33B45">
        <w:rPr>
          <w:rtl/>
        </w:rPr>
        <w:t xml:space="preserve"> خلقاً وخُلقاً </w:t>
      </w:r>
      <w:r w:rsidRPr="00D33B45">
        <w:rPr>
          <w:rStyle w:val="libFootnotenumChar"/>
          <w:rtl/>
        </w:rPr>
        <w:t>(1)</w:t>
      </w:r>
      <w:r w:rsidR="00714330">
        <w:rPr>
          <w:rtl/>
        </w:rPr>
        <w:t>.</w:t>
      </w:r>
      <w:r w:rsidRPr="00D33B45">
        <w:rPr>
          <w:rtl/>
        </w:rPr>
        <w:t xml:space="preserve"> </w:t>
      </w:r>
    </w:p>
    <w:p w:rsidR="00D33B45" w:rsidRPr="002A0B8B" w:rsidRDefault="00D33B45" w:rsidP="00F26CF9">
      <w:pPr>
        <w:pStyle w:val="libNormal"/>
        <w:rPr>
          <w:rtl/>
        </w:rPr>
      </w:pPr>
      <w:r w:rsidRPr="00D33B45">
        <w:rPr>
          <w:rtl/>
        </w:rPr>
        <w:t>2</w:t>
      </w:r>
      <w:r w:rsidR="00F26CF9">
        <w:rPr>
          <w:rFonts w:hint="cs"/>
          <w:rtl/>
        </w:rPr>
        <w:t>)</w:t>
      </w:r>
      <w:r w:rsidR="00A74955">
        <w:rPr>
          <w:rtl/>
        </w:rPr>
        <w:t xml:space="preserve"> - </w:t>
      </w:r>
      <w:r w:rsidRPr="00D33B45">
        <w:rPr>
          <w:rtl/>
        </w:rPr>
        <w:t>وتدّعي هذه الرواية أيضاً</w:t>
      </w:r>
      <w:r w:rsidR="00714330">
        <w:rPr>
          <w:rtl/>
        </w:rPr>
        <w:t>،</w:t>
      </w:r>
      <w:r w:rsidRPr="00D33B45">
        <w:rPr>
          <w:rtl/>
        </w:rPr>
        <w:t xml:space="preserve"> أنّ رسالة الأشدق إلى الإمام</w:t>
      </w:r>
      <w:r w:rsidR="00EE0581" w:rsidRPr="00EE0581">
        <w:rPr>
          <w:rtl/>
        </w:rPr>
        <w:t xml:space="preserve"> </w:t>
      </w:r>
      <w:r w:rsidR="00EE0581" w:rsidRPr="00EE0581">
        <w:rPr>
          <w:rStyle w:val="libAlaemChar"/>
          <w:rtl/>
        </w:rPr>
        <w:t>عليه‌السلام</w:t>
      </w:r>
      <w:r w:rsidRPr="00D33B45">
        <w:rPr>
          <w:rtl/>
        </w:rPr>
        <w:t xml:space="preserve"> كان قد كتبها عبد الله بن جعفر </w:t>
      </w:r>
      <w:r w:rsidR="00A74955" w:rsidRPr="00A74955">
        <w:rPr>
          <w:rStyle w:val="libAlaemChar"/>
          <w:rtl/>
        </w:rPr>
        <w:t>رضي‌الله‌عنه</w:t>
      </w:r>
      <w:r w:rsidR="00714330">
        <w:rPr>
          <w:rtl/>
        </w:rPr>
        <w:t>.</w:t>
      </w:r>
      <w:r w:rsidRPr="00D33B45">
        <w:rPr>
          <w:rtl/>
        </w:rPr>
        <w:t xml:space="preserve"> وهذا من مظلوميته التاريخية أيضاً</w:t>
      </w:r>
      <w:r w:rsidR="00714330">
        <w:rPr>
          <w:rtl/>
        </w:rPr>
        <w:t>؛</w:t>
      </w:r>
      <w:r w:rsidRPr="00D33B45">
        <w:rPr>
          <w:rtl/>
        </w:rPr>
        <w:t xml:space="preserve"> ذلك لأنّ ا</w:t>
      </w:r>
      <w:r w:rsidR="00714330">
        <w:rPr>
          <w:rtl/>
        </w:rPr>
        <w:t>لم</w:t>
      </w:r>
      <w:r w:rsidRPr="00D33B45">
        <w:rPr>
          <w:rtl/>
        </w:rPr>
        <w:t>تأمّل في متن هذه الرسالة</w:t>
      </w:r>
      <w:r w:rsidR="00714330">
        <w:rPr>
          <w:rtl/>
        </w:rPr>
        <w:t>،</w:t>
      </w:r>
      <w:r w:rsidRPr="00D33B45">
        <w:rPr>
          <w:rtl/>
        </w:rPr>
        <w:t xml:space="preserve"> يرى فيها كثيراً من سوء الأدب في مُخاطبة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كمثل</w:t>
      </w:r>
      <w:r w:rsidR="00714330">
        <w:rPr>
          <w:rtl/>
        </w:rPr>
        <w:t>:</w:t>
      </w:r>
      <w:r w:rsidRPr="00D33B45">
        <w:rPr>
          <w:rtl/>
        </w:rPr>
        <w:t xml:space="preserve"> </w:t>
      </w:r>
      <w:r w:rsidR="009974EA">
        <w:rPr>
          <w:rtl/>
        </w:rPr>
        <w:t>«</w:t>
      </w:r>
      <w:r w:rsidRPr="00D33B45">
        <w:rPr>
          <w:rtl/>
        </w:rPr>
        <w:t xml:space="preserve"> أسأل الله أن يصرفك عمّا يوبقك</w:t>
      </w:r>
      <w:r w:rsidR="00714330">
        <w:rPr>
          <w:rtl/>
        </w:rPr>
        <w:t>،</w:t>
      </w:r>
      <w:r w:rsidRPr="00D33B45">
        <w:rPr>
          <w:rtl/>
        </w:rPr>
        <w:t xml:space="preserve"> وأن يهديك لما يُرشدك</w:t>
      </w:r>
      <w:r w:rsidR="00714330">
        <w:rPr>
          <w:rtl/>
        </w:rPr>
        <w:t>.</w:t>
      </w:r>
      <w:r w:rsidRPr="00D33B45">
        <w:rPr>
          <w:rtl/>
        </w:rPr>
        <w:t>.. وإنّي أُعيذك بالله من الشقاق</w:t>
      </w:r>
      <w:r w:rsidR="00714330">
        <w:rPr>
          <w:rtl/>
        </w:rPr>
        <w:t>!</w:t>
      </w:r>
      <w:r w:rsidRPr="00D33B45">
        <w:rPr>
          <w:rtl/>
        </w:rPr>
        <w:t xml:space="preserve"> </w:t>
      </w:r>
      <w:r w:rsidR="009974EA">
        <w:rPr>
          <w:rtl/>
        </w:rPr>
        <w:t>»</w:t>
      </w:r>
      <w:r w:rsidR="00714330">
        <w:rPr>
          <w:rtl/>
        </w:rPr>
        <w:t>،</w:t>
      </w:r>
      <w:r w:rsidRPr="00D33B45">
        <w:rPr>
          <w:rtl/>
        </w:rPr>
        <w:t xml:space="preserve"> وهذا مُستبعد صدروه من رجل مؤمن بإمامة الإمام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ويراه</w:t>
      </w:r>
      <w:r w:rsidR="00714330">
        <w:rPr>
          <w:rtl/>
        </w:rPr>
        <w:t>:</w:t>
      </w:r>
      <w:r w:rsidRPr="00D33B45">
        <w:rPr>
          <w:rtl/>
        </w:rPr>
        <w:t xml:space="preserve"> </w:t>
      </w:r>
      <w:r w:rsidR="009974EA">
        <w:rPr>
          <w:rtl/>
        </w:rPr>
        <w:t>«</w:t>
      </w:r>
      <w:r w:rsidRPr="00D33B45">
        <w:rPr>
          <w:rtl/>
        </w:rPr>
        <w:t xml:space="preserve"> نور الأرض </w:t>
      </w:r>
      <w:r w:rsidR="009974EA">
        <w:rPr>
          <w:rtl/>
        </w:rPr>
        <w:t>»</w:t>
      </w:r>
      <w:r w:rsidRPr="00D33B45">
        <w:rPr>
          <w:rtl/>
        </w:rPr>
        <w:t xml:space="preserve"> و</w:t>
      </w:r>
      <w:r w:rsidR="009974EA">
        <w:rPr>
          <w:rtl/>
        </w:rPr>
        <w:t>«</w:t>
      </w:r>
      <w:r w:rsidRPr="00D33B45">
        <w:rPr>
          <w:rtl/>
        </w:rPr>
        <w:t xml:space="preserve"> أمير المؤمنين </w:t>
      </w:r>
      <w:r w:rsidR="009974EA">
        <w:rPr>
          <w:rtl/>
        </w:rPr>
        <w:t>»</w:t>
      </w:r>
      <w:r w:rsidRPr="00D33B45">
        <w:rPr>
          <w:rtl/>
        </w:rPr>
        <w:t xml:space="preserve"> و</w:t>
      </w:r>
      <w:r w:rsidR="009974EA">
        <w:rPr>
          <w:rtl/>
        </w:rPr>
        <w:t>«</w:t>
      </w:r>
      <w:r w:rsidRPr="00D33B45">
        <w:rPr>
          <w:rtl/>
        </w:rPr>
        <w:t xml:space="preserve"> روح الهدى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F26CF9" w:rsidRDefault="00D33B45" w:rsidP="00F26CF9">
      <w:pPr>
        <w:pStyle w:val="libNormal"/>
        <w:rPr>
          <w:rtl/>
        </w:rPr>
      </w:pPr>
      <w:r w:rsidRPr="00F26CF9">
        <w:rPr>
          <w:rtl/>
        </w:rPr>
        <w:t>ومن الجدير بالذكر هنا</w:t>
      </w:r>
      <w:r w:rsidR="00714330" w:rsidRPr="00F26CF9">
        <w:rPr>
          <w:rtl/>
        </w:rPr>
        <w:t>:</w:t>
      </w:r>
      <w:r w:rsidRPr="00F26CF9">
        <w:rPr>
          <w:rtl/>
        </w:rPr>
        <w:t xml:space="preserve"> أنّ ابن أعثم الكوفي في كتابه الفتوح </w:t>
      </w:r>
      <w:r w:rsidRPr="00F26CF9">
        <w:rPr>
          <w:rStyle w:val="libFootnotenumChar"/>
          <w:rtl/>
        </w:rPr>
        <w:t>(3)</w:t>
      </w:r>
      <w:r w:rsidRPr="00F26CF9">
        <w:rPr>
          <w:rtl/>
        </w:rPr>
        <w:t xml:space="preserve"> قد ذكر هذه الرسالة</w:t>
      </w:r>
      <w:r w:rsidRPr="00D33B45">
        <w:rPr>
          <w:rtl/>
        </w:rPr>
        <w:t xml:space="preserve"> التي بعثها الأشدق إلى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ولكنّه ذكر أن عمرو بن سعيد الأشدق هو الذي كتبها</w:t>
      </w:r>
      <w:r w:rsidR="00714330">
        <w:rPr>
          <w:rtl/>
        </w:rPr>
        <w:t>،</w:t>
      </w:r>
      <w:r w:rsidRPr="00D33B45">
        <w:rPr>
          <w:rtl/>
        </w:rPr>
        <w:t xml:space="preserve"> وليس عبد الله بن جعفر </w:t>
      </w:r>
      <w:r w:rsidR="00A74955" w:rsidRPr="00A74955">
        <w:rPr>
          <w:rStyle w:val="libAlaemChar"/>
          <w:rtl/>
        </w:rPr>
        <w:t>رضي‌الله‌عنه</w:t>
      </w:r>
      <w:r w:rsidR="00714330">
        <w:rPr>
          <w:rtl/>
        </w:rPr>
        <w:t>،</w:t>
      </w:r>
      <w:r w:rsidRPr="00D33B45">
        <w:rPr>
          <w:rtl/>
        </w:rPr>
        <w:t xml:space="preserve"> كما ذكر أنّ حاملها إلى الإمام</w:t>
      </w:r>
      <w:r w:rsidR="00EE0581" w:rsidRPr="00EE0581">
        <w:rPr>
          <w:rtl/>
        </w:rPr>
        <w:t xml:space="preserve"> </w:t>
      </w:r>
      <w:r w:rsidR="00EE0581" w:rsidRPr="00EE0581">
        <w:rPr>
          <w:rStyle w:val="libAlaemChar"/>
          <w:rtl/>
        </w:rPr>
        <w:t>عليه‌السلام</w:t>
      </w:r>
      <w:r w:rsidRPr="00D33B45">
        <w:rPr>
          <w:rtl/>
        </w:rPr>
        <w:t xml:space="preserve"> كان يحيى بن سعيد وحده</w:t>
      </w:r>
      <w:r w:rsidR="00A74955">
        <w:rPr>
          <w:rtl/>
        </w:rPr>
        <w:t xml:space="preserve"> - </w:t>
      </w:r>
      <w:r w:rsidRPr="00D33B45">
        <w:rPr>
          <w:rtl/>
        </w:rPr>
        <w:t xml:space="preserve">أي لم يكن عبد الله بن جعفر </w:t>
      </w:r>
      <w:r w:rsidR="00A74955" w:rsidRPr="00A74955">
        <w:rPr>
          <w:rStyle w:val="libAlaemChar"/>
          <w:rtl/>
        </w:rPr>
        <w:t>رضي‌الله‌عنه</w:t>
      </w:r>
      <w:r w:rsidRPr="00D33B45">
        <w:rPr>
          <w:rtl/>
        </w:rPr>
        <w:t xml:space="preserve"> معه</w:t>
      </w:r>
      <w:r w:rsidR="00714330">
        <w:rPr>
          <w:rtl/>
        </w:rPr>
        <w:t>!</w:t>
      </w:r>
      <w:r w:rsidRPr="00D33B45">
        <w:rPr>
          <w:rtl/>
        </w:rPr>
        <w:t xml:space="preserve"> </w:t>
      </w:r>
    </w:p>
    <w:p w:rsidR="00D33B45" w:rsidRPr="002A0B8B" w:rsidRDefault="00D33B45" w:rsidP="00D33B45">
      <w:pPr>
        <w:pStyle w:val="libNormal"/>
        <w:rPr>
          <w:rtl/>
        </w:rPr>
      </w:pPr>
      <w:r w:rsidRPr="00D33B45">
        <w:rPr>
          <w:rtl/>
        </w:rPr>
        <w:t xml:space="preserve">كما أنّ الشيخ المفيد </w:t>
      </w:r>
      <w:r w:rsidR="004E20AA">
        <w:rPr>
          <w:rtl/>
        </w:rPr>
        <w:t>(ره)</w:t>
      </w:r>
      <w:r w:rsidRPr="00D33B45">
        <w:rPr>
          <w:rtl/>
        </w:rPr>
        <w:t xml:space="preserve"> روى نفس قصّة هذه الرسالة</w:t>
      </w:r>
      <w:r w:rsidR="00A74955">
        <w:rPr>
          <w:rtl/>
        </w:rPr>
        <w:t xml:space="preserve"> - </w:t>
      </w:r>
      <w:r w:rsidRPr="00D33B45">
        <w:rPr>
          <w:rtl/>
        </w:rPr>
        <w:t>كما رواها الطبري</w:t>
      </w:r>
      <w:r w:rsidR="00A74955">
        <w:rPr>
          <w:rtl/>
        </w:rPr>
        <w:t xml:space="preserve"> - </w:t>
      </w:r>
      <w:r w:rsidRPr="00D33B45">
        <w:rPr>
          <w:rtl/>
        </w:rPr>
        <w:t xml:space="preserve">لكنّه لم يذكر أنّ عبد الله بن جعفر </w:t>
      </w:r>
      <w:r w:rsidR="00A74955" w:rsidRPr="00A74955">
        <w:rPr>
          <w:rStyle w:val="libAlaemChar"/>
          <w:rtl/>
        </w:rPr>
        <w:t>رضي‌الله‌عنه</w:t>
      </w:r>
      <w:r w:rsidRPr="00D33B45">
        <w:rPr>
          <w:rtl/>
        </w:rPr>
        <w:t xml:space="preserve"> هو الذي كتبها</w:t>
      </w:r>
      <w:r w:rsidRPr="008E6907">
        <w:rPr>
          <w:rtl/>
        </w:rPr>
        <w:t xml:space="preserve"> </w:t>
      </w:r>
      <w:r w:rsidRPr="00D33B45">
        <w:rPr>
          <w:rStyle w:val="libFootnotenumChar"/>
          <w:rtl/>
        </w:rPr>
        <w:t>(4)</w:t>
      </w:r>
      <w:r w:rsidR="00714330" w:rsidRPr="008E6907">
        <w:rPr>
          <w:rtl/>
        </w:rPr>
        <w:t>،</w:t>
      </w:r>
      <w:r w:rsidRPr="00D33B45">
        <w:rPr>
          <w:rtl/>
        </w:rPr>
        <w:t xml:space="preserve"> بل قال</w:t>
      </w:r>
      <w:r w:rsidR="00714330">
        <w:rPr>
          <w:rtl/>
        </w:rPr>
        <w:t>:</w:t>
      </w:r>
      <w:r w:rsidRPr="00D33B45">
        <w:rPr>
          <w:rtl/>
        </w:rPr>
        <w:t xml:space="preserve"> </w:t>
      </w:r>
      <w:r w:rsidR="009974EA">
        <w:rPr>
          <w:rtl/>
        </w:rPr>
        <w:t>«</w:t>
      </w:r>
      <w:r w:rsidRPr="00D33B45">
        <w:rPr>
          <w:rtl/>
        </w:rPr>
        <w:t xml:space="preserve"> فكتب إليه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انظر: سير أعلام النبلاء،3</w:t>
      </w:r>
      <w:r w:rsidR="00714330">
        <w:rPr>
          <w:rtl/>
        </w:rPr>
        <w:t>:</w:t>
      </w:r>
      <w:r w:rsidRPr="002A0B8B">
        <w:rPr>
          <w:rtl/>
        </w:rPr>
        <w:t xml:space="preserve">456. </w:t>
      </w:r>
    </w:p>
    <w:p w:rsidR="00D33B45" w:rsidRPr="002A0B8B" w:rsidRDefault="00D33B45" w:rsidP="00E97D96">
      <w:pPr>
        <w:pStyle w:val="libFootnote0"/>
        <w:rPr>
          <w:rtl/>
        </w:rPr>
      </w:pPr>
      <w:r w:rsidRPr="002A0B8B">
        <w:rPr>
          <w:rtl/>
        </w:rPr>
        <w:t>(2) كما ورد ذلك في رسالة عبد الله بن جعفر إلى الإمام</w:t>
      </w:r>
      <w:r w:rsidR="00EE0581" w:rsidRPr="00EE0581">
        <w:rPr>
          <w:rStyle w:val="libNormalChar"/>
          <w:rtl/>
        </w:rPr>
        <w:t xml:space="preserve"> </w:t>
      </w:r>
      <w:r w:rsidR="00EE0581" w:rsidRPr="00EE0581">
        <w:rPr>
          <w:rStyle w:val="libAlaemChar"/>
          <w:rtl/>
        </w:rPr>
        <w:t>عليه‌السلام</w:t>
      </w:r>
      <w:r w:rsidRPr="002A0B8B">
        <w:rPr>
          <w:rtl/>
        </w:rPr>
        <w:t xml:space="preserve"> على ما في رواية الفتوح</w:t>
      </w:r>
      <w:r w:rsidR="00714330">
        <w:rPr>
          <w:rtl/>
        </w:rPr>
        <w:t>،</w:t>
      </w:r>
      <w:r w:rsidRPr="002A0B8B">
        <w:rPr>
          <w:rtl/>
        </w:rPr>
        <w:t>5</w:t>
      </w:r>
      <w:r w:rsidR="00714330">
        <w:rPr>
          <w:rtl/>
        </w:rPr>
        <w:t>:</w:t>
      </w:r>
      <w:r w:rsidRPr="002A0B8B">
        <w:rPr>
          <w:rtl/>
        </w:rPr>
        <w:t>75</w:t>
      </w:r>
      <w:r w:rsidR="00714330">
        <w:rPr>
          <w:rtl/>
        </w:rPr>
        <w:t>،</w:t>
      </w:r>
      <w:r w:rsidRPr="002A0B8B">
        <w:rPr>
          <w:rtl/>
        </w:rPr>
        <w:t xml:space="preserve"> وكذلك تأريخ الطبري،3</w:t>
      </w:r>
      <w:r w:rsidR="00714330">
        <w:rPr>
          <w:rtl/>
        </w:rPr>
        <w:t>:</w:t>
      </w:r>
      <w:r w:rsidRPr="002A0B8B">
        <w:rPr>
          <w:rtl/>
        </w:rPr>
        <w:t xml:space="preserve">296. </w:t>
      </w:r>
    </w:p>
    <w:p w:rsidR="00D33B45" w:rsidRPr="002A0B8B" w:rsidRDefault="00D33B45" w:rsidP="00E97D96">
      <w:pPr>
        <w:pStyle w:val="libFootnote0"/>
        <w:rPr>
          <w:rtl/>
        </w:rPr>
      </w:pPr>
      <w:r w:rsidRPr="002A0B8B">
        <w:rPr>
          <w:rtl/>
        </w:rPr>
        <w:t>(3) الفتوح</w:t>
      </w:r>
      <w:r w:rsidR="00714330">
        <w:rPr>
          <w:rtl/>
        </w:rPr>
        <w:t>،</w:t>
      </w:r>
      <w:r w:rsidRPr="002A0B8B">
        <w:rPr>
          <w:rtl/>
        </w:rPr>
        <w:t>5</w:t>
      </w:r>
      <w:r w:rsidR="00714330">
        <w:rPr>
          <w:rtl/>
        </w:rPr>
        <w:t>:</w:t>
      </w:r>
      <w:r w:rsidRPr="002A0B8B">
        <w:rPr>
          <w:rtl/>
        </w:rPr>
        <w:t>75 وعنه الخوارزمي في المقتل،1</w:t>
      </w:r>
      <w:r w:rsidR="00714330">
        <w:rPr>
          <w:rtl/>
        </w:rPr>
        <w:t>:</w:t>
      </w:r>
      <w:r w:rsidRPr="002A0B8B">
        <w:rPr>
          <w:rtl/>
        </w:rPr>
        <w:t xml:space="preserve">312 / لكنّه ذكر أنّه كتبها إليه من المدينة. </w:t>
      </w:r>
    </w:p>
    <w:p w:rsidR="00D33B45" w:rsidRPr="002A0B8B" w:rsidRDefault="00D33B45" w:rsidP="00E97D96">
      <w:pPr>
        <w:pStyle w:val="libFootnote0"/>
        <w:rPr>
          <w:rtl/>
        </w:rPr>
      </w:pPr>
      <w:r w:rsidRPr="002A0B8B">
        <w:rPr>
          <w:rtl/>
        </w:rPr>
        <w:t>(4) وهكذا في الكامل لابن الأثير</w:t>
      </w:r>
      <w:r w:rsidR="00714330">
        <w:rPr>
          <w:rtl/>
        </w:rPr>
        <w:t>،</w:t>
      </w:r>
      <w:r w:rsidRPr="002A0B8B">
        <w:rPr>
          <w:rtl/>
        </w:rPr>
        <w:t>2</w:t>
      </w:r>
      <w:r w:rsidR="00714330">
        <w:rPr>
          <w:rtl/>
        </w:rPr>
        <w:t>:</w:t>
      </w:r>
      <w:r w:rsidRPr="002A0B8B">
        <w:rPr>
          <w:rtl/>
        </w:rPr>
        <w:t>548</w:t>
      </w:r>
      <w:r w:rsidR="00714330">
        <w:rPr>
          <w:rtl/>
        </w:rPr>
        <w:t>،</w:t>
      </w:r>
      <w:r w:rsidRPr="002A0B8B">
        <w:rPr>
          <w:rtl/>
        </w:rPr>
        <w:t xml:space="preserve"> وفي البداية والنهاية،8</w:t>
      </w:r>
      <w:r w:rsidR="00714330">
        <w:rPr>
          <w:rtl/>
        </w:rPr>
        <w:t>:</w:t>
      </w:r>
      <w:r w:rsidRPr="002A0B8B">
        <w:rPr>
          <w:rtl/>
        </w:rPr>
        <w:t xml:space="preserve">169. </w:t>
      </w:r>
    </w:p>
    <w:p w:rsidR="00D33B45" w:rsidRDefault="00D33B45" w:rsidP="00D33B45">
      <w:pPr>
        <w:pStyle w:val="libNormal"/>
      </w:pPr>
      <w:r>
        <w:rPr>
          <w:rtl/>
        </w:rPr>
        <w:br w:type="page"/>
      </w:r>
    </w:p>
    <w:p w:rsidR="00D33B45" w:rsidRPr="002A0B8B" w:rsidRDefault="00D33B45" w:rsidP="00F26CF9">
      <w:pPr>
        <w:pStyle w:val="libNormal0"/>
        <w:rPr>
          <w:rtl/>
        </w:rPr>
      </w:pPr>
      <w:r w:rsidRPr="00D33B45">
        <w:rPr>
          <w:rtl/>
        </w:rPr>
        <w:lastRenderedPageBreak/>
        <w:t>عمرو بن سعيد كتاباً</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فتأمّل</w:t>
      </w:r>
      <w:r w:rsidR="00714330">
        <w:rPr>
          <w:rtl/>
        </w:rPr>
        <w:t>!</w:t>
      </w:r>
      <w:r w:rsidRPr="00D33B45">
        <w:rPr>
          <w:rtl/>
        </w:rPr>
        <w:t xml:space="preserve"> </w:t>
      </w:r>
    </w:p>
    <w:p w:rsidR="00F26CF9" w:rsidRDefault="00D33B45" w:rsidP="00D33B45">
      <w:pPr>
        <w:pStyle w:val="libNormal"/>
        <w:rPr>
          <w:rtl/>
        </w:rPr>
      </w:pPr>
      <w:r w:rsidRPr="00D33B45">
        <w:rPr>
          <w:rtl/>
        </w:rPr>
        <w:t>وأمّا قصّة التحاق ابنَيه عون ومحمّد</w:t>
      </w:r>
      <w:r w:rsidRPr="008E6907">
        <w:rPr>
          <w:rtl/>
        </w:rPr>
        <w:t xml:space="preserve"> </w:t>
      </w:r>
      <w:r w:rsidRPr="00D33B45">
        <w:rPr>
          <w:rStyle w:val="libFootnotenumChar"/>
          <w:rtl/>
        </w:rPr>
        <w:t>(2)</w:t>
      </w:r>
      <w:r w:rsidRPr="00D33B45">
        <w:rPr>
          <w:rtl/>
        </w:rPr>
        <w:t xml:space="preserve"> بالإمام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2A0B8B" w:rsidRDefault="00D33B45" w:rsidP="00D33B45">
      <w:pPr>
        <w:pStyle w:val="libNormal"/>
        <w:rPr>
          <w:rtl/>
        </w:rPr>
      </w:pPr>
      <w:r w:rsidRPr="00D33B45">
        <w:rPr>
          <w:rtl/>
        </w:rPr>
        <w:t>فإنّ ظاهر القرائن التاريخية يُفيد أنّهما كانا مع أبيهما</w:t>
      </w:r>
      <w:r w:rsidR="00714330">
        <w:rPr>
          <w:rtl/>
        </w:rPr>
        <w:t>،</w:t>
      </w:r>
      <w:r w:rsidRPr="00D33B45">
        <w:rPr>
          <w:rtl/>
        </w:rPr>
        <w:t xml:space="preserve"> ثمّ التحقا بالإمام</w:t>
      </w:r>
      <w:r w:rsidR="00EE0581" w:rsidRPr="00EE0581">
        <w:rPr>
          <w:rtl/>
        </w:rPr>
        <w:t xml:space="preserve"> </w:t>
      </w:r>
      <w:r w:rsidR="00EE0581" w:rsidRPr="00EE0581">
        <w:rPr>
          <w:rStyle w:val="libAlaemChar"/>
          <w:rtl/>
        </w:rPr>
        <w:t>عليه‌السلام</w:t>
      </w:r>
      <w:r w:rsidRPr="00D33B45">
        <w:rPr>
          <w:rtl/>
        </w:rPr>
        <w:t xml:space="preserve"> وانضمّا إلى الركب الحسيني بعد خروجه من مكّة</w:t>
      </w:r>
      <w:r w:rsidR="00714330">
        <w:rPr>
          <w:rtl/>
        </w:rPr>
        <w:t>،</w:t>
      </w:r>
      <w:r w:rsidRPr="00D33B45">
        <w:rPr>
          <w:rtl/>
        </w:rPr>
        <w:t xml:space="preserve"> بعلم من أبيهما وبإذنه</w:t>
      </w:r>
      <w:r w:rsidR="00714330">
        <w:rPr>
          <w:rtl/>
        </w:rPr>
        <w:t>،</w:t>
      </w:r>
      <w:r w:rsidRPr="00D33B45">
        <w:rPr>
          <w:rtl/>
        </w:rPr>
        <w:t xml:space="preserve"> يقول الشيخ ا</w:t>
      </w:r>
      <w:r w:rsidR="00714330">
        <w:rPr>
          <w:rtl/>
        </w:rPr>
        <w:t>لم</w:t>
      </w:r>
      <w:r w:rsidRPr="00D33B45">
        <w:rPr>
          <w:rtl/>
        </w:rPr>
        <w:t xml:space="preserve">فيد </w:t>
      </w:r>
      <w:r w:rsidR="004E20AA">
        <w:rPr>
          <w:rtl/>
        </w:rPr>
        <w:t>(ره)</w:t>
      </w:r>
      <w:r w:rsidR="00714330">
        <w:rPr>
          <w:rtl/>
        </w:rPr>
        <w:t>:</w:t>
      </w:r>
      <w:r w:rsidRPr="00D33B45">
        <w:rPr>
          <w:rtl/>
        </w:rPr>
        <w:t xml:space="preserve"> </w:t>
      </w:r>
      <w:r w:rsidR="009974EA">
        <w:rPr>
          <w:rtl/>
        </w:rPr>
        <w:t>«</w:t>
      </w:r>
      <w:r w:rsidRPr="00D33B45">
        <w:rPr>
          <w:rtl/>
        </w:rPr>
        <w:t xml:space="preserve"> فلمّا آيَس منه عبد الله بن جعفر </w:t>
      </w:r>
      <w:r w:rsidR="004E20AA">
        <w:rPr>
          <w:rtl/>
        </w:rPr>
        <w:t>(ره)</w:t>
      </w:r>
      <w:r w:rsidRPr="00D33B45">
        <w:rPr>
          <w:rtl/>
        </w:rPr>
        <w:t xml:space="preserve"> أمر ابنَيه عوناً ومحمّداً بلزومه والمسير معه والجهاد دونه</w:t>
      </w:r>
      <w:r w:rsidR="00714330">
        <w:rPr>
          <w:rtl/>
        </w:rPr>
        <w:t>،</w:t>
      </w:r>
      <w:r w:rsidRPr="00D33B45">
        <w:rPr>
          <w:rtl/>
        </w:rPr>
        <w:t xml:space="preserve"> ورجع مع يحيى بن سعيد إلى مكّة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D33B45" w:rsidP="00D33B45">
      <w:pPr>
        <w:pStyle w:val="libNormal"/>
        <w:rPr>
          <w:rtl/>
        </w:rPr>
      </w:pPr>
      <w:r w:rsidRPr="00D33B45">
        <w:rPr>
          <w:rtl/>
        </w:rPr>
        <w:t>وقد كان ابناه محمد وعون حاملي رسالة أبيهما إلى الإمام</w:t>
      </w:r>
      <w:r w:rsidR="00EE0581" w:rsidRPr="00EE0581">
        <w:rPr>
          <w:rtl/>
        </w:rPr>
        <w:t xml:space="preserve"> </w:t>
      </w:r>
      <w:r w:rsidR="00EE0581" w:rsidRPr="00EE0581">
        <w:rPr>
          <w:rStyle w:val="libAlaemChar"/>
          <w:rtl/>
        </w:rPr>
        <w:t>عليه‌السلام</w:t>
      </w:r>
      <w:r w:rsidRPr="00D33B45">
        <w:rPr>
          <w:rtl/>
        </w:rPr>
        <w:t xml:space="preserve"> قبل ذلك</w:t>
      </w:r>
      <w:r w:rsidR="00714330">
        <w:rPr>
          <w:rtl/>
        </w:rPr>
        <w:t>،</w:t>
      </w:r>
      <w:r w:rsidRPr="00D33B45">
        <w:rPr>
          <w:rtl/>
        </w:rPr>
        <w:t xml:space="preserve"> على ما في رواية الطبري والمفيد </w:t>
      </w:r>
      <w:r w:rsidRPr="00D33B45">
        <w:rPr>
          <w:rStyle w:val="libFootnotenumChar"/>
          <w:rtl/>
        </w:rPr>
        <w:t>(4)</w:t>
      </w:r>
      <w:r w:rsidR="00714330">
        <w:rPr>
          <w:rtl/>
        </w:rPr>
        <w:t>،</w:t>
      </w:r>
      <w:r w:rsidRPr="00D33B45">
        <w:rPr>
          <w:rtl/>
        </w:rPr>
        <w:t xml:space="preserve"> وإن كان سياق القصّة على ما في رواية الفتوح أنّه بعثهما برسالته من المدينة إلى الإمام</w:t>
      </w:r>
      <w:r w:rsidR="00EE0581" w:rsidRPr="00EE0581">
        <w:rPr>
          <w:rtl/>
        </w:rPr>
        <w:t xml:space="preserve"> </w:t>
      </w:r>
      <w:r w:rsidR="00EE0581" w:rsidRPr="00EE0581">
        <w:rPr>
          <w:rStyle w:val="libAlaemChar"/>
          <w:rtl/>
        </w:rPr>
        <w:t>عليه‌السلام</w:t>
      </w:r>
      <w:r w:rsidRPr="00D33B45">
        <w:rPr>
          <w:rtl/>
        </w:rPr>
        <w:t xml:space="preserve"> في مكّة </w:t>
      </w:r>
      <w:r w:rsidRPr="00D33B45">
        <w:rPr>
          <w:rStyle w:val="libFootnotenumChar"/>
          <w:rtl/>
        </w:rPr>
        <w:t>(5)</w:t>
      </w:r>
      <w:r w:rsidR="00714330">
        <w:rPr>
          <w:rtl/>
        </w:rPr>
        <w:t>،</w:t>
      </w:r>
      <w:r w:rsidRPr="00D33B45">
        <w:rPr>
          <w:rtl/>
        </w:rPr>
        <w:t xml:space="preserve"> وهذا ما ذهب إليه ابن الصبّاغ أيضاً في الفصول المهمّة</w:t>
      </w:r>
      <w:r w:rsidR="00714330">
        <w:rPr>
          <w:rtl/>
        </w:rPr>
        <w:t>،</w:t>
      </w:r>
      <w:r w:rsidRPr="00D33B45">
        <w:rPr>
          <w:rtl/>
        </w:rPr>
        <w:t xml:space="preserve"> حيث قال</w:t>
      </w:r>
      <w:r w:rsidR="00714330">
        <w:rPr>
          <w:rtl/>
        </w:rPr>
        <w:t>:</w:t>
      </w:r>
      <w:r w:rsidRPr="00D33B45">
        <w:rPr>
          <w:rtl/>
        </w:rPr>
        <w:t xml:space="preserve"> </w:t>
      </w:r>
      <w:r w:rsidR="009974EA">
        <w:rPr>
          <w:rtl/>
        </w:rPr>
        <w:t>«</w:t>
      </w:r>
      <w:r w:rsidRPr="00D33B45">
        <w:rPr>
          <w:rtl/>
        </w:rPr>
        <w:t xml:space="preserve"> ثمّ إنّه وردت على الحسين</w:t>
      </w:r>
      <w:r w:rsidR="00EE0581" w:rsidRPr="00EE0581">
        <w:rPr>
          <w:rtl/>
        </w:rPr>
        <w:t xml:space="preserve"> </w:t>
      </w:r>
      <w:r w:rsidR="00EE0581" w:rsidRPr="00EE0581">
        <w:rPr>
          <w:rStyle w:val="libAlaemChar"/>
          <w:rtl/>
        </w:rPr>
        <w:t>عليه‌السلام</w:t>
      </w:r>
      <w:r w:rsidRPr="00D33B45">
        <w:rPr>
          <w:rtl/>
        </w:rPr>
        <w:t xml:space="preserve"> كتب من أهل المدينة</w:t>
      </w:r>
      <w:r w:rsidR="00714330">
        <w:rPr>
          <w:rtl/>
        </w:rPr>
        <w:t>،</w:t>
      </w:r>
      <w:r w:rsidRPr="00D33B45">
        <w:rPr>
          <w:rtl/>
        </w:rPr>
        <w:t xml:space="preserve"> من عند عبد الله بن جعفر على يدي ابنيه عون ومحمّد</w:t>
      </w:r>
      <w:r w:rsidR="00714330">
        <w:rPr>
          <w:rtl/>
        </w:rPr>
        <w:t>،</w:t>
      </w:r>
      <w:r w:rsidRPr="00D33B45">
        <w:rPr>
          <w:rtl/>
        </w:rPr>
        <w:t xml:space="preserve"> ومن سعيد بن العاص</w:t>
      </w:r>
      <w:r w:rsidR="00714330">
        <w:rPr>
          <w:rtl/>
        </w:rPr>
        <w:t>،</w:t>
      </w:r>
      <w:r w:rsidRPr="00D33B45">
        <w:rPr>
          <w:rtl/>
        </w:rPr>
        <w:t xml:space="preserve"> ومعه جماعة من أعيان المدينة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(6)</w:t>
      </w:r>
      <w:r w:rsidR="00714330">
        <w:rPr>
          <w:rtl/>
        </w:rPr>
        <w:t>.</w:t>
      </w:r>
      <w:r w:rsidRPr="00D33B45">
        <w:rPr>
          <w:rtl/>
        </w:rPr>
        <w:t xml:space="preserve"> </w:t>
      </w:r>
    </w:p>
    <w:p w:rsidR="00D33B45" w:rsidRPr="002A0B8B" w:rsidRDefault="00D33B45" w:rsidP="00D33B45">
      <w:pPr>
        <w:pStyle w:val="libNormal"/>
        <w:rPr>
          <w:rtl/>
        </w:rPr>
      </w:pPr>
      <w:r w:rsidRPr="002A0B8B">
        <w:rPr>
          <w:rtl/>
        </w:rPr>
        <w:t xml:space="preserve">وإرسال عبد الله بن جعفر </w:t>
      </w:r>
      <w:r w:rsidR="00A74955" w:rsidRPr="00A74955">
        <w:rPr>
          <w:rStyle w:val="libAlaemChar"/>
          <w:rtl/>
        </w:rPr>
        <w:t>رضي‌الله‌عنه</w:t>
      </w:r>
      <w:r w:rsidRPr="002A0B8B">
        <w:rPr>
          <w:rtl/>
        </w:rPr>
        <w:t xml:space="preserve"> ولَدَيه عوناً ومحمّداً</w:t>
      </w:r>
      <w:r w:rsidR="00714330">
        <w:rPr>
          <w:rtl/>
        </w:rPr>
        <w:t>؛</w:t>
      </w:r>
      <w:r w:rsidRPr="002A0B8B">
        <w:rPr>
          <w:rtl/>
        </w:rPr>
        <w:t xml:space="preserve"> ليُجاهدا دون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 xml:space="preserve">(1) الإرشاد: 219. </w:t>
      </w:r>
    </w:p>
    <w:p w:rsidR="00D33B45" w:rsidRPr="002A0B8B" w:rsidRDefault="00D33B45" w:rsidP="00E97D96">
      <w:pPr>
        <w:pStyle w:val="libFootnote0"/>
        <w:rPr>
          <w:rtl/>
        </w:rPr>
      </w:pPr>
      <w:r w:rsidRPr="002A0B8B">
        <w:rPr>
          <w:rtl/>
        </w:rPr>
        <w:t xml:space="preserve">(2) عون وأمّه زينب بنت عليّ </w:t>
      </w:r>
      <w:r w:rsidR="00A74955" w:rsidRPr="00A74955">
        <w:rPr>
          <w:rStyle w:val="libAlaemChar"/>
          <w:rtl/>
        </w:rPr>
        <w:t>عليهما‌السلام</w:t>
      </w:r>
      <w:r w:rsidR="00714330">
        <w:rPr>
          <w:rtl/>
        </w:rPr>
        <w:t>،</w:t>
      </w:r>
      <w:r w:rsidRPr="002A0B8B">
        <w:rPr>
          <w:rtl/>
        </w:rPr>
        <w:t xml:space="preserve"> ومحمّد وأمّه الخوصاء بنت حفصة بن ثقيف بن ربيعة</w:t>
      </w:r>
      <w:r w:rsidR="00714330">
        <w:rPr>
          <w:rtl/>
        </w:rPr>
        <w:t>.</w:t>
      </w:r>
      <w:r w:rsidRPr="002A0B8B">
        <w:rPr>
          <w:rtl/>
        </w:rPr>
        <w:t>.. بن بكر بن وائل (راجع: إبصار العين: 75</w:t>
      </w:r>
      <w:r w:rsidR="00A74955">
        <w:rPr>
          <w:rtl/>
        </w:rPr>
        <w:t xml:space="preserve"> - </w:t>
      </w:r>
      <w:r w:rsidRPr="002A0B8B">
        <w:rPr>
          <w:rtl/>
        </w:rPr>
        <w:t xml:space="preserve">77). </w:t>
      </w:r>
    </w:p>
    <w:p w:rsidR="00D33B45" w:rsidRPr="002A0B8B" w:rsidRDefault="00D33B45" w:rsidP="00E97D96">
      <w:pPr>
        <w:pStyle w:val="libFootnote0"/>
        <w:rPr>
          <w:rtl/>
        </w:rPr>
      </w:pPr>
      <w:r w:rsidRPr="002A0B8B">
        <w:rPr>
          <w:rtl/>
        </w:rPr>
        <w:t xml:space="preserve">(3) الإرشاد: 219. </w:t>
      </w:r>
    </w:p>
    <w:p w:rsidR="00D33B45" w:rsidRPr="002A0B8B" w:rsidRDefault="00D33B45" w:rsidP="00E97D96">
      <w:pPr>
        <w:pStyle w:val="libFootnote0"/>
        <w:rPr>
          <w:rtl/>
        </w:rPr>
      </w:pPr>
      <w:r w:rsidRPr="002A0B8B">
        <w:rPr>
          <w:rtl/>
        </w:rPr>
        <w:t>(4) تأريخ الطبري،3</w:t>
      </w:r>
      <w:r w:rsidR="00714330">
        <w:rPr>
          <w:rtl/>
        </w:rPr>
        <w:t>:</w:t>
      </w:r>
      <w:r w:rsidRPr="002A0B8B">
        <w:rPr>
          <w:rtl/>
        </w:rPr>
        <w:t>297</w:t>
      </w:r>
      <w:r w:rsidR="00714330">
        <w:rPr>
          <w:rtl/>
        </w:rPr>
        <w:t>،</w:t>
      </w:r>
      <w:r w:rsidRPr="002A0B8B">
        <w:rPr>
          <w:rtl/>
        </w:rPr>
        <w:t xml:space="preserve"> والإرشاد: 219. </w:t>
      </w:r>
    </w:p>
    <w:p w:rsidR="00D33B45" w:rsidRPr="002A0B8B" w:rsidRDefault="00D33B45" w:rsidP="00E97D96">
      <w:pPr>
        <w:pStyle w:val="libFootnote0"/>
        <w:rPr>
          <w:rtl/>
        </w:rPr>
      </w:pPr>
      <w:r w:rsidRPr="002A0B8B">
        <w:rPr>
          <w:rtl/>
        </w:rPr>
        <w:t>(5) الفتوح،5</w:t>
      </w:r>
      <w:r w:rsidR="00714330">
        <w:rPr>
          <w:rtl/>
        </w:rPr>
        <w:t>:</w:t>
      </w:r>
      <w:r w:rsidRPr="002A0B8B">
        <w:rPr>
          <w:rtl/>
        </w:rPr>
        <w:t>75</w:t>
      </w:r>
      <w:r w:rsidR="00714330">
        <w:rPr>
          <w:rtl/>
        </w:rPr>
        <w:t>،</w:t>
      </w:r>
      <w:r w:rsidRPr="002A0B8B">
        <w:rPr>
          <w:rtl/>
        </w:rPr>
        <w:t xml:space="preserve"> والخوارزمي في المقتل،1</w:t>
      </w:r>
      <w:r w:rsidR="00714330">
        <w:rPr>
          <w:rtl/>
        </w:rPr>
        <w:t>:</w:t>
      </w:r>
      <w:r w:rsidRPr="002A0B8B">
        <w:rPr>
          <w:rtl/>
        </w:rPr>
        <w:t xml:space="preserve">311. </w:t>
      </w:r>
    </w:p>
    <w:p w:rsidR="00D33B45" w:rsidRPr="002A0B8B" w:rsidRDefault="00D33B45" w:rsidP="00F26CF9">
      <w:pPr>
        <w:pStyle w:val="libFootnote0"/>
        <w:rPr>
          <w:rtl/>
        </w:rPr>
      </w:pPr>
      <w:r w:rsidRPr="002A0B8B">
        <w:rPr>
          <w:rtl/>
        </w:rPr>
        <w:t>(6) الفصول المهمّة: 187</w:t>
      </w:r>
      <w:r w:rsidR="00714330">
        <w:rPr>
          <w:rtl/>
        </w:rPr>
        <w:t>،</w:t>
      </w:r>
      <w:r w:rsidRPr="002A0B8B">
        <w:rPr>
          <w:rtl/>
        </w:rPr>
        <w:t xml:space="preserve"> ونور الأبصار</w:t>
      </w:r>
      <w:r w:rsidR="00714330">
        <w:rPr>
          <w:rtl/>
        </w:rPr>
        <w:t>:</w:t>
      </w:r>
      <w:r w:rsidRPr="002A0B8B">
        <w:rPr>
          <w:rtl/>
        </w:rPr>
        <w:t xml:space="preserve"> 258</w:t>
      </w:r>
      <w:r w:rsidR="00714330">
        <w:rPr>
          <w:rtl/>
        </w:rPr>
        <w:t>.</w:t>
      </w:r>
      <w:r w:rsidRPr="00D33B45">
        <w:rPr>
          <w:rtl/>
        </w:rPr>
        <w:t xml:space="preserve"> </w:t>
      </w:r>
      <w:r w:rsidRPr="002A0B8B">
        <w:rPr>
          <w:rtl/>
        </w:rPr>
        <w:t>أمّا ابن عبد ربّه</w:t>
      </w:r>
      <w:r w:rsidR="00714330">
        <w:rPr>
          <w:rtl/>
        </w:rPr>
        <w:t>،</w:t>
      </w:r>
      <w:r w:rsidRPr="002A0B8B">
        <w:rPr>
          <w:rtl/>
        </w:rPr>
        <w:t xml:space="preserve"> فعلى عادته في قلب الحقائق</w:t>
      </w:r>
      <w:r w:rsidR="00714330">
        <w:rPr>
          <w:rtl/>
        </w:rPr>
        <w:t>،</w:t>
      </w:r>
      <w:r w:rsidRPr="002A0B8B">
        <w:rPr>
          <w:rtl/>
        </w:rPr>
        <w:t xml:space="preserve"> قال في كتابه</w:t>
      </w:r>
      <w:r w:rsidR="00714330">
        <w:rPr>
          <w:rtl/>
        </w:rPr>
        <w:t>:</w:t>
      </w:r>
      <w:r w:rsidRPr="002A0B8B">
        <w:rPr>
          <w:rtl/>
        </w:rPr>
        <w:t xml:space="preserve"> ( أرسل عبد الله بن جعفر ابنيه عوناً ومحمّداً ليردّا حسيناً</w:t>
      </w:r>
      <w:r w:rsidR="00714330">
        <w:rPr>
          <w:rtl/>
        </w:rPr>
        <w:t>!</w:t>
      </w:r>
      <w:r w:rsidRPr="002A0B8B">
        <w:rPr>
          <w:rtl/>
        </w:rPr>
        <w:t xml:space="preserve"> فأبى حسين أن يرجع</w:t>
      </w:r>
      <w:r w:rsidR="00714330">
        <w:rPr>
          <w:rtl/>
        </w:rPr>
        <w:t>!</w:t>
      </w:r>
      <w:r w:rsidRPr="002A0B8B">
        <w:rPr>
          <w:rtl/>
        </w:rPr>
        <w:t xml:space="preserve"> وخرج ابنا عبد الله بن جعفر معه</w:t>
      </w:r>
      <w:r w:rsidR="00714330">
        <w:rPr>
          <w:rtl/>
        </w:rPr>
        <w:t>!</w:t>
      </w:r>
      <w:r w:rsidRPr="002A0B8B">
        <w:rPr>
          <w:rtl/>
        </w:rPr>
        <w:t xml:space="preserve"> ) (العقد الفريد: 4: 377). </w:t>
      </w:r>
    </w:p>
    <w:p w:rsidR="00D33B45" w:rsidRDefault="00D33B45" w:rsidP="00D33B45">
      <w:pPr>
        <w:pStyle w:val="libNormal"/>
      </w:pPr>
      <w:r>
        <w:rPr>
          <w:rtl/>
        </w:rPr>
        <w:br w:type="page"/>
      </w:r>
    </w:p>
    <w:p w:rsidR="00D33B45" w:rsidRPr="002A0B8B" w:rsidRDefault="00D33B45" w:rsidP="00F26CF9">
      <w:pPr>
        <w:pStyle w:val="libNormal0"/>
        <w:rPr>
          <w:rtl/>
        </w:rPr>
      </w:pPr>
      <w:r w:rsidRPr="002A0B8B">
        <w:rPr>
          <w:rtl/>
        </w:rPr>
        <w:lastRenderedPageBreak/>
        <w:t>الإمام</w:t>
      </w:r>
      <w:r w:rsidR="00EE0581" w:rsidRPr="00EE0581">
        <w:rPr>
          <w:rStyle w:val="libNormalChar"/>
          <w:rtl/>
        </w:rPr>
        <w:t xml:space="preserve"> </w:t>
      </w:r>
      <w:r w:rsidR="00EE0581" w:rsidRPr="00EE0581">
        <w:rPr>
          <w:rStyle w:val="libAlaemChar"/>
          <w:rtl/>
        </w:rPr>
        <w:t>عليه‌السلام</w:t>
      </w:r>
      <w:r w:rsidRPr="002A0B8B">
        <w:rPr>
          <w:rtl/>
        </w:rPr>
        <w:t xml:space="preserve"> وليُستشهدا بين يديه</w:t>
      </w:r>
      <w:r w:rsidR="00714330">
        <w:rPr>
          <w:rtl/>
        </w:rPr>
        <w:t>؛</w:t>
      </w:r>
      <w:r w:rsidRPr="002A0B8B">
        <w:rPr>
          <w:rtl/>
        </w:rPr>
        <w:t xml:space="preserve"> دليل تامٌّ على تأييده النهضة الحسينية</w:t>
      </w:r>
      <w:r w:rsidR="00F26CF9">
        <w:rPr>
          <w:rFonts w:hint="cs"/>
          <w:rtl/>
        </w:rPr>
        <w:t>،</w:t>
      </w:r>
      <w:r w:rsidRPr="002A0B8B">
        <w:rPr>
          <w:rtl/>
        </w:rPr>
        <w:t xml:space="preserve"> وهنا يلمح المتأمّل</w:t>
      </w:r>
      <w:r w:rsidR="00714330">
        <w:rPr>
          <w:rtl/>
        </w:rPr>
        <w:t>،</w:t>
      </w:r>
      <w:r w:rsidRPr="002A0B8B">
        <w:rPr>
          <w:rtl/>
        </w:rPr>
        <w:t xml:space="preserve"> أنّ عبد الله بن جعفر يشترك مع ابن الحنفية وابن عباس</w:t>
      </w:r>
      <w:r w:rsidR="00714330">
        <w:rPr>
          <w:rtl/>
        </w:rPr>
        <w:t>،</w:t>
      </w:r>
      <w:r w:rsidRPr="002A0B8B">
        <w:rPr>
          <w:rtl/>
        </w:rPr>
        <w:t xml:space="preserve"> في أصل تأييد قيام الإمام</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وفي أصل معارضة خروجه إلى العراق</w:t>
      </w:r>
      <w:r w:rsidR="00714330">
        <w:rPr>
          <w:rtl/>
        </w:rPr>
        <w:t>.</w:t>
      </w:r>
      <w:r w:rsidRPr="002A0B8B">
        <w:rPr>
          <w:rtl/>
        </w:rPr>
        <w:t xml:space="preserve">. </w:t>
      </w:r>
    </w:p>
    <w:p w:rsidR="00F26CF9" w:rsidRDefault="00D33B45" w:rsidP="00D33B45">
      <w:pPr>
        <w:pStyle w:val="libNormal"/>
        <w:rPr>
          <w:rtl/>
        </w:rPr>
      </w:pPr>
      <w:r w:rsidRPr="00D33B45">
        <w:rPr>
          <w:rtl/>
        </w:rPr>
        <w:t xml:space="preserve">ومن الروايات الكاشفة عن تأييده </w:t>
      </w:r>
      <w:r w:rsidR="00A74955" w:rsidRPr="00A74955">
        <w:rPr>
          <w:rStyle w:val="libAlaemChar"/>
          <w:rtl/>
        </w:rPr>
        <w:t>رضي‌الله‌عنه</w:t>
      </w:r>
      <w:r w:rsidRPr="00D33B45">
        <w:rPr>
          <w:rtl/>
        </w:rPr>
        <w:t xml:space="preserve"> لقيام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ما رواه الشيخ المفيد </w:t>
      </w:r>
      <w:r w:rsidR="004E20AA">
        <w:rPr>
          <w:rtl/>
        </w:rPr>
        <w:t>(ره)</w:t>
      </w:r>
      <w:r w:rsidRPr="00D33B45">
        <w:rPr>
          <w:rtl/>
        </w:rPr>
        <w:t xml:space="preserve"> قائلاً</w:t>
      </w:r>
      <w:r w:rsidR="00714330">
        <w:rPr>
          <w:rtl/>
        </w:rPr>
        <w:t>:</w:t>
      </w:r>
      <w:r w:rsidRPr="00D33B45">
        <w:rPr>
          <w:rtl/>
        </w:rPr>
        <w:t xml:space="preserve"> </w:t>
      </w:r>
      <w:r w:rsidR="009974EA">
        <w:rPr>
          <w:rtl/>
        </w:rPr>
        <w:t>«</w:t>
      </w:r>
      <w:r w:rsidRPr="00D33B45">
        <w:rPr>
          <w:rtl/>
        </w:rPr>
        <w:t xml:space="preserve"> ودخل بعض موالي عبد الله بن جعفر بن أبي طالب </w:t>
      </w:r>
      <w:r w:rsidR="00A74955" w:rsidRPr="00A74955">
        <w:rPr>
          <w:rStyle w:val="libAlaemChar"/>
          <w:rtl/>
        </w:rPr>
        <w:t>عليهم‌السلام</w:t>
      </w:r>
      <w:r w:rsidRPr="00D33B45">
        <w:rPr>
          <w:rtl/>
        </w:rPr>
        <w:t xml:space="preserve"> فنعى إليه ابنيه</w:t>
      </w:r>
      <w:r w:rsidR="00714330">
        <w:rPr>
          <w:rtl/>
        </w:rPr>
        <w:t>،</w:t>
      </w:r>
      <w:r w:rsidRPr="00D33B45">
        <w:rPr>
          <w:rtl/>
        </w:rPr>
        <w:t xml:space="preserve"> فاسترجع</w:t>
      </w:r>
      <w:r w:rsidR="00714330">
        <w:rPr>
          <w:rtl/>
        </w:rPr>
        <w:t>.</w:t>
      </w:r>
      <w:r w:rsidRPr="00D33B45">
        <w:rPr>
          <w:rtl/>
        </w:rPr>
        <w:t xml:space="preserve"> قال أبو السلاسل </w:t>
      </w:r>
      <w:r w:rsidR="009974EA">
        <w:rPr>
          <w:rtl/>
        </w:rPr>
        <w:t>«</w:t>
      </w:r>
      <w:r w:rsidRPr="00D33B45">
        <w:rPr>
          <w:rtl/>
        </w:rPr>
        <w:t xml:space="preserve"> أبو اللسلاس </w:t>
      </w:r>
      <w:r w:rsidR="009974EA">
        <w:rPr>
          <w:rtl/>
        </w:rPr>
        <w:t>»</w:t>
      </w:r>
      <w:r w:rsidRPr="008E6907">
        <w:rPr>
          <w:rtl/>
        </w:rPr>
        <w:t xml:space="preserve"> </w:t>
      </w:r>
      <w:r w:rsidRPr="00D33B45">
        <w:rPr>
          <w:rStyle w:val="libFootnotenumChar"/>
          <w:rtl/>
        </w:rPr>
        <w:t>(1)</w:t>
      </w:r>
      <w:r w:rsidR="00714330">
        <w:rPr>
          <w:rtl/>
        </w:rPr>
        <w:t>،</w:t>
      </w:r>
      <w:r w:rsidRPr="00D33B45">
        <w:rPr>
          <w:rtl/>
        </w:rPr>
        <w:t xml:space="preserve"> مولى عبد الله</w:t>
      </w:r>
      <w:r w:rsidR="00714330">
        <w:rPr>
          <w:rtl/>
        </w:rPr>
        <w:t>:</w:t>
      </w:r>
      <w:r w:rsidRPr="00D33B45">
        <w:rPr>
          <w:rtl/>
        </w:rPr>
        <w:t xml:space="preserve"> هذا ما لقينا من الحسين بن عليّ</w:t>
      </w:r>
      <w:r w:rsidR="00714330">
        <w:rPr>
          <w:rtl/>
        </w:rPr>
        <w:t>!</w:t>
      </w:r>
      <w:r w:rsidRPr="00D33B45">
        <w:rPr>
          <w:rtl/>
        </w:rPr>
        <w:t xml:space="preserve"> </w:t>
      </w:r>
    </w:p>
    <w:p w:rsidR="00D33B45" w:rsidRPr="002A0B8B" w:rsidRDefault="00D33B45" w:rsidP="00F26CF9">
      <w:pPr>
        <w:pStyle w:val="libNormal"/>
        <w:rPr>
          <w:rtl/>
        </w:rPr>
      </w:pPr>
      <w:r w:rsidRPr="00D33B45">
        <w:rPr>
          <w:rtl/>
        </w:rPr>
        <w:t>فحذفه عبد الله بن جعفر بنعله</w:t>
      </w:r>
      <w:r w:rsidR="00714330">
        <w:rPr>
          <w:rtl/>
        </w:rPr>
        <w:t>،</w:t>
      </w:r>
      <w:r w:rsidRPr="00D33B45">
        <w:rPr>
          <w:rtl/>
        </w:rPr>
        <w:t xml:space="preserve"> </w:t>
      </w:r>
      <w:r w:rsidRPr="002A0B8B">
        <w:rPr>
          <w:rtl/>
        </w:rPr>
        <w:t>ثم قال</w:t>
      </w:r>
      <w:r w:rsidR="00714330">
        <w:rPr>
          <w:rtl/>
        </w:rPr>
        <w:t>:</w:t>
      </w:r>
      <w:r w:rsidRPr="002A0B8B">
        <w:rPr>
          <w:rtl/>
        </w:rPr>
        <w:t xml:space="preserve"> يا بن اللخناء</w:t>
      </w:r>
      <w:r w:rsidR="00714330">
        <w:rPr>
          <w:rtl/>
        </w:rPr>
        <w:t>!</w:t>
      </w:r>
      <w:r w:rsidRPr="002A0B8B">
        <w:rPr>
          <w:rtl/>
        </w:rPr>
        <w:t xml:space="preserve"> أللحسين</w:t>
      </w:r>
      <w:r w:rsidR="00EE0581" w:rsidRPr="00EE0581">
        <w:rPr>
          <w:rtl/>
        </w:rPr>
        <w:t xml:space="preserve"> </w:t>
      </w:r>
      <w:r w:rsidR="00EE0581" w:rsidRPr="00EE0581">
        <w:rPr>
          <w:rStyle w:val="libAlaemChar"/>
          <w:rtl/>
        </w:rPr>
        <w:t>عليه‌السلام</w:t>
      </w:r>
      <w:r w:rsidRPr="002A0B8B">
        <w:rPr>
          <w:rtl/>
        </w:rPr>
        <w:t xml:space="preserve"> تقول هذا</w:t>
      </w:r>
      <w:r w:rsidR="00714330">
        <w:rPr>
          <w:rtl/>
        </w:rPr>
        <w:t>؟</w:t>
      </w:r>
      <w:r w:rsidRPr="002A0B8B">
        <w:rPr>
          <w:rtl/>
        </w:rPr>
        <w:t>! والله</w:t>
      </w:r>
      <w:r w:rsidR="00714330">
        <w:rPr>
          <w:rtl/>
        </w:rPr>
        <w:t>،</w:t>
      </w:r>
      <w:r w:rsidRPr="002A0B8B">
        <w:rPr>
          <w:rtl/>
        </w:rPr>
        <w:t xml:space="preserve"> لو شهدتُه لأحببتُ أن لا أُفارقه حتى أُقتل معه</w:t>
      </w:r>
      <w:r w:rsidR="00714330">
        <w:rPr>
          <w:rtl/>
        </w:rPr>
        <w:t>!</w:t>
      </w:r>
      <w:r w:rsidRPr="002A0B8B">
        <w:rPr>
          <w:rtl/>
        </w:rPr>
        <w:t xml:space="preserve"> والله</w:t>
      </w:r>
      <w:r w:rsidR="00714330">
        <w:rPr>
          <w:rtl/>
        </w:rPr>
        <w:t>،</w:t>
      </w:r>
      <w:r w:rsidRPr="002A0B8B">
        <w:rPr>
          <w:rtl/>
        </w:rPr>
        <w:t xml:space="preserve"> إنّه لممّا يُسخِّي نفسي عنهما</w:t>
      </w:r>
      <w:r w:rsidR="00714330">
        <w:rPr>
          <w:rtl/>
        </w:rPr>
        <w:t>،</w:t>
      </w:r>
      <w:r w:rsidRPr="002A0B8B">
        <w:rPr>
          <w:rtl/>
        </w:rPr>
        <w:t xml:space="preserve"> ويُعزّي عن ا</w:t>
      </w:r>
      <w:r w:rsidR="00714330">
        <w:rPr>
          <w:rtl/>
        </w:rPr>
        <w:t>لم</w:t>
      </w:r>
      <w:r w:rsidRPr="002A0B8B">
        <w:rPr>
          <w:rtl/>
        </w:rPr>
        <w:t>صاب بهما أنَّهما أُصيبا مع أخي وابن عمّي مواسيَين له</w:t>
      </w:r>
      <w:r w:rsidR="00714330">
        <w:rPr>
          <w:rtl/>
        </w:rPr>
        <w:t>،</w:t>
      </w:r>
      <w:r w:rsidRPr="002A0B8B">
        <w:rPr>
          <w:rtl/>
        </w:rPr>
        <w:t xml:space="preserve"> صابرَين معه</w:t>
      </w:r>
      <w:r w:rsidR="00714330">
        <w:rPr>
          <w:rtl/>
        </w:rPr>
        <w:t>.</w:t>
      </w:r>
      <w:r w:rsidRPr="002A0B8B">
        <w:rPr>
          <w:rtl/>
        </w:rPr>
        <w:t xml:space="preserve"> </w:t>
      </w:r>
    </w:p>
    <w:p w:rsidR="00D33B45" w:rsidRPr="002A0B8B" w:rsidRDefault="00D33B45" w:rsidP="00D33B45">
      <w:pPr>
        <w:pStyle w:val="libNormal"/>
        <w:rPr>
          <w:rtl/>
        </w:rPr>
      </w:pPr>
      <w:r w:rsidRPr="00D33B45">
        <w:rPr>
          <w:rtl/>
        </w:rPr>
        <w:t>ثمّ أقبل على جلسائه فقال</w:t>
      </w:r>
      <w:r w:rsidR="00714330">
        <w:rPr>
          <w:rtl/>
        </w:rPr>
        <w:t>:</w:t>
      </w:r>
      <w:r w:rsidRPr="00D33B45">
        <w:rPr>
          <w:rtl/>
        </w:rPr>
        <w:t xml:space="preserve"> الحمدُ للّه</w:t>
      </w:r>
      <w:r w:rsidR="00714330">
        <w:rPr>
          <w:rtl/>
        </w:rPr>
        <w:t>!</w:t>
      </w:r>
      <w:r w:rsidRPr="00D33B45">
        <w:rPr>
          <w:rtl/>
        </w:rPr>
        <w:t xml:space="preserve"> عزَّ عليَّ مصرع الحسين</w:t>
      </w:r>
      <w:r w:rsidR="00714330">
        <w:rPr>
          <w:rtl/>
        </w:rPr>
        <w:t>!</w:t>
      </w:r>
      <w:r w:rsidRPr="00D33B45">
        <w:rPr>
          <w:rtl/>
        </w:rPr>
        <w:t xml:space="preserve"> إن لا أكُنْ آسيت حسيناً بيدي</w:t>
      </w:r>
      <w:r w:rsidR="00714330">
        <w:rPr>
          <w:rtl/>
        </w:rPr>
        <w:t>،</w:t>
      </w:r>
      <w:r w:rsidRPr="00D33B45">
        <w:rPr>
          <w:rtl/>
        </w:rPr>
        <w:t xml:space="preserve"> فقد آساه ولداي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F26CF9">
        <w:rPr>
          <w:rtl/>
        </w:rPr>
        <w:t>وجدير بالذكر هنا</w:t>
      </w:r>
      <w:r w:rsidR="00714330" w:rsidRPr="00F26CF9">
        <w:rPr>
          <w:rtl/>
        </w:rPr>
        <w:t>،</w:t>
      </w:r>
      <w:r w:rsidRPr="00D33B45">
        <w:rPr>
          <w:rtl/>
        </w:rPr>
        <w:t xml:space="preserve"> أن نُضيف أنّ أبا الفرج الأصبهاني روى</w:t>
      </w:r>
      <w:r w:rsidR="00714330">
        <w:rPr>
          <w:rtl/>
        </w:rPr>
        <w:t>،</w:t>
      </w:r>
      <w:r w:rsidRPr="00D33B45">
        <w:rPr>
          <w:rtl/>
        </w:rPr>
        <w:t xml:space="preserve"> أنّ لعبد الله بن جعفر </w:t>
      </w:r>
      <w:r w:rsidR="00A74955" w:rsidRPr="00A74955">
        <w:rPr>
          <w:rStyle w:val="libAlaemChar"/>
          <w:rtl/>
        </w:rPr>
        <w:t>رضي‌الله‌عنه</w:t>
      </w:r>
      <w:r w:rsidRPr="00D33B45">
        <w:rPr>
          <w:rtl/>
        </w:rPr>
        <w:t xml:space="preserve"> ولداً آخر اسمه عبيد الله، وأمّه الخوصاء بنت حفصة بن ثقيف</w:t>
      </w:r>
      <w:r w:rsidR="00714330">
        <w:rPr>
          <w:rtl/>
        </w:rPr>
        <w:t>،</w:t>
      </w:r>
      <w:r w:rsidRPr="00D33B45">
        <w:rPr>
          <w:rtl/>
        </w:rPr>
        <w:t xml:space="preserve"> قُتل أيضاً في كربلاء بين يدي الإمام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وهو أخو محمد بن عبد الله بن جعفر </w:t>
      </w:r>
      <w:r w:rsidR="00A74955" w:rsidRPr="00A74955">
        <w:rPr>
          <w:rStyle w:val="libAlaemChar"/>
          <w:rtl/>
        </w:rPr>
        <w:t>رضي‌الله‌عنه</w:t>
      </w:r>
      <w:r w:rsidRPr="00D33B45">
        <w:rPr>
          <w:rtl/>
        </w:rPr>
        <w:t xml:space="preserve"> لأمّه وأبيه </w:t>
      </w:r>
      <w:r w:rsidRPr="00D33B45">
        <w:rPr>
          <w:rStyle w:val="libFootnotenumChar"/>
          <w:rtl/>
        </w:rPr>
        <w:t>(3)</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كما ضبطها ا</w:t>
      </w:r>
      <w:r w:rsidR="00714330">
        <w:rPr>
          <w:rtl/>
        </w:rPr>
        <w:t>لم</w:t>
      </w:r>
      <w:r w:rsidRPr="002A0B8B">
        <w:rPr>
          <w:rtl/>
        </w:rPr>
        <w:t xml:space="preserve">حقّق السماوي (راجع: إبصار العين: 76). </w:t>
      </w:r>
    </w:p>
    <w:p w:rsidR="00D33B45" w:rsidRPr="002A0B8B" w:rsidRDefault="00D33B45" w:rsidP="00E97D96">
      <w:pPr>
        <w:pStyle w:val="libFootnote0"/>
        <w:rPr>
          <w:rtl/>
        </w:rPr>
      </w:pPr>
      <w:r w:rsidRPr="002A0B8B">
        <w:rPr>
          <w:rtl/>
        </w:rPr>
        <w:t>(2) الإرشاد: 247، والكامل في التأريخ:2</w:t>
      </w:r>
      <w:r w:rsidR="00714330">
        <w:rPr>
          <w:rtl/>
        </w:rPr>
        <w:t>:</w:t>
      </w:r>
      <w:r w:rsidRPr="002A0B8B">
        <w:rPr>
          <w:rtl/>
        </w:rPr>
        <w:t>579</w:t>
      </w:r>
      <w:r w:rsidR="00714330">
        <w:rPr>
          <w:rtl/>
        </w:rPr>
        <w:t>،</w:t>
      </w:r>
      <w:r w:rsidRPr="002A0B8B">
        <w:rPr>
          <w:rtl/>
        </w:rPr>
        <w:t xml:space="preserve"> والطبري:3</w:t>
      </w:r>
      <w:r w:rsidR="00714330">
        <w:rPr>
          <w:rtl/>
        </w:rPr>
        <w:t>:</w:t>
      </w:r>
      <w:r w:rsidRPr="002A0B8B">
        <w:rPr>
          <w:rtl/>
        </w:rPr>
        <w:t xml:space="preserve">342. </w:t>
      </w:r>
    </w:p>
    <w:p w:rsidR="00D33B45" w:rsidRPr="002A0B8B" w:rsidRDefault="00D33B45" w:rsidP="00E97D96">
      <w:pPr>
        <w:pStyle w:val="libFootnote0"/>
        <w:rPr>
          <w:rtl/>
        </w:rPr>
      </w:pPr>
      <w:r w:rsidRPr="002A0B8B">
        <w:rPr>
          <w:rtl/>
        </w:rPr>
        <w:t>(3) راجع: مقاتل الطالبيِّين: 61</w:t>
      </w:r>
      <w:r w:rsidR="00714330">
        <w:rPr>
          <w:rtl/>
        </w:rPr>
        <w:t>،</w:t>
      </w:r>
      <w:r w:rsidRPr="002A0B8B">
        <w:rPr>
          <w:rtl/>
        </w:rPr>
        <w:t xml:space="preserve"> وعنه البحار، 45:34. </w:t>
      </w:r>
    </w:p>
    <w:p w:rsidR="00D33B45" w:rsidRDefault="00D33B45" w:rsidP="00D33B45">
      <w:pPr>
        <w:pStyle w:val="libNormal"/>
      </w:pPr>
      <w:r>
        <w:rPr>
          <w:rtl/>
        </w:rPr>
        <w:br w:type="page"/>
      </w:r>
    </w:p>
    <w:p w:rsidR="00D33B45" w:rsidRPr="002A0B8B" w:rsidRDefault="00D33B45" w:rsidP="00225909">
      <w:pPr>
        <w:pStyle w:val="Heading1"/>
        <w:rPr>
          <w:rtl/>
        </w:rPr>
      </w:pPr>
      <w:bookmarkStart w:id="229" w:name="_Toc375138924"/>
      <w:bookmarkStart w:id="230" w:name="99"/>
      <w:r w:rsidRPr="002A0B8B">
        <w:rPr>
          <w:rtl/>
        </w:rPr>
        <w:lastRenderedPageBreak/>
        <w:t xml:space="preserve">لماذا لم يلتحق عبد الله بن جعفر </w:t>
      </w:r>
      <w:r w:rsidR="00A74955" w:rsidRPr="003D53BC">
        <w:rPr>
          <w:rStyle w:val="libAlaemHeading2Char"/>
          <w:rtl/>
        </w:rPr>
        <w:t>رضي‌الله‌عنه</w:t>
      </w:r>
      <w:r w:rsidRPr="002A0B8B">
        <w:rPr>
          <w:rtl/>
        </w:rPr>
        <w:t xml:space="preserve"> بالإمام</w:t>
      </w:r>
      <w:r w:rsidR="00EE0581" w:rsidRPr="00EE0581">
        <w:rPr>
          <w:rStyle w:val="libNormalChar"/>
          <w:rtl/>
        </w:rPr>
        <w:t xml:space="preserve"> </w:t>
      </w:r>
      <w:r w:rsidR="00EE0581" w:rsidRPr="00EE0581">
        <w:rPr>
          <w:rStyle w:val="libAlaemHeading2Char"/>
          <w:rtl/>
        </w:rPr>
        <w:t>عليه‌السلام</w:t>
      </w:r>
      <w:r w:rsidR="00714330">
        <w:rPr>
          <w:rtl/>
        </w:rPr>
        <w:t>؟</w:t>
      </w:r>
      <w:r w:rsidRPr="002A0B8B">
        <w:rPr>
          <w:rtl/>
        </w:rPr>
        <w:t>!</w:t>
      </w:r>
      <w:bookmarkEnd w:id="229"/>
      <w:r w:rsidRPr="00D33B45">
        <w:rPr>
          <w:rtl/>
        </w:rPr>
        <w:t xml:space="preserve"> </w:t>
      </w:r>
      <w:bookmarkEnd w:id="230"/>
    </w:p>
    <w:p w:rsidR="00D33B45" w:rsidRPr="002A0B8B" w:rsidRDefault="00D33B45" w:rsidP="00D33B45">
      <w:pPr>
        <w:pStyle w:val="libNormal"/>
        <w:rPr>
          <w:rtl/>
        </w:rPr>
      </w:pPr>
      <w:r w:rsidRPr="002A0B8B">
        <w:rPr>
          <w:rtl/>
        </w:rPr>
        <w:t>لم نعثر</w:t>
      </w:r>
      <w:r w:rsidR="00A74955">
        <w:rPr>
          <w:rtl/>
        </w:rPr>
        <w:t xml:space="preserve"> - </w:t>
      </w:r>
      <w:r w:rsidRPr="002A0B8B">
        <w:rPr>
          <w:rtl/>
        </w:rPr>
        <w:t>بحسب تتبُّعنا</w:t>
      </w:r>
      <w:r w:rsidR="00A74955">
        <w:rPr>
          <w:rtl/>
        </w:rPr>
        <w:t xml:space="preserve"> - </w:t>
      </w:r>
      <w:r w:rsidRPr="002A0B8B">
        <w:rPr>
          <w:rtl/>
        </w:rPr>
        <w:t xml:space="preserve">على مَن تأمّل في جلالة عبد الله بن جعفر </w:t>
      </w:r>
      <w:r w:rsidR="00A74955" w:rsidRPr="00A74955">
        <w:rPr>
          <w:rStyle w:val="libAlaemChar"/>
          <w:rtl/>
        </w:rPr>
        <w:t>رضي‌الله‌عنه</w:t>
      </w:r>
      <w:r w:rsidR="00714330">
        <w:rPr>
          <w:rtl/>
        </w:rPr>
        <w:t>،</w:t>
      </w:r>
      <w:r w:rsidRPr="002A0B8B">
        <w:rPr>
          <w:rtl/>
        </w:rPr>
        <w:t xml:space="preserve"> لا في كُتبنا ولا في كُتب السنّة</w:t>
      </w:r>
      <w:r w:rsidR="00714330">
        <w:rPr>
          <w:rtl/>
        </w:rPr>
        <w:t>،</w:t>
      </w:r>
      <w:r w:rsidRPr="002A0B8B">
        <w:rPr>
          <w:rtl/>
        </w:rPr>
        <w:t xml:space="preserve"> فكأنّ جلالة قدر عبد الله بن جعفر </w:t>
      </w:r>
      <w:r w:rsidR="00A74955" w:rsidRPr="00A74955">
        <w:rPr>
          <w:rStyle w:val="libAlaemChar"/>
          <w:rtl/>
        </w:rPr>
        <w:t>رضي‌الله‌عنه</w:t>
      </w:r>
      <w:r w:rsidRPr="002A0B8B">
        <w:rPr>
          <w:rtl/>
        </w:rPr>
        <w:t xml:space="preserve"> أمرٌ مُتسالم ومُتّفق عليه</w:t>
      </w:r>
      <w:r w:rsidR="00714330">
        <w:rPr>
          <w:rtl/>
        </w:rPr>
        <w:t>.</w:t>
      </w:r>
      <w:r w:rsidRPr="002A0B8B">
        <w:rPr>
          <w:rtl/>
        </w:rPr>
        <w:t xml:space="preserve"> </w:t>
      </w:r>
    </w:p>
    <w:p w:rsidR="00D33B45" w:rsidRPr="002A0B8B" w:rsidRDefault="00D33B45" w:rsidP="00D33B45">
      <w:pPr>
        <w:pStyle w:val="libNormal"/>
        <w:rPr>
          <w:rtl/>
        </w:rPr>
      </w:pPr>
      <w:r w:rsidRPr="00D33B45">
        <w:rPr>
          <w:rtl/>
        </w:rPr>
        <w:t xml:space="preserve">فالعلاّمة الحلّي </w:t>
      </w:r>
      <w:r w:rsidR="004E20AA">
        <w:rPr>
          <w:rtl/>
        </w:rPr>
        <w:t>(ره)</w:t>
      </w:r>
      <w:r w:rsidR="00A74955">
        <w:rPr>
          <w:rtl/>
        </w:rPr>
        <w:t xml:space="preserve"> - </w:t>
      </w:r>
      <w:r w:rsidRPr="00D33B45">
        <w:rPr>
          <w:rtl/>
        </w:rPr>
        <w:t>على سبيل المثال لا الحصر</w:t>
      </w:r>
      <w:r w:rsidR="00A74955">
        <w:rPr>
          <w:rtl/>
        </w:rPr>
        <w:t xml:space="preserve"> - </w:t>
      </w:r>
      <w:r w:rsidRPr="00D33B45">
        <w:rPr>
          <w:rtl/>
        </w:rPr>
        <w:t>يقول فيه وفي محمّد بن الحنفية رضوان الله عليهما</w:t>
      </w:r>
      <w:r w:rsidR="00714330">
        <w:rPr>
          <w:rtl/>
        </w:rPr>
        <w:t>:</w:t>
      </w:r>
      <w:r w:rsidRPr="00D33B45">
        <w:rPr>
          <w:rtl/>
        </w:rPr>
        <w:t xml:space="preserve"> </w:t>
      </w:r>
      <w:r w:rsidR="009974EA">
        <w:rPr>
          <w:rtl/>
        </w:rPr>
        <w:t>«</w:t>
      </w:r>
      <w:r w:rsidRPr="00D33B45">
        <w:rPr>
          <w:rtl/>
        </w:rPr>
        <w:t xml:space="preserve"> والسيّد محمّد بن الحنفية</w:t>
      </w:r>
      <w:r w:rsidR="00714330">
        <w:rPr>
          <w:rtl/>
        </w:rPr>
        <w:t>،</w:t>
      </w:r>
      <w:r w:rsidRPr="00D33B45">
        <w:rPr>
          <w:rtl/>
        </w:rPr>
        <w:t xml:space="preserve"> وعبد الله بن جعفر وأمثالهم أجلُّ قدراً وأعظم شأناً من اعتقادهم خلاف الحقّ وخروجهم عن الإيمان</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 xml:space="preserve">ويقول السيّد الخوئي </w:t>
      </w:r>
      <w:r w:rsidR="004E20AA">
        <w:rPr>
          <w:rtl/>
        </w:rPr>
        <w:t>(ره)</w:t>
      </w:r>
      <w:r w:rsidR="00714330">
        <w:rPr>
          <w:rtl/>
        </w:rPr>
        <w:t>:</w:t>
      </w:r>
      <w:r w:rsidRPr="00D33B45">
        <w:rPr>
          <w:rtl/>
        </w:rPr>
        <w:t xml:space="preserve"> </w:t>
      </w:r>
      <w:r w:rsidR="009974EA">
        <w:rPr>
          <w:rtl/>
        </w:rPr>
        <w:t>«</w:t>
      </w:r>
      <w:r w:rsidRPr="00D33B45">
        <w:rPr>
          <w:rtl/>
        </w:rPr>
        <w:t xml:space="preserve"> جلالة عبد الله بن جعفر الطيّار بن أبي طالب بمرتبة لا حاجة معها إلى الإطراء</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D33B45">
        <w:rPr>
          <w:rtl/>
        </w:rPr>
        <w:t>ويقول الذهبي</w:t>
      </w:r>
      <w:r w:rsidR="00714330">
        <w:rPr>
          <w:rtl/>
        </w:rPr>
        <w:t>:</w:t>
      </w:r>
      <w:r w:rsidRPr="00D33B45">
        <w:rPr>
          <w:rtl/>
        </w:rPr>
        <w:t xml:space="preserve"> </w:t>
      </w:r>
      <w:r w:rsidR="009974EA">
        <w:rPr>
          <w:rtl/>
        </w:rPr>
        <w:t>«</w:t>
      </w:r>
      <w:r w:rsidRPr="00D33B45">
        <w:rPr>
          <w:rtl/>
        </w:rPr>
        <w:t xml:space="preserve"> عبد الله بن جعفر، السيّد العالم</w:t>
      </w:r>
      <w:r w:rsidR="00714330">
        <w:rPr>
          <w:rtl/>
        </w:rPr>
        <w:t>.</w:t>
      </w:r>
      <w:r w:rsidRPr="00D33B45">
        <w:rPr>
          <w:rtl/>
        </w:rPr>
        <w:t>.. كان كبير الشأن</w:t>
      </w:r>
      <w:r w:rsidR="00714330">
        <w:rPr>
          <w:rtl/>
        </w:rPr>
        <w:t>،</w:t>
      </w:r>
      <w:r w:rsidRPr="00D33B45">
        <w:rPr>
          <w:rtl/>
        </w:rPr>
        <w:t xml:space="preserve"> كريماً جواداً</w:t>
      </w:r>
      <w:r w:rsidR="00714330">
        <w:rPr>
          <w:rtl/>
        </w:rPr>
        <w:t>،</w:t>
      </w:r>
      <w:r w:rsidRPr="00D33B45">
        <w:rPr>
          <w:rtl/>
        </w:rPr>
        <w:t xml:space="preserve"> يصلح للإمامة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sidRPr="008E6907">
        <w:rPr>
          <w:rtl/>
        </w:rPr>
        <w:t>.</w:t>
      </w:r>
      <w:r w:rsidRPr="00D33B45">
        <w:rPr>
          <w:rtl/>
        </w:rPr>
        <w:t xml:space="preserve"> </w:t>
      </w:r>
    </w:p>
    <w:p w:rsidR="00D33B45" w:rsidRPr="002A0B8B" w:rsidRDefault="00D33B45" w:rsidP="00D33B45">
      <w:pPr>
        <w:pStyle w:val="libNormal"/>
        <w:rPr>
          <w:rtl/>
        </w:rPr>
      </w:pPr>
      <w:r w:rsidRPr="00D33B45">
        <w:rPr>
          <w:rtl/>
        </w:rPr>
        <w:t>ولا شكّ أنّ ا</w:t>
      </w:r>
      <w:r w:rsidR="00714330">
        <w:rPr>
          <w:rtl/>
        </w:rPr>
        <w:t>لم</w:t>
      </w:r>
      <w:r w:rsidRPr="00D33B45">
        <w:rPr>
          <w:rtl/>
        </w:rPr>
        <w:t xml:space="preserve">تتبّع العارف بسيرة عبد الله بن جعفر </w:t>
      </w:r>
      <w:r w:rsidR="00A74955" w:rsidRPr="00A74955">
        <w:rPr>
          <w:rStyle w:val="libAlaemChar"/>
          <w:rtl/>
        </w:rPr>
        <w:t>رضي‌الله‌عنه</w:t>
      </w:r>
      <w:r w:rsidR="00714330">
        <w:rPr>
          <w:rtl/>
        </w:rPr>
        <w:t>،</w:t>
      </w:r>
      <w:r w:rsidRPr="00D33B45">
        <w:rPr>
          <w:rtl/>
        </w:rPr>
        <w:t xml:space="preserve"> وبأخباره</w:t>
      </w:r>
      <w:r w:rsidR="00714330">
        <w:rPr>
          <w:rtl/>
        </w:rPr>
        <w:t>،</w:t>
      </w:r>
      <w:r w:rsidRPr="00D33B45">
        <w:rPr>
          <w:rtl/>
        </w:rPr>
        <w:t xml:space="preserve"> وبمواقفه الجريئة في الدفاع عن الحق ودحض الباطل</w:t>
      </w:r>
      <w:r w:rsidR="00714330">
        <w:rPr>
          <w:rtl/>
        </w:rPr>
        <w:t>،</w:t>
      </w:r>
      <w:r w:rsidRPr="00D33B45">
        <w:rPr>
          <w:rtl/>
        </w:rPr>
        <w:t xml:space="preserve"> وبانقطاعه إلى عمّه أمير المؤمنين عليّ</w:t>
      </w:r>
      <w:r w:rsidR="00EE0581" w:rsidRPr="00EE0581">
        <w:rPr>
          <w:rtl/>
        </w:rPr>
        <w:t xml:space="preserve"> </w:t>
      </w:r>
      <w:r w:rsidR="00EE0581" w:rsidRPr="00EE0581">
        <w:rPr>
          <w:rStyle w:val="libAlaemChar"/>
          <w:rtl/>
        </w:rPr>
        <w:t>عليه‌السلام</w:t>
      </w:r>
      <w:r w:rsidRPr="00D33B45">
        <w:rPr>
          <w:rtl/>
        </w:rPr>
        <w:t xml:space="preserve"> والحسنين </w:t>
      </w:r>
      <w:r w:rsidR="00A74955" w:rsidRPr="00A74955">
        <w:rPr>
          <w:rStyle w:val="libAlaemChar"/>
          <w:rtl/>
        </w:rPr>
        <w:t>عليهما‌السلام</w:t>
      </w:r>
      <w:r w:rsidRPr="00D33B45">
        <w:rPr>
          <w:rtl/>
        </w:rPr>
        <w:t xml:space="preserve"> من بعده</w:t>
      </w:r>
      <w:r w:rsidR="00714330">
        <w:rPr>
          <w:rtl/>
        </w:rPr>
        <w:t>،</w:t>
      </w:r>
      <w:r w:rsidRPr="00D33B45">
        <w:rPr>
          <w:rtl/>
        </w:rPr>
        <w:t xml:space="preserve"> وبمعرفته بأئمته الذين فرض الله طاعتهم وولايتهم </w:t>
      </w:r>
      <w:r w:rsidRPr="00D33B45">
        <w:rPr>
          <w:rStyle w:val="libFootnotenumChar"/>
          <w:rtl/>
        </w:rPr>
        <w:t>(4)</w:t>
      </w:r>
      <w:r w:rsidR="00714330">
        <w:rPr>
          <w:rtl/>
        </w:rPr>
        <w:t>،</w:t>
      </w:r>
      <w:r w:rsidRPr="00D33B45">
        <w:rPr>
          <w:rtl/>
        </w:rPr>
        <w:t xml:space="preserve"> وبعلاقته الحميمة بالإمام الحسين</w:t>
      </w:r>
      <w:r w:rsidR="00EE0581" w:rsidRPr="00EE0581">
        <w:rPr>
          <w:rtl/>
        </w:rPr>
        <w:t xml:space="preserve"> </w:t>
      </w:r>
      <w:r w:rsidR="00EE0581" w:rsidRPr="00EE0581">
        <w:rPr>
          <w:rStyle w:val="libAlaemChar"/>
          <w:rtl/>
        </w:rPr>
        <w:t>عليه‌السلام</w:t>
      </w:r>
      <w:r w:rsidRPr="00D33B45">
        <w:rPr>
          <w:rtl/>
        </w:rPr>
        <w:t xml:space="preserve"> وبقُربه منه</w:t>
      </w:r>
      <w:r w:rsidR="00714330">
        <w:rPr>
          <w:rtl/>
        </w:rPr>
        <w:t>،</w:t>
      </w:r>
      <w:r w:rsidRPr="00D33B45">
        <w:rPr>
          <w:rtl/>
        </w:rPr>
        <w:t xml:space="preserve"> يقطع مطمئنّاً بأنّ هذا السيّد الهاشميّ الإماميّ</w:t>
      </w:r>
      <w:r w:rsidR="00714330">
        <w:rPr>
          <w:rtl/>
        </w:rPr>
        <w:t>،</w:t>
      </w:r>
      <w:r w:rsidRPr="00D33B45">
        <w:rPr>
          <w:rtl/>
        </w:rPr>
        <w:t xml:space="preserve"> الشجاع البصير</w:t>
      </w:r>
      <w:r w:rsidR="00714330">
        <w:rPr>
          <w:rtl/>
        </w:rPr>
        <w:t>،</w:t>
      </w:r>
      <w:r w:rsidRPr="00D33B45">
        <w:rPr>
          <w:rtl/>
        </w:rPr>
        <w:t xml:space="preserve"> المنقطع إلى الإمام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 xml:space="preserve">(1) المسائل المهنّائية: 38، المسألة 33. </w:t>
      </w:r>
    </w:p>
    <w:p w:rsidR="00D33B45" w:rsidRPr="002A0B8B" w:rsidRDefault="00D33B45" w:rsidP="00E97D96">
      <w:pPr>
        <w:pStyle w:val="libFootnote0"/>
        <w:rPr>
          <w:rtl/>
        </w:rPr>
      </w:pPr>
      <w:r w:rsidRPr="002A0B8B">
        <w:rPr>
          <w:rtl/>
        </w:rPr>
        <w:t>(2) مُعجم رجال الحديث:10</w:t>
      </w:r>
      <w:r w:rsidR="00714330">
        <w:rPr>
          <w:rtl/>
        </w:rPr>
        <w:t>:</w:t>
      </w:r>
      <w:r w:rsidRPr="002A0B8B">
        <w:rPr>
          <w:rtl/>
        </w:rPr>
        <w:t xml:space="preserve">138، رقم 6751 </w:t>
      </w:r>
    </w:p>
    <w:p w:rsidR="00D33B45" w:rsidRPr="002A0B8B" w:rsidRDefault="00D33B45" w:rsidP="00E97D96">
      <w:pPr>
        <w:pStyle w:val="libFootnote0"/>
        <w:rPr>
          <w:rtl/>
        </w:rPr>
      </w:pPr>
      <w:r w:rsidRPr="002A0B8B">
        <w:rPr>
          <w:rtl/>
        </w:rPr>
        <w:t>(3) سير أعلام النبلاء:3</w:t>
      </w:r>
      <w:r w:rsidR="00714330">
        <w:rPr>
          <w:rtl/>
        </w:rPr>
        <w:t>:</w:t>
      </w:r>
      <w:r w:rsidRPr="002A0B8B">
        <w:rPr>
          <w:rtl/>
        </w:rPr>
        <w:t xml:space="preserve">456. </w:t>
      </w:r>
    </w:p>
    <w:p w:rsidR="00D33B45" w:rsidRPr="002A0B8B" w:rsidRDefault="00D33B45" w:rsidP="00E97D96">
      <w:pPr>
        <w:pStyle w:val="libFootnote0"/>
        <w:rPr>
          <w:rtl/>
        </w:rPr>
      </w:pPr>
      <w:r w:rsidRPr="002A0B8B">
        <w:rPr>
          <w:rtl/>
        </w:rPr>
        <w:t>(4) راجع: الخصال:2</w:t>
      </w:r>
      <w:r w:rsidR="00714330">
        <w:rPr>
          <w:rtl/>
        </w:rPr>
        <w:t>:</w:t>
      </w:r>
      <w:r w:rsidRPr="002A0B8B">
        <w:rPr>
          <w:rtl/>
        </w:rPr>
        <w:t xml:space="preserve">477، باب 12، رقم 41. </w:t>
      </w:r>
    </w:p>
    <w:p w:rsidR="00D33B45" w:rsidRDefault="00D33B45" w:rsidP="00D33B45">
      <w:pPr>
        <w:pStyle w:val="libNormal"/>
      </w:pPr>
      <w:r>
        <w:rPr>
          <w:rtl/>
        </w:rPr>
        <w:br w:type="page"/>
      </w:r>
    </w:p>
    <w:p w:rsidR="00D33B45" w:rsidRPr="002A0B8B" w:rsidRDefault="00D33B45" w:rsidP="003D53BC">
      <w:pPr>
        <w:pStyle w:val="libNormal0"/>
        <w:rPr>
          <w:rtl/>
        </w:rPr>
      </w:pPr>
      <w:r w:rsidRPr="002A0B8B">
        <w:rPr>
          <w:rtl/>
        </w:rPr>
        <w:lastRenderedPageBreak/>
        <w:t>الحسين</w:t>
      </w:r>
      <w:r w:rsidR="00EE0581" w:rsidRPr="00EE0581">
        <w:rPr>
          <w:rStyle w:val="libNormalChar"/>
          <w:rtl/>
        </w:rPr>
        <w:t xml:space="preserve"> </w:t>
      </w:r>
      <w:r w:rsidR="00EE0581" w:rsidRPr="00EE0581">
        <w:rPr>
          <w:rStyle w:val="libAlaemChar"/>
          <w:rtl/>
        </w:rPr>
        <w:t>عليه‌السلام</w:t>
      </w:r>
      <w:r w:rsidRPr="002A0B8B">
        <w:rPr>
          <w:rtl/>
        </w:rPr>
        <w:t xml:space="preserve"> كان عارفاً بفرض امتثال أمر إمامه</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وبوجوب نُصرته</w:t>
      </w:r>
      <w:r w:rsidR="00714330">
        <w:rPr>
          <w:rtl/>
        </w:rPr>
        <w:t>،</w:t>
      </w:r>
      <w:r w:rsidRPr="002A0B8B">
        <w:rPr>
          <w:rtl/>
        </w:rPr>
        <w:t xml:space="preserve"> فلابدّ أنّه كان معذوراً في عدم التحاقه بالركب الحسيني</w:t>
      </w:r>
      <w:r w:rsidR="00714330">
        <w:rPr>
          <w:rtl/>
        </w:rPr>
        <w:t>،</w:t>
      </w:r>
      <w:r w:rsidRPr="002A0B8B">
        <w:rPr>
          <w:rtl/>
        </w:rPr>
        <w:t xml:space="preserve"> وكيف يتخلّف بلا عذر</w:t>
      </w:r>
      <w:r w:rsidR="00714330">
        <w:rPr>
          <w:rtl/>
        </w:rPr>
        <w:t>،</w:t>
      </w:r>
      <w:r w:rsidRPr="002A0B8B">
        <w:rPr>
          <w:rtl/>
        </w:rPr>
        <w:t xml:space="preserve"> وقد خرجت زوجته وابنة عمّه ا</w:t>
      </w:r>
      <w:r w:rsidR="00714330">
        <w:rPr>
          <w:rtl/>
        </w:rPr>
        <w:t>لم</w:t>
      </w:r>
      <w:r w:rsidRPr="002A0B8B">
        <w:rPr>
          <w:rtl/>
        </w:rPr>
        <w:t xml:space="preserve">كرّمة زينب الكبرى بنت عليّ </w:t>
      </w:r>
      <w:r w:rsidR="00A74955" w:rsidRPr="00A74955">
        <w:rPr>
          <w:rStyle w:val="libAlaemChar"/>
          <w:rtl/>
        </w:rPr>
        <w:t>عليهما‌السلام</w:t>
      </w:r>
      <w:r w:rsidR="00714330">
        <w:rPr>
          <w:rtl/>
        </w:rPr>
        <w:t>،</w:t>
      </w:r>
      <w:r w:rsidRPr="002A0B8B">
        <w:rPr>
          <w:rtl/>
        </w:rPr>
        <w:t xml:space="preserve"> وخرج ولداه</w:t>
      </w:r>
      <w:r w:rsidR="00A74955">
        <w:rPr>
          <w:rtl/>
        </w:rPr>
        <w:t xml:space="preserve"> - </w:t>
      </w:r>
      <w:r w:rsidRPr="002A0B8B">
        <w:rPr>
          <w:rtl/>
        </w:rPr>
        <w:t>أو أولاده</w:t>
      </w:r>
      <w:r w:rsidR="00A74955">
        <w:rPr>
          <w:rtl/>
        </w:rPr>
        <w:t xml:space="preserve"> - </w:t>
      </w:r>
      <w:r w:rsidRPr="002A0B8B">
        <w:rPr>
          <w:rtl/>
        </w:rPr>
        <w:t>مع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في رحلة الفتح بالشهادة</w:t>
      </w:r>
      <w:r w:rsidR="00714330">
        <w:rPr>
          <w:rtl/>
        </w:rPr>
        <w:t>؟</w:t>
      </w:r>
      <w:r w:rsidRPr="002A0B8B">
        <w:rPr>
          <w:rtl/>
        </w:rPr>
        <w:t xml:space="preserve">! </w:t>
      </w:r>
    </w:p>
    <w:p w:rsidR="00D33B45" w:rsidRPr="002A0B8B" w:rsidRDefault="00D33B45" w:rsidP="00D33B45">
      <w:pPr>
        <w:pStyle w:val="libNormal"/>
        <w:rPr>
          <w:rtl/>
        </w:rPr>
      </w:pPr>
      <w:r w:rsidRPr="002A0B8B">
        <w:rPr>
          <w:rtl/>
        </w:rPr>
        <w:t>إنّ مَن يواسي الإمام</w:t>
      </w:r>
      <w:r w:rsidR="00EE0581" w:rsidRPr="00EE0581">
        <w:rPr>
          <w:rtl/>
        </w:rPr>
        <w:t xml:space="preserve"> </w:t>
      </w:r>
      <w:r w:rsidR="00EE0581" w:rsidRPr="00EE0581">
        <w:rPr>
          <w:rStyle w:val="libAlaemChar"/>
          <w:rtl/>
        </w:rPr>
        <w:t>عليه‌السلام</w:t>
      </w:r>
      <w:r w:rsidRPr="002A0B8B">
        <w:rPr>
          <w:rtl/>
        </w:rPr>
        <w:t xml:space="preserve"> بأعزّ ما عنده من أهل بيته</w:t>
      </w:r>
      <w:r w:rsidR="00714330">
        <w:rPr>
          <w:rtl/>
        </w:rPr>
        <w:t>،</w:t>
      </w:r>
      <w:r w:rsidRPr="002A0B8B">
        <w:rPr>
          <w:rtl/>
        </w:rPr>
        <w:t xml:space="preserve"> لابدّ وأن يكون تخلُّفه عن الإمام</w:t>
      </w:r>
      <w:r w:rsidR="00EE0581" w:rsidRPr="00EE0581">
        <w:rPr>
          <w:rtl/>
        </w:rPr>
        <w:t xml:space="preserve"> </w:t>
      </w:r>
      <w:r w:rsidR="00EE0581" w:rsidRPr="00EE0581">
        <w:rPr>
          <w:rStyle w:val="libAlaemChar"/>
          <w:rtl/>
        </w:rPr>
        <w:t>عليه‌السلام</w:t>
      </w:r>
      <w:r w:rsidRPr="002A0B8B">
        <w:rPr>
          <w:rtl/>
        </w:rPr>
        <w:t xml:space="preserve"> على كُرْه منه</w:t>
      </w:r>
      <w:r w:rsidR="00714330">
        <w:rPr>
          <w:rtl/>
        </w:rPr>
        <w:t>،</w:t>
      </w:r>
      <w:r w:rsidRPr="002A0B8B">
        <w:rPr>
          <w:rtl/>
        </w:rPr>
        <w:t xml:space="preserve"> بسبب عُذر قاهر</w:t>
      </w:r>
      <w:r w:rsidR="00714330">
        <w:rPr>
          <w:rtl/>
        </w:rPr>
        <w:t>!</w:t>
      </w:r>
      <w:r w:rsidRPr="002A0B8B">
        <w:rPr>
          <w:rtl/>
        </w:rPr>
        <w:t xml:space="preserve"> </w:t>
      </w:r>
    </w:p>
    <w:p w:rsidR="00D33B45" w:rsidRPr="002A0B8B" w:rsidRDefault="00D33B45" w:rsidP="00D33B45">
      <w:pPr>
        <w:pStyle w:val="libNormal"/>
        <w:rPr>
          <w:rtl/>
        </w:rPr>
      </w:pPr>
      <w:r w:rsidRPr="00D33B45">
        <w:rPr>
          <w:rtl/>
        </w:rPr>
        <w:t xml:space="preserve">يقول المامقاني </w:t>
      </w:r>
      <w:r w:rsidR="004E20AA">
        <w:rPr>
          <w:rtl/>
        </w:rPr>
        <w:t>(ره)</w:t>
      </w:r>
      <w:r w:rsidR="00714330">
        <w:rPr>
          <w:rtl/>
        </w:rPr>
        <w:t>:</w:t>
      </w:r>
      <w:r w:rsidRPr="00D33B45">
        <w:rPr>
          <w:rtl/>
        </w:rPr>
        <w:t xml:space="preserve"> </w:t>
      </w:r>
      <w:r w:rsidR="009974EA">
        <w:rPr>
          <w:rtl/>
        </w:rPr>
        <w:t>«</w:t>
      </w:r>
      <w:r w:rsidRPr="00D33B45">
        <w:rPr>
          <w:rtl/>
        </w:rPr>
        <w:t xml:space="preserve"> وقد واساه بوِلْده عون ومحمّد وعبد الله</w:t>
      </w:r>
      <w:r w:rsidR="00714330">
        <w:rPr>
          <w:rtl/>
        </w:rPr>
        <w:t>،</w:t>
      </w:r>
      <w:r w:rsidRPr="00D33B45">
        <w:rPr>
          <w:rtl/>
        </w:rPr>
        <w:t xml:space="preserve"> قُتلوا معه بالطفّ</w:t>
      </w:r>
      <w:r w:rsidR="00714330">
        <w:rPr>
          <w:rtl/>
        </w:rPr>
        <w:t>،</w:t>
      </w:r>
      <w:r w:rsidR="00FE4B4F">
        <w:rPr>
          <w:rtl/>
        </w:rPr>
        <w:t xml:space="preserve"> لم</w:t>
      </w:r>
      <w:r w:rsidRPr="00D33B45">
        <w:rPr>
          <w:rtl/>
        </w:rPr>
        <w:t xml:space="preserve">َا كان هو معذوراً في الخروج معه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أمّا ما هو عذره في عدم الالتحاق بالإمام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فإنَّنا لم نعثر</w:t>
      </w:r>
      <w:r w:rsidR="00A74955">
        <w:rPr>
          <w:rtl/>
        </w:rPr>
        <w:t xml:space="preserve"> - </w:t>
      </w:r>
      <w:r w:rsidRPr="00D33B45">
        <w:rPr>
          <w:rtl/>
        </w:rPr>
        <w:t>مع تتبُّع غير يسير</w:t>
      </w:r>
      <w:r w:rsidR="00A74955">
        <w:rPr>
          <w:rtl/>
        </w:rPr>
        <w:t>-</w:t>
      </w:r>
      <w:r w:rsidRPr="00D33B45">
        <w:rPr>
          <w:rtl/>
        </w:rPr>
        <w:t xml:space="preserve"> على مصدر يُشخِّص نوع هذا العذر</w:t>
      </w:r>
      <w:r w:rsidR="00714330">
        <w:rPr>
          <w:rtl/>
        </w:rPr>
        <w:t>،</w:t>
      </w:r>
      <w:r w:rsidRPr="00D33B45">
        <w:rPr>
          <w:rtl/>
        </w:rPr>
        <w:t xml:space="preserve"> إلاّ ما وجدناه في كتاب </w:t>
      </w:r>
      <w:r w:rsidR="009974EA">
        <w:rPr>
          <w:rtl/>
        </w:rPr>
        <w:t>«</w:t>
      </w:r>
      <w:r w:rsidRPr="00D33B45">
        <w:rPr>
          <w:rtl/>
        </w:rPr>
        <w:t>زينب الكبرى</w:t>
      </w:r>
      <w:r w:rsidR="009974EA">
        <w:rPr>
          <w:rtl/>
        </w:rPr>
        <w:t>»</w:t>
      </w:r>
      <w:r w:rsidRPr="00D33B45">
        <w:rPr>
          <w:rtl/>
        </w:rPr>
        <w:t xml:space="preserve"> ل</w:t>
      </w:r>
      <w:r w:rsidR="00714330">
        <w:rPr>
          <w:rtl/>
        </w:rPr>
        <w:t>لم</w:t>
      </w:r>
      <w:r w:rsidRPr="00D33B45">
        <w:rPr>
          <w:rtl/>
        </w:rPr>
        <w:t>حقّق الشيخ جعفر النقدي</w:t>
      </w:r>
      <w:r w:rsidR="00714330">
        <w:rPr>
          <w:rtl/>
        </w:rPr>
        <w:t>،</w:t>
      </w:r>
      <w:r w:rsidRPr="00D33B45">
        <w:rPr>
          <w:rtl/>
        </w:rPr>
        <w:t xml:space="preserve"> حيث يقول</w:t>
      </w:r>
      <w:r w:rsidR="00714330">
        <w:rPr>
          <w:rtl/>
        </w:rPr>
        <w:t>:</w:t>
      </w:r>
      <w:r w:rsidRPr="00D33B45">
        <w:rPr>
          <w:rtl/>
        </w:rPr>
        <w:t xml:space="preserve"> </w:t>
      </w:r>
      <w:r w:rsidR="009974EA">
        <w:rPr>
          <w:rtl/>
        </w:rPr>
        <w:t>«</w:t>
      </w:r>
      <w:r w:rsidRPr="00D33B45">
        <w:rPr>
          <w:rtl/>
        </w:rPr>
        <w:t xml:space="preserve"> أمّا عدم خروجه مع الحسين</w:t>
      </w:r>
      <w:r w:rsidR="00EE0581" w:rsidRPr="00EE0581">
        <w:rPr>
          <w:rtl/>
        </w:rPr>
        <w:t xml:space="preserve"> </w:t>
      </w:r>
      <w:r w:rsidR="00EE0581" w:rsidRPr="00EE0581">
        <w:rPr>
          <w:rStyle w:val="libAlaemChar"/>
          <w:rtl/>
        </w:rPr>
        <w:t>عليه‌السلام</w:t>
      </w:r>
      <w:r w:rsidRPr="00D33B45">
        <w:rPr>
          <w:rtl/>
        </w:rPr>
        <w:t xml:space="preserve"> إلى كربلاء</w:t>
      </w:r>
      <w:r w:rsidR="00714330">
        <w:rPr>
          <w:rtl/>
        </w:rPr>
        <w:t>،</w:t>
      </w:r>
      <w:r w:rsidRPr="00D33B45">
        <w:rPr>
          <w:rtl/>
        </w:rPr>
        <w:t xml:space="preserve"> فقد قيل</w:t>
      </w:r>
      <w:r w:rsidR="00714330">
        <w:rPr>
          <w:rtl/>
        </w:rPr>
        <w:t>:</w:t>
      </w:r>
      <w:r w:rsidRPr="00D33B45">
        <w:rPr>
          <w:rtl/>
        </w:rPr>
        <w:t xml:space="preserve"> إنّه مكفوف البصر</w:t>
      </w:r>
      <w:r w:rsidR="00714330">
        <w:rPr>
          <w:rtl/>
        </w:rPr>
        <w:t>!</w:t>
      </w:r>
      <w:r w:rsidRPr="00D33B45">
        <w:rPr>
          <w:rtl/>
        </w:rPr>
        <w:t xml:space="preserve"> </w:t>
      </w:r>
      <w:r w:rsidR="009974EA">
        <w:rPr>
          <w:rtl/>
        </w:rPr>
        <w:t>»</w:t>
      </w:r>
      <w:r w:rsidRPr="008E6907">
        <w:rPr>
          <w:rtl/>
        </w:rPr>
        <w:t xml:space="preserve"> </w:t>
      </w:r>
      <w:r w:rsidRPr="00D33B45">
        <w:rPr>
          <w:rStyle w:val="libFootnotenumChar"/>
          <w:rtl/>
        </w:rPr>
        <w:t>(2)</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 xml:space="preserve">(1) تنقيح المقال: 2:173. </w:t>
      </w:r>
    </w:p>
    <w:p w:rsidR="00D33B45" w:rsidRPr="002A0B8B" w:rsidRDefault="00D33B45" w:rsidP="00E97D96">
      <w:pPr>
        <w:pStyle w:val="libFootnote0"/>
        <w:rPr>
          <w:rtl/>
        </w:rPr>
      </w:pPr>
      <w:r w:rsidRPr="002A0B8B">
        <w:rPr>
          <w:rtl/>
        </w:rPr>
        <w:t xml:space="preserve">(2) زينب الكبرى: 87. </w:t>
      </w:r>
    </w:p>
    <w:p w:rsidR="00D33B45" w:rsidRDefault="00D33B45" w:rsidP="00D33B45">
      <w:pPr>
        <w:pStyle w:val="libNormal"/>
      </w:pPr>
      <w:r>
        <w:rPr>
          <w:rtl/>
        </w:rPr>
        <w:br w:type="page"/>
      </w:r>
    </w:p>
    <w:p w:rsidR="00D33B45" w:rsidRPr="002A0B8B" w:rsidRDefault="00D33B45" w:rsidP="00225909">
      <w:pPr>
        <w:pStyle w:val="Heading1"/>
        <w:rPr>
          <w:rtl/>
        </w:rPr>
      </w:pPr>
      <w:bookmarkStart w:id="231" w:name="_Toc375138925"/>
      <w:bookmarkStart w:id="232" w:name="100"/>
      <w:r w:rsidRPr="002A0B8B">
        <w:rPr>
          <w:rtl/>
        </w:rPr>
        <w:lastRenderedPageBreak/>
        <w:t>عبد الله بن الزبير</w:t>
      </w:r>
      <w:r w:rsidR="00714330">
        <w:rPr>
          <w:rtl/>
        </w:rPr>
        <w:t>.</w:t>
      </w:r>
      <w:r w:rsidRPr="002A0B8B">
        <w:rPr>
          <w:rtl/>
        </w:rPr>
        <w:t>. والنصائح ا</w:t>
      </w:r>
      <w:r w:rsidR="00714330">
        <w:rPr>
          <w:rtl/>
        </w:rPr>
        <w:t>لم</w:t>
      </w:r>
      <w:r w:rsidRPr="002A0B8B">
        <w:rPr>
          <w:rtl/>
        </w:rPr>
        <w:t>تناقضة</w:t>
      </w:r>
      <w:r w:rsidR="00714330">
        <w:rPr>
          <w:rtl/>
        </w:rPr>
        <w:t>!</w:t>
      </w:r>
      <w:bookmarkEnd w:id="231"/>
      <w:r w:rsidRPr="002A0B8B">
        <w:rPr>
          <w:rtl/>
        </w:rPr>
        <w:t xml:space="preserve"> </w:t>
      </w:r>
      <w:bookmarkEnd w:id="232"/>
    </w:p>
    <w:p w:rsidR="00D33B45" w:rsidRPr="002A0B8B" w:rsidRDefault="00D33B45" w:rsidP="00D33B45">
      <w:pPr>
        <w:pStyle w:val="libNormal"/>
        <w:rPr>
          <w:rtl/>
        </w:rPr>
      </w:pPr>
      <w:bookmarkStart w:id="233" w:name="_Toc375138926"/>
      <w:r w:rsidRPr="00EE0581">
        <w:rPr>
          <w:rStyle w:val="Heading3Char"/>
          <w:rtl/>
        </w:rPr>
        <w:t>لم</w:t>
      </w:r>
      <w:bookmarkEnd w:id="233"/>
      <w:r w:rsidRPr="00D33B45">
        <w:rPr>
          <w:rtl/>
        </w:rPr>
        <w:t xml:space="preserve"> يستثقل عبد الله بن الزبير</w:t>
      </w:r>
      <w:r w:rsidRPr="008E6907">
        <w:rPr>
          <w:rtl/>
        </w:rPr>
        <w:t xml:space="preserve"> </w:t>
      </w:r>
      <w:r w:rsidRPr="00D33B45">
        <w:rPr>
          <w:rStyle w:val="libFootnotenumChar"/>
          <w:rtl/>
        </w:rPr>
        <w:t>(1)</w:t>
      </w:r>
      <w:r w:rsidRPr="00D33B45">
        <w:rPr>
          <w:rtl/>
        </w:rPr>
        <w:t xml:space="preserve"> وجود الإمام الحسين</w:t>
      </w:r>
      <w:r w:rsidR="00EE0581" w:rsidRPr="00EE0581">
        <w:rPr>
          <w:rtl/>
        </w:rPr>
        <w:t xml:space="preserve"> </w:t>
      </w:r>
      <w:r w:rsidR="00EE0581" w:rsidRPr="00EE0581">
        <w:rPr>
          <w:rStyle w:val="libAlaemChar"/>
          <w:rtl/>
        </w:rPr>
        <w:t>عليه‌السلام</w:t>
      </w:r>
      <w:r w:rsidRPr="00D33B45">
        <w:rPr>
          <w:rtl/>
        </w:rPr>
        <w:t xml:space="preserve"> من قبلُ في أيّ مكان </w:t>
      </w:r>
    </w:p>
    <w:p w:rsidR="00D33B45" w:rsidRPr="002A0B8B" w:rsidRDefault="00A74955" w:rsidP="00A74955">
      <w:pPr>
        <w:pStyle w:val="libLine"/>
        <w:rPr>
          <w:rtl/>
        </w:rPr>
      </w:pPr>
      <w:r>
        <w:rPr>
          <w:rtl/>
        </w:rPr>
        <w:t>____________________</w:t>
      </w:r>
    </w:p>
    <w:p w:rsidR="00D33B45" w:rsidRPr="002A0B8B" w:rsidRDefault="00D33B45" w:rsidP="005F5B9D">
      <w:pPr>
        <w:pStyle w:val="libFootnote0"/>
        <w:rPr>
          <w:rtl/>
        </w:rPr>
      </w:pPr>
      <w:r w:rsidRPr="005F5B9D">
        <w:rPr>
          <w:rtl/>
        </w:rPr>
        <w:t>(1) عبد الله بن الزبير بن العوّام</w:t>
      </w:r>
      <w:r w:rsidR="00714330" w:rsidRPr="005F5B9D">
        <w:rPr>
          <w:rtl/>
        </w:rPr>
        <w:t>:</w:t>
      </w:r>
      <w:r w:rsidRPr="005F5B9D">
        <w:rPr>
          <w:rtl/>
        </w:rPr>
        <w:t xml:space="preserve"> وأمّه أسماء بنت أبي بكر</w:t>
      </w:r>
      <w:r w:rsidR="00714330" w:rsidRPr="005F5B9D">
        <w:rPr>
          <w:rtl/>
        </w:rPr>
        <w:t>،</w:t>
      </w:r>
      <w:r w:rsidRPr="005F5B9D">
        <w:rPr>
          <w:rtl/>
        </w:rPr>
        <w:t xml:space="preserve"> وقيل</w:t>
      </w:r>
      <w:r w:rsidR="00714330" w:rsidRPr="005F5B9D">
        <w:rPr>
          <w:rtl/>
        </w:rPr>
        <w:t>:</w:t>
      </w:r>
      <w:r w:rsidRPr="005F5B9D">
        <w:rPr>
          <w:rtl/>
        </w:rPr>
        <w:t xml:space="preserve"> إنّه ولِد في السنة الأُولى أو السنة الثانية من الهجرة</w:t>
      </w:r>
      <w:r w:rsidR="00714330" w:rsidRPr="005F5B9D">
        <w:rPr>
          <w:rtl/>
        </w:rPr>
        <w:t>،</w:t>
      </w:r>
      <w:r w:rsidRPr="005F5B9D">
        <w:rPr>
          <w:rtl/>
        </w:rPr>
        <w:t xml:space="preserve"> وقد عُدَّ من صغار الصحابة (راجع: سير أعلام النبلاء، 3: 364)</w:t>
      </w:r>
      <w:r w:rsidR="00714330" w:rsidRPr="005F5B9D">
        <w:rPr>
          <w:rtl/>
        </w:rPr>
        <w:t>،</w:t>
      </w:r>
      <w:r w:rsidRPr="005F5B9D">
        <w:rPr>
          <w:rtl/>
        </w:rPr>
        <w:t xml:space="preserve"> وهو الذي قال له النبيّ</w:t>
      </w:r>
      <w:r w:rsidR="005F5B9D">
        <w:rPr>
          <w:rFonts w:hint="cs"/>
          <w:rtl/>
        </w:rPr>
        <w:t xml:space="preserve"> </w:t>
      </w:r>
      <w:r w:rsidR="00A74955" w:rsidRPr="00A74955">
        <w:rPr>
          <w:rStyle w:val="libAlaemChar"/>
          <w:rtl/>
        </w:rPr>
        <w:t>صلى‌الله‌عليه‌وآله</w:t>
      </w:r>
      <w:r w:rsidR="00A74955" w:rsidRPr="005F5B9D">
        <w:rPr>
          <w:rtl/>
        </w:rPr>
        <w:t xml:space="preserve"> - </w:t>
      </w:r>
      <w:r w:rsidRPr="005F5B9D">
        <w:rPr>
          <w:rtl/>
        </w:rPr>
        <w:t>حين شرب دم حجامته</w:t>
      </w:r>
      <w:r w:rsidR="00A74955" w:rsidRPr="005F5B9D">
        <w:rPr>
          <w:rtl/>
        </w:rPr>
        <w:t xml:space="preserve"> -</w:t>
      </w:r>
      <w:r w:rsidR="00714330" w:rsidRPr="005F5B9D">
        <w:rPr>
          <w:rtl/>
        </w:rPr>
        <w:t>:</w:t>
      </w:r>
      <w:r w:rsidRPr="005F5B9D">
        <w:rPr>
          <w:rtl/>
        </w:rPr>
        <w:t xml:space="preserve"> </w:t>
      </w:r>
      <w:r w:rsidRPr="005F5B9D">
        <w:rPr>
          <w:rStyle w:val="libFootnoteBoldChar"/>
          <w:rtl/>
        </w:rPr>
        <w:t>( ويلٌ للناس منك</w:t>
      </w:r>
      <w:r w:rsidR="00714330" w:rsidRPr="005F5B9D">
        <w:rPr>
          <w:rStyle w:val="libFootnoteBoldChar"/>
          <w:rtl/>
        </w:rPr>
        <w:t>!</w:t>
      </w:r>
      <w:r w:rsidRPr="005F5B9D">
        <w:rPr>
          <w:rStyle w:val="libFootnoteBoldChar"/>
          <w:rtl/>
        </w:rPr>
        <w:t xml:space="preserve"> )</w:t>
      </w:r>
      <w:r w:rsidR="00714330" w:rsidRPr="005F5B9D">
        <w:rPr>
          <w:rtl/>
        </w:rPr>
        <w:t>.</w:t>
      </w:r>
      <w:r w:rsidRPr="005F5B9D">
        <w:rPr>
          <w:rtl/>
        </w:rPr>
        <w:t xml:space="preserve"> وهو الذي كان يُخالف السنّة الثابتة ويواصل في الصوم سبعة أيّام</w:t>
      </w:r>
      <w:r w:rsidR="00714330" w:rsidRPr="005F5B9D">
        <w:rPr>
          <w:rtl/>
        </w:rPr>
        <w:t>.</w:t>
      </w:r>
      <w:r w:rsidRPr="005F5B9D">
        <w:rPr>
          <w:rtl/>
        </w:rPr>
        <w:t xml:space="preserve"> وإن حاول الذهبي الاعتذار عنه بقوله</w:t>
      </w:r>
      <w:r w:rsidR="00714330" w:rsidRPr="005F5B9D">
        <w:rPr>
          <w:rtl/>
        </w:rPr>
        <w:t>:</w:t>
      </w:r>
      <w:r w:rsidRPr="005F5B9D">
        <w:rPr>
          <w:rtl/>
        </w:rPr>
        <w:t xml:space="preserve"> لعلّه ما بلغه النهي عن الوصال</w:t>
      </w:r>
      <w:r w:rsidR="00714330" w:rsidRPr="005F5B9D">
        <w:rPr>
          <w:rtl/>
        </w:rPr>
        <w:t>!</w:t>
      </w:r>
      <w:r w:rsidRPr="005F5B9D">
        <w:rPr>
          <w:rtl/>
        </w:rPr>
        <w:t xml:space="preserve"> (راجع: سير أعلام النبلاء، 3: 366)</w:t>
      </w:r>
      <w:r w:rsidR="00714330" w:rsidRPr="005F5B9D">
        <w:rPr>
          <w:rtl/>
        </w:rPr>
        <w:t>،</w:t>
      </w:r>
      <w:r w:rsidRPr="005F5B9D">
        <w:rPr>
          <w:rtl/>
        </w:rPr>
        <w:t xml:space="preserve"> وهو الذي ركع فقرأ في ركوعه البقرة وآل عمران والنساء والمائدة</w:t>
      </w:r>
      <w:r w:rsidR="00714330" w:rsidRPr="005F5B9D">
        <w:rPr>
          <w:rtl/>
        </w:rPr>
        <w:t>،</w:t>
      </w:r>
      <w:r w:rsidRPr="005F5B9D">
        <w:rPr>
          <w:rtl/>
        </w:rPr>
        <w:t xml:space="preserve"> مع النهي الوارد عن رسول الله </w:t>
      </w:r>
      <w:r w:rsidR="00A74955" w:rsidRPr="00A74955">
        <w:rPr>
          <w:rStyle w:val="libAlaemChar"/>
          <w:rtl/>
        </w:rPr>
        <w:t>صلى‌الله‌عليه‌وآله</w:t>
      </w:r>
      <w:r w:rsidR="00714330" w:rsidRPr="005F5B9D">
        <w:rPr>
          <w:rtl/>
        </w:rPr>
        <w:t>.</w:t>
      </w:r>
      <w:r w:rsidRPr="005F5B9D">
        <w:rPr>
          <w:rtl/>
        </w:rPr>
        <w:t xml:space="preserve"> وإن حاول الذهبي أيضاً الاعتذار عنه بقوله</w:t>
      </w:r>
      <w:r w:rsidR="00714330" w:rsidRPr="005F5B9D">
        <w:rPr>
          <w:rtl/>
        </w:rPr>
        <w:t>:</w:t>
      </w:r>
      <w:r w:rsidRPr="005F5B9D">
        <w:rPr>
          <w:rtl/>
        </w:rPr>
        <w:t xml:space="preserve"> بأنّ ابن الزبير لم يبلغه حديث النهي</w:t>
      </w:r>
      <w:r w:rsidR="00714330" w:rsidRPr="005F5B9D">
        <w:rPr>
          <w:rtl/>
        </w:rPr>
        <w:t>!</w:t>
      </w:r>
      <w:r w:rsidRPr="005F5B9D">
        <w:rPr>
          <w:rtl/>
        </w:rPr>
        <w:t xml:space="preserve"> (راجع: سير أعلام النبلاء، 3: 369)</w:t>
      </w:r>
      <w:r w:rsidR="00714330" w:rsidRPr="005F5B9D">
        <w:rPr>
          <w:rtl/>
        </w:rPr>
        <w:t>.</w:t>
      </w:r>
      <w:r w:rsidRPr="005F5B9D">
        <w:rPr>
          <w:rtl/>
        </w:rPr>
        <w:t xml:space="preserve"> </w:t>
      </w:r>
    </w:p>
    <w:p w:rsidR="00D33B45" w:rsidRPr="002A0B8B" w:rsidRDefault="00D33B45" w:rsidP="005F5B9D">
      <w:pPr>
        <w:pStyle w:val="libFootnote"/>
        <w:rPr>
          <w:rtl/>
        </w:rPr>
      </w:pPr>
      <w:r w:rsidRPr="005F5B9D">
        <w:rPr>
          <w:rtl/>
        </w:rPr>
        <w:t>وقد وصفه أمير المؤمنين</w:t>
      </w:r>
      <w:r w:rsidR="00EE0581" w:rsidRPr="00EE0581">
        <w:rPr>
          <w:rStyle w:val="libNormalChar"/>
          <w:rtl/>
        </w:rPr>
        <w:t xml:space="preserve"> </w:t>
      </w:r>
      <w:r w:rsidR="00EE0581" w:rsidRPr="00EE0581">
        <w:rPr>
          <w:rStyle w:val="libAlaemChar"/>
          <w:rtl/>
        </w:rPr>
        <w:t>عليه‌السلام</w:t>
      </w:r>
      <w:r w:rsidRPr="005F5B9D">
        <w:rPr>
          <w:rtl/>
        </w:rPr>
        <w:t xml:space="preserve"> في واحد من أخباره بالمغيّبات قائلاً</w:t>
      </w:r>
      <w:r w:rsidR="00714330" w:rsidRPr="005F5B9D">
        <w:rPr>
          <w:rtl/>
        </w:rPr>
        <w:t>:</w:t>
      </w:r>
      <w:r w:rsidRPr="005F5B9D">
        <w:rPr>
          <w:rtl/>
        </w:rPr>
        <w:t xml:space="preserve"> </w:t>
      </w:r>
      <w:r w:rsidRPr="005F5B9D">
        <w:rPr>
          <w:rStyle w:val="libFootnoteBoldChar"/>
          <w:rtl/>
        </w:rPr>
        <w:t>( خَبٌّ، ضبٌّ، يروم أمراً ولا يُدركه، ينصب حبالة الدين لاصطياد الدنيا</w:t>
      </w:r>
      <w:r w:rsidR="00714330" w:rsidRPr="005F5B9D">
        <w:rPr>
          <w:rStyle w:val="libFootnoteBoldChar"/>
          <w:rtl/>
        </w:rPr>
        <w:t>،</w:t>
      </w:r>
      <w:r w:rsidRPr="005F5B9D">
        <w:rPr>
          <w:rStyle w:val="libFootnoteBoldChar"/>
          <w:rtl/>
        </w:rPr>
        <w:t xml:space="preserve"> وهو بعدُ مصلوب قريش</w:t>
      </w:r>
      <w:r w:rsidR="00714330" w:rsidRPr="005F5B9D">
        <w:rPr>
          <w:rStyle w:val="libFootnoteBoldChar"/>
          <w:rtl/>
        </w:rPr>
        <w:t>!</w:t>
      </w:r>
      <w:r w:rsidRPr="005F5B9D">
        <w:rPr>
          <w:rStyle w:val="libFootnoteBoldChar"/>
          <w:rtl/>
        </w:rPr>
        <w:t xml:space="preserve"> )</w:t>
      </w:r>
      <w:r w:rsidR="00714330" w:rsidRPr="005F5B9D">
        <w:rPr>
          <w:rtl/>
        </w:rPr>
        <w:t>.</w:t>
      </w:r>
      <w:r w:rsidRPr="005F5B9D">
        <w:rPr>
          <w:rtl/>
        </w:rPr>
        <w:t xml:space="preserve"> (شرح نهج البلاغة لابن أبي الحديد، 7: 24). </w:t>
      </w:r>
    </w:p>
    <w:p w:rsidR="00D33B45" w:rsidRPr="002A0B8B" w:rsidRDefault="00D33B45" w:rsidP="005F5B9D">
      <w:pPr>
        <w:pStyle w:val="libFootnote"/>
        <w:rPr>
          <w:rtl/>
        </w:rPr>
      </w:pPr>
      <w:r w:rsidRPr="005F5B9D">
        <w:rPr>
          <w:rtl/>
        </w:rPr>
        <w:t>وكان ابن الزبير قد رغّب عثمان بن عفّان</w:t>
      </w:r>
      <w:r w:rsidR="00A74955" w:rsidRPr="005F5B9D">
        <w:rPr>
          <w:rtl/>
        </w:rPr>
        <w:t xml:space="preserve"> - </w:t>
      </w:r>
      <w:r w:rsidRPr="005F5B9D">
        <w:rPr>
          <w:rtl/>
        </w:rPr>
        <w:t>أثناء الحصار</w:t>
      </w:r>
      <w:r w:rsidR="00A74955" w:rsidRPr="005F5B9D">
        <w:rPr>
          <w:rtl/>
        </w:rPr>
        <w:t xml:space="preserve"> - </w:t>
      </w:r>
      <w:r w:rsidRPr="005F5B9D">
        <w:rPr>
          <w:rtl/>
        </w:rPr>
        <w:t>بالتحوُّل إلى مكّة</w:t>
      </w:r>
      <w:r w:rsidR="00714330" w:rsidRPr="005F5B9D">
        <w:rPr>
          <w:rtl/>
        </w:rPr>
        <w:t>،</w:t>
      </w:r>
      <w:r w:rsidRPr="005F5B9D">
        <w:rPr>
          <w:rtl/>
        </w:rPr>
        <w:t xml:space="preserve"> لكنّ عثمان أبى ذلك قائلاً: إنّي سمعتُ رسول الله يقول</w:t>
      </w:r>
      <w:r w:rsidR="00714330" w:rsidRPr="005F5B9D">
        <w:rPr>
          <w:rtl/>
        </w:rPr>
        <w:t>:</w:t>
      </w:r>
      <w:r w:rsidRPr="005F5B9D">
        <w:rPr>
          <w:rtl/>
        </w:rPr>
        <w:t xml:space="preserve"> </w:t>
      </w:r>
      <w:r w:rsidRPr="005F5B9D">
        <w:rPr>
          <w:rStyle w:val="libFootnoteBoldChar"/>
          <w:rtl/>
        </w:rPr>
        <w:t>( يُلحد بمكّة كبش من قريش اسمه عبد الله</w:t>
      </w:r>
      <w:r w:rsidR="00714330" w:rsidRPr="005F5B9D">
        <w:rPr>
          <w:rStyle w:val="libFootnoteBoldChar"/>
          <w:rtl/>
        </w:rPr>
        <w:t>،</w:t>
      </w:r>
      <w:r w:rsidRPr="005F5B9D">
        <w:rPr>
          <w:rStyle w:val="libFootnoteBoldChar"/>
          <w:rtl/>
        </w:rPr>
        <w:t xml:space="preserve"> عليه مثل نصف أوزار الناس )</w:t>
      </w:r>
      <w:r w:rsidR="00714330" w:rsidRPr="005F5B9D">
        <w:rPr>
          <w:rtl/>
        </w:rPr>
        <w:t>.</w:t>
      </w:r>
      <w:r w:rsidRPr="005F5B9D">
        <w:rPr>
          <w:rtl/>
        </w:rPr>
        <w:t xml:space="preserve"> (راجع: سير أعلام النبلاء:3: 375)</w:t>
      </w:r>
      <w:r w:rsidR="00714330" w:rsidRPr="005F5B9D">
        <w:rPr>
          <w:rtl/>
        </w:rPr>
        <w:t>.</w:t>
      </w:r>
      <w:r w:rsidRPr="005F5B9D">
        <w:rPr>
          <w:rtl/>
        </w:rPr>
        <w:t xml:space="preserve"> </w:t>
      </w:r>
    </w:p>
    <w:p w:rsidR="00D33B45" w:rsidRPr="002A0B8B" w:rsidRDefault="00D33B45" w:rsidP="005F5B9D">
      <w:pPr>
        <w:pStyle w:val="libFootnote"/>
        <w:rPr>
          <w:rtl/>
        </w:rPr>
      </w:pPr>
      <w:r w:rsidRPr="005F5B9D">
        <w:rPr>
          <w:rtl/>
        </w:rPr>
        <w:t>وقد حذّره عبد الله بن عمرو بقوله</w:t>
      </w:r>
      <w:r w:rsidR="00714330" w:rsidRPr="005F5B9D">
        <w:rPr>
          <w:rtl/>
        </w:rPr>
        <w:t>:</w:t>
      </w:r>
      <w:r w:rsidRPr="005F5B9D">
        <w:rPr>
          <w:rtl/>
        </w:rPr>
        <w:t xml:space="preserve"> ( إيّاك والإلحاد في حرم الله</w:t>
      </w:r>
      <w:r w:rsidR="00714330" w:rsidRPr="005F5B9D">
        <w:rPr>
          <w:rtl/>
        </w:rPr>
        <w:t>!</w:t>
      </w:r>
      <w:r w:rsidRPr="005F5B9D">
        <w:rPr>
          <w:rtl/>
        </w:rPr>
        <w:t xml:space="preserve"> فأشهد لسمعتُ رسول الله يقول</w:t>
      </w:r>
      <w:r w:rsidR="00714330" w:rsidRPr="005F5B9D">
        <w:rPr>
          <w:rtl/>
        </w:rPr>
        <w:t>:</w:t>
      </w:r>
      <w:r w:rsidRPr="005F5B9D">
        <w:rPr>
          <w:rtl/>
        </w:rPr>
        <w:t xml:space="preserve"> </w:t>
      </w:r>
      <w:r w:rsidRPr="005F5B9D">
        <w:rPr>
          <w:rStyle w:val="libFootnoteBoldChar"/>
          <w:rtl/>
        </w:rPr>
        <w:t>( يُحلّها</w:t>
      </w:r>
      <w:r w:rsidR="00A74955" w:rsidRPr="005F5B9D">
        <w:rPr>
          <w:rtl/>
        </w:rPr>
        <w:t xml:space="preserve"> - </w:t>
      </w:r>
      <w:r w:rsidRPr="005F5B9D">
        <w:rPr>
          <w:rtl/>
        </w:rPr>
        <w:t>وتُحلُّ به</w:t>
      </w:r>
      <w:r w:rsidR="00A74955" w:rsidRPr="005F5B9D">
        <w:rPr>
          <w:rtl/>
        </w:rPr>
        <w:t xml:space="preserve"> - </w:t>
      </w:r>
      <w:r w:rsidRPr="005F5B9D">
        <w:rPr>
          <w:rStyle w:val="libFootnoteBoldChar"/>
          <w:rtl/>
        </w:rPr>
        <w:t>رجل من قريش لو وزِنت ذنوبه بذنوب الثقلَين لوزنتها )</w:t>
      </w:r>
      <w:r w:rsidR="00714330" w:rsidRPr="005F5B9D">
        <w:rPr>
          <w:rtl/>
        </w:rPr>
        <w:t>،</w:t>
      </w:r>
      <w:r w:rsidRPr="005F5B9D">
        <w:rPr>
          <w:rtl/>
        </w:rPr>
        <w:t xml:space="preserve"> (سير أعلام النبلاء، 3: 378)</w:t>
      </w:r>
      <w:r w:rsidR="00714330" w:rsidRPr="005F5B9D">
        <w:rPr>
          <w:rtl/>
        </w:rPr>
        <w:t>.</w:t>
      </w:r>
      <w:r w:rsidRPr="005F5B9D">
        <w:rPr>
          <w:rtl/>
        </w:rPr>
        <w:t xml:space="preserve"> </w:t>
      </w:r>
    </w:p>
    <w:p w:rsidR="00D33B45" w:rsidRPr="002A0B8B" w:rsidRDefault="00D33B45" w:rsidP="005F5B9D">
      <w:pPr>
        <w:pStyle w:val="libFootnote"/>
        <w:rPr>
          <w:rtl/>
        </w:rPr>
      </w:pPr>
      <w:r w:rsidRPr="005F5B9D">
        <w:rPr>
          <w:rtl/>
        </w:rPr>
        <w:t>وكان عبد الله بن الزبير من أهمّ العوامل التي أثّرت في تغيير مسار أبيه</w:t>
      </w:r>
      <w:r w:rsidR="00714330" w:rsidRPr="005F5B9D">
        <w:rPr>
          <w:rtl/>
        </w:rPr>
        <w:t>،</w:t>
      </w:r>
      <w:r w:rsidRPr="005F5B9D">
        <w:rPr>
          <w:rtl/>
        </w:rPr>
        <w:t xml:space="preserve"> وفي هذا يقول أمير المؤمنين</w:t>
      </w:r>
      <w:r w:rsidR="00EE0581" w:rsidRPr="00EE0581">
        <w:rPr>
          <w:rStyle w:val="libNormalChar"/>
          <w:rtl/>
        </w:rPr>
        <w:t xml:space="preserve"> </w:t>
      </w:r>
      <w:r w:rsidR="00EE0581" w:rsidRPr="00EE0581">
        <w:rPr>
          <w:rStyle w:val="libAlaemChar"/>
          <w:rtl/>
        </w:rPr>
        <w:t>عليه‌السلام</w:t>
      </w:r>
      <w:r w:rsidR="00714330" w:rsidRPr="005F5B9D">
        <w:rPr>
          <w:rtl/>
        </w:rPr>
        <w:t>:</w:t>
      </w:r>
      <w:r w:rsidRPr="005F5B9D">
        <w:rPr>
          <w:rtl/>
        </w:rPr>
        <w:t xml:space="preserve"> </w:t>
      </w:r>
      <w:r w:rsidRPr="005F5B9D">
        <w:rPr>
          <w:rStyle w:val="libFootnoteBoldChar"/>
          <w:rtl/>
        </w:rPr>
        <w:t>( مازال الزبير منّا حتّى نشأ ابنه عبد الله</w:t>
      </w:r>
      <w:r w:rsidR="00714330" w:rsidRPr="005F5B9D">
        <w:rPr>
          <w:rStyle w:val="libFootnoteBoldChar"/>
          <w:rtl/>
        </w:rPr>
        <w:t>!</w:t>
      </w:r>
      <w:r w:rsidRPr="005F5B9D">
        <w:rPr>
          <w:rStyle w:val="libFootnoteBoldChar"/>
          <w:rtl/>
        </w:rPr>
        <w:t xml:space="preserve"> )</w:t>
      </w:r>
      <w:r w:rsidRPr="005F5B9D">
        <w:rPr>
          <w:rtl/>
        </w:rPr>
        <w:t xml:space="preserve"> (بحار الأنوار، 34: 289)</w:t>
      </w:r>
      <w:r w:rsidR="005F5B9D">
        <w:rPr>
          <w:rFonts w:hint="cs"/>
          <w:rtl/>
        </w:rPr>
        <w:t>،</w:t>
      </w:r>
      <w:r w:rsidRPr="005F5B9D">
        <w:rPr>
          <w:rtl/>
        </w:rPr>
        <w:t xml:space="preserve"> </w:t>
      </w:r>
      <w:r w:rsidRPr="002A0B8B">
        <w:rPr>
          <w:rtl/>
        </w:rPr>
        <w:t>وهو الذي حرّض عائشة على مواصلة المسير إلى البصرة</w:t>
      </w:r>
      <w:r w:rsidR="00714330">
        <w:rPr>
          <w:rtl/>
        </w:rPr>
        <w:t>،</w:t>
      </w:r>
      <w:r w:rsidRPr="002A0B8B">
        <w:rPr>
          <w:rtl/>
        </w:rPr>
        <w:t xml:space="preserve"> حين قصدت الرجوع بعد نباح كلاب الحوأب عليها</w:t>
      </w:r>
      <w:r w:rsidR="005F5B9D">
        <w:rPr>
          <w:rFonts w:hint="cs"/>
          <w:rtl/>
        </w:rPr>
        <w:t>،</w:t>
      </w:r>
      <w:r w:rsidRPr="002A0B8B">
        <w:rPr>
          <w:rtl/>
        </w:rPr>
        <w:t xml:space="preserve"> وهو الذي بقي أربعين يوماً لا يُصلّي على النبيّ </w:t>
      </w:r>
      <w:r w:rsidR="00A74955" w:rsidRPr="00A74955">
        <w:rPr>
          <w:rStyle w:val="libAlaemChar"/>
          <w:rtl/>
        </w:rPr>
        <w:t>صلى‌الله‌عليه‌وآله</w:t>
      </w:r>
      <w:r w:rsidRPr="002A0B8B">
        <w:rPr>
          <w:rtl/>
        </w:rPr>
        <w:t xml:space="preserve"> في خُطبته حتى التأَتْ عليه الناس</w:t>
      </w:r>
      <w:r w:rsidR="00714330">
        <w:rPr>
          <w:rtl/>
        </w:rPr>
        <w:t>،</w:t>
      </w:r>
      <w:r w:rsidRPr="002A0B8B">
        <w:rPr>
          <w:rtl/>
        </w:rPr>
        <w:t xml:space="preserve"> فقال</w:t>
      </w:r>
      <w:r w:rsidR="00714330">
        <w:rPr>
          <w:rtl/>
        </w:rPr>
        <w:t>:</w:t>
      </w:r>
      <w:r w:rsidRPr="002A0B8B">
        <w:rPr>
          <w:rtl/>
        </w:rPr>
        <w:t xml:space="preserve"> إنّ له أهل بيت سوء</w:t>
      </w:r>
      <w:r w:rsidR="00714330">
        <w:rPr>
          <w:rtl/>
        </w:rPr>
        <w:t>!</w:t>
      </w:r>
      <w:r w:rsidRPr="002A0B8B">
        <w:rPr>
          <w:rtl/>
        </w:rPr>
        <w:t xml:space="preserve"> إذا ذكرته اشرأبّت نفوسهم إليه وفرحوا بذلك</w:t>
      </w:r>
      <w:r w:rsidR="00714330">
        <w:rPr>
          <w:rtl/>
        </w:rPr>
        <w:t>،</w:t>
      </w:r>
      <w:r w:rsidRPr="002A0B8B">
        <w:rPr>
          <w:rtl/>
        </w:rPr>
        <w:t xml:space="preserve"> فلا أُحبّ أن أقرَّ أعينهم بذلك</w:t>
      </w:r>
      <w:r w:rsidR="00714330">
        <w:rPr>
          <w:rtl/>
        </w:rPr>
        <w:t>!</w:t>
      </w:r>
      <w:r w:rsidRPr="002A0B8B">
        <w:rPr>
          <w:rtl/>
        </w:rPr>
        <w:t xml:space="preserve"> (راجع: العقد الفريد،4</w:t>
      </w:r>
      <w:r w:rsidR="00714330">
        <w:rPr>
          <w:rtl/>
        </w:rPr>
        <w:t>:</w:t>
      </w:r>
      <w:r w:rsidRPr="002A0B8B">
        <w:rPr>
          <w:rtl/>
        </w:rPr>
        <w:t>413</w:t>
      </w:r>
      <w:r w:rsidR="00714330">
        <w:rPr>
          <w:rtl/>
        </w:rPr>
        <w:t>،</w:t>
      </w:r>
      <w:r w:rsidRPr="002A0B8B">
        <w:rPr>
          <w:rtl/>
        </w:rPr>
        <w:t xml:space="preserve"> وبحار الأنوار، 48: 183)</w:t>
      </w:r>
      <w:r w:rsidR="005F5B9D">
        <w:rPr>
          <w:rFonts w:hint="cs"/>
          <w:rtl/>
        </w:rPr>
        <w:t>،</w:t>
      </w:r>
      <w:r w:rsidRPr="002A0B8B">
        <w:rPr>
          <w:rtl/>
        </w:rPr>
        <w:t xml:space="preserve"> وهو الذي دعا ابن عباس ومحمّد بن الحنفية وجماعة من </w:t>
      </w:r>
      <w:r w:rsidR="005F5B9D">
        <w:rPr>
          <w:rFonts w:hint="cs"/>
          <w:rtl/>
        </w:rPr>
        <w:t>=</w:t>
      </w:r>
    </w:p>
    <w:p w:rsidR="00D33B45" w:rsidRDefault="00D33B45" w:rsidP="00D33B45">
      <w:pPr>
        <w:pStyle w:val="libNormal"/>
      </w:pPr>
      <w:r>
        <w:rPr>
          <w:rtl/>
        </w:rPr>
        <w:br w:type="page"/>
      </w:r>
    </w:p>
    <w:p w:rsidR="00D33B45" w:rsidRPr="002A0B8B" w:rsidRDefault="00A74955" w:rsidP="005F5B9D">
      <w:pPr>
        <w:pStyle w:val="libNormal0"/>
        <w:rPr>
          <w:rtl/>
        </w:rPr>
      </w:pPr>
      <w:r>
        <w:rPr>
          <w:rtl/>
        </w:rPr>
        <w:lastRenderedPageBreak/>
        <w:t>-</w:t>
      </w:r>
      <w:r w:rsidR="00D33B45" w:rsidRPr="002A0B8B">
        <w:rPr>
          <w:rtl/>
        </w:rPr>
        <w:t xml:space="preserve"> بعد وقعة الجَمل</w:t>
      </w:r>
      <w:r>
        <w:rPr>
          <w:rtl/>
        </w:rPr>
        <w:t xml:space="preserve"> - </w:t>
      </w:r>
      <w:r w:rsidR="00D33B45" w:rsidRPr="002A0B8B">
        <w:rPr>
          <w:rtl/>
        </w:rPr>
        <w:t>كما أستثقله في مكّة المكرّمة أيّام تواجد الإمام</w:t>
      </w:r>
      <w:r w:rsidR="00EE0581" w:rsidRPr="00EE0581">
        <w:rPr>
          <w:rStyle w:val="libNormalChar"/>
          <w:rtl/>
        </w:rPr>
        <w:t xml:space="preserve"> </w:t>
      </w:r>
      <w:r w:rsidR="00EE0581" w:rsidRPr="00EE0581">
        <w:rPr>
          <w:rStyle w:val="libAlaemChar"/>
          <w:rtl/>
        </w:rPr>
        <w:t>عليه‌السلام</w:t>
      </w:r>
      <w:r w:rsidR="00D33B45" w:rsidRPr="002A0B8B">
        <w:rPr>
          <w:rtl/>
        </w:rPr>
        <w:t xml:space="preserve"> فيها</w:t>
      </w:r>
      <w:r w:rsidR="00714330">
        <w:rPr>
          <w:rtl/>
        </w:rPr>
        <w:t>،</w:t>
      </w:r>
      <w:r w:rsidR="00D33B45" w:rsidRPr="002A0B8B">
        <w:rPr>
          <w:rtl/>
        </w:rPr>
        <w:t xml:space="preserve"> بعد رفضه البيعة ليزيد</w:t>
      </w:r>
      <w:r w:rsidR="00714330">
        <w:rPr>
          <w:rtl/>
        </w:rPr>
        <w:t>؛</w:t>
      </w:r>
      <w:r w:rsidR="00D33B45" w:rsidRPr="002A0B8B">
        <w:rPr>
          <w:rtl/>
        </w:rPr>
        <w:t xml:space="preserve"> ذلك لأنّ ابن الزبير كان قد نوى</w:t>
      </w:r>
      <w:r>
        <w:rPr>
          <w:rtl/>
        </w:rPr>
        <w:t xml:space="preserve"> - </w:t>
      </w:r>
      <w:r w:rsidR="00D33B45" w:rsidRPr="002A0B8B">
        <w:rPr>
          <w:rtl/>
        </w:rPr>
        <w:t>منذ البدء</w:t>
      </w:r>
      <w:r>
        <w:rPr>
          <w:rtl/>
        </w:rPr>
        <w:t xml:space="preserve"> - </w:t>
      </w:r>
      <w:r w:rsidR="00D33B45" w:rsidRPr="002A0B8B">
        <w:rPr>
          <w:rtl/>
        </w:rPr>
        <w:t>أن يتّخذ مكّة المكرّمة منطلقاً للتمرّد على السلطة الأموية</w:t>
      </w:r>
      <w:r w:rsidR="00714330">
        <w:rPr>
          <w:rtl/>
        </w:rPr>
        <w:t>،</w:t>
      </w:r>
      <w:r w:rsidR="00D33B45" w:rsidRPr="002A0B8B">
        <w:rPr>
          <w:rtl/>
        </w:rPr>
        <w:t xml:space="preserve"> ومركزاً لإدارة أمور البُلدان الأُخرى في حال نجاحه في مسعاه</w:t>
      </w:r>
      <w:r w:rsidR="00714330">
        <w:rPr>
          <w:rtl/>
        </w:rPr>
        <w:t>؛</w:t>
      </w:r>
      <w:r w:rsidR="00D33B45" w:rsidRPr="002A0B8B">
        <w:rPr>
          <w:rtl/>
        </w:rPr>
        <w:t xml:space="preserve"> ولذا فقد كان في حاجة ماسّة إلى أن يخلو له وجه مكّة من أيّ مُنافس</w:t>
      </w:r>
      <w:r w:rsidR="00714330">
        <w:rPr>
          <w:rtl/>
        </w:rPr>
        <w:t>،</w:t>
      </w:r>
      <w:r w:rsidR="00D33B45" w:rsidRPr="002A0B8B">
        <w:rPr>
          <w:rtl/>
        </w:rPr>
        <w:t xml:space="preserve"> وتصفو له من كلّ مزاحم</w:t>
      </w:r>
      <w:r w:rsidR="00714330">
        <w:rPr>
          <w:rtl/>
        </w:rPr>
        <w:t>،</w:t>
      </w:r>
      <w:r w:rsidR="00D33B45" w:rsidRPr="002A0B8B">
        <w:rPr>
          <w:rtl/>
        </w:rPr>
        <w:t xml:space="preserve"> فما بالك بمزاحم ومُنافس لا يرى الناس ابن </w:t>
      </w:r>
    </w:p>
    <w:p w:rsidR="005F5B9D" w:rsidRPr="002A0B8B" w:rsidRDefault="005F5B9D" w:rsidP="005F5B9D">
      <w:pPr>
        <w:pStyle w:val="libLine"/>
        <w:rPr>
          <w:rtl/>
        </w:rPr>
      </w:pPr>
      <w:r>
        <w:rPr>
          <w:rtl/>
        </w:rPr>
        <w:t>____________________</w:t>
      </w:r>
    </w:p>
    <w:p w:rsidR="005F5B9D" w:rsidRPr="002A0B8B" w:rsidRDefault="005F5B9D" w:rsidP="005F5B9D">
      <w:pPr>
        <w:pStyle w:val="libFootnote0"/>
        <w:rPr>
          <w:rtl/>
        </w:rPr>
      </w:pPr>
      <w:r>
        <w:rPr>
          <w:rFonts w:hint="cs"/>
          <w:rtl/>
        </w:rPr>
        <w:t xml:space="preserve">= </w:t>
      </w:r>
      <w:r w:rsidRPr="002A0B8B">
        <w:rPr>
          <w:rtl/>
        </w:rPr>
        <w:t>بني هاشم إلى بيعته</w:t>
      </w:r>
      <w:r>
        <w:rPr>
          <w:rtl/>
        </w:rPr>
        <w:t>،</w:t>
      </w:r>
      <w:r w:rsidRPr="002A0B8B">
        <w:rPr>
          <w:rtl/>
        </w:rPr>
        <w:t xml:space="preserve"> فلمّا أبوا عليه جعل يشتمهم ويتناولهم على المنبر</w:t>
      </w:r>
      <w:r>
        <w:rPr>
          <w:rtl/>
        </w:rPr>
        <w:t>.</w:t>
      </w:r>
      <w:r w:rsidRPr="002A0B8B">
        <w:rPr>
          <w:rtl/>
        </w:rPr>
        <w:t>. ثمّ قال</w:t>
      </w:r>
      <w:r>
        <w:rPr>
          <w:rtl/>
        </w:rPr>
        <w:t>:</w:t>
      </w:r>
      <w:r w:rsidRPr="002A0B8B">
        <w:rPr>
          <w:rtl/>
        </w:rPr>
        <w:t xml:space="preserve"> لتُبايعُنّ أو لأُحرقنّكم بالنار</w:t>
      </w:r>
      <w:r>
        <w:rPr>
          <w:rtl/>
        </w:rPr>
        <w:t>!</w:t>
      </w:r>
      <w:r w:rsidRPr="002A0B8B">
        <w:rPr>
          <w:rtl/>
        </w:rPr>
        <w:t xml:space="preserve"> فأبوا عليه</w:t>
      </w:r>
      <w:r>
        <w:rPr>
          <w:rtl/>
        </w:rPr>
        <w:t>،</w:t>
      </w:r>
      <w:r w:rsidRPr="002A0B8B">
        <w:rPr>
          <w:rtl/>
        </w:rPr>
        <w:t xml:space="preserve"> فحبس محمد بن الحنفية في خمسة عشر من بني هاشم في السجن (العقد الفريد،4</w:t>
      </w:r>
      <w:r>
        <w:rPr>
          <w:rtl/>
        </w:rPr>
        <w:t>:</w:t>
      </w:r>
      <w:r w:rsidRPr="002A0B8B">
        <w:rPr>
          <w:rtl/>
        </w:rPr>
        <w:t>413</w:t>
      </w:r>
      <w:r>
        <w:rPr>
          <w:rtl/>
        </w:rPr>
        <w:t>،</w:t>
      </w:r>
      <w:r w:rsidRPr="002A0B8B">
        <w:rPr>
          <w:rtl/>
        </w:rPr>
        <w:t xml:space="preserve"> وانظر</w:t>
      </w:r>
      <w:r>
        <w:rPr>
          <w:rtl/>
        </w:rPr>
        <w:t>:</w:t>
      </w:r>
      <w:r w:rsidRPr="002A0B8B">
        <w:rPr>
          <w:rtl/>
        </w:rPr>
        <w:t xml:space="preserve"> مروج الذهب:3</w:t>
      </w:r>
      <w:r>
        <w:rPr>
          <w:rtl/>
        </w:rPr>
        <w:t>:</w:t>
      </w:r>
      <w:r w:rsidRPr="002A0B8B">
        <w:rPr>
          <w:rtl/>
        </w:rPr>
        <w:t>86/الطبعة الميمنيّة)</w:t>
      </w:r>
      <w:r>
        <w:rPr>
          <w:rtl/>
        </w:rPr>
        <w:t>.</w:t>
      </w:r>
      <w:r w:rsidRPr="002A0B8B">
        <w:rPr>
          <w:rtl/>
        </w:rPr>
        <w:t xml:space="preserve"> </w:t>
      </w:r>
    </w:p>
    <w:p w:rsidR="005F5B9D" w:rsidRPr="002A0B8B" w:rsidRDefault="005F5B9D" w:rsidP="005F5B9D">
      <w:pPr>
        <w:pStyle w:val="libFootnote"/>
        <w:rPr>
          <w:rtl/>
        </w:rPr>
      </w:pPr>
      <w:r w:rsidRPr="002A0B8B">
        <w:rPr>
          <w:rtl/>
        </w:rPr>
        <w:t>وقد كان ابن الزبير يُبغض بني هاشم ويلعن عليّاً</w:t>
      </w:r>
      <w:r w:rsidR="00EE0581" w:rsidRPr="00EE0581">
        <w:rPr>
          <w:rStyle w:val="libNormalChar"/>
          <w:rtl/>
        </w:rPr>
        <w:t xml:space="preserve"> </w:t>
      </w:r>
      <w:r w:rsidR="00EE0581" w:rsidRPr="00EE0581">
        <w:rPr>
          <w:rStyle w:val="libAlaemChar"/>
          <w:rtl/>
        </w:rPr>
        <w:t>عليه‌السلام</w:t>
      </w:r>
      <w:r w:rsidRPr="002A0B8B">
        <w:rPr>
          <w:rtl/>
        </w:rPr>
        <w:t xml:space="preserve"> ويسبّه</w:t>
      </w:r>
      <w:r>
        <w:rPr>
          <w:rtl/>
        </w:rPr>
        <w:t>،</w:t>
      </w:r>
      <w:r w:rsidRPr="002A0B8B">
        <w:rPr>
          <w:rtl/>
        </w:rPr>
        <w:t xml:space="preserve"> وكان حريصاً جدّاً على الإمارة والسلطة</w:t>
      </w:r>
      <w:r>
        <w:rPr>
          <w:rtl/>
        </w:rPr>
        <w:t>،</w:t>
      </w:r>
      <w:r w:rsidRPr="002A0B8B">
        <w:rPr>
          <w:rtl/>
        </w:rPr>
        <w:t xml:space="preserve"> وكان يدعو الناس إلى طلب الثأر قبل موت يزيد</w:t>
      </w:r>
      <w:r>
        <w:rPr>
          <w:rtl/>
        </w:rPr>
        <w:t>،</w:t>
      </w:r>
      <w:r w:rsidRPr="002A0B8B">
        <w:rPr>
          <w:rtl/>
        </w:rPr>
        <w:t xml:space="preserve"> فلمّا مات طلب الملك لنفسه لا للثار</w:t>
      </w:r>
      <w:r>
        <w:rPr>
          <w:rtl/>
        </w:rPr>
        <w:t>.</w:t>
      </w:r>
      <w:r w:rsidRPr="002A0B8B">
        <w:rPr>
          <w:rtl/>
        </w:rPr>
        <w:t xml:space="preserve"> (راجع: مُستدركات علم الرجال، 5: 18)</w:t>
      </w:r>
      <w:r>
        <w:rPr>
          <w:rtl/>
        </w:rPr>
        <w:t>.</w:t>
      </w:r>
      <w:r w:rsidRPr="002A0B8B">
        <w:rPr>
          <w:rtl/>
        </w:rPr>
        <w:t xml:space="preserve"> </w:t>
      </w:r>
    </w:p>
    <w:p w:rsidR="005F5B9D" w:rsidRPr="002A0B8B" w:rsidRDefault="005F5B9D" w:rsidP="005F5B9D">
      <w:pPr>
        <w:pStyle w:val="libFootnote"/>
        <w:rPr>
          <w:rtl/>
        </w:rPr>
      </w:pPr>
      <w:r w:rsidRPr="002A0B8B">
        <w:rPr>
          <w:rtl/>
        </w:rPr>
        <w:t>وكان ابن الزبير هذا مُتصّفاً بصفات وخِلال تُنافي أخلاقيات الرئاسة</w:t>
      </w:r>
      <w:r>
        <w:rPr>
          <w:rtl/>
        </w:rPr>
        <w:t>،</w:t>
      </w:r>
      <w:r w:rsidRPr="002A0B8B">
        <w:rPr>
          <w:rtl/>
        </w:rPr>
        <w:t xml:space="preserve"> ولا يصلح معها للخلافة</w:t>
      </w:r>
      <w:r>
        <w:rPr>
          <w:rtl/>
        </w:rPr>
        <w:t>؛</w:t>
      </w:r>
      <w:r w:rsidRPr="002A0B8B">
        <w:rPr>
          <w:rtl/>
        </w:rPr>
        <w:t xml:space="preserve"> إذ كان بخيلاً</w:t>
      </w:r>
      <w:r>
        <w:rPr>
          <w:rtl/>
        </w:rPr>
        <w:t>،</w:t>
      </w:r>
      <w:r w:rsidRPr="002A0B8B">
        <w:rPr>
          <w:rtl/>
        </w:rPr>
        <w:t xml:space="preserve"> سيّئ الخُلق</w:t>
      </w:r>
      <w:r>
        <w:rPr>
          <w:rtl/>
        </w:rPr>
        <w:t>،</w:t>
      </w:r>
      <w:r w:rsidRPr="002A0B8B">
        <w:rPr>
          <w:rtl/>
        </w:rPr>
        <w:t xml:space="preserve"> حسوداً</w:t>
      </w:r>
      <w:r>
        <w:rPr>
          <w:rtl/>
        </w:rPr>
        <w:t>،</w:t>
      </w:r>
      <w:r w:rsidRPr="002A0B8B">
        <w:rPr>
          <w:rtl/>
        </w:rPr>
        <w:t xml:space="preserve"> كثير الخِلاف</w:t>
      </w:r>
      <w:r>
        <w:rPr>
          <w:rtl/>
        </w:rPr>
        <w:t>؛</w:t>
      </w:r>
      <w:r w:rsidRPr="002A0B8B">
        <w:rPr>
          <w:rtl/>
        </w:rPr>
        <w:t xml:space="preserve"> ولذا تراه أخرج ابن الحنفية</w:t>
      </w:r>
      <w:r>
        <w:rPr>
          <w:rtl/>
        </w:rPr>
        <w:t>،</w:t>
      </w:r>
      <w:r w:rsidRPr="002A0B8B">
        <w:rPr>
          <w:rtl/>
        </w:rPr>
        <w:t xml:space="preserve"> ونفى ابن عباس إلى الطائف (راجع: فوات الوفيات، 1: 448). </w:t>
      </w:r>
    </w:p>
    <w:p w:rsidR="005F5B9D" w:rsidRPr="002A0B8B" w:rsidRDefault="005F5B9D" w:rsidP="005F5B9D">
      <w:pPr>
        <w:pStyle w:val="libFootnote"/>
        <w:rPr>
          <w:rtl/>
        </w:rPr>
      </w:pPr>
      <w:r w:rsidRPr="002A0B8B">
        <w:rPr>
          <w:rtl/>
        </w:rPr>
        <w:t>وقد عانى الناس أيّام سلطته القصيرة أنواع البؤس والجوع والحرمان</w:t>
      </w:r>
      <w:r>
        <w:rPr>
          <w:rtl/>
        </w:rPr>
        <w:t>،</w:t>
      </w:r>
      <w:r w:rsidRPr="002A0B8B">
        <w:rPr>
          <w:rtl/>
        </w:rPr>
        <w:t xml:space="preserve"> وخصوصاً الموالي</w:t>
      </w:r>
      <w:r>
        <w:rPr>
          <w:rtl/>
        </w:rPr>
        <w:t>،</w:t>
      </w:r>
      <w:r w:rsidRPr="002A0B8B">
        <w:rPr>
          <w:rtl/>
        </w:rPr>
        <w:t xml:space="preserve"> فقد لاقوا منه أنواع الضيق</w:t>
      </w:r>
      <w:r>
        <w:rPr>
          <w:rtl/>
        </w:rPr>
        <w:t>،</w:t>
      </w:r>
      <w:r w:rsidRPr="002A0B8B">
        <w:rPr>
          <w:rtl/>
        </w:rPr>
        <w:t xml:space="preserve"> حتى أنشد شاعرهم فيه</w:t>
      </w:r>
      <w:r>
        <w:rPr>
          <w:rtl/>
        </w:rPr>
        <w:t>:</w:t>
      </w:r>
      <w:r w:rsidRPr="002A0B8B">
        <w:rPr>
          <w:rtl/>
        </w:rPr>
        <w:t xml:space="preserve"> </w:t>
      </w:r>
    </w:p>
    <w:tbl>
      <w:tblPr>
        <w:tblStyle w:val="TableGrid"/>
        <w:bidiVisual/>
        <w:tblW w:w="4562" w:type="pct"/>
        <w:tblInd w:w="384" w:type="dxa"/>
        <w:tblLook w:val="04A0"/>
      </w:tblPr>
      <w:tblGrid>
        <w:gridCol w:w="3349"/>
        <w:gridCol w:w="269"/>
        <w:gridCol w:w="3304"/>
      </w:tblGrid>
      <w:tr w:rsidR="005F5B9D" w:rsidRPr="007C44A9" w:rsidTr="005F5B9D">
        <w:trPr>
          <w:trHeight w:val="350"/>
        </w:trPr>
        <w:tc>
          <w:tcPr>
            <w:tcW w:w="3349" w:type="dxa"/>
          </w:tcPr>
          <w:p w:rsidR="005F5B9D" w:rsidRDefault="005F5B9D" w:rsidP="005F5B9D">
            <w:pPr>
              <w:pStyle w:val="libPoemFootnote"/>
            </w:pPr>
            <w:r w:rsidRPr="002A0B8B">
              <w:rPr>
                <w:rtl/>
              </w:rPr>
              <w:t>إنَّ الموالي أمست وهي عاتبة</w:t>
            </w:r>
            <w:r w:rsidRPr="00725071">
              <w:rPr>
                <w:rStyle w:val="libPoemTiniChar0"/>
                <w:rtl/>
              </w:rPr>
              <w:br/>
              <w:t> </w:t>
            </w:r>
          </w:p>
        </w:tc>
        <w:tc>
          <w:tcPr>
            <w:tcW w:w="269" w:type="dxa"/>
          </w:tcPr>
          <w:p w:rsidR="005F5B9D" w:rsidRDefault="005F5B9D" w:rsidP="005F5B9D">
            <w:pPr>
              <w:pStyle w:val="libPoemFootnote"/>
              <w:rPr>
                <w:rtl/>
              </w:rPr>
            </w:pPr>
          </w:p>
        </w:tc>
        <w:tc>
          <w:tcPr>
            <w:tcW w:w="3304" w:type="dxa"/>
          </w:tcPr>
          <w:p w:rsidR="005F5B9D" w:rsidRPr="007C44A9" w:rsidRDefault="005F5B9D" w:rsidP="005F5B9D">
            <w:pPr>
              <w:pStyle w:val="libPoemFootnote"/>
            </w:pPr>
            <w:r w:rsidRPr="002A0B8B">
              <w:rPr>
                <w:rtl/>
              </w:rPr>
              <w:t>على الخليفة تشكو الجوع والسغبا</w:t>
            </w:r>
            <w:r w:rsidRPr="007C44A9">
              <w:rPr>
                <w:rStyle w:val="libPoemTiniChar0"/>
                <w:rtl/>
              </w:rPr>
              <w:br/>
              <w:t> </w:t>
            </w:r>
          </w:p>
        </w:tc>
      </w:tr>
      <w:tr w:rsidR="005F5B9D" w:rsidRPr="007C44A9" w:rsidTr="005F5B9D">
        <w:trPr>
          <w:trHeight w:val="350"/>
        </w:trPr>
        <w:tc>
          <w:tcPr>
            <w:tcW w:w="3349" w:type="dxa"/>
          </w:tcPr>
          <w:p w:rsidR="005F5B9D" w:rsidRDefault="005F5B9D" w:rsidP="005F5B9D">
            <w:pPr>
              <w:pStyle w:val="libPoemFootnote"/>
            </w:pPr>
            <w:r w:rsidRPr="002A0B8B">
              <w:rPr>
                <w:rtl/>
              </w:rPr>
              <w:t>ماذا علينا وماذا كان يُرزؤنا</w:t>
            </w:r>
            <w:r w:rsidRPr="00725071">
              <w:rPr>
                <w:rStyle w:val="libPoemTiniChar0"/>
                <w:rtl/>
              </w:rPr>
              <w:br/>
              <w:t> </w:t>
            </w:r>
          </w:p>
        </w:tc>
        <w:tc>
          <w:tcPr>
            <w:tcW w:w="269" w:type="dxa"/>
          </w:tcPr>
          <w:p w:rsidR="005F5B9D" w:rsidRDefault="005F5B9D" w:rsidP="005F5B9D">
            <w:pPr>
              <w:pStyle w:val="libPoemFootnote"/>
              <w:rPr>
                <w:rtl/>
              </w:rPr>
            </w:pPr>
          </w:p>
        </w:tc>
        <w:tc>
          <w:tcPr>
            <w:tcW w:w="3304" w:type="dxa"/>
          </w:tcPr>
          <w:p w:rsidR="005F5B9D" w:rsidRPr="007C44A9" w:rsidRDefault="005F5B9D" w:rsidP="005F5B9D">
            <w:pPr>
              <w:pStyle w:val="libPoemFootnote"/>
            </w:pPr>
            <w:r w:rsidRPr="002A0B8B">
              <w:rPr>
                <w:rtl/>
              </w:rPr>
              <w:t>أيُّ الملوك على من حولنا غلبا</w:t>
            </w:r>
            <w:r w:rsidRPr="007C44A9">
              <w:rPr>
                <w:rStyle w:val="libPoemTiniChar0"/>
                <w:rtl/>
              </w:rPr>
              <w:br/>
              <w:t> </w:t>
            </w:r>
          </w:p>
        </w:tc>
      </w:tr>
    </w:tbl>
    <w:p w:rsidR="005F5B9D" w:rsidRPr="002A0B8B" w:rsidRDefault="005F5B9D" w:rsidP="005F5B9D">
      <w:pPr>
        <w:pStyle w:val="libFootnote"/>
        <w:rPr>
          <w:rtl/>
        </w:rPr>
      </w:pPr>
      <w:r w:rsidRPr="002A0B8B">
        <w:rPr>
          <w:rtl/>
        </w:rPr>
        <w:t>(راجع: مروج الذهب، 3: 22)</w:t>
      </w:r>
      <w:r>
        <w:rPr>
          <w:rtl/>
        </w:rPr>
        <w:t>.</w:t>
      </w:r>
      <w:r w:rsidRPr="002A0B8B">
        <w:rPr>
          <w:rtl/>
        </w:rPr>
        <w:t xml:space="preserve"> </w:t>
      </w:r>
    </w:p>
    <w:p w:rsidR="005F5B9D" w:rsidRDefault="005F5B9D" w:rsidP="005F5B9D">
      <w:pPr>
        <w:pStyle w:val="libFootnote"/>
        <w:rPr>
          <w:rtl/>
        </w:rPr>
      </w:pPr>
      <w:r w:rsidRPr="002A0B8B">
        <w:rPr>
          <w:rtl/>
        </w:rPr>
        <w:t>وكان تصنّعه النُّسك والتقشُّف والتقوى لصيد البسطاء</w:t>
      </w:r>
      <w:r>
        <w:rPr>
          <w:rtl/>
        </w:rPr>
        <w:t>،</w:t>
      </w:r>
      <w:r w:rsidRPr="002A0B8B">
        <w:rPr>
          <w:rtl/>
        </w:rPr>
        <w:t xml:space="preserve"> وإغراء السذَّج من هذه الأمّة</w:t>
      </w:r>
      <w:r>
        <w:rPr>
          <w:rtl/>
        </w:rPr>
        <w:t>،</w:t>
      </w:r>
      <w:r w:rsidRPr="002A0B8B">
        <w:rPr>
          <w:rtl/>
        </w:rPr>
        <w:t xml:space="preserve"> ويُنقل أنّ زوجة عبد الله بن عمر ألحَّت عليه أن يُبايع ابن الزبير</w:t>
      </w:r>
      <w:r>
        <w:rPr>
          <w:rtl/>
        </w:rPr>
        <w:t>؛</w:t>
      </w:r>
      <w:r w:rsidRPr="002A0B8B">
        <w:rPr>
          <w:rtl/>
        </w:rPr>
        <w:t xml:space="preserve"> لما رأت من ظاهر طاعته وتقواه</w:t>
      </w:r>
      <w:r>
        <w:rPr>
          <w:rtl/>
        </w:rPr>
        <w:t>،</w:t>
      </w:r>
      <w:r w:rsidRPr="002A0B8B">
        <w:rPr>
          <w:rtl/>
        </w:rPr>
        <w:t xml:space="preserve"> فقال لها ابن عمر</w:t>
      </w:r>
      <w:r>
        <w:rPr>
          <w:rtl/>
        </w:rPr>
        <w:t>:</w:t>
      </w:r>
      <w:r w:rsidRPr="002A0B8B">
        <w:rPr>
          <w:rtl/>
        </w:rPr>
        <w:t xml:space="preserve"> أما رأيتِ بغلات معاوية التي كان يحجُّ عليها الشهباء</w:t>
      </w:r>
      <w:r>
        <w:rPr>
          <w:rtl/>
        </w:rPr>
        <w:t>؟</w:t>
      </w:r>
      <w:r w:rsidRPr="002A0B8B">
        <w:rPr>
          <w:rtl/>
        </w:rPr>
        <w:t>! فإنّ ابن الزبير ما يُريد غيرهنّ</w:t>
      </w:r>
      <w:r>
        <w:rPr>
          <w:rtl/>
        </w:rPr>
        <w:t>!</w:t>
      </w:r>
      <w:r w:rsidRPr="002A0B8B">
        <w:rPr>
          <w:rtl/>
        </w:rPr>
        <w:t>! (راجع: حياة الإمام الحسين بن علي</w:t>
      </w:r>
      <w:r w:rsidR="00EE0581">
        <w:rPr>
          <w:rFonts w:hint="cs"/>
          <w:rtl/>
        </w:rPr>
        <w:t xml:space="preserve"> </w:t>
      </w:r>
      <w:r w:rsidRPr="00A74955">
        <w:rPr>
          <w:rStyle w:val="libAlaemChar"/>
          <w:rtl/>
        </w:rPr>
        <w:t>عليهم‌السلام</w:t>
      </w:r>
      <w:r w:rsidRPr="002A0B8B">
        <w:rPr>
          <w:rtl/>
        </w:rPr>
        <w:t>،2</w:t>
      </w:r>
      <w:r>
        <w:rPr>
          <w:rtl/>
        </w:rPr>
        <w:t>:</w:t>
      </w:r>
      <w:r w:rsidRPr="002A0B8B">
        <w:rPr>
          <w:rtl/>
        </w:rPr>
        <w:t>310 عن المختار: 95).</w:t>
      </w:r>
    </w:p>
    <w:p w:rsidR="00D33B45" w:rsidRDefault="00D33B45" w:rsidP="00D33B45">
      <w:pPr>
        <w:pStyle w:val="libNormal"/>
      </w:pPr>
      <w:r>
        <w:rPr>
          <w:rtl/>
        </w:rPr>
        <w:br w:type="page"/>
      </w:r>
    </w:p>
    <w:p w:rsidR="00D33B45" w:rsidRPr="002A0B8B" w:rsidRDefault="00D33B45" w:rsidP="005F5B9D">
      <w:pPr>
        <w:pStyle w:val="libNormal0"/>
        <w:rPr>
          <w:rtl/>
        </w:rPr>
      </w:pPr>
      <w:r w:rsidRPr="002A0B8B">
        <w:rPr>
          <w:rtl/>
        </w:rPr>
        <w:lastRenderedPageBreak/>
        <w:t>الزبير قباله شيئاً مذكوراً</w:t>
      </w:r>
      <w:r w:rsidR="00714330">
        <w:rPr>
          <w:rtl/>
        </w:rPr>
        <w:t>؟</w:t>
      </w:r>
      <w:r w:rsidRPr="002A0B8B">
        <w:rPr>
          <w:rtl/>
        </w:rPr>
        <w:t>! ولا يعبأون بحضوره أو بغيابه إذا حضر ذلك الشخص ا</w:t>
      </w:r>
      <w:r w:rsidR="00714330">
        <w:rPr>
          <w:rtl/>
        </w:rPr>
        <w:t>لم</w:t>
      </w:r>
      <w:r w:rsidRPr="002A0B8B">
        <w:rPr>
          <w:rtl/>
        </w:rPr>
        <w:t>بجّل عندهم</w:t>
      </w:r>
      <w:r w:rsidR="00714330">
        <w:rPr>
          <w:rtl/>
        </w:rPr>
        <w:t>؟</w:t>
      </w:r>
      <w:r w:rsidRPr="002A0B8B">
        <w:rPr>
          <w:rtl/>
        </w:rPr>
        <w:t xml:space="preserve">! </w:t>
      </w:r>
    </w:p>
    <w:p w:rsidR="00D33B45" w:rsidRPr="002A0B8B" w:rsidRDefault="00D33B45" w:rsidP="00D33B45">
      <w:pPr>
        <w:pStyle w:val="libNormal"/>
        <w:rPr>
          <w:rtl/>
        </w:rPr>
      </w:pPr>
      <w:r w:rsidRPr="002A0B8B">
        <w:rPr>
          <w:rtl/>
        </w:rPr>
        <w:t>فمع وجود الإمام الحسين</w:t>
      </w:r>
      <w:r w:rsidR="00EE0581" w:rsidRPr="00EE0581">
        <w:rPr>
          <w:rtl/>
        </w:rPr>
        <w:t xml:space="preserve"> </w:t>
      </w:r>
      <w:r w:rsidR="00EE0581" w:rsidRPr="00EE0581">
        <w:rPr>
          <w:rStyle w:val="libAlaemChar"/>
          <w:rtl/>
        </w:rPr>
        <w:t>عليه‌السلام</w:t>
      </w:r>
      <w:r w:rsidRPr="002A0B8B">
        <w:rPr>
          <w:rtl/>
        </w:rPr>
        <w:t xml:space="preserve"> في مكّة المكرّمة</w:t>
      </w:r>
      <w:r w:rsidR="00714330">
        <w:rPr>
          <w:rtl/>
        </w:rPr>
        <w:t>،</w:t>
      </w:r>
      <w:r w:rsidRPr="002A0B8B">
        <w:rPr>
          <w:rtl/>
        </w:rPr>
        <w:t xml:space="preserve"> كانت الأرض قد ضاقت على ابن الزبير بما رحبت</w:t>
      </w:r>
      <w:r w:rsidR="00714330">
        <w:rPr>
          <w:rtl/>
        </w:rPr>
        <w:t>،</w:t>
      </w:r>
      <w:r w:rsidRPr="002A0B8B">
        <w:rPr>
          <w:rtl/>
        </w:rPr>
        <w:t xml:space="preserve"> وضاقت عليه حرجاً أنفاسه كأنّما يَصَّعدُ في السماء</w:t>
      </w:r>
      <w:r w:rsidR="00714330">
        <w:rPr>
          <w:rtl/>
        </w:rPr>
        <w:t>،</w:t>
      </w:r>
      <w:r w:rsidRPr="002A0B8B">
        <w:rPr>
          <w:rtl/>
        </w:rPr>
        <w:t xml:space="preserve"> لكنّه كان يُداري حراجة تلك الأيّام باستظهار هدوء مُفتعل</w:t>
      </w:r>
      <w:r w:rsidR="00714330">
        <w:rPr>
          <w:rtl/>
        </w:rPr>
        <w:t>،</w:t>
      </w:r>
      <w:r w:rsidRPr="002A0B8B">
        <w:rPr>
          <w:rtl/>
        </w:rPr>
        <w:t xml:space="preserve"> وصبر مُصطنع</w:t>
      </w:r>
      <w:r w:rsidR="00714330">
        <w:rPr>
          <w:rtl/>
        </w:rPr>
        <w:t>،</w:t>
      </w:r>
      <w:r w:rsidRPr="002A0B8B">
        <w:rPr>
          <w:rtl/>
        </w:rPr>
        <w:t xml:space="preserve"> ويتكتّم على حسده وغِلّه ونواياه بما هو فوق طاقته</w:t>
      </w:r>
      <w:r w:rsidR="00714330">
        <w:rPr>
          <w:rtl/>
        </w:rPr>
        <w:t>!</w:t>
      </w:r>
      <w:r w:rsidRPr="002A0B8B">
        <w:rPr>
          <w:rtl/>
        </w:rPr>
        <w:t xml:space="preserve"> يقول التأريخ</w:t>
      </w:r>
      <w:r w:rsidR="00714330">
        <w:rPr>
          <w:rtl/>
        </w:rPr>
        <w:t>:</w:t>
      </w:r>
      <w:r w:rsidRPr="002A0B8B">
        <w:rPr>
          <w:rtl/>
        </w:rPr>
        <w:t xml:space="preserve"> </w:t>
      </w:r>
    </w:p>
    <w:p w:rsidR="00D33B45" w:rsidRPr="002A0B8B" w:rsidRDefault="009974EA" w:rsidP="00D33B45">
      <w:pPr>
        <w:pStyle w:val="libNormal"/>
        <w:rPr>
          <w:rtl/>
        </w:rPr>
      </w:pPr>
      <w:r>
        <w:rPr>
          <w:rtl/>
        </w:rPr>
        <w:t>«</w:t>
      </w:r>
      <w:r w:rsidR="00D33B45" w:rsidRPr="00D33B45">
        <w:rPr>
          <w:rtl/>
        </w:rPr>
        <w:t xml:space="preserve"> واشتدّ ذلك على ابن الزبير</w:t>
      </w:r>
      <w:r w:rsidR="00714330">
        <w:rPr>
          <w:rtl/>
        </w:rPr>
        <w:t>؛</w:t>
      </w:r>
      <w:r w:rsidR="00D33B45" w:rsidRPr="00D33B45">
        <w:rPr>
          <w:rtl/>
        </w:rPr>
        <w:t xml:space="preserve"> لأنّه كان قد طمع أن يُبايعه أهل مكّة</w:t>
      </w:r>
      <w:r w:rsidR="00714330">
        <w:rPr>
          <w:rtl/>
        </w:rPr>
        <w:t>،</w:t>
      </w:r>
      <w:r w:rsidR="00D33B45" w:rsidRPr="00D33B45">
        <w:rPr>
          <w:rtl/>
        </w:rPr>
        <w:t xml:space="preserve"> فلمّا قدم الحسين شقّ ذلك عليه</w:t>
      </w:r>
      <w:r w:rsidR="00714330">
        <w:rPr>
          <w:rtl/>
        </w:rPr>
        <w:t>،</w:t>
      </w:r>
      <w:r w:rsidR="00D33B45" w:rsidRPr="00D33B45">
        <w:rPr>
          <w:rtl/>
        </w:rPr>
        <w:t xml:space="preserve"> غير أنّه لا يُبدي ما في قلبه إلى الحسين</w:t>
      </w:r>
      <w:r w:rsidR="00714330">
        <w:rPr>
          <w:rtl/>
        </w:rPr>
        <w:t>،</w:t>
      </w:r>
      <w:r w:rsidR="00D33B45" w:rsidRPr="00D33B45">
        <w:rPr>
          <w:rtl/>
        </w:rPr>
        <w:t xml:space="preserve"> لكنّه يختلف إليه ويُصلّي بصلاته</w:t>
      </w:r>
      <w:r w:rsidR="00714330">
        <w:rPr>
          <w:rtl/>
        </w:rPr>
        <w:t>،</w:t>
      </w:r>
      <w:r w:rsidR="00D33B45" w:rsidRPr="00D33B45">
        <w:rPr>
          <w:rtl/>
        </w:rPr>
        <w:t xml:space="preserve"> ويقعد عنده ويسمع حديثه</w:t>
      </w:r>
      <w:r w:rsidR="00714330">
        <w:rPr>
          <w:rtl/>
        </w:rPr>
        <w:t>،</w:t>
      </w:r>
      <w:r w:rsidR="00D33B45" w:rsidRPr="00D33B45">
        <w:rPr>
          <w:rtl/>
        </w:rPr>
        <w:t xml:space="preserve"> وهو يعلم أنّه لا يُبايعه أحدٌ من أهل مكّة والحسين بن عليّ بها</w:t>
      </w:r>
      <w:r w:rsidR="00714330">
        <w:rPr>
          <w:rtl/>
        </w:rPr>
        <w:t>؛</w:t>
      </w:r>
      <w:r w:rsidR="00D33B45" w:rsidRPr="00D33B45">
        <w:rPr>
          <w:rtl/>
        </w:rPr>
        <w:t xml:space="preserve"> لأنّ الحسين عندهم أعظم في أنفسهم من ابن الزبير </w:t>
      </w:r>
      <w:r>
        <w:rPr>
          <w:rtl/>
        </w:rPr>
        <w:t>»</w:t>
      </w:r>
      <w:r w:rsidR="00D33B45" w:rsidRPr="00D33B45">
        <w:rPr>
          <w:rtl/>
        </w:rPr>
        <w:t xml:space="preserve"> </w:t>
      </w:r>
      <w:r w:rsidR="00D33B45" w:rsidRPr="00D33B45">
        <w:rPr>
          <w:rStyle w:val="libFootnotenumChar"/>
          <w:rtl/>
        </w:rPr>
        <w:t>(1)</w:t>
      </w:r>
      <w:r w:rsidR="00714330">
        <w:rPr>
          <w:rtl/>
        </w:rPr>
        <w:t>.</w:t>
      </w:r>
      <w:r w:rsidR="00D33B45" w:rsidRPr="00D33B45">
        <w:rPr>
          <w:rtl/>
        </w:rPr>
        <w:t xml:space="preserve"> </w:t>
      </w:r>
    </w:p>
    <w:p w:rsidR="00D33B45" w:rsidRPr="002A0B8B" w:rsidRDefault="009974EA" w:rsidP="00D33B45">
      <w:pPr>
        <w:pStyle w:val="libNormal"/>
        <w:rPr>
          <w:rtl/>
        </w:rPr>
      </w:pPr>
      <w:r>
        <w:rPr>
          <w:rtl/>
        </w:rPr>
        <w:t>«</w:t>
      </w:r>
      <w:r w:rsidR="00D33B45" w:rsidRPr="00D33B45">
        <w:rPr>
          <w:rtl/>
        </w:rPr>
        <w:t xml:space="preserve"> وأمّا ابن الزبير</w:t>
      </w:r>
      <w:r w:rsidR="00714330">
        <w:rPr>
          <w:rtl/>
        </w:rPr>
        <w:t>،</w:t>
      </w:r>
      <w:r w:rsidR="00D33B45" w:rsidRPr="00D33B45">
        <w:rPr>
          <w:rtl/>
        </w:rPr>
        <w:t xml:space="preserve"> فإنّه لزم مُصلاّه عند الكعبة</w:t>
      </w:r>
      <w:r w:rsidR="00714330">
        <w:rPr>
          <w:rtl/>
        </w:rPr>
        <w:t>،</w:t>
      </w:r>
      <w:r w:rsidR="00D33B45" w:rsidRPr="00D33B45">
        <w:rPr>
          <w:rtl/>
        </w:rPr>
        <w:t xml:space="preserve"> وجعل يتردّد في غبون ذلك إلى الحسين في جملة الناس</w:t>
      </w:r>
      <w:r w:rsidR="00714330">
        <w:rPr>
          <w:rtl/>
        </w:rPr>
        <w:t>،</w:t>
      </w:r>
      <w:r w:rsidR="00D33B45" w:rsidRPr="00D33B45">
        <w:rPr>
          <w:rtl/>
        </w:rPr>
        <w:t xml:space="preserve"> ولا يُمكنه أن يتحرّك بشيء ممّا في نفسه مع وجود الحسين</w:t>
      </w:r>
      <w:r w:rsidR="00714330">
        <w:rPr>
          <w:rtl/>
        </w:rPr>
        <w:t>؛</w:t>
      </w:r>
      <w:r w:rsidR="00D33B45" w:rsidRPr="00D33B45">
        <w:rPr>
          <w:rtl/>
        </w:rPr>
        <w:t xml:space="preserve"> لِما يعلم من تعظيم الناس له وتقديمهم إيّاه عليه</w:t>
      </w:r>
      <w:r w:rsidR="00714330">
        <w:rPr>
          <w:rtl/>
        </w:rPr>
        <w:t>.</w:t>
      </w:r>
      <w:r w:rsidR="00D33B45" w:rsidRPr="00D33B45">
        <w:rPr>
          <w:rtl/>
        </w:rPr>
        <w:t>.. بل الناس إنّما مَيلهم إلى الحسين</w:t>
      </w:r>
      <w:r w:rsidR="00714330">
        <w:rPr>
          <w:rtl/>
        </w:rPr>
        <w:t>؛</w:t>
      </w:r>
      <w:r w:rsidR="00D33B45" w:rsidRPr="00D33B45">
        <w:rPr>
          <w:rtl/>
        </w:rPr>
        <w:t xml:space="preserve"> لأنّه السيّد الكبير</w:t>
      </w:r>
      <w:r w:rsidR="00714330">
        <w:rPr>
          <w:rtl/>
        </w:rPr>
        <w:t>،</w:t>
      </w:r>
      <w:r w:rsidR="00D33B45" w:rsidRPr="00D33B45">
        <w:rPr>
          <w:rtl/>
        </w:rPr>
        <w:t xml:space="preserve"> وابن بنت رسول الله </w:t>
      </w:r>
      <w:r w:rsidR="00A74955" w:rsidRPr="00A74955">
        <w:rPr>
          <w:rStyle w:val="libAlaemChar"/>
          <w:rtl/>
        </w:rPr>
        <w:t>صلى‌الله‌عليه‌وآله</w:t>
      </w:r>
      <w:r w:rsidR="00714330">
        <w:rPr>
          <w:rtl/>
        </w:rPr>
        <w:t>،</w:t>
      </w:r>
      <w:r w:rsidR="00D33B45" w:rsidRPr="00D33B45">
        <w:rPr>
          <w:rtl/>
        </w:rPr>
        <w:t xml:space="preserve"> فليس على وجه الأرض يومئذ أحدٌ يُساميه ولا يُساويه</w:t>
      </w:r>
      <w:r w:rsidR="00714330">
        <w:rPr>
          <w:rtl/>
        </w:rPr>
        <w:t>.</w:t>
      </w:r>
      <w:r w:rsidR="00D33B45" w:rsidRPr="00D33B45">
        <w:rPr>
          <w:rtl/>
        </w:rPr>
        <w:t xml:space="preserve">.. </w:t>
      </w:r>
      <w:r>
        <w:rPr>
          <w:rtl/>
        </w:rPr>
        <w:t>»</w:t>
      </w:r>
      <w:r w:rsidR="00D33B45" w:rsidRPr="00D33B45">
        <w:rPr>
          <w:rtl/>
        </w:rPr>
        <w:t xml:space="preserve"> </w:t>
      </w:r>
      <w:r w:rsidR="00D33B45" w:rsidRPr="00D33B45">
        <w:rPr>
          <w:rStyle w:val="libFootnotenumChar"/>
          <w:rtl/>
        </w:rPr>
        <w:t>(2)</w:t>
      </w:r>
      <w:r w:rsidR="00714330">
        <w:rPr>
          <w:rtl/>
        </w:rPr>
        <w:t>.</w:t>
      </w:r>
      <w:r w:rsidR="00D33B45" w:rsidRPr="00D33B45">
        <w:rPr>
          <w:rtl/>
        </w:rPr>
        <w:t xml:space="preserve"> </w:t>
      </w:r>
    </w:p>
    <w:p w:rsidR="00D33B45" w:rsidRPr="002A0B8B" w:rsidRDefault="00D33B45" w:rsidP="00D33B45">
      <w:pPr>
        <w:pStyle w:val="libNormal"/>
        <w:rPr>
          <w:rtl/>
        </w:rPr>
      </w:pPr>
      <w:r w:rsidRPr="002A0B8B">
        <w:rPr>
          <w:rtl/>
        </w:rPr>
        <w:t>من هنا</w:t>
      </w:r>
      <w:r w:rsidR="00714330">
        <w:rPr>
          <w:rtl/>
        </w:rPr>
        <w:t>؛</w:t>
      </w:r>
      <w:r w:rsidRPr="002A0B8B">
        <w:rPr>
          <w:rtl/>
        </w:rPr>
        <w:t xml:space="preserve"> كان كلُّ همِّ عبد الله بن الزبير وأقصى أُمنيته</w:t>
      </w:r>
      <w:r w:rsidR="00714330">
        <w:rPr>
          <w:rtl/>
        </w:rPr>
        <w:t>،</w:t>
      </w:r>
      <w:r w:rsidRPr="002A0B8B">
        <w:rPr>
          <w:rtl/>
        </w:rPr>
        <w:t xml:space="preserve"> أن يُخرِج الإمام الحسين</w:t>
      </w:r>
      <w:r w:rsidR="00EE0581" w:rsidRPr="00EE0581">
        <w:rPr>
          <w:rtl/>
        </w:rPr>
        <w:t xml:space="preserve"> </w:t>
      </w:r>
      <w:r w:rsidR="00EE0581" w:rsidRPr="00EE0581">
        <w:rPr>
          <w:rStyle w:val="libAlaemChar"/>
          <w:rtl/>
        </w:rPr>
        <w:t>عليه‌السلام</w:t>
      </w:r>
      <w:r w:rsidRPr="002A0B8B">
        <w:rPr>
          <w:rtl/>
        </w:rPr>
        <w:t xml:space="preserve"> من مكّة لتخلو له</w:t>
      </w:r>
      <w:r w:rsidR="00714330">
        <w:rPr>
          <w:rtl/>
        </w:rPr>
        <w:t>،</w:t>
      </w:r>
      <w:r w:rsidRPr="002A0B8B">
        <w:rPr>
          <w:rtl/>
        </w:rPr>
        <w:t xml:space="preserve"> وكان ابن الزبير يظنّ أنّ ما يُضمره خافٍ على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الفتوح،5</w:t>
      </w:r>
      <w:r w:rsidR="00714330">
        <w:rPr>
          <w:rtl/>
        </w:rPr>
        <w:t>:</w:t>
      </w:r>
      <w:r w:rsidRPr="002A0B8B">
        <w:rPr>
          <w:rtl/>
        </w:rPr>
        <w:t>26</w:t>
      </w:r>
      <w:r w:rsidR="00714330">
        <w:rPr>
          <w:rtl/>
        </w:rPr>
        <w:t>،</w:t>
      </w:r>
      <w:r w:rsidRPr="002A0B8B">
        <w:rPr>
          <w:rtl/>
        </w:rPr>
        <w:t xml:space="preserve"> وإعلام الورى: 223</w:t>
      </w:r>
      <w:r w:rsidR="00714330">
        <w:rPr>
          <w:rtl/>
        </w:rPr>
        <w:t>،</w:t>
      </w:r>
      <w:r w:rsidRPr="002A0B8B">
        <w:rPr>
          <w:rtl/>
        </w:rPr>
        <w:t xml:space="preserve"> وانظر البداية والنهاية،8</w:t>
      </w:r>
      <w:r w:rsidR="00714330">
        <w:rPr>
          <w:rtl/>
        </w:rPr>
        <w:t>:</w:t>
      </w:r>
      <w:r w:rsidRPr="002A0B8B">
        <w:rPr>
          <w:rtl/>
        </w:rPr>
        <w:t>153</w:t>
      </w:r>
      <w:r w:rsidR="00714330">
        <w:rPr>
          <w:rtl/>
        </w:rPr>
        <w:t>،</w:t>
      </w:r>
      <w:r w:rsidRPr="002A0B8B">
        <w:rPr>
          <w:rtl/>
        </w:rPr>
        <w:t xml:space="preserve"> وكذلك روضة الواعظين: 172. </w:t>
      </w:r>
    </w:p>
    <w:p w:rsidR="00D33B45" w:rsidRPr="002A0B8B" w:rsidRDefault="00D33B45" w:rsidP="00E97D96">
      <w:pPr>
        <w:pStyle w:val="libFootnote0"/>
        <w:rPr>
          <w:rtl/>
        </w:rPr>
      </w:pPr>
      <w:r w:rsidRPr="002A0B8B">
        <w:rPr>
          <w:rtl/>
        </w:rPr>
        <w:t>(2) البداية والنهاية،8</w:t>
      </w:r>
      <w:r w:rsidR="00714330">
        <w:rPr>
          <w:rtl/>
        </w:rPr>
        <w:t>:</w:t>
      </w:r>
      <w:r w:rsidRPr="002A0B8B">
        <w:rPr>
          <w:rtl/>
        </w:rPr>
        <w:t>153</w:t>
      </w:r>
      <w:r w:rsidR="00714330">
        <w:rPr>
          <w:rtl/>
        </w:rPr>
        <w:t>،</w:t>
      </w:r>
      <w:r w:rsidRPr="002A0B8B">
        <w:rPr>
          <w:rtl/>
        </w:rPr>
        <w:t xml:space="preserve"> وانظر: تأريخ الإسلام: 268. </w:t>
      </w:r>
    </w:p>
    <w:p w:rsidR="00D33B45" w:rsidRDefault="00D33B45" w:rsidP="00D33B45">
      <w:pPr>
        <w:pStyle w:val="libNormal"/>
      </w:pPr>
      <w:r>
        <w:rPr>
          <w:rtl/>
        </w:rPr>
        <w:br w:type="page"/>
      </w:r>
    </w:p>
    <w:p w:rsidR="00D33B45" w:rsidRPr="002A0B8B" w:rsidRDefault="00D33B45" w:rsidP="005F5B9D">
      <w:pPr>
        <w:pStyle w:val="libNormal0"/>
        <w:rPr>
          <w:rtl/>
        </w:rPr>
      </w:pPr>
      <w:r w:rsidRPr="002A0B8B">
        <w:rPr>
          <w:rtl/>
        </w:rPr>
        <w:lastRenderedPageBreak/>
        <w:t>الإمام</w:t>
      </w:r>
      <w:r w:rsidR="00EE0581" w:rsidRPr="00EE0581">
        <w:rPr>
          <w:rStyle w:val="libNormalChar"/>
          <w:rtl/>
        </w:rPr>
        <w:t xml:space="preserve"> </w:t>
      </w:r>
      <w:r w:rsidR="00EE0581" w:rsidRPr="00EE0581">
        <w:rPr>
          <w:rStyle w:val="libAlaemChar"/>
          <w:rtl/>
        </w:rPr>
        <w:t>عليه‌السلام</w:t>
      </w:r>
      <w:r w:rsidRPr="002A0B8B">
        <w:rPr>
          <w:rtl/>
        </w:rPr>
        <w:t xml:space="preserve"> وعلى الآخرين من وجهاء الأمّة وأعلامها</w:t>
      </w:r>
      <w:r w:rsidR="00714330">
        <w:rPr>
          <w:rtl/>
        </w:rPr>
        <w:t>،</w:t>
      </w:r>
      <w:r w:rsidRPr="002A0B8B">
        <w:rPr>
          <w:rtl/>
        </w:rPr>
        <w:t xml:space="preserve"> غير أنّ أمره كان أظهر من أن يخفى على ذي فطنة كابن عباس مثلاً</w:t>
      </w:r>
      <w:r w:rsidR="00714330">
        <w:rPr>
          <w:rtl/>
        </w:rPr>
        <w:t>،</w:t>
      </w:r>
      <w:r w:rsidRPr="002A0B8B">
        <w:rPr>
          <w:rtl/>
        </w:rPr>
        <w:t xml:space="preserve"> فما بالك بالإمام</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D33B45">
      <w:pPr>
        <w:pStyle w:val="libNormal"/>
        <w:rPr>
          <w:rtl/>
        </w:rPr>
      </w:pPr>
      <w:r w:rsidRPr="002A0B8B">
        <w:rPr>
          <w:rtl/>
        </w:rPr>
        <w:t>يروي الطبري</w:t>
      </w:r>
      <w:r w:rsidR="00714330">
        <w:rPr>
          <w:rtl/>
        </w:rPr>
        <w:t>،</w:t>
      </w:r>
      <w:r w:rsidRPr="002A0B8B">
        <w:rPr>
          <w:rtl/>
        </w:rPr>
        <w:t xml:space="preserve"> أنّ ابن الزبير أتى الإمام الحسين</w:t>
      </w:r>
      <w:r w:rsidR="00EE0581" w:rsidRPr="00EE0581">
        <w:rPr>
          <w:rtl/>
        </w:rPr>
        <w:t xml:space="preserve"> </w:t>
      </w:r>
      <w:r w:rsidR="00EE0581" w:rsidRPr="00EE0581">
        <w:rPr>
          <w:rStyle w:val="libAlaemChar"/>
          <w:rtl/>
        </w:rPr>
        <w:t>عليه‌السلام</w:t>
      </w:r>
      <w:r w:rsidR="00A74955">
        <w:rPr>
          <w:rtl/>
        </w:rPr>
        <w:t xml:space="preserve"> - </w:t>
      </w:r>
      <w:r w:rsidRPr="002A0B8B">
        <w:rPr>
          <w:rtl/>
        </w:rPr>
        <w:t xml:space="preserve">بعد خروج ابن عباس </w:t>
      </w:r>
      <w:r w:rsidR="00A74955" w:rsidRPr="00A74955">
        <w:rPr>
          <w:rStyle w:val="libAlaemChar"/>
          <w:rtl/>
        </w:rPr>
        <w:t>رضي‌الله‌عنه</w:t>
      </w:r>
      <w:r w:rsidRPr="002A0B8B">
        <w:rPr>
          <w:rtl/>
        </w:rPr>
        <w:t xml:space="preserve"> من عند الإمام</w:t>
      </w:r>
      <w:r w:rsidR="00EE0581" w:rsidRPr="00EE0581">
        <w:rPr>
          <w:rtl/>
        </w:rPr>
        <w:t xml:space="preserve"> </w:t>
      </w:r>
      <w:r w:rsidR="00EE0581">
        <w:rPr>
          <w:rStyle w:val="libAlaemChar"/>
          <w:rtl/>
        </w:rPr>
        <w:t>عليه‌السلام</w:t>
      </w:r>
      <w:r w:rsidRPr="002A0B8B">
        <w:rPr>
          <w:rtl/>
        </w:rPr>
        <w:t>!</w:t>
      </w:r>
      <w:r w:rsidR="00A74955">
        <w:rPr>
          <w:rtl/>
        </w:rPr>
        <w:t xml:space="preserve"> - </w:t>
      </w:r>
      <w:r w:rsidRPr="002A0B8B">
        <w:rPr>
          <w:rtl/>
        </w:rPr>
        <w:t>فحدّثه ساعة</w:t>
      </w:r>
      <w:r w:rsidR="00714330">
        <w:rPr>
          <w:rtl/>
        </w:rPr>
        <w:t>،</w:t>
      </w:r>
      <w:r w:rsidRPr="002A0B8B">
        <w:rPr>
          <w:rtl/>
        </w:rPr>
        <w:t xml:space="preserve"> ثمّ قال</w:t>
      </w:r>
      <w:r w:rsidR="00714330">
        <w:rPr>
          <w:rtl/>
        </w:rPr>
        <w:t>:</w:t>
      </w:r>
      <w:r w:rsidRPr="002A0B8B">
        <w:rPr>
          <w:rtl/>
        </w:rPr>
        <w:t xml:space="preserve"> ما أدري ما تركنا هؤلاء القوم وكفّنا عنهم</w:t>
      </w:r>
      <w:r w:rsidR="00714330">
        <w:rPr>
          <w:rtl/>
        </w:rPr>
        <w:t>،</w:t>
      </w:r>
      <w:r w:rsidRPr="002A0B8B">
        <w:rPr>
          <w:rtl/>
        </w:rPr>
        <w:t xml:space="preserve"> ونحن أبناء المهاجرين وولاة الأمر دونهم</w:t>
      </w:r>
      <w:r w:rsidR="00714330">
        <w:rPr>
          <w:rtl/>
        </w:rPr>
        <w:t>؟</w:t>
      </w:r>
      <w:r w:rsidRPr="002A0B8B">
        <w:rPr>
          <w:rtl/>
        </w:rPr>
        <w:t>! خبّرني ما تُريد أن تصنع</w:t>
      </w:r>
      <w:r w:rsidR="00714330">
        <w:rPr>
          <w:rtl/>
        </w:rPr>
        <w:t>؟</w:t>
      </w:r>
      <w:r w:rsidRPr="002A0B8B">
        <w:rPr>
          <w:rtl/>
        </w:rPr>
        <w:t xml:space="preserve"> </w:t>
      </w:r>
    </w:p>
    <w:p w:rsidR="00D33B45" w:rsidRPr="002A0B8B" w:rsidRDefault="00D33B45" w:rsidP="00D33B45">
      <w:pPr>
        <w:pStyle w:val="libNormal"/>
        <w:rPr>
          <w:rtl/>
        </w:rPr>
      </w:pPr>
      <w:r w:rsidRPr="00D33B45">
        <w:rPr>
          <w:rtl/>
        </w:rPr>
        <w:t>فقال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واللّه</w:t>
      </w:r>
      <w:r w:rsidR="00714330" w:rsidRPr="00105FC1">
        <w:rPr>
          <w:rStyle w:val="libBold2Char"/>
          <w:rtl/>
        </w:rPr>
        <w:t>،</w:t>
      </w:r>
      <w:r w:rsidRPr="00105FC1">
        <w:rPr>
          <w:rStyle w:val="libBold2Char"/>
          <w:rtl/>
        </w:rPr>
        <w:t xml:space="preserve"> لقد حدّثت نفسي بإتيان الكوفة</w:t>
      </w:r>
      <w:r w:rsidR="00714330" w:rsidRPr="00105FC1">
        <w:rPr>
          <w:rStyle w:val="libBold2Char"/>
          <w:rtl/>
        </w:rPr>
        <w:t>،</w:t>
      </w:r>
      <w:r w:rsidRPr="00105FC1">
        <w:rPr>
          <w:rStyle w:val="libBold2Char"/>
          <w:rtl/>
        </w:rPr>
        <w:t xml:space="preserve"> ولقد كتب إليَّ شيعتي بها وأشراف أهلها</w:t>
      </w:r>
      <w:r w:rsidR="00714330" w:rsidRPr="00105FC1">
        <w:rPr>
          <w:rStyle w:val="libBold2Char"/>
          <w:rtl/>
        </w:rPr>
        <w:t>،</w:t>
      </w:r>
      <w:r w:rsidRPr="00105FC1">
        <w:rPr>
          <w:rStyle w:val="libBold2Char"/>
          <w:rtl/>
        </w:rPr>
        <w:t xml:space="preserve"> وأستخير الله )</w:t>
      </w:r>
      <w:r w:rsidR="00714330">
        <w:rPr>
          <w:rtl/>
        </w:rPr>
        <w:t>.</w:t>
      </w:r>
      <w:r w:rsidRPr="00D33B45">
        <w:rPr>
          <w:rtl/>
        </w:rPr>
        <w:t xml:space="preserve"> </w:t>
      </w:r>
    </w:p>
    <w:p w:rsidR="00D33B45" w:rsidRPr="002A0B8B" w:rsidRDefault="00D33B45" w:rsidP="00D33B45">
      <w:pPr>
        <w:pStyle w:val="libNormal"/>
        <w:rPr>
          <w:rtl/>
        </w:rPr>
      </w:pPr>
      <w:r w:rsidRPr="002A0B8B">
        <w:rPr>
          <w:rtl/>
        </w:rPr>
        <w:t>فقال له ابن الزبير</w:t>
      </w:r>
      <w:r w:rsidR="00714330">
        <w:rPr>
          <w:rtl/>
        </w:rPr>
        <w:t>:</w:t>
      </w:r>
      <w:r w:rsidRPr="002A0B8B">
        <w:rPr>
          <w:rtl/>
        </w:rPr>
        <w:t xml:space="preserve"> أما لو كان لي بها مثل شيعتك ما عدلتُ بها</w:t>
      </w:r>
      <w:r w:rsidR="00714330">
        <w:rPr>
          <w:rtl/>
        </w:rPr>
        <w:t>!</w:t>
      </w:r>
      <w:r w:rsidRPr="002A0B8B">
        <w:rPr>
          <w:rtl/>
        </w:rPr>
        <w:t xml:space="preserve"> </w:t>
      </w:r>
    </w:p>
    <w:p w:rsidR="00D33B45" w:rsidRPr="002A0B8B" w:rsidRDefault="00D33B45" w:rsidP="00D33B45">
      <w:pPr>
        <w:pStyle w:val="libNormal"/>
        <w:rPr>
          <w:rtl/>
        </w:rPr>
      </w:pPr>
      <w:r w:rsidRPr="002A0B8B">
        <w:rPr>
          <w:rtl/>
        </w:rPr>
        <w:t>ثمّ خشي أن يتّهمه فقال</w:t>
      </w:r>
      <w:r w:rsidR="00714330">
        <w:rPr>
          <w:rtl/>
        </w:rPr>
        <w:t>:</w:t>
      </w:r>
      <w:r w:rsidRPr="002A0B8B">
        <w:rPr>
          <w:rtl/>
        </w:rPr>
        <w:t xml:space="preserve"> أما إنّك لو أقمت بالحجاز ثمّ أردتَ هذا الأمر ها هنا ما خولف عليك إن شاء الله</w:t>
      </w:r>
      <w:r w:rsidR="00714330">
        <w:rPr>
          <w:rtl/>
        </w:rPr>
        <w:t>!</w:t>
      </w:r>
      <w:r w:rsidRPr="002A0B8B">
        <w:rPr>
          <w:rtl/>
        </w:rPr>
        <w:t xml:space="preserve"> </w:t>
      </w:r>
    </w:p>
    <w:p w:rsidR="00D33B45" w:rsidRPr="002A0B8B" w:rsidRDefault="00D33B45" w:rsidP="00D33B45">
      <w:pPr>
        <w:pStyle w:val="libNormal"/>
        <w:rPr>
          <w:rtl/>
        </w:rPr>
      </w:pPr>
      <w:r w:rsidRPr="002A0B8B">
        <w:rPr>
          <w:rtl/>
        </w:rPr>
        <w:t>ثمّ قام فخرج من عنده</w:t>
      </w:r>
      <w:r w:rsidR="00714330">
        <w:rPr>
          <w:rtl/>
        </w:rPr>
        <w:t>.</w:t>
      </w:r>
      <w:r w:rsidRPr="002A0B8B">
        <w:rPr>
          <w:rtl/>
        </w:rPr>
        <w:t xml:space="preserve"> </w:t>
      </w:r>
    </w:p>
    <w:p w:rsidR="00D33B45" w:rsidRPr="002A0B8B" w:rsidRDefault="00D33B45" w:rsidP="00D33B45">
      <w:pPr>
        <w:pStyle w:val="libNormal"/>
        <w:rPr>
          <w:rtl/>
        </w:rPr>
      </w:pPr>
      <w:r w:rsidRPr="00D33B45">
        <w:rPr>
          <w:rtl/>
        </w:rPr>
        <w:t>فقال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ها إنّ هذا ليس شيء يؤتاه من الدنيا أحبّ إليه من أن أخرج من الحجاز إلى العراق</w:t>
      </w:r>
      <w:r w:rsidR="00714330" w:rsidRPr="00105FC1">
        <w:rPr>
          <w:rStyle w:val="libBold2Char"/>
          <w:rtl/>
        </w:rPr>
        <w:t>،</w:t>
      </w:r>
      <w:r w:rsidRPr="00105FC1">
        <w:rPr>
          <w:rStyle w:val="libBold2Char"/>
          <w:rtl/>
        </w:rPr>
        <w:t xml:space="preserve"> وقد علم أنّه ليس له من الأمر معي شيء</w:t>
      </w:r>
      <w:r w:rsidR="00714330" w:rsidRPr="00105FC1">
        <w:rPr>
          <w:rStyle w:val="libBold2Char"/>
          <w:rtl/>
        </w:rPr>
        <w:t>،</w:t>
      </w:r>
      <w:r w:rsidRPr="00105FC1">
        <w:rPr>
          <w:rStyle w:val="libBold2Char"/>
          <w:rtl/>
        </w:rPr>
        <w:t xml:space="preserve"> وأنّ الناس لم يعدلوه بي</w:t>
      </w:r>
      <w:r w:rsidR="00714330" w:rsidRPr="00105FC1">
        <w:rPr>
          <w:rStyle w:val="libBold2Char"/>
          <w:rtl/>
        </w:rPr>
        <w:t>؛</w:t>
      </w:r>
      <w:r w:rsidRPr="00105FC1">
        <w:rPr>
          <w:rStyle w:val="libBold2Char"/>
          <w:rtl/>
        </w:rPr>
        <w:t xml:space="preserve"> فودَّ أنّي خرجت منها لتخلو له )</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ويروي ابن عساكر عن معمر</w:t>
      </w:r>
      <w:r w:rsidR="00714330">
        <w:rPr>
          <w:rtl/>
        </w:rPr>
        <w:t>،</w:t>
      </w:r>
      <w:r w:rsidRPr="00D33B45">
        <w:rPr>
          <w:rtl/>
        </w:rPr>
        <w:t xml:space="preserve"> عن رجل أنّه سمع الإمام الحسين بن عليّ </w:t>
      </w:r>
      <w:r w:rsidR="00A74955" w:rsidRPr="00A74955">
        <w:rPr>
          <w:rStyle w:val="libAlaemChar"/>
          <w:rtl/>
        </w:rPr>
        <w:t>عليهما‌السلام</w:t>
      </w:r>
      <w:r w:rsidRPr="00D33B45">
        <w:rPr>
          <w:rtl/>
        </w:rPr>
        <w:t xml:space="preserve"> يقول لابن الزبير: </w:t>
      </w:r>
      <w:r w:rsidRPr="005F5B9D">
        <w:rPr>
          <w:rtl/>
        </w:rPr>
        <w:t>( أتتني بيعة أربعين ألفاً يحلفون لي بالطلاق والعتاق</w:t>
      </w:r>
      <w:r w:rsidRPr="00225909">
        <w:rPr>
          <w:rtl/>
        </w:rPr>
        <w:t xml:space="preserve"> </w:t>
      </w:r>
    </w:p>
    <w:p w:rsidR="00D33B45" w:rsidRPr="002A0B8B" w:rsidRDefault="00A74955" w:rsidP="00A74955">
      <w:pPr>
        <w:pStyle w:val="libLine"/>
        <w:rPr>
          <w:rtl/>
        </w:rPr>
      </w:pPr>
      <w:r>
        <w:rPr>
          <w:rtl/>
        </w:rPr>
        <w:t>____________________</w:t>
      </w:r>
    </w:p>
    <w:p w:rsidR="005F5B9D" w:rsidRDefault="00D33B45" w:rsidP="00E97D96">
      <w:pPr>
        <w:pStyle w:val="libFootnote0"/>
        <w:rPr>
          <w:rtl/>
        </w:rPr>
      </w:pPr>
      <w:r w:rsidRPr="002A0B8B">
        <w:rPr>
          <w:rtl/>
        </w:rPr>
        <w:t>(1) تأريخ الطبري</w:t>
      </w:r>
      <w:r w:rsidR="00714330">
        <w:rPr>
          <w:rtl/>
        </w:rPr>
        <w:t>،</w:t>
      </w:r>
      <w:r w:rsidRPr="002A0B8B">
        <w:rPr>
          <w:rtl/>
        </w:rPr>
        <w:t>3</w:t>
      </w:r>
      <w:r w:rsidR="00714330">
        <w:rPr>
          <w:rtl/>
        </w:rPr>
        <w:t>:</w:t>
      </w:r>
      <w:r w:rsidRPr="002A0B8B">
        <w:rPr>
          <w:rtl/>
        </w:rPr>
        <w:t>295</w:t>
      </w:r>
      <w:r w:rsidR="00714330">
        <w:rPr>
          <w:rtl/>
        </w:rPr>
        <w:t>،</w:t>
      </w:r>
      <w:r w:rsidRPr="002A0B8B">
        <w:rPr>
          <w:rtl/>
        </w:rPr>
        <w:t xml:space="preserve"> وانظر: الكامل في التأريخ</w:t>
      </w:r>
      <w:r w:rsidR="00714330">
        <w:rPr>
          <w:rtl/>
        </w:rPr>
        <w:t>،</w:t>
      </w:r>
      <w:r w:rsidRPr="002A0B8B">
        <w:rPr>
          <w:rtl/>
        </w:rPr>
        <w:t>2</w:t>
      </w:r>
      <w:r w:rsidR="00714330">
        <w:rPr>
          <w:rtl/>
        </w:rPr>
        <w:t>:</w:t>
      </w:r>
      <w:r w:rsidRPr="002A0B8B">
        <w:rPr>
          <w:rtl/>
        </w:rPr>
        <w:t>546</w:t>
      </w:r>
      <w:r w:rsidR="00714330">
        <w:rPr>
          <w:rtl/>
        </w:rPr>
        <w:t>،</w:t>
      </w:r>
      <w:r w:rsidRPr="002A0B8B">
        <w:rPr>
          <w:rtl/>
        </w:rPr>
        <w:t xml:space="preserve"> والبداية والنهاية</w:t>
      </w:r>
      <w:r w:rsidR="00714330">
        <w:rPr>
          <w:rtl/>
        </w:rPr>
        <w:t>،</w:t>
      </w:r>
      <w:r w:rsidRPr="002A0B8B">
        <w:rPr>
          <w:rtl/>
        </w:rPr>
        <w:t>8</w:t>
      </w:r>
      <w:r w:rsidR="00714330">
        <w:rPr>
          <w:rtl/>
        </w:rPr>
        <w:t>:</w:t>
      </w:r>
      <w:r w:rsidRPr="002A0B8B">
        <w:rPr>
          <w:rtl/>
        </w:rPr>
        <w:t>172</w:t>
      </w:r>
      <w:r w:rsidR="00714330">
        <w:rPr>
          <w:rtl/>
        </w:rPr>
        <w:t>،</w:t>
      </w:r>
      <w:r w:rsidRPr="002A0B8B">
        <w:rPr>
          <w:rtl/>
        </w:rPr>
        <w:t xml:space="preserve"> وشرح الأخبار</w:t>
      </w:r>
      <w:r w:rsidR="00714330">
        <w:rPr>
          <w:rtl/>
        </w:rPr>
        <w:t>،</w:t>
      </w:r>
      <w:r w:rsidRPr="002A0B8B">
        <w:rPr>
          <w:rtl/>
        </w:rPr>
        <w:t>3</w:t>
      </w:r>
      <w:r w:rsidR="00714330">
        <w:rPr>
          <w:rtl/>
        </w:rPr>
        <w:t>:</w:t>
      </w:r>
      <w:r w:rsidRPr="002A0B8B">
        <w:rPr>
          <w:rtl/>
        </w:rPr>
        <w:t xml:space="preserve">145. </w:t>
      </w:r>
    </w:p>
    <w:p w:rsidR="00D33B45" w:rsidRPr="002A0B8B" w:rsidRDefault="00D33B45" w:rsidP="005F5B9D">
      <w:pPr>
        <w:pStyle w:val="libFootnote"/>
        <w:rPr>
          <w:rtl/>
        </w:rPr>
      </w:pPr>
      <w:r w:rsidRPr="002A0B8B">
        <w:rPr>
          <w:rtl/>
        </w:rPr>
        <w:t>وقال المزي في تهذيب الكمال</w:t>
      </w:r>
      <w:r w:rsidR="00714330">
        <w:rPr>
          <w:rtl/>
        </w:rPr>
        <w:t>،</w:t>
      </w:r>
      <w:r w:rsidRPr="002A0B8B">
        <w:rPr>
          <w:rtl/>
        </w:rPr>
        <w:t>4</w:t>
      </w:r>
      <w:r w:rsidR="00714330">
        <w:rPr>
          <w:rtl/>
        </w:rPr>
        <w:t>:</w:t>
      </w:r>
      <w:r w:rsidRPr="002A0B8B">
        <w:rPr>
          <w:rtl/>
        </w:rPr>
        <w:t>489: ( وكان ابن الزبير يغدو ويروح إلى الحسين ويُشير عليه أن يقدم العراق</w:t>
      </w:r>
      <w:r w:rsidR="00714330">
        <w:rPr>
          <w:rtl/>
        </w:rPr>
        <w:t>،</w:t>
      </w:r>
      <w:r w:rsidRPr="002A0B8B">
        <w:rPr>
          <w:rtl/>
        </w:rPr>
        <w:t xml:space="preserve"> ويقول</w:t>
      </w:r>
      <w:r w:rsidR="00714330">
        <w:rPr>
          <w:rtl/>
        </w:rPr>
        <w:t>:</w:t>
      </w:r>
      <w:r w:rsidRPr="002A0B8B">
        <w:rPr>
          <w:rtl/>
        </w:rPr>
        <w:t xml:space="preserve"> هم شيعتك وشيعة أبيك</w:t>
      </w:r>
      <w:r w:rsidR="00714330">
        <w:rPr>
          <w:rtl/>
        </w:rPr>
        <w:t>!</w:t>
      </w:r>
      <w:r w:rsidRPr="002A0B8B">
        <w:rPr>
          <w:rtl/>
        </w:rPr>
        <w:t xml:space="preserve"> )</w:t>
      </w:r>
      <w:r w:rsidR="00714330">
        <w:rPr>
          <w:rtl/>
        </w:rPr>
        <w:t>.</w:t>
      </w:r>
      <w:r w:rsidRPr="002A0B8B">
        <w:rPr>
          <w:rtl/>
        </w:rPr>
        <w:t xml:space="preserve"> </w:t>
      </w:r>
    </w:p>
    <w:p w:rsidR="00D33B45" w:rsidRDefault="00D33B45" w:rsidP="00D33B45">
      <w:pPr>
        <w:pStyle w:val="libNormal"/>
      </w:pPr>
      <w:r>
        <w:rPr>
          <w:rtl/>
        </w:rPr>
        <w:br w:type="page"/>
      </w:r>
    </w:p>
    <w:p w:rsidR="00D33B45" w:rsidRPr="005F5B9D" w:rsidRDefault="00D33B45" w:rsidP="005F5B9D">
      <w:pPr>
        <w:pStyle w:val="libNormal0"/>
        <w:rPr>
          <w:rtl/>
        </w:rPr>
      </w:pPr>
      <w:r w:rsidRPr="005F5B9D">
        <w:rPr>
          <w:rtl/>
        </w:rPr>
        <w:lastRenderedPageBreak/>
        <w:t>من أهل الكوفة</w:t>
      </w:r>
      <w:r w:rsidR="00A74955" w:rsidRPr="005F5B9D">
        <w:rPr>
          <w:rtl/>
        </w:rPr>
        <w:t xml:space="preserve"> - </w:t>
      </w:r>
      <w:r w:rsidRPr="005F5B9D">
        <w:rPr>
          <w:rtl/>
        </w:rPr>
        <w:t>أو قال من أهل العراق</w:t>
      </w:r>
      <w:r w:rsidR="00A74955" w:rsidRPr="005F5B9D">
        <w:rPr>
          <w:rtl/>
        </w:rPr>
        <w:t xml:space="preserve"> - </w:t>
      </w:r>
      <w:r w:rsidRPr="005F5B9D">
        <w:rPr>
          <w:rtl/>
        </w:rPr>
        <w:t>)</w:t>
      </w:r>
      <w:r w:rsidR="00714330" w:rsidRPr="005F5B9D">
        <w:rPr>
          <w:rtl/>
        </w:rPr>
        <w:t>.</w:t>
      </w:r>
      <w:r w:rsidRPr="005F5B9D">
        <w:rPr>
          <w:rtl/>
        </w:rPr>
        <w:t xml:space="preserve"> </w:t>
      </w:r>
    </w:p>
    <w:p w:rsidR="00D33B45" w:rsidRPr="002A0B8B" w:rsidRDefault="00D33B45" w:rsidP="00D33B45">
      <w:pPr>
        <w:pStyle w:val="libNormal"/>
        <w:rPr>
          <w:rtl/>
        </w:rPr>
      </w:pPr>
      <w:r w:rsidRPr="00D33B45">
        <w:rPr>
          <w:rtl/>
        </w:rPr>
        <w:t>فقال له عبد الله بن الزبير</w:t>
      </w:r>
      <w:r w:rsidR="00714330">
        <w:rPr>
          <w:rtl/>
        </w:rPr>
        <w:t>:</w:t>
      </w:r>
      <w:r w:rsidRPr="00D33B45">
        <w:rPr>
          <w:rtl/>
        </w:rPr>
        <w:t xml:space="preserve"> أتخرج إلى قوم قتلوا أباك وأخرجوا أخاك</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ويروي الطبري أيضاً</w:t>
      </w:r>
      <w:r w:rsidR="00714330">
        <w:rPr>
          <w:rtl/>
        </w:rPr>
        <w:t>،</w:t>
      </w:r>
      <w:r w:rsidRPr="00D33B45">
        <w:rPr>
          <w:rtl/>
        </w:rPr>
        <w:t xml:space="preserve"> عن عبد الله بن سليم وا</w:t>
      </w:r>
      <w:r w:rsidR="00714330">
        <w:rPr>
          <w:rtl/>
        </w:rPr>
        <w:t>لم</w:t>
      </w:r>
      <w:r w:rsidRPr="00D33B45">
        <w:rPr>
          <w:rtl/>
        </w:rPr>
        <w:t>ذري بن المشمعّل الأسديين أنّهما رأيا</w:t>
      </w:r>
      <w:r w:rsidR="00A74955">
        <w:rPr>
          <w:rtl/>
        </w:rPr>
        <w:t xml:space="preserve"> - </w:t>
      </w:r>
      <w:r w:rsidRPr="00D33B45">
        <w:rPr>
          <w:rtl/>
        </w:rPr>
        <w:t>يوم التروية</w:t>
      </w:r>
      <w:r w:rsidR="00714330">
        <w:rPr>
          <w:rtl/>
        </w:rPr>
        <w:t>!</w:t>
      </w:r>
      <w:r w:rsidR="00A74955">
        <w:rPr>
          <w:rtl/>
        </w:rPr>
        <w:t xml:space="preserve"> - </w:t>
      </w:r>
      <w:r w:rsidRPr="00D33B45">
        <w:rPr>
          <w:rtl/>
        </w:rPr>
        <w:t>فيما بين الحجر وباب الكعبة كُلاًّ من الإمام الحسين</w:t>
      </w:r>
      <w:r w:rsidR="00EE0581" w:rsidRPr="00EE0581">
        <w:rPr>
          <w:rtl/>
        </w:rPr>
        <w:t xml:space="preserve"> </w:t>
      </w:r>
      <w:r w:rsidR="00EE0581" w:rsidRPr="00EE0581">
        <w:rPr>
          <w:rStyle w:val="libAlaemChar"/>
          <w:rtl/>
        </w:rPr>
        <w:t>عليه‌السلام</w:t>
      </w:r>
      <w:r w:rsidRPr="00D33B45">
        <w:rPr>
          <w:rtl/>
        </w:rPr>
        <w:t xml:space="preserve"> وعبد الله بن الزبير قائمين عند ارتفاع الضحى</w:t>
      </w:r>
      <w:r w:rsidR="00714330">
        <w:rPr>
          <w:rtl/>
        </w:rPr>
        <w:t>،</w:t>
      </w:r>
      <w:r w:rsidRPr="00D33B45">
        <w:rPr>
          <w:rtl/>
        </w:rPr>
        <w:t xml:space="preserve"> وسمعا ابن الزبير يقول للإمام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2A0B8B" w:rsidRDefault="009974EA" w:rsidP="00D33B45">
      <w:pPr>
        <w:pStyle w:val="libNormal"/>
        <w:rPr>
          <w:rtl/>
        </w:rPr>
      </w:pPr>
      <w:r>
        <w:rPr>
          <w:rtl/>
        </w:rPr>
        <w:t>«</w:t>
      </w:r>
      <w:r w:rsidR="00D33B45" w:rsidRPr="002A0B8B">
        <w:rPr>
          <w:rtl/>
        </w:rPr>
        <w:t xml:space="preserve"> إنْ شئت أن تُقيم أقمتَ فَوُلِّيتَ هذا الأمر</w:t>
      </w:r>
      <w:r w:rsidR="00714330">
        <w:rPr>
          <w:rtl/>
        </w:rPr>
        <w:t>،</w:t>
      </w:r>
      <w:r w:rsidR="00D33B45" w:rsidRPr="002A0B8B">
        <w:rPr>
          <w:rtl/>
        </w:rPr>
        <w:t xml:space="preserve"> فآزرناك وساعدناك ونصحنا لك وبايعناك</w:t>
      </w:r>
      <w:r w:rsidR="00714330">
        <w:rPr>
          <w:rtl/>
        </w:rPr>
        <w:t>!</w:t>
      </w:r>
      <w:r w:rsidR="00D33B45" w:rsidRPr="002A0B8B">
        <w:rPr>
          <w:rtl/>
        </w:rPr>
        <w:t xml:space="preserve"> </w:t>
      </w:r>
    </w:p>
    <w:p w:rsidR="00D33B45" w:rsidRPr="002A0B8B" w:rsidRDefault="00D33B45" w:rsidP="00D33B45">
      <w:pPr>
        <w:pStyle w:val="libNormal"/>
        <w:rPr>
          <w:rtl/>
        </w:rPr>
      </w:pPr>
      <w:r w:rsidRPr="00D33B45">
        <w:rPr>
          <w:rtl/>
        </w:rPr>
        <w:t>فقال له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إنّ أبي حدّثني أنّ بها كبشاً يستحلّ حُرمتها</w:t>
      </w:r>
      <w:r w:rsidR="00714330" w:rsidRPr="00105FC1">
        <w:rPr>
          <w:rStyle w:val="libBold2Char"/>
          <w:rtl/>
        </w:rPr>
        <w:t>!</w:t>
      </w:r>
      <w:r w:rsidRPr="00105FC1">
        <w:rPr>
          <w:rStyle w:val="libBold2Char"/>
          <w:rtl/>
        </w:rPr>
        <w:t xml:space="preserve"> فما أُحبّ أن أكون أنا ذلك الكبش</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2A0B8B" w:rsidRDefault="00D33B45" w:rsidP="00D33B45">
      <w:pPr>
        <w:pStyle w:val="libNormal"/>
        <w:rPr>
          <w:rtl/>
        </w:rPr>
      </w:pPr>
      <w:r w:rsidRPr="002A0B8B">
        <w:rPr>
          <w:rtl/>
        </w:rPr>
        <w:t>فقال له ابن الزبير</w:t>
      </w:r>
      <w:r w:rsidR="00714330">
        <w:rPr>
          <w:rtl/>
        </w:rPr>
        <w:t>:</w:t>
      </w:r>
      <w:r w:rsidRPr="002A0B8B">
        <w:rPr>
          <w:rtl/>
        </w:rPr>
        <w:t xml:space="preserve"> فأقم إن شئت وتولّيني أنا الأمر</w:t>
      </w:r>
      <w:r w:rsidR="00714330">
        <w:rPr>
          <w:rtl/>
        </w:rPr>
        <w:t>،</w:t>
      </w:r>
      <w:r w:rsidRPr="002A0B8B">
        <w:rPr>
          <w:rtl/>
        </w:rPr>
        <w:t xml:space="preserve"> فتُطاع ولا تُعصى</w:t>
      </w:r>
      <w:r w:rsidR="00714330">
        <w:rPr>
          <w:rtl/>
        </w:rPr>
        <w:t>!</w:t>
      </w:r>
      <w:r w:rsidRPr="002A0B8B">
        <w:rPr>
          <w:rtl/>
        </w:rPr>
        <w:t xml:space="preserve"> </w:t>
      </w:r>
    </w:p>
    <w:p w:rsidR="00D33B45" w:rsidRPr="002A0B8B" w:rsidRDefault="00D33B45" w:rsidP="00D33B45">
      <w:pPr>
        <w:pStyle w:val="libNormal"/>
        <w:rPr>
          <w:rtl/>
        </w:rPr>
      </w:pPr>
      <w:r w:rsidRPr="00D33B45">
        <w:rPr>
          <w:rtl/>
        </w:rPr>
        <w:t>فقال</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وما أريد هذا أيضاً</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2A0B8B">
        <w:rPr>
          <w:rtl/>
        </w:rPr>
        <w:t>أمّا الدينوري فيروي قائلاً</w:t>
      </w:r>
      <w:r w:rsidR="00714330">
        <w:rPr>
          <w:rtl/>
        </w:rPr>
        <w:t>:</w:t>
      </w:r>
      <w:r w:rsidRPr="002A0B8B">
        <w:rPr>
          <w:rtl/>
        </w:rPr>
        <w:t xml:space="preserve"> </w:t>
      </w:r>
      <w:r w:rsidR="009974EA">
        <w:rPr>
          <w:rtl/>
        </w:rPr>
        <w:t>«</w:t>
      </w:r>
      <w:r w:rsidRPr="002A0B8B">
        <w:rPr>
          <w:rtl/>
        </w:rPr>
        <w:t xml:space="preserve"> وبلغ عبد الله بن الزبير ما يَهمُّ به الحسين</w:t>
      </w:r>
      <w:r w:rsidR="00714330">
        <w:rPr>
          <w:rtl/>
        </w:rPr>
        <w:t>،</w:t>
      </w:r>
      <w:r w:rsidRPr="002A0B8B">
        <w:rPr>
          <w:rtl/>
        </w:rPr>
        <w:t xml:space="preserve"> فأقبل حتى دخل عليه</w:t>
      </w:r>
      <w:r w:rsidR="00714330">
        <w:rPr>
          <w:rtl/>
        </w:rPr>
        <w:t>،</w:t>
      </w:r>
      <w:r w:rsidRPr="002A0B8B">
        <w:rPr>
          <w:rtl/>
        </w:rPr>
        <w:t xml:space="preserve"> فقال له</w:t>
      </w:r>
      <w:r w:rsidR="00714330">
        <w:rPr>
          <w:rtl/>
        </w:rPr>
        <w:t>:</w:t>
      </w:r>
      <w:r w:rsidRPr="002A0B8B">
        <w:rPr>
          <w:rtl/>
        </w:rPr>
        <w:t xml:space="preserve"> لو أقمت بهذا الحرم</w:t>
      </w:r>
      <w:r w:rsidR="00714330">
        <w:rPr>
          <w:rtl/>
        </w:rPr>
        <w:t>،</w:t>
      </w:r>
      <w:r w:rsidRPr="002A0B8B">
        <w:rPr>
          <w:rtl/>
        </w:rPr>
        <w:t xml:space="preserve"> وبثثت رُسُلك في البلدان</w:t>
      </w:r>
      <w:r w:rsidR="00714330">
        <w:rPr>
          <w:rtl/>
        </w:rPr>
        <w:t>،</w:t>
      </w:r>
      <w:r w:rsidRPr="002A0B8B">
        <w:rPr>
          <w:rtl/>
        </w:rPr>
        <w:t xml:space="preserve"> وكتبت إلى شيعتك بالعراق أن يقدموا عليك</w:t>
      </w:r>
      <w:r w:rsidR="00714330">
        <w:rPr>
          <w:rtl/>
        </w:rPr>
        <w:t>،</w:t>
      </w:r>
      <w:r w:rsidRPr="002A0B8B">
        <w:rPr>
          <w:rtl/>
        </w:rPr>
        <w:t xml:space="preserve"> فإذا قوي أمرك نفيتُ عمّال يزيد عن هذا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 xml:space="preserve">(1) تاريخ ابن عساكر ( ترجمة الإمام الحسين / تحقيق المحمودي ): 194، رقم 249. </w:t>
      </w:r>
    </w:p>
    <w:p w:rsidR="00D33B45" w:rsidRPr="002A0B8B" w:rsidRDefault="00D33B45" w:rsidP="005F5B9D">
      <w:pPr>
        <w:pStyle w:val="libFootnote0"/>
        <w:rPr>
          <w:rtl/>
        </w:rPr>
      </w:pPr>
      <w:r w:rsidRPr="002A0B8B">
        <w:rPr>
          <w:rtl/>
        </w:rPr>
        <w:t>(2) تأريخ الطبري</w:t>
      </w:r>
      <w:r w:rsidR="00714330">
        <w:rPr>
          <w:rtl/>
        </w:rPr>
        <w:t>،</w:t>
      </w:r>
      <w:r w:rsidRPr="002A0B8B">
        <w:rPr>
          <w:rtl/>
        </w:rPr>
        <w:t>3</w:t>
      </w:r>
      <w:r w:rsidR="00714330">
        <w:rPr>
          <w:rtl/>
        </w:rPr>
        <w:t>:</w:t>
      </w:r>
      <w:r w:rsidRPr="002A0B8B">
        <w:rPr>
          <w:rtl/>
        </w:rPr>
        <w:t>295</w:t>
      </w:r>
      <w:r w:rsidR="00714330">
        <w:rPr>
          <w:rtl/>
        </w:rPr>
        <w:t>.</w:t>
      </w:r>
      <w:r w:rsidRPr="002A0B8B">
        <w:rPr>
          <w:rtl/>
        </w:rPr>
        <w:t xml:space="preserve"> وا</w:t>
      </w:r>
      <w:r w:rsidR="00714330">
        <w:rPr>
          <w:rtl/>
        </w:rPr>
        <w:t>لم</w:t>
      </w:r>
      <w:r w:rsidRPr="002A0B8B">
        <w:rPr>
          <w:rtl/>
        </w:rPr>
        <w:t>لفت للانتباه في هذه الرواية أيضاً</w:t>
      </w:r>
      <w:r w:rsidR="00714330">
        <w:rPr>
          <w:rtl/>
        </w:rPr>
        <w:t>،</w:t>
      </w:r>
      <w:r w:rsidRPr="002A0B8B">
        <w:rPr>
          <w:rtl/>
        </w:rPr>
        <w:t xml:space="preserve"> أنّ هذين الراويين الأسديين في ختام هذه الرواية قالا</w:t>
      </w:r>
      <w:r w:rsidR="00714330">
        <w:rPr>
          <w:rtl/>
        </w:rPr>
        <w:t>:</w:t>
      </w:r>
      <w:r w:rsidRPr="002A0B8B">
        <w:rPr>
          <w:rtl/>
        </w:rPr>
        <w:t xml:space="preserve"> ( ثمّ إنّهما أخفيا كلامهما دوننا</w:t>
      </w:r>
      <w:r w:rsidR="00714330">
        <w:rPr>
          <w:rtl/>
        </w:rPr>
        <w:t>،</w:t>
      </w:r>
      <w:r w:rsidRPr="002A0B8B">
        <w:rPr>
          <w:rtl/>
        </w:rPr>
        <w:t xml:space="preserve"> فمازالا يتناجيان حتى سمعنا دعاء الناس رائحين مُتوجّهين إلى منى عند الظهر</w:t>
      </w:r>
      <w:r w:rsidR="00714330">
        <w:rPr>
          <w:rtl/>
        </w:rPr>
        <w:t>،</w:t>
      </w:r>
      <w:r w:rsidRPr="002A0B8B">
        <w:rPr>
          <w:rtl/>
        </w:rPr>
        <w:t xml:space="preserve"> فطاف الحسين بالبيت وبين الصفا والمروة</w:t>
      </w:r>
      <w:r w:rsidR="00714330">
        <w:rPr>
          <w:rtl/>
        </w:rPr>
        <w:t>،</w:t>
      </w:r>
      <w:r w:rsidRPr="002A0B8B">
        <w:rPr>
          <w:rtl/>
        </w:rPr>
        <w:t xml:space="preserve"> وقصّ من مشعره</w:t>
      </w:r>
      <w:r w:rsidR="00714330">
        <w:rPr>
          <w:rtl/>
        </w:rPr>
        <w:t>،</w:t>
      </w:r>
      <w:r w:rsidRPr="002A0B8B">
        <w:rPr>
          <w:rtl/>
        </w:rPr>
        <w:t xml:space="preserve"> وحلّ من عمرته</w:t>
      </w:r>
      <w:r w:rsidR="00714330">
        <w:rPr>
          <w:rtl/>
        </w:rPr>
        <w:t>،</w:t>
      </w:r>
      <w:r w:rsidRPr="002A0B8B">
        <w:rPr>
          <w:rtl/>
        </w:rPr>
        <w:t xml:space="preserve"> ثمّ توجّه نحو الكوفة</w:t>
      </w:r>
      <w:r w:rsidR="00714330">
        <w:rPr>
          <w:rtl/>
        </w:rPr>
        <w:t>،</w:t>
      </w:r>
      <w:r w:rsidRPr="002A0B8B">
        <w:rPr>
          <w:rtl/>
        </w:rPr>
        <w:t xml:space="preserve"> وتوجّهنا نحو الناس إلى منى</w:t>
      </w:r>
      <w:r w:rsidR="00714330">
        <w:rPr>
          <w:rtl/>
        </w:rPr>
        <w:t>!</w:t>
      </w:r>
      <w:r w:rsidRPr="002A0B8B">
        <w:rPr>
          <w:rtl/>
        </w:rPr>
        <w:t xml:space="preserve"> )</w:t>
      </w:r>
      <w:r w:rsidR="00714330">
        <w:rPr>
          <w:rtl/>
        </w:rPr>
        <w:t>.</w:t>
      </w:r>
      <w:r w:rsidRPr="002A0B8B">
        <w:rPr>
          <w:rtl/>
        </w:rPr>
        <w:t xml:space="preserve"> </w:t>
      </w:r>
      <w:r w:rsidRPr="00E97D96">
        <w:rPr>
          <w:rStyle w:val="libFootnote0Char"/>
          <w:rtl/>
        </w:rPr>
        <w:t>وهذا خلاف المشهور في أنّ الإمام</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خرج من مكّة أوائل الصبح يوم التروية</w:t>
      </w:r>
      <w:r w:rsidR="00714330" w:rsidRPr="00E97D96">
        <w:rPr>
          <w:rStyle w:val="libFootnote0Char"/>
          <w:rtl/>
        </w:rPr>
        <w:t>،</w:t>
      </w:r>
      <w:r w:rsidRPr="00E97D96">
        <w:rPr>
          <w:rStyle w:val="libFootnote0Char"/>
          <w:rtl/>
        </w:rPr>
        <w:t xml:space="preserve"> وخلاف قول الإمام الحسين نفسه</w:t>
      </w:r>
      <w:r w:rsidR="00EE0581" w:rsidRPr="00EE0581">
        <w:rPr>
          <w:rStyle w:val="libNormalChar"/>
          <w:rtl/>
        </w:rPr>
        <w:t xml:space="preserve"> </w:t>
      </w:r>
      <w:r w:rsidR="00EE0581" w:rsidRPr="00EE0581">
        <w:rPr>
          <w:rStyle w:val="libAlaemChar"/>
          <w:rtl/>
        </w:rPr>
        <w:t>عليه‌السلام</w:t>
      </w:r>
      <w:r w:rsidR="00714330" w:rsidRPr="00E97D96">
        <w:rPr>
          <w:rStyle w:val="libFootnote0Char"/>
          <w:rtl/>
        </w:rPr>
        <w:t>:</w:t>
      </w:r>
      <w:r w:rsidRPr="00E97D96">
        <w:rPr>
          <w:rStyle w:val="libFootnote0Char"/>
          <w:rtl/>
        </w:rPr>
        <w:t xml:space="preserve"> </w:t>
      </w:r>
      <w:r w:rsidRPr="005F5B9D">
        <w:rPr>
          <w:rStyle w:val="libFootnoteBoldChar"/>
          <w:rtl/>
        </w:rPr>
        <w:t>(</w:t>
      </w:r>
      <w:r w:rsidR="00714330" w:rsidRPr="005F5B9D">
        <w:rPr>
          <w:rStyle w:val="libFootnoteBoldChar"/>
          <w:rtl/>
        </w:rPr>
        <w:t>.</w:t>
      </w:r>
      <w:r w:rsidRPr="005F5B9D">
        <w:rPr>
          <w:rStyle w:val="libFootnoteBoldChar"/>
          <w:rtl/>
        </w:rPr>
        <w:t>.. فإنّي راحل مصبحاً</w:t>
      </w:r>
      <w:r w:rsidR="00714330" w:rsidRPr="005F5B9D">
        <w:rPr>
          <w:rStyle w:val="libFootnoteBoldChar"/>
          <w:rtl/>
        </w:rPr>
        <w:t>.</w:t>
      </w:r>
      <w:r w:rsidRPr="005F5B9D">
        <w:rPr>
          <w:rStyle w:val="libFootnoteBoldChar"/>
          <w:rtl/>
        </w:rPr>
        <w:t>.. )</w:t>
      </w:r>
      <w:r w:rsidRPr="00E97D96">
        <w:rPr>
          <w:rStyle w:val="libFootnote0Char"/>
          <w:rtl/>
        </w:rPr>
        <w:t xml:space="preserve"> فتأمّل! </w:t>
      </w:r>
    </w:p>
    <w:p w:rsidR="00D33B45" w:rsidRDefault="00D33B45" w:rsidP="00D33B45">
      <w:pPr>
        <w:pStyle w:val="libNormal"/>
      </w:pPr>
      <w:r>
        <w:rPr>
          <w:rtl/>
        </w:rPr>
        <w:br w:type="page"/>
      </w:r>
    </w:p>
    <w:p w:rsidR="00D33B45" w:rsidRPr="002A0B8B" w:rsidRDefault="00D33B45" w:rsidP="005F5B9D">
      <w:pPr>
        <w:pStyle w:val="libNormal0"/>
        <w:rPr>
          <w:rtl/>
        </w:rPr>
      </w:pPr>
      <w:bookmarkStart w:id="234" w:name="_Toc375138927"/>
      <w:r w:rsidRPr="00EE0581">
        <w:rPr>
          <w:rStyle w:val="Heading3Char"/>
          <w:rtl/>
        </w:rPr>
        <w:lastRenderedPageBreak/>
        <w:t>البلد</w:t>
      </w:r>
      <w:r w:rsidR="00714330" w:rsidRPr="00EE0581">
        <w:rPr>
          <w:rStyle w:val="Heading3Char"/>
          <w:rtl/>
        </w:rPr>
        <w:t>،</w:t>
      </w:r>
      <w:bookmarkEnd w:id="234"/>
      <w:r w:rsidRPr="00D33B45">
        <w:rPr>
          <w:rtl/>
        </w:rPr>
        <w:t xml:space="preserve"> وعليَّ لك ا</w:t>
      </w:r>
      <w:r w:rsidR="00714330">
        <w:rPr>
          <w:rtl/>
        </w:rPr>
        <w:t>لم</w:t>
      </w:r>
      <w:r w:rsidRPr="00D33B45">
        <w:rPr>
          <w:rtl/>
        </w:rPr>
        <w:t>كانفة والمؤازرة</w:t>
      </w:r>
      <w:r w:rsidR="00714330">
        <w:rPr>
          <w:rtl/>
        </w:rPr>
        <w:t>،</w:t>
      </w:r>
      <w:r w:rsidRPr="00D33B45">
        <w:rPr>
          <w:rtl/>
        </w:rPr>
        <w:t xml:space="preserve"> وإن عملتَ بمشورتي طلبتَ هذا الأمر بالحرم</w:t>
      </w:r>
      <w:r w:rsidR="00714330">
        <w:rPr>
          <w:rtl/>
        </w:rPr>
        <w:t>،</w:t>
      </w:r>
      <w:r w:rsidRPr="00D33B45">
        <w:rPr>
          <w:rtl/>
        </w:rPr>
        <w:t xml:space="preserve"> فإنّه مجمع أهل الآفاق ومورد أهل الأقطار</w:t>
      </w:r>
      <w:r w:rsidR="00714330">
        <w:rPr>
          <w:rtl/>
        </w:rPr>
        <w:t>،</w:t>
      </w:r>
      <w:r w:rsidRPr="00D33B45">
        <w:rPr>
          <w:rtl/>
        </w:rPr>
        <w:t xml:space="preserve"> لم يُعدمك بإذن الله إدراك ما تُريد</w:t>
      </w:r>
      <w:r w:rsidR="00714330">
        <w:rPr>
          <w:rtl/>
        </w:rPr>
        <w:t>،</w:t>
      </w:r>
      <w:r w:rsidRPr="00D33B45">
        <w:rPr>
          <w:rtl/>
        </w:rPr>
        <w:t xml:space="preserve"> ورجوتُ أن تناله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2A0B8B" w:rsidRDefault="00D33B45" w:rsidP="00D33B45">
      <w:pPr>
        <w:pStyle w:val="libNormal"/>
        <w:rPr>
          <w:rtl/>
        </w:rPr>
      </w:pPr>
      <w:r w:rsidRPr="00D33B45">
        <w:rPr>
          <w:rtl/>
        </w:rPr>
        <w:t>وفي رواية أُخرى</w:t>
      </w:r>
      <w:r w:rsidR="00714330">
        <w:rPr>
          <w:rtl/>
        </w:rPr>
        <w:t>،</w:t>
      </w:r>
      <w:r w:rsidRPr="00D33B45">
        <w:rPr>
          <w:rtl/>
        </w:rPr>
        <w:t xml:space="preserve"> عن أبي مخنف</w:t>
      </w:r>
      <w:r w:rsidR="00714330">
        <w:rPr>
          <w:rtl/>
        </w:rPr>
        <w:t>،</w:t>
      </w:r>
      <w:r w:rsidRPr="00D33B45">
        <w:rPr>
          <w:rtl/>
        </w:rPr>
        <w:t xml:space="preserve"> عن أبي سعيد عقيصا </w:t>
      </w:r>
      <w:r w:rsidRPr="00D33B45">
        <w:rPr>
          <w:rStyle w:val="libFootnotenumChar"/>
          <w:rtl/>
        </w:rPr>
        <w:t>(2)</w:t>
      </w:r>
      <w:r w:rsidR="00714330">
        <w:rPr>
          <w:rtl/>
        </w:rPr>
        <w:t>،</w:t>
      </w:r>
      <w:r w:rsidRPr="00D33B45">
        <w:rPr>
          <w:rtl/>
        </w:rPr>
        <w:t xml:space="preserve"> عن بعض أصحابه</w:t>
      </w:r>
      <w:r w:rsidR="00714330">
        <w:rPr>
          <w:rtl/>
        </w:rPr>
        <w:t>،</w:t>
      </w:r>
      <w:r w:rsidRPr="00D33B45">
        <w:rPr>
          <w:rtl/>
        </w:rPr>
        <w:t xml:space="preserve"> قال سمعت الحسين بن عليّ وهو بمكّة وهو واقف مع عبد الله بن الزبير فقال له ابن الزبير</w:t>
      </w:r>
      <w:r w:rsidR="00714330">
        <w:rPr>
          <w:rtl/>
        </w:rPr>
        <w:t>:</w:t>
      </w:r>
      <w:r w:rsidRPr="00D33B45">
        <w:rPr>
          <w:rtl/>
        </w:rPr>
        <w:t xml:space="preserve"> </w:t>
      </w:r>
      <w:r w:rsidR="009974EA">
        <w:rPr>
          <w:rtl/>
        </w:rPr>
        <w:t>«</w:t>
      </w:r>
      <w:r w:rsidRPr="00D33B45">
        <w:rPr>
          <w:rtl/>
        </w:rPr>
        <w:t xml:space="preserve"> إليَّ يا بن فاطمة</w:t>
      </w:r>
      <w:r w:rsidR="00714330">
        <w:rPr>
          <w:rtl/>
        </w:rPr>
        <w:t>!</w:t>
      </w:r>
      <w:r w:rsidRPr="00D33B45">
        <w:rPr>
          <w:rtl/>
        </w:rPr>
        <w:t xml:space="preserve"> </w:t>
      </w:r>
    </w:p>
    <w:p w:rsidR="00D33B45" w:rsidRPr="002A0B8B" w:rsidRDefault="00D33B45" w:rsidP="00D33B45">
      <w:pPr>
        <w:pStyle w:val="libNormal"/>
        <w:rPr>
          <w:rtl/>
        </w:rPr>
      </w:pPr>
      <w:r w:rsidRPr="002A0B8B">
        <w:rPr>
          <w:rtl/>
        </w:rPr>
        <w:t>فأصغى إليه</w:t>
      </w:r>
      <w:r w:rsidR="00714330">
        <w:rPr>
          <w:rtl/>
        </w:rPr>
        <w:t>،</w:t>
      </w:r>
      <w:r w:rsidRPr="002A0B8B">
        <w:rPr>
          <w:rtl/>
        </w:rPr>
        <w:t xml:space="preserve"> فسارّه</w:t>
      </w:r>
      <w:r w:rsidR="00714330">
        <w:rPr>
          <w:rtl/>
        </w:rPr>
        <w:t>،</w:t>
      </w:r>
      <w:r w:rsidRPr="002A0B8B">
        <w:rPr>
          <w:rtl/>
        </w:rPr>
        <w:t xml:space="preserve"> ثمّ التفت إلينا الحسين</w:t>
      </w:r>
      <w:r w:rsidR="00EE0581" w:rsidRPr="00EE0581">
        <w:rPr>
          <w:rtl/>
        </w:rPr>
        <w:t xml:space="preserve"> </w:t>
      </w:r>
      <w:r w:rsidR="00EE0581" w:rsidRPr="00EE0581">
        <w:rPr>
          <w:rStyle w:val="libAlaemChar"/>
          <w:rtl/>
        </w:rPr>
        <w:t>عليه‌السلام</w:t>
      </w:r>
      <w:r w:rsidRPr="002A0B8B">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 xml:space="preserve">(1) الأخبار الطوال: 244. </w:t>
      </w:r>
    </w:p>
    <w:p w:rsidR="00D33B45" w:rsidRPr="002A0B8B" w:rsidRDefault="00D33B45" w:rsidP="005F5B9D">
      <w:pPr>
        <w:pStyle w:val="libFootnote0"/>
        <w:rPr>
          <w:rtl/>
        </w:rPr>
      </w:pPr>
      <w:r w:rsidRPr="002A0B8B">
        <w:rPr>
          <w:rtl/>
        </w:rPr>
        <w:t>(2) وهو دينار</w:t>
      </w:r>
      <w:r w:rsidR="00714330">
        <w:rPr>
          <w:rtl/>
        </w:rPr>
        <w:t>،</w:t>
      </w:r>
      <w:r w:rsidRPr="002A0B8B">
        <w:rPr>
          <w:rtl/>
        </w:rPr>
        <w:t xml:space="preserve"> وكُنيته أبو سعيد</w:t>
      </w:r>
      <w:r w:rsidR="00714330">
        <w:rPr>
          <w:rtl/>
        </w:rPr>
        <w:t>،</w:t>
      </w:r>
      <w:r w:rsidRPr="002A0B8B">
        <w:rPr>
          <w:rtl/>
        </w:rPr>
        <w:t xml:space="preserve"> ولقّب بعقيصا لشعر قاله</w:t>
      </w:r>
      <w:r w:rsidR="00714330">
        <w:rPr>
          <w:rtl/>
        </w:rPr>
        <w:t>،</w:t>
      </w:r>
      <w:r w:rsidRPr="002A0B8B">
        <w:rPr>
          <w:rtl/>
        </w:rPr>
        <w:t xml:space="preserve"> وعدّه جماعة من علماء الرجال الشيعة في أصحاب عليّ</w:t>
      </w:r>
      <w:r w:rsidR="00EE0581" w:rsidRPr="00EE0581">
        <w:rPr>
          <w:rStyle w:val="libNormalChar"/>
          <w:rtl/>
        </w:rPr>
        <w:t xml:space="preserve"> </w:t>
      </w:r>
      <w:r w:rsidR="00EE0581" w:rsidRPr="00EE0581">
        <w:rPr>
          <w:rStyle w:val="libAlaemChar"/>
          <w:rtl/>
        </w:rPr>
        <w:t>عليه‌السلام</w:t>
      </w:r>
      <w:r w:rsidRPr="002A0B8B">
        <w:rPr>
          <w:rtl/>
        </w:rPr>
        <w:t xml:space="preserve"> وأصحاب الحسين</w:t>
      </w:r>
      <w:r w:rsidR="00EE0581" w:rsidRPr="00EE0581">
        <w:rPr>
          <w:rStyle w:val="libNormalChar"/>
          <w:rtl/>
        </w:rPr>
        <w:t xml:space="preserve"> </w:t>
      </w:r>
      <w:r w:rsidR="00EE0581" w:rsidRPr="00EE0581">
        <w:rPr>
          <w:rStyle w:val="libAlaemChar"/>
          <w:rtl/>
        </w:rPr>
        <w:t>عليه‌السلام</w:t>
      </w:r>
      <w:r w:rsidRPr="002A0B8B">
        <w:rPr>
          <w:rtl/>
        </w:rPr>
        <w:t xml:space="preserve"> (راجع: مُعجم رجال الحديث،7</w:t>
      </w:r>
      <w:r w:rsidR="00714330">
        <w:rPr>
          <w:rtl/>
        </w:rPr>
        <w:t>:</w:t>
      </w:r>
      <w:r w:rsidRPr="002A0B8B">
        <w:rPr>
          <w:rtl/>
        </w:rPr>
        <w:t>147 رقم 4461</w:t>
      </w:r>
      <w:r w:rsidR="00714330">
        <w:rPr>
          <w:rtl/>
        </w:rPr>
        <w:t>،</w:t>
      </w:r>
      <w:r w:rsidRPr="002A0B8B">
        <w:rPr>
          <w:rtl/>
        </w:rPr>
        <w:t xml:space="preserve"> وتنقيح المقال،1</w:t>
      </w:r>
      <w:r w:rsidR="00714330">
        <w:rPr>
          <w:rtl/>
        </w:rPr>
        <w:t>:</w:t>
      </w:r>
      <w:r w:rsidRPr="002A0B8B">
        <w:rPr>
          <w:rtl/>
        </w:rPr>
        <w:t>419</w:t>
      </w:r>
      <w:r w:rsidR="00714330">
        <w:rPr>
          <w:rtl/>
        </w:rPr>
        <w:t>،</w:t>
      </w:r>
      <w:r w:rsidRPr="002A0B8B">
        <w:rPr>
          <w:rtl/>
        </w:rPr>
        <w:t xml:space="preserve"> ومُستدركات علم الرجال، 3: 375) وقد روى الصدوق (ره) بإسناده عنه</w:t>
      </w:r>
      <w:r w:rsidR="00714330">
        <w:rPr>
          <w:rtl/>
        </w:rPr>
        <w:t>،</w:t>
      </w:r>
      <w:r w:rsidRPr="002A0B8B">
        <w:rPr>
          <w:rtl/>
        </w:rPr>
        <w:t xml:space="preserve"> عن الحسين</w:t>
      </w:r>
      <w:r w:rsidR="00EE0581" w:rsidRPr="00EE0581">
        <w:rPr>
          <w:rStyle w:val="libNormalChar"/>
          <w:rtl/>
        </w:rPr>
        <w:t xml:space="preserve"> </w:t>
      </w:r>
      <w:r w:rsidR="00EE0581">
        <w:rPr>
          <w:rStyle w:val="libAlaemChar"/>
          <w:rtl/>
        </w:rPr>
        <w:t>عليه‌السلام</w:t>
      </w:r>
      <w:r w:rsidRPr="002A0B8B">
        <w:rPr>
          <w:rtl/>
        </w:rPr>
        <w:t xml:space="preserve"> رواية شريفة عظيمة في الفضائل (راجع: البحار، 39: 239)</w:t>
      </w:r>
      <w:r w:rsidR="00714330">
        <w:rPr>
          <w:rtl/>
        </w:rPr>
        <w:t>،</w:t>
      </w:r>
      <w:r w:rsidRPr="002A0B8B">
        <w:rPr>
          <w:rtl/>
        </w:rPr>
        <w:t xml:space="preserve"> وروى عن الإمام الحسن ا</w:t>
      </w:r>
      <w:r w:rsidR="00714330">
        <w:rPr>
          <w:rtl/>
        </w:rPr>
        <w:t>لم</w:t>
      </w:r>
      <w:r w:rsidRPr="002A0B8B">
        <w:rPr>
          <w:rtl/>
        </w:rPr>
        <w:t>جتبى</w:t>
      </w:r>
      <w:r w:rsidR="00EE0581" w:rsidRPr="00EE0581">
        <w:rPr>
          <w:rStyle w:val="libNormalChar"/>
          <w:rtl/>
        </w:rPr>
        <w:t xml:space="preserve"> </w:t>
      </w:r>
      <w:r w:rsidR="00EE0581">
        <w:rPr>
          <w:rStyle w:val="libAlaemChar"/>
          <w:rtl/>
        </w:rPr>
        <w:t>عليه‌السلام</w:t>
      </w:r>
      <w:r w:rsidRPr="002A0B8B">
        <w:rPr>
          <w:rtl/>
        </w:rPr>
        <w:t xml:space="preserve"> ردَّه على مَن لامه على صُلحه مع معاوية</w:t>
      </w:r>
      <w:r w:rsidR="00714330">
        <w:rPr>
          <w:rtl/>
        </w:rPr>
        <w:t>،</w:t>
      </w:r>
      <w:r w:rsidRPr="002A0B8B">
        <w:rPr>
          <w:rtl/>
        </w:rPr>
        <w:t xml:space="preserve"> ردّاً حوى بيانات مُهمّة في الإمامة وفي القائم</w:t>
      </w:r>
      <w:r w:rsidR="00EE0581" w:rsidRPr="00EE0581">
        <w:rPr>
          <w:rStyle w:val="libNormalChar"/>
          <w:rtl/>
        </w:rPr>
        <w:t xml:space="preserve"> </w:t>
      </w:r>
      <w:r w:rsidR="00EE0581" w:rsidRPr="00EE0581">
        <w:rPr>
          <w:rStyle w:val="libAlaemChar"/>
          <w:rtl/>
        </w:rPr>
        <w:t>عليه‌السلام</w:t>
      </w:r>
      <w:r w:rsidRPr="002A0B8B">
        <w:rPr>
          <w:rtl/>
        </w:rPr>
        <w:t xml:space="preserve"> (راجع</w:t>
      </w:r>
      <w:r w:rsidR="00714330">
        <w:rPr>
          <w:rtl/>
        </w:rPr>
        <w:t>:</w:t>
      </w:r>
      <w:r w:rsidRPr="002A0B8B">
        <w:rPr>
          <w:rtl/>
        </w:rPr>
        <w:t xml:space="preserve"> كمال الدين:1</w:t>
      </w:r>
      <w:r w:rsidR="00714330">
        <w:rPr>
          <w:rtl/>
        </w:rPr>
        <w:t>:</w:t>
      </w:r>
      <w:r w:rsidRPr="002A0B8B">
        <w:rPr>
          <w:rtl/>
        </w:rPr>
        <w:t>315، باب 29، رقم 2)</w:t>
      </w:r>
      <w:r w:rsidR="00714330">
        <w:rPr>
          <w:rtl/>
        </w:rPr>
        <w:t>،</w:t>
      </w:r>
      <w:r w:rsidRPr="002A0B8B">
        <w:rPr>
          <w:rtl/>
        </w:rPr>
        <w:t xml:space="preserve"> وفي ذلك دلالات على حسن أبي سعيد عقيصا وكماله</w:t>
      </w:r>
      <w:r w:rsidR="00714330">
        <w:rPr>
          <w:rtl/>
        </w:rPr>
        <w:t>.</w:t>
      </w:r>
      <w:r w:rsidRPr="002A0B8B">
        <w:rPr>
          <w:rtl/>
        </w:rPr>
        <w:t xml:space="preserve"> قال المامقاني في ثنايا ترجمته لعقيصا</w:t>
      </w:r>
      <w:r w:rsidR="00714330">
        <w:rPr>
          <w:rtl/>
        </w:rPr>
        <w:t>:</w:t>
      </w:r>
      <w:r w:rsidRPr="002A0B8B">
        <w:rPr>
          <w:rtl/>
        </w:rPr>
        <w:t xml:space="preserve"> (</w:t>
      </w:r>
      <w:r w:rsidR="00714330">
        <w:rPr>
          <w:rtl/>
        </w:rPr>
        <w:t>.</w:t>
      </w:r>
      <w:r w:rsidRPr="002A0B8B">
        <w:rPr>
          <w:rtl/>
        </w:rPr>
        <w:t>.. وظاهره كونه إمامياً</w:t>
      </w:r>
      <w:r w:rsidR="00714330">
        <w:rPr>
          <w:rtl/>
        </w:rPr>
        <w:t>.</w:t>
      </w:r>
      <w:r w:rsidRPr="002A0B8B">
        <w:rPr>
          <w:rtl/>
        </w:rPr>
        <w:t>.. لكن لم يرد فيه مدحٌ يُدرجه في الحسان</w:t>
      </w:r>
      <w:r w:rsidR="00714330">
        <w:rPr>
          <w:rtl/>
        </w:rPr>
        <w:t>،</w:t>
      </w:r>
      <w:r w:rsidRPr="002A0B8B">
        <w:rPr>
          <w:rtl/>
        </w:rPr>
        <w:t xml:space="preserve"> فهو إماميٌّ مجهول الحال ) (تنقيح المقال، 1: 419). </w:t>
      </w:r>
      <w:r w:rsidRPr="00E97D96">
        <w:rPr>
          <w:rStyle w:val="libFootnote0Char"/>
          <w:rtl/>
        </w:rPr>
        <w:t>وقد عنونه الخطيب البغدادي بلفظ عقيصا</w:t>
      </w:r>
      <w:r w:rsidR="00714330" w:rsidRPr="00E97D96">
        <w:rPr>
          <w:rStyle w:val="libFootnote0Char"/>
          <w:rtl/>
        </w:rPr>
        <w:t>،</w:t>
      </w:r>
      <w:r w:rsidRPr="00E97D96">
        <w:rPr>
          <w:rStyle w:val="libFootnote0Char"/>
          <w:rtl/>
        </w:rPr>
        <w:t xml:space="preserve"> وروى عنه خبر العين في طريق صِفِّين</w:t>
      </w:r>
      <w:r w:rsidR="00714330" w:rsidRPr="00E97D96">
        <w:rPr>
          <w:rStyle w:val="libFootnote0Char"/>
          <w:rtl/>
        </w:rPr>
        <w:t>،</w:t>
      </w:r>
      <w:r w:rsidRPr="00E97D96">
        <w:rPr>
          <w:rStyle w:val="libFootnote0Char"/>
          <w:rtl/>
        </w:rPr>
        <w:t xml:space="preserve"> وأنّ الراهب قال لأمير المؤمنين</w:t>
      </w:r>
      <w:r w:rsidR="00EE0581" w:rsidRPr="00EE0581">
        <w:rPr>
          <w:rStyle w:val="libNormalChar"/>
          <w:rtl/>
        </w:rPr>
        <w:t xml:space="preserve"> </w:t>
      </w:r>
      <w:r w:rsidR="00EE0581" w:rsidRPr="00EE0581">
        <w:rPr>
          <w:rStyle w:val="libAlaemChar"/>
          <w:rtl/>
        </w:rPr>
        <w:t>عليه‌السلام</w:t>
      </w:r>
      <w:r w:rsidR="00714330" w:rsidRPr="00E97D96">
        <w:rPr>
          <w:rStyle w:val="libFootnote0Char"/>
          <w:rtl/>
        </w:rPr>
        <w:t>:</w:t>
      </w:r>
      <w:r w:rsidRPr="00E97D96">
        <w:rPr>
          <w:rStyle w:val="libFootnote0Char"/>
          <w:rtl/>
        </w:rPr>
        <w:t xml:space="preserve"> </w:t>
      </w:r>
      <w:r w:rsidRPr="003D53BC">
        <w:rPr>
          <w:rStyle w:val="libFootnote0Char"/>
          <w:rtl/>
        </w:rPr>
        <w:t>( لا يستخرجها إلاّ نبيٌّ أو وصيّ )</w:t>
      </w:r>
      <w:r w:rsidR="00714330" w:rsidRPr="00E97D96">
        <w:rPr>
          <w:rStyle w:val="libFootnote0Char"/>
          <w:rtl/>
        </w:rPr>
        <w:t>،</w:t>
      </w:r>
      <w:r w:rsidRPr="00E97D96">
        <w:rPr>
          <w:rStyle w:val="libFootnote0Char"/>
          <w:rtl/>
        </w:rPr>
        <w:t xml:space="preserve"> ونقل البغدادي عن يحيى بن معين أنّه ذكر رشيد الهجري</w:t>
      </w:r>
      <w:r w:rsidR="00714330" w:rsidRPr="00E97D96">
        <w:rPr>
          <w:rStyle w:val="libFootnote0Char"/>
          <w:rtl/>
        </w:rPr>
        <w:t>،</w:t>
      </w:r>
      <w:r w:rsidRPr="00E97D96">
        <w:rPr>
          <w:rStyle w:val="libFootnote0Char"/>
          <w:rtl/>
        </w:rPr>
        <w:t xml:space="preserve"> وحبّة العرني</w:t>
      </w:r>
      <w:r w:rsidR="00714330" w:rsidRPr="00E97D96">
        <w:rPr>
          <w:rStyle w:val="libFootnote0Char"/>
          <w:rtl/>
        </w:rPr>
        <w:t>،</w:t>
      </w:r>
      <w:r w:rsidRPr="00E97D96">
        <w:rPr>
          <w:rStyle w:val="libFootnote0Char"/>
          <w:rtl/>
        </w:rPr>
        <w:t xml:space="preserve"> والأصبغ بن نباتة بسوء المذهب</w:t>
      </w:r>
      <w:r w:rsidR="00714330" w:rsidRPr="00E97D96">
        <w:rPr>
          <w:rStyle w:val="libFootnote0Char"/>
          <w:rtl/>
        </w:rPr>
        <w:t>!</w:t>
      </w:r>
      <w:r w:rsidRPr="00E97D96">
        <w:rPr>
          <w:rStyle w:val="libFootnote0Char"/>
          <w:rtl/>
        </w:rPr>
        <w:t>! وقال</w:t>
      </w:r>
      <w:r w:rsidR="00714330" w:rsidRPr="00E97D96">
        <w:rPr>
          <w:rStyle w:val="libFootnote0Char"/>
          <w:rtl/>
        </w:rPr>
        <w:t>:</w:t>
      </w:r>
      <w:r w:rsidRPr="00E97D96">
        <w:rPr>
          <w:rStyle w:val="libFootnote0Char"/>
          <w:rtl/>
        </w:rPr>
        <w:t xml:space="preserve"> عقيصا شرٌّ منهم</w:t>
      </w:r>
      <w:r w:rsidR="00714330" w:rsidRPr="00E97D96">
        <w:rPr>
          <w:rStyle w:val="libFootnote0Char"/>
          <w:rtl/>
        </w:rPr>
        <w:t>!</w:t>
      </w:r>
      <w:r w:rsidRPr="00E97D96">
        <w:rPr>
          <w:rStyle w:val="libFootnote0Char"/>
          <w:rtl/>
        </w:rPr>
        <w:t>! (تاريخ بغداد: 12: 305)</w:t>
      </w:r>
      <w:r w:rsidR="00714330" w:rsidRPr="00E97D96">
        <w:rPr>
          <w:rStyle w:val="libFootnote0Char"/>
          <w:rtl/>
        </w:rPr>
        <w:t>.</w:t>
      </w:r>
      <w:r w:rsidRPr="00E97D96">
        <w:rPr>
          <w:rStyle w:val="libFootnote0Char"/>
          <w:rtl/>
        </w:rPr>
        <w:t xml:space="preserve"> </w:t>
      </w:r>
    </w:p>
    <w:p w:rsidR="00D33B45" w:rsidRPr="002A0B8B" w:rsidRDefault="00D33B45" w:rsidP="005F5B9D">
      <w:pPr>
        <w:pStyle w:val="libNormal"/>
        <w:rPr>
          <w:rtl/>
        </w:rPr>
      </w:pPr>
      <w:r w:rsidRPr="00E97D96">
        <w:rPr>
          <w:rStyle w:val="libFootnote0Char"/>
          <w:rtl/>
        </w:rPr>
        <w:t>قال التُّستري</w:t>
      </w:r>
      <w:r w:rsidR="00A74955" w:rsidRPr="00E97D96">
        <w:rPr>
          <w:rStyle w:val="libFootnote0Char"/>
          <w:rtl/>
        </w:rPr>
        <w:t xml:space="preserve"> - </w:t>
      </w:r>
      <w:r w:rsidRPr="00E97D96">
        <w:rPr>
          <w:rStyle w:val="libFootnote0Char"/>
          <w:rtl/>
        </w:rPr>
        <w:t>تعليقاً على كلام ابن معين</w:t>
      </w:r>
      <w:r w:rsidR="00A74955" w:rsidRPr="00E97D96">
        <w:rPr>
          <w:rStyle w:val="libFootnote0Char"/>
          <w:rtl/>
        </w:rPr>
        <w:t xml:space="preserve"> -</w:t>
      </w:r>
      <w:r w:rsidR="00714330" w:rsidRPr="00E97D96">
        <w:rPr>
          <w:rStyle w:val="libFootnote0Char"/>
          <w:rtl/>
        </w:rPr>
        <w:t>:</w:t>
      </w:r>
      <w:r w:rsidRPr="00E97D96">
        <w:rPr>
          <w:rStyle w:val="libFootnote0Char"/>
          <w:rtl/>
        </w:rPr>
        <w:t xml:space="preserve"> ( ذنبهم عند يحيى تشيُّعهم </w:t>
      </w:r>
      <w:r w:rsidR="005F5B9D" w:rsidRPr="005F5B9D">
        <w:rPr>
          <w:rStyle w:val="libAlaemChar"/>
          <w:rFonts w:hint="cs"/>
          <w:rtl/>
        </w:rPr>
        <w:t>(</w:t>
      </w:r>
      <w:r w:rsidRPr="005F5B9D">
        <w:rPr>
          <w:rStyle w:val="libFootnoteAieChar"/>
          <w:rtl/>
        </w:rPr>
        <w:t xml:space="preserve"> وَمَا نَقَمُوا مِنْهُمْ إِلاَّ أَنْ يُؤْمِنُوا بِاللَّهِ الْعَزِيزِ الْحَمِيدِ </w:t>
      </w:r>
      <w:r w:rsidR="005F5B9D" w:rsidRPr="005F5B9D">
        <w:rPr>
          <w:rStyle w:val="libAlaemChar"/>
          <w:rFonts w:hint="cs"/>
          <w:rtl/>
        </w:rPr>
        <w:t>)</w:t>
      </w:r>
      <w:r w:rsidRPr="00E97D96">
        <w:rPr>
          <w:rStyle w:val="libFootnote0Char"/>
          <w:rtl/>
        </w:rPr>
        <w:t xml:space="preserve"> (قاموس الرجال، 4: 298)</w:t>
      </w:r>
      <w:r w:rsidR="00714330" w:rsidRPr="00E97D96">
        <w:rPr>
          <w:rStyle w:val="libFootnote0Char"/>
          <w:rtl/>
        </w:rPr>
        <w:t>.</w:t>
      </w:r>
      <w:r w:rsidRPr="00E97D96">
        <w:rPr>
          <w:rStyle w:val="libFootnote0Char"/>
          <w:rtl/>
        </w:rPr>
        <w:t xml:space="preserve"> </w:t>
      </w:r>
    </w:p>
    <w:p w:rsidR="00D33B45" w:rsidRPr="002A0B8B" w:rsidRDefault="00D33B45" w:rsidP="005F5B9D">
      <w:pPr>
        <w:pStyle w:val="libFootnote"/>
        <w:rPr>
          <w:rtl/>
        </w:rPr>
      </w:pPr>
      <w:r w:rsidRPr="002A0B8B">
        <w:rPr>
          <w:rtl/>
        </w:rPr>
        <w:t>أقول</w:t>
      </w:r>
      <w:r w:rsidR="00714330">
        <w:rPr>
          <w:rtl/>
        </w:rPr>
        <w:t>:</w:t>
      </w:r>
      <w:r w:rsidRPr="002A0B8B">
        <w:rPr>
          <w:rtl/>
        </w:rPr>
        <w:t xml:space="preserve"> غاية ما وصل إلينا عنه أنّه شيعيٌّ</w:t>
      </w:r>
      <w:r w:rsidR="00714330">
        <w:rPr>
          <w:rtl/>
        </w:rPr>
        <w:t>،</w:t>
      </w:r>
      <w:r w:rsidRPr="002A0B8B">
        <w:rPr>
          <w:rtl/>
        </w:rPr>
        <w:t xml:space="preserve"> وأمّا عدالته</w:t>
      </w:r>
      <w:r w:rsidR="00714330">
        <w:rPr>
          <w:rtl/>
        </w:rPr>
        <w:t>،</w:t>
      </w:r>
      <w:r w:rsidRPr="002A0B8B">
        <w:rPr>
          <w:rtl/>
        </w:rPr>
        <w:t xml:space="preserve"> وسرّ عدم التحاقه بالإمام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فالتأريخ ساكت عنه</w:t>
      </w:r>
      <w:r w:rsidR="00714330">
        <w:rPr>
          <w:rtl/>
        </w:rPr>
        <w:t>،</w:t>
      </w:r>
      <w:r w:rsidRPr="002A0B8B">
        <w:rPr>
          <w:rtl/>
        </w:rPr>
        <w:t xml:space="preserve"> ولم يُعرف عنه شيء</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D33B45">
        <w:rPr>
          <w:rtl/>
        </w:rPr>
        <w:lastRenderedPageBreak/>
        <w:t>فقال</w:t>
      </w:r>
      <w:r w:rsidR="00714330">
        <w:rPr>
          <w:rtl/>
        </w:rPr>
        <w:t>:</w:t>
      </w:r>
      <w:r w:rsidRPr="00D33B45">
        <w:rPr>
          <w:rtl/>
        </w:rPr>
        <w:t xml:space="preserve"> </w:t>
      </w:r>
      <w:r w:rsidRPr="00105FC1">
        <w:rPr>
          <w:rStyle w:val="libBold2Char"/>
          <w:rtl/>
        </w:rPr>
        <w:t>( أتدرون ما يقول ابن الزبير</w:t>
      </w:r>
      <w:r w:rsidR="00714330" w:rsidRPr="00105FC1">
        <w:rPr>
          <w:rStyle w:val="libBold2Char"/>
          <w:rtl/>
        </w:rPr>
        <w:t>؟</w:t>
      </w:r>
      <w:r w:rsidRPr="00105FC1">
        <w:rPr>
          <w:rStyle w:val="libBold2Char"/>
          <w:rtl/>
        </w:rPr>
        <w:t>! )</w:t>
      </w:r>
      <w:r w:rsidR="00714330">
        <w:rPr>
          <w:rtl/>
        </w:rPr>
        <w:t>.</w:t>
      </w:r>
      <w:r w:rsidRPr="00D33B45">
        <w:rPr>
          <w:rtl/>
        </w:rPr>
        <w:t xml:space="preserve"> </w:t>
      </w:r>
    </w:p>
    <w:p w:rsidR="00D33B45" w:rsidRPr="002A0B8B" w:rsidRDefault="00D33B45" w:rsidP="00D33B45">
      <w:pPr>
        <w:pStyle w:val="libNormal"/>
        <w:rPr>
          <w:rtl/>
        </w:rPr>
      </w:pPr>
      <w:r w:rsidRPr="002A0B8B">
        <w:rPr>
          <w:rtl/>
        </w:rPr>
        <w:t>فقلنا</w:t>
      </w:r>
      <w:r w:rsidR="00714330">
        <w:rPr>
          <w:rtl/>
        </w:rPr>
        <w:t>:</w:t>
      </w:r>
      <w:r w:rsidRPr="002A0B8B">
        <w:rPr>
          <w:rtl/>
        </w:rPr>
        <w:t xml:space="preserve"> لا ندري</w:t>
      </w:r>
      <w:r w:rsidR="00714330">
        <w:rPr>
          <w:rtl/>
        </w:rPr>
        <w:t>،</w:t>
      </w:r>
      <w:r w:rsidRPr="002A0B8B">
        <w:rPr>
          <w:rtl/>
        </w:rPr>
        <w:t xml:space="preserve"> جُعلنا فداك</w:t>
      </w:r>
      <w:r w:rsidR="00714330">
        <w:rPr>
          <w:rtl/>
        </w:rPr>
        <w:t>!</w:t>
      </w:r>
      <w:r w:rsidRPr="002A0B8B">
        <w:rPr>
          <w:rtl/>
        </w:rPr>
        <w:t xml:space="preserve"> </w:t>
      </w:r>
    </w:p>
    <w:p w:rsidR="00D33B45" w:rsidRPr="002A0B8B" w:rsidRDefault="00D33B45" w:rsidP="00D33B45">
      <w:pPr>
        <w:pStyle w:val="libNormal"/>
        <w:rPr>
          <w:rtl/>
        </w:rPr>
      </w:pPr>
      <w:r w:rsidRPr="00D33B45">
        <w:rPr>
          <w:rtl/>
        </w:rPr>
        <w:t>فقال</w:t>
      </w:r>
      <w:r w:rsidR="00714330">
        <w:rPr>
          <w:rtl/>
        </w:rPr>
        <w:t>:</w:t>
      </w:r>
      <w:r w:rsidRPr="00D33B45">
        <w:rPr>
          <w:rtl/>
        </w:rPr>
        <w:t xml:space="preserve"> </w:t>
      </w:r>
      <w:r w:rsidRPr="00105FC1">
        <w:rPr>
          <w:rStyle w:val="libBold2Char"/>
          <w:rtl/>
        </w:rPr>
        <w:t>( قال</w:t>
      </w:r>
      <w:r w:rsidR="00714330" w:rsidRPr="00105FC1">
        <w:rPr>
          <w:rStyle w:val="libBold2Char"/>
          <w:rtl/>
        </w:rPr>
        <w:t>:</w:t>
      </w:r>
      <w:r w:rsidRPr="00105FC1">
        <w:rPr>
          <w:rStyle w:val="libBold2Char"/>
          <w:rtl/>
        </w:rPr>
        <w:t xml:space="preserve"> أَقِمْ في هذا المسجد أجمعُ لك الناس</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2A0B8B" w:rsidRDefault="00D33B45" w:rsidP="00D33B45">
      <w:pPr>
        <w:pStyle w:val="libNormal"/>
        <w:rPr>
          <w:rtl/>
        </w:rPr>
      </w:pPr>
      <w:r w:rsidRPr="00D33B45">
        <w:rPr>
          <w:rtl/>
        </w:rPr>
        <w:t>ثمّ قال الحسين</w:t>
      </w:r>
      <w:r w:rsidR="00EE0581" w:rsidRPr="00EE0581">
        <w:rPr>
          <w:rtl/>
        </w:rPr>
        <w:t xml:space="preserve"> </w:t>
      </w:r>
      <w:r w:rsidR="00EE0581" w:rsidRPr="00EE0581">
        <w:rPr>
          <w:rStyle w:val="libAlaemChar"/>
          <w:rtl/>
        </w:rPr>
        <w:t>عليه‌السلام</w:t>
      </w:r>
      <w:r w:rsidR="00714330">
        <w:rPr>
          <w:rtl/>
        </w:rPr>
        <w:t>:</w:t>
      </w:r>
      <w:r w:rsidRPr="00105FC1">
        <w:rPr>
          <w:rStyle w:val="libBold2Char"/>
          <w:rtl/>
        </w:rPr>
        <w:t xml:space="preserve"> ( والله</w:t>
      </w:r>
      <w:r w:rsidR="00714330" w:rsidRPr="00105FC1">
        <w:rPr>
          <w:rStyle w:val="libBold2Char"/>
          <w:rtl/>
        </w:rPr>
        <w:t>،</w:t>
      </w:r>
      <w:r w:rsidRPr="00105FC1">
        <w:rPr>
          <w:rStyle w:val="libBold2Char"/>
          <w:rtl/>
        </w:rPr>
        <w:t xml:space="preserve"> لئن أُقتل خارجاً منها بشِبر أحبُّ إليَّ من أن أُقتل داخلاً منها بشِبر</w:t>
      </w:r>
      <w:r w:rsidR="00714330" w:rsidRPr="00105FC1">
        <w:rPr>
          <w:rStyle w:val="libBold2Char"/>
          <w:rtl/>
        </w:rPr>
        <w:t>!</w:t>
      </w:r>
      <w:r w:rsidRPr="00105FC1">
        <w:rPr>
          <w:rStyle w:val="libBold2Char"/>
          <w:rtl/>
        </w:rPr>
        <w:t xml:space="preserve"> وأيمُ الله</w:t>
      </w:r>
      <w:r w:rsidR="00714330" w:rsidRPr="00105FC1">
        <w:rPr>
          <w:rStyle w:val="libBold2Char"/>
          <w:rtl/>
        </w:rPr>
        <w:t>،</w:t>
      </w:r>
      <w:r w:rsidRPr="00105FC1">
        <w:rPr>
          <w:rStyle w:val="libBold2Char"/>
          <w:rtl/>
        </w:rPr>
        <w:t xml:space="preserve"> لو كنت في جُحر هامّة من هذه الهوامّ لاستخرجوني حتى يقضوا فيّ حاجتهم</w:t>
      </w:r>
      <w:r w:rsidR="00714330" w:rsidRPr="00105FC1">
        <w:rPr>
          <w:rStyle w:val="libBold2Char"/>
          <w:rtl/>
        </w:rPr>
        <w:t>!</w:t>
      </w:r>
      <w:r w:rsidRPr="00105FC1">
        <w:rPr>
          <w:rStyle w:val="libBold2Char"/>
          <w:rtl/>
        </w:rPr>
        <w:t xml:space="preserve"> والله</w:t>
      </w:r>
      <w:r w:rsidR="00714330" w:rsidRPr="00105FC1">
        <w:rPr>
          <w:rStyle w:val="libBold2Char"/>
          <w:rtl/>
        </w:rPr>
        <w:t>،</w:t>
      </w:r>
      <w:r w:rsidRPr="00105FC1">
        <w:rPr>
          <w:rStyle w:val="libBold2Char"/>
          <w:rtl/>
        </w:rPr>
        <w:t xml:space="preserve"> ليعتدُنَّ عليَّ كما اعتدت اليهود في السبت</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(1)</w:t>
      </w:r>
      <w:r w:rsidR="00714330">
        <w:rPr>
          <w:rtl/>
        </w:rPr>
        <w:t>.</w:t>
      </w:r>
      <w:r w:rsidRPr="00D33B45">
        <w:rPr>
          <w:rtl/>
        </w:rPr>
        <w:t xml:space="preserve"> </w:t>
      </w:r>
    </w:p>
    <w:p w:rsidR="005F5B9D" w:rsidRDefault="00D33B45" w:rsidP="00D33B45">
      <w:pPr>
        <w:pStyle w:val="libNormal"/>
        <w:rPr>
          <w:rtl/>
        </w:rPr>
      </w:pPr>
      <w:r w:rsidRPr="00D33B45">
        <w:rPr>
          <w:rtl/>
        </w:rPr>
        <w:t xml:space="preserve">أمّا ابن قولويه </w:t>
      </w:r>
      <w:r w:rsidR="004E20AA">
        <w:rPr>
          <w:rtl/>
        </w:rPr>
        <w:t>(ره)</w:t>
      </w:r>
      <w:r w:rsidRPr="00D33B45">
        <w:rPr>
          <w:rtl/>
        </w:rPr>
        <w:t xml:space="preserve"> فيروي </w:t>
      </w:r>
      <w:r w:rsidR="009974EA">
        <w:rPr>
          <w:rtl/>
        </w:rPr>
        <w:t>«</w:t>
      </w:r>
      <w:r w:rsidRPr="00D33B45">
        <w:rPr>
          <w:rtl/>
        </w:rPr>
        <w:t>بسند</w:t>
      </w:r>
      <w:r w:rsidR="009974EA">
        <w:rPr>
          <w:rtl/>
        </w:rPr>
        <w:t>»</w:t>
      </w:r>
      <w:r w:rsidRPr="00D33B45">
        <w:rPr>
          <w:rtl/>
        </w:rPr>
        <w:t xml:space="preserve"> عن سعيد عقيصا قال</w:t>
      </w:r>
      <w:r w:rsidR="00714330">
        <w:rPr>
          <w:rtl/>
        </w:rPr>
        <w:t>:</w:t>
      </w:r>
      <w:r w:rsidRPr="00D33B45">
        <w:rPr>
          <w:rtl/>
        </w:rPr>
        <w:t xml:space="preserve"> </w:t>
      </w:r>
    </w:p>
    <w:p w:rsidR="00D33B45" w:rsidRPr="002A0B8B" w:rsidRDefault="00D33B45" w:rsidP="00D33B45">
      <w:pPr>
        <w:pStyle w:val="libNormal"/>
        <w:rPr>
          <w:rtl/>
        </w:rPr>
      </w:pPr>
      <w:r w:rsidRPr="00D33B45">
        <w:rPr>
          <w:rtl/>
        </w:rPr>
        <w:t xml:space="preserve">سمعت الحسين بن عليّ </w:t>
      </w:r>
      <w:r w:rsidR="00A74955" w:rsidRPr="00A74955">
        <w:rPr>
          <w:rStyle w:val="libAlaemChar"/>
          <w:rtl/>
        </w:rPr>
        <w:t>عليهما‌السلام</w:t>
      </w:r>
      <w:r w:rsidRPr="00D33B45">
        <w:rPr>
          <w:rtl/>
        </w:rPr>
        <w:t xml:space="preserve"> وخلا به عبد الله بن الزبير فناجاه طويلاً</w:t>
      </w:r>
      <w:r w:rsidR="00714330">
        <w:rPr>
          <w:rtl/>
        </w:rPr>
        <w:t>،</w:t>
      </w:r>
      <w:r w:rsidRPr="00D33B45">
        <w:rPr>
          <w:rtl/>
        </w:rPr>
        <w:t xml:space="preserve"> ثمَّ أقبل الحسين</w:t>
      </w:r>
      <w:r w:rsidR="00EE0581" w:rsidRPr="00EE0581">
        <w:rPr>
          <w:rtl/>
        </w:rPr>
        <w:t xml:space="preserve"> </w:t>
      </w:r>
      <w:r w:rsidR="00EE0581" w:rsidRPr="00EE0581">
        <w:rPr>
          <w:rStyle w:val="libAlaemChar"/>
          <w:rtl/>
        </w:rPr>
        <w:t>عليه‌السلام</w:t>
      </w:r>
      <w:r w:rsidRPr="00D33B45">
        <w:rPr>
          <w:rtl/>
        </w:rPr>
        <w:t xml:space="preserve"> بوجهه إليهم وقال</w:t>
      </w:r>
      <w:r w:rsidR="00714330">
        <w:rPr>
          <w:rtl/>
        </w:rPr>
        <w:t>:</w:t>
      </w:r>
      <w:r w:rsidRPr="00D33B45">
        <w:rPr>
          <w:rtl/>
        </w:rPr>
        <w:t xml:space="preserve"> </w:t>
      </w:r>
      <w:r w:rsidRPr="00105FC1">
        <w:rPr>
          <w:rStyle w:val="libBold2Char"/>
          <w:rtl/>
        </w:rPr>
        <w:t>( إنّ هذا يقول لي</w:t>
      </w:r>
      <w:r w:rsidR="00714330" w:rsidRPr="00105FC1">
        <w:rPr>
          <w:rStyle w:val="libBold2Char"/>
          <w:rtl/>
        </w:rPr>
        <w:t>:</w:t>
      </w:r>
      <w:r w:rsidRPr="00105FC1">
        <w:rPr>
          <w:rStyle w:val="libBold2Char"/>
          <w:rtl/>
        </w:rPr>
        <w:t xml:space="preserve"> كن حَماماً من حَمام الحرم</w:t>
      </w:r>
      <w:r w:rsidR="00714330" w:rsidRPr="00105FC1">
        <w:rPr>
          <w:rStyle w:val="libBold2Char"/>
          <w:rtl/>
        </w:rPr>
        <w:t>،</w:t>
      </w:r>
      <w:r w:rsidRPr="00105FC1">
        <w:rPr>
          <w:rStyle w:val="libBold2Char"/>
          <w:rtl/>
        </w:rPr>
        <w:t xml:space="preserve"> ولإن أُقتل وبيني وبين الحرم باعٌ أحبّ إليَّ من أن أُقتل وبيني وبينه شبر</w:t>
      </w:r>
      <w:r w:rsidR="00714330" w:rsidRPr="00105FC1">
        <w:rPr>
          <w:rStyle w:val="libBold2Char"/>
          <w:rtl/>
        </w:rPr>
        <w:t>،</w:t>
      </w:r>
      <w:r w:rsidRPr="00105FC1">
        <w:rPr>
          <w:rStyle w:val="libBold2Char"/>
          <w:rtl/>
        </w:rPr>
        <w:t xml:space="preserve"> ولإن أُقتل بالطفّ أحبُّ إليَّ من أن أُقتل بالحرم )</w:t>
      </w:r>
      <w:r w:rsidRPr="00D33B45">
        <w:rPr>
          <w:rtl/>
        </w:rPr>
        <w:t xml:space="preserve"> </w:t>
      </w:r>
      <w:r w:rsidRPr="00D33B45">
        <w:rPr>
          <w:rStyle w:val="libFootnotenumChar"/>
          <w:rtl/>
        </w:rPr>
        <w:t>(2)</w:t>
      </w:r>
      <w:r w:rsidR="00714330">
        <w:rPr>
          <w:rtl/>
        </w:rPr>
        <w:t>.</w:t>
      </w:r>
      <w:r w:rsidRPr="00D33B45">
        <w:rPr>
          <w:rtl/>
        </w:rPr>
        <w:t xml:space="preserve"> </w:t>
      </w:r>
    </w:p>
    <w:p w:rsidR="005F5B9D" w:rsidRDefault="00D33B45" w:rsidP="00F752DA">
      <w:pPr>
        <w:pStyle w:val="libNormal"/>
        <w:rPr>
          <w:rStyle w:val="libBold2Char"/>
          <w:rtl/>
        </w:rPr>
      </w:pPr>
      <w:r w:rsidRPr="00D33B45">
        <w:rPr>
          <w:rtl/>
        </w:rPr>
        <w:t xml:space="preserve">ويروي ابن قولويه </w:t>
      </w:r>
      <w:r w:rsidR="004E20AA">
        <w:rPr>
          <w:rtl/>
        </w:rPr>
        <w:t>(ره)</w:t>
      </w:r>
      <w:r w:rsidRPr="00D33B45">
        <w:rPr>
          <w:rtl/>
        </w:rPr>
        <w:t xml:space="preserve"> أيضاً عن الإمام الصادق</w:t>
      </w:r>
      <w:r w:rsidR="00EE0581" w:rsidRPr="00EE0581">
        <w:rPr>
          <w:rtl/>
        </w:rPr>
        <w:t xml:space="preserve"> </w:t>
      </w:r>
      <w:r w:rsidR="00EE0581" w:rsidRPr="00EE0581">
        <w:rPr>
          <w:rStyle w:val="libAlaemChar"/>
          <w:rtl/>
        </w:rPr>
        <w:t>عليه‌السلام</w:t>
      </w:r>
      <w:r w:rsidRPr="00D33B45">
        <w:rPr>
          <w:rtl/>
        </w:rPr>
        <w:t xml:space="preserve"> أنّه قال</w:t>
      </w:r>
      <w:r w:rsidR="00714330">
        <w:rPr>
          <w:rtl/>
        </w:rPr>
        <w:t>:</w:t>
      </w:r>
      <w:r w:rsidRPr="00D33B45">
        <w:rPr>
          <w:rtl/>
        </w:rPr>
        <w:t xml:space="preserve"> </w:t>
      </w:r>
    </w:p>
    <w:p w:rsidR="00D33B45" w:rsidRPr="002A0B8B" w:rsidRDefault="00D33B45" w:rsidP="00F752DA">
      <w:pPr>
        <w:pStyle w:val="libNormal"/>
        <w:rPr>
          <w:rtl/>
        </w:rPr>
      </w:pPr>
      <w:r w:rsidRPr="00105FC1">
        <w:rPr>
          <w:rStyle w:val="libBold2Char"/>
          <w:rtl/>
        </w:rPr>
        <w:t>( قال عبد الله بن الزبير للحسين</w:t>
      </w:r>
      <w:r w:rsidR="00EE0581" w:rsidRPr="00EE0581">
        <w:rPr>
          <w:rtl/>
        </w:rPr>
        <w:t xml:space="preserve"> </w:t>
      </w:r>
      <w:r w:rsidR="00EE0581">
        <w:rPr>
          <w:rStyle w:val="libAlaemChar"/>
          <w:rtl/>
        </w:rPr>
        <w:t>عليه‌السلام</w:t>
      </w:r>
      <w:r w:rsidR="00714330" w:rsidRPr="00105FC1">
        <w:rPr>
          <w:rStyle w:val="libBold2Char"/>
          <w:rtl/>
        </w:rPr>
        <w:t>:</w:t>
      </w:r>
      <w:r w:rsidRPr="00105FC1">
        <w:rPr>
          <w:rStyle w:val="libBold2Char"/>
          <w:rtl/>
        </w:rPr>
        <w:t xml:space="preserve"> ولو جئت إلى مكّة فكنتَ بالحرم</w:t>
      </w:r>
      <w:r w:rsidR="00714330" w:rsidRPr="00105FC1">
        <w:rPr>
          <w:rStyle w:val="libBold2Char"/>
          <w:rtl/>
        </w:rPr>
        <w:t>!</w:t>
      </w:r>
      <w:r w:rsidRPr="00105FC1">
        <w:rPr>
          <w:rStyle w:val="libBold2Char"/>
          <w:rtl/>
        </w:rPr>
        <w:t xml:space="preserve"> </w:t>
      </w:r>
      <w:r w:rsidRPr="00D33B45">
        <w:rPr>
          <w:rStyle w:val="libFootnotenumChar"/>
          <w:rtl/>
        </w:rPr>
        <w:t>(3)</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تاريخ الطبري،3</w:t>
      </w:r>
      <w:r w:rsidR="00714330">
        <w:rPr>
          <w:rtl/>
        </w:rPr>
        <w:t>:</w:t>
      </w:r>
      <w:r w:rsidRPr="002A0B8B">
        <w:rPr>
          <w:rtl/>
        </w:rPr>
        <w:t>295</w:t>
      </w:r>
      <w:r w:rsidR="00714330">
        <w:rPr>
          <w:rtl/>
        </w:rPr>
        <w:t>،</w:t>
      </w:r>
      <w:r w:rsidRPr="002A0B8B">
        <w:rPr>
          <w:rtl/>
        </w:rPr>
        <w:t xml:space="preserve"> والكامل في التاريخ،2</w:t>
      </w:r>
      <w:r w:rsidR="00714330">
        <w:rPr>
          <w:rtl/>
        </w:rPr>
        <w:t>:</w:t>
      </w:r>
      <w:r w:rsidRPr="002A0B8B">
        <w:rPr>
          <w:rtl/>
        </w:rPr>
        <w:t xml:space="preserve">546. </w:t>
      </w:r>
    </w:p>
    <w:p w:rsidR="00D33B45" w:rsidRPr="002A0B8B" w:rsidRDefault="00D33B45" w:rsidP="00E97D96">
      <w:pPr>
        <w:pStyle w:val="libFootnote0"/>
        <w:rPr>
          <w:rtl/>
        </w:rPr>
      </w:pPr>
      <w:r w:rsidRPr="002A0B8B">
        <w:rPr>
          <w:rtl/>
        </w:rPr>
        <w:t>(2) كامل الزيارات: 72 وعنه البحار،45</w:t>
      </w:r>
      <w:r w:rsidR="00714330">
        <w:rPr>
          <w:rtl/>
        </w:rPr>
        <w:t>:</w:t>
      </w:r>
      <w:r w:rsidRPr="002A0B8B">
        <w:rPr>
          <w:rtl/>
        </w:rPr>
        <w:t xml:space="preserve">85، رقم 16. </w:t>
      </w:r>
    </w:p>
    <w:p w:rsidR="00D33B45" w:rsidRPr="002A0B8B" w:rsidRDefault="00D33B45" w:rsidP="00E97D96">
      <w:pPr>
        <w:pStyle w:val="libFootnote0"/>
        <w:rPr>
          <w:rtl/>
        </w:rPr>
      </w:pPr>
      <w:r w:rsidRPr="002A0B8B">
        <w:rPr>
          <w:rtl/>
        </w:rPr>
        <w:t>(3) قد يُستفاد من قول ابن الزبير</w:t>
      </w:r>
      <w:r w:rsidR="00714330">
        <w:rPr>
          <w:rtl/>
        </w:rPr>
        <w:t>:</w:t>
      </w:r>
      <w:r w:rsidRPr="002A0B8B">
        <w:rPr>
          <w:rtl/>
        </w:rPr>
        <w:t xml:space="preserve"> ( ولو جئت إلى مكّة )</w:t>
      </w:r>
      <w:r w:rsidR="00714330">
        <w:rPr>
          <w:rtl/>
        </w:rPr>
        <w:t>،</w:t>
      </w:r>
      <w:r w:rsidRPr="002A0B8B">
        <w:rPr>
          <w:rtl/>
        </w:rPr>
        <w:t xml:space="preserve"> أنّ هذه ا</w:t>
      </w:r>
      <w:r w:rsidR="00714330">
        <w:rPr>
          <w:rtl/>
        </w:rPr>
        <w:t>لم</w:t>
      </w:r>
      <w:r w:rsidRPr="002A0B8B">
        <w:rPr>
          <w:rtl/>
        </w:rPr>
        <w:t>حاورة ليست من وقائع مكّة</w:t>
      </w:r>
      <w:r w:rsidR="00714330">
        <w:rPr>
          <w:rtl/>
        </w:rPr>
        <w:t>،</w:t>
      </w:r>
      <w:r w:rsidRPr="002A0B8B">
        <w:rPr>
          <w:rtl/>
        </w:rPr>
        <w:t xml:space="preserve"> غير أنّ من ا</w:t>
      </w:r>
      <w:r w:rsidR="00714330">
        <w:rPr>
          <w:rtl/>
        </w:rPr>
        <w:t>لم</w:t>
      </w:r>
      <w:r w:rsidRPr="002A0B8B">
        <w:rPr>
          <w:rtl/>
        </w:rPr>
        <w:t>حتمل أيضاً</w:t>
      </w:r>
      <w:r w:rsidR="00714330">
        <w:rPr>
          <w:rtl/>
        </w:rPr>
        <w:t>،</w:t>
      </w:r>
      <w:r w:rsidRPr="002A0B8B">
        <w:rPr>
          <w:rtl/>
        </w:rPr>
        <w:t xml:space="preserve"> أن يكون ابن الزبير قد شيّع الإمام</w:t>
      </w:r>
      <w:r w:rsidR="00EE0581" w:rsidRPr="00EE0581">
        <w:rPr>
          <w:rStyle w:val="libNormalChar"/>
          <w:rtl/>
        </w:rPr>
        <w:t xml:space="preserve"> </w:t>
      </w:r>
      <w:r w:rsidR="00EE0581" w:rsidRPr="00EE0581">
        <w:rPr>
          <w:rStyle w:val="libAlaemChar"/>
          <w:rtl/>
        </w:rPr>
        <w:t>عليه‌السلام</w:t>
      </w:r>
      <w:r w:rsidRPr="002A0B8B">
        <w:rPr>
          <w:rtl/>
        </w:rPr>
        <w:t xml:space="preserve"> إلى أطراف مكّة</w:t>
      </w:r>
      <w:r w:rsidR="00714330">
        <w:rPr>
          <w:rtl/>
        </w:rPr>
        <w:t>،</w:t>
      </w:r>
      <w:r w:rsidRPr="002A0B8B">
        <w:rPr>
          <w:rtl/>
        </w:rPr>
        <w:t xml:space="preserve"> ثمّ قال له هذا القول فيكون معناه (لو عُدتَ إلى مكّة)</w:t>
      </w:r>
      <w:r w:rsidR="00714330">
        <w:rPr>
          <w:rtl/>
        </w:rPr>
        <w:t>،</w:t>
      </w:r>
      <w:r w:rsidRPr="002A0B8B">
        <w:rPr>
          <w:rtl/>
        </w:rPr>
        <w:t xml:space="preserve"> وهذا ما تُشعر به الرواية التي بعد هذه</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105FC1">
        <w:rPr>
          <w:rStyle w:val="libBold2Char"/>
          <w:rtl/>
        </w:rPr>
        <w:lastRenderedPageBreak/>
        <w:t>فقال الحسين</w:t>
      </w:r>
      <w:r w:rsidR="00EE0581" w:rsidRPr="00EE0581">
        <w:rPr>
          <w:rtl/>
        </w:rPr>
        <w:t xml:space="preserve"> </w:t>
      </w:r>
      <w:r w:rsidR="00EE0581" w:rsidRPr="00EE0581">
        <w:rPr>
          <w:rStyle w:val="libAlaemChar"/>
          <w:rtl/>
        </w:rPr>
        <w:t>عليه‌السلام</w:t>
      </w:r>
      <w:r w:rsidR="00714330" w:rsidRPr="00105FC1">
        <w:rPr>
          <w:rStyle w:val="libBold2Char"/>
          <w:rtl/>
        </w:rPr>
        <w:t>:</w:t>
      </w:r>
      <w:r w:rsidRPr="00105FC1">
        <w:rPr>
          <w:rStyle w:val="libBold2Char"/>
          <w:rtl/>
        </w:rPr>
        <w:t xml:space="preserve"> لا نَستحلُّها</w:t>
      </w:r>
      <w:r w:rsidR="00714330" w:rsidRPr="00105FC1">
        <w:rPr>
          <w:rStyle w:val="libBold2Char"/>
          <w:rtl/>
        </w:rPr>
        <w:t>،</w:t>
      </w:r>
      <w:r w:rsidRPr="00105FC1">
        <w:rPr>
          <w:rStyle w:val="libBold2Char"/>
          <w:rtl/>
        </w:rPr>
        <w:t xml:space="preserve"> ولاتُستحلُّ بنا</w:t>
      </w:r>
      <w:r w:rsidR="00714330" w:rsidRPr="00105FC1">
        <w:rPr>
          <w:rStyle w:val="libBold2Char"/>
          <w:rtl/>
        </w:rPr>
        <w:t>،</w:t>
      </w:r>
      <w:r w:rsidRPr="00105FC1">
        <w:rPr>
          <w:rStyle w:val="libBold2Char"/>
          <w:rtl/>
        </w:rPr>
        <w:t xml:space="preserve"> ولإن أُقتل على تلّ أعفر </w:t>
      </w:r>
      <w:r w:rsidRPr="00A70708">
        <w:rPr>
          <w:rStyle w:val="libFootnotenumChar"/>
          <w:rtl/>
        </w:rPr>
        <w:t>(1)</w:t>
      </w:r>
      <w:r w:rsidRPr="00105FC1">
        <w:rPr>
          <w:rStyle w:val="libBold2Char"/>
          <w:rtl/>
        </w:rPr>
        <w:t xml:space="preserve"> أحبّ إليَّ من أن أُقتل بها )</w:t>
      </w:r>
      <w:r w:rsidRPr="00D33B45">
        <w:rPr>
          <w:rtl/>
        </w:rPr>
        <w:t xml:space="preserve"> </w:t>
      </w:r>
      <w:r w:rsidRPr="00D33B45">
        <w:rPr>
          <w:rStyle w:val="libFootnotenumChar"/>
          <w:rtl/>
        </w:rPr>
        <w:t>(2)</w:t>
      </w:r>
      <w:r w:rsidR="00714330">
        <w:rPr>
          <w:rtl/>
        </w:rPr>
        <w:t>.</w:t>
      </w:r>
      <w:r w:rsidRPr="00D33B45">
        <w:rPr>
          <w:rtl/>
        </w:rPr>
        <w:t xml:space="preserve"> </w:t>
      </w:r>
    </w:p>
    <w:p w:rsidR="005F5B9D" w:rsidRPr="005F5B9D" w:rsidRDefault="00D33B45" w:rsidP="00D33B45">
      <w:pPr>
        <w:pStyle w:val="libNormal"/>
        <w:rPr>
          <w:rtl/>
        </w:rPr>
      </w:pPr>
      <w:r w:rsidRPr="00D33B45">
        <w:rPr>
          <w:rtl/>
        </w:rPr>
        <w:t xml:space="preserve">ويروي ابن قولويه </w:t>
      </w:r>
      <w:r w:rsidR="004E20AA">
        <w:rPr>
          <w:rtl/>
        </w:rPr>
        <w:t>(ره)</w:t>
      </w:r>
      <w:r w:rsidRPr="00D33B45">
        <w:rPr>
          <w:rtl/>
        </w:rPr>
        <w:t xml:space="preserve"> أيضاً</w:t>
      </w:r>
      <w:r w:rsidR="00714330">
        <w:rPr>
          <w:rtl/>
        </w:rPr>
        <w:t>،</w:t>
      </w:r>
      <w:r w:rsidRPr="00D33B45">
        <w:rPr>
          <w:rtl/>
        </w:rPr>
        <w:t xml:space="preserve"> عن الإمام أبي جعفر</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أنّ ابن الزبير شيّع الإمام الحسين</w:t>
      </w:r>
      <w:r w:rsidR="00EE0581" w:rsidRPr="00EE0581">
        <w:rPr>
          <w:rtl/>
        </w:rPr>
        <w:t xml:space="preserve"> </w:t>
      </w:r>
      <w:r w:rsidR="00EE0581">
        <w:rPr>
          <w:rStyle w:val="libAlaemChar"/>
          <w:rtl/>
        </w:rPr>
        <w:t>عليه‌السلام</w:t>
      </w:r>
      <w:r w:rsidR="00714330" w:rsidRPr="005F5B9D">
        <w:rPr>
          <w:rtl/>
        </w:rPr>
        <w:t>:</w:t>
      </w:r>
      <w:r w:rsidRPr="005F5B9D">
        <w:rPr>
          <w:rtl/>
        </w:rPr>
        <w:t xml:space="preserve"> </w:t>
      </w:r>
    </w:p>
    <w:p w:rsidR="00D33B45" w:rsidRPr="002A0B8B" w:rsidRDefault="00D33B45" w:rsidP="00D33B45">
      <w:pPr>
        <w:pStyle w:val="libNormal"/>
        <w:rPr>
          <w:rtl/>
        </w:rPr>
      </w:pPr>
      <w:r w:rsidRPr="00105FC1">
        <w:rPr>
          <w:rStyle w:val="libBold2Char"/>
          <w:rtl/>
        </w:rPr>
        <w:t>فقال</w:t>
      </w:r>
      <w:r w:rsidR="00714330" w:rsidRPr="00105FC1">
        <w:rPr>
          <w:rStyle w:val="libBold2Char"/>
          <w:rtl/>
        </w:rPr>
        <w:t>:</w:t>
      </w:r>
      <w:r w:rsidRPr="00105FC1">
        <w:rPr>
          <w:rStyle w:val="libBold2Char"/>
          <w:rtl/>
        </w:rPr>
        <w:t xml:space="preserve"> يا أبا عبد الله</w:t>
      </w:r>
      <w:r w:rsidR="00714330" w:rsidRPr="00105FC1">
        <w:rPr>
          <w:rStyle w:val="libBold2Char"/>
          <w:rtl/>
        </w:rPr>
        <w:t>،</w:t>
      </w:r>
      <w:r w:rsidRPr="00105FC1">
        <w:rPr>
          <w:rStyle w:val="libBold2Char"/>
          <w:rtl/>
        </w:rPr>
        <w:t xml:space="preserve"> قد حضر الحجُّ وتدَعه وتأتي العراق</w:t>
      </w:r>
      <w:r w:rsidR="00714330" w:rsidRPr="00105FC1">
        <w:rPr>
          <w:rStyle w:val="libBold2Char"/>
          <w:rtl/>
        </w:rPr>
        <w:t>؟</w:t>
      </w:r>
      <w:r w:rsidRPr="00105FC1">
        <w:rPr>
          <w:rStyle w:val="libBold2Char"/>
          <w:rtl/>
        </w:rPr>
        <w:t>! فقال</w:t>
      </w:r>
      <w:r w:rsidR="00714330" w:rsidRPr="00105FC1">
        <w:rPr>
          <w:rStyle w:val="libBold2Char"/>
          <w:rtl/>
        </w:rPr>
        <w:t>:</w:t>
      </w:r>
      <w:r w:rsidRPr="00105FC1">
        <w:rPr>
          <w:rStyle w:val="libBold2Char"/>
          <w:rtl/>
        </w:rPr>
        <w:t xml:space="preserve"> يا بن الزبير</w:t>
      </w:r>
      <w:r w:rsidR="00714330" w:rsidRPr="00105FC1">
        <w:rPr>
          <w:rStyle w:val="libBold2Char"/>
          <w:rtl/>
        </w:rPr>
        <w:t>،</w:t>
      </w:r>
      <w:r w:rsidRPr="00105FC1">
        <w:rPr>
          <w:rStyle w:val="libBold2Char"/>
          <w:rtl/>
        </w:rPr>
        <w:t xml:space="preserve"> لإن أُدفن بشاطئ الفرات أحبُّ إليَّ من أن أُدفن بفناء الكعبة</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D33B45" w:rsidP="00D33B45">
      <w:pPr>
        <w:pStyle w:val="libNormal"/>
        <w:rPr>
          <w:rtl/>
        </w:rPr>
      </w:pPr>
      <w:r w:rsidRPr="00D33B45">
        <w:rPr>
          <w:rtl/>
        </w:rPr>
        <w:t xml:space="preserve">وروى السيّد ابن طاووس </w:t>
      </w:r>
      <w:r w:rsidR="004E20AA">
        <w:rPr>
          <w:rtl/>
        </w:rPr>
        <w:t>(ره)</w:t>
      </w:r>
      <w:r w:rsidRPr="00D33B45">
        <w:rPr>
          <w:rtl/>
        </w:rPr>
        <w:t xml:space="preserve"> أنّ عبد الله بن العبّاس </w:t>
      </w:r>
      <w:r w:rsidR="00A74955" w:rsidRPr="00A74955">
        <w:rPr>
          <w:rStyle w:val="libAlaemChar"/>
          <w:rtl/>
        </w:rPr>
        <w:t>رضي‌الله‌عنه</w:t>
      </w:r>
      <w:r w:rsidRPr="00D33B45">
        <w:rPr>
          <w:rtl/>
        </w:rPr>
        <w:t xml:space="preserve"> وعبد الله بن الزبير جاءا إلى الإمام</w:t>
      </w:r>
      <w:r w:rsidR="00EE0581" w:rsidRPr="00EE0581">
        <w:rPr>
          <w:rtl/>
        </w:rPr>
        <w:t xml:space="preserve"> </w:t>
      </w:r>
      <w:r w:rsidR="00EE0581" w:rsidRPr="00EE0581">
        <w:rPr>
          <w:rStyle w:val="libAlaemChar"/>
          <w:rtl/>
        </w:rPr>
        <w:t>عليه‌السلام</w:t>
      </w:r>
      <w:r w:rsidRPr="00D33B45">
        <w:rPr>
          <w:rtl/>
        </w:rPr>
        <w:t xml:space="preserve"> فأشارا عليه بالإمساك</w:t>
      </w:r>
      <w:r w:rsidR="00714330">
        <w:rPr>
          <w:rtl/>
        </w:rPr>
        <w:t>،</w:t>
      </w:r>
      <w:r w:rsidRPr="00D33B45">
        <w:rPr>
          <w:rtl/>
        </w:rPr>
        <w:t xml:space="preserve"> فقال لهما</w:t>
      </w:r>
      <w:r w:rsidR="00714330">
        <w:rPr>
          <w:rtl/>
        </w:rPr>
        <w:t>:</w:t>
      </w:r>
      <w:r w:rsidRPr="00D33B45">
        <w:rPr>
          <w:rtl/>
        </w:rPr>
        <w:t xml:space="preserve"> </w:t>
      </w:r>
      <w:r w:rsidRPr="00105FC1">
        <w:rPr>
          <w:rStyle w:val="libBold2Char"/>
          <w:rtl/>
        </w:rPr>
        <w:t xml:space="preserve">( إنّ رسول الله </w:t>
      </w:r>
      <w:r w:rsidR="00A74955" w:rsidRPr="00A74955">
        <w:rPr>
          <w:rStyle w:val="libAlaemChar"/>
          <w:rtl/>
        </w:rPr>
        <w:t>صلى‌الله‌عليه‌وآله</w:t>
      </w:r>
      <w:r w:rsidRPr="00105FC1">
        <w:rPr>
          <w:rStyle w:val="libBold2Char"/>
          <w:rtl/>
        </w:rPr>
        <w:t xml:space="preserve"> قد أمرني بأمر وأنا ماضٍ فيه</w:t>
      </w:r>
      <w:r w:rsidR="00714330" w:rsidRPr="00105FC1">
        <w:rPr>
          <w:rStyle w:val="libBold2Char"/>
          <w:rtl/>
        </w:rPr>
        <w:t>!</w:t>
      </w:r>
      <w:r w:rsidRPr="00105FC1">
        <w:rPr>
          <w:rStyle w:val="libBold2Char"/>
          <w:rtl/>
        </w:rPr>
        <w:t xml:space="preserve"> ) </w:t>
      </w:r>
      <w:r w:rsidRPr="00D33B45">
        <w:rPr>
          <w:rStyle w:val="libFootnotenumChar"/>
          <w:rtl/>
        </w:rPr>
        <w:t>(4)</w:t>
      </w:r>
      <w:r w:rsidR="00714330">
        <w:rPr>
          <w:rtl/>
        </w:rPr>
        <w:t>.</w:t>
      </w:r>
      <w:r w:rsidRPr="00D33B45">
        <w:rPr>
          <w:rtl/>
        </w:rPr>
        <w:t xml:space="preserve"> </w:t>
      </w:r>
    </w:p>
    <w:p w:rsidR="00D33B45" w:rsidRPr="002A0B8B" w:rsidRDefault="00D33B45" w:rsidP="00D33B45">
      <w:pPr>
        <w:pStyle w:val="libNormal"/>
        <w:rPr>
          <w:rtl/>
        </w:rPr>
      </w:pPr>
      <w:r w:rsidRPr="002A0B8B">
        <w:rPr>
          <w:rtl/>
        </w:rPr>
        <w:t>ويبدو أنّ ابن الزبير</w:t>
      </w:r>
      <w:r w:rsidR="00A74955">
        <w:rPr>
          <w:rtl/>
        </w:rPr>
        <w:t xml:space="preserve"> - </w:t>
      </w:r>
      <w:r w:rsidRPr="002A0B8B">
        <w:rPr>
          <w:rtl/>
        </w:rPr>
        <w:t>من جملة مُحاوراته مع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ومن مجموع الإخبارات ا</w:t>
      </w:r>
      <w:r w:rsidR="00714330">
        <w:rPr>
          <w:rtl/>
        </w:rPr>
        <w:t>لم</w:t>
      </w:r>
      <w:r w:rsidRPr="002A0B8B">
        <w:rPr>
          <w:rtl/>
        </w:rPr>
        <w:t>تناقلة آنذاك عن مصرع الإمام</w:t>
      </w:r>
      <w:r w:rsidR="00EE0581" w:rsidRPr="00EE0581">
        <w:rPr>
          <w:rtl/>
        </w:rPr>
        <w:t xml:space="preserve"> </w:t>
      </w:r>
      <w:r w:rsidR="00EE0581" w:rsidRPr="00EE0581">
        <w:rPr>
          <w:rStyle w:val="libAlaemChar"/>
          <w:rtl/>
        </w:rPr>
        <w:t>عليه‌السلام</w:t>
      </w:r>
      <w:r w:rsidR="00A74955">
        <w:rPr>
          <w:rtl/>
        </w:rPr>
        <w:t xml:space="preserve"> - </w:t>
      </w:r>
      <w:r w:rsidRPr="002A0B8B">
        <w:rPr>
          <w:rtl/>
        </w:rPr>
        <w:t>كان يعلم أنّ الإمام</w:t>
      </w:r>
      <w:r w:rsidR="00EE0581" w:rsidRPr="00EE0581">
        <w:rPr>
          <w:rtl/>
        </w:rPr>
        <w:t xml:space="preserve"> </w:t>
      </w:r>
      <w:r w:rsidR="00EE0581" w:rsidRPr="00EE0581">
        <w:rPr>
          <w:rStyle w:val="libAlaemChar"/>
          <w:rtl/>
        </w:rPr>
        <w:t>عليه‌السلام</w:t>
      </w:r>
      <w:r w:rsidRPr="002A0B8B">
        <w:rPr>
          <w:rtl/>
        </w:rPr>
        <w:t xml:space="preserve"> سوف يُقتل في سفره هذا إلى العراق لا محالة</w:t>
      </w:r>
      <w:r w:rsidR="00714330">
        <w:rPr>
          <w:rtl/>
        </w:rPr>
        <w:t>،</w:t>
      </w:r>
      <w:r w:rsidRPr="002A0B8B">
        <w:rPr>
          <w:rtl/>
        </w:rPr>
        <w:t xml:space="preserve"> وأنّ ذلك آخر العهد به</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فحرص في اللحظات الأخيرة على الاستفادة من علم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فسأله قائلاً</w:t>
      </w:r>
      <w:r w:rsidR="00714330">
        <w:rPr>
          <w:rtl/>
        </w:rPr>
        <w:t>:</w:t>
      </w:r>
      <w:r w:rsidRPr="002A0B8B">
        <w:rPr>
          <w:rtl/>
        </w:rPr>
        <w:t xml:space="preserve"> </w:t>
      </w:r>
      <w:r w:rsidR="009974EA">
        <w:rPr>
          <w:rtl/>
        </w:rPr>
        <w:t>«</w:t>
      </w:r>
      <w:r w:rsidRPr="002A0B8B">
        <w:rPr>
          <w:rtl/>
        </w:rPr>
        <w:t xml:space="preserve"> يا بن رسول الله</w:t>
      </w:r>
      <w:r w:rsidR="00714330">
        <w:rPr>
          <w:rtl/>
        </w:rPr>
        <w:t>،</w:t>
      </w:r>
      <w:r w:rsidRPr="002A0B8B">
        <w:rPr>
          <w:rtl/>
        </w:rPr>
        <w:t xml:space="preserve"> لعلّنا لا نلتقي بعد اليوم</w:t>
      </w:r>
      <w:r w:rsidR="00714330">
        <w:rPr>
          <w:rtl/>
        </w:rPr>
        <w:t>،</w:t>
      </w:r>
      <w:r w:rsidRPr="002A0B8B">
        <w:rPr>
          <w:rtl/>
        </w:rPr>
        <w:t xml:space="preserve"> فأخبرني متى يرث المولود ويورَث</w:t>
      </w:r>
      <w:r w:rsidR="00714330">
        <w:rPr>
          <w:rtl/>
        </w:rPr>
        <w:t>؟</w:t>
      </w:r>
      <w:r w:rsidRPr="002A0B8B">
        <w:rPr>
          <w:rtl/>
        </w:rPr>
        <w:t xml:space="preserve"> وعن جوائز السلطان</w:t>
      </w:r>
      <w:r w:rsidR="00714330">
        <w:rPr>
          <w:rtl/>
        </w:rPr>
        <w:t>،</w:t>
      </w:r>
      <w:r w:rsidRPr="002A0B8B">
        <w:rPr>
          <w:rtl/>
        </w:rPr>
        <w:t xml:space="preserve"> هل تحلّ أم لا</w:t>
      </w:r>
      <w:r w:rsidR="00714330">
        <w:rPr>
          <w:rtl/>
        </w:rPr>
        <w:t>؟</w:t>
      </w:r>
      <w:r w:rsidRPr="002A0B8B">
        <w:rPr>
          <w:rtl/>
        </w:rPr>
        <w:t xml:space="preserve"> </w:t>
      </w:r>
      <w:r w:rsidR="009974EA">
        <w:rPr>
          <w:rtl/>
        </w:rPr>
        <w:t>»</w:t>
      </w:r>
      <w:r w:rsidR="00714330">
        <w:rPr>
          <w:rtl/>
        </w:rPr>
        <w:t>.</w:t>
      </w:r>
      <w:r w:rsidRPr="002A0B8B">
        <w:rPr>
          <w:rtl/>
        </w:rPr>
        <w:t xml:space="preserve"> </w:t>
      </w:r>
    </w:p>
    <w:p w:rsidR="00D33B45" w:rsidRPr="002A0B8B" w:rsidRDefault="00D33B45" w:rsidP="00D33B45">
      <w:pPr>
        <w:pStyle w:val="libNormal"/>
        <w:rPr>
          <w:rtl/>
        </w:rPr>
      </w:pPr>
      <w:r w:rsidRPr="00D33B45">
        <w:rPr>
          <w:rtl/>
        </w:rPr>
        <w:t>فأجابه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أمّا المولود</w:t>
      </w:r>
      <w:r w:rsidR="00714330" w:rsidRPr="00105FC1">
        <w:rPr>
          <w:rStyle w:val="libBold2Char"/>
          <w:rtl/>
        </w:rPr>
        <w:t>،</w:t>
      </w:r>
      <w:r w:rsidRPr="00105FC1">
        <w:rPr>
          <w:rStyle w:val="libBold2Char"/>
          <w:rtl/>
        </w:rPr>
        <w:t xml:space="preserve"> فإذا استهلّ صارخاً</w:t>
      </w:r>
      <w:r w:rsidR="00714330" w:rsidRPr="00105FC1">
        <w:rPr>
          <w:rStyle w:val="libBold2Char"/>
          <w:rtl/>
        </w:rPr>
        <w:t>.</w:t>
      </w:r>
      <w:r w:rsidRPr="00105FC1">
        <w:rPr>
          <w:rStyle w:val="libBold2Char"/>
          <w:rtl/>
        </w:rPr>
        <w:t>. وأمّا جوائز السلطان فحلال ما لم يغصب الأموال )</w:t>
      </w:r>
      <w:r w:rsidRPr="00D33B45">
        <w:rPr>
          <w:rtl/>
        </w:rPr>
        <w:t xml:space="preserve"> </w:t>
      </w:r>
      <w:r w:rsidRPr="00D33B45">
        <w:rPr>
          <w:rStyle w:val="libFootnotenumChar"/>
          <w:rtl/>
        </w:rPr>
        <w:t>(5)</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تلّ أعفر</w:t>
      </w:r>
      <w:r w:rsidR="00714330">
        <w:rPr>
          <w:rtl/>
        </w:rPr>
        <w:t>:</w:t>
      </w:r>
      <w:r w:rsidRPr="002A0B8B">
        <w:rPr>
          <w:rtl/>
        </w:rPr>
        <w:t xml:space="preserve"> موضع من بلاد ربيعة (راجع: البحار: 45: 86)</w:t>
      </w:r>
      <w:r w:rsidR="00714330">
        <w:rPr>
          <w:rtl/>
        </w:rPr>
        <w:t>.</w:t>
      </w:r>
      <w:r w:rsidRPr="00D33B45">
        <w:rPr>
          <w:rtl/>
        </w:rPr>
        <w:t xml:space="preserve"> </w:t>
      </w:r>
    </w:p>
    <w:p w:rsidR="00D33B45" w:rsidRPr="002A0B8B" w:rsidRDefault="00D33B45" w:rsidP="00E97D96">
      <w:pPr>
        <w:pStyle w:val="libFootnote0"/>
        <w:rPr>
          <w:rtl/>
        </w:rPr>
      </w:pPr>
      <w:r w:rsidRPr="002A0B8B">
        <w:rPr>
          <w:rtl/>
        </w:rPr>
        <w:t>(2) كامل الزيارات: 73 وعنه البحار:45</w:t>
      </w:r>
      <w:r w:rsidR="00714330">
        <w:rPr>
          <w:rtl/>
        </w:rPr>
        <w:t>:</w:t>
      </w:r>
      <w:r w:rsidRPr="002A0B8B">
        <w:rPr>
          <w:rtl/>
        </w:rPr>
        <w:t>85</w:t>
      </w:r>
      <w:r w:rsidR="00A74955">
        <w:rPr>
          <w:rtl/>
        </w:rPr>
        <w:t xml:space="preserve"> - </w:t>
      </w:r>
      <w:r w:rsidRPr="002A0B8B">
        <w:rPr>
          <w:rtl/>
        </w:rPr>
        <w:t xml:space="preserve">86، رقم 17. </w:t>
      </w:r>
    </w:p>
    <w:p w:rsidR="00D33B45" w:rsidRPr="002A0B8B" w:rsidRDefault="00D33B45" w:rsidP="00E97D96">
      <w:pPr>
        <w:pStyle w:val="libFootnote0"/>
        <w:rPr>
          <w:rtl/>
        </w:rPr>
      </w:pPr>
      <w:r w:rsidRPr="002A0B8B">
        <w:rPr>
          <w:rtl/>
        </w:rPr>
        <w:t>(3) كامل الزيارات: 73 وعنه البحار:45</w:t>
      </w:r>
      <w:r w:rsidR="00714330">
        <w:rPr>
          <w:rtl/>
        </w:rPr>
        <w:t>:</w:t>
      </w:r>
      <w:r w:rsidRPr="002A0B8B">
        <w:rPr>
          <w:rtl/>
        </w:rPr>
        <w:t xml:space="preserve">86، رقم 18. </w:t>
      </w:r>
    </w:p>
    <w:p w:rsidR="00D33B45" w:rsidRPr="002A0B8B" w:rsidRDefault="00D33B45" w:rsidP="00E97D96">
      <w:pPr>
        <w:pStyle w:val="libFootnote0"/>
        <w:rPr>
          <w:rtl/>
        </w:rPr>
      </w:pPr>
      <w:r w:rsidRPr="002A0B8B">
        <w:rPr>
          <w:rtl/>
        </w:rPr>
        <w:t xml:space="preserve">(4) اللهوف: 101. </w:t>
      </w:r>
    </w:p>
    <w:p w:rsidR="00D33B45" w:rsidRPr="002A0B8B" w:rsidRDefault="00D33B45" w:rsidP="00E97D96">
      <w:pPr>
        <w:pStyle w:val="libFootnote0"/>
        <w:rPr>
          <w:rtl/>
        </w:rPr>
      </w:pPr>
      <w:r w:rsidRPr="002A0B8B">
        <w:rPr>
          <w:rtl/>
        </w:rPr>
        <w:t xml:space="preserve">(5) راجع: حياة الإمام الحسين بن عليّ </w:t>
      </w:r>
      <w:r w:rsidR="00A74955" w:rsidRPr="00A74955">
        <w:rPr>
          <w:rStyle w:val="libAlaemChar"/>
          <w:rtl/>
        </w:rPr>
        <w:t>عليهما‌السلام</w:t>
      </w:r>
      <w:r w:rsidRPr="002A0B8B">
        <w:rPr>
          <w:rtl/>
        </w:rPr>
        <w:t xml:space="preserve"> 3</w:t>
      </w:r>
      <w:r w:rsidR="00714330">
        <w:rPr>
          <w:rtl/>
        </w:rPr>
        <w:t>:</w:t>
      </w:r>
      <w:r w:rsidRPr="002A0B8B">
        <w:rPr>
          <w:rtl/>
        </w:rPr>
        <w:t>52 عن مرآة الزمان في تواريخ الأعيان</w:t>
      </w:r>
      <w:r w:rsidR="00714330">
        <w:rPr>
          <w:rtl/>
        </w:rPr>
        <w:t>.</w:t>
      </w:r>
      <w:r w:rsidRPr="002A0B8B">
        <w:rPr>
          <w:rtl/>
        </w:rPr>
        <w:t xml:space="preserve"> </w:t>
      </w:r>
    </w:p>
    <w:p w:rsidR="00D33B45" w:rsidRPr="00D33B45" w:rsidRDefault="00D33B45" w:rsidP="00D33B45">
      <w:pPr>
        <w:pStyle w:val="libNormal"/>
        <w:rPr>
          <w:rtl/>
        </w:rPr>
      </w:pPr>
      <w:r w:rsidRPr="00D33B45">
        <w:rPr>
          <w:rFonts w:hint="cs"/>
          <w:rtl/>
        </w:rPr>
        <w:br w:type="page"/>
      </w:r>
    </w:p>
    <w:p w:rsidR="00D33B45" w:rsidRPr="002A0B8B" w:rsidRDefault="00D33B45" w:rsidP="00225909">
      <w:pPr>
        <w:pStyle w:val="Heading2"/>
        <w:rPr>
          <w:rtl/>
        </w:rPr>
      </w:pPr>
      <w:bookmarkStart w:id="235" w:name="_Toc375138928"/>
      <w:r w:rsidRPr="002A0B8B">
        <w:rPr>
          <w:rtl/>
        </w:rPr>
        <w:lastRenderedPageBreak/>
        <w:t>تأمُّل ومُلاحظات</w:t>
      </w:r>
      <w:r w:rsidR="00714330">
        <w:rPr>
          <w:rtl/>
        </w:rPr>
        <w:t>:</w:t>
      </w:r>
      <w:bookmarkEnd w:id="235"/>
      <w:r w:rsidRPr="002A0B8B">
        <w:rPr>
          <w:rtl/>
        </w:rPr>
        <w:t xml:space="preserve"> </w:t>
      </w:r>
    </w:p>
    <w:p w:rsidR="00D33B45" w:rsidRPr="002A0B8B" w:rsidRDefault="00D33B45" w:rsidP="005F5B9D">
      <w:pPr>
        <w:pStyle w:val="libNormal"/>
        <w:rPr>
          <w:rtl/>
        </w:rPr>
      </w:pPr>
      <w:r w:rsidRPr="002A0B8B">
        <w:rPr>
          <w:rtl/>
        </w:rPr>
        <w:t>1</w:t>
      </w:r>
      <w:r w:rsidR="005F5B9D">
        <w:rPr>
          <w:rFonts w:hint="cs"/>
          <w:rtl/>
        </w:rPr>
        <w:t>)</w:t>
      </w:r>
      <w:r w:rsidR="00A74955">
        <w:rPr>
          <w:rtl/>
        </w:rPr>
        <w:t xml:space="preserve"> - </w:t>
      </w:r>
      <w:r w:rsidRPr="002A0B8B">
        <w:rPr>
          <w:rtl/>
        </w:rPr>
        <w:t>في مُحاوراته مع الإمام</w:t>
      </w:r>
      <w:r w:rsidR="00EE0581" w:rsidRPr="00EE0581">
        <w:rPr>
          <w:rtl/>
        </w:rPr>
        <w:t xml:space="preserve"> </w:t>
      </w:r>
      <w:r w:rsidR="00EE0581" w:rsidRPr="00EE0581">
        <w:rPr>
          <w:rStyle w:val="libAlaemChar"/>
          <w:rtl/>
        </w:rPr>
        <w:t>عليه‌السلام</w:t>
      </w:r>
      <w:r w:rsidRPr="002A0B8B">
        <w:rPr>
          <w:rtl/>
        </w:rPr>
        <w:t xml:space="preserve"> كان ابن الزبير يُناقض نفسه في نصائحه ومشوراته</w:t>
      </w:r>
      <w:r w:rsidR="00714330">
        <w:rPr>
          <w:rtl/>
        </w:rPr>
        <w:t>،</w:t>
      </w:r>
      <w:r w:rsidRPr="002A0B8B">
        <w:rPr>
          <w:rtl/>
        </w:rPr>
        <w:t xml:space="preserve"> فمرّة يستظهر خلاف ما يستبطن</w:t>
      </w:r>
      <w:r w:rsidR="00714330">
        <w:rPr>
          <w:rtl/>
        </w:rPr>
        <w:t>،</w:t>
      </w:r>
      <w:r w:rsidRPr="002A0B8B">
        <w:rPr>
          <w:rtl/>
        </w:rPr>
        <w:t xml:space="preserve"> فيُشير على الإمام</w:t>
      </w:r>
      <w:r w:rsidR="00EE0581" w:rsidRPr="00EE0581">
        <w:rPr>
          <w:rtl/>
        </w:rPr>
        <w:t xml:space="preserve"> </w:t>
      </w:r>
      <w:r w:rsidR="00EE0581" w:rsidRPr="00EE0581">
        <w:rPr>
          <w:rStyle w:val="libAlaemChar"/>
          <w:rtl/>
        </w:rPr>
        <w:t>عليه‌السلام</w:t>
      </w:r>
      <w:r w:rsidRPr="002A0B8B">
        <w:rPr>
          <w:rtl/>
        </w:rPr>
        <w:t xml:space="preserve"> بالبقاء في مكّة</w:t>
      </w:r>
      <w:r w:rsidR="00714330">
        <w:rPr>
          <w:rtl/>
        </w:rPr>
        <w:t>!</w:t>
      </w:r>
      <w:r w:rsidRPr="002A0B8B">
        <w:rPr>
          <w:rtl/>
        </w:rPr>
        <w:t xml:space="preserve"> وأُخرى يغفل عن تصنّعه</w:t>
      </w:r>
      <w:r w:rsidR="00714330">
        <w:rPr>
          <w:rtl/>
        </w:rPr>
        <w:t>،</w:t>
      </w:r>
      <w:r w:rsidRPr="002A0B8B">
        <w:rPr>
          <w:rtl/>
        </w:rPr>
        <w:t xml:space="preserve"> فتظهر أُمنية قلبه في فلتات لسانه فيحثّ الإمام</w:t>
      </w:r>
      <w:r w:rsidR="00EE0581" w:rsidRPr="00EE0581">
        <w:rPr>
          <w:rtl/>
        </w:rPr>
        <w:t xml:space="preserve"> </w:t>
      </w:r>
      <w:r w:rsidR="00EE0581" w:rsidRPr="00EE0581">
        <w:rPr>
          <w:rStyle w:val="libAlaemChar"/>
          <w:rtl/>
        </w:rPr>
        <w:t>عليه‌السلام</w:t>
      </w:r>
      <w:r w:rsidRPr="002A0B8B">
        <w:rPr>
          <w:rtl/>
        </w:rPr>
        <w:t xml:space="preserve"> على الخروج إلى العراق</w:t>
      </w:r>
      <w:r w:rsidR="00714330">
        <w:rPr>
          <w:rtl/>
        </w:rPr>
        <w:t>!</w:t>
      </w:r>
      <w:r w:rsidRPr="002A0B8B">
        <w:rPr>
          <w:rtl/>
        </w:rPr>
        <w:t xml:space="preserve"> </w:t>
      </w:r>
    </w:p>
    <w:p w:rsidR="00D33B45" w:rsidRPr="002A0B8B" w:rsidRDefault="00D33B45" w:rsidP="00D33B45">
      <w:pPr>
        <w:pStyle w:val="libNormal"/>
        <w:rPr>
          <w:rtl/>
        </w:rPr>
      </w:pPr>
      <w:r w:rsidRPr="002A0B8B">
        <w:rPr>
          <w:rtl/>
        </w:rPr>
        <w:t>وقد يُعارض نفسه في ا</w:t>
      </w:r>
      <w:r w:rsidR="00714330">
        <w:rPr>
          <w:rtl/>
        </w:rPr>
        <w:t>لم</w:t>
      </w:r>
      <w:r w:rsidRPr="002A0B8B">
        <w:rPr>
          <w:rtl/>
        </w:rPr>
        <w:t>حاورة الواحدة</w:t>
      </w:r>
      <w:r w:rsidR="00714330">
        <w:rPr>
          <w:rtl/>
        </w:rPr>
        <w:t>،</w:t>
      </w:r>
      <w:r w:rsidRPr="002A0B8B">
        <w:rPr>
          <w:rtl/>
        </w:rPr>
        <w:t xml:space="preserve"> فيُشير في أوّلها بالخروج</w:t>
      </w:r>
      <w:r w:rsidR="00714330">
        <w:rPr>
          <w:rtl/>
        </w:rPr>
        <w:t>،</w:t>
      </w:r>
      <w:r w:rsidRPr="002A0B8B">
        <w:rPr>
          <w:rtl/>
        </w:rPr>
        <w:t xml:space="preserve"> ثمّ يستدرك فيُشير بالبقاء</w:t>
      </w:r>
      <w:r w:rsidR="00714330">
        <w:rPr>
          <w:rtl/>
        </w:rPr>
        <w:t>؛</w:t>
      </w:r>
      <w:r w:rsidRPr="002A0B8B">
        <w:rPr>
          <w:rtl/>
        </w:rPr>
        <w:t xml:space="preserve"> خوفاً من أن يُتّهم بما يُكنُّ في نفسه</w:t>
      </w:r>
      <w:r w:rsidR="00714330">
        <w:rPr>
          <w:rtl/>
        </w:rPr>
        <w:t>!</w:t>
      </w:r>
      <w:r w:rsidRPr="002A0B8B">
        <w:rPr>
          <w:rtl/>
        </w:rPr>
        <w:t xml:space="preserve"> وقد ينسى نفسه وما حوله</w:t>
      </w:r>
      <w:r w:rsidR="00714330">
        <w:rPr>
          <w:rtl/>
        </w:rPr>
        <w:t>،</w:t>
      </w:r>
      <w:r w:rsidRPr="002A0B8B">
        <w:rPr>
          <w:rtl/>
        </w:rPr>
        <w:t xml:space="preserve"> فيطلب من الإمام</w:t>
      </w:r>
      <w:r w:rsidR="00EE0581" w:rsidRPr="00EE0581">
        <w:rPr>
          <w:rtl/>
        </w:rPr>
        <w:t xml:space="preserve"> </w:t>
      </w:r>
      <w:r w:rsidR="00EE0581" w:rsidRPr="00EE0581">
        <w:rPr>
          <w:rStyle w:val="libAlaemChar"/>
          <w:rtl/>
        </w:rPr>
        <w:t>عليه‌السلام</w:t>
      </w:r>
      <w:r w:rsidRPr="002A0B8B">
        <w:rPr>
          <w:rtl/>
        </w:rPr>
        <w:t xml:space="preserve"> أن يوليّه الأمر</w:t>
      </w:r>
      <w:r w:rsidR="00714330">
        <w:rPr>
          <w:rtl/>
        </w:rPr>
        <w:t>!</w:t>
      </w:r>
      <w:r w:rsidRPr="002A0B8B">
        <w:rPr>
          <w:rtl/>
        </w:rPr>
        <w:t xml:space="preserve">! </w:t>
      </w:r>
    </w:p>
    <w:p w:rsidR="00D33B45" w:rsidRPr="002A0B8B" w:rsidRDefault="00D33B45" w:rsidP="005F5B9D">
      <w:pPr>
        <w:pStyle w:val="libNormal"/>
        <w:rPr>
          <w:rtl/>
        </w:rPr>
      </w:pPr>
      <w:r w:rsidRPr="002A0B8B">
        <w:rPr>
          <w:rtl/>
        </w:rPr>
        <w:t>2</w:t>
      </w:r>
      <w:r w:rsidR="005F5B9D">
        <w:rPr>
          <w:rFonts w:hint="cs"/>
          <w:rtl/>
        </w:rPr>
        <w:t>)</w:t>
      </w:r>
      <w:r w:rsidR="00A74955">
        <w:rPr>
          <w:rtl/>
        </w:rPr>
        <w:t xml:space="preserve"> - </w:t>
      </w:r>
      <w:r w:rsidRPr="002A0B8B">
        <w:rPr>
          <w:rtl/>
        </w:rPr>
        <w:t xml:space="preserve">ويُلاحظ على ابن الزبير أيضاً أنّ </w:t>
      </w:r>
      <w:r w:rsidR="009974EA">
        <w:rPr>
          <w:rtl/>
        </w:rPr>
        <w:t>«</w:t>
      </w:r>
      <w:r w:rsidRPr="002A0B8B">
        <w:rPr>
          <w:rtl/>
        </w:rPr>
        <w:t xml:space="preserve"> حُبّ الرئاسة </w:t>
      </w:r>
      <w:r w:rsidR="009974EA">
        <w:rPr>
          <w:rtl/>
        </w:rPr>
        <w:t>»</w:t>
      </w:r>
      <w:r w:rsidRPr="002A0B8B">
        <w:rPr>
          <w:rtl/>
        </w:rPr>
        <w:t xml:space="preserve"> قد طغى على قلبه</w:t>
      </w:r>
      <w:r w:rsidR="00714330">
        <w:rPr>
          <w:rtl/>
        </w:rPr>
        <w:t>،</w:t>
      </w:r>
      <w:r w:rsidRPr="002A0B8B">
        <w:rPr>
          <w:rtl/>
        </w:rPr>
        <w:t xml:space="preserve"> وهيمن على تفكيره</w:t>
      </w:r>
      <w:r w:rsidR="00714330">
        <w:rPr>
          <w:rtl/>
        </w:rPr>
        <w:t>،</w:t>
      </w:r>
      <w:r w:rsidRPr="002A0B8B">
        <w:rPr>
          <w:rtl/>
        </w:rPr>
        <w:t xml:space="preserve"> إلى درجة أنساه عندها حتى الفرق الهائل بين قعر الوهدة وذروة القمّة</w:t>
      </w:r>
      <w:r w:rsidR="00714330">
        <w:rPr>
          <w:rtl/>
        </w:rPr>
        <w:t>،</w:t>
      </w:r>
      <w:r w:rsidRPr="002A0B8B">
        <w:rPr>
          <w:rtl/>
        </w:rPr>
        <w:t xml:space="preserve"> حين تعامى عن الفرق الكبير بينه وبين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فعدَّ نفسه</w:t>
      </w:r>
      <w:r w:rsidR="00A74955">
        <w:rPr>
          <w:rtl/>
        </w:rPr>
        <w:t xml:space="preserve"> - </w:t>
      </w:r>
      <w:r w:rsidRPr="002A0B8B">
        <w:rPr>
          <w:rtl/>
        </w:rPr>
        <w:t>كما الإمام</w:t>
      </w:r>
      <w:r w:rsidR="00EE0581" w:rsidRPr="00EE0581">
        <w:rPr>
          <w:rtl/>
        </w:rPr>
        <w:t xml:space="preserve"> </w:t>
      </w:r>
      <w:r w:rsidR="00EE0581" w:rsidRPr="00EE0581">
        <w:rPr>
          <w:rStyle w:val="libAlaemChar"/>
          <w:rtl/>
        </w:rPr>
        <w:t>عليه‌السلام</w:t>
      </w:r>
      <w:r w:rsidR="00714330">
        <w:rPr>
          <w:rtl/>
        </w:rPr>
        <w:t>!</w:t>
      </w:r>
      <w:r w:rsidR="00A74955">
        <w:rPr>
          <w:rtl/>
        </w:rPr>
        <w:t xml:space="preserve"> - </w:t>
      </w:r>
      <w:r w:rsidRPr="002A0B8B">
        <w:rPr>
          <w:rtl/>
        </w:rPr>
        <w:t>من ولاة الأمر وأصحاب الحقّ بالخلافة</w:t>
      </w:r>
      <w:r w:rsidR="00714330">
        <w:rPr>
          <w:rtl/>
        </w:rPr>
        <w:t>؛</w:t>
      </w:r>
      <w:r w:rsidRPr="002A0B8B">
        <w:rPr>
          <w:rtl/>
        </w:rPr>
        <w:t xml:space="preserve"> حيث يقول</w:t>
      </w:r>
      <w:r w:rsidR="00714330">
        <w:rPr>
          <w:rtl/>
        </w:rPr>
        <w:t>:</w:t>
      </w:r>
      <w:r w:rsidRPr="002A0B8B">
        <w:rPr>
          <w:rtl/>
        </w:rPr>
        <w:t xml:space="preserve"> </w:t>
      </w:r>
      <w:r w:rsidR="009974EA">
        <w:rPr>
          <w:rtl/>
        </w:rPr>
        <w:t>«</w:t>
      </w:r>
      <w:r w:rsidRPr="002A0B8B">
        <w:rPr>
          <w:rtl/>
        </w:rPr>
        <w:t xml:space="preserve"> ونحن أبناء المهاجرين وولاة الأمر دونهم</w:t>
      </w:r>
      <w:r w:rsidR="00714330">
        <w:rPr>
          <w:rtl/>
        </w:rPr>
        <w:t>!</w:t>
      </w:r>
      <w:r w:rsidRPr="002A0B8B">
        <w:rPr>
          <w:rtl/>
        </w:rPr>
        <w:t xml:space="preserve"> </w:t>
      </w:r>
      <w:r w:rsidR="009974EA">
        <w:rPr>
          <w:rtl/>
        </w:rPr>
        <w:t>»</w:t>
      </w:r>
      <w:r w:rsidR="00714330">
        <w:rPr>
          <w:rtl/>
        </w:rPr>
        <w:t>،</w:t>
      </w:r>
      <w:r w:rsidRPr="002A0B8B">
        <w:rPr>
          <w:rtl/>
        </w:rPr>
        <w:t xml:space="preserve"> بل يغلب حبُّ الرئاسة على عقله إلى درجة يفقد عندها توازنه</w:t>
      </w:r>
      <w:r w:rsidR="00714330">
        <w:rPr>
          <w:rtl/>
        </w:rPr>
        <w:t>،</w:t>
      </w:r>
      <w:r w:rsidRPr="002A0B8B">
        <w:rPr>
          <w:rtl/>
        </w:rPr>
        <w:t xml:space="preserve"> فيعمى عن حقائق الأشياء وموازينها</w:t>
      </w:r>
      <w:r w:rsidR="00A74955">
        <w:rPr>
          <w:rtl/>
        </w:rPr>
        <w:t xml:space="preserve"> - </w:t>
      </w:r>
      <w:r w:rsidRPr="002A0B8B">
        <w:rPr>
          <w:rtl/>
        </w:rPr>
        <w:t>فيما يمكن وما لا يمكن</w:t>
      </w:r>
      <w:r w:rsidR="00A74955">
        <w:rPr>
          <w:rtl/>
        </w:rPr>
        <w:t xml:space="preserve"> - </w:t>
      </w:r>
      <w:r w:rsidRPr="002A0B8B">
        <w:rPr>
          <w:rtl/>
        </w:rPr>
        <w:t>فلا يرى مانعاً من أن يكون هو الخليفة</w:t>
      </w:r>
      <w:r w:rsidR="00714330">
        <w:rPr>
          <w:rtl/>
        </w:rPr>
        <w:t>،</w:t>
      </w:r>
      <w:r w:rsidRPr="002A0B8B">
        <w:rPr>
          <w:rtl/>
        </w:rPr>
        <w:t xml:space="preserve"> حتّى مع وجود الإمام</w:t>
      </w:r>
      <w:r w:rsidR="00EE0581" w:rsidRPr="00EE0581">
        <w:rPr>
          <w:rtl/>
        </w:rPr>
        <w:t xml:space="preserve"> </w:t>
      </w:r>
      <w:r w:rsidR="00EE0581" w:rsidRPr="00EE0581">
        <w:rPr>
          <w:rStyle w:val="libAlaemChar"/>
          <w:rtl/>
        </w:rPr>
        <w:t>عليه‌السلام</w:t>
      </w:r>
      <w:r w:rsidRPr="002A0B8B">
        <w:rPr>
          <w:rtl/>
        </w:rPr>
        <w:t xml:space="preserve"> حيث يُخاطبه قائلاً</w:t>
      </w:r>
      <w:r w:rsidR="00714330">
        <w:rPr>
          <w:rtl/>
        </w:rPr>
        <w:t>:</w:t>
      </w:r>
      <w:r w:rsidRPr="002A0B8B">
        <w:rPr>
          <w:rtl/>
        </w:rPr>
        <w:t xml:space="preserve"> </w:t>
      </w:r>
      <w:r w:rsidR="009974EA">
        <w:rPr>
          <w:rtl/>
        </w:rPr>
        <w:t>«</w:t>
      </w:r>
      <w:r w:rsidRPr="002A0B8B">
        <w:rPr>
          <w:rtl/>
        </w:rPr>
        <w:t xml:space="preserve"> فأَقم إن شئت وتولّيني أنا الأمر</w:t>
      </w:r>
      <w:r w:rsidR="00714330">
        <w:rPr>
          <w:rtl/>
        </w:rPr>
        <w:t>.</w:t>
      </w:r>
      <w:r w:rsidRPr="002A0B8B">
        <w:rPr>
          <w:rtl/>
        </w:rPr>
        <w:t>.</w:t>
      </w:r>
      <w:r w:rsidR="00714330">
        <w:rPr>
          <w:rtl/>
        </w:rPr>
        <w:t>!</w:t>
      </w:r>
      <w:r w:rsidRPr="002A0B8B">
        <w:rPr>
          <w:rtl/>
        </w:rPr>
        <w:t xml:space="preserve">! </w:t>
      </w:r>
      <w:r w:rsidR="009974EA">
        <w:rPr>
          <w:rtl/>
        </w:rPr>
        <w:t>»</w:t>
      </w:r>
      <w:r w:rsidR="00714330">
        <w:rPr>
          <w:rtl/>
        </w:rPr>
        <w:t>.</w:t>
      </w:r>
      <w:r w:rsidRPr="002A0B8B">
        <w:rPr>
          <w:rtl/>
        </w:rPr>
        <w:t xml:space="preserve"> </w:t>
      </w:r>
    </w:p>
    <w:p w:rsidR="00D33B45" w:rsidRPr="002A0B8B" w:rsidRDefault="00D33B45" w:rsidP="005F5B9D">
      <w:pPr>
        <w:pStyle w:val="libNormal"/>
        <w:rPr>
          <w:rtl/>
        </w:rPr>
      </w:pPr>
      <w:r w:rsidRPr="002A0B8B">
        <w:rPr>
          <w:rtl/>
        </w:rPr>
        <w:t>3</w:t>
      </w:r>
      <w:r w:rsidR="005F5B9D">
        <w:rPr>
          <w:rFonts w:hint="cs"/>
          <w:rtl/>
        </w:rPr>
        <w:t>)</w:t>
      </w:r>
      <w:r w:rsidR="00A74955">
        <w:rPr>
          <w:rtl/>
        </w:rPr>
        <w:t xml:space="preserve"> - </w:t>
      </w:r>
      <w:r w:rsidRPr="002A0B8B">
        <w:rPr>
          <w:rtl/>
        </w:rPr>
        <w:t>ويُلاحظ ا</w:t>
      </w:r>
      <w:r w:rsidR="00714330">
        <w:rPr>
          <w:rtl/>
        </w:rPr>
        <w:t>لم</w:t>
      </w:r>
      <w:r w:rsidRPr="002A0B8B">
        <w:rPr>
          <w:rtl/>
        </w:rPr>
        <w:t>تأمّل في جميع هذه ا</w:t>
      </w:r>
      <w:r w:rsidR="00714330">
        <w:rPr>
          <w:rtl/>
        </w:rPr>
        <w:t>لم</w:t>
      </w:r>
      <w:r w:rsidRPr="002A0B8B">
        <w:rPr>
          <w:rtl/>
        </w:rPr>
        <w:t>حاورات</w:t>
      </w:r>
      <w:r w:rsidR="00714330">
        <w:rPr>
          <w:rtl/>
        </w:rPr>
        <w:t>،</w:t>
      </w:r>
      <w:r w:rsidRPr="002A0B8B">
        <w:rPr>
          <w:rtl/>
        </w:rPr>
        <w:t xml:space="preserve"> الأدب الجمَّ والخُلق السامي</w:t>
      </w:r>
      <w:r w:rsidR="00714330">
        <w:rPr>
          <w:rtl/>
        </w:rPr>
        <w:t>،</w:t>
      </w:r>
      <w:r w:rsidRPr="002A0B8B">
        <w:rPr>
          <w:rtl/>
        </w:rPr>
        <w:t xml:space="preserve"> الذي تعامل به الإمام</w:t>
      </w:r>
      <w:r w:rsidR="00EE0581" w:rsidRPr="00EE0581">
        <w:rPr>
          <w:rtl/>
        </w:rPr>
        <w:t xml:space="preserve"> </w:t>
      </w:r>
      <w:r w:rsidR="00EE0581" w:rsidRPr="00EE0581">
        <w:rPr>
          <w:rStyle w:val="libAlaemChar"/>
          <w:rtl/>
        </w:rPr>
        <w:t>عليه‌السلام</w:t>
      </w:r>
      <w:r w:rsidRPr="002A0B8B">
        <w:rPr>
          <w:rtl/>
        </w:rPr>
        <w:t xml:space="preserve"> مع عبد الله بن الزبير</w:t>
      </w:r>
      <w:r w:rsidR="00714330">
        <w:rPr>
          <w:rtl/>
        </w:rPr>
        <w:t>،</w:t>
      </w:r>
      <w:r w:rsidRPr="002A0B8B">
        <w:rPr>
          <w:rtl/>
        </w:rPr>
        <w:t xml:space="preserve"> مع معرفته التامّة بما انطوى عليه ابن الزبير</w:t>
      </w:r>
      <w:r w:rsidR="00714330">
        <w:rPr>
          <w:rtl/>
        </w:rPr>
        <w:t>،</w:t>
      </w:r>
      <w:r w:rsidRPr="002A0B8B">
        <w:rPr>
          <w:rtl/>
        </w:rPr>
        <w:t xml:space="preserve"> من بُغض لأهل البيت </w:t>
      </w:r>
      <w:r w:rsidR="00A74955" w:rsidRPr="00A74955">
        <w:rPr>
          <w:rStyle w:val="libAlaemChar"/>
          <w:rtl/>
        </w:rPr>
        <w:t>عليهم‌السلام</w:t>
      </w:r>
      <w:r w:rsidR="00714330">
        <w:rPr>
          <w:rtl/>
        </w:rPr>
        <w:t>،</w:t>
      </w:r>
      <w:r w:rsidRPr="002A0B8B">
        <w:rPr>
          <w:rtl/>
        </w:rPr>
        <w:t xml:space="preserve"> فكان صلوات الله عليه يُسارّه كما يُسارّ الودود ا</w:t>
      </w:r>
      <w:r w:rsidR="00714330">
        <w:rPr>
          <w:rtl/>
        </w:rPr>
        <w:t>لم</w:t>
      </w:r>
      <w:r w:rsidRPr="002A0B8B">
        <w:rPr>
          <w:rtl/>
        </w:rPr>
        <w:t>خلص في وداده</w:t>
      </w:r>
      <w:r w:rsidR="00714330">
        <w:rPr>
          <w:rtl/>
        </w:rPr>
        <w:t>،</w:t>
      </w:r>
      <w:r w:rsidRPr="002A0B8B">
        <w:rPr>
          <w:rtl/>
        </w:rPr>
        <w:t xml:space="preserve"> ويُحاوره كما يُحاور الناصح الصادق في نُصحه</w:t>
      </w:r>
      <w:r w:rsidR="00714330">
        <w:rPr>
          <w:rtl/>
        </w:rPr>
        <w:t>،</w:t>
      </w:r>
      <w:r w:rsidRPr="002A0B8B">
        <w:rPr>
          <w:rtl/>
        </w:rPr>
        <w:t xml:space="preserve"> ومع كلّ هذا الخُلق العظيم</w:t>
      </w:r>
      <w:r w:rsidR="00714330">
        <w:rPr>
          <w:rtl/>
        </w:rPr>
        <w:t>،</w:t>
      </w:r>
      <w:r w:rsidRPr="002A0B8B">
        <w:rPr>
          <w:rtl/>
        </w:rPr>
        <w:t xml:space="preserve"> فقد حرص الإمام</w:t>
      </w:r>
      <w:r w:rsidR="00EE0581" w:rsidRPr="00EE0581">
        <w:rPr>
          <w:rtl/>
        </w:rPr>
        <w:t xml:space="preserve"> </w:t>
      </w:r>
      <w:r w:rsidR="00EE0581" w:rsidRPr="00EE0581">
        <w:rPr>
          <w:rStyle w:val="libAlaemChar"/>
          <w:rtl/>
        </w:rPr>
        <w:t>عليه‌السلام</w:t>
      </w:r>
      <w:r w:rsidRPr="002A0B8B">
        <w:rPr>
          <w:rtl/>
        </w:rPr>
        <w:t xml:space="preserve"> في مُحاوراته مع ابن الزبير على أمرين هما</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5F5B9D">
      <w:pPr>
        <w:pStyle w:val="libNormal"/>
        <w:rPr>
          <w:rtl/>
        </w:rPr>
      </w:pPr>
      <w:r w:rsidRPr="005F5B9D">
        <w:rPr>
          <w:rStyle w:val="libBold1Char"/>
          <w:rtl/>
        </w:rPr>
        <w:lastRenderedPageBreak/>
        <w:t>الأوّل</w:t>
      </w:r>
      <w:r w:rsidR="00714330" w:rsidRPr="005F5B9D">
        <w:rPr>
          <w:rStyle w:val="libBold1Char"/>
          <w:rtl/>
        </w:rPr>
        <w:t>:</w:t>
      </w:r>
      <w:r w:rsidRPr="00D33B45">
        <w:rPr>
          <w:rtl/>
        </w:rPr>
        <w:t xml:space="preserve"> التأكيد على حُرمة استحلال البيت وانتهاك حُرمته</w:t>
      </w:r>
      <w:r w:rsidR="00714330">
        <w:rPr>
          <w:rtl/>
        </w:rPr>
        <w:t>؛</w:t>
      </w:r>
      <w:r w:rsidRPr="00D33B45">
        <w:rPr>
          <w:rtl/>
        </w:rPr>
        <w:t xml:space="preserve"> </w:t>
      </w:r>
      <w:r w:rsidRPr="00105FC1">
        <w:rPr>
          <w:rStyle w:val="libBold2Char"/>
          <w:rtl/>
        </w:rPr>
        <w:t>( إنّ أبي حدّثني أنّ بها كبشاً يستحلّ حرمتها</w:t>
      </w:r>
      <w:r w:rsidR="00714330" w:rsidRPr="00105FC1">
        <w:rPr>
          <w:rStyle w:val="libBold2Char"/>
          <w:rtl/>
        </w:rPr>
        <w:t>!</w:t>
      </w:r>
      <w:r w:rsidRPr="00105FC1">
        <w:rPr>
          <w:rStyle w:val="libBold2Char"/>
          <w:rtl/>
        </w:rPr>
        <w:t xml:space="preserve"> فما أُحبّ أن أكون أنا ذلك الكبش</w:t>
      </w:r>
      <w:r w:rsidR="00714330" w:rsidRPr="00105FC1">
        <w:rPr>
          <w:rStyle w:val="libBold2Char"/>
          <w:rtl/>
        </w:rPr>
        <w:t>!</w:t>
      </w:r>
      <w:r w:rsidRPr="00105FC1">
        <w:rPr>
          <w:rStyle w:val="libBold2Char"/>
          <w:rtl/>
        </w:rPr>
        <w:t xml:space="preserve"> )</w:t>
      </w:r>
      <w:r w:rsidR="00714330">
        <w:rPr>
          <w:rtl/>
        </w:rPr>
        <w:t>.</w:t>
      </w:r>
      <w:r w:rsidRPr="00D33B45">
        <w:rPr>
          <w:rtl/>
        </w:rPr>
        <w:t xml:space="preserve"> و</w:t>
      </w:r>
      <w:r w:rsidRPr="00105FC1">
        <w:rPr>
          <w:rStyle w:val="libBold2Char"/>
          <w:rtl/>
        </w:rPr>
        <w:t>( والله</w:t>
      </w:r>
      <w:r w:rsidR="00714330" w:rsidRPr="00105FC1">
        <w:rPr>
          <w:rStyle w:val="libBold2Char"/>
          <w:rtl/>
        </w:rPr>
        <w:t>،</w:t>
      </w:r>
      <w:r w:rsidRPr="00105FC1">
        <w:rPr>
          <w:rStyle w:val="libBold2Char"/>
          <w:rtl/>
        </w:rPr>
        <w:t xml:space="preserve"> لئن أُقتل خارجاً منها بشبر</w:t>
      </w:r>
      <w:r w:rsidR="00714330" w:rsidRPr="00105FC1">
        <w:rPr>
          <w:rStyle w:val="libBold2Char"/>
          <w:rtl/>
        </w:rPr>
        <w:t>،</w:t>
      </w:r>
      <w:r w:rsidRPr="00105FC1">
        <w:rPr>
          <w:rStyle w:val="libBold2Char"/>
          <w:rtl/>
        </w:rPr>
        <w:t xml:space="preserve"> أحبّ إليَّ من أن أُقتل داخلاً منها بشبر! )</w:t>
      </w:r>
      <w:r w:rsidR="00714330">
        <w:rPr>
          <w:rtl/>
        </w:rPr>
        <w:t>.</w:t>
      </w:r>
      <w:r w:rsidRPr="00D33B45">
        <w:rPr>
          <w:rtl/>
        </w:rPr>
        <w:t xml:space="preserve"> و</w:t>
      </w:r>
      <w:r w:rsidRPr="00105FC1">
        <w:rPr>
          <w:rStyle w:val="libBold2Char"/>
          <w:rtl/>
        </w:rPr>
        <w:t>( لأَن أُقتل وبيني وبين الحرم باعٌ</w:t>
      </w:r>
      <w:r w:rsidR="00714330" w:rsidRPr="00105FC1">
        <w:rPr>
          <w:rStyle w:val="libBold2Char"/>
          <w:rtl/>
        </w:rPr>
        <w:t>،</w:t>
      </w:r>
      <w:r w:rsidRPr="00105FC1">
        <w:rPr>
          <w:rStyle w:val="libBold2Char"/>
          <w:rtl/>
        </w:rPr>
        <w:t xml:space="preserve"> أحبُّ إليَّ من أن أُقتل وبيني وبينه شبر! )</w:t>
      </w:r>
      <w:r w:rsidR="00714330">
        <w:rPr>
          <w:rtl/>
        </w:rPr>
        <w:t>.</w:t>
      </w:r>
      <w:r w:rsidRPr="00D33B45">
        <w:rPr>
          <w:rtl/>
        </w:rPr>
        <w:t xml:space="preserve"> و</w:t>
      </w:r>
      <w:r w:rsidRPr="00105FC1">
        <w:rPr>
          <w:rStyle w:val="libBold2Char"/>
          <w:rtl/>
        </w:rPr>
        <w:t>( لا نستحلُّها ولا تُستحلُّ بنا</w:t>
      </w:r>
      <w:r w:rsidR="00714330" w:rsidRPr="00105FC1">
        <w:rPr>
          <w:rStyle w:val="libBold2Char"/>
          <w:rtl/>
        </w:rPr>
        <w:t>،</w:t>
      </w:r>
      <w:r w:rsidRPr="00105FC1">
        <w:rPr>
          <w:rStyle w:val="libBold2Char"/>
          <w:rtl/>
        </w:rPr>
        <w:t xml:space="preserve"> ولأن أُقتل على تلّ أعفر أحبّ إليَّ من أن أُقتل بها</w:t>
      </w:r>
      <w:r w:rsidR="00714330" w:rsidRPr="00105FC1">
        <w:rPr>
          <w:rStyle w:val="libBold2Char"/>
          <w:rtl/>
        </w:rPr>
        <w:t>!</w:t>
      </w:r>
      <w:r w:rsidRPr="00105FC1">
        <w:rPr>
          <w:rStyle w:val="libBold2Char"/>
          <w:rtl/>
        </w:rPr>
        <w:t xml:space="preserve"> )</w:t>
      </w:r>
      <w:r w:rsidR="00714330" w:rsidRPr="00105FC1">
        <w:rPr>
          <w:rStyle w:val="libBold2Char"/>
          <w:rtl/>
        </w:rPr>
        <w:t>.</w:t>
      </w:r>
      <w:r w:rsidRPr="00D33B45">
        <w:rPr>
          <w:rtl/>
        </w:rPr>
        <w:t xml:space="preserve"> </w:t>
      </w:r>
      <w:r w:rsidRPr="002A0B8B">
        <w:rPr>
          <w:rtl/>
        </w:rPr>
        <w:t>ولا يخفى على ا</w:t>
      </w:r>
      <w:r w:rsidR="00714330">
        <w:rPr>
          <w:rtl/>
        </w:rPr>
        <w:t>لم</w:t>
      </w:r>
      <w:r w:rsidRPr="002A0B8B">
        <w:rPr>
          <w:rtl/>
        </w:rPr>
        <w:t>تأمّل</w:t>
      </w:r>
      <w:r w:rsidR="00714330">
        <w:rPr>
          <w:rtl/>
        </w:rPr>
        <w:t>،</w:t>
      </w:r>
      <w:r w:rsidRPr="002A0B8B">
        <w:rPr>
          <w:rtl/>
        </w:rPr>
        <w:t xml:space="preserve"> أنّ الإمام</w:t>
      </w:r>
      <w:r w:rsidR="00EE0581" w:rsidRPr="00EE0581">
        <w:rPr>
          <w:rtl/>
        </w:rPr>
        <w:t xml:space="preserve"> </w:t>
      </w:r>
      <w:r w:rsidR="00EE0581" w:rsidRPr="00EE0581">
        <w:rPr>
          <w:rStyle w:val="libAlaemChar"/>
          <w:rtl/>
        </w:rPr>
        <w:t>عليه‌السلام</w:t>
      </w:r>
      <w:r w:rsidRPr="002A0B8B">
        <w:rPr>
          <w:rtl/>
        </w:rPr>
        <w:t xml:space="preserve"> أراد من خلال هذا التأكيد أيضاً</w:t>
      </w:r>
      <w:r w:rsidR="00714330">
        <w:rPr>
          <w:rtl/>
        </w:rPr>
        <w:t>،</w:t>
      </w:r>
      <w:r w:rsidRPr="002A0B8B">
        <w:rPr>
          <w:rtl/>
        </w:rPr>
        <w:t xml:space="preserve"> نهي ابن الزبير ألاّ يكون هو أيضاً ذلك الكبش القتيل إقامة للحجّة عليه</w:t>
      </w:r>
      <w:r w:rsidR="00714330">
        <w:rPr>
          <w:rtl/>
        </w:rPr>
        <w:t>،</w:t>
      </w:r>
      <w:r w:rsidRPr="002A0B8B">
        <w:rPr>
          <w:rtl/>
        </w:rPr>
        <w:t xml:space="preserve"> مع علمه</w:t>
      </w:r>
      <w:r w:rsidR="00EE0581" w:rsidRPr="00EE0581">
        <w:rPr>
          <w:rtl/>
        </w:rPr>
        <w:t xml:space="preserve"> </w:t>
      </w:r>
      <w:r w:rsidR="00EE0581" w:rsidRPr="00EE0581">
        <w:rPr>
          <w:rStyle w:val="libAlaemChar"/>
          <w:rtl/>
        </w:rPr>
        <w:t>عليه‌السلام</w:t>
      </w:r>
      <w:r w:rsidRPr="002A0B8B">
        <w:rPr>
          <w:rtl/>
        </w:rPr>
        <w:t xml:space="preserve"> بأنّ ابن الزبير هو ذلك ا</w:t>
      </w:r>
      <w:r w:rsidR="00714330">
        <w:rPr>
          <w:rtl/>
        </w:rPr>
        <w:t>لم</w:t>
      </w:r>
      <w:r w:rsidRPr="002A0B8B">
        <w:rPr>
          <w:rtl/>
        </w:rPr>
        <w:t>ستحِلُّ لحرمة البيت الحرام</w:t>
      </w:r>
      <w:r w:rsidR="00714330">
        <w:rPr>
          <w:rtl/>
        </w:rPr>
        <w:t>!</w:t>
      </w:r>
      <w:r w:rsidRPr="002A0B8B">
        <w:rPr>
          <w:rtl/>
        </w:rPr>
        <w:t xml:space="preserve"> </w:t>
      </w:r>
    </w:p>
    <w:p w:rsidR="00D33B45" w:rsidRPr="002A0B8B" w:rsidRDefault="00D33B45" w:rsidP="00D33B45">
      <w:pPr>
        <w:pStyle w:val="libNormal"/>
        <w:rPr>
          <w:rtl/>
        </w:rPr>
      </w:pPr>
      <w:r w:rsidRPr="005F5B9D">
        <w:rPr>
          <w:rStyle w:val="libBold1Char"/>
          <w:rtl/>
        </w:rPr>
        <w:t>الثاني</w:t>
      </w:r>
      <w:r w:rsidR="00714330" w:rsidRPr="005F5B9D">
        <w:rPr>
          <w:rStyle w:val="libBold1Char"/>
          <w:rtl/>
        </w:rPr>
        <w:t>:</w:t>
      </w:r>
      <w:r w:rsidRPr="00D33B45">
        <w:rPr>
          <w:rtl/>
        </w:rPr>
        <w:t xml:space="preserve"> تأكيد الإمام</w:t>
      </w:r>
      <w:r w:rsidR="00EE0581" w:rsidRPr="00EE0581">
        <w:rPr>
          <w:rtl/>
        </w:rPr>
        <w:t xml:space="preserve"> </w:t>
      </w:r>
      <w:r w:rsidR="00EE0581" w:rsidRPr="00EE0581">
        <w:rPr>
          <w:rStyle w:val="libAlaemChar"/>
          <w:rtl/>
        </w:rPr>
        <w:t>عليه‌السلام</w:t>
      </w:r>
      <w:r w:rsidRPr="00D33B45">
        <w:rPr>
          <w:rtl/>
        </w:rPr>
        <w:t xml:space="preserve"> على نفي أيّ ارتباط بينه وبين ابن الزبير</w:t>
      </w:r>
      <w:r w:rsidR="00714330">
        <w:rPr>
          <w:rtl/>
        </w:rPr>
        <w:t>،</w:t>
      </w:r>
      <w:r w:rsidRPr="00D33B45">
        <w:rPr>
          <w:rtl/>
        </w:rPr>
        <w:t xml:space="preserve"> ويظهر حرص الإمام</w:t>
      </w:r>
      <w:r w:rsidR="00EE0581" w:rsidRPr="00EE0581">
        <w:rPr>
          <w:rtl/>
        </w:rPr>
        <w:t xml:space="preserve"> </w:t>
      </w:r>
      <w:r w:rsidR="00EE0581" w:rsidRPr="00EE0581">
        <w:rPr>
          <w:rStyle w:val="libAlaemChar"/>
          <w:rtl/>
        </w:rPr>
        <w:t>عليه‌السلام</w:t>
      </w:r>
      <w:r w:rsidRPr="00D33B45">
        <w:rPr>
          <w:rtl/>
        </w:rPr>
        <w:t xml:space="preserve"> على ذلك كلّما أحسّ أنّ هناك مَن يراهما أثناء التحاور ويُنصت لهما</w:t>
      </w:r>
      <w:r w:rsidR="00714330">
        <w:rPr>
          <w:rtl/>
        </w:rPr>
        <w:t>،</w:t>
      </w:r>
      <w:r w:rsidRPr="00D33B45">
        <w:rPr>
          <w:rtl/>
        </w:rPr>
        <w:t xml:space="preserve"> حيث يكشف الإمام</w:t>
      </w:r>
      <w:r w:rsidR="00EE0581" w:rsidRPr="00EE0581">
        <w:rPr>
          <w:rtl/>
        </w:rPr>
        <w:t xml:space="preserve"> </w:t>
      </w:r>
      <w:r w:rsidR="00EE0581" w:rsidRPr="00EE0581">
        <w:rPr>
          <w:rStyle w:val="libAlaemChar"/>
          <w:rtl/>
        </w:rPr>
        <w:t>عليه‌السلام</w:t>
      </w:r>
      <w:r w:rsidRPr="00D33B45">
        <w:rPr>
          <w:rtl/>
        </w:rPr>
        <w:t xml:space="preserve"> لأولئك ا</w:t>
      </w:r>
      <w:r w:rsidR="00714330">
        <w:rPr>
          <w:rtl/>
        </w:rPr>
        <w:t>لم</w:t>
      </w:r>
      <w:r w:rsidRPr="00D33B45">
        <w:rPr>
          <w:rtl/>
        </w:rPr>
        <w:t>راقبين عن ما يُسرّه إليه ابن الزبير</w:t>
      </w:r>
      <w:r w:rsidR="00714330">
        <w:rPr>
          <w:rtl/>
        </w:rPr>
        <w:t>،</w:t>
      </w:r>
      <w:r w:rsidRPr="00D33B45">
        <w:rPr>
          <w:rtl/>
        </w:rPr>
        <w:t xml:space="preserve"> كمثل قوله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إنّ هذا يقول لي</w:t>
      </w:r>
      <w:r w:rsidR="00714330" w:rsidRPr="00105FC1">
        <w:rPr>
          <w:rStyle w:val="libBold2Char"/>
          <w:rtl/>
        </w:rPr>
        <w:t>:</w:t>
      </w:r>
      <w:r w:rsidRPr="00105FC1">
        <w:rPr>
          <w:rStyle w:val="libBold2Char"/>
          <w:rtl/>
        </w:rPr>
        <w:t xml:space="preserve"> كن حَماماً من حمام الحرم</w:t>
      </w:r>
      <w:r w:rsidR="00714330" w:rsidRPr="00105FC1">
        <w:rPr>
          <w:rStyle w:val="libBold2Char"/>
          <w:rtl/>
        </w:rPr>
        <w:t>.</w:t>
      </w:r>
      <w:r w:rsidRPr="00105FC1">
        <w:rPr>
          <w:rStyle w:val="libBold2Char"/>
          <w:rtl/>
        </w:rPr>
        <w:t>.. )</w:t>
      </w:r>
      <w:r w:rsidR="00714330">
        <w:rPr>
          <w:rtl/>
        </w:rPr>
        <w:t>.</w:t>
      </w:r>
      <w:r w:rsidRPr="00D33B45">
        <w:rPr>
          <w:rtl/>
        </w:rPr>
        <w:t xml:space="preserve"> وقوله</w:t>
      </w:r>
      <w:r w:rsidR="00EE0581" w:rsidRPr="00EE0581">
        <w:rPr>
          <w:rtl/>
        </w:rPr>
        <w:t xml:space="preserve"> </w:t>
      </w:r>
      <w:r w:rsidR="00EE0581" w:rsidRPr="00EE0581">
        <w:rPr>
          <w:rStyle w:val="libAlaemChar"/>
          <w:rtl/>
        </w:rPr>
        <w:t>عليه‌السلام</w:t>
      </w:r>
      <w:r w:rsidRPr="00D33B45">
        <w:rPr>
          <w:rtl/>
        </w:rPr>
        <w:t xml:space="preserve"> كاشفاً عن أمنية ابن الزبير</w:t>
      </w:r>
      <w:r w:rsidR="00714330">
        <w:rPr>
          <w:rtl/>
        </w:rPr>
        <w:t>:</w:t>
      </w:r>
      <w:r w:rsidRPr="00D33B45">
        <w:rPr>
          <w:rtl/>
        </w:rPr>
        <w:t xml:space="preserve"> </w:t>
      </w:r>
      <w:r w:rsidRPr="00105FC1">
        <w:rPr>
          <w:rStyle w:val="libBold2Char"/>
          <w:rtl/>
        </w:rPr>
        <w:t>( ها إنّ هذا ليس شيء يؤتاه من الدنيا أحبّ إليه من أن أخرج إلى العراق</w:t>
      </w:r>
      <w:r w:rsidR="00714330" w:rsidRPr="00105FC1">
        <w:rPr>
          <w:rStyle w:val="libBold2Char"/>
          <w:rtl/>
        </w:rPr>
        <w:t>.</w:t>
      </w:r>
      <w:r w:rsidRPr="00105FC1">
        <w:rPr>
          <w:rStyle w:val="libBold2Char"/>
          <w:rtl/>
        </w:rPr>
        <w:t>.. )</w:t>
      </w:r>
      <w:r w:rsidR="00714330">
        <w:rPr>
          <w:rtl/>
        </w:rPr>
        <w:t>.</w:t>
      </w:r>
      <w:r w:rsidRPr="00D33B45">
        <w:rPr>
          <w:rtl/>
        </w:rPr>
        <w:t xml:space="preserve"> </w:t>
      </w:r>
    </w:p>
    <w:p w:rsidR="00D33B45" w:rsidRPr="002A0B8B" w:rsidRDefault="00D33B45" w:rsidP="005F5B9D">
      <w:pPr>
        <w:pStyle w:val="libNormal"/>
        <w:rPr>
          <w:rtl/>
        </w:rPr>
      </w:pPr>
      <w:r w:rsidRPr="00D33B45">
        <w:rPr>
          <w:rtl/>
        </w:rPr>
        <w:t>4</w:t>
      </w:r>
      <w:r w:rsidR="005F5B9D">
        <w:rPr>
          <w:rFonts w:hint="cs"/>
          <w:rtl/>
        </w:rPr>
        <w:t>)</w:t>
      </w:r>
      <w:r w:rsidR="00A74955">
        <w:rPr>
          <w:rtl/>
        </w:rPr>
        <w:t xml:space="preserve"> - </w:t>
      </w:r>
      <w:r w:rsidRPr="00D33B45">
        <w:rPr>
          <w:rtl/>
        </w:rPr>
        <w:t>ويُلاحظ أيضاً أنّ الإمام</w:t>
      </w:r>
      <w:r w:rsidR="00EE0581" w:rsidRPr="00EE0581">
        <w:rPr>
          <w:rtl/>
        </w:rPr>
        <w:t xml:space="preserve"> </w:t>
      </w:r>
      <w:r w:rsidR="00EE0581" w:rsidRPr="00EE0581">
        <w:rPr>
          <w:rStyle w:val="libAlaemChar"/>
          <w:rtl/>
        </w:rPr>
        <w:t>عليه‌السلام</w:t>
      </w:r>
      <w:r w:rsidRPr="00D33B45">
        <w:rPr>
          <w:rtl/>
        </w:rPr>
        <w:t xml:space="preserve"> أكّد لابن الزبير ولسامعيه الآخرين</w:t>
      </w:r>
      <w:r w:rsidR="00714330">
        <w:rPr>
          <w:rtl/>
        </w:rPr>
        <w:t>،</w:t>
      </w:r>
      <w:r w:rsidRPr="00D33B45">
        <w:rPr>
          <w:rtl/>
        </w:rPr>
        <w:t xml:space="preserve"> أنّه لا محالة مقتول</w:t>
      </w:r>
      <w:r w:rsidR="00714330">
        <w:rPr>
          <w:rtl/>
        </w:rPr>
        <w:t>،</w:t>
      </w:r>
      <w:r w:rsidRPr="00D33B45">
        <w:rPr>
          <w:rtl/>
        </w:rPr>
        <w:t xml:space="preserve"> حيث قال</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وأيمُ الله</w:t>
      </w:r>
      <w:r w:rsidR="00714330" w:rsidRPr="00105FC1">
        <w:rPr>
          <w:rStyle w:val="libBold2Char"/>
          <w:rtl/>
        </w:rPr>
        <w:t>،</w:t>
      </w:r>
      <w:r w:rsidRPr="00105FC1">
        <w:rPr>
          <w:rStyle w:val="libBold2Char"/>
          <w:rtl/>
        </w:rPr>
        <w:t xml:space="preserve"> لو كنت في جحر هامّة من هذه الهوامّ لاستخرجوني حتى يقضوا فيّ حاجتهم</w:t>
      </w:r>
      <w:r w:rsidR="00714330" w:rsidRPr="00105FC1">
        <w:rPr>
          <w:rStyle w:val="libBold2Char"/>
          <w:rtl/>
        </w:rPr>
        <w:t>!</w:t>
      </w:r>
      <w:r w:rsidRPr="00105FC1">
        <w:rPr>
          <w:rStyle w:val="libBold2Char"/>
          <w:rtl/>
        </w:rPr>
        <w:t xml:space="preserve"> والله</w:t>
      </w:r>
      <w:r w:rsidR="00714330" w:rsidRPr="00105FC1">
        <w:rPr>
          <w:rStyle w:val="libBold2Char"/>
          <w:rtl/>
        </w:rPr>
        <w:t>،</w:t>
      </w:r>
      <w:r w:rsidRPr="00105FC1">
        <w:rPr>
          <w:rStyle w:val="libBold2Char"/>
          <w:rtl/>
        </w:rPr>
        <w:t xml:space="preserve"> ليعتدُنّ عليّ كما اعتدت اليهود في السبت</w:t>
      </w:r>
      <w:r w:rsidR="00714330" w:rsidRPr="00105FC1">
        <w:rPr>
          <w:rStyle w:val="libBold2Char"/>
          <w:rtl/>
        </w:rPr>
        <w:t>!</w:t>
      </w:r>
      <w:r w:rsidRPr="00105FC1">
        <w:rPr>
          <w:rStyle w:val="libBold2Char"/>
          <w:rtl/>
        </w:rPr>
        <w:t xml:space="preserve"> )</w:t>
      </w:r>
      <w:r w:rsidR="00714330">
        <w:rPr>
          <w:rtl/>
        </w:rPr>
        <w:t>،</w:t>
      </w:r>
      <w:r w:rsidRPr="00D33B45">
        <w:rPr>
          <w:rtl/>
        </w:rPr>
        <w:t xml:space="preserve"> كما أشار</w:t>
      </w:r>
      <w:r w:rsidR="00EE0581" w:rsidRPr="00EE0581">
        <w:rPr>
          <w:rtl/>
        </w:rPr>
        <w:t xml:space="preserve"> </w:t>
      </w:r>
      <w:r w:rsidR="00EE0581" w:rsidRPr="00EE0581">
        <w:rPr>
          <w:rStyle w:val="libAlaemChar"/>
          <w:rtl/>
        </w:rPr>
        <w:t>عليه‌السلام</w:t>
      </w:r>
      <w:r w:rsidRPr="00D33B45">
        <w:rPr>
          <w:rtl/>
        </w:rPr>
        <w:t xml:space="preserve"> تلميحاً إلى مكان مصرعه في قوله</w:t>
      </w:r>
      <w:r w:rsidR="00714330">
        <w:rPr>
          <w:rtl/>
        </w:rPr>
        <w:t>:</w:t>
      </w:r>
      <w:r w:rsidRPr="00D33B45">
        <w:rPr>
          <w:rtl/>
        </w:rPr>
        <w:t xml:space="preserve"> </w:t>
      </w:r>
      <w:r w:rsidRPr="00105FC1">
        <w:rPr>
          <w:rStyle w:val="libBold2Char"/>
          <w:rtl/>
        </w:rPr>
        <w:t>( ولأن أُقتل بالطفّ</w:t>
      </w:r>
      <w:r w:rsidR="00714330" w:rsidRPr="00105FC1">
        <w:rPr>
          <w:rStyle w:val="libBold2Char"/>
          <w:rtl/>
        </w:rPr>
        <w:t>،</w:t>
      </w:r>
      <w:r w:rsidRPr="00105FC1">
        <w:rPr>
          <w:rStyle w:val="libBold2Char"/>
          <w:rtl/>
        </w:rPr>
        <w:t xml:space="preserve"> أحبّ إليّ من أن أُقتل بالحرم</w:t>
      </w:r>
      <w:r w:rsidR="00714330" w:rsidRPr="00105FC1">
        <w:rPr>
          <w:rStyle w:val="libBold2Char"/>
          <w:rtl/>
        </w:rPr>
        <w:t>!</w:t>
      </w:r>
      <w:r w:rsidRPr="00105FC1">
        <w:rPr>
          <w:rStyle w:val="libBold2Char"/>
          <w:rtl/>
        </w:rPr>
        <w:t xml:space="preserve"> )</w:t>
      </w:r>
      <w:r w:rsidR="00714330">
        <w:rPr>
          <w:rtl/>
        </w:rPr>
        <w:t>،</w:t>
      </w:r>
      <w:r w:rsidRPr="00D33B45">
        <w:rPr>
          <w:rtl/>
        </w:rPr>
        <w:t xml:space="preserve"> و</w:t>
      </w:r>
      <w:r w:rsidRPr="00105FC1">
        <w:rPr>
          <w:rStyle w:val="libBold2Char"/>
          <w:rtl/>
        </w:rPr>
        <w:t>( يا بن الزبير</w:t>
      </w:r>
      <w:r w:rsidR="00714330" w:rsidRPr="00105FC1">
        <w:rPr>
          <w:rStyle w:val="libBold2Char"/>
          <w:rtl/>
        </w:rPr>
        <w:t>،</w:t>
      </w:r>
      <w:r w:rsidRPr="00105FC1">
        <w:rPr>
          <w:rStyle w:val="libBold2Char"/>
          <w:rtl/>
        </w:rPr>
        <w:t xml:space="preserve"> لأَن أُدفن بشاطئ الفرات</w:t>
      </w:r>
      <w:r w:rsidR="00714330" w:rsidRPr="00105FC1">
        <w:rPr>
          <w:rStyle w:val="libBold2Char"/>
          <w:rtl/>
        </w:rPr>
        <w:t>،</w:t>
      </w:r>
      <w:r w:rsidRPr="00105FC1">
        <w:rPr>
          <w:rStyle w:val="libBold2Char"/>
          <w:rtl/>
        </w:rPr>
        <w:t xml:space="preserve"> أحبّ إليّ من أن أُدفن بفناء الكعبة</w:t>
      </w:r>
      <w:r w:rsidR="00714330" w:rsidRPr="00105FC1">
        <w:rPr>
          <w:rStyle w:val="libBold2Char"/>
          <w:rtl/>
        </w:rPr>
        <w:t>!</w:t>
      </w:r>
      <w:r w:rsidRPr="00105FC1">
        <w:rPr>
          <w:rStyle w:val="libBold2Char"/>
          <w:rtl/>
        </w:rPr>
        <w:t xml:space="preserve"> )</w:t>
      </w:r>
      <w:r w:rsidR="00714330">
        <w:rPr>
          <w:rtl/>
        </w:rPr>
        <w:t>،</w:t>
      </w:r>
      <w:r w:rsidRPr="00D33B45">
        <w:rPr>
          <w:rtl/>
        </w:rPr>
        <w:t xml:space="preserve"> ولعلّ الإمام</w:t>
      </w:r>
      <w:r w:rsidR="00EE0581" w:rsidRPr="00EE0581">
        <w:rPr>
          <w:rtl/>
        </w:rPr>
        <w:t xml:space="preserve"> </w:t>
      </w:r>
      <w:r w:rsidR="00EE0581" w:rsidRPr="00EE0581">
        <w:rPr>
          <w:rStyle w:val="libAlaemChar"/>
          <w:rtl/>
        </w:rPr>
        <w:t>عليه‌السلام</w:t>
      </w:r>
      <w:r w:rsidRPr="00D33B45">
        <w:rPr>
          <w:rtl/>
        </w:rPr>
        <w:t xml:space="preserve"> أراد بذلك إلقاء الحجّة على ابن الزبير وعلى مَن كان يسمع تحاورهما بوجوب الخروج معه </w:t>
      </w:r>
    </w:p>
    <w:p w:rsidR="00D33B45" w:rsidRDefault="00D33B45" w:rsidP="00D33B45">
      <w:pPr>
        <w:pStyle w:val="libNormal"/>
      </w:pPr>
      <w:r>
        <w:rPr>
          <w:rtl/>
        </w:rPr>
        <w:br w:type="page"/>
      </w:r>
    </w:p>
    <w:p w:rsidR="00D33B45" w:rsidRPr="002A0B8B" w:rsidRDefault="00D33B45" w:rsidP="005F5B9D">
      <w:pPr>
        <w:pStyle w:val="libNormal0"/>
        <w:rPr>
          <w:rtl/>
        </w:rPr>
      </w:pPr>
      <w:r w:rsidRPr="002A0B8B">
        <w:rPr>
          <w:rtl/>
        </w:rPr>
        <w:lastRenderedPageBreak/>
        <w:t>لنُصرته والجهاد بين يديه</w:t>
      </w:r>
      <w:r w:rsidR="00714330">
        <w:rPr>
          <w:rtl/>
        </w:rPr>
        <w:t>.</w:t>
      </w:r>
      <w:r w:rsidRPr="002A0B8B">
        <w:rPr>
          <w:rtl/>
        </w:rPr>
        <w:t xml:space="preserve"> </w:t>
      </w:r>
    </w:p>
    <w:p w:rsidR="00D33B45" w:rsidRPr="002A0B8B" w:rsidRDefault="00D33B45" w:rsidP="005F5B9D">
      <w:pPr>
        <w:pStyle w:val="libNormal"/>
        <w:rPr>
          <w:rtl/>
        </w:rPr>
      </w:pPr>
      <w:r w:rsidRPr="002A0B8B">
        <w:rPr>
          <w:rtl/>
        </w:rPr>
        <w:t>5</w:t>
      </w:r>
      <w:r w:rsidR="005F5B9D">
        <w:rPr>
          <w:rFonts w:hint="cs"/>
          <w:rtl/>
        </w:rPr>
        <w:t>)</w:t>
      </w:r>
      <w:r w:rsidR="00A74955">
        <w:rPr>
          <w:rtl/>
        </w:rPr>
        <w:t xml:space="preserve"> - </w:t>
      </w:r>
      <w:r w:rsidRPr="002A0B8B">
        <w:rPr>
          <w:rtl/>
        </w:rPr>
        <w:t>ممّا لا يخفى</w:t>
      </w:r>
      <w:r w:rsidR="00A74955">
        <w:rPr>
          <w:rtl/>
        </w:rPr>
        <w:t xml:space="preserve"> - </w:t>
      </w:r>
      <w:r w:rsidRPr="002A0B8B">
        <w:rPr>
          <w:rtl/>
        </w:rPr>
        <w:t>على مَن له أدنى اطّلاع على تأريخ النهضة الحسينية</w:t>
      </w:r>
      <w:r w:rsidR="00A74955">
        <w:rPr>
          <w:rtl/>
        </w:rPr>
        <w:t xml:space="preserve"> - </w:t>
      </w:r>
      <w:r w:rsidRPr="002A0B8B">
        <w:rPr>
          <w:rtl/>
        </w:rPr>
        <w:t>أنّ مشورات ونصائح ابن الزبير ا</w:t>
      </w:r>
      <w:r w:rsidR="00714330">
        <w:rPr>
          <w:rtl/>
        </w:rPr>
        <w:t>لم</w:t>
      </w:r>
      <w:r w:rsidRPr="002A0B8B">
        <w:rPr>
          <w:rtl/>
        </w:rPr>
        <w:t>تعارضة</w:t>
      </w:r>
      <w:r w:rsidR="00A74955">
        <w:rPr>
          <w:rtl/>
        </w:rPr>
        <w:t xml:space="preserve"> - </w:t>
      </w:r>
      <w:r w:rsidRPr="002A0B8B">
        <w:rPr>
          <w:rtl/>
        </w:rPr>
        <w:t>وإن استمع إليها الإمام</w:t>
      </w:r>
      <w:r w:rsidR="00EE0581" w:rsidRPr="00EE0581">
        <w:rPr>
          <w:rtl/>
        </w:rPr>
        <w:t xml:space="preserve"> </w:t>
      </w:r>
      <w:r w:rsidR="00EE0581" w:rsidRPr="00EE0581">
        <w:rPr>
          <w:rStyle w:val="libAlaemChar"/>
          <w:rtl/>
        </w:rPr>
        <w:t>عليه‌السلام</w:t>
      </w:r>
      <w:r w:rsidRPr="002A0B8B">
        <w:rPr>
          <w:rtl/>
        </w:rPr>
        <w:t xml:space="preserve"> بأدبه السامي العظيم</w:t>
      </w:r>
      <w:r w:rsidR="00A74955">
        <w:rPr>
          <w:rtl/>
        </w:rPr>
        <w:t xml:space="preserve"> - </w:t>
      </w:r>
      <w:r w:rsidRPr="002A0B8B">
        <w:rPr>
          <w:rtl/>
        </w:rPr>
        <w:t>لم يكن لها أيّ تأثير على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الذي كان عارفاً بحقيقة ما يستبطنه ابن الزبير من عداوة وبغضاء لآل محمّد </w:t>
      </w:r>
      <w:r w:rsidR="00A74955" w:rsidRPr="00A74955">
        <w:rPr>
          <w:rStyle w:val="libAlaemChar"/>
          <w:rtl/>
        </w:rPr>
        <w:t>صلى‌الله‌عليه‌وآله</w:t>
      </w:r>
      <w:r w:rsidR="00714330">
        <w:rPr>
          <w:rtl/>
        </w:rPr>
        <w:t>،</w:t>
      </w:r>
      <w:r w:rsidRPr="002A0B8B">
        <w:rPr>
          <w:rtl/>
        </w:rPr>
        <w:t xml:space="preserve"> وبكذب ما يستظهره من نُصح ومودّة لهم</w:t>
      </w:r>
      <w:r w:rsidR="00714330">
        <w:rPr>
          <w:rtl/>
        </w:rPr>
        <w:t>؛</w:t>
      </w:r>
      <w:r w:rsidRPr="002A0B8B">
        <w:rPr>
          <w:rtl/>
        </w:rPr>
        <w:t xml:space="preserve"> ولذلك فلم يكن لرأي ابن الزبير أيّ أثر على حركة أحداث النهضة الحسينية</w:t>
      </w:r>
      <w:r w:rsidR="00714330">
        <w:rPr>
          <w:rtl/>
        </w:rPr>
        <w:t>،</w:t>
      </w:r>
      <w:r w:rsidRPr="002A0B8B">
        <w:rPr>
          <w:rtl/>
        </w:rPr>
        <w:t xml:space="preserve"> لا من قريب ولا من بعيد</w:t>
      </w:r>
      <w:r w:rsidR="00714330">
        <w:rPr>
          <w:rtl/>
        </w:rPr>
        <w:t>.</w:t>
      </w:r>
      <w:r w:rsidRPr="002A0B8B">
        <w:rPr>
          <w:rtl/>
        </w:rPr>
        <w:t xml:space="preserve"> </w:t>
      </w:r>
    </w:p>
    <w:p w:rsidR="00D33B45" w:rsidRPr="002A0B8B" w:rsidRDefault="00D33B45" w:rsidP="00D33B45">
      <w:pPr>
        <w:pStyle w:val="libNormal"/>
        <w:rPr>
          <w:rtl/>
        </w:rPr>
      </w:pPr>
      <w:r w:rsidRPr="002A0B8B">
        <w:rPr>
          <w:rtl/>
        </w:rPr>
        <w:t>من هنا</w:t>
      </w:r>
      <w:r w:rsidR="00714330">
        <w:rPr>
          <w:rtl/>
        </w:rPr>
        <w:t>؛</w:t>
      </w:r>
      <w:r w:rsidRPr="002A0B8B">
        <w:rPr>
          <w:rtl/>
        </w:rPr>
        <w:t xml:space="preserve"> حقَّ ل</w:t>
      </w:r>
      <w:r w:rsidR="00714330">
        <w:rPr>
          <w:rtl/>
        </w:rPr>
        <w:t>لم</w:t>
      </w:r>
      <w:r w:rsidRPr="002A0B8B">
        <w:rPr>
          <w:rtl/>
        </w:rPr>
        <w:t>تأمّل أن يُعجب كثيراً من سخيف ما ذهب إليه ابن أبي الحديد</w:t>
      </w:r>
      <w:r w:rsidR="00714330">
        <w:rPr>
          <w:rtl/>
        </w:rPr>
        <w:t>،</w:t>
      </w:r>
      <w:r w:rsidRPr="002A0B8B">
        <w:rPr>
          <w:rtl/>
        </w:rPr>
        <w:t xml:space="preserve"> من أنّ الإمام الحسين</w:t>
      </w:r>
      <w:r w:rsidR="00EE0581" w:rsidRPr="00EE0581">
        <w:rPr>
          <w:rtl/>
        </w:rPr>
        <w:t xml:space="preserve"> </w:t>
      </w:r>
      <w:r w:rsidR="00EE0581" w:rsidRPr="00EE0581">
        <w:rPr>
          <w:rStyle w:val="libAlaemChar"/>
          <w:rtl/>
        </w:rPr>
        <w:t>عليه‌السلام</w:t>
      </w:r>
      <w:r w:rsidRPr="002A0B8B">
        <w:rPr>
          <w:rtl/>
        </w:rPr>
        <w:t xml:space="preserve"> خرج إلى العراق</w:t>
      </w:r>
      <w:r w:rsidR="00714330">
        <w:rPr>
          <w:rtl/>
        </w:rPr>
        <w:t>؛</w:t>
      </w:r>
      <w:r w:rsidRPr="002A0B8B">
        <w:rPr>
          <w:rtl/>
        </w:rPr>
        <w:t xml:space="preserve"> عملاً بنصيحة ابن الزبير له بذلك</w:t>
      </w:r>
      <w:r w:rsidR="00714330">
        <w:rPr>
          <w:rtl/>
        </w:rPr>
        <w:t>،</w:t>
      </w:r>
      <w:r w:rsidRPr="002A0B8B">
        <w:rPr>
          <w:rtl/>
        </w:rPr>
        <w:t xml:space="preserve"> فغشّه</w:t>
      </w:r>
      <w:r w:rsidR="00714330">
        <w:rPr>
          <w:rtl/>
        </w:rPr>
        <w:t>!</w:t>
      </w:r>
      <w:r w:rsidRPr="002A0B8B">
        <w:rPr>
          <w:rtl/>
        </w:rPr>
        <w:t xml:space="preserve"> </w:t>
      </w:r>
    </w:p>
    <w:p w:rsidR="00D33B45" w:rsidRPr="002A0B8B" w:rsidRDefault="00D33B45" w:rsidP="00D33B45">
      <w:pPr>
        <w:pStyle w:val="libNormal"/>
        <w:rPr>
          <w:rtl/>
        </w:rPr>
      </w:pPr>
      <w:r w:rsidRPr="00D33B45">
        <w:rPr>
          <w:rtl/>
        </w:rPr>
        <w:t>يقول ابن أبي الحديد</w:t>
      </w:r>
      <w:r w:rsidR="00714330">
        <w:rPr>
          <w:rtl/>
        </w:rPr>
        <w:t>:</w:t>
      </w:r>
      <w:r w:rsidRPr="00D33B45">
        <w:rPr>
          <w:rtl/>
        </w:rPr>
        <w:t xml:space="preserve"> </w:t>
      </w:r>
      <w:r w:rsidR="009974EA">
        <w:rPr>
          <w:rtl/>
        </w:rPr>
        <w:t>«</w:t>
      </w:r>
      <w:r w:rsidRPr="00D33B45">
        <w:rPr>
          <w:rtl/>
        </w:rPr>
        <w:t xml:space="preserve"> واستشار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عبد الله بن الزبير وهما بمكّة في الخروج عنها</w:t>
      </w:r>
      <w:r w:rsidR="00714330">
        <w:rPr>
          <w:rtl/>
        </w:rPr>
        <w:t>،</w:t>
      </w:r>
      <w:r w:rsidRPr="00D33B45">
        <w:rPr>
          <w:rtl/>
        </w:rPr>
        <w:t xml:space="preserve"> وقصد العراق ظانّاً أنّه ينصحه</w:t>
      </w:r>
      <w:r w:rsidR="00714330">
        <w:rPr>
          <w:rtl/>
        </w:rPr>
        <w:t>،</w:t>
      </w:r>
      <w:r w:rsidRPr="00D33B45">
        <w:rPr>
          <w:rtl/>
        </w:rPr>
        <w:t xml:space="preserve"> فغشّه</w:t>
      </w:r>
      <w:r w:rsidR="00714330">
        <w:rPr>
          <w:rtl/>
        </w:rPr>
        <w:t>،</w:t>
      </w:r>
      <w:r w:rsidRPr="00D33B45">
        <w:rPr>
          <w:rtl/>
        </w:rPr>
        <w:t xml:space="preserve"> وقال له</w:t>
      </w:r>
      <w:r w:rsidR="00714330">
        <w:rPr>
          <w:rtl/>
        </w:rPr>
        <w:t>:</w:t>
      </w:r>
      <w:r w:rsidRPr="00D33B45">
        <w:rPr>
          <w:rtl/>
        </w:rPr>
        <w:t xml:space="preserve"> لا تُقمْ بمكّة</w:t>
      </w:r>
      <w:r w:rsidR="00714330">
        <w:rPr>
          <w:rtl/>
        </w:rPr>
        <w:t>،</w:t>
      </w:r>
      <w:r w:rsidRPr="00D33B45">
        <w:rPr>
          <w:rtl/>
        </w:rPr>
        <w:t xml:space="preserve"> فليس بها مَن يُبايعك</w:t>
      </w:r>
      <w:r w:rsidR="00714330">
        <w:rPr>
          <w:rtl/>
        </w:rPr>
        <w:t>،</w:t>
      </w:r>
      <w:r w:rsidRPr="00D33B45">
        <w:rPr>
          <w:rtl/>
        </w:rPr>
        <w:t xml:space="preserve"> ولكن دونك العراق</w:t>
      </w:r>
      <w:r w:rsidR="00714330">
        <w:rPr>
          <w:rtl/>
        </w:rPr>
        <w:t>،</w:t>
      </w:r>
      <w:r w:rsidRPr="00D33B45">
        <w:rPr>
          <w:rtl/>
        </w:rPr>
        <w:t xml:space="preserve"> فإنّهم متى رأوك لم يعدلوا بك أحداً</w:t>
      </w:r>
      <w:r w:rsidR="00714330">
        <w:rPr>
          <w:rtl/>
        </w:rPr>
        <w:t>،</w:t>
      </w:r>
      <w:r w:rsidRPr="00D33B45">
        <w:rPr>
          <w:rtl/>
        </w:rPr>
        <w:t xml:space="preserve"> فخرج إلى العراق حتى كان من أمره ما كان</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وأسخف من قول ابن أبي الحديد</w:t>
      </w:r>
      <w:r w:rsidR="00714330">
        <w:rPr>
          <w:rtl/>
        </w:rPr>
        <w:t>،</w:t>
      </w:r>
      <w:r w:rsidRPr="00D33B45">
        <w:rPr>
          <w:rtl/>
        </w:rPr>
        <w:t xml:space="preserve"> قول محمّد الغزالي</w:t>
      </w:r>
      <w:r w:rsidR="00714330">
        <w:rPr>
          <w:rtl/>
        </w:rPr>
        <w:t>،</w:t>
      </w:r>
      <w:r w:rsidRPr="00D33B45">
        <w:rPr>
          <w:rtl/>
        </w:rPr>
        <w:t xml:space="preserve"> في الدفاع عن ابن الزبير</w:t>
      </w:r>
      <w:r w:rsidR="00714330">
        <w:rPr>
          <w:rtl/>
        </w:rPr>
        <w:t>،</w:t>
      </w:r>
      <w:r w:rsidRPr="00D33B45">
        <w:rPr>
          <w:rtl/>
        </w:rPr>
        <w:t xml:space="preserve"> واستبعاده أن يكون ابن الزبير قد أشار على الإمام</w:t>
      </w:r>
      <w:r w:rsidR="00EE0581" w:rsidRPr="00EE0581">
        <w:rPr>
          <w:rtl/>
        </w:rPr>
        <w:t xml:space="preserve"> </w:t>
      </w:r>
      <w:r w:rsidR="00EE0581" w:rsidRPr="00EE0581">
        <w:rPr>
          <w:rStyle w:val="libAlaemChar"/>
          <w:rtl/>
        </w:rPr>
        <w:t>عليه‌السلام</w:t>
      </w:r>
      <w:r w:rsidRPr="00D33B45">
        <w:rPr>
          <w:rtl/>
        </w:rPr>
        <w:t xml:space="preserve"> بالخروج إلى العراق ليستريح منه</w:t>
      </w:r>
      <w:r w:rsidR="00714330">
        <w:rPr>
          <w:rtl/>
        </w:rPr>
        <w:t>،</w:t>
      </w:r>
      <w:r w:rsidRPr="00D33B45">
        <w:rPr>
          <w:rtl/>
        </w:rPr>
        <w:t xml:space="preserve"> قائلاً</w:t>
      </w:r>
      <w:r w:rsidR="00714330">
        <w:rPr>
          <w:rtl/>
        </w:rPr>
        <w:t>:</w:t>
      </w:r>
      <w:r w:rsidRPr="00D33B45">
        <w:rPr>
          <w:rtl/>
        </w:rPr>
        <w:t xml:space="preserve"> </w:t>
      </w:r>
      <w:r w:rsidR="009974EA">
        <w:rPr>
          <w:rtl/>
        </w:rPr>
        <w:t>«</w:t>
      </w:r>
      <w:r w:rsidRPr="00D33B45">
        <w:rPr>
          <w:rtl/>
        </w:rPr>
        <w:t xml:space="preserve"> فعبد الله بن الزبير أتقى للّه وأعرق في الإسلام من أن يقترف مثل هذه الدنيّة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شرح نهج البلاغة لابن أبي الحديد:16</w:t>
      </w:r>
      <w:r w:rsidR="00714330">
        <w:rPr>
          <w:rtl/>
        </w:rPr>
        <w:t>:</w:t>
      </w:r>
      <w:r w:rsidRPr="002A0B8B">
        <w:rPr>
          <w:rtl/>
        </w:rPr>
        <w:t xml:space="preserve">102. </w:t>
      </w:r>
    </w:p>
    <w:p w:rsidR="00D33B45" w:rsidRPr="002A0B8B" w:rsidRDefault="00D33B45" w:rsidP="00E97D96">
      <w:pPr>
        <w:pStyle w:val="libFootnote0"/>
        <w:rPr>
          <w:rtl/>
        </w:rPr>
      </w:pPr>
      <w:r w:rsidRPr="002A0B8B">
        <w:rPr>
          <w:rtl/>
        </w:rPr>
        <w:t>(2) حياة الإمام الحسين بن عليّ</w:t>
      </w:r>
      <w:r w:rsidR="00EE0581">
        <w:rPr>
          <w:rFonts w:hint="cs"/>
          <w:rtl/>
        </w:rPr>
        <w:t xml:space="preserve"> </w:t>
      </w:r>
      <w:r w:rsidR="00A74955" w:rsidRPr="00A74955">
        <w:rPr>
          <w:rStyle w:val="libAlaemChar"/>
          <w:rtl/>
        </w:rPr>
        <w:t>عليهما‌السلام</w:t>
      </w:r>
      <w:r w:rsidR="00714330">
        <w:rPr>
          <w:rtl/>
        </w:rPr>
        <w:t>:</w:t>
      </w:r>
      <w:r w:rsidRPr="002A0B8B">
        <w:rPr>
          <w:rtl/>
        </w:rPr>
        <w:t xml:space="preserve"> 2</w:t>
      </w:r>
      <w:r w:rsidR="00714330">
        <w:rPr>
          <w:rtl/>
        </w:rPr>
        <w:t>:</w:t>
      </w:r>
      <w:r w:rsidRPr="002A0B8B">
        <w:rPr>
          <w:rtl/>
        </w:rPr>
        <w:t xml:space="preserve">311. </w:t>
      </w:r>
    </w:p>
    <w:p w:rsidR="00D33B45" w:rsidRDefault="00D33B45" w:rsidP="00D33B45">
      <w:pPr>
        <w:pStyle w:val="libNormal"/>
      </w:pPr>
      <w:r>
        <w:rPr>
          <w:rtl/>
        </w:rPr>
        <w:br w:type="page"/>
      </w:r>
    </w:p>
    <w:p w:rsidR="00D33B45" w:rsidRPr="002A0B8B" w:rsidRDefault="00D33B45" w:rsidP="00225909">
      <w:pPr>
        <w:pStyle w:val="Heading1"/>
        <w:rPr>
          <w:rtl/>
        </w:rPr>
      </w:pPr>
      <w:bookmarkStart w:id="236" w:name="_Toc375138929"/>
      <w:bookmarkStart w:id="237" w:name="101"/>
      <w:r w:rsidRPr="002A0B8B">
        <w:rPr>
          <w:rtl/>
        </w:rPr>
        <w:lastRenderedPageBreak/>
        <w:t>عبد الله بن عمر</w:t>
      </w:r>
      <w:r w:rsidR="00714330">
        <w:rPr>
          <w:rtl/>
        </w:rPr>
        <w:t>.</w:t>
      </w:r>
      <w:r w:rsidRPr="002A0B8B">
        <w:rPr>
          <w:rtl/>
        </w:rPr>
        <w:t>. والمشورة ا</w:t>
      </w:r>
      <w:r w:rsidR="00714330">
        <w:rPr>
          <w:rtl/>
        </w:rPr>
        <w:t>لم</w:t>
      </w:r>
      <w:r w:rsidRPr="002A0B8B">
        <w:rPr>
          <w:rtl/>
        </w:rPr>
        <w:t>ريبة</w:t>
      </w:r>
      <w:r w:rsidR="00714330">
        <w:rPr>
          <w:rtl/>
        </w:rPr>
        <w:t>!</w:t>
      </w:r>
      <w:bookmarkEnd w:id="236"/>
      <w:r w:rsidRPr="002A0B8B">
        <w:rPr>
          <w:rtl/>
        </w:rPr>
        <w:t xml:space="preserve"> </w:t>
      </w:r>
      <w:bookmarkEnd w:id="237"/>
    </w:p>
    <w:p w:rsidR="00D33B45" w:rsidRPr="002A0B8B" w:rsidRDefault="00D33B45" w:rsidP="00F752DA">
      <w:pPr>
        <w:pStyle w:val="libNormal"/>
        <w:rPr>
          <w:rtl/>
        </w:rPr>
      </w:pPr>
      <w:bookmarkStart w:id="238" w:name="_Toc375138930"/>
      <w:r w:rsidRPr="00EE0581">
        <w:rPr>
          <w:rStyle w:val="Heading3Char"/>
          <w:rtl/>
        </w:rPr>
        <w:t>تميّز</w:t>
      </w:r>
      <w:bookmarkEnd w:id="238"/>
      <w:r w:rsidRPr="00D33B45">
        <w:rPr>
          <w:rtl/>
        </w:rPr>
        <w:t xml:space="preserve"> عبد الله بن عمر</w:t>
      </w:r>
      <w:r w:rsidRPr="008E6907">
        <w:rPr>
          <w:rtl/>
        </w:rPr>
        <w:t xml:space="preserve"> </w:t>
      </w:r>
      <w:r w:rsidRPr="00D33B45">
        <w:rPr>
          <w:rStyle w:val="libFootnotenumChar"/>
          <w:rtl/>
        </w:rPr>
        <w:t>(1)</w:t>
      </w:r>
      <w:r w:rsidRPr="00D33B45">
        <w:rPr>
          <w:rtl/>
        </w:rPr>
        <w:t xml:space="preserve"> عن جميع وجهاء الأمّة وأعلامها من الرجال الذين </w:t>
      </w:r>
    </w:p>
    <w:p w:rsidR="00D33B45" w:rsidRPr="002A0B8B" w:rsidRDefault="00A74955" w:rsidP="00A74955">
      <w:pPr>
        <w:pStyle w:val="libLine"/>
        <w:rPr>
          <w:rtl/>
        </w:rPr>
      </w:pPr>
      <w:r>
        <w:rPr>
          <w:rtl/>
        </w:rPr>
        <w:t>____________________</w:t>
      </w:r>
    </w:p>
    <w:p w:rsidR="00D33B45" w:rsidRPr="002A0B8B" w:rsidRDefault="00D33B45" w:rsidP="005F5B9D">
      <w:pPr>
        <w:pStyle w:val="libFootnote0"/>
        <w:rPr>
          <w:rtl/>
        </w:rPr>
      </w:pPr>
      <w:r w:rsidRPr="005F5B9D">
        <w:rPr>
          <w:rtl/>
        </w:rPr>
        <w:t>(1) عبد الله بن عمر بن الخطّاب العدويّ القرشيّ</w:t>
      </w:r>
      <w:r w:rsidR="00714330" w:rsidRPr="005F5B9D">
        <w:rPr>
          <w:rtl/>
        </w:rPr>
        <w:t>:</w:t>
      </w:r>
      <w:r w:rsidRPr="005F5B9D">
        <w:rPr>
          <w:rtl/>
        </w:rPr>
        <w:t xml:space="preserve"> وأمّه زينب بنت مظعون الجمحيّة</w:t>
      </w:r>
      <w:r w:rsidR="00714330" w:rsidRPr="005F5B9D">
        <w:rPr>
          <w:rtl/>
        </w:rPr>
        <w:t>،</w:t>
      </w:r>
      <w:r w:rsidRPr="005F5B9D">
        <w:rPr>
          <w:rtl/>
        </w:rPr>
        <w:t xml:space="preserve"> وقيل</w:t>
      </w:r>
      <w:r w:rsidR="00714330" w:rsidRPr="005F5B9D">
        <w:rPr>
          <w:rtl/>
        </w:rPr>
        <w:t>:</w:t>
      </w:r>
      <w:r w:rsidRPr="005F5B9D">
        <w:rPr>
          <w:rtl/>
        </w:rPr>
        <w:t xml:space="preserve"> إنّه ولِد سنة ثلاث من المبعث النبوي</w:t>
      </w:r>
      <w:r w:rsidR="00714330" w:rsidRPr="005F5B9D">
        <w:rPr>
          <w:rtl/>
        </w:rPr>
        <w:t>،</w:t>
      </w:r>
      <w:r w:rsidRPr="005F5B9D">
        <w:rPr>
          <w:rtl/>
        </w:rPr>
        <w:t xml:space="preserve"> ومات وله سبع وثمانون سنة</w:t>
      </w:r>
      <w:r w:rsidR="00714330" w:rsidRPr="005F5B9D">
        <w:rPr>
          <w:rtl/>
        </w:rPr>
        <w:t>،</w:t>
      </w:r>
      <w:r w:rsidRPr="005F5B9D">
        <w:rPr>
          <w:rtl/>
        </w:rPr>
        <w:t xml:space="preserve"> (راجع</w:t>
      </w:r>
      <w:r w:rsidR="00714330" w:rsidRPr="005F5B9D">
        <w:rPr>
          <w:rtl/>
        </w:rPr>
        <w:t>:</w:t>
      </w:r>
      <w:r w:rsidRPr="005F5B9D">
        <w:rPr>
          <w:rtl/>
        </w:rPr>
        <w:t xml:space="preserve"> الإصابة في معرفة الصحابة: 2: 338 رقم 4834)</w:t>
      </w:r>
      <w:r w:rsidR="00714330" w:rsidRPr="005F5B9D">
        <w:rPr>
          <w:rtl/>
        </w:rPr>
        <w:t>،</w:t>
      </w:r>
      <w:r w:rsidRPr="005F5B9D">
        <w:rPr>
          <w:rtl/>
        </w:rPr>
        <w:t xml:space="preserve"> وروي عن أمير المؤمنين عليّ</w:t>
      </w:r>
      <w:r w:rsidR="00EE0581" w:rsidRPr="00EE0581">
        <w:rPr>
          <w:rStyle w:val="libNormalChar"/>
          <w:rtl/>
        </w:rPr>
        <w:t xml:space="preserve"> </w:t>
      </w:r>
      <w:r w:rsidR="00EE0581" w:rsidRPr="00EE0581">
        <w:rPr>
          <w:rStyle w:val="libAlaemChar"/>
          <w:rtl/>
        </w:rPr>
        <w:t>عليه‌السلام</w:t>
      </w:r>
      <w:r w:rsidRPr="005F5B9D">
        <w:rPr>
          <w:rtl/>
        </w:rPr>
        <w:t xml:space="preserve"> أنّه قال فيه</w:t>
      </w:r>
      <w:r w:rsidR="00714330" w:rsidRPr="005F5B9D">
        <w:rPr>
          <w:rtl/>
        </w:rPr>
        <w:t>:</w:t>
      </w:r>
      <w:r w:rsidRPr="005F5B9D">
        <w:rPr>
          <w:rtl/>
        </w:rPr>
        <w:t xml:space="preserve"> </w:t>
      </w:r>
      <w:r w:rsidRPr="005F5B9D">
        <w:rPr>
          <w:rStyle w:val="libFootnoteBoldChar"/>
          <w:rtl/>
        </w:rPr>
        <w:t>(</w:t>
      </w:r>
      <w:r w:rsidR="00714330" w:rsidRPr="005F5B9D">
        <w:rPr>
          <w:rStyle w:val="libFootnoteBoldChar"/>
          <w:rtl/>
        </w:rPr>
        <w:t>.</w:t>
      </w:r>
      <w:r w:rsidRPr="005F5B9D">
        <w:rPr>
          <w:rStyle w:val="libFootnoteBoldChar"/>
          <w:rtl/>
        </w:rPr>
        <w:t>.. لقد كان صغيراً وهو سيّئ الخلُق</w:t>
      </w:r>
      <w:r w:rsidR="00714330" w:rsidRPr="005F5B9D">
        <w:rPr>
          <w:rStyle w:val="libFootnoteBoldChar"/>
          <w:rtl/>
        </w:rPr>
        <w:t>،</w:t>
      </w:r>
      <w:r w:rsidRPr="005F5B9D">
        <w:rPr>
          <w:rStyle w:val="libFootnoteBoldChar"/>
          <w:rtl/>
        </w:rPr>
        <w:t xml:space="preserve"> وهو في كبره أسوأ خُلقاً</w:t>
      </w:r>
      <w:r w:rsidR="00714330" w:rsidRPr="005F5B9D">
        <w:rPr>
          <w:rStyle w:val="libFootnoteBoldChar"/>
          <w:rtl/>
        </w:rPr>
        <w:t>!</w:t>
      </w:r>
      <w:r w:rsidRPr="005F5B9D">
        <w:rPr>
          <w:rStyle w:val="libFootnoteBoldChar"/>
          <w:rtl/>
        </w:rPr>
        <w:t xml:space="preserve"> )</w:t>
      </w:r>
      <w:r w:rsidRPr="005F5B9D">
        <w:rPr>
          <w:rtl/>
        </w:rPr>
        <w:t xml:space="preserve"> (راجع: شرح نهج البلاغة لابن ابي الحديد:4</w:t>
      </w:r>
      <w:r w:rsidR="00714330" w:rsidRPr="005F5B9D">
        <w:rPr>
          <w:rtl/>
        </w:rPr>
        <w:t>:</w:t>
      </w:r>
      <w:r w:rsidRPr="005F5B9D">
        <w:rPr>
          <w:rtl/>
        </w:rPr>
        <w:t>9 و 10)</w:t>
      </w:r>
      <w:r w:rsidR="00714330" w:rsidRPr="005F5B9D">
        <w:rPr>
          <w:rtl/>
        </w:rPr>
        <w:t>،</w:t>
      </w:r>
      <w:r w:rsidRPr="005F5B9D">
        <w:rPr>
          <w:rtl/>
        </w:rPr>
        <w:t xml:space="preserve"> وكان شبقاً في شهوته الجنسية</w:t>
      </w:r>
      <w:r w:rsidR="00714330" w:rsidRPr="005F5B9D">
        <w:rPr>
          <w:rtl/>
        </w:rPr>
        <w:t>،</w:t>
      </w:r>
      <w:r w:rsidRPr="005F5B9D">
        <w:rPr>
          <w:rtl/>
        </w:rPr>
        <w:t xml:space="preserve"> فكان له وطئ على كلّ إفطار</w:t>
      </w:r>
      <w:r w:rsidR="00714330" w:rsidRPr="005F5B9D">
        <w:rPr>
          <w:rtl/>
        </w:rPr>
        <w:t>،</w:t>
      </w:r>
      <w:r w:rsidRPr="005F5B9D">
        <w:rPr>
          <w:rtl/>
        </w:rPr>
        <w:t xml:space="preserve"> وكان يفخر بذلك (راجع: سير أعلام النبلاء: 3: 223)</w:t>
      </w:r>
      <w:r w:rsidR="00714330" w:rsidRPr="005F5B9D">
        <w:rPr>
          <w:rtl/>
        </w:rPr>
        <w:t>،</w:t>
      </w:r>
      <w:r w:rsidRPr="005F5B9D">
        <w:rPr>
          <w:rtl/>
        </w:rPr>
        <w:t xml:space="preserve"> وكان أبوه يعرف هذا التهالك على الجنس فيه</w:t>
      </w:r>
      <w:r w:rsidR="00714330" w:rsidRPr="005F5B9D">
        <w:rPr>
          <w:rtl/>
        </w:rPr>
        <w:t>،</w:t>
      </w:r>
      <w:r w:rsidRPr="005F5B9D">
        <w:rPr>
          <w:rtl/>
        </w:rPr>
        <w:t xml:space="preserve"> حتى قال له</w:t>
      </w:r>
      <w:r w:rsidR="00A74955" w:rsidRPr="005F5B9D">
        <w:rPr>
          <w:rtl/>
        </w:rPr>
        <w:t xml:space="preserve"> - </w:t>
      </w:r>
      <w:r w:rsidRPr="005F5B9D">
        <w:rPr>
          <w:rtl/>
        </w:rPr>
        <w:t>حين أستأذنه في الجهاد</w:t>
      </w:r>
      <w:r w:rsidR="00A74955" w:rsidRPr="005F5B9D">
        <w:rPr>
          <w:rtl/>
        </w:rPr>
        <w:t xml:space="preserve"> -</w:t>
      </w:r>
      <w:r w:rsidR="00714330" w:rsidRPr="005F5B9D">
        <w:rPr>
          <w:rtl/>
        </w:rPr>
        <w:t>:</w:t>
      </w:r>
      <w:r w:rsidRPr="005F5B9D">
        <w:rPr>
          <w:rtl/>
        </w:rPr>
        <w:t xml:space="preserve"> أي بُنيّ</w:t>
      </w:r>
      <w:r w:rsidR="00714330" w:rsidRPr="005F5B9D">
        <w:rPr>
          <w:rtl/>
        </w:rPr>
        <w:t>،</w:t>
      </w:r>
      <w:r w:rsidRPr="005F5B9D">
        <w:rPr>
          <w:rtl/>
        </w:rPr>
        <w:t xml:space="preserve"> إنّي أخاف عليك الزنا</w:t>
      </w:r>
      <w:r w:rsidR="00714330" w:rsidRPr="005F5B9D">
        <w:rPr>
          <w:rtl/>
        </w:rPr>
        <w:t>!</w:t>
      </w:r>
      <w:r w:rsidRPr="005F5B9D">
        <w:rPr>
          <w:rtl/>
        </w:rPr>
        <w:t xml:space="preserve"> (راجع</w:t>
      </w:r>
      <w:r w:rsidR="00714330" w:rsidRPr="005F5B9D">
        <w:rPr>
          <w:rtl/>
        </w:rPr>
        <w:t>:</w:t>
      </w:r>
      <w:r w:rsidRPr="005F5B9D">
        <w:rPr>
          <w:rtl/>
        </w:rPr>
        <w:t xml:space="preserve"> الغدير:10</w:t>
      </w:r>
      <w:r w:rsidR="00714330" w:rsidRPr="005F5B9D">
        <w:rPr>
          <w:rtl/>
        </w:rPr>
        <w:t>:</w:t>
      </w:r>
      <w:r w:rsidRPr="005F5B9D">
        <w:rPr>
          <w:rtl/>
        </w:rPr>
        <w:t>37 عن سيرة عمر بن الخطّاب لابن الجوزي</w:t>
      </w:r>
      <w:r w:rsidR="00714330" w:rsidRPr="005F5B9D">
        <w:rPr>
          <w:rtl/>
        </w:rPr>
        <w:t>:</w:t>
      </w:r>
      <w:r w:rsidRPr="005F5B9D">
        <w:rPr>
          <w:rtl/>
        </w:rPr>
        <w:t xml:space="preserve"> 115 أو 138)</w:t>
      </w:r>
      <w:r w:rsidR="00714330" w:rsidRPr="005F5B9D">
        <w:rPr>
          <w:rtl/>
        </w:rPr>
        <w:t>،</w:t>
      </w:r>
      <w:r w:rsidRPr="005F5B9D">
        <w:rPr>
          <w:rtl/>
        </w:rPr>
        <w:t xml:space="preserve"> وكان يأكل الدجاج والفراخ والخبيص</w:t>
      </w:r>
      <w:r w:rsidR="00714330" w:rsidRPr="005F5B9D">
        <w:rPr>
          <w:rtl/>
        </w:rPr>
        <w:t>،</w:t>
      </w:r>
      <w:r w:rsidRPr="005F5B9D">
        <w:rPr>
          <w:rtl/>
        </w:rPr>
        <w:t xml:space="preserve"> ويلبس المطرف الخزّ ثمنه خمسمئة درهم (راجع: سير أعلام النبلاء: 3: 239 و 212). </w:t>
      </w:r>
    </w:p>
    <w:p w:rsidR="005F5B9D" w:rsidRDefault="00D33B45" w:rsidP="005F5B9D">
      <w:pPr>
        <w:pStyle w:val="libFootnote"/>
        <w:rPr>
          <w:rStyle w:val="libFootnote0Char"/>
          <w:rtl/>
        </w:rPr>
      </w:pPr>
      <w:r w:rsidRPr="002A0B8B">
        <w:rPr>
          <w:rtl/>
        </w:rPr>
        <w:t xml:space="preserve">وكان ابن عمر يُكثر الرواية عن رسول الله </w:t>
      </w:r>
      <w:r w:rsidR="00A74955" w:rsidRPr="00A74955">
        <w:rPr>
          <w:rStyle w:val="libAlaemChar"/>
          <w:rtl/>
        </w:rPr>
        <w:t>صلى‌الله‌عليه‌وآله</w:t>
      </w:r>
      <w:r w:rsidRPr="002A0B8B">
        <w:rPr>
          <w:rtl/>
        </w:rPr>
        <w:t xml:space="preserve"> ويُكثر في الفُتيا</w:t>
      </w:r>
      <w:r w:rsidR="00714330">
        <w:rPr>
          <w:rtl/>
        </w:rPr>
        <w:t>،</w:t>
      </w:r>
      <w:r w:rsidRPr="002A0B8B">
        <w:rPr>
          <w:rtl/>
        </w:rPr>
        <w:t xml:space="preserve"> ويُخطئ في كليهما أخطاءً فاحشة</w:t>
      </w:r>
      <w:r w:rsidR="00714330">
        <w:rPr>
          <w:rtl/>
        </w:rPr>
        <w:t>،</w:t>
      </w:r>
      <w:r w:rsidRPr="002A0B8B">
        <w:rPr>
          <w:rtl/>
        </w:rPr>
        <w:t xml:space="preserve"> تكشف عن بلادة ذهنه وقلّة عقله وفقهه</w:t>
      </w:r>
      <w:r w:rsidR="00714330">
        <w:rPr>
          <w:rtl/>
        </w:rPr>
        <w:t>،</w:t>
      </w:r>
      <w:r w:rsidRPr="002A0B8B">
        <w:rPr>
          <w:rtl/>
        </w:rPr>
        <w:t xml:space="preserve"> وقد كشفت عائشة عن كثير من اشتباهاته في الرواية والفُتيا (راجع: الغدير: 10: 37</w:t>
      </w:r>
      <w:r w:rsidR="00A74955">
        <w:rPr>
          <w:rtl/>
        </w:rPr>
        <w:t xml:space="preserve"> - </w:t>
      </w:r>
      <w:r w:rsidRPr="002A0B8B">
        <w:rPr>
          <w:rtl/>
        </w:rPr>
        <w:t>58 / أخبار ابن عمر ونوادره)</w:t>
      </w:r>
      <w:r w:rsidR="00714330">
        <w:rPr>
          <w:rtl/>
        </w:rPr>
        <w:t>،</w:t>
      </w:r>
      <w:r w:rsidRPr="002A0B8B">
        <w:rPr>
          <w:rtl/>
        </w:rPr>
        <w:t xml:space="preserve"> ومن طريف ما يُروى في هذا</w:t>
      </w:r>
      <w:r w:rsidR="00714330">
        <w:rPr>
          <w:rtl/>
        </w:rPr>
        <w:t>،</w:t>
      </w:r>
      <w:r w:rsidRPr="002A0B8B">
        <w:rPr>
          <w:rtl/>
        </w:rPr>
        <w:t xml:space="preserve"> ما أخرجه الطبراني من طريق موسى بن طلحة</w:t>
      </w:r>
      <w:r w:rsidR="00714330">
        <w:rPr>
          <w:rtl/>
        </w:rPr>
        <w:t>،</w:t>
      </w:r>
      <w:r w:rsidRPr="002A0B8B">
        <w:rPr>
          <w:rtl/>
        </w:rPr>
        <w:t xml:space="preserve"> قال</w:t>
      </w:r>
      <w:r w:rsidR="00714330">
        <w:rPr>
          <w:rtl/>
        </w:rPr>
        <w:t>:</w:t>
      </w:r>
      <w:r w:rsidRPr="002A0B8B">
        <w:rPr>
          <w:rtl/>
        </w:rPr>
        <w:t xml:space="preserve"> بلغ عائشة أنّ ابن عمر يقول</w:t>
      </w:r>
      <w:r w:rsidR="00714330">
        <w:rPr>
          <w:rtl/>
        </w:rPr>
        <w:t>:</w:t>
      </w:r>
      <w:r w:rsidRPr="002A0B8B">
        <w:rPr>
          <w:rtl/>
        </w:rPr>
        <w:t xml:space="preserve"> إنّ موت الفجأة سخط على المؤمنين</w:t>
      </w:r>
      <w:r w:rsidR="00714330">
        <w:rPr>
          <w:rtl/>
        </w:rPr>
        <w:t>!</w:t>
      </w:r>
      <w:r w:rsidRPr="002A0B8B">
        <w:rPr>
          <w:rtl/>
        </w:rPr>
        <w:t xml:space="preserve"> </w:t>
      </w:r>
      <w:r w:rsidRPr="00E97D96">
        <w:rPr>
          <w:rStyle w:val="libFootnote0Char"/>
          <w:rtl/>
        </w:rPr>
        <w:t>فقالت</w:t>
      </w:r>
      <w:r w:rsidR="00714330" w:rsidRPr="00E97D96">
        <w:rPr>
          <w:rStyle w:val="libFootnote0Char"/>
          <w:rtl/>
        </w:rPr>
        <w:t>:</w:t>
      </w:r>
      <w:r w:rsidRPr="00E97D96">
        <w:rPr>
          <w:rStyle w:val="libFootnote0Char"/>
          <w:rtl/>
        </w:rPr>
        <w:t xml:space="preserve"> يغفر الله لابن عمر</w:t>
      </w:r>
      <w:r w:rsidR="00714330" w:rsidRPr="00E97D96">
        <w:rPr>
          <w:rStyle w:val="libFootnote0Char"/>
          <w:rtl/>
        </w:rPr>
        <w:t>!</w:t>
      </w:r>
      <w:r w:rsidRPr="00E97D96">
        <w:rPr>
          <w:rStyle w:val="libFootnote0Char"/>
          <w:rtl/>
        </w:rPr>
        <w:t xml:space="preserve"> إنّما قال رسول الله</w:t>
      </w:r>
      <w:r w:rsidR="00EE0581">
        <w:rPr>
          <w:rStyle w:val="libFootnote0Char"/>
          <w:rFonts w:hint="cs"/>
          <w:rtl/>
        </w:rPr>
        <w:t xml:space="preserve"> </w:t>
      </w:r>
      <w:r w:rsidR="00A74955" w:rsidRPr="00A74955">
        <w:rPr>
          <w:rStyle w:val="libAlaemChar"/>
          <w:rtl/>
        </w:rPr>
        <w:t>صلى‌الله‌عليه‌وآله</w:t>
      </w:r>
      <w:r w:rsidR="00714330" w:rsidRPr="00E97D96">
        <w:rPr>
          <w:rStyle w:val="libFootnote0Char"/>
          <w:rtl/>
        </w:rPr>
        <w:t>:</w:t>
      </w:r>
      <w:r w:rsidRPr="005F5B9D">
        <w:rPr>
          <w:rStyle w:val="libFootnote0Char"/>
          <w:rtl/>
        </w:rPr>
        <w:t xml:space="preserve"> </w:t>
      </w:r>
      <w:r w:rsidRPr="005F5B9D">
        <w:rPr>
          <w:rStyle w:val="libFootnoteBoldChar"/>
          <w:rtl/>
        </w:rPr>
        <w:t>( موت الفجأة تخفيف على المؤمنين وسخط على الكافرين )</w:t>
      </w:r>
      <w:r w:rsidR="00714330" w:rsidRPr="00E97D96">
        <w:rPr>
          <w:rStyle w:val="libFootnote0Char"/>
          <w:rtl/>
        </w:rPr>
        <w:t>.</w:t>
      </w:r>
      <w:r w:rsidRPr="00E97D96">
        <w:rPr>
          <w:rStyle w:val="libFootnote0Char"/>
          <w:rtl/>
        </w:rPr>
        <w:t xml:space="preserve"> (الغدير:10</w:t>
      </w:r>
      <w:r w:rsidR="00714330" w:rsidRPr="00E97D96">
        <w:rPr>
          <w:rStyle w:val="libFootnote0Char"/>
          <w:rtl/>
        </w:rPr>
        <w:t>:</w:t>
      </w:r>
      <w:r w:rsidRPr="00E97D96">
        <w:rPr>
          <w:rStyle w:val="libFootnote0Char"/>
          <w:rtl/>
        </w:rPr>
        <w:t>42 عن الإجابة للزركشي</w:t>
      </w:r>
      <w:r w:rsidR="00714330" w:rsidRPr="00E97D96">
        <w:rPr>
          <w:rStyle w:val="libFootnote0Char"/>
          <w:rtl/>
        </w:rPr>
        <w:t>:</w:t>
      </w:r>
      <w:r w:rsidRPr="00E97D96">
        <w:rPr>
          <w:rStyle w:val="libFootnote0Char"/>
          <w:rtl/>
        </w:rPr>
        <w:t xml:space="preserve"> 119)</w:t>
      </w:r>
      <w:r w:rsidR="00714330" w:rsidRPr="00E97D96">
        <w:rPr>
          <w:rStyle w:val="libFootnote0Char"/>
          <w:rtl/>
        </w:rPr>
        <w:t>.</w:t>
      </w:r>
      <w:r w:rsidRPr="00E97D96">
        <w:rPr>
          <w:rStyle w:val="libFootnote0Char"/>
          <w:rtl/>
        </w:rPr>
        <w:t xml:space="preserve"> وروى ابن عمر عن رسول الله </w:t>
      </w:r>
      <w:r w:rsidR="00A74955" w:rsidRPr="00A74955">
        <w:rPr>
          <w:rStyle w:val="libAlaemChar"/>
          <w:rtl/>
        </w:rPr>
        <w:t>صلى‌الله‌عليه‌وآله</w:t>
      </w:r>
      <w:r w:rsidR="00714330" w:rsidRPr="00E97D96">
        <w:rPr>
          <w:rStyle w:val="libFootnote0Char"/>
          <w:rtl/>
        </w:rPr>
        <w:t>:</w:t>
      </w:r>
      <w:r w:rsidRPr="00E97D96">
        <w:rPr>
          <w:rStyle w:val="libFootnote0Char"/>
          <w:rtl/>
        </w:rPr>
        <w:t xml:space="preserve"> </w:t>
      </w:r>
      <w:r w:rsidRPr="003D53BC">
        <w:rPr>
          <w:rStyle w:val="libFootnote0Char"/>
          <w:rtl/>
        </w:rPr>
        <w:t>( إنّ الميّت يُعذَّب ببكاء أهله عليه</w:t>
      </w:r>
      <w:r w:rsidR="00714330" w:rsidRPr="003D53BC">
        <w:rPr>
          <w:rStyle w:val="libFootnote0Char"/>
          <w:rtl/>
        </w:rPr>
        <w:t>!</w:t>
      </w:r>
      <w:r w:rsidRPr="003D53BC">
        <w:rPr>
          <w:rStyle w:val="libFootnote0Char"/>
          <w:rtl/>
        </w:rPr>
        <w:t xml:space="preserve"> )</w:t>
      </w:r>
      <w:r w:rsidR="00714330" w:rsidRPr="003D53BC">
        <w:rPr>
          <w:rStyle w:val="libFootnote0Char"/>
          <w:rtl/>
        </w:rPr>
        <w:t>.</w:t>
      </w:r>
      <w:r w:rsidRPr="00D33B45">
        <w:rPr>
          <w:rtl/>
        </w:rPr>
        <w:t xml:space="preserve"> </w:t>
      </w:r>
      <w:r w:rsidRPr="00E97D96">
        <w:rPr>
          <w:rStyle w:val="libFootnote0Char"/>
          <w:rtl/>
        </w:rPr>
        <w:t>فقضت عائشة عليه بأنّه لم يأخذ الحديث على وجهه</w:t>
      </w:r>
      <w:r w:rsidR="00714330" w:rsidRPr="00E97D96">
        <w:rPr>
          <w:rStyle w:val="libFootnote0Char"/>
          <w:rtl/>
        </w:rPr>
        <w:t>:</w:t>
      </w:r>
      <w:r w:rsidRPr="00E97D96">
        <w:rPr>
          <w:rStyle w:val="libFootnote0Char"/>
          <w:rtl/>
        </w:rPr>
        <w:t xml:space="preserve"> مرَّ رسول الله على يهودية يبكي عليها أهلها</w:t>
      </w:r>
      <w:r w:rsidR="00714330" w:rsidRPr="00E97D96">
        <w:rPr>
          <w:rStyle w:val="libFootnote0Char"/>
          <w:rtl/>
        </w:rPr>
        <w:t>،</w:t>
      </w:r>
      <w:r w:rsidRPr="00E97D96">
        <w:rPr>
          <w:rStyle w:val="libFootnote0Char"/>
          <w:rtl/>
        </w:rPr>
        <w:t xml:space="preserve"> فقال</w:t>
      </w:r>
      <w:r w:rsidR="00EE0581">
        <w:rPr>
          <w:rStyle w:val="libFootnote0Char"/>
          <w:rFonts w:hint="cs"/>
          <w:rtl/>
        </w:rPr>
        <w:t xml:space="preserve"> </w:t>
      </w:r>
      <w:r w:rsidR="00A74955" w:rsidRPr="00A74955">
        <w:rPr>
          <w:rStyle w:val="libAlaemChar"/>
          <w:rtl/>
        </w:rPr>
        <w:t>صلى‌الله‌عليه‌وآله</w:t>
      </w:r>
      <w:r w:rsidR="00714330" w:rsidRPr="00E97D96">
        <w:rPr>
          <w:rStyle w:val="libFootnote0Char"/>
          <w:rtl/>
        </w:rPr>
        <w:t>:</w:t>
      </w:r>
      <w:r w:rsidRPr="00E97D96">
        <w:rPr>
          <w:rStyle w:val="libFootnote0Char"/>
          <w:rtl/>
        </w:rPr>
        <w:t xml:space="preserve"> </w:t>
      </w:r>
      <w:r w:rsidRPr="005F5B9D">
        <w:rPr>
          <w:rStyle w:val="libFootnoteBoldChar"/>
          <w:rtl/>
        </w:rPr>
        <w:t>( إنهم يبكون عليها</w:t>
      </w:r>
      <w:r w:rsidR="00714330" w:rsidRPr="005F5B9D">
        <w:rPr>
          <w:rStyle w:val="libFootnoteBoldChar"/>
          <w:rtl/>
        </w:rPr>
        <w:t>،</w:t>
      </w:r>
      <w:r w:rsidRPr="005F5B9D">
        <w:rPr>
          <w:rStyle w:val="libFootnoteBoldChar"/>
          <w:rtl/>
        </w:rPr>
        <w:t xml:space="preserve"> وإنّها تُعذَّب في قبرها )</w:t>
      </w:r>
      <w:r w:rsidR="00714330" w:rsidRPr="00E97D96">
        <w:rPr>
          <w:rStyle w:val="libFootnote0Char"/>
          <w:rtl/>
        </w:rPr>
        <w:t>.</w:t>
      </w:r>
      <w:r w:rsidRPr="00E97D96">
        <w:rPr>
          <w:rStyle w:val="libFootnote0Char"/>
          <w:rtl/>
        </w:rPr>
        <w:t xml:space="preserve"> وظنّ ابن عمر العذاب معلولاً للبكاء</w:t>
      </w:r>
      <w:r w:rsidR="00714330" w:rsidRPr="00E97D96">
        <w:rPr>
          <w:rStyle w:val="libFootnote0Char"/>
          <w:rtl/>
        </w:rPr>
        <w:t>!</w:t>
      </w:r>
      <w:r w:rsidRPr="00E97D96">
        <w:rPr>
          <w:rStyle w:val="libFootnote0Char"/>
          <w:rtl/>
        </w:rPr>
        <w:t xml:space="preserve"> </w:t>
      </w:r>
    </w:p>
    <w:p w:rsidR="00D33B45" w:rsidRPr="002A0B8B" w:rsidRDefault="00D33B45" w:rsidP="005F5B9D">
      <w:pPr>
        <w:pStyle w:val="libFootnote"/>
        <w:rPr>
          <w:rtl/>
        </w:rPr>
      </w:pPr>
      <w:r w:rsidRPr="005F5B9D">
        <w:rPr>
          <w:rtl/>
        </w:rPr>
        <w:t>وظنّ الحُكم عامّاً على كلّ ميّت</w:t>
      </w:r>
      <w:r w:rsidR="00714330" w:rsidRPr="005F5B9D">
        <w:rPr>
          <w:rtl/>
        </w:rPr>
        <w:t>!</w:t>
      </w:r>
      <w:r w:rsidRPr="005F5B9D">
        <w:rPr>
          <w:rtl/>
        </w:rPr>
        <w:t xml:space="preserve"> (راجع: الغدير:10: 43 عن كتاب الإنصاف لشاه صاحب ). </w:t>
      </w:r>
    </w:p>
    <w:p w:rsidR="005F5B9D" w:rsidRPr="005F5B9D" w:rsidRDefault="00D33B45" w:rsidP="005F5B9D">
      <w:pPr>
        <w:pStyle w:val="libFootnote"/>
        <w:rPr>
          <w:rStyle w:val="libFootnote0Char"/>
        </w:rPr>
      </w:pPr>
      <w:r w:rsidRPr="002A0B8B">
        <w:rPr>
          <w:rtl/>
        </w:rPr>
        <w:t>ويكفي ابن عمر جهلاً</w:t>
      </w:r>
      <w:r w:rsidR="00714330">
        <w:rPr>
          <w:rtl/>
        </w:rPr>
        <w:t>،</w:t>
      </w:r>
      <w:r w:rsidRPr="002A0B8B">
        <w:rPr>
          <w:rtl/>
        </w:rPr>
        <w:t xml:space="preserve"> أنّه ما كان يُحسن طلاق زوجته</w:t>
      </w:r>
      <w:r w:rsidR="00714330">
        <w:rPr>
          <w:rtl/>
        </w:rPr>
        <w:t>،</w:t>
      </w:r>
      <w:r w:rsidRPr="002A0B8B">
        <w:rPr>
          <w:rtl/>
        </w:rPr>
        <w:t xml:space="preserve"> وقد عجر واستحمق (كما في صحيح مسلم 3: 273 ح7 كتاب الطلاق)</w:t>
      </w:r>
      <w:r w:rsidR="00714330">
        <w:rPr>
          <w:rtl/>
        </w:rPr>
        <w:t>،</w:t>
      </w:r>
      <w:r w:rsidRPr="002A0B8B">
        <w:rPr>
          <w:rtl/>
        </w:rPr>
        <w:t xml:space="preserve"> ولم يكُ يعلم أنّه لا يقع إلاّ في طهر لم يواقعها فيه</w:t>
      </w:r>
      <w:r w:rsidR="00714330">
        <w:rPr>
          <w:rtl/>
        </w:rPr>
        <w:t>!</w:t>
      </w:r>
      <w:r w:rsidRPr="002A0B8B">
        <w:rPr>
          <w:rtl/>
        </w:rPr>
        <w:t xml:space="preserve"> وفي لفظ مسلم </w:t>
      </w:r>
      <w:r w:rsidR="005F5B9D" w:rsidRPr="005F5B9D">
        <w:rPr>
          <w:rStyle w:val="libFootnote0Char"/>
          <w:rFonts w:hint="cs"/>
          <w:rtl/>
        </w:rPr>
        <w:t>=</w:t>
      </w:r>
    </w:p>
    <w:p w:rsidR="00D33B45" w:rsidRDefault="00D33B45" w:rsidP="00D33B45">
      <w:pPr>
        <w:pStyle w:val="libNormal"/>
      </w:pPr>
      <w:r>
        <w:rPr>
          <w:rtl/>
        </w:rPr>
        <w:br w:type="page"/>
      </w:r>
    </w:p>
    <w:p w:rsidR="005F5B9D" w:rsidRDefault="005F5B9D" w:rsidP="005F5B9D">
      <w:pPr>
        <w:pStyle w:val="libNormal"/>
        <w:rPr>
          <w:rtl/>
        </w:rPr>
      </w:pPr>
    </w:p>
    <w:p w:rsidR="005F5B9D" w:rsidRPr="002A0B8B" w:rsidRDefault="005F5B9D" w:rsidP="005F5B9D">
      <w:pPr>
        <w:pStyle w:val="libLine"/>
        <w:rPr>
          <w:rtl/>
        </w:rPr>
      </w:pPr>
      <w:r>
        <w:rPr>
          <w:rtl/>
        </w:rPr>
        <w:t>____________________</w:t>
      </w:r>
    </w:p>
    <w:p w:rsidR="005F5B9D" w:rsidRPr="002A0B8B" w:rsidRDefault="005F5B9D" w:rsidP="005F5B9D">
      <w:pPr>
        <w:pStyle w:val="libFootnote0"/>
        <w:rPr>
          <w:rtl/>
        </w:rPr>
      </w:pPr>
      <w:r>
        <w:rPr>
          <w:rFonts w:hint="cs"/>
          <w:rtl/>
        </w:rPr>
        <w:t xml:space="preserve">= </w:t>
      </w:r>
      <w:r w:rsidRPr="002A0B8B">
        <w:rPr>
          <w:rtl/>
        </w:rPr>
        <w:t>أنّه طلّق امرأته ثلاثاً وهي حائض (مسلم: 3: 273)</w:t>
      </w:r>
      <w:r>
        <w:rPr>
          <w:rtl/>
        </w:rPr>
        <w:t>؛</w:t>
      </w:r>
      <w:r w:rsidRPr="002A0B8B">
        <w:rPr>
          <w:rtl/>
        </w:rPr>
        <w:t xml:space="preserve"> ولذلك لم يره أبوه أهلاً للخلافة بعدما كبر وبلغ مُنتهى الكهولة</w:t>
      </w:r>
      <w:r>
        <w:rPr>
          <w:rtl/>
        </w:rPr>
        <w:t>!</w:t>
      </w:r>
      <w:r w:rsidRPr="002A0B8B">
        <w:rPr>
          <w:rtl/>
        </w:rPr>
        <w:t xml:space="preserve"> إذ قال عمر</w:t>
      </w:r>
      <w:r>
        <w:rPr>
          <w:rtl/>
        </w:rPr>
        <w:t xml:space="preserve"> - </w:t>
      </w:r>
      <w:r w:rsidRPr="002A0B8B">
        <w:rPr>
          <w:rtl/>
        </w:rPr>
        <w:t>ردّاً على رجل اقترح عليه أن يستخلف عبد الله بن عمر</w:t>
      </w:r>
      <w:r>
        <w:rPr>
          <w:rtl/>
        </w:rPr>
        <w:t xml:space="preserve"> -:</w:t>
      </w:r>
      <w:r w:rsidRPr="002A0B8B">
        <w:rPr>
          <w:rtl/>
        </w:rPr>
        <w:t xml:space="preserve"> قاتلك الله</w:t>
      </w:r>
      <w:r>
        <w:rPr>
          <w:rtl/>
        </w:rPr>
        <w:t>!</w:t>
      </w:r>
      <w:r w:rsidRPr="002A0B8B">
        <w:rPr>
          <w:rtl/>
        </w:rPr>
        <w:t xml:space="preserve"> واللّه</w:t>
      </w:r>
      <w:r>
        <w:rPr>
          <w:rtl/>
        </w:rPr>
        <w:t>،</w:t>
      </w:r>
      <w:r w:rsidRPr="002A0B8B">
        <w:rPr>
          <w:rtl/>
        </w:rPr>
        <w:t xml:space="preserve"> ما أردت اللّه بها</w:t>
      </w:r>
      <w:r>
        <w:rPr>
          <w:rtl/>
        </w:rPr>
        <w:t>!</w:t>
      </w:r>
      <w:r w:rsidRPr="002A0B8B">
        <w:rPr>
          <w:rtl/>
        </w:rPr>
        <w:t xml:space="preserve"> أستخلفُ مَن لم يُحسن أن يطلّق امرأته</w:t>
      </w:r>
      <w:r>
        <w:rPr>
          <w:rtl/>
        </w:rPr>
        <w:t>؟</w:t>
      </w:r>
      <w:r w:rsidRPr="002A0B8B">
        <w:rPr>
          <w:rtl/>
        </w:rPr>
        <w:t>! (راجع: تأريخ الطبرى 4: 228 والكامل لابن الأثير: 2: 219)</w:t>
      </w:r>
      <w:r>
        <w:rPr>
          <w:rtl/>
        </w:rPr>
        <w:t>،</w:t>
      </w:r>
      <w:r w:rsidRPr="002A0B8B">
        <w:rPr>
          <w:rtl/>
        </w:rPr>
        <w:t xml:space="preserve"> وكان ابن عمر يقول</w:t>
      </w:r>
      <w:r>
        <w:rPr>
          <w:rtl/>
        </w:rPr>
        <w:t>:</w:t>
      </w:r>
      <w:r w:rsidRPr="002A0B8B">
        <w:rPr>
          <w:rtl/>
        </w:rPr>
        <w:t xml:space="preserve"> لا أُقاتل في الفتنة وأُصلّي وراء مَن غلب</w:t>
      </w:r>
      <w:r>
        <w:rPr>
          <w:rtl/>
        </w:rPr>
        <w:t>!</w:t>
      </w:r>
      <w:r w:rsidRPr="002A0B8B">
        <w:rPr>
          <w:rtl/>
        </w:rPr>
        <w:t xml:space="preserve"> (راجع: الطبقات الكبرى: 4: 149)</w:t>
      </w:r>
      <w:r>
        <w:rPr>
          <w:rtl/>
        </w:rPr>
        <w:t>،</w:t>
      </w:r>
      <w:r w:rsidRPr="002A0B8B">
        <w:rPr>
          <w:rtl/>
        </w:rPr>
        <w:t xml:space="preserve"> </w:t>
      </w:r>
    </w:p>
    <w:p w:rsidR="005F5B9D" w:rsidRPr="002A0B8B" w:rsidRDefault="005F5B9D" w:rsidP="002902BE">
      <w:pPr>
        <w:pStyle w:val="libFootnote0"/>
        <w:rPr>
          <w:rtl/>
        </w:rPr>
      </w:pPr>
      <w:r w:rsidRPr="002A0B8B">
        <w:rPr>
          <w:rtl/>
        </w:rPr>
        <w:t>فهو يرى شرعيّة الغالب بالقوّة</w:t>
      </w:r>
      <w:r>
        <w:rPr>
          <w:rtl/>
        </w:rPr>
        <w:t>،</w:t>
      </w:r>
      <w:r w:rsidRPr="002A0B8B">
        <w:rPr>
          <w:rtl/>
        </w:rPr>
        <w:t xml:space="preserve"> وإن كان فاسقاً فاجراً عدوّاً لله ولرسوله</w:t>
      </w:r>
      <w:r>
        <w:rPr>
          <w:rtl/>
        </w:rPr>
        <w:t>،</w:t>
      </w:r>
      <w:r w:rsidRPr="002A0B8B">
        <w:rPr>
          <w:rtl/>
        </w:rPr>
        <w:t xml:space="preserve"> كيزيد والحجّاج وأمثالهما</w:t>
      </w:r>
      <w:r>
        <w:rPr>
          <w:rtl/>
        </w:rPr>
        <w:t>!</w:t>
      </w:r>
      <w:r w:rsidRPr="002A0B8B">
        <w:rPr>
          <w:rtl/>
        </w:rPr>
        <w:t xml:space="preserve"> من المؤسف</w:t>
      </w:r>
      <w:r>
        <w:rPr>
          <w:rtl/>
        </w:rPr>
        <w:t>،</w:t>
      </w:r>
      <w:r w:rsidRPr="002A0B8B">
        <w:rPr>
          <w:rtl/>
        </w:rPr>
        <w:t xml:space="preserve"> أنّ الفقه السنّي</w:t>
      </w:r>
      <w:r>
        <w:rPr>
          <w:rtl/>
        </w:rPr>
        <w:t xml:space="preserve"> - </w:t>
      </w:r>
      <w:r w:rsidRPr="002A0B8B">
        <w:rPr>
          <w:rtl/>
        </w:rPr>
        <w:t>الذي يعتبر ابن عمر فقيه الأمّة</w:t>
      </w:r>
      <w:r>
        <w:rPr>
          <w:rtl/>
        </w:rPr>
        <w:t xml:space="preserve">! - </w:t>
      </w:r>
      <w:r w:rsidRPr="002A0B8B">
        <w:rPr>
          <w:rtl/>
        </w:rPr>
        <w:t>قد تبنّى هذه النظرة الخاطئة</w:t>
      </w:r>
      <w:r>
        <w:rPr>
          <w:rtl/>
        </w:rPr>
        <w:t>،</w:t>
      </w:r>
      <w:r w:rsidRPr="002A0B8B">
        <w:rPr>
          <w:rtl/>
        </w:rPr>
        <w:t xml:space="preserve"> وكان ولا يزال مُتأثّراً بها إلى يومنا هذا</w:t>
      </w:r>
      <w:r>
        <w:rPr>
          <w:rtl/>
        </w:rPr>
        <w:t>.</w:t>
      </w:r>
      <w:r w:rsidRPr="002A0B8B">
        <w:rPr>
          <w:rtl/>
        </w:rPr>
        <w:t xml:space="preserve"> </w:t>
      </w:r>
    </w:p>
    <w:p w:rsidR="002902BE" w:rsidRDefault="005F5B9D" w:rsidP="002902BE">
      <w:pPr>
        <w:pStyle w:val="libFootnote"/>
        <w:rPr>
          <w:rStyle w:val="libFootnote0Char"/>
          <w:rtl/>
        </w:rPr>
      </w:pPr>
      <w:r w:rsidRPr="002A0B8B">
        <w:rPr>
          <w:rtl/>
        </w:rPr>
        <w:t>وقال ابن حجر في (فتح الباري</w:t>
      </w:r>
      <w:r>
        <w:rPr>
          <w:rtl/>
        </w:rPr>
        <w:t>:</w:t>
      </w:r>
      <w:r w:rsidRPr="002A0B8B">
        <w:rPr>
          <w:rtl/>
        </w:rPr>
        <w:t xml:space="preserve"> 13: 47)</w:t>
      </w:r>
      <w:r>
        <w:rPr>
          <w:rtl/>
        </w:rPr>
        <w:t>:</w:t>
      </w:r>
      <w:r w:rsidRPr="002A0B8B">
        <w:rPr>
          <w:rtl/>
        </w:rPr>
        <w:t xml:space="preserve"> ( كان رأي ابن عمر ترك القتال في الفتنة</w:t>
      </w:r>
      <w:r>
        <w:rPr>
          <w:rtl/>
        </w:rPr>
        <w:t>،</w:t>
      </w:r>
      <w:r w:rsidRPr="002A0B8B">
        <w:rPr>
          <w:rtl/>
        </w:rPr>
        <w:t xml:space="preserve"> ولو ظهر أنّ إحدى الطائفتين مُحقّة والأُخرى مُبطلة</w:t>
      </w:r>
      <w:r>
        <w:rPr>
          <w:rtl/>
        </w:rPr>
        <w:t>!</w:t>
      </w:r>
      <w:r w:rsidRPr="002A0B8B">
        <w:rPr>
          <w:rtl/>
        </w:rPr>
        <w:t xml:space="preserve"> )</w:t>
      </w:r>
      <w:r>
        <w:rPr>
          <w:rtl/>
        </w:rPr>
        <w:t>،</w:t>
      </w:r>
      <w:r w:rsidRPr="002A0B8B">
        <w:rPr>
          <w:rtl/>
        </w:rPr>
        <w:t xml:space="preserve"> وهذا مُخالف لصريح القرآن في وجوب قتال الفئة التي تبغي</w:t>
      </w:r>
      <w:r>
        <w:rPr>
          <w:rtl/>
        </w:rPr>
        <w:t>!</w:t>
      </w:r>
      <w:r w:rsidRPr="002A0B8B">
        <w:rPr>
          <w:rtl/>
        </w:rPr>
        <w:t xml:space="preserve"> وقال ابن كثير في (تأريخه: 9:8 / حوادث سنة 74)</w:t>
      </w:r>
      <w:r>
        <w:rPr>
          <w:rtl/>
        </w:rPr>
        <w:t>:</w:t>
      </w:r>
      <w:r w:rsidRPr="002A0B8B">
        <w:rPr>
          <w:rtl/>
        </w:rPr>
        <w:t xml:space="preserve"> ( كان</w:t>
      </w:r>
      <w:r>
        <w:rPr>
          <w:rtl/>
        </w:rPr>
        <w:t xml:space="preserve"> - </w:t>
      </w:r>
      <w:r w:rsidRPr="002A0B8B">
        <w:rPr>
          <w:rtl/>
        </w:rPr>
        <w:t>أي ابن عمر</w:t>
      </w:r>
      <w:r>
        <w:rPr>
          <w:rtl/>
        </w:rPr>
        <w:t xml:space="preserve"> - </w:t>
      </w:r>
      <w:r w:rsidRPr="002A0B8B">
        <w:rPr>
          <w:rtl/>
        </w:rPr>
        <w:t>في مدّة الفتنة لا يأتي أميراً إلاّ صلّى خلفه</w:t>
      </w:r>
      <w:r>
        <w:rPr>
          <w:rtl/>
        </w:rPr>
        <w:t>!</w:t>
      </w:r>
      <w:r w:rsidRPr="002A0B8B">
        <w:rPr>
          <w:rtl/>
        </w:rPr>
        <w:t xml:space="preserve"> وأدّى إليه زكاة ماله</w:t>
      </w:r>
      <w:r>
        <w:rPr>
          <w:rtl/>
        </w:rPr>
        <w:t>!</w:t>
      </w:r>
      <w:r w:rsidRPr="002A0B8B">
        <w:rPr>
          <w:rtl/>
        </w:rPr>
        <w:t xml:space="preserve"> )</w:t>
      </w:r>
      <w:r>
        <w:rPr>
          <w:rtl/>
        </w:rPr>
        <w:t>.</w:t>
      </w:r>
      <w:r w:rsidRPr="002A0B8B">
        <w:rPr>
          <w:rtl/>
        </w:rPr>
        <w:t xml:space="preserve"> </w:t>
      </w:r>
      <w:r w:rsidRPr="00E97D96">
        <w:rPr>
          <w:rStyle w:val="libFootnote0Char"/>
          <w:rtl/>
        </w:rPr>
        <w:t xml:space="preserve">فهو مع الأمير دائماً وإن كان ظالماً فاجراً! </w:t>
      </w:r>
    </w:p>
    <w:p w:rsidR="005F5B9D" w:rsidRPr="005F5B9D" w:rsidRDefault="005F5B9D" w:rsidP="002902BE">
      <w:pPr>
        <w:pStyle w:val="libFootnote"/>
        <w:rPr>
          <w:rtl/>
        </w:rPr>
      </w:pPr>
      <w:r w:rsidRPr="00E97D96">
        <w:rPr>
          <w:rStyle w:val="libFootnote0Char"/>
          <w:rtl/>
        </w:rPr>
        <w:t>لكنّ ابن عمر لم يلتزم بما ادّعى الالتزام به من تلك المتبنيّات في موقفه من الأمير الحقّ عليّ</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إذ لم يرَ شرعيّته حتى بعد انتصاره في موقعة الجمل! ولم يُبايعه وقعد عنه! </w:t>
      </w:r>
      <w:r>
        <w:rPr>
          <w:rStyle w:val="libFootnote0Char"/>
          <w:rtl/>
        </w:rPr>
        <w:t>ولم</w:t>
      </w:r>
      <w:r w:rsidRPr="00E97D96">
        <w:rPr>
          <w:rStyle w:val="libFootnote0Char"/>
          <w:rtl/>
        </w:rPr>
        <w:t xml:space="preserve">ا ( دخل عبد الله بن عمر، وسعد بن أبي وقّاص، والمغيرة بن شعبة مع أُناس معهم، وكانوا قد تخلّفوا عن عليّ، فدخلوا عليه فسألوه أن يُعطيهم عطاءهم - وقد كانوا تخلّفوا عن عليّ حين خرج إلى صِفيّن والجَمل - فقال لهم عليّ: </w:t>
      </w:r>
      <w:r w:rsidRPr="002902BE">
        <w:rPr>
          <w:rStyle w:val="libFootnoteBoldChar"/>
          <w:rtl/>
        </w:rPr>
        <w:t>( ما خلّفكم عنّي؟! )</w:t>
      </w:r>
      <w:r w:rsidRPr="00E97D96">
        <w:rPr>
          <w:rStyle w:val="libFootnote0Char"/>
          <w:rtl/>
        </w:rPr>
        <w:t xml:space="preserve">. </w:t>
      </w:r>
      <w:r w:rsidRPr="002A0B8B">
        <w:rPr>
          <w:rtl/>
        </w:rPr>
        <w:t>قالوا: قُتل عثمان</w:t>
      </w:r>
      <w:r>
        <w:rPr>
          <w:rtl/>
        </w:rPr>
        <w:t>،</w:t>
      </w:r>
      <w:r w:rsidRPr="002A0B8B">
        <w:rPr>
          <w:rtl/>
        </w:rPr>
        <w:t xml:space="preserve"> ولا ندري أحَلّ دمه أم لا</w:t>
      </w:r>
      <w:r>
        <w:rPr>
          <w:rtl/>
        </w:rPr>
        <w:t>؟</w:t>
      </w:r>
      <w:r w:rsidRPr="002A0B8B">
        <w:rPr>
          <w:rtl/>
        </w:rPr>
        <w:t xml:space="preserve"> وقد كان أحدث أحداثاً ثمّ استتبتموه فتاب</w:t>
      </w:r>
      <w:r>
        <w:rPr>
          <w:rtl/>
        </w:rPr>
        <w:t>،</w:t>
      </w:r>
      <w:r w:rsidRPr="002A0B8B">
        <w:rPr>
          <w:rtl/>
        </w:rPr>
        <w:t xml:space="preserve"> ثمّ دخلتم في قتله حين قُتل</w:t>
      </w:r>
      <w:r>
        <w:rPr>
          <w:rtl/>
        </w:rPr>
        <w:t>،</w:t>
      </w:r>
      <w:r w:rsidRPr="002A0B8B">
        <w:rPr>
          <w:rtl/>
        </w:rPr>
        <w:t xml:space="preserve"> فلسنا ندري أصبتم أم أخطأتم</w:t>
      </w:r>
      <w:r>
        <w:rPr>
          <w:rtl/>
        </w:rPr>
        <w:t>؟</w:t>
      </w:r>
      <w:r w:rsidRPr="002A0B8B">
        <w:rPr>
          <w:rtl/>
        </w:rPr>
        <w:t xml:space="preserve"> مع أنّا عارفون بفضلك يا أمير المؤمنين وسابقتك وهجرتك</w:t>
      </w:r>
      <w:r>
        <w:rPr>
          <w:rtl/>
        </w:rPr>
        <w:t>!</w:t>
      </w:r>
      <w:r w:rsidRPr="002A0B8B">
        <w:rPr>
          <w:rtl/>
        </w:rPr>
        <w:t xml:space="preserve"> </w:t>
      </w:r>
      <w:r w:rsidRPr="00E97D96">
        <w:rPr>
          <w:rStyle w:val="libFootnote0Char"/>
          <w:rtl/>
        </w:rPr>
        <w:t>فقال عليّ:</w:t>
      </w:r>
      <w:r w:rsidRPr="002902BE">
        <w:rPr>
          <w:rtl/>
        </w:rPr>
        <w:t xml:space="preserve"> </w:t>
      </w:r>
      <w:r w:rsidRPr="002902BE">
        <w:rPr>
          <w:rStyle w:val="libFootnoteBoldChar"/>
          <w:rtl/>
        </w:rPr>
        <w:t>( ألستم تعلمون أنّ اللّه عزّ وجلّ قد أمركم أن تأمروا بالمعروف وتنهوا عن المنكر، فقال:</w:t>
      </w:r>
      <w:r w:rsidRPr="00E97D96">
        <w:rPr>
          <w:rStyle w:val="libFootnote0Char"/>
          <w:rtl/>
        </w:rPr>
        <w:t xml:space="preserve"> </w:t>
      </w:r>
      <w:r w:rsidR="002902BE" w:rsidRPr="002902BE">
        <w:rPr>
          <w:rStyle w:val="libAlaemChar"/>
          <w:rFonts w:hint="cs"/>
          <w:rtl/>
        </w:rPr>
        <w:t>(</w:t>
      </w:r>
      <w:r w:rsidRPr="002902BE">
        <w:rPr>
          <w:rStyle w:val="libFootnoteAieChar"/>
          <w:rtl/>
        </w:rPr>
        <w:t xml:space="preserve"> وَإِنْ طَائِفَتَانِ مِنَ الْمُؤْمِنِينَ اقْتَتَلُوا فَأَصْلِحُوا بَيْنَهُمَا فَإِنْ بَغَتْ إِحْدَاهُمَا عَلَى الأُخْرَى فَقَاتِلُوا الَّتِي تَبْغِي حَتَّى تَفِيءَ إِلَى أَمْرِ اللَّهِ... </w:t>
      </w:r>
      <w:r w:rsidR="002902BE" w:rsidRPr="002902BE">
        <w:rPr>
          <w:rStyle w:val="libAlaemChar"/>
          <w:rFonts w:hint="cs"/>
          <w:rtl/>
        </w:rPr>
        <w:t>)</w:t>
      </w:r>
      <w:r w:rsidRPr="002902BE">
        <w:rPr>
          <w:rStyle w:val="libFootnoteBoldChar"/>
          <w:rtl/>
        </w:rPr>
        <w:t>؟! )</w:t>
      </w:r>
      <w:r w:rsidRPr="00E97D96">
        <w:rPr>
          <w:rStyle w:val="libFootnote0Char"/>
          <w:rtl/>
        </w:rPr>
        <w:t xml:space="preserve">. </w:t>
      </w:r>
      <w:r w:rsidRPr="002A0B8B">
        <w:rPr>
          <w:rtl/>
        </w:rPr>
        <w:t>قال سعد</w:t>
      </w:r>
      <w:r>
        <w:rPr>
          <w:rtl/>
        </w:rPr>
        <w:t>:</w:t>
      </w:r>
      <w:r w:rsidRPr="002A0B8B">
        <w:rPr>
          <w:rtl/>
        </w:rPr>
        <w:t xml:space="preserve"> يا عليّ</w:t>
      </w:r>
      <w:r>
        <w:rPr>
          <w:rtl/>
        </w:rPr>
        <w:t>،</w:t>
      </w:r>
      <w:r w:rsidRPr="002A0B8B">
        <w:rPr>
          <w:rtl/>
        </w:rPr>
        <w:t xml:space="preserve"> اعطني سيفاً يعرف الكافر من المؤمن</w:t>
      </w:r>
      <w:r>
        <w:rPr>
          <w:rtl/>
        </w:rPr>
        <w:t>!</w:t>
      </w:r>
      <w:r w:rsidRPr="002A0B8B">
        <w:rPr>
          <w:rtl/>
        </w:rPr>
        <w:t xml:space="preserve"> أخاف أن أقتل مؤمناً فأدخل النار</w:t>
      </w:r>
      <w:r>
        <w:rPr>
          <w:rtl/>
        </w:rPr>
        <w:t>!</w:t>
      </w:r>
      <w:r w:rsidRPr="00D33B45">
        <w:rPr>
          <w:rtl/>
        </w:rPr>
        <w:t xml:space="preserve"> </w:t>
      </w:r>
      <w:r w:rsidRPr="005F5B9D">
        <w:rPr>
          <w:rtl/>
        </w:rPr>
        <w:t xml:space="preserve">فقال لهم عليّ: </w:t>
      </w:r>
      <w:r w:rsidRPr="005F5B9D">
        <w:rPr>
          <w:rStyle w:val="libFootnoteBoldChar"/>
          <w:rtl/>
        </w:rPr>
        <w:t xml:space="preserve">( ألستم تعلمون أنَّ عثمان كان إماماً بايعتموه على السمع والطاعة؟! فعلامَ خذلتموه إن كان محسناً؟! وكيف لم تُقاتلوه إذ كان مسيئاً؟! فإن كان عثمان أصاب بما صنع فقد ظلمتم إذ لم تنصروا إمامكم، وإن كان مُسيئاً فقد </w:t>
      </w:r>
      <w:r w:rsidRPr="005F5B9D">
        <w:rPr>
          <w:rFonts w:hint="cs"/>
          <w:rtl/>
        </w:rPr>
        <w:t>=</w:t>
      </w:r>
    </w:p>
    <w:p w:rsidR="00D33B45" w:rsidRDefault="00D33B45" w:rsidP="005F5B9D">
      <w:pPr>
        <w:pStyle w:val="libNormal"/>
      </w:pPr>
      <w:r>
        <w:rPr>
          <w:rtl/>
        </w:rPr>
        <w:br w:type="page"/>
      </w:r>
    </w:p>
    <w:p w:rsidR="005F5B9D" w:rsidRPr="002A0B8B" w:rsidRDefault="005F5B9D" w:rsidP="002902BE">
      <w:pPr>
        <w:pStyle w:val="libFootnote0"/>
        <w:rPr>
          <w:rtl/>
        </w:rPr>
      </w:pPr>
      <w:r w:rsidRPr="002902BE">
        <w:rPr>
          <w:rFonts w:hint="cs"/>
          <w:rtl/>
        </w:rPr>
        <w:lastRenderedPageBreak/>
        <w:t xml:space="preserve">= </w:t>
      </w:r>
      <w:r w:rsidRPr="002902BE">
        <w:rPr>
          <w:rStyle w:val="libFootnoteBoldChar"/>
          <w:rtl/>
        </w:rPr>
        <w:t>ظلمتم إذ لم تُعينوا مَن أمر بالمعروف ونهى عن المنكر، وقد ظلمتم إذ لم تقوموا بيننا وبين عدّونا بما أمركم الله به، فإنّه قال:</w:t>
      </w:r>
      <w:r w:rsidRPr="002902BE">
        <w:rPr>
          <w:rtl/>
        </w:rPr>
        <w:t xml:space="preserve"> </w:t>
      </w:r>
      <w:r w:rsidR="002902BE" w:rsidRPr="002902BE">
        <w:rPr>
          <w:rStyle w:val="libAlaemChar"/>
          <w:rFonts w:hint="cs"/>
          <w:rtl/>
        </w:rPr>
        <w:t>(</w:t>
      </w:r>
      <w:r w:rsidR="002902BE">
        <w:rPr>
          <w:rStyle w:val="libFootnoteAieChar"/>
          <w:rFonts w:hint="cs"/>
          <w:rtl/>
        </w:rPr>
        <w:t xml:space="preserve"> </w:t>
      </w:r>
      <w:r w:rsidRPr="002902BE">
        <w:rPr>
          <w:rStyle w:val="libFootnoteAieChar"/>
          <w:rtl/>
        </w:rPr>
        <w:t xml:space="preserve">... فَقَاتِلُوا الَّتِي تَبْغِي حَتَّى تَفِيءَ إِلَى أَمْرِ اللَّهِ... </w:t>
      </w:r>
      <w:r w:rsidR="002902BE" w:rsidRPr="002902BE">
        <w:rPr>
          <w:rStyle w:val="libAlaemChar"/>
          <w:rFonts w:hint="cs"/>
          <w:rtl/>
        </w:rPr>
        <w:t>)</w:t>
      </w:r>
      <w:r w:rsidRPr="002902BE">
        <w:rPr>
          <w:rStyle w:val="libFootnoteBoldChar"/>
          <w:rtl/>
        </w:rPr>
        <w:t xml:space="preserve"> )</w:t>
      </w:r>
      <w:r w:rsidRPr="00105FC1">
        <w:rPr>
          <w:rStyle w:val="libBold2Char"/>
          <w:rtl/>
        </w:rPr>
        <w:t>.</w:t>
      </w:r>
      <w:r w:rsidRPr="002902BE">
        <w:rPr>
          <w:rtl/>
        </w:rPr>
        <w:t xml:space="preserve"> فردّهم ولم يُعطهم شيئاً ) ( وقعة صِفِّين: 551). </w:t>
      </w:r>
    </w:p>
    <w:p w:rsidR="005F5B9D" w:rsidRPr="002A0B8B" w:rsidRDefault="005F5B9D" w:rsidP="002902BE">
      <w:pPr>
        <w:pStyle w:val="libFootnote"/>
        <w:rPr>
          <w:rtl/>
        </w:rPr>
      </w:pPr>
      <w:r w:rsidRPr="002902BE">
        <w:rPr>
          <w:rtl/>
        </w:rPr>
        <w:t>ومن المضحك قول ابن عبد البرّ في ابن عمر: ( وكان رضي الله عنه لورعه قد أُشكلت عليه حروب عليّ رضي الله عنه وقعد عنه! ) (الاستيعاب 3: 81). فإنّ ابن عمر الورع التقيّ هذا كان قد رفض أن يُعطي أمير المؤمنين عليّاً</w:t>
      </w:r>
      <w:r w:rsidR="00EE0581" w:rsidRPr="00EE0581">
        <w:rPr>
          <w:rStyle w:val="libNormalChar"/>
          <w:rtl/>
        </w:rPr>
        <w:t xml:space="preserve"> </w:t>
      </w:r>
      <w:r w:rsidR="00EE0581" w:rsidRPr="00EE0581">
        <w:rPr>
          <w:rStyle w:val="libAlaemChar"/>
          <w:rtl/>
        </w:rPr>
        <w:t>عليه‌السلام</w:t>
      </w:r>
      <w:r w:rsidRPr="002902BE">
        <w:rPr>
          <w:rtl/>
        </w:rPr>
        <w:t xml:space="preserve"> حتى كفيلاً على شرطهِ ومدّعاه؛ إذ لما ( أمر أمير المؤمنين بإحضار عبد الله بن عمر فقال له: </w:t>
      </w:r>
      <w:r w:rsidRPr="002902BE">
        <w:rPr>
          <w:rStyle w:val="libFootnoteBoldChar"/>
          <w:rtl/>
        </w:rPr>
        <w:t>( بايع )</w:t>
      </w:r>
      <w:r w:rsidRPr="002902BE">
        <w:rPr>
          <w:rtl/>
        </w:rPr>
        <w:t xml:space="preserve">. </w:t>
      </w:r>
      <w:r w:rsidRPr="002A0B8B">
        <w:rPr>
          <w:rtl/>
        </w:rPr>
        <w:t>قال</w:t>
      </w:r>
      <w:r>
        <w:rPr>
          <w:rtl/>
        </w:rPr>
        <w:t>:</w:t>
      </w:r>
      <w:r w:rsidRPr="002A0B8B">
        <w:rPr>
          <w:rtl/>
        </w:rPr>
        <w:t xml:space="preserve"> لا أُبايع حتى يُبايع جميع الناس</w:t>
      </w:r>
      <w:r>
        <w:rPr>
          <w:rtl/>
        </w:rPr>
        <w:t>!</w:t>
      </w:r>
      <w:r w:rsidRPr="002A0B8B">
        <w:rPr>
          <w:rtl/>
        </w:rPr>
        <w:t xml:space="preserve">! </w:t>
      </w:r>
    </w:p>
    <w:p w:rsidR="005F5B9D" w:rsidRPr="002A0B8B" w:rsidRDefault="005F5B9D" w:rsidP="002902BE">
      <w:pPr>
        <w:pStyle w:val="libFootnote"/>
        <w:rPr>
          <w:rtl/>
        </w:rPr>
      </w:pPr>
      <w:r w:rsidRPr="002902BE">
        <w:rPr>
          <w:rtl/>
        </w:rPr>
        <w:t>فقال له</w:t>
      </w:r>
      <w:r w:rsidR="00EE0581" w:rsidRPr="00EE0581">
        <w:rPr>
          <w:rStyle w:val="libNormalChar"/>
          <w:rtl/>
        </w:rPr>
        <w:t xml:space="preserve"> </w:t>
      </w:r>
      <w:r w:rsidR="00EE0581" w:rsidRPr="00EE0581">
        <w:rPr>
          <w:rStyle w:val="libAlaemChar"/>
          <w:rtl/>
        </w:rPr>
        <w:t>عليه‌السلام</w:t>
      </w:r>
      <w:r w:rsidRPr="002902BE">
        <w:rPr>
          <w:rtl/>
        </w:rPr>
        <w:t xml:space="preserve">: </w:t>
      </w:r>
      <w:r w:rsidRPr="002902BE">
        <w:rPr>
          <w:rStyle w:val="libFootnoteBoldChar"/>
          <w:rtl/>
        </w:rPr>
        <w:t>( فأعطني حميلاً حتى تبرح! )</w:t>
      </w:r>
      <w:r w:rsidRPr="002902BE">
        <w:rPr>
          <w:rtl/>
        </w:rPr>
        <w:t xml:space="preserve">. </w:t>
      </w:r>
      <w:r w:rsidRPr="002A0B8B">
        <w:rPr>
          <w:rtl/>
        </w:rPr>
        <w:t>قال</w:t>
      </w:r>
      <w:r>
        <w:rPr>
          <w:rtl/>
        </w:rPr>
        <w:t>:</w:t>
      </w:r>
      <w:r w:rsidRPr="002A0B8B">
        <w:rPr>
          <w:rtl/>
        </w:rPr>
        <w:t xml:space="preserve"> ولا أُعطيك حميلاً</w:t>
      </w:r>
      <w:r>
        <w:rPr>
          <w:rtl/>
        </w:rPr>
        <w:t>!</w:t>
      </w:r>
      <w:r w:rsidRPr="002A0B8B">
        <w:rPr>
          <w:rtl/>
        </w:rPr>
        <w:t xml:space="preserve"> فقال الأشتر</w:t>
      </w:r>
      <w:r>
        <w:rPr>
          <w:rtl/>
        </w:rPr>
        <w:t>:</w:t>
      </w:r>
      <w:r w:rsidRPr="002A0B8B">
        <w:rPr>
          <w:rtl/>
        </w:rPr>
        <w:t xml:space="preserve"> يا أمير المؤمنين</w:t>
      </w:r>
      <w:r>
        <w:rPr>
          <w:rtl/>
        </w:rPr>
        <w:t>،</w:t>
      </w:r>
      <w:r w:rsidRPr="002A0B8B">
        <w:rPr>
          <w:rtl/>
        </w:rPr>
        <w:t xml:space="preserve"> أَمِنَ هذا سوطك وسيفك فدعني أضرب عنقه</w:t>
      </w:r>
      <w:r>
        <w:rPr>
          <w:rtl/>
        </w:rPr>
        <w:t>!</w:t>
      </w:r>
      <w:r w:rsidRPr="002A0B8B">
        <w:rPr>
          <w:rtl/>
        </w:rPr>
        <w:t xml:space="preserve"> </w:t>
      </w:r>
      <w:r w:rsidRPr="00E97D96">
        <w:rPr>
          <w:rStyle w:val="libFootnote0Char"/>
          <w:rtl/>
        </w:rPr>
        <w:t xml:space="preserve">فقال: </w:t>
      </w:r>
      <w:r w:rsidRPr="002902BE">
        <w:rPr>
          <w:rStyle w:val="libFootnoteBoldChar"/>
          <w:rtl/>
        </w:rPr>
        <w:t>( لست أُريد ذلك منه على كُره، خلّوا سبيله )</w:t>
      </w:r>
      <w:r w:rsidRPr="00E97D96">
        <w:rPr>
          <w:rStyle w:val="libFootnote0Char"/>
          <w:rtl/>
        </w:rPr>
        <w:t xml:space="preserve">. فلمّا انصرف قال أمير المؤمنين: </w:t>
      </w:r>
      <w:r w:rsidRPr="002902BE">
        <w:rPr>
          <w:rStyle w:val="libFootnoteBoldChar"/>
          <w:rtl/>
        </w:rPr>
        <w:t>( لقد كان صغيراً وهو سيّئ الخلُق، وهو في كِبَره أسوأ خُلقاً! )</w:t>
      </w:r>
      <w:r w:rsidRPr="00E97D96">
        <w:rPr>
          <w:rStyle w:val="libFootnote0Char"/>
          <w:rtl/>
        </w:rPr>
        <w:t xml:space="preserve"> (شرح نهج البلاغة لابن ابي الحديد: 4: 9)، </w:t>
      </w:r>
      <w:r w:rsidRPr="002A0B8B">
        <w:rPr>
          <w:rtl/>
        </w:rPr>
        <w:t>ويتمادى ابن عمر في تمرّده وتطاوله</w:t>
      </w:r>
      <w:r>
        <w:rPr>
          <w:rtl/>
        </w:rPr>
        <w:t>،</w:t>
      </w:r>
      <w:r w:rsidRPr="002A0B8B">
        <w:rPr>
          <w:rtl/>
        </w:rPr>
        <w:t xml:space="preserve"> حين يأمَن سطوة أهل الحق</w:t>
      </w:r>
      <w:r>
        <w:rPr>
          <w:rtl/>
        </w:rPr>
        <w:t>؛</w:t>
      </w:r>
      <w:r w:rsidRPr="002A0B8B">
        <w:rPr>
          <w:rtl/>
        </w:rPr>
        <w:t xml:space="preserve"> إذ (</w:t>
      </w:r>
      <w:r>
        <w:rPr>
          <w:rtl/>
        </w:rPr>
        <w:t xml:space="preserve"> لم</w:t>
      </w:r>
      <w:r w:rsidRPr="002A0B8B">
        <w:rPr>
          <w:rtl/>
        </w:rPr>
        <w:t>ا بايع الناس عليّاً</w:t>
      </w:r>
      <w:r>
        <w:rPr>
          <w:rtl/>
        </w:rPr>
        <w:t>،</w:t>
      </w:r>
      <w:r w:rsidRPr="002A0B8B">
        <w:rPr>
          <w:rtl/>
        </w:rPr>
        <w:t xml:space="preserve"> وتخلّف عبد الله بن عمر</w:t>
      </w:r>
      <w:r>
        <w:rPr>
          <w:rtl/>
        </w:rPr>
        <w:t>،</w:t>
      </w:r>
      <w:r w:rsidRPr="002A0B8B">
        <w:rPr>
          <w:rtl/>
        </w:rPr>
        <w:t xml:space="preserve"> وكلّمه في البيعة</w:t>
      </w:r>
      <w:r>
        <w:rPr>
          <w:rtl/>
        </w:rPr>
        <w:t>،</w:t>
      </w:r>
      <w:r w:rsidRPr="002A0B8B">
        <w:rPr>
          <w:rtl/>
        </w:rPr>
        <w:t xml:space="preserve"> أتاه في اليوم الثاني فقال</w:t>
      </w:r>
      <w:r>
        <w:rPr>
          <w:rtl/>
        </w:rPr>
        <w:t>:</w:t>
      </w:r>
      <w:r w:rsidRPr="002A0B8B">
        <w:rPr>
          <w:rtl/>
        </w:rPr>
        <w:t xml:space="preserve"> إنّي لك ناصح</w:t>
      </w:r>
      <w:r>
        <w:rPr>
          <w:rtl/>
        </w:rPr>
        <w:t>!</w:t>
      </w:r>
      <w:r w:rsidRPr="002A0B8B">
        <w:rPr>
          <w:rtl/>
        </w:rPr>
        <w:t xml:space="preserve"> إنّ بيعتك لم يرضَ بها كلُّهم</w:t>
      </w:r>
      <w:r>
        <w:rPr>
          <w:rtl/>
        </w:rPr>
        <w:t>،</w:t>
      </w:r>
      <w:r w:rsidRPr="002A0B8B">
        <w:rPr>
          <w:rtl/>
        </w:rPr>
        <w:t xml:space="preserve"> فلو نظرت لدينك ورددت الأمر شورى بين المسلمين</w:t>
      </w:r>
      <w:r>
        <w:rPr>
          <w:rtl/>
        </w:rPr>
        <w:t>!</w:t>
      </w:r>
      <w:r w:rsidRPr="002A0B8B">
        <w:rPr>
          <w:rtl/>
        </w:rPr>
        <w:t xml:space="preserve"> </w:t>
      </w:r>
      <w:r w:rsidRPr="00E97D96">
        <w:rPr>
          <w:rStyle w:val="libFootnote0Char"/>
          <w:rtl/>
        </w:rPr>
        <w:t xml:space="preserve">فقال عليّ: </w:t>
      </w:r>
      <w:r w:rsidRPr="002902BE">
        <w:rPr>
          <w:rStyle w:val="libFootnoteBoldChar"/>
          <w:rtl/>
        </w:rPr>
        <w:t>( ويحك! وهل كان عن طلب منّي؟! ألم يبلغك صنيعهم؟! قمْ عنّي يا أحمق! ما أنت وهذا الكلام؟! )</w:t>
      </w:r>
      <w:r w:rsidRPr="00E97D96">
        <w:rPr>
          <w:rStyle w:val="libFootnote0Char"/>
          <w:rtl/>
        </w:rPr>
        <w:t xml:space="preserve"> (شرح نهج البلاغة لابن أبي الحديد:4:10). </w:t>
      </w:r>
      <w:r w:rsidRPr="002A0B8B">
        <w:rPr>
          <w:rtl/>
        </w:rPr>
        <w:t>ويُروى أنّ ابن عمر أظهر في أواخر عمره ندمه</w:t>
      </w:r>
      <w:r>
        <w:rPr>
          <w:rtl/>
        </w:rPr>
        <w:t>،</w:t>
      </w:r>
      <w:r w:rsidRPr="002A0B8B">
        <w:rPr>
          <w:rtl/>
        </w:rPr>
        <w:t xml:space="preserve"> على عدم نُصرته لأمير المؤمنين عليّ</w:t>
      </w:r>
      <w:r w:rsidR="00EE0581" w:rsidRPr="00EE0581">
        <w:rPr>
          <w:rStyle w:val="libNormalChar"/>
          <w:rtl/>
        </w:rPr>
        <w:t xml:space="preserve"> </w:t>
      </w:r>
      <w:r w:rsidR="00EE0581" w:rsidRPr="00EE0581">
        <w:rPr>
          <w:rStyle w:val="libAlaemChar"/>
          <w:rtl/>
        </w:rPr>
        <w:t>عليه‌السلام</w:t>
      </w:r>
      <w:r w:rsidRPr="002A0B8B">
        <w:rPr>
          <w:rtl/>
        </w:rPr>
        <w:t xml:space="preserve"> في حروبه</w:t>
      </w:r>
      <w:r>
        <w:rPr>
          <w:rtl/>
        </w:rPr>
        <w:t>!</w:t>
      </w:r>
      <w:r w:rsidRPr="002A0B8B">
        <w:rPr>
          <w:rtl/>
        </w:rPr>
        <w:t>! فكان يقول</w:t>
      </w:r>
      <w:r>
        <w:rPr>
          <w:rtl/>
        </w:rPr>
        <w:t>:</w:t>
      </w:r>
      <w:r w:rsidRPr="002A0B8B">
        <w:rPr>
          <w:rtl/>
        </w:rPr>
        <w:t xml:space="preserve"> ما أجدني آسى على شيء فاتني من الدنيا</w:t>
      </w:r>
      <w:r>
        <w:rPr>
          <w:rtl/>
        </w:rPr>
        <w:t>،</w:t>
      </w:r>
      <w:r w:rsidRPr="002A0B8B">
        <w:rPr>
          <w:rtl/>
        </w:rPr>
        <w:t xml:space="preserve"> إلاّ أنّي لم أُقاتل مع عليٍّ الفئة الباغية</w:t>
      </w:r>
      <w:r>
        <w:rPr>
          <w:rtl/>
        </w:rPr>
        <w:t>!</w:t>
      </w:r>
      <w:r w:rsidRPr="002A0B8B">
        <w:rPr>
          <w:rtl/>
        </w:rPr>
        <w:t>! وفي لفظ آخر</w:t>
      </w:r>
      <w:r>
        <w:rPr>
          <w:rtl/>
        </w:rPr>
        <w:t>:</w:t>
      </w:r>
      <w:r w:rsidRPr="002A0B8B">
        <w:rPr>
          <w:rtl/>
        </w:rPr>
        <w:t xml:space="preserve"> ما آسى على شيء</w:t>
      </w:r>
      <w:r>
        <w:rPr>
          <w:rtl/>
        </w:rPr>
        <w:t>،</w:t>
      </w:r>
      <w:r w:rsidRPr="002A0B8B">
        <w:rPr>
          <w:rtl/>
        </w:rPr>
        <w:t xml:space="preserve"> إلاّ ترْكي قتال الفئة الباغية مع عليّ رضي الله عنه</w:t>
      </w:r>
      <w:r>
        <w:rPr>
          <w:rtl/>
        </w:rPr>
        <w:t>!</w:t>
      </w:r>
      <w:r w:rsidRPr="002A0B8B">
        <w:rPr>
          <w:rtl/>
        </w:rPr>
        <w:t>! (راجع: الطبقات الكبرى: 4: 187</w:t>
      </w:r>
      <w:r>
        <w:rPr>
          <w:rtl/>
        </w:rPr>
        <w:t>،</w:t>
      </w:r>
      <w:r w:rsidRPr="002A0B8B">
        <w:rPr>
          <w:rtl/>
        </w:rPr>
        <w:t xml:space="preserve"> والاستيعاب: 3: 83</w:t>
      </w:r>
      <w:r>
        <w:rPr>
          <w:rtl/>
        </w:rPr>
        <w:t>،</w:t>
      </w:r>
      <w:r w:rsidRPr="002A0B8B">
        <w:rPr>
          <w:rtl/>
        </w:rPr>
        <w:t xml:space="preserve"> وأُسد الغابة: 3: 342</w:t>
      </w:r>
      <w:r>
        <w:rPr>
          <w:rtl/>
        </w:rPr>
        <w:t>،</w:t>
      </w:r>
      <w:r w:rsidRPr="002A0B8B">
        <w:rPr>
          <w:rtl/>
        </w:rPr>
        <w:t xml:space="preserve"> والرياض النضرة: 3: 201)</w:t>
      </w:r>
      <w:r>
        <w:rPr>
          <w:rtl/>
        </w:rPr>
        <w:t>.</w:t>
      </w:r>
      <w:r w:rsidRPr="002A0B8B">
        <w:rPr>
          <w:rtl/>
        </w:rPr>
        <w:t xml:space="preserve"> </w:t>
      </w:r>
    </w:p>
    <w:p w:rsidR="005F5B9D" w:rsidRPr="002A0B8B" w:rsidRDefault="005F5B9D" w:rsidP="002902BE">
      <w:pPr>
        <w:pStyle w:val="libFootnote"/>
        <w:rPr>
          <w:rtl/>
        </w:rPr>
      </w:pPr>
      <w:r w:rsidRPr="002A0B8B">
        <w:rPr>
          <w:rtl/>
        </w:rPr>
        <w:t>ولو صحّ هذا الندم</w:t>
      </w:r>
      <w:r>
        <w:rPr>
          <w:rtl/>
        </w:rPr>
        <w:t>،</w:t>
      </w:r>
      <w:r w:rsidRPr="002A0B8B">
        <w:rPr>
          <w:rtl/>
        </w:rPr>
        <w:t xml:space="preserve"> فلابدّ أنّ حصوله كان</w:t>
      </w:r>
      <w:r>
        <w:rPr>
          <w:rtl/>
        </w:rPr>
        <w:t xml:space="preserve"> لم</w:t>
      </w:r>
      <w:r w:rsidRPr="002A0B8B">
        <w:rPr>
          <w:rtl/>
        </w:rPr>
        <w:t>ا حضرت ابن عمر الوفاة حيث يندم ا</w:t>
      </w:r>
      <w:r>
        <w:rPr>
          <w:rtl/>
        </w:rPr>
        <w:t>لم</w:t>
      </w:r>
      <w:r w:rsidRPr="002A0B8B">
        <w:rPr>
          <w:rtl/>
        </w:rPr>
        <w:t>جرمون ولاتَ ساعة مندم</w:t>
      </w:r>
      <w:r>
        <w:rPr>
          <w:rtl/>
        </w:rPr>
        <w:t>؛</w:t>
      </w:r>
      <w:r w:rsidRPr="002A0B8B">
        <w:rPr>
          <w:rtl/>
        </w:rPr>
        <w:t xml:space="preserve"> ذلك لأنّه كان يُصلّي أواخر عمره خلْف الحجّاج في مكّة</w:t>
      </w:r>
      <w:r>
        <w:rPr>
          <w:rtl/>
        </w:rPr>
        <w:t>،</w:t>
      </w:r>
      <w:r w:rsidRPr="002A0B8B">
        <w:rPr>
          <w:rtl/>
        </w:rPr>
        <w:t xml:space="preserve"> وخطباء الحجّاج لعنه الله ولعنهم كانوا يسبّون عليّاً</w:t>
      </w:r>
      <w:r w:rsidR="00EE0581" w:rsidRPr="00EE0581">
        <w:rPr>
          <w:rStyle w:val="libNormalChar"/>
          <w:rtl/>
        </w:rPr>
        <w:t xml:space="preserve"> </w:t>
      </w:r>
      <w:r w:rsidR="00EE0581">
        <w:rPr>
          <w:rStyle w:val="libAlaemChar"/>
          <w:rtl/>
        </w:rPr>
        <w:t>عليه‌السلام</w:t>
      </w:r>
      <w:r w:rsidRPr="002A0B8B">
        <w:rPr>
          <w:rtl/>
        </w:rPr>
        <w:t xml:space="preserve"> ويلعنونه</w:t>
      </w:r>
      <w:r>
        <w:rPr>
          <w:rtl/>
        </w:rPr>
        <w:t>!</w:t>
      </w:r>
      <w:r w:rsidRPr="002A0B8B">
        <w:rPr>
          <w:rtl/>
        </w:rPr>
        <w:t xml:space="preserve"> بل كان ابن عمر يُصلّي أيضاً خلف نجدة بن عامر الخارجيّ</w:t>
      </w:r>
      <w:r>
        <w:rPr>
          <w:rtl/>
        </w:rPr>
        <w:t>!</w:t>
      </w:r>
      <w:r w:rsidRPr="002A0B8B">
        <w:rPr>
          <w:rtl/>
        </w:rPr>
        <w:t xml:space="preserve"> (راجع</w:t>
      </w:r>
      <w:r>
        <w:rPr>
          <w:rtl/>
        </w:rPr>
        <w:t>:</w:t>
      </w:r>
      <w:r w:rsidRPr="002A0B8B">
        <w:rPr>
          <w:rtl/>
        </w:rPr>
        <w:t xml:space="preserve"> الطبقات الكبرى: 4: 149</w:t>
      </w:r>
      <w:r>
        <w:rPr>
          <w:rtl/>
        </w:rPr>
        <w:t>،</w:t>
      </w:r>
      <w:r w:rsidRPr="002A0B8B">
        <w:rPr>
          <w:rtl/>
        </w:rPr>
        <w:t xml:space="preserve"> وا</w:t>
      </w:r>
      <w:r>
        <w:rPr>
          <w:rtl/>
        </w:rPr>
        <w:t>لم</w:t>
      </w:r>
      <w:r w:rsidRPr="002A0B8B">
        <w:rPr>
          <w:rtl/>
        </w:rPr>
        <w:t>حلّى: 4: 213)</w:t>
      </w:r>
      <w:r>
        <w:rPr>
          <w:rtl/>
        </w:rPr>
        <w:t>.</w:t>
      </w:r>
      <w:r w:rsidRPr="002A0B8B">
        <w:rPr>
          <w:rtl/>
        </w:rPr>
        <w:t xml:space="preserve"> </w:t>
      </w:r>
      <w:r>
        <w:rPr>
          <w:rFonts w:hint="cs"/>
          <w:rtl/>
        </w:rPr>
        <w:t>=</w:t>
      </w:r>
    </w:p>
    <w:p w:rsidR="00D33B45" w:rsidRDefault="00D33B45" w:rsidP="00D33B45">
      <w:pPr>
        <w:pStyle w:val="libNormal"/>
      </w:pPr>
      <w:r>
        <w:rPr>
          <w:rtl/>
        </w:rPr>
        <w:br w:type="page"/>
      </w:r>
    </w:p>
    <w:p w:rsidR="00D33B45" w:rsidRPr="002A0B8B" w:rsidRDefault="00D33B45" w:rsidP="002902BE">
      <w:pPr>
        <w:pStyle w:val="libNormal0"/>
        <w:rPr>
          <w:rtl/>
        </w:rPr>
      </w:pPr>
      <w:r w:rsidRPr="002A0B8B">
        <w:rPr>
          <w:rtl/>
        </w:rPr>
        <w:lastRenderedPageBreak/>
        <w:t>التقوا مع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في مكّة المكرّمة</w:t>
      </w:r>
      <w:r w:rsidR="00714330">
        <w:rPr>
          <w:rtl/>
        </w:rPr>
        <w:t>،</w:t>
      </w:r>
      <w:r w:rsidRPr="002A0B8B">
        <w:rPr>
          <w:rtl/>
        </w:rPr>
        <w:t xml:space="preserve"> وعرضوا عليه نصائحهم ومشوراتهم بموقفه الرافض لأصل القيام والنهضة</w:t>
      </w:r>
      <w:r w:rsidR="00714330">
        <w:rPr>
          <w:rtl/>
        </w:rPr>
        <w:t>!</w:t>
      </w:r>
      <w:r w:rsidRPr="002A0B8B">
        <w:rPr>
          <w:rtl/>
        </w:rPr>
        <w:t xml:space="preserve"> وبدعوته الإمام</w:t>
      </w:r>
      <w:r w:rsidR="00EE0581" w:rsidRPr="00EE0581">
        <w:rPr>
          <w:rStyle w:val="libNormalChar"/>
          <w:rtl/>
        </w:rPr>
        <w:t xml:space="preserve"> </w:t>
      </w:r>
      <w:r w:rsidR="00EE0581" w:rsidRPr="00EE0581">
        <w:rPr>
          <w:rStyle w:val="libAlaemChar"/>
          <w:rtl/>
        </w:rPr>
        <w:t>عليه‌السلام</w:t>
      </w:r>
      <w:r w:rsidRPr="002A0B8B">
        <w:rPr>
          <w:rtl/>
        </w:rPr>
        <w:t xml:space="preserve"> إلى الدخول في ما دخل فيه الناس</w:t>
      </w:r>
      <w:r w:rsidR="00714330">
        <w:rPr>
          <w:rtl/>
        </w:rPr>
        <w:t>!</w:t>
      </w:r>
      <w:r w:rsidRPr="002A0B8B">
        <w:rPr>
          <w:rtl/>
        </w:rPr>
        <w:t xml:space="preserve"> وإلى مُبايعة يزيد</w:t>
      </w:r>
      <w:r w:rsidR="00714330">
        <w:rPr>
          <w:rtl/>
        </w:rPr>
        <w:t>!</w:t>
      </w:r>
      <w:r w:rsidRPr="002A0B8B">
        <w:rPr>
          <w:rtl/>
        </w:rPr>
        <w:t xml:space="preserve"> والصبر عليه كما صبر لمعاوية من قبل</w:t>
      </w:r>
      <w:r w:rsidR="00714330">
        <w:rPr>
          <w:rtl/>
        </w:rPr>
        <w:t>!</w:t>
      </w:r>
      <w:r w:rsidRPr="002A0B8B">
        <w:rPr>
          <w:rtl/>
        </w:rPr>
        <w:t xml:space="preserve"> </w:t>
      </w:r>
    </w:p>
    <w:p w:rsidR="00D33B45" w:rsidRPr="002A0B8B" w:rsidRDefault="00D33B45" w:rsidP="00D33B45">
      <w:pPr>
        <w:pStyle w:val="libNormal"/>
        <w:rPr>
          <w:rtl/>
        </w:rPr>
      </w:pPr>
      <w:r w:rsidRPr="00D33B45">
        <w:rPr>
          <w:rtl/>
        </w:rPr>
        <w:t>وكان هذا النهي عن القيام والخروج</w:t>
      </w:r>
      <w:r w:rsidR="00714330">
        <w:rPr>
          <w:rtl/>
        </w:rPr>
        <w:t>،</w:t>
      </w:r>
      <w:r w:rsidRPr="00D33B45">
        <w:rPr>
          <w:rtl/>
        </w:rPr>
        <w:t xml:space="preserve"> والدعوة إلى مُبايعة يزيد</w:t>
      </w:r>
      <w:r w:rsidR="00714330">
        <w:rPr>
          <w:rtl/>
        </w:rPr>
        <w:t>،</w:t>
      </w:r>
      <w:r w:rsidRPr="00D33B45">
        <w:rPr>
          <w:rtl/>
        </w:rPr>
        <w:t xml:space="preserve"> والدخول في ما دخل فيه الناس</w:t>
      </w:r>
      <w:r w:rsidR="00714330">
        <w:rPr>
          <w:rtl/>
        </w:rPr>
        <w:t>،</w:t>
      </w:r>
      <w:r w:rsidRPr="00D33B45">
        <w:rPr>
          <w:rtl/>
        </w:rPr>
        <w:t xml:space="preserve"> خطّاً ثابتاً لابن عمر في لقاءاته الثلاثة</w:t>
      </w:r>
      <w:r w:rsidRPr="008E6907">
        <w:rPr>
          <w:rtl/>
        </w:rPr>
        <w:t xml:space="preserve"> </w:t>
      </w:r>
      <w:r w:rsidRPr="00D33B45">
        <w:rPr>
          <w:rStyle w:val="libFootnotenumChar"/>
          <w:rtl/>
        </w:rPr>
        <w:t>(1)</w:t>
      </w:r>
      <w:r w:rsidRPr="00D33B45">
        <w:rPr>
          <w:rtl/>
        </w:rPr>
        <w:t xml:space="preserve"> مع الإمام الحسين</w:t>
      </w:r>
      <w:r w:rsidR="00EE0581" w:rsidRPr="00EE0581">
        <w:rPr>
          <w:rtl/>
        </w:rPr>
        <w:t xml:space="preserve"> </w:t>
      </w:r>
      <w:r w:rsidR="00EE0581" w:rsidRPr="00EE0581">
        <w:rPr>
          <w:rStyle w:val="libAlaemChar"/>
          <w:rtl/>
        </w:rPr>
        <w:t>عليه‌السلام</w:t>
      </w:r>
      <w:r w:rsidRPr="00D33B45">
        <w:rPr>
          <w:rtl/>
        </w:rPr>
        <w:t xml:space="preserve"> منذ ابتداء قيامه ا</w:t>
      </w:r>
      <w:r w:rsidR="00714330">
        <w:rPr>
          <w:rtl/>
        </w:rPr>
        <w:t>لم</w:t>
      </w:r>
      <w:r w:rsidRPr="00D33B45">
        <w:rPr>
          <w:rtl/>
        </w:rPr>
        <w:t>بارك</w:t>
      </w:r>
      <w:r w:rsidR="00714330">
        <w:rPr>
          <w:rtl/>
        </w:rPr>
        <w:t>.</w:t>
      </w:r>
      <w:r w:rsidRPr="00D33B45">
        <w:rPr>
          <w:rtl/>
        </w:rPr>
        <w:t xml:space="preserve"> </w:t>
      </w:r>
    </w:p>
    <w:p w:rsidR="00D33B45" w:rsidRPr="002A0B8B" w:rsidRDefault="00D33B45" w:rsidP="00D33B45">
      <w:pPr>
        <w:pStyle w:val="libNormal"/>
        <w:rPr>
          <w:rtl/>
        </w:rPr>
      </w:pPr>
      <w:r w:rsidRPr="002A0B8B">
        <w:rPr>
          <w:rtl/>
        </w:rPr>
        <w:t>ولم يُسجّل لنا التأريخ</w:t>
      </w:r>
      <w:r w:rsidR="00A74955">
        <w:rPr>
          <w:rtl/>
        </w:rPr>
        <w:t xml:space="preserve"> - </w:t>
      </w:r>
      <w:r w:rsidRPr="002A0B8B">
        <w:rPr>
          <w:rtl/>
        </w:rPr>
        <w:t>في الأيّام المكّيّة من عُمر النهضة الحسينية</w:t>
      </w:r>
      <w:r w:rsidR="00A74955">
        <w:rPr>
          <w:rtl/>
        </w:rPr>
        <w:t xml:space="preserve"> - </w:t>
      </w:r>
      <w:r w:rsidRPr="002A0B8B">
        <w:rPr>
          <w:rtl/>
        </w:rPr>
        <w:t>شيئاً عن موقف ابن عمر من قيام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سوى آرائه ومشوراته</w:t>
      </w:r>
      <w:r w:rsidR="00714330">
        <w:rPr>
          <w:rtl/>
        </w:rPr>
        <w:t>،</w:t>
      </w:r>
      <w:r w:rsidRPr="002A0B8B">
        <w:rPr>
          <w:rtl/>
        </w:rPr>
        <w:t xml:space="preserve"> التي أبداها في ا</w:t>
      </w:r>
      <w:r w:rsidR="00714330">
        <w:rPr>
          <w:rtl/>
        </w:rPr>
        <w:t>لم</w:t>
      </w:r>
      <w:r w:rsidRPr="002A0B8B">
        <w:rPr>
          <w:rtl/>
        </w:rPr>
        <w:t>حاورة الثُّلاثية بينه وبين الإمام</w:t>
      </w:r>
      <w:r w:rsidR="00EE0581" w:rsidRPr="00EE0581">
        <w:rPr>
          <w:rtl/>
        </w:rPr>
        <w:t xml:space="preserve"> </w:t>
      </w:r>
      <w:r w:rsidR="00EE0581" w:rsidRPr="00EE0581">
        <w:rPr>
          <w:rStyle w:val="libAlaemChar"/>
          <w:rtl/>
        </w:rPr>
        <w:t>عليه‌السلام</w:t>
      </w:r>
      <w:r w:rsidRPr="002A0B8B">
        <w:rPr>
          <w:rtl/>
        </w:rPr>
        <w:t xml:space="preserve"> وبين ابن عباس </w:t>
      </w:r>
      <w:r w:rsidR="00A74955" w:rsidRPr="00A74955">
        <w:rPr>
          <w:rStyle w:val="libAlaemChar"/>
          <w:rtl/>
        </w:rPr>
        <w:t>رضي‌الله‌عنه</w:t>
      </w:r>
      <w:r w:rsidR="00714330">
        <w:rPr>
          <w:rtl/>
        </w:rPr>
        <w:t>.</w:t>
      </w:r>
      <w:r w:rsidRPr="002A0B8B">
        <w:rPr>
          <w:rtl/>
        </w:rPr>
        <w:t xml:space="preserve"> </w:t>
      </w:r>
    </w:p>
    <w:p w:rsidR="00D33B45" w:rsidRPr="002A0B8B" w:rsidRDefault="00D33B45" w:rsidP="00D33B45">
      <w:pPr>
        <w:pStyle w:val="libNormal"/>
        <w:rPr>
          <w:rtl/>
        </w:rPr>
      </w:pPr>
      <w:r w:rsidRPr="002A0B8B">
        <w:rPr>
          <w:rtl/>
        </w:rPr>
        <w:t>وقد نقلنا هذه ا</w:t>
      </w:r>
      <w:r w:rsidR="00714330">
        <w:rPr>
          <w:rtl/>
        </w:rPr>
        <w:t>لم</w:t>
      </w:r>
      <w:r w:rsidRPr="002A0B8B">
        <w:rPr>
          <w:rtl/>
        </w:rPr>
        <w:t>حاورة في حديثنا</w:t>
      </w:r>
      <w:r w:rsidR="00714330">
        <w:rPr>
          <w:rtl/>
        </w:rPr>
        <w:t>،</w:t>
      </w:r>
      <w:r w:rsidRPr="002A0B8B">
        <w:rPr>
          <w:rtl/>
        </w:rPr>
        <w:t xml:space="preserve"> عن تحرّك ابن عبّاس </w:t>
      </w:r>
      <w:r w:rsidR="00A74955" w:rsidRPr="00A74955">
        <w:rPr>
          <w:rStyle w:val="libAlaemChar"/>
          <w:rtl/>
        </w:rPr>
        <w:t>رضي‌الله‌عنه</w:t>
      </w:r>
      <w:r w:rsidRPr="002A0B8B">
        <w:rPr>
          <w:rtl/>
        </w:rPr>
        <w:t xml:space="preserve"> مُركِّزين </w:t>
      </w:r>
    </w:p>
    <w:p w:rsidR="00D33B45" w:rsidRPr="002A0B8B" w:rsidRDefault="00A74955" w:rsidP="00A74955">
      <w:pPr>
        <w:pStyle w:val="libLine"/>
        <w:rPr>
          <w:rtl/>
        </w:rPr>
      </w:pPr>
      <w:r>
        <w:rPr>
          <w:rtl/>
        </w:rPr>
        <w:t>____________________</w:t>
      </w:r>
    </w:p>
    <w:p w:rsidR="005F5B9D" w:rsidRPr="002A0B8B" w:rsidRDefault="005F5B9D" w:rsidP="005F5B9D">
      <w:pPr>
        <w:pStyle w:val="libFootnote0"/>
        <w:rPr>
          <w:rtl/>
        </w:rPr>
      </w:pPr>
      <w:r>
        <w:rPr>
          <w:rFonts w:hint="cs"/>
          <w:rtl/>
        </w:rPr>
        <w:t xml:space="preserve">= </w:t>
      </w:r>
      <w:r w:rsidRPr="002A0B8B">
        <w:rPr>
          <w:rtl/>
        </w:rPr>
        <w:t>وقد أذلّ الله ابن عمر وأذاقه وبال أمره</w:t>
      </w:r>
      <w:r>
        <w:rPr>
          <w:rtl/>
        </w:rPr>
        <w:t xml:space="preserve"> - </w:t>
      </w:r>
      <w:r w:rsidRPr="002A0B8B">
        <w:rPr>
          <w:rtl/>
        </w:rPr>
        <w:t>بامتناعه عن مُبايعة عليّ</w:t>
      </w:r>
      <w:r w:rsidR="00EE0581" w:rsidRPr="00EE0581">
        <w:rPr>
          <w:rStyle w:val="libNormalChar"/>
          <w:rtl/>
        </w:rPr>
        <w:t xml:space="preserve"> </w:t>
      </w:r>
      <w:r w:rsidR="00EE0581">
        <w:rPr>
          <w:rStyle w:val="libAlaemChar"/>
          <w:rtl/>
        </w:rPr>
        <w:t>عليه‌السلام</w:t>
      </w:r>
      <w:r>
        <w:rPr>
          <w:rtl/>
        </w:rPr>
        <w:t xml:space="preserve"> - </w:t>
      </w:r>
      <w:r w:rsidRPr="002A0B8B">
        <w:rPr>
          <w:rtl/>
        </w:rPr>
        <w:t>إذ</w:t>
      </w:r>
      <w:r>
        <w:rPr>
          <w:rtl/>
        </w:rPr>
        <w:t xml:space="preserve"> لم</w:t>
      </w:r>
      <w:r w:rsidRPr="002A0B8B">
        <w:rPr>
          <w:rtl/>
        </w:rPr>
        <w:t>ا أراد أن يُبايع لطاغية زمانه على يد ممثّله الحجّاج</w:t>
      </w:r>
      <w:r>
        <w:rPr>
          <w:rtl/>
        </w:rPr>
        <w:t>،</w:t>
      </w:r>
      <w:r w:rsidRPr="002A0B8B">
        <w:rPr>
          <w:rtl/>
        </w:rPr>
        <w:t xml:space="preserve"> مدَّ إليه هذا ا</w:t>
      </w:r>
      <w:r>
        <w:rPr>
          <w:rtl/>
        </w:rPr>
        <w:t>لم</w:t>
      </w:r>
      <w:r w:rsidRPr="002A0B8B">
        <w:rPr>
          <w:rtl/>
        </w:rPr>
        <w:t>تجبّر رجْله بدلاً من يده</w:t>
      </w:r>
      <w:r>
        <w:rPr>
          <w:rtl/>
        </w:rPr>
        <w:t>؛</w:t>
      </w:r>
      <w:r w:rsidRPr="002A0B8B">
        <w:rPr>
          <w:rtl/>
        </w:rPr>
        <w:t xml:space="preserve"> احتقاراً له</w:t>
      </w:r>
      <w:r>
        <w:rPr>
          <w:rtl/>
        </w:rPr>
        <w:t>،</w:t>
      </w:r>
      <w:r w:rsidRPr="002A0B8B">
        <w:rPr>
          <w:rtl/>
        </w:rPr>
        <w:t xml:space="preserve"> ثمّ سلّطه الله عليه فقتله وصلّى عليه</w:t>
      </w:r>
      <w:r>
        <w:rPr>
          <w:rtl/>
        </w:rPr>
        <w:t>!</w:t>
      </w:r>
      <w:r w:rsidRPr="002A0B8B">
        <w:rPr>
          <w:rtl/>
        </w:rPr>
        <w:t xml:space="preserve"> (راجع: الاستيعاب: 3: 82</w:t>
      </w:r>
      <w:r>
        <w:rPr>
          <w:rtl/>
        </w:rPr>
        <w:t>،</w:t>
      </w:r>
      <w:r w:rsidRPr="002A0B8B">
        <w:rPr>
          <w:rtl/>
        </w:rPr>
        <w:t xml:space="preserve"> وأُسد الغابة: 3: 230</w:t>
      </w:r>
      <w:r>
        <w:rPr>
          <w:rtl/>
        </w:rPr>
        <w:t>،</w:t>
      </w:r>
      <w:r w:rsidRPr="002A0B8B">
        <w:rPr>
          <w:rtl/>
        </w:rPr>
        <w:t xml:space="preserve"> وانساب الأشراف 10: 447 و 452). </w:t>
      </w:r>
    </w:p>
    <w:p w:rsidR="00D33B45" w:rsidRPr="002A0B8B" w:rsidRDefault="00D33B45" w:rsidP="005F5B9D">
      <w:pPr>
        <w:pStyle w:val="libFootnote0"/>
        <w:rPr>
          <w:rtl/>
        </w:rPr>
      </w:pPr>
      <w:r w:rsidRPr="002A0B8B">
        <w:rPr>
          <w:rtl/>
        </w:rPr>
        <w:t>(1) روى التاريخ ثلاثة لقاءات لعبد الله بن عمر مع الإمام</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منذ رفض الإمام</w:t>
      </w:r>
      <w:r w:rsidR="00EE0581" w:rsidRPr="00EE0581">
        <w:rPr>
          <w:rStyle w:val="libNormalChar"/>
          <w:rtl/>
        </w:rPr>
        <w:t xml:space="preserve"> </w:t>
      </w:r>
      <w:r w:rsidR="00EE0581" w:rsidRPr="00EE0581">
        <w:rPr>
          <w:rStyle w:val="libAlaemChar"/>
          <w:rtl/>
        </w:rPr>
        <w:t>عليه‌السلام</w:t>
      </w:r>
      <w:r w:rsidRPr="002A0B8B">
        <w:rPr>
          <w:rtl/>
        </w:rPr>
        <w:t xml:space="preserve"> البيعة ليزيد</w:t>
      </w:r>
      <w:r w:rsidR="00714330">
        <w:rPr>
          <w:rtl/>
        </w:rPr>
        <w:t>،</w:t>
      </w:r>
      <w:r w:rsidRPr="002A0B8B">
        <w:rPr>
          <w:rtl/>
        </w:rPr>
        <w:t xml:space="preserve"> اللقاء الأوّل في الأبواء بين المدينة ومكّة</w:t>
      </w:r>
      <w:r w:rsidR="00714330">
        <w:rPr>
          <w:rtl/>
        </w:rPr>
        <w:t>،</w:t>
      </w:r>
      <w:r w:rsidRPr="002A0B8B">
        <w:rPr>
          <w:rtl/>
        </w:rPr>
        <w:t xml:space="preserve"> بين ابن عمر وابن عبّاس (أو ابن عيّاش) من جهة وبين ابن الزبير والإمام</w:t>
      </w:r>
      <w:r w:rsidR="00EE0581" w:rsidRPr="00EE0581">
        <w:rPr>
          <w:rStyle w:val="libNormalChar"/>
          <w:rtl/>
        </w:rPr>
        <w:t xml:space="preserve"> </w:t>
      </w:r>
      <w:r w:rsidR="00EE0581" w:rsidRPr="00EE0581">
        <w:rPr>
          <w:rStyle w:val="libAlaemChar"/>
          <w:rtl/>
        </w:rPr>
        <w:t>عليه‌السلام</w:t>
      </w:r>
      <w:r w:rsidRPr="002A0B8B">
        <w:rPr>
          <w:rtl/>
        </w:rPr>
        <w:t xml:space="preserve"> من جهة (راجع: تأريخ ابن عساكر / ترجمة الإمام الحسين</w:t>
      </w:r>
      <w:r w:rsidR="00EE0581" w:rsidRPr="00EE0581">
        <w:rPr>
          <w:rStyle w:val="libNormalChar"/>
          <w:rtl/>
        </w:rPr>
        <w:t xml:space="preserve"> </w:t>
      </w:r>
      <w:r w:rsidR="00EE0581">
        <w:rPr>
          <w:rStyle w:val="libAlaemChar"/>
          <w:rtl/>
        </w:rPr>
        <w:t>عليه‌السلام</w:t>
      </w:r>
      <w:r w:rsidRPr="002A0B8B">
        <w:rPr>
          <w:rtl/>
        </w:rPr>
        <w:t xml:space="preserve"> / تحقيق المحمودي: 200 رقم 254)</w:t>
      </w:r>
      <w:r w:rsidR="00714330">
        <w:rPr>
          <w:rtl/>
        </w:rPr>
        <w:t>.</w:t>
      </w:r>
      <w:r w:rsidRPr="002A0B8B">
        <w:rPr>
          <w:rtl/>
        </w:rPr>
        <w:t xml:space="preserve"> </w:t>
      </w:r>
    </w:p>
    <w:p w:rsidR="00D33B45" w:rsidRPr="002A0B8B" w:rsidRDefault="00D33B45" w:rsidP="002902BE">
      <w:pPr>
        <w:pStyle w:val="libFootnote0"/>
        <w:rPr>
          <w:rtl/>
        </w:rPr>
      </w:pPr>
      <w:r w:rsidRPr="002A0B8B">
        <w:rPr>
          <w:rtl/>
        </w:rPr>
        <w:t>وقد مرَّ في الجزء الأول من هذه الدراسة</w:t>
      </w:r>
      <w:r w:rsidR="00714330">
        <w:rPr>
          <w:rtl/>
        </w:rPr>
        <w:t>،</w:t>
      </w:r>
      <w:r w:rsidRPr="002A0B8B">
        <w:rPr>
          <w:rtl/>
        </w:rPr>
        <w:t xml:space="preserve"> أنّ هذا اللقاء لم يقع</w:t>
      </w:r>
      <w:r w:rsidR="00714330">
        <w:rPr>
          <w:rtl/>
        </w:rPr>
        <w:t>؛</w:t>
      </w:r>
      <w:r w:rsidRPr="002A0B8B">
        <w:rPr>
          <w:rtl/>
        </w:rPr>
        <w:t xml:space="preserve"> لأنّ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وابن الزبير لم يجتمعا في الطريق بين المدينة ومكّة</w:t>
      </w:r>
      <w:r w:rsidR="00714330">
        <w:rPr>
          <w:rtl/>
        </w:rPr>
        <w:t>.</w:t>
      </w:r>
      <w:r w:rsidRPr="002A0B8B">
        <w:rPr>
          <w:rtl/>
        </w:rPr>
        <w:t xml:space="preserve"> أمّا اللقاء الثاني فهو في مكّة</w:t>
      </w:r>
      <w:r w:rsidR="00714330">
        <w:rPr>
          <w:rtl/>
        </w:rPr>
        <w:t>،</w:t>
      </w:r>
      <w:r w:rsidRPr="002A0B8B">
        <w:rPr>
          <w:rtl/>
        </w:rPr>
        <w:t xml:space="preserve"> وأمّا الثالث فهو بعد خروجه من مكّة</w:t>
      </w:r>
      <w:r w:rsidR="00714330">
        <w:rPr>
          <w:rtl/>
        </w:rPr>
        <w:t>،</w:t>
      </w:r>
      <w:r w:rsidRPr="002A0B8B">
        <w:rPr>
          <w:rtl/>
        </w:rPr>
        <w:t xml:space="preserve"> كما في (تاريخ ابن عساكر / ترجمة الإمام الحسين</w:t>
      </w:r>
      <w:r w:rsidR="00EE0581" w:rsidRPr="00EE0581">
        <w:rPr>
          <w:rStyle w:val="libNormalChar"/>
          <w:rtl/>
        </w:rPr>
        <w:t xml:space="preserve"> </w:t>
      </w:r>
      <w:r w:rsidR="00EE0581">
        <w:rPr>
          <w:rStyle w:val="libAlaemChar"/>
          <w:rtl/>
        </w:rPr>
        <w:t>عليه‌السلام</w:t>
      </w:r>
      <w:r w:rsidRPr="002A0B8B">
        <w:rPr>
          <w:rtl/>
        </w:rPr>
        <w:t xml:space="preserve"> / تحقيق المحمودي: 192</w:t>
      </w:r>
      <w:r w:rsidR="00A74955">
        <w:rPr>
          <w:rtl/>
        </w:rPr>
        <w:t xml:space="preserve"> - </w:t>
      </w:r>
      <w:r w:rsidRPr="002A0B8B">
        <w:rPr>
          <w:rtl/>
        </w:rPr>
        <w:t xml:space="preserve">193 رقم 246). </w:t>
      </w:r>
    </w:p>
    <w:p w:rsidR="00D33B45" w:rsidRDefault="00D33B45" w:rsidP="00D33B45">
      <w:pPr>
        <w:pStyle w:val="libNormal"/>
      </w:pPr>
      <w:r>
        <w:rPr>
          <w:rtl/>
        </w:rPr>
        <w:br w:type="page"/>
      </w:r>
    </w:p>
    <w:p w:rsidR="00D33B45" w:rsidRPr="002A0B8B" w:rsidRDefault="00D33B45" w:rsidP="002902BE">
      <w:pPr>
        <w:pStyle w:val="libNormal0"/>
        <w:rPr>
          <w:rtl/>
        </w:rPr>
      </w:pPr>
      <w:r w:rsidRPr="002A0B8B">
        <w:rPr>
          <w:rtl/>
        </w:rPr>
        <w:lastRenderedPageBreak/>
        <w:t>على نصوص التحاور بين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وبين ابن عباس </w:t>
      </w:r>
      <w:r w:rsidR="00A74955" w:rsidRPr="00A74955">
        <w:rPr>
          <w:rStyle w:val="libAlaemChar"/>
          <w:rtl/>
        </w:rPr>
        <w:t>رضي‌الله‌عنه</w:t>
      </w:r>
      <w:r w:rsidR="00714330">
        <w:rPr>
          <w:rtl/>
        </w:rPr>
        <w:t>،</w:t>
      </w:r>
      <w:r w:rsidRPr="002A0B8B">
        <w:rPr>
          <w:rtl/>
        </w:rPr>
        <w:t xml:space="preserve"> وننقلها هنا مُركِّزين على نصوص التحاور بين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وبين عبد الله بن عمر</w:t>
      </w:r>
      <w:r w:rsidR="00714330">
        <w:rPr>
          <w:rtl/>
        </w:rPr>
        <w:t>.</w:t>
      </w:r>
      <w:r w:rsidRPr="002A0B8B">
        <w:rPr>
          <w:rtl/>
        </w:rPr>
        <w:t xml:space="preserve">.. </w:t>
      </w:r>
    </w:p>
    <w:p w:rsidR="00D33B45" w:rsidRPr="002A0B8B" w:rsidRDefault="00D33B45" w:rsidP="00D33B45">
      <w:pPr>
        <w:pStyle w:val="libNormal"/>
        <w:rPr>
          <w:rtl/>
        </w:rPr>
      </w:pPr>
      <w:r w:rsidRPr="002A0B8B">
        <w:rPr>
          <w:rtl/>
        </w:rPr>
        <w:t>تقول الرواية التاريخية</w:t>
      </w:r>
      <w:r w:rsidR="00714330">
        <w:rPr>
          <w:rtl/>
        </w:rPr>
        <w:t>:</w:t>
      </w:r>
      <w:r w:rsidRPr="002A0B8B">
        <w:rPr>
          <w:rtl/>
        </w:rPr>
        <w:t xml:space="preserve"> </w:t>
      </w:r>
      <w:r w:rsidR="009974EA">
        <w:rPr>
          <w:rtl/>
        </w:rPr>
        <w:t>«</w:t>
      </w:r>
      <w:r w:rsidRPr="002A0B8B">
        <w:rPr>
          <w:rtl/>
        </w:rPr>
        <w:t xml:space="preserve"> وأقام الحسين</w:t>
      </w:r>
      <w:r w:rsidR="00EE0581" w:rsidRPr="00EE0581">
        <w:rPr>
          <w:rtl/>
        </w:rPr>
        <w:t xml:space="preserve"> </w:t>
      </w:r>
      <w:r w:rsidR="00EE0581" w:rsidRPr="00EE0581">
        <w:rPr>
          <w:rStyle w:val="libAlaemChar"/>
          <w:rtl/>
        </w:rPr>
        <w:t>عليه‌السلام</w:t>
      </w:r>
      <w:r w:rsidRPr="002A0B8B">
        <w:rPr>
          <w:rtl/>
        </w:rPr>
        <w:t xml:space="preserve"> بمكّة باقي شهر شعبان ورمضان</w:t>
      </w:r>
      <w:r w:rsidR="00714330">
        <w:rPr>
          <w:rtl/>
        </w:rPr>
        <w:t>،</w:t>
      </w:r>
      <w:r w:rsidRPr="002A0B8B">
        <w:rPr>
          <w:rtl/>
        </w:rPr>
        <w:t xml:space="preserve"> وشوّال وذي القعدة</w:t>
      </w:r>
      <w:r w:rsidR="00714330">
        <w:rPr>
          <w:rtl/>
        </w:rPr>
        <w:t>،</w:t>
      </w:r>
      <w:r w:rsidRPr="002A0B8B">
        <w:rPr>
          <w:rtl/>
        </w:rPr>
        <w:t xml:space="preserve"> وبمكّة يومئذ عبد الله بن عبّاس وعبد الله بن عمر بن الخطّاب</w:t>
      </w:r>
      <w:r w:rsidR="00714330">
        <w:rPr>
          <w:rtl/>
        </w:rPr>
        <w:t>،</w:t>
      </w:r>
      <w:r w:rsidRPr="002A0B8B">
        <w:rPr>
          <w:rtl/>
        </w:rPr>
        <w:t xml:space="preserve"> فأقبلا جميعاً حتى دخلا على الحسين</w:t>
      </w:r>
      <w:r w:rsidR="00EE0581" w:rsidRPr="00EE0581">
        <w:rPr>
          <w:rtl/>
        </w:rPr>
        <w:t xml:space="preserve"> </w:t>
      </w:r>
      <w:r w:rsidR="00EE0581" w:rsidRPr="00EE0581">
        <w:rPr>
          <w:rStyle w:val="libAlaemChar"/>
          <w:rtl/>
        </w:rPr>
        <w:t>عليه‌السلام</w:t>
      </w:r>
      <w:r w:rsidRPr="002A0B8B">
        <w:rPr>
          <w:rtl/>
        </w:rPr>
        <w:t xml:space="preserve"> وقد عزما على أن ينصرفا إلى المدينة</w:t>
      </w:r>
      <w:r w:rsidR="00714330">
        <w:rPr>
          <w:rtl/>
        </w:rPr>
        <w:t>.</w:t>
      </w:r>
      <w:r w:rsidRPr="002A0B8B">
        <w:rPr>
          <w:rtl/>
        </w:rPr>
        <w:t xml:space="preserve">.. </w:t>
      </w:r>
    </w:p>
    <w:p w:rsidR="00D33B45" w:rsidRPr="002A0B8B" w:rsidRDefault="00D33B45" w:rsidP="00D33B45">
      <w:pPr>
        <w:pStyle w:val="libNormal"/>
        <w:rPr>
          <w:rtl/>
        </w:rPr>
      </w:pPr>
      <w:r w:rsidRPr="00D33B45">
        <w:rPr>
          <w:rtl/>
        </w:rPr>
        <w:t>فقال له ابن عمر: أبا عبد الله</w:t>
      </w:r>
      <w:r w:rsidR="00714330">
        <w:rPr>
          <w:rtl/>
        </w:rPr>
        <w:t>،</w:t>
      </w:r>
      <w:r w:rsidRPr="00D33B45">
        <w:rPr>
          <w:rtl/>
        </w:rPr>
        <w:t xml:space="preserve"> رحمك الله اتّق الله الذي إليه معادك</w:t>
      </w:r>
      <w:r w:rsidR="00714330">
        <w:rPr>
          <w:rtl/>
        </w:rPr>
        <w:t>!</w:t>
      </w:r>
      <w:r w:rsidRPr="00D33B45">
        <w:rPr>
          <w:rtl/>
        </w:rPr>
        <w:t xml:space="preserve"> فقد عرفت من عداوة أهل هذا البيت لكم وظلمهم إيّاكم</w:t>
      </w:r>
      <w:r w:rsidR="00714330">
        <w:rPr>
          <w:rtl/>
        </w:rPr>
        <w:t>،</w:t>
      </w:r>
      <w:r w:rsidRPr="00D33B45">
        <w:rPr>
          <w:rtl/>
        </w:rPr>
        <w:t xml:space="preserve"> وقد ولي الناس هذا الرجل يزيد بن معاوية</w:t>
      </w:r>
      <w:r w:rsidR="00714330">
        <w:rPr>
          <w:rtl/>
        </w:rPr>
        <w:t>!</w:t>
      </w:r>
      <w:r w:rsidRPr="00D33B45">
        <w:rPr>
          <w:rtl/>
        </w:rPr>
        <w:t xml:space="preserve"> ولست آمن أن يميل الناس إليه لمكان هذه الصفراء والبيضاء</w:t>
      </w:r>
      <w:r w:rsidR="00714330">
        <w:rPr>
          <w:rtl/>
        </w:rPr>
        <w:t>،</w:t>
      </w:r>
      <w:r w:rsidRPr="00D33B45">
        <w:rPr>
          <w:rtl/>
        </w:rPr>
        <w:t xml:space="preserve"> فيقتلونك ويهلك فيك بشرٌ كثير</w:t>
      </w:r>
      <w:r w:rsidR="00714330">
        <w:rPr>
          <w:rtl/>
        </w:rPr>
        <w:t>؛</w:t>
      </w:r>
      <w:r w:rsidRPr="00D33B45">
        <w:rPr>
          <w:rtl/>
        </w:rPr>
        <w:t xml:space="preserve"> فإنّي قد سمعت رسول الله </w:t>
      </w:r>
      <w:r w:rsidR="00A74955" w:rsidRPr="00A74955">
        <w:rPr>
          <w:rStyle w:val="libAlaemChar"/>
          <w:rtl/>
        </w:rPr>
        <w:t>صلى‌الله‌عليه‌وآله</w:t>
      </w:r>
      <w:r w:rsidRPr="00D33B45">
        <w:rPr>
          <w:rtl/>
        </w:rPr>
        <w:t xml:space="preserve"> وهو يقول</w:t>
      </w:r>
      <w:r w:rsidR="00714330">
        <w:rPr>
          <w:rtl/>
        </w:rPr>
        <w:t>:</w:t>
      </w:r>
      <w:r w:rsidRPr="00D33B45">
        <w:rPr>
          <w:rtl/>
        </w:rPr>
        <w:t xml:space="preserve"> </w:t>
      </w:r>
      <w:r w:rsidRPr="00105FC1">
        <w:rPr>
          <w:rStyle w:val="libBold2Char"/>
          <w:rtl/>
        </w:rPr>
        <w:t>( حسين مقتول</w:t>
      </w:r>
      <w:r w:rsidR="00714330" w:rsidRPr="00105FC1">
        <w:rPr>
          <w:rStyle w:val="libBold2Char"/>
          <w:rtl/>
        </w:rPr>
        <w:t>،</w:t>
      </w:r>
      <w:r w:rsidRPr="00105FC1">
        <w:rPr>
          <w:rStyle w:val="libBold2Char"/>
          <w:rtl/>
        </w:rPr>
        <w:t xml:space="preserve"> ولئن قتلوه وخذلوه ولن ينصروه ليخذلهم الله إلى يوم القيامة )</w:t>
      </w:r>
      <w:r w:rsidR="00714330" w:rsidRPr="00105FC1">
        <w:rPr>
          <w:rStyle w:val="libBold2Char"/>
          <w:rtl/>
        </w:rPr>
        <w:t>،</w:t>
      </w:r>
      <w:r w:rsidRPr="00D33B45">
        <w:rPr>
          <w:rtl/>
        </w:rPr>
        <w:t xml:space="preserve"> وأنا أُشير عليك أن تدخل في صلح ما دخل فيه الناس</w:t>
      </w:r>
      <w:r w:rsidR="00714330">
        <w:rPr>
          <w:rtl/>
        </w:rPr>
        <w:t>،</w:t>
      </w:r>
      <w:r w:rsidRPr="00D33B45">
        <w:rPr>
          <w:rtl/>
        </w:rPr>
        <w:t xml:space="preserve"> واصبر كما صبرت لمعاوية من قبل</w:t>
      </w:r>
      <w:r w:rsidR="00714330">
        <w:rPr>
          <w:rtl/>
        </w:rPr>
        <w:t>،</w:t>
      </w:r>
      <w:r w:rsidRPr="00D33B45">
        <w:rPr>
          <w:rtl/>
        </w:rPr>
        <w:t xml:space="preserve"> فلعلّ الله أن يحكم بينك وبين القوم الظالمين</w:t>
      </w:r>
      <w:r w:rsidR="00714330">
        <w:rPr>
          <w:rtl/>
        </w:rPr>
        <w:t>!</w:t>
      </w:r>
      <w:r w:rsidRPr="00D33B45">
        <w:rPr>
          <w:rtl/>
        </w:rPr>
        <w:t xml:space="preserve"> </w:t>
      </w:r>
    </w:p>
    <w:p w:rsidR="002902BE" w:rsidRDefault="00D33B45" w:rsidP="00D33B45">
      <w:pPr>
        <w:pStyle w:val="libNormal"/>
        <w:rPr>
          <w:rStyle w:val="libBold2Char"/>
          <w:rtl/>
        </w:rPr>
      </w:pPr>
      <w:r w:rsidRPr="00D33B45">
        <w:rPr>
          <w:rtl/>
        </w:rPr>
        <w:t>فقال له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2A0B8B" w:rsidRDefault="00D33B45" w:rsidP="002902BE">
      <w:pPr>
        <w:pStyle w:val="libNormal"/>
        <w:rPr>
          <w:rtl/>
        </w:rPr>
      </w:pPr>
      <w:r w:rsidRPr="00105FC1">
        <w:rPr>
          <w:rStyle w:val="libBold2Char"/>
          <w:rtl/>
        </w:rPr>
        <w:t>( أبا عبد الرحمن</w:t>
      </w:r>
      <w:r w:rsidR="00714330" w:rsidRPr="00105FC1">
        <w:rPr>
          <w:rStyle w:val="libBold2Char"/>
          <w:rtl/>
        </w:rPr>
        <w:t>!</w:t>
      </w:r>
      <w:r w:rsidRPr="00105FC1">
        <w:rPr>
          <w:rStyle w:val="libBold2Char"/>
          <w:rtl/>
        </w:rPr>
        <w:t xml:space="preserve"> أنا أُبايع يزيد وأدخل في صُلحه وقد قال النبيّ </w:t>
      </w:r>
      <w:r w:rsidR="00A74955" w:rsidRPr="00A74955">
        <w:rPr>
          <w:rStyle w:val="libAlaemChar"/>
          <w:rtl/>
        </w:rPr>
        <w:t>صلى‌الله‌عليه‌وآله</w:t>
      </w:r>
      <w:r w:rsidRPr="00105FC1">
        <w:rPr>
          <w:rStyle w:val="libBold2Char"/>
          <w:rtl/>
        </w:rPr>
        <w:t xml:space="preserve"> فيه وفي أبيه ما قال</w:t>
      </w:r>
      <w:r w:rsidR="00714330" w:rsidRPr="00105FC1">
        <w:rPr>
          <w:rStyle w:val="libBold2Char"/>
          <w:rtl/>
        </w:rPr>
        <w:t>؟</w:t>
      </w:r>
      <w:r w:rsidRPr="00105FC1">
        <w:rPr>
          <w:rStyle w:val="libBold2Char"/>
          <w:rtl/>
        </w:rPr>
        <w:t>! )</w:t>
      </w:r>
      <w:r w:rsidR="00714330" w:rsidRPr="00105FC1">
        <w:rPr>
          <w:rStyle w:val="libBold2Char"/>
          <w:rtl/>
        </w:rPr>
        <w:t>.</w:t>
      </w:r>
      <w:r w:rsidRPr="00D33B45">
        <w:rPr>
          <w:rtl/>
        </w:rPr>
        <w:t xml:space="preserve"> </w:t>
      </w:r>
    </w:p>
    <w:p w:rsidR="00D33B45" w:rsidRPr="002A0B8B" w:rsidRDefault="00D33B45" w:rsidP="002902BE">
      <w:pPr>
        <w:pStyle w:val="libNormal"/>
        <w:rPr>
          <w:rtl/>
        </w:rPr>
      </w:pPr>
      <w:r w:rsidRPr="00D33B45">
        <w:rPr>
          <w:rtl/>
        </w:rPr>
        <w:t>وهنا يتدخّل ابن عبّاس في الحوار</w:t>
      </w:r>
      <w:r w:rsidR="00714330">
        <w:rPr>
          <w:rtl/>
        </w:rPr>
        <w:t>؛</w:t>
      </w:r>
      <w:r w:rsidRPr="00D33B45">
        <w:rPr>
          <w:rtl/>
        </w:rPr>
        <w:t xml:space="preserve"> ليُصدّق قول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ويروي عن رسول الله </w:t>
      </w:r>
      <w:r w:rsidR="00A74955" w:rsidRPr="00A74955">
        <w:rPr>
          <w:rStyle w:val="libAlaemChar"/>
          <w:rtl/>
        </w:rPr>
        <w:t>صلى‌الله‌عليه‌وآله</w:t>
      </w:r>
      <w:r w:rsidRPr="00D33B45">
        <w:rPr>
          <w:rtl/>
        </w:rPr>
        <w:t xml:space="preserve"> أنّه قال</w:t>
      </w:r>
      <w:r w:rsidR="00714330">
        <w:rPr>
          <w:rtl/>
        </w:rPr>
        <w:t>:</w:t>
      </w:r>
      <w:r w:rsidRPr="00D33B45">
        <w:rPr>
          <w:rtl/>
        </w:rPr>
        <w:t xml:space="preserve"> </w:t>
      </w:r>
      <w:r w:rsidRPr="00105FC1">
        <w:rPr>
          <w:rStyle w:val="libBold2Char"/>
          <w:rtl/>
        </w:rPr>
        <w:t>( ما لي وليزيد</w:t>
      </w:r>
      <w:r w:rsidR="00714330" w:rsidRPr="00105FC1">
        <w:rPr>
          <w:rStyle w:val="libBold2Char"/>
          <w:rtl/>
        </w:rPr>
        <w:t>!</w:t>
      </w:r>
      <w:r w:rsidRPr="00105FC1">
        <w:rPr>
          <w:rStyle w:val="libBold2Char"/>
          <w:rtl/>
        </w:rPr>
        <w:t xml:space="preserve"> لا بارك الله في يزيد</w:t>
      </w:r>
      <w:r w:rsidR="00714330" w:rsidRPr="00105FC1">
        <w:rPr>
          <w:rStyle w:val="libBold2Char"/>
          <w:rtl/>
        </w:rPr>
        <w:t>!</w:t>
      </w:r>
      <w:r w:rsidRPr="00105FC1">
        <w:rPr>
          <w:rStyle w:val="libBold2Char"/>
          <w:rtl/>
        </w:rPr>
        <w:t xml:space="preserve"> وإنّه ليقتل ولدي وولد ابنتي الحسين</w:t>
      </w:r>
      <w:r w:rsidR="00EE0581" w:rsidRPr="00EE0581">
        <w:rPr>
          <w:rtl/>
        </w:rPr>
        <w:t xml:space="preserve"> </w:t>
      </w:r>
      <w:r w:rsidR="00EE0581" w:rsidRPr="00EE0581">
        <w:rPr>
          <w:rStyle w:val="libAlaemChar"/>
          <w:rtl/>
        </w:rPr>
        <w:t>عليه‌السلام</w:t>
      </w:r>
      <w:r w:rsidR="00714330" w:rsidRPr="00105FC1">
        <w:rPr>
          <w:rStyle w:val="libBold2Char"/>
          <w:rtl/>
        </w:rPr>
        <w:t>،</w:t>
      </w:r>
      <w:r w:rsidRPr="00105FC1">
        <w:rPr>
          <w:rStyle w:val="libBold2Char"/>
          <w:rtl/>
        </w:rPr>
        <w:t xml:space="preserve"> والذي نفسي بيده</w:t>
      </w:r>
      <w:r w:rsidR="00714330" w:rsidRPr="00105FC1">
        <w:rPr>
          <w:rStyle w:val="libBold2Char"/>
          <w:rtl/>
        </w:rPr>
        <w:t>،</w:t>
      </w:r>
      <w:r w:rsidRPr="00105FC1">
        <w:rPr>
          <w:rStyle w:val="libBold2Char"/>
          <w:rtl/>
        </w:rPr>
        <w:t xml:space="preserve"> لا يُقتل ولدي بين ظهراني قوم فلا يمنعونه</w:t>
      </w:r>
      <w:r w:rsidR="00714330" w:rsidRPr="00105FC1">
        <w:rPr>
          <w:rStyle w:val="libBold2Char"/>
          <w:rtl/>
        </w:rPr>
        <w:t>؛</w:t>
      </w:r>
      <w:r w:rsidRPr="00105FC1">
        <w:rPr>
          <w:rStyle w:val="libBold2Char"/>
          <w:rtl/>
        </w:rPr>
        <w:t xml:space="preserve"> إلاّ خالف الله بين قلوبهم وألسنتهم )</w:t>
      </w:r>
      <w:r w:rsidR="00714330" w:rsidRPr="00105FC1">
        <w:rPr>
          <w:rStyle w:val="libBold2Char"/>
          <w:rtl/>
        </w:rPr>
        <w:t>.</w:t>
      </w:r>
      <w:r w:rsidRPr="00D33B45">
        <w:rPr>
          <w:rtl/>
        </w:rPr>
        <w:t xml:space="preserve"> </w:t>
      </w:r>
    </w:p>
    <w:p w:rsidR="00D33B45" w:rsidRPr="002A0B8B" w:rsidRDefault="00D33B45" w:rsidP="00D33B45">
      <w:pPr>
        <w:pStyle w:val="libNormal"/>
        <w:rPr>
          <w:rtl/>
        </w:rPr>
      </w:pPr>
      <w:r w:rsidRPr="002A0B8B">
        <w:rPr>
          <w:rtl/>
        </w:rPr>
        <w:t>ثمّ يبكي ابن عبّاس</w:t>
      </w:r>
      <w:r w:rsidR="00714330">
        <w:rPr>
          <w:rtl/>
        </w:rPr>
        <w:t>،</w:t>
      </w:r>
      <w:r w:rsidRPr="002A0B8B">
        <w:rPr>
          <w:rtl/>
        </w:rPr>
        <w:t xml:space="preserve"> ويبكي معه الإمام</w:t>
      </w:r>
      <w:r w:rsidR="00EE0581" w:rsidRPr="00EE0581">
        <w:rPr>
          <w:rtl/>
        </w:rPr>
        <w:t xml:space="preserve"> </w:t>
      </w:r>
      <w:r w:rsidR="00EE0581" w:rsidRPr="00EE0581">
        <w:rPr>
          <w:rStyle w:val="libAlaemChar"/>
          <w:rtl/>
        </w:rPr>
        <w:t>عليه‌السلام</w:t>
      </w:r>
      <w:r w:rsidRPr="002A0B8B">
        <w:rPr>
          <w:rtl/>
        </w:rPr>
        <w:t xml:space="preserve"> ويسأله</w:t>
      </w:r>
      <w:r w:rsidR="00714330">
        <w:rPr>
          <w:rtl/>
        </w:rPr>
        <w:t>:</w:t>
      </w:r>
      <w:r w:rsidRPr="002A0B8B">
        <w:rPr>
          <w:rtl/>
        </w:rPr>
        <w:t xml:space="preserve"> أليس يعلم أنّه ابن بنت رسول الله </w:t>
      </w:r>
      <w:r w:rsidR="00A74955" w:rsidRPr="00A74955">
        <w:rPr>
          <w:rStyle w:val="libAlaemChar"/>
          <w:rtl/>
        </w:rPr>
        <w:t>صلى‌الله‌عليه‌وآله</w:t>
      </w:r>
      <w:r w:rsidR="00714330">
        <w:rPr>
          <w:rtl/>
        </w:rPr>
        <w:t>؟</w:t>
      </w:r>
      <w:r w:rsidRPr="002A0B8B">
        <w:rPr>
          <w:rtl/>
        </w:rPr>
        <w:t xml:space="preserve"> فيشهد ابن عبّاس بذلك ويؤكّد </w:t>
      </w:r>
    </w:p>
    <w:p w:rsidR="00D33B45" w:rsidRDefault="00D33B45" w:rsidP="00D33B45">
      <w:pPr>
        <w:pStyle w:val="libNormal"/>
      </w:pPr>
      <w:r>
        <w:rPr>
          <w:rtl/>
        </w:rPr>
        <w:br w:type="page"/>
      </w:r>
    </w:p>
    <w:p w:rsidR="00D33B45" w:rsidRPr="002A0B8B" w:rsidRDefault="00D33B45" w:rsidP="002902BE">
      <w:pPr>
        <w:pStyle w:val="libNormal0"/>
        <w:rPr>
          <w:rtl/>
        </w:rPr>
      </w:pPr>
      <w:r w:rsidRPr="002A0B8B">
        <w:rPr>
          <w:rtl/>
        </w:rPr>
        <w:lastRenderedPageBreak/>
        <w:t>أنّ نصرة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فرض على هذه الأمّة كالصلاة والزكاة</w:t>
      </w:r>
      <w:r w:rsidR="00714330">
        <w:rPr>
          <w:rtl/>
        </w:rPr>
        <w:t>!</w:t>
      </w:r>
      <w:r w:rsidRPr="002A0B8B">
        <w:rPr>
          <w:rtl/>
        </w:rPr>
        <w:t xml:space="preserve"> </w:t>
      </w:r>
    </w:p>
    <w:p w:rsidR="00D33B45" w:rsidRPr="002A0B8B" w:rsidRDefault="00D33B45" w:rsidP="00D33B45">
      <w:pPr>
        <w:pStyle w:val="libNormal"/>
        <w:rPr>
          <w:rtl/>
        </w:rPr>
      </w:pPr>
      <w:r w:rsidRPr="002A0B8B">
        <w:rPr>
          <w:rtl/>
        </w:rPr>
        <w:t>ثمّ يسأله الإمام</w:t>
      </w:r>
      <w:r w:rsidR="00EE0581" w:rsidRPr="00EE0581">
        <w:rPr>
          <w:rtl/>
        </w:rPr>
        <w:t xml:space="preserve"> </w:t>
      </w:r>
      <w:r w:rsidR="00EE0581" w:rsidRPr="00EE0581">
        <w:rPr>
          <w:rStyle w:val="libAlaemChar"/>
          <w:rtl/>
        </w:rPr>
        <w:t>عليه‌السلام</w:t>
      </w:r>
      <w:r w:rsidRPr="002A0B8B">
        <w:rPr>
          <w:rtl/>
        </w:rPr>
        <w:t xml:space="preserve"> عن رأيه في الأُمويّين</w:t>
      </w:r>
      <w:r w:rsidR="00714330">
        <w:rPr>
          <w:rtl/>
        </w:rPr>
        <w:t>،</w:t>
      </w:r>
      <w:r w:rsidRPr="002A0B8B">
        <w:rPr>
          <w:rtl/>
        </w:rPr>
        <w:t xml:space="preserve"> الذين أخرجوه عن حرم جدّه </w:t>
      </w:r>
      <w:r w:rsidR="00A74955" w:rsidRPr="00A74955">
        <w:rPr>
          <w:rStyle w:val="libAlaemChar"/>
          <w:rtl/>
        </w:rPr>
        <w:t>صلى‌الله‌عليه‌وآله</w:t>
      </w:r>
      <w:r w:rsidRPr="002A0B8B">
        <w:rPr>
          <w:rtl/>
        </w:rPr>
        <w:t>وأرادوا سفك دمه بلا جُرم كان قد اجترحه</w:t>
      </w:r>
      <w:r w:rsidR="00714330">
        <w:rPr>
          <w:rtl/>
        </w:rPr>
        <w:t>.</w:t>
      </w:r>
      <w:r w:rsidRPr="002A0B8B">
        <w:rPr>
          <w:rtl/>
        </w:rPr>
        <w:t xml:space="preserve"> </w:t>
      </w:r>
    </w:p>
    <w:p w:rsidR="00D33B45" w:rsidRPr="002A0B8B" w:rsidRDefault="00D33B45" w:rsidP="00D33B45">
      <w:pPr>
        <w:pStyle w:val="libNormal"/>
        <w:rPr>
          <w:rtl/>
        </w:rPr>
      </w:pPr>
      <w:r w:rsidRPr="00D33B45">
        <w:rPr>
          <w:rtl/>
        </w:rPr>
        <w:t>فيُجيبه ابن عبّاس</w:t>
      </w:r>
      <w:r w:rsidR="00714330">
        <w:rPr>
          <w:rtl/>
        </w:rPr>
        <w:t>:</w:t>
      </w:r>
      <w:r w:rsidRPr="00D33B45">
        <w:rPr>
          <w:rtl/>
        </w:rPr>
        <w:t xml:space="preserve"> بأنّ هؤلاء قوم كفروا بالله ورسوله</w:t>
      </w:r>
      <w:r w:rsidR="00714330">
        <w:rPr>
          <w:rtl/>
        </w:rPr>
        <w:t>،</w:t>
      </w:r>
      <w:r w:rsidRPr="00D33B45">
        <w:rPr>
          <w:rtl/>
        </w:rPr>
        <w:t xml:space="preserve"> وعلى مثلهم تنزل البطشة الكبرى</w:t>
      </w:r>
      <w:r w:rsidR="00714330">
        <w:rPr>
          <w:rtl/>
        </w:rPr>
        <w:t>،</w:t>
      </w:r>
      <w:r w:rsidRPr="00D33B45">
        <w:rPr>
          <w:rtl/>
        </w:rPr>
        <w:t xml:space="preserve"> ثمّ يشهد ابن عبّاس أنّ مَن طمع في مُحاربة الإمام</w:t>
      </w:r>
      <w:r w:rsidR="00EE0581" w:rsidRPr="00EE0581">
        <w:rPr>
          <w:rtl/>
        </w:rPr>
        <w:t xml:space="preserve"> </w:t>
      </w:r>
      <w:r w:rsidR="00EE0581" w:rsidRPr="00EE0581">
        <w:rPr>
          <w:rStyle w:val="libAlaemChar"/>
          <w:rtl/>
        </w:rPr>
        <w:t>عليه‌السلام</w:t>
      </w:r>
      <w:r w:rsidRPr="00D33B45">
        <w:rPr>
          <w:rtl/>
        </w:rPr>
        <w:t xml:space="preserve"> والرسول </w:t>
      </w:r>
      <w:r w:rsidR="00A74955" w:rsidRPr="00A74955">
        <w:rPr>
          <w:rStyle w:val="libAlaemChar"/>
          <w:rtl/>
        </w:rPr>
        <w:t>صلى‌الله‌عليه‌وآله</w:t>
      </w:r>
      <w:r w:rsidRPr="00D33B45">
        <w:rPr>
          <w:rtl/>
        </w:rPr>
        <w:t xml:space="preserve"> فماله من خَلاق</w:t>
      </w:r>
      <w:r w:rsidR="00714330">
        <w:rPr>
          <w:rtl/>
        </w:rPr>
        <w:t>!</w:t>
      </w:r>
      <w:r w:rsidRPr="00D33B45">
        <w:rPr>
          <w:rtl/>
        </w:rPr>
        <w:t xml:space="preserve"> وهنا يقول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اللّهمّ</w:t>
      </w:r>
      <w:r w:rsidR="00714330" w:rsidRPr="00105FC1">
        <w:rPr>
          <w:rStyle w:val="libBold2Char"/>
          <w:rtl/>
        </w:rPr>
        <w:t>،</w:t>
      </w:r>
      <w:r w:rsidRPr="00105FC1">
        <w:rPr>
          <w:rStyle w:val="libBold2Char"/>
          <w:rtl/>
        </w:rPr>
        <w:t xml:space="preserve"> اشهد</w:t>
      </w:r>
      <w:r w:rsidR="00714330" w:rsidRPr="00105FC1">
        <w:rPr>
          <w:rStyle w:val="libBold2Char"/>
          <w:rtl/>
        </w:rPr>
        <w:t>!</w:t>
      </w:r>
      <w:r w:rsidRPr="00105FC1">
        <w:rPr>
          <w:rStyle w:val="libBold2Char"/>
          <w:rtl/>
        </w:rPr>
        <w:t xml:space="preserve"> )</w:t>
      </w:r>
      <w:r w:rsidR="00714330">
        <w:rPr>
          <w:rtl/>
        </w:rPr>
        <w:t>،</w:t>
      </w:r>
      <w:r w:rsidRPr="00D33B45">
        <w:rPr>
          <w:rtl/>
        </w:rPr>
        <w:t xml:space="preserve"> فيُدرك ابن عباس </w:t>
      </w:r>
      <w:r w:rsidR="00A74955" w:rsidRPr="00A74955">
        <w:rPr>
          <w:rStyle w:val="libAlaemChar"/>
          <w:rtl/>
        </w:rPr>
        <w:t>رضي‌الله‌عنه</w:t>
      </w:r>
      <w:r w:rsidRPr="00D33B45">
        <w:rPr>
          <w:rtl/>
        </w:rPr>
        <w:t xml:space="preserve"> أنّ الإمام</w:t>
      </w:r>
      <w:r w:rsidR="00EE0581" w:rsidRPr="00EE0581">
        <w:rPr>
          <w:rtl/>
        </w:rPr>
        <w:t xml:space="preserve"> </w:t>
      </w:r>
      <w:r w:rsidR="00EE0581" w:rsidRPr="00EE0581">
        <w:rPr>
          <w:rStyle w:val="libAlaemChar"/>
          <w:rtl/>
        </w:rPr>
        <w:t>عليه‌السلام</w:t>
      </w:r>
      <w:r w:rsidRPr="00D33B45">
        <w:rPr>
          <w:rtl/>
        </w:rPr>
        <w:t xml:space="preserve"> قصده وابن عمر بطلب النُّصرة</w:t>
      </w:r>
      <w:r w:rsidR="00714330">
        <w:rPr>
          <w:rtl/>
        </w:rPr>
        <w:t>!</w:t>
      </w:r>
      <w:r w:rsidRPr="00D33B45">
        <w:rPr>
          <w:rtl/>
        </w:rPr>
        <w:t xml:space="preserve"> فيُبادر ابن عباس ويُظهر استعداده لنُصرة الإمام</w:t>
      </w:r>
      <w:r w:rsidR="00EE0581" w:rsidRPr="00EE0581">
        <w:rPr>
          <w:rtl/>
        </w:rPr>
        <w:t xml:space="preserve"> </w:t>
      </w:r>
      <w:r w:rsidR="00EE0581" w:rsidRPr="00EE0581">
        <w:rPr>
          <w:rStyle w:val="libAlaemChar"/>
          <w:rtl/>
        </w:rPr>
        <w:t>عليه‌السلام</w:t>
      </w:r>
      <w:r w:rsidRPr="00D33B45">
        <w:rPr>
          <w:rtl/>
        </w:rPr>
        <w:t xml:space="preserve"> والجهاد بين يديه</w:t>
      </w:r>
      <w:r w:rsidR="00714330">
        <w:rPr>
          <w:rtl/>
        </w:rPr>
        <w:t>،</w:t>
      </w:r>
      <w:r w:rsidRPr="00D33B45">
        <w:rPr>
          <w:rtl/>
        </w:rPr>
        <w:t xml:space="preserve"> ويقول</w:t>
      </w:r>
      <w:r w:rsidR="00714330">
        <w:rPr>
          <w:rtl/>
        </w:rPr>
        <w:t>:</w:t>
      </w:r>
      <w:r w:rsidRPr="00D33B45">
        <w:rPr>
          <w:rtl/>
        </w:rPr>
        <w:t xml:space="preserve"> إنّه لا يوفِّي بذلك عُشر العُشر من حقّه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2A0B8B" w:rsidRDefault="00D33B45" w:rsidP="00D33B45">
      <w:pPr>
        <w:pStyle w:val="libNormal"/>
        <w:rPr>
          <w:rtl/>
        </w:rPr>
      </w:pPr>
      <w:r w:rsidRPr="002A0B8B">
        <w:rPr>
          <w:rtl/>
        </w:rPr>
        <w:t>وهنا يُحرج ابن عمر</w:t>
      </w:r>
      <w:r w:rsidR="00714330">
        <w:rPr>
          <w:rtl/>
        </w:rPr>
        <w:t>؛</w:t>
      </w:r>
      <w:r w:rsidRPr="002A0B8B">
        <w:rPr>
          <w:rtl/>
        </w:rPr>
        <w:t xml:space="preserve"> لأنّه مقصود أيضاً بالخطاب</w:t>
      </w:r>
      <w:r w:rsidR="00714330">
        <w:rPr>
          <w:rtl/>
        </w:rPr>
        <w:t>!</w:t>
      </w:r>
      <w:r w:rsidRPr="002A0B8B">
        <w:rPr>
          <w:rtl/>
        </w:rPr>
        <w:t xml:space="preserve"> فيتدخّل ليحرف مسير الحوار عن الاتّجاه الذي أراده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فيقول لابن عباس</w:t>
      </w:r>
      <w:r w:rsidR="00714330">
        <w:rPr>
          <w:rtl/>
        </w:rPr>
        <w:t>:</w:t>
      </w:r>
      <w:r w:rsidRPr="002A0B8B">
        <w:rPr>
          <w:rtl/>
        </w:rPr>
        <w:t xml:space="preserve"> مَهْلاً</w:t>
      </w:r>
      <w:r w:rsidR="00714330">
        <w:rPr>
          <w:rtl/>
        </w:rPr>
        <w:t>!</w:t>
      </w:r>
      <w:r w:rsidRPr="002A0B8B">
        <w:rPr>
          <w:rtl/>
        </w:rPr>
        <w:t xml:space="preserve"> ذرنا من هذا يا بن عبّاس</w:t>
      </w:r>
      <w:r w:rsidR="00714330">
        <w:rPr>
          <w:rtl/>
        </w:rPr>
        <w:t>!</w:t>
      </w:r>
      <w:r w:rsidRPr="002A0B8B">
        <w:rPr>
          <w:rtl/>
        </w:rPr>
        <w:t xml:space="preserve"> </w:t>
      </w:r>
    </w:p>
    <w:p w:rsidR="00D33B45" w:rsidRPr="002A0B8B" w:rsidRDefault="00D33B45" w:rsidP="00D33B45">
      <w:pPr>
        <w:pStyle w:val="libNormal"/>
        <w:rPr>
          <w:rtl/>
        </w:rPr>
      </w:pPr>
      <w:r w:rsidRPr="002A0B8B">
        <w:rPr>
          <w:rtl/>
        </w:rPr>
        <w:t>ثمّ أقبل ابن عمر على الحسين</w:t>
      </w:r>
      <w:r w:rsidR="00EE0581" w:rsidRPr="00EE0581">
        <w:rPr>
          <w:rtl/>
        </w:rPr>
        <w:t xml:space="preserve"> </w:t>
      </w:r>
      <w:r w:rsidR="00EE0581" w:rsidRPr="00EE0581">
        <w:rPr>
          <w:rStyle w:val="libAlaemChar"/>
          <w:rtl/>
        </w:rPr>
        <w:t>عليه‌السلام</w:t>
      </w:r>
      <w:r w:rsidRPr="002A0B8B">
        <w:rPr>
          <w:rtl/>
        </w:rPr>
        <w:t xml:space="preserve"> فقال</w:t>
      </w:r>
      <w:r w:rsidR="00714330">
        <w:rPr>
          <w:rtl/>
        </w:rPr>
        <w:t>:</w:t>
      </w:r>
      <w:r w:rsidRPr="002A0B8B">
        <w:rPr>
          <w:rtl/>
        </w:rPr>
        <w:t xml:space="preserve"> أبا عبد الله</w:t>
      </w:r>
      <w:r w:rsidR="00714330">
        <w:rPr>
          <w:rtl/>
        </w:rPr>
        <w:t>،</w:t>
      </w:r>
      <w:r w:rsidRPr="002A0B8B">
        <w:rPr>
          <w:rtl/>
        </w:rPr>
        <w:t xml:space="preserve"> مهلاً عمّا قد عزمت عليه</w:t>
      </w:r>
      <w:r w:rsidR="00714330">
        <w:rPr>
          <w:rtl/>
        </w:rPr>
        <w:t>!</w:t>
      </w:r>
      <w:r w:rsidRPr="002A0B8B">
        <w:rPr>
          <w:rtl/>
        </w:rPr>
        <w:t xml:space="preserve"> وارجع من هنا إلى المدينة</w:t>
      </w:r>
      <w:r w:rsidR="00714330">
        <w:rPr>
          <w:rtl/>
        </w:rPr>
        <w:t>،</w:t>
      </w:r>
      <w:r w:rsidRPr="002A0B8B">
        <w:rPr>
          <w:rtl/>
        </w:rPr>
        <w:t xml:space="preserve"> وادخل في صلح القوم</w:t>
      </w:r>
      <w:r w:rsidR="00714330">
        <w:rPr>
          <w:rtl/>
        </w:rPr>
        <w:t>!</w:t>
      </w:r>
      <w:r w:rsidRPr="002A0B8B">
        <w:rPr>
          <w:rtl/>
        </w:rPr>
        <w:t xml:space="preserve"> ولا تغِبْ عن وطنك وحرم جدّك رسول الله </w:t>
      </w:r>
      <w:r w:rsidR="00A74955" w:rsidRPr="00A74955">
        <w:rPr>
          <w:rStyle w:val="libAlaemChar"/>
          <w:rtl/>
        </w:rPr>
        <w:t>صلى‌الله‌عليه‌وآله</w:t>
      </w:r>
      <w:r w:rsidR="00714330">
        <w:rPr>
          <w:rtl/>
        </w:rPr>
        <w:t>،</w:t>
      </w:r>
      <w:r w:rsidRPr="002A0B8B">
        <w:rPr>
          <w:rtl/>
        </w:rPr>
        <w:t xml:space="preserve"> ولا تجعل لهؤلاء الذين لا خلاق لهم على نفسك حجّة وسبيلاً</w:t>
      </w:r>
      <w:r w:rsidR="00714330">
        <w:rPr>
          <w:rtl/>
        </w:rPr>
        <w:t>،</w:t>
      </w:r>
      <w:r w:rsidRPr="002A0B8B">
        <w:rPr>
          <w:rtl/>
        </w:rPr>
        <w:t xml:space="preserve"> وإن أحببت أن لا تُبايع فأنت متروك حتى ترى برأيك</w:t>
      </w:r>
      <w:r w:rsidR="00714330">
        <w:rPr>
          <w:rtl/>
        </w:rPr>
        <w:t>،</w:t>
      </w:r>
      <w:r w:rsidRPr="002A0B8B">
        <w:rPr>
          <w:rtl/>
        </w:rPr>
        <w:t xml:space="preserve"> فإنّ يزيد بن معاوية عسى أن لا يعيش إلاّ قليلاً</w:t>
      </w:r>
      <w:r w:rsidR="00714330">
        <w:rPr>
          <w:rtl/>
        </w:rPr>
        <w:t>،</w:t>
      </w:r>
      <w:r w:rsidRPr="002A0B8B">
        <w:rPr>
          <w:rtl/>
        </w:rPr>
        <w:t xml:space="preserve"> فيكفيك اللّه أمره</w:t>
      </w:r>
      <w:r w:rsidR="00714330">
        <w:rPr>
          <w:rtl/>
        </w:rPr>
        <w:t>!</w:t>
      </w:r>
      <w:r w:rsidRPr="002A0B8B">
        <w:rPr>
          <w:rtl/>
        </w:rPr>
        <w:t xml:space="preserve"> </w:t>
      </w:r>
    </w:p>
    <w:p w:rsidR="002902BE" w:rsidRDefault="00D33B45" w:rsidP="00D33B45">
      <w:pPr>
        <w:pStyle w:val="libNormal"/>
        <w:rPr>
          <w:rStyle w:val="libBold2Char"/>
          <w:rtl/>
        </w:rPr>
      </w:pPr>
      <w:r w:rsidRPr="00D33B45">
        <w:rPr>
          <w:rtl/>
        </w:rPr>
        <w:t>فقال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2A0B8B" w:rsidRDefault="00D33B45" w:rsidP="00D33B45">
      <w:pPr>
        <w:pStyle w:val="libNormal"/>
        <w:rPr>
          <w:rtl/>
        </w:rPr>
      </w:pPr>
      <w:r w:rsidRPr="00105FC1">
        <w:rPr>
          <w:rStyle w:val="libBold2Char"/>
          <w:rtl/>
        </w:rPr>
        <w:t>( أُفٍّ لهذا الكلام أبداً مادامت السماوات والأرض</w:t>
      </w:r>
      <w:r w:rsidR="00714330" w:rsidRPr="00105FC1">
        <w:rPr>
          <w:rStyle w:val="libBold2Char"/>
          <w:rtl/>
        </w:rPr>
        <w:t>!</w:t>
      </w:r>
      <w:r w:rsidRPr="00105FC1">
        <w:rPr>
          <w:rStyle w:val="libBold2Char"/>
          <w:rtl/>
        </w:rPr>
        <w:t xml:space="preserve"> أسألك بالله يا عبد الله</w:t>
      </w:r>
      <w:r w:rsidR="00714330" w:rsidRPr="00105FC1">
        <w:rPr>
          <w:rStyle w:val="libBold2Char"/>
          <w:rtl/>
        </w:rPr>
        <w:t>!</w:t>
      </w:r>
      <w:r w:rsidRPr="00105FC1">
        <w:rPr>
          <w:rStyle w:val="libBold2Char"/>
          <w:rtl/>
        </w:rPr>
        <w:t xml:space="preserve"> أنا عندك على خطأ من أمري هذا</w:t>
      </w:r>
      <w:r w:rsidR="00714330" w:rsidRPr="00105FC1">
        <w:rPr>
          <w:rStyle w:val="libBold2Char"/>
          <w:rtl/>
        </w:rPr>
        <w:t>؟</w:t>
      </w:r>
      <w:r w:rsidRPr="00105FC1">
        <w:rPr>
          <w:rStyle w:val="libBold2Char"/>
          <w:rtl/>
        </w:rPr>
        <w:t>! فإن كنتُ عندك على خطأ فردّني فإنِّي أخضع وأسمع وأُطيع</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2A0B8B" w:rsidRDefault="00D33B45" w:rsidP="00D33B45">
      <w:pPr>
        <w:pStyle w:val="libNormal"/>
        <w:rPr>
          <w:rtl/>
        </w:rPr>
      </w:pPr>
      <w:r w:rsidRPr="002A0B8B">
        <w:rPr>
          <w:rtl/>
        </w:rPr>
        <w:t>فقال ابن عمر</w:t>
      </w:r>
      <w:r w:rsidR="00714330">
        <w:rPr>
          <w:rtl/>
        </w:rPr>
        <w:t>:</w:t>
      </w:r>
      <w:r w:rsidRPr="002A0B8B">
        <w:rPr>
          <w:rtl/>
        </w:rPr>
        <w:t xml:space="preserve"> اللّهمّ لا</w:t>
      </w:r>
      <w:r w:rsidR="00714330">
        <w:rPr>
          <w:rtl/>
        </w:rPr>
        <w:t>،</w:t>
      </w:r>
      <w:r w:rsidRPr="002A0B8B">
        <w:rPr>
          <w:rtl/>
        </w:rPr>
        <w:t xml:space="preserve"> ولم يكن الله تعالى يجعل ابن بنت رسوله على خطأ</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2902BE">
      <w:pPr>
        <w:pStyle w:val="libNormal0"/>
        <w:rPr>
          <w:rtl/>
        </w:rPr>
      </w:pPr>
      <w:r w:rsidRPr="002A0B8B">
        <w:rPr>
          <w:rtl/>
        </w:rPr>
        <w:lastRenderedPageBreak/>
        <w:t xml:space="preserve">وليس مثلك من طهارته وصفوته من الرسول </w:t>
      </w:r>
      <w:r w:rsidR="00A74955" w:rsidRPr="00A74955">
        <w:rPr>
          <w:rStyle w:val="libAlaemChar"/>
          <w:rtl/>
        </w:rPr>
        <w:t>صلى‌الله‌عليه‌وآله</w:t>
      </w:r>
      <w:r w:rsidRPr="002A0B8B">
        <w:rPr>
          <w:rtl/>
        </w:rPr>
        <w:t xml:space="preserve"> على مثل يزيد بن معاوية باسم الخلافة</w:t>
      </w:r>
      <w:r w:rsidR="00714330">
        <w:rPr>
          <w:rtl/>
        </w:rPr>
        <w:t>،</w:t>
      </w:r>
      <w:r w:rsidRPr="002A0B8B">
        <w:rPr>
          <w:rtl/>
        </w:rPr>
        <w:t xml:space="preserve"> ولكن أخشى أن يُضرب وجهك هذا الحَسن الجميل بالسيوف</w:t>
      </w:r>
      <w:r w:rsidR="00714330">
        <w:rPr>
          <w:rtl/>
        </w:rPr>
        <w:t>،</w:t>
      </w:r>
      <w:r w:rsidRPr="002A0B8B">
        <w:rPr>
          <w:rtl/>
        </w:rPr>
        <w:t xml:space="preserve"> وترى من هذه الأمّة ما لا تُحبّ</w:t>
      </w:r>
      <w:r w:rsidR="00714330">
        <w:rPr>
          <w:rtl/>
        </w:rPr>
        <w:t>،</w:t>
      </w:r>
      <w:r w:rsidRPr="002A0B8B">
        <w:rPr>
          <w:rtl/>
        </w:rPr>
        <w:t xml:space="preserve"> فارجع معنا إلى المدينة</w:t>
      </w:r>
      <w:r w:rsidR="00714330">
        <w:rPr>
          <w:rtl/>
        </w:rPr>
        <w:t>،</w:t>
      </w:r>
      <w:r w:rsidRPr="002A0B8B">
        <w:rPr>
          <w:rtl/>
        </w:rPr>
        <w:t xml:space="preserve"> وإن لم تُحبَّ أن تُبايع فلا تُبايع أبداً واقعد في منزل</w:t>
      </w:r>
      <w:r w:rsidR="00714330">
        <w:rPr>
          <w:rtl/>
        </w:rPr>
        <w:t>!</w:t>
      </w:r>
      <w:r w:rsidRPr="002A0B8B">
        <w:rPr>
          <w:rtl/>
        </w:rPr>
        <w:t xml:space="preserve"> </w:t>
      </w:r>
    </w:p>
    <w:p w:rsidR="002902BE" w:rsidRDefault="00D33B45" w:rsidP="00D33B45">
      <w:pPr>
        <w:pStyle w:val="libNormal"/>
        <w:rPr>
          <w:rStyle w:val="libBold2Char"/>
          <w:rtl/>
        </w:rPr>
      </w:pPr>
      <w:r w:rsidRPr="00D33B45">
        <w:rPr>
          <w:rtl/>
        </w:rPr>
        <w:t>فقال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2A0B8B" w:rsidRDefault="00D33B45" w:rsidP="002902BE">
      <w:pPr>
        <w:pStyle w:val="libNormal"/>
        <w:rPr>
          <w:rtl/>
        </w:rPr>
      </w:pPr>
      <w:r w:rsidRPr="00105FC1">
        <w:rPr>
          <w:rStyle w:val="libBold2Char"/>
          <w:rtl/>
        </w:rPr>
        <w:t>( هيهات يا بن عمر</w:t>
      </w:r>
      <w:r w:rsidR="00714330" w:rsidRPr="00105FC1">
        <w:rPr>
          <w:rStyle w:val="libBold2Char"/>
          <w:rtl/>
        </w:rPr>
        <w:t>!</w:t>
      </w:r>
      <w:r w:rsidRPr="00105FC1">
        <w:rPr>
          <w:rStyle w:val="libBold2Char"/>
          <w:rtl/>
        </w:rPr>
        <w:t xml:space="preserve"> إنّ القوم لا يتركوني</w:t>
      </w:r>
      <w:r w:rsidR="00714330" w:rsidRPr="00105FC1">
        <w:rPr>
          <w:rStyle w:val="libBold2Char"/>
          <w:rtl/>
        </w:rPr>
        <w:t>،</w:t>
      </w:r>
      <w:r w:rsidRPr="00105FC1">
        <w:rPr>
          <w:rStyle w:val="libBold2Char"/>
          <w:rtl/>
        </w:rPr>
        <w:t xml:space="preserve"> إن أصابوني وإن لم يُصيبوني</w:t>
      </w:r>
      <w:r w:rsidR="00714330" w:rsidRPr="00105FC1">
        <w:rPr>
          <w:rStyle w:val="libBold2Char"/>
          <w:rtl/>
        </w:rPr>
        <w:t>،</w:t>
      </w:r>
      <w:r w:rsidRPr="00105FC1">
        <w:rPr>
          <w:rStyle w:val="libBold2Char"/>
          <w:rtl/>
        </w:rPr>
        <w:t xml:space="preserve"> فلا يزالون حتى أُبايع وأنا كاره</w:t>
      </w:r>
      <w:r w:rsidR="00714330" w:rsidRPr="00105FC1">
        <w:rPr>
          <w:rStyle w:val="libBold2Char"/>
          <w:rtl/>
        </w:rPr>
        <w:t>،</w:t>
      </w:r>
      <w:r w:rsidRPr="00105FC1">
        <w:rPr>
          <w:rStyle w:val="libBold2Char"/>
          <w:rtl/>
        </w:rPr>
        <w:t xml:space="preserve"> أو يقتلوني</w:t>
      </w:r>
      <w:r w:rsidR="00714330" w:rsidRPr="00105FC1">
        <w:rPr>
          <w:rStyle w:val="libBold2Char"/>
          <w:rtl/>
        </w:rPr>
        <w:t>!</w:t>
      </w:r>
      <w:r w:rsidRPr="00105FC1">
        <w:rPr>
          <w:rStyle w:val="libBold2Char"/>
          <w:rtl/>
        </w:rPr>
        <w:t xml:space="preserve"> أما تعلم</w:t>
      </w:r>
      <w:r w:rsidR="00A74955" w:rsidRPr="00105FC1">
        <w:rPr>
          <w:rStyle w:val="libBold2Char"/>
          <w:rtl/>
        </w:rPr>
        <w:t xml:space="preserve"> </w:t>
      </w:r>
      <w:r w:rsidRPr="00105FC1">
        <w:rPr>
          <w:rStyle w:val="libBold2Char"/>
          <w:rtl/>
        </w:rPr>
        <w:t>يا عبد الله</w:t>
      </w:r>
      <w:r w:rsidR="00A74955" w:rsidRPr="00105FC1">
        <w:rPr>
          <w:rStyle w:val="libBold2Char"/>
          <w:rtl/>
        </w:rPr>
        <w:t xml:space="preserve"> </w:t>
      </w:r>
      <w:r w:rsidRPr="00105FC1">
        <w:rPr>
          <w:rStyle w:val="libBold2Char"/>
          <w:rtl/>
        </w:rPr>
        <w:t>أنّ من هوان هذه الدنيا على الله تعالى أنّه أُتي برأس يحيى بن زكريّا</w:t>
      </w:r>
      <w:r w:rsidR="00EE0581" w:rsidRPr="00EE0581">
        <w:rPr>
          <w:rtl/>
        </w:rPr>
        <w:t xml:space="preserve"> </w:t>
      </w:r>
      <w:r w:rsidR="00EE0581" w:rsidRPr="00EE0581">
        <w:rPr>
          <w:rStyle w:val="libAlaemChar"/>
          <w:rtl/>
        </w:rPr>
        <w:t>عليه‌السلام</w:t>
      </w:r>
      <w:r w:rsidRPr="00105FC1">
        <w:rPr>
          <w:rStyle w:val="libBold2Char"/>
          <w:rtl/>
        </w:rPr>
        <w:t xml:space="preserve"> إلى بغيّة من بغايا بني إسرائيل والرأس ينطق بالحجّة عليهم</w:t>
      </w:r>
      <w:r w:rsidR="00714330" w:rsidRPr="00105FC1">
        <w:rPr>
          <w:rStyle w:val="libBold2Char"/>
          <w:rtl/>
        </w:rPr>
        <w:t>؟</w:t>
      </w:r>
      <w:r w:rsidRPr="00105FC1">
        <w:rPr>
          <w:rStyle w:val="libBold2Char"/>
          <w:rtl/>
        </w:rPr>
        <w:t>! أما تعلم</w:t>
      </w:r>
      <w:r w:rsidR="00A74955" w:rsidRPr="00105FC1">
        <w:rPr>
          <w:rStyle w:val="libBold2Char"/>
          <w:rtl/>
        </w:rPr>
        <w:t xml:space="preserve"> </w:t>
      </w:r>
      <w:r w:rsidRPr="00105FC1">
        <w:rPr>
          <w:rStyle w:val="libBold2Char"/>
          <w:rtl/>
        </w:rPr>
        <w:t>أباعبدالرحمن</w:t>
      </w:r>
      <w:r w:rsidR="00A74955" w:rsidRPr="00105FC1">
        <w:rPr>
          <w:rStyle w:val="libBold2Char"/>
          <w:rtl/>
        </w:rPr>
        <w:t xml:space="preserve"> </w:t>
      </w:r>
      <w:r w:rsidRPr="00105FC1">
        <w:rPr>
          <w:rStyle w:val="libBold2Char"/>
          <w:rtl/>
        </w:rPr>
        <w:t>أنّ بني إسرائيل كانوا يقتلون ما بين طلوع الفجر إلى طلوع الشمس سبعين نبيّاً ثمّ يجلسون في أسواقهم يبيعون ويشترون كلّهم</w:t>
      </w:r>
      <w:r w:rsidR="00714330" w:rsidRPr="00105FC1">
        <w:rPr>
          <w:rStyle w:val="libBold2Char"/>
          <w:rtl/>
        </w:rPr>
        <w:t>،</w:t>
      </w:r>
      <w:r w:rsidRPr="00105FC1">
        <w:rPr>
          <w:rStyle w:val="libBold2Char"/>
          <w:rtl/>
        </w:rPr>
        <w:t xml:space="preserve"> كأنّهم لم يصنعوا شيئاً</w:t>
      </w:r>
      <w:r w:rsidR="00714330" w:rsidRPr="00105FC1">
        <w:rPr>
          <w:rStyle w:val="libBold2Char"/>
          <w:rtl/>
        </w:rPr>
        <w:t>،</w:t>
      </w:r>
      <w:r w:rsidRPr="00105FC1">
        <w:rPr>
          <w:rStyle w:val="libBold2Char"/>
          <w:rtl/>
        </w:rPr>
        <w:t xml:space="preserve"> فلم يُعجّل الله عليهم</w:t>
      </w:r>
      <w:r w:rsidR="00714330" w:rsidRPr="00105FC1">
        <w:rPr>
          <w:rStyle w:val="libBold2Char"/>
          <w:rtl/>
        </w:rPr>
        <w:t>،</w:t>
      </w:r>
      <w:r w:rsidRPr="00105FC1">
        <w:rPr>
          <w:rStyle w:val="libBold2Char"/>
          <w:rtl/>
        </w:rPr>
        <w:t xml:space="preserve"> ثمّ أخذهم بعد ذلك أخذ عزيز مُقتدر</w:t>
      </w:r>
      <w:r w:rsidR="00714330" w:rsidRPr="00105FC1">
        <w:rPr>
          <w:rStyle w:val="libBold2Char"/>
          <w:rtl/>
        </w:rPr>
        <w:t>!</w:t>
      </w:r>
      <w:r w:rsidRPr="00105FC1">
        <w:rPr>
          <w:rStyle w:val="libBold2Char"/>
          <w:rtl/>
        </w:rPr>
        <w:t xml:space="preserve"> اتّقِ الله</w:t>
      </w:r>
      <w:r w:rsidR="00A74955" w:rsidRPr="00105FC1">
        <w:rPr>
          <w:rStyle w:val="libBold2Char"/>
          <w:rtl/>
        </w:rPr>
        <w:t xml:space="preserve"> </w:t>
      </w:r>
      <w:r w:rsidRPr="00105FC1">
        <w:rPr>
          <w:rStyle w:val="libBold2Char"/>
          <w:rtl/>
        </w:rPr>
        <w:t>أبا عبد الرحمن</w:t>
      </w:r>
      <w:r w:rsidR="00A74955" w:rsidRPr="00105FC1">
        <w:rPr>
          <w:rStyle w:val="libBold2Char"/>
          <w:rtl/>
        </w:rPr>
        <w:t xml:space="preserve"> </w:t>
      </w:r>
      <w:r w:rsidRPr="00105FC1">
        <w:rPr>
          <w:rStyle w:val="libBold2Char"/>
          <w:rtl/>
        </w:rPr>
        <w:t>ولا تدعنّ نُصرتي</w:t>
      </w:r>
      <w:r w:rsidR="00714330" w:rsidRPr="00105FC1">
        <w:rPr>
          <w:rStyle w:val="libBold2Char"/>
          <w:rtl/>
        </w:rPr>
        <w:t>!</w:t>
      </w:r>
      <w:r w:rsidR="00A74955" w:rsidRPr="00105FC1">
        <w:rPr>
          <w:rStyle w:val="libBold2Char"/>
          <w:rtl/>
        </w:rPr>
        <w:t xml:space="preserve"> </w:t>
      </w:r>
      <w:r w:rsidRPr="002902BE">
        <w:rPr>
          <w:rStyle w:val="libBold2Char"/>
          <w:rtl/>
        </w:rPr>
        <w:t>واذكرني في صلاتك</w:t>
      </w:r>
      <w:r w:rsidR="00714330" w:rsidRPr="002902BE">
        <w:rPr>
          <w:rStyle w:val="libBold2Char"/>
          <w:rtl/>
        </w:rPr>
        <w:t>!</w:t>
      </w:r>
      <w:r w:rsidRPr="002902BE">
        <w:rPr>
          <w:rStyle w:val="libBold2Char"/>
          <w:rtl/>
        </w:rPr>
        <w:t xml:space="preserve"> يا بن عمر</w:t>
      </w:r>
      <w:r w:rsidR="00714330" w:rsidRPr="002902BE">
        <w:rPr>
          <w:rStyle w:val="libBold2Char"/>
          <w:rtl/>
        </w:rPr>
        <w:t>،</w:t>
      </w:r>
      <w:r w:rsidRPr="002902BE">
        <w:rPr>
          <w:rStyle w:val="libBold2Char"/>
          <w:rtl/>
        </w:rPr>
        <w:t xml:space="preserve"> فإن كان الخروج معي ممّا يصعب عليك ويثقل فأنت في أوسع العذر</w:t>
      </w:r>
      <w:r w:rsidR="00714330" w:rsidRPr="002902BE">
        <w:rPr>
          <w:rStyle w:val="libBold2Char"/>
          <w:rtl/>
        </w:rPr>
        <w:t>،</w:t>
      </w:r>
      <w:r w:rsidRPr="002902BE">
        <w:rPr>
          <w:rStyle w:val="libBold2Char"/>
          <w:rtl/>
        </w:rPr>
        <w:t xml:space="preserve"> ولكن لا تتركنّ لي الدُعاء في دُبر كلّ صلاة</w:t>
      </w:r>
      <w:r w:rsidR="00714330" w:rsidRPr="002902BE">
        <w:rPr>
          <w:rStyle w:val="libBold2Char"/>
          <w:rtl/>
        </w:rPr>
        <w:t>،</w:t>
      </w:r>
      <w:r w:rsidRPr="002902BE">
        <w:rPr>
          <w:rStyle w:val="libBold2Char"/>
          <w:rtl/>
        </w:rPr>
        <w:t xml:space="preserve"> واجلس عن القوم</w:t>
      </w:r>
      <w:r w:rsidR="002902BE">
        <w:rPr>
          <w:rStyle w:val="libBold2Char"/>
          <w:rFonts w:hint="cs"/>
          <w:rtl/>
        </w:rPr>
        <w:t>،</w:t>
      </w:r>
      <w:r w:rsidR="00A74955" w:rsidRPr="002902BE">
        <w:rPr>
          <w:rStyle w:val="libBold2Char"/>
          <w:rtl/>
        </w:rPr>
        <w:t xml:space="preserve"> </w:t>
      </w:r>
      <w:r w:rsidRPr="002902BE">
        <w:rPr>
          <w:rStyle w:val="libBold2Char"/>
          <w:rtl/>
        </w:rPr>
        <w:t>ولا</w:t>
      </w:r>
      <w:r w:rsidRPr="00105FC1">
        <w:rPr>
          <w:rStyle w:val="libBold2Char"/>
          <w:rtl/>
        </w:rPr>
        <w:t xml:space="preserve"> تُعجِّل بالبيعة لهم حتى تعلم إلى ما تؤول الأمور</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2A0B8B" w:rsidRDefault="00D33B45" w:rsidP="00D33B45">
      <w:pPr>
        <w:pStyle w:val="libNormal"/>
        <w:rPr>
          <w:rtl/>
        </w:rPr>
      </w:pPr>
      <w:r w:rsidRPr="00D33B45">
        <w:rPr>
          <w:rtl/>
        </w:rPr>
        <w:t>ثمّ أقبل الإمام</w:t>
      </w:r>
      <w:r w:rsidR="00EE0581" w:rsidRPr="00EE0581">
        <w:rPr>
          <w:rtl/>
        </w:rPr>
        <w:t xml:space="preserve"> </w:t>
      </w:r>
      <w:r w:rsidR="00EE0581" w:rsidRPr="00EE0581">
        <w:rPr>
          <w:rStyle w:val="libAlaemChar"/>
          <w:rtl/>
        </w:rPr>
        <w:t>عليه‌السلام</w:t>
      </w:r>
      <w:r w:rsidRPr="00D33B45">
        <w:rPr>
          <w:rtl/>
        </w:rPr>
        <w:t xml:space="preserve"> على ابن عبّاس </w:t>
      </w:r>
      <w:r w:rsidR="00A74955" w:rsidRPr="00A74955">
        <w:rPr>
          <w:rStyle w:val="libAlaemChar"/>
          <w:rtl/>
        </w:rPr>
        <w:t>رضي‌الله‌عنه</w:t>
      </w:r>
      <w:r w:rsidRPr="00D33B45">
        <w:rPr>
          <w:rtl/>
        </w:rPr>
        <w:t xml:space="preserve"> فأثنى عليه</w:t>
      </w:r>
      <w:r w:rsidR="00714330">
        <w:rPr>
          <w:rtl/>
        </w:rPr>
        <w:t>،</w:t>
      </w:r>
      <w:r w:rsidRPr="00D33B45">
        <w:rPr>
          <w:rtl/>
        </w:rPr>
        <w:t xml:space="preserve"> ورخّصه بالمضيّ إلى المدينة وأوصاه بمواصلته بأخباره</w:t>
      </w:r>
      <w:r w:rsidR="00714330">
        <w:rPr>
          <w:rtl/>
        </w:rPr>
        <w:t>،</w:t>
      </w:r>
      <w:r w:rsidRPr="00D33B45">
        <w:rPr>
          <w:rtl/>
        </w:rPr>
        <w:t xml:space="preserve"> وأظهر</w:t>
      </w:r>
      <w:r w:rsidR="00EE0581" w:rsidRPr="00EE0581">
        <w:rPr>
          <w:rtl/>
        </w:rPr>
        <w:t xml:space="preserve"> </w:t>
      </w:r>
      <w:r w:rsidR="00EE0581" w:rsidRPr="00EE0581">
        <w:rPr>
          <w:rStyle w:val="libAlaemChar"/>
          <w:rtl/>
        </w:rPr>
        <w:t>عليه‌السلام</w:t>
      </w:r>
      <w:r w:rsidRPr="00D33B45">
        <w:rPr>
          <w:rtl/>
        </w:rPr>
        <w:t xml:space="preserve"> أنّه مُستوطن الحرم ما رأى أهله يُحبّونه وينصرونه</w:t>
      </w:r>
      <w:r w:rsidR="00714330">
        <w:rPr>
          <w:rtl/>
        </w:rPr>
        <w:t>،</w:t>
      </w:r>
      <w:r w:rsidRPr="00D33B45">
        <w:rPr>
          <w:rtl/>
        </w:rPr>
        <w:t xml:space="preserve"> وأنّه يستعصم بالكلمة التي قالها إبراهيم</w:t>
      </w:r>
      <w:r w:rsidR="00EE0581" w:rsidRPr="00EE0581">
        <w:rPr>
          <w:rtl/>
        </w:rPr>
        <w:t xml:space="preserve"> </w:t>
      </w:r>
      <w:r w:rsidR="00EE0581" w:rsidRPr="00EE0581">
        <w:rPr>
          <w:rStyle w:val="libAlaemChar"/>
          <w:rtl/>
        </w:rPr>
        <w:t>عليه‌السلام</w:t>
      </w:r>
      <w:r w:rsidRPr="00D33B45">
        <w:rPr>
          <w:rtl/>
        </w:rPr>
        <w:t xml:space="preserve"> يوم أُلقي في النار</w:t>
      </w:r>
      <w:r w:rsidR="00714330">
        <w:rPr>
          <w:rtl/>
        </w:rPr>
        <w:t>:</w:t>
      </w:r>
      <w:r w:rsidRPr="00D33B45">
        <w:rPr>
          <w:rtl/>
        </w:rPr>
        <w:t xml:space="preserve"> </w:t>
      </w:r>
      <w:r w:rsidRPr="00105FC1">
        <w:rPr>
          <w:rStyle w:val="libBold2Char"/>
          <w:rtl/>
        </w:rPr>
        <w:t>( حسبي الله ونِعْمَ الوكيل )</w:t>
      </w:r>
      <w:r w:rsidR="00714330">
        <w:rPr>
          <w:rtl/>
        </w:rPr>
        <w:t>،</w:t>
      </w:r>
      <w:r w:rsidRPr="00D33B45">
        <w:rPr>
          <w:rtl/>
        </w:rPr>
        <w:t xml:space="preserve"> فكانت النار عليه برداً وسلاماً</w:t>
      </w:r>
      <w:r w:rsidR="00714330">
        <w:rPr>
          <w:rtl/>
        </w:rPr>
        <w:t>.</w:t>
      </w:r>
      <w:r w:rsidRPr="00D33B45">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D33B45">
        <w:rPr>
          <w:rtl/>
        </w:rPr>
        <w:lastRenderedPageBreak/>
        <w:t xml:space="preserve">فبكى ابن عبّاس </w:t>
      </w:r>
      <w:r w:rsidR="00A74955" w:rsidRPr="00A74955">
        <w:rPr>
          <w:rStyle w:val="libAlaemChar"/>
          <w:rtl/>
        </w:rPr>
        <w:t>رضي‌الله‌عنه</w:t>
      </w:r>
      <w:r w:rsidRPr="00D33B45">
        <w:rPr>
          <w:rtl/>
        </w:rPr>
        <w:t xml:space="preserve"> وابن عمر بكاءً شديداً</w:t>
      </w:r>
      <w:r w:rsidR="00714330">
        <w:rPr>
          <w:rtl/>
        </w:rPr>
        <w:t>،</w:t>
      </w:r>
      <w:r w:rsidRPr="00D33B45">
        <w:rPr>
          <w:rtl/>
        </w:rPr>
        <w:t xml:space="preserve"> وشاركهما الإمام</w:t>
      </w:r>
      <w:r w:rsidR="00EE0581" w:rsidRPr="00EE0581">
        <w:rPr>
          <w:rtl/>
        </w:rPr>
        <w:t xml:space="preserve"> </w:t>
      </w:r>
      <w:r w:rsidR="00EE0581" w:rsidRPr="00EE0581">
        <w:rPr>
          <w:rStyle w:val="libAlaemChar"/>
          <w:rtl/>
        </w:rPr>
        <w:t>عليه‌السلام</w:t>
      </w:r>
      <w:r w:rsidRPr="00D33B45">
        <w:rPr>
          <w:rtl/>
        </w:rPr>
        <w:t xml:space="preserve"> بكاءهما ساعة</w:t>
      </w:r>
      <w:r w:rsidR="00714330">
        <w:rPr>
          <w:rtl/>
        </w:rPr>
        <w:t>،</w:t>
      </w:r>
      <w:r w:rsidRPr="00D33B45">
        <w:rPr>
          <w:rtl/>
        </w:rPr>
        <w:t xml:space="preserve"> ثمّ ودّعهما وصارا إلى المدينة </w:t>
      </w:r>
      <w:r w:rsidRPr="00D33B45">
        <w:rPr>
          <w:rStyle w:val="libFootnotenumChar"/>
          <w:rtl/>
        </w:rPr>
        <w:t>(1)</w:t>
      </w:r>
      <w:r w:rsidR="00714330">
        <w:rPr>
          <w:rtl/>
        </w:rPr>
        <w:t>.</w:t>
      </w:r>
      <w:r w:rsidRPr="00D33B45">
        <w:rPr>
          <w:rtl/>
        </w:rPr>
        <w:t xml:space="preserve"> </w:t>
      </w:r>
    </w:p>
    <w:p w:rsidR="00D33B45" w:rsidRPr="002A0B8B" w:rsidRDefault="00D33B45" w:rsidP="00225909">
      <w:pPr>
        <w:pStyle w:val="Heading2"/>
        <w:rPr>
          <w:rtl/>
        </w:rPr>
      </w:pPr>
      <w:bookmarkStart w:id="239" w:name="_Toc375138931"/>
      <w:r w:rsidRPr="002A0B8B">
        <w:rPr>
          <w:rtl/>
        </w:rPr>
        <w:t>تأمُّل ومُلاحظات</w:t>
      </w:r>
      <w:r w:rsidR="00714330">
        <w:rPr>
          <w:rtl/>
        </w:rPr>
        <w:t>:</w:t>
      </w:r>
      <w:bookmarkEnd w:id="239"/>
      <w:r w:rsidRPr="002A0B8B">
        <w:rPr>
          <w:rtl/>
        </w:rPr>
        <w:t xml:space="preserve"> </w:t>
      </w:r>
    </w:p>
    <w:p w:rsidR="00D33B45" w:rsidRPr="002A0B8B" w:rsidRDefault="00D33B45" w:rsidP="002902BE">
      <w:pPr>
        <w:pStyle w:val="libNormal"/>
        <w:rPr>
          <w:rtl/>
        </w:rPr>
      </w:pPr>
      <w:r w:rsidRPr="00D33B45">
        <w:rPr>
          <w:rtl/>
        </w:rPr>
        <w:t>1</w:t>
      </w:r>
      <w:r w:rsidR="002902BE">
        <w:rPr>
          <w:rFonts w:hint="cs"/>
          <w:rtl/>
        </w:rPr>
        <w:t>)</w:t>
      </w:r>
      <w:r w:rsidR="00A74955">
        <w:rPr>
          <w:rtl/>
        </w:rPr>
        <w:t xml:space="preserve"> - </w:t>
      </w:r>
      <w:r w:rsidRPr="00D33B45">
        <w:rPr>
          <w:rtl/>
        </w:rPr>
        <w:t>سبق أن قلنا</w:t>
      </w:r>
      <w:r w:rsidRPr="008E6907">
        <w:rPr>
          <w:rtl/>
        </w:rPr>
        <w:t xml:space="preserve"> </w:t>
      </w:r>
      <w:r w:rsidRPr="00D33B45">
        <w:rPr>
          <w:rStyle w:val="libFootnotenumChar"/>
          <w:rtl/>
        </w:rPr>
        <w:t>(2)</w:t>
      </w:r>
      <w:r w:rsidR="00714330" w:rsidRPr="008E6907">
        <w:rPr>
          <w:rtl/>
        </w:rPr>
        <w:t>:</w:t>
      </w:r>
      <w:r w:rsidRPr="00D33B45">
        <w:rPr>
          <w:rtl/>
        </w:rPr>
        <w:t xml:space="preserve"> إنّ ابن أعثم الكوفي كان قد تفرّد برواية نصّ هذه ا</w:t>
      </w:r>
      <w:r w:rsidR="00714330">
        <w:rPr>
          <w:rtl/>
        </w:rPr>
        <w:t>لم</w:t>
      </w:r>
      <w:r w:rsidRPr="00D33B45">
        <w:rPr>
          <w:rtl/>
        </w:rPr>
        <w:t>حاورة ا</w:t>
      </w:r>
      <w:r w:rsidR="00714330">
        <w:rPr>
          <w:rtl/>
        </w:rPr>
        <w:t>لم</w:t>
      </w:r>
      <w:r w:rsidRPr="00D33B45">
        <w:rPr>
          <w:rtl/>
        </w:rPr>
        <w:t>فصّلة في كتابه الفتوح</w:t>
      </w:r>
      <w:r w:rsidR="00714330">
        <w:rPr>
          <w:rtl/>
        </w:rPr>
        <w:t>،</w:t>
      </w:r>
      <w:r w:rsidRPr="00D33B45">
        <w:rPr>
          <w:rtl/>
        </w:rPr>
        <w:t xml:space="preserve"> ونقلها عنه الخوارزمي في كتابه مقتل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2A0B8B" w:rsidRDefault="00D33B45" w:rsidP="00D33B45">
      <w:pPr>
        <w:pStyle w:val="libNormal"/>
        <w:rPr>
          <w:rtl/>
        </w:rPr>
      </w:pPr>
      <w:r w:rsidRPr="002A0B8B">
        <w:rPr>
          <w:rtl/>
        </w:rPr>
        <w:t>وا</w:t>
      </w:r>
      <w:r w:rsidR="00714330">
        <w:rPr>
          <w:rtl/>
        </w:rPr>
        <w:t>لم</w:t>
      </w:r>
      <w:r w:rsidRPr="002A0B8B">
        <w:rPr>
          <w:rtl/>
        </w:rPr>
        <w:t>لفت للانتباه</w:t>
      </w:r>
      <w:r w:rsidR="00714330">
        <w:rPr>
          <w:rtl/>
        </w:rPr>
        <w:t>،</w:t>
      </w:r>
      <w:r w:rsidRPr="002A0B8B">
        <w:rPr>
          <w:rtl/>
        </w:rPr>
        <w:t xml:space="preserve"> أنّ هذا النص قد احتوى على عبارات مُتعارضة</w:t>
      </w:r>
      <w:r w:rsidR="00714330">
        <w:rPr>
          <w:rtl/>
        </w:rPr>
        <w:t>،</w:t>
      </w:r>
      <w:r w:rsidRPr="002A0B8B">
        <w:rPr>
          <w:rtl/>
        </w:rPr>
        <w:t xml:space="preserve"> وأُخرى لا تنسجم مع نظرة أهل البيت</w:t>
      </w:r>
      <w:r w:rsidR="00EE0581">
        <w:rPr>
          <w:rFonts w:hint="cs"/>
          <w:rtl/>
        </w:rPr>
        <w:t xml:space="preserve"> </w:t>
      </w:r>
      <w:r w:rsidR="00A74955" w:rsidRPr="00A74955">
        <w:rPr>
          <w:rStyle w:val="libAlaemChar"/>
          <w:rtl/>
        </w:rPr>
        <w:t>عليهم‌السلام</w:t>
      </w:r>
      <w:r w:rsidRPr="002A0B8B">
        <w:rPr>
          <w:rtl/>
        </w:rPr>
        <w:t xml:space="preserve"> إلى بعض أصحاب رسول الله </w:t>
      </w:r>
      <w:r w:rsidR="00A74955" w:rsidRPr="00A74955">
        <w:rPr>
          <w:rStyle w:val="libAlaemChar"/>
          <w:rtl/>
        </w:rPr>
        <w:t>صلى‌الله‌عليه‌وآله</w:t>
      </w:r>
      <w:r w:rsidRPr="002A0B8B">
        <w:rPr>
          <w:rtl/>
        </w:rPr>
        <w:t xml:space="preserve"> سواء في حياته </w:t>
      </w:r>
      <w:r w:rsidR="00A74955" w:rsidRPr="00A74955">
        <w:rPr>
          <w:rStyle w:val="libAlaemChar"/>
          <w:rtl/>
        </w:rPr>
        <w:t>صلى‌الله‌عليه‌وآله</w:t>
      </w:r>
      <w:r w:rsidRPr="002A0B8B">
        <w:rPr>
          <w:rtl/>
        </w:rPr>
        <w:t xml:space="preserve"> أو بعد رحلته</w:t>
      </w:r>
      <w:r w:rsidR="00714330">
        <w:rPr>
          <w:rtl/>
        </w:rPr>
        <w:t>.</w:t>
      </w:r>
      <w:r w:rsidRPr="002A0B8B">
        <w:rPr>
          <w:rtl/>
        </w:rPr>
        <w:t xml:space="preserve"> </w:t>
      </w:r>
    </w:p>
    <w:p w:rsidR="00D33B45" w:rsidRPr="002A0B8B" w:rsidRDefault="00D33B45" w:rsidP="00D33B45">
      <w:pPr>
        <w:pStyle w:val="libNormal"/>
        <w:rPr>
          <w:rtl/>
        </w:rPr>
      </w:pPr>
      <w:r w:rsidRPr="00D33B45">
        <w:rPr>
          <w:rtl/>
        </w:rPr>
        <w:t>ومثال على ا</w:t>
      </w:r>
      <w:r w:rsidR="00714330">
        <w:rPr>
          <w:rtl/>
        </w:rPr>
        <w:t>لم</w:t>
      </w:r>
      <w:r w:rsidRPr="00D33B45">
        <w:rPr>
          <w:rtl/>
        </w:rPr>
        <w:t>تعارضات قوله</w:t>
      </w:r>
      <w:r w:rsidR="00EE0581" w:rsidRPr="00EE0581">
        <w:rPr>
          <w:rtl/>
        </w:rPr>
        <w:t xml:space="preserve"> </w:t>
      </w:r>
      <w:r w:rsidR="00EE0581" w:rsidRPr="00EE0581">
        <w:rPr>
          <w:rStyle w:val="libAlaemChar"/>
          <w:rtl/>
        </w:rPr>
        <w:t>عليه‌السلام</w:t>
      </w:r>
      <w:r w:rsidRPr="00D33B45">
        <w:rPr>
          <w:rtl/>
        </w:rPr>
        <w:t xml:space="preserve"> لابن عمر</w:t>
      </w:r>
      <w:r w:rsidR="00714330">
        <w:rPr>
          <w:rtl/>
        </w:rPr>
        <w:t>:</w:t>
      </w:r>
      <w:r w:rsidRPr="00D33B45">
        <w:rPr>
          <w:rtl/>
        </w:rPr>
        <w:t xml:space="preserve"> </w:t>
      </w:r>
      <w:r w:rsidRPr="00105FC1">
        <w:rPr>
          <w:rStyle w:val="libBold2Char"/>
          <w:rtl/>
        </w:rPr>
        <w:t>( اتّق اللّه أبا عبد الرحمان</w:t>
      </w:r>
      <w:r w:rsidR="00714330" w:rsidRPr="00105FC1">
        <w:rPr>
          <w:rStyle w:val="libBold2Char"/>
          <w:rtl/>
        </w:rPr>
        <w:t>،</w:t>
      </w:r>
      <w:r w:rsidRPr="00105FC1">
        <w:rPr>
          <w:rStyle w:val="libBold2Char"/>
          <w:rtl/>
        </w:rPr>
        <w:t xml:space="preserve"> ولا تدعنّ نُصرتي</w:t>
      </w:r>
      <w:r w:rsidR="00714330" w:rsidRPr="00105FC1">
        <w:rPr>
          <w:rStyle w:val="libBold2Char"/>
          <w:rtl/>
        </w:rPr>
        <w:t>!</w:t>
      </w:r>
      <w:r w:rsidRPr="00105FC1">
        <w:rPr>
          <w:rStyle w:val="libBold2Char"/>
          <w:rtl/>
        </w:rPr>
        <w:t xml:space="preserve"> )</w:t>
      </w:r>
      <w:r w:rsidRPr="00D33B45">
        <w:rPr>
          <w:rtl/>
        </w:rPr>
        <w:t xml:space="preserve"> وقوله بعد ذلك</w:t>
      </w:r>
      <w:r w:rsidR="00714330">
        <w:rPr>
          <w:rtl/>
        </w:rPr>
        <w:t>:</w:t>
      </w:r>
      <w:r w:rsidRPr="00D33B45">
        <w:rPr>
          <w:rtl/>
        </w:rPr>
        <w:t xml:space="preserve"> </w:t>
      </w:r>
      <w:r w:rsidRPr="002902BE">
        <w:rPr>
          <w:rStyle w:val="libBold2Char"/>
          <w:rtl/>
        </w:rPr>
        <w:t>( فإن كان الخروج معي ممّا يصعب عليك ويثقل فأنت في أوسع العُذر</w:t>
      </w:r>
      <w:r w:rsidR="00714330" w:rsidRPr="002902BE">
        <w:rPr>
          <w:rStyle w:val="libBold2Char"/>
          <w:rtl/>
        </w:rPr>
        <w:t>!</w:t>
      </w:r>
      <w:r w:rsidRPr="002902BE">
        <w:rPr>
          <w:rStyle w:val="libBold2Char"/>
          <w:rtl/>
        </w:rPr>
        <w:t xml:space="preserve"> )</w:t>
      </w:r>
      <w:r w:rsidR="00714330">
        <w:rPr>
          <w:rtl/>
        </w:rPr>
        <w:t>.</w:t>
      </w:r>
      <w:r w:rsidRPr="00D33B45">
        <w:rPr>
          <w:rtl/>
        </w:rPr>
        <w:t xml:space="preserve"> </w:t>
      </w:r>
    </w:p>
    <w:p w:rsidR="00D33B45" w:rsidRPr="002A0B8B" w:rsidRDefault="00D33B45" w:rsidP="00D33B45">
      <w:pPr>
        <w:pStyle w:val="libNormal"/>
        <w:rPr>
          <w:rtl/>
        </w:rPr>
      </w:pPr>
      <w:r w:rsidRPr="00D33B45">
        <w:rPr>
          <w:rtl/>
        </w:rPr>
        <w:t>ومثال على الأُخرى قوله</w:t>
      </w:r>
      <w:r w:rsidR="00714330">
        <w:rPr>
          <w:rtl/>
        </w:rPr>
        <w:t>:</w:t>
      </w:r>
      <w:r w:rsidRPr="002902BE">
        <w:rPr>
          <w:rStyle w:val="libBold2Char"/>
          <w:rtl/>
        </w:rPr>
        <w:t xml:space="preserve"> ( فو الذي بعث جدّي محمداً </w:t>
      </w:r>
      <w:r w:rsidR="00A74955" w:rsidRPr="00A74955">
        <w:rPr>
          <w:rStyle w:val="libAlaemChar"/>
          <w:rtl/>
        </w:rPr>
        <w:t>صلى‌الله‌عليه‌وآله</w:t>
      </w:r>
      <w:r w:rsidRPr="002902BE">
        <w:rPr>
          <w:rStyle w:val="libBold2Char"/>
          <w:rtl/>
        </w:rPr>
        <w:t xml:space="preserve"> بشيراً ونذيراً لو أنّ أباك</w:t>
      </w:r>
      <w:r w:rsidR="00714330" w:rsidRPr="002902BE">
        <w:rPr>
          <w:rStyle w:val="libBold2Char"/>
          <w:rtl/>
        </w:rPr>
        <w:t>!</w:t>
      </w:r>
      <w:r w:rsidRPr="002902BE">
        <w:rPr>
          <w:rStyle w:val="libBold2Char"/>
          <w:rtl/>
        </w:rPr>
        <w:t xml:space="preserve"> )</w:t>
      </w:r>
      <w:r w:rsidR="00714330" w:rsidRPr="002902BE">
        <w:rPr>
          <w:rtl/>
        </w:rPr>
        <w:t>،</w:t>
      </w:r>
      <w:r w:rsidRPr="00D33B45">
        <w:rPr>
          <w:rtl/>
        </w:rPr>
        <w:t xml:space="preserve"> وقوله</w:t>
      </w:r>
      <w:r w:rsidR="00714330">
        <w:rPr>
          <w:rtl/>
        </w:rPr>
        <w:t>:</w:t>
      </w:r>
      <w:r w:rsidRPr="002902BE">
        <w:rPr>
          <w:rStyle w:val="libBold2Char"/>
          <w:rtl/>
        </w:rPr>
        <w:t xml:space="preserve"> ( واذكرني في صلاتك</w:t>
      </w:r>
      <w:r w:rsidR="00714330" w:rsidRPr="002902BE">
        <w:rPr>
          <w:rStyle w:val="libBold2Char"/>
          <w:rtl/>
        </w:rPr>
        <w:t>!</w:t>
      </w:r>
      <w:r w:rsidRPr="002902BE">
        <w:rPr>
          <w:rStyle w:val="libBold2Char"/>
          <w:rtl/>
        </w:rPr>
        <w:t xml:space="preserve"> )</w:t>
      </w:r>
      <w:r w:rsidR="00714330">
        <w:rPr>
          <w:rtl/>
        </w:rPr>
        <w:t>،</w:t>
      </w:r>
      <w:r w:rsidRPr="00D33B45">
        <w:rPr>
          <w:rtl/>
        </w:rPr>
        <w:t xml:space="preserve"> وقوله</w:t>
      </w:r>
      <w:r w:rsidR="00714330">
        <w:rPr>
          <w:rtl/>
        </w:rPr>
        <w:t>:</w:t>
      </w:r>
      <w:r w:rsidRPr="00D33B45">
        <w:rPr>
          <w:rtl/>
        </w:rPr>
        <w:t xml:space="preserve"> </w:t>
      </w:r>
      <w:r w:rsidRPr="002902BE">
        <w:rPr>
          <w:rStyle w:val="libBold2Char"/>
          <w:rtl/>
        </w:rPr>
        <w:t>( ولكن لا تتركنّ لي الدعاء في دُبر كُلّ صلاة</w:t>
      </w:r>
      <w:r w:rsidR="00714330" w:rsidRPr="002902BE">
        <w:rPr>
          <w:rStyle w:val="libBold2Char"/>
          <w:rtl/>
        </w:rPr>
        <w:t>!</w:t>
      </w:r>
      <w:r w:rsidRPr="002902BE">
        <w:rPr>
          <w:rStyle w:val="libBold2Char"/>
          <w:rtl/>
        </w:rPr>
        <w:t xml:space="preserve"> )</w:t>
      </w:r>
      <w:r w:rsidR="00714330">
        <w:rPr>
          <w:rtl/>
        </w:rPr>
        <w:t>.</w:t>
      </w:r>
      <w:r w:rsidRPr="00D33B45">
        <w:rPr>
          <w:rtl/>
        </w:rPr>
        <w:t xml:space="preserve"> </w:t>
      </w:r>
    </w:p>
    <w:p w:rsidR="00D33B45" w:rsidRPr="002A0B8B" w:rsidRDefault="00D33B45" w:rsidP="002902BE">
      <w:pPr>
        <w:pStyle w:val="libNormal"/>
        <w:rPr>
          <w:rtl/>
        </w:rPr>
      </w:pPr>
      <w:r w:rsidRPr="002A0B8B">
        <w:rPr>
          <w:rtl/>
        </w:rPr>
        <w:t>والظنّ قويٌّ</w:t>
      </w:r>
      <w:r w:rsidR="00714330">
        <w:rPr>
          <w:rtl/>
        </w:rPr>
        <w:t>:</w:t>
      </w:r>
      <w:r w:rsidRPr="002A0B8B">
        <w:rPr>
          <w:rtl/>
        </w:rPr>
        <w:t xml:space="preserve"> أنّ العبارة التي تُرخِّص لابن عمر في عدم نُصرة الإمام</w:t>
      </w:r>
      <w:r w:rsidR="00EE0581" w:rsidRPr="00EE0581">
        <w:rPr>
          <w:rtl/>
        </w:rPr>
        <w:t xml:space="preserve"> </w:t>
      </w:r>
      <w:r w:rsidR="00EE0581" w:rsidRPr="00EE0581">
        <w:rPr>
          <w:rStyle w:val="libAlaemChar"/>
          <w:rtl/>
        </w:rPr>
        <w:t>عليه‌السلام</w:t>
      </w:r>
      <w:r w:rsidRPr="002A0B8B">
        <w:rPr>
          <w:rtl/>
        </w:rPr>
        <w:t xml:space="preserve"> وتجعله في أوسع العذر</w:t>
      </w:r>
      <w:r w:rsidR="00714330">
        <w:rPr>
          <w:rtl/>
        </w:rPr>
        <w:t>!</w:t>
      </w:r>
      <w:r w:rsidRPr="002A0B8B">
        <w:rPr>
          <w:rtl/>
        </w:rPr>
        <w:t xml:space="preserve"> والعبارة التي تُثني على بعض الصحابة بما لم يفعله </w:t>
      </w:r>
      <w:r w:rsidR="002902BE">
        <w:rPr>
          <w:rFonts w:hint="cs"/>
          <w:rtl/>
        </w:rPr>
        <w:t xml:space="preserve">( </w:t>
      </w:r>
      <w:r w:rsidRPr="002A0B8B">
        <w:rPr>
          <w:rtl/>
        </w:rPr>
        <w:t>والوثائق التاريخية تؤكِّد خلاف ذلك</w:t>
      </w:r>
      <w:r w:rsidR="00714330">
        <w:rPr>
          <w:rtl/>
        </w:rPr>
        <w:t>!</w:t>
      </w:r>
      <w:r w:rsidRPr="002A0B8B">
        <w:rPr>
          <w:rtl/>
        </w:rPr>
        <w:t xml:space="preserve"> </w:t>
      </w:r>
      <w:r w:rsidR="002902BE">
        <w:rPr>
          <w:rFonts w:hint="cs"/>
          <w:rtl/>
        </w:rPr>
        <w:t>)</w:t>
      </w:r>
      <w:r w:rsidR="00714330">
        <w:rPr>
          <w:rtl/>
        </w:rPr>
        <w:t>،</w:t>
      </w:r>
      <w:r w:rsidRPr="002A0B8B">
        <w:rPr>
          <w:rtl/>
        </w:rPr>
        <w:t xml:space="preserve"> والعبارة التي تدّعي عناية الإمام</w:t>
      </w:r>
      <w:r w:rsidR="00EE0581" w:rsidRPr="00EE0581">
        <w:rPr>
          <w:rtl/>
        </w:rPr>
        <w:t xml:space="preserve"> </w:t>
      </w:r>
      <w:r w:rsidR="00EE0581" w:rsidRPr="00EE0581">
        <w:rPr>
          <w:rStyle w:val="libAlaemChar"/>
          <w:rtl/>
        </w:rPr>
        <w:t>عليه‌السلام</w:t>
      </w:r>
      <w:r w:rsidRPr="002A0B8B">
        <w:rPr>
          <w:rtl/>
        </w:rPr>
        <w:t xml:space="preserve"> بصلاة ابن عمر أو بدعائه</w:t>
      </w:r>
      <w:r w:rsidR="00A74955">
        <w:rPr>
          <w:rtl/>
        </w:rPr>
        <w:t xml:space="preserve"> - </w:t>
      </w:r>
      <w:r w:rsidRPr="002A0B8B">
        <w:rPr>
          <w:rtl/>
        </w:rPr>
        <w:t>على فرض صحّة رواية هذه ا</w:t>
      </w:r>
      <w:r w:rsidR="00714330">
        <w:rPr>
          <w:rtl/>
        </w:rPr>
        <w:t>لم</w:t>
      </w:r>
      <w:r w:rsidRPr="002A0B8B">
        <w:rPr>
          <w:rtl/>
        </w:rPr>
        <w:t>حاورة أصلاً</w:t>
      </w:r>
      <w:r w:rsidR="00A74955">
        <w:rPr>
          <w:rtl/>
        </w:rPr>
        <w:t xml:space="preserve"> - </w:t>
      </w:r>
      <w:r w:rsidRPr="002A0B8B">
        <w:rPr>
          <w:rtl/>
        </w:rPr>
        <w:t xml:space="preserve">قد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الفتوح: 5: 26</w:t>
      </w:r>
      <w:r w:rsidR="00A74955">
        <w:rPr>
          <w:rtl/>
        </w:rPr>
        <w:t xml:space="preserve"> - </w:t>
      </w:r>
      <w:r w:rsidRPr="002A0B8B">
        <w:rPr>
          <w:rtl/>
        </w:rPr>
        <w:t>27</w:t>
      </w:r>
      <w:r w:rsidR="00714330">
        <w:rPr>
          <w:rtl/>
        </w:rPr>
        <w:t>،</w:t>
      </w:r>
      <w:r w:rsidRPr="002A0B8B">
        <w:rPr>
          <w:rtl/>
        </w:rPr>
        <w:t xml:space="preserve"> ومقتل الحسين</w:t>
      </w:r>
      <w:r w:rsidR="00EE0581" w:rsidRPr="00EE0581">
        <w:rPr>
          <w:rStyle w:val="libNormalChar"/>
          <w:rtl/>
        </w:rPr>
        <w:t xml:space="preserve"> </w:t>
      </w:r>
      <w:r w:rsidR="00EE0581">
        <w:rPr>
          <w:rStyle w:val="libAlaemChar"/>
          <w:rtl/>
        </w:rPr>
        <w:t>عليه‌السلام</w:t>
      </w:r>
      <w:r w:rsidRPr="002A0B8B">
        <w:rPr>
          <w:rtl/>
        </w:rPr>
        <w:t xml:space="preserve"> / للخوارزمي: 1: 278</w:t>
      </w:r>
      <w:r w:rsidR="00A74955">
        <w:rPr>
          <w:rtl/>
        </w:rPr>
        <w:t xml:space="preserve"> - </w:t>
      </w:r>
      <w:r w:rsidRPr="002A0B8B">
        <w:rPr>
          <w:rtl/>
        </w:rPr>
        <w:t>281</w:t>
      </w:r>
      <w:r w:rsidR="00714330">
        <w:rPr>
          <w:rtl/>
        </w:rPr>
        <w:t>،</w:t>
      </w:r>
      <w:r w:rsidRPr="002A0B8B">
        <w:rPr>
          <w:rtl/>
        </w:rPr>
        <w:t xml:space="preserve"> وقد روى بعضها السيد ابن طاووس (ره) في اللهوف: 102</w:t>
      </w:r>
      <w:r w:rsidR="00714330">
        <w:rPr>
          <w:rtl/>
        </w:rPr>
        <w:t>.</w:t>
      </w:r>
      <w:r w:rsidRPr="002A0B8B">
        <w:rPr>
          <w:rtl/>
        </w:rPr>
        <w:t xml:space="preserve"> </w:t>
      </w:r>
    </w:p>
    <w:p w:rsidR="00D33B45" w:rsidRPr="002A0B8B" w:rsidRDefault="00D33B45" w:rsidP="00E97D96">
      <w:pPr>
        <w:pStyle w:val="libFootnote0"/>
        <w:rPr>
          <w:rtl/>
        </w:rPr>
      </w:pPr>
      <w:r w:rsidRPr="002A0B8B">
        <w:rPr>
          <w:rtl/>
        </w:rPr>
        <w:t>(2) راجع حاشية آخر هذه الرواية في عنوان (تحرّك عبد الله بن عباس) في أوائل هذا الفصل</w:t>
      </w:r>
      <w:r w:rsidR="00714330">
        <w:rPr>
          <w:rtl/>
        </w:rPr>
        <w:t>،</w:t>
      </w:r>
      <w:r w:rsidRPr="002A0B8B">
        <w:rPr>
          <w:rtl/>
        </w:rPr>
        <w:t xml:space="preserve"> ص231</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2902BE">
      <w:pPr>
        <w:pStyle w:val="libNormal0"/>
        <w:rPr>
          <w:rtl/>
        </w:rPr>
      </w:pPr>
      <w:r w:rsidRPr="002A0B8B">
        <w:rPr>
          <w:rtl/>
        </w:rPr>
        <w:lastRenderedPageBreak/>
        <w:t>أُدخلت على أصل النصّ</w:t>
      </w:r>
      <w:r w:rsidR="00714330">
        <w:rPr>
          <w:rtl/>
        </w:rPr>
        <w:t>،</w:t>
      </w:r>
      <w:r w:rsidRPr="002A0B8B">
        <w:rPr>
          <w:rtl/>
        </w:rPr>
        <w:t xml:space="preserve"> وأُقحمت عليه إقحاماً من قِبل بعض الرواة أو النُّسَّاخ من أجل تحسين صورة البعض على لسان الإمام</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2902BE">
      <w:pPr>
        <w:pStyle w:val="libNormal"/>
        <w:rPr>
          <w:rtl/>
        </w:rPr>
      </w:pPr>
      <w:r w:rsidRPr="00D33B45">
        <w:rPr>
          <w:rtl/>
        </w:rPr>
        <w:t>2</w:t>
      </w:r>
      <w:r w:rsidR="002902BE">
        <w:rPr>
          <w:rFonts w:hint="cs"/>
          <w:rtl/>
        </w:rPr>
        <w:t>)</w:t>
      </w:r>
      <w:r w:rsidR="00A74955">
        <w:rPr>
          <w:rtl/>
        </w:rPr>
        <w:t xml:space="preserve"> - </w:t>
      </w:r>
      <w:r w:rsidRPr="00D33B45">
        <w:rPr>
          <w:rtl/>
        </w:rPr>
        <w:t>اعترف ابن عمر بأنّ نُصرة الإمام الحسين</w:t>
      </w:r>
      <w:r w:rsidR="00EE0581" w:rsidRPr="00EE0581">
        <w:rPr>
          <w:rtl/>
        </w:rPr>
        <w:t xml:space="preserve"> </w:t>
      </w:r>
      <w:r w:rsidR="00EE0581" w:rsidRPr="00EE0581">
        <w:rPr>
          <w:rStyle w:val="libAlaemChar"/>
          <w:rtl/>
        </w:rPr>
        <w:t>عليه‌السلام</w:t>
      </w:r>
      <w:r w:rsidRPr="00D33B45">
        <w:rPr>
          <w:rtl/>
        </w:rPr>
        <w:t xml:space="preserve"> والانضمام إليه واجب شرعيّ</w:t>
      </w:r>
      <w:r w:rsidR="00714330">
        <w:rPr>
          <w:rtl/>
        </w:rPr>
        <w:t>؛</w:t>
      </w:r>
      <w:r w:rsidRPr="00D33B45">
        <w:rPr>
          <w:rtl/>
        </w:rPr>
        <w:t xml:space="preserve"> حين قال</w:t>
      </w:r>
      <w:r w:rsidR="00714330">
        <w:rPr>
          <w:rtl/>
        </w:rPr>
        <w:t>:</w:t>
      </w:r>
      <w:r w:rsidRPr="00D33B45">
        <w:rPr>
          <w:rtl/>
        </w:rPr>
        <w:t xml:space="preserve"> إنّه سمع رسول الله </w:t>
      </w:r>
      <w:r w:rsidR="00A74955" w:rsidRPr="00A74955">
        <w:rPr>
          <w:rStyle w:val="libAlaemChar"/>
          <w:rtl/>
        </w:rPr>
        <w:t>صلى‌الله‌عليه‌وآله</w:t>
      </w:r>
      <w:r w:rsidRPr="00D33B45">
        <w:rPr>
          <w:rtl/>
        </w:rPr>
        <w:t xml:space="preserve"> يقول</w:t>
      </w:r>
      <w:r w:rsidR="00714330">
        <w:rPr>
          <w:rtl/>
        </w:rPr>
        <w:t>:</w:t>
      </w:r>
      <w:r w:rsidRPr="00D33B45">
        <w:rPr>
          <w:rtl/>
        </w:rPr>
        <w:t xml:space="preserve"> </w:t>
      </w:r>
      <w:r w:rsidRPr="00105FC1">
        <w:rPr>
          <w:rStyle w:val="libBold2Char"/>
          <w:rtl/>
        </w:rPr>
        <w:t>( حسينٌ مقتول</w:t>
      </w:r>
      <w:r w:rsidR="00714330" w:rsidRPr="00105FC1">
        <w:rPr>
          <w:rStyle w:val="libBold2Char"/>
          <w:rtl/>
        </w:rPr>
        <w:t>!</w:t>
      </w:r>
      <w:r w:rsidRPr="00105FC1">
        <w:rPr>
          <w:rStyle w:val="libBold2Char"/>
          <w:rtl/>
        </w:rPr>
        <w:t xml:space="preserve"> ولئن قتلوه وخذلوه ولن ينصروه ليخذلهم الله يوم القيامة</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2902BE" w:rsidRDefault="00D33B45" w:rsidP="002902BE">
      <w:pPr>
        <w:pStyle w:val="libNormal"/>
        <w:rPr>
          <w:rtl/>
        </w:rPr>
      </w:pPr>
      <w:r w:rsidRPr="00D33B45">
        <w:rPr>
          <w:rtl/>
        </w:rPr>
        <w:t>ويتأكّد لابن عمر هذا الواجب الشرعيّ المقدّس</w:t>
      </w:r>
      <w:r w:rsidR="00714330">
        <w:rPr>
          <w:rtl/>
        </w:rPr>
        <w:t>،</w:t>
      </w:r>
      <w:r w:rsidRPr="00D33B45">
        <w:rPr>
          <w:rtl/>
        </w:rPr>
        <w:t xml:space="preserve"> حين يسمع من ابن عباس أيضاً أنّه سمع رسول الله </w:t>
      </w:r>
      <w:r w:rsidR="00A74955" w:rsidRPr="00A74955">
        <w:rPr>
          <w:rStyle w:val="libAlaemChar"/>
          <w:rtl/>
        </w:rPr>
        <w:t>صلى‌الله‌عليه‌وآله</w:t>
      </w:r>
      <w:r w:rsidRPr="00D33B45">
        <w:rPr>
          <w:rtl/>
        </w:rPr>
        <w:t xml:space="preserve"> يقول</w:t>
      </w:r>
      <w:r w:rsidR="00714330">
        <w:rPr>
          <w:rtl/>
        </w:rPr>
        <w:t>:</w:t>
      </w:r>
    </w:p>
    <w:p w:rsidR="00D33B45" w:rsidRPr="002A0B8B" w:rsidRDefault="00D33B45" w:rsidP="002902BE">
      <w:pPr>
        <w:pStyle w:val="libNormal"/>
        <w:rPr>
          <w:rtl/>
        </w:rPr>
      </w:pPr>
      <w:r w:rsidRPr="00105FC1">
        <w:rPr>
          <w:rStyle w:val="libBold2Char"/>
          <w:rtl/>
        </w:rPr>
        <w:t>( ما لي وليزيد</w:t>
      </w:r>
      <w:r w:rsidR="00714330" w:rsidRPr="00105FC1">
        <w:rPr>
          <w:rStyle w:val="libBold2Char"/>
          <w:rtl/>
        </w:rPr>
        <w:t>؟</w:t>
      </w:r>
      <w:r w:rsidRPr="00105FC1">
        <w:rPr>
          <w:rStyle w:val="libBold2Char"/>
          <w:rtl/>
        </w:rPr>
        <w:t>! لا بارك الله في يزيد</w:t>
      </w:r>
      <w:r w:rsidR="00714330" w:rsidRPr="00105FC1">
        <w:rPr>
          <w:rStyle w:val="libBold2Char"/>
          <w:rtl/>
        </w:rPr>
        <w:t>!</w:t>
      </w:r>
      <w:r w:rsidRPr="00105FC1">
        <w:rPr>
          <w:rStyle w:val="libBold2Char"/>
          <w:rtl/>
        </w:rPr>
        <w:t xml:space="preserve"> وإنّه ليقتل ولدي وولد ابنتي الحسين</w:t>
      </w:r>
      <w:r w:rsidR="00EE0581" w:rsidRPr="00EE0581">
        <w:rPr>
          <w:rtl/>
        </w:rPr>
        <w:t xml:space="preserve"> </w:t>
      </w:r>
      <w:r w:rsidR="00EE0581" w:rsidRPr="00EE0581">
        <w:rPr>
          <w:rStyle w:val="libAlaemChar"/>
          <w:rtl/>
        </w:rPr>
        <w:t>عليه‌السلام</w:t>
      </w:r>
      <w:r w:rsidR="00714330" w:rsidRPr="00105FC1">
        <w:rPr>
          <w:rStyle w:val="libBold2Char"/>
          <w:rtl/>
        </w:rPr>
        <w:t>!</w:t>
      </w:r>
      <w:r w:rsidRPr="00105FC1">
        <w:rPr>
          <w:rStyle w:val="libBold2Char"/>
          <w:rtl/>
        </w:rPr>
        <w:t xml:space="preserve"> والذي نفسي بيده</w:t>
      </w:r>
      <w:r w:rsidR="00714330" w:rsidRPr="00105FC1">
        <w:rPr>
          <w:rStyle w:val="libBold2Char"/>
          <w:rtl/>
        </w:rPr>
        <w:t>،</w:t>
      </w:r>
      <w:r w:rsidRPr="00105FC1">
        <w:rPr>
          <w:rStyle w:val="libBold2Char"/>
          <w:rtl/>
        </w:rPr>
        <w:t xml:space="preserve"> لا يُقتل ولدي بين ظهرانيّ قوم فلا يمنعونه</w:t>
      </w:r>
      <w:r w:rsidR="00714330" w:rsidRPr="00105FC1">
        <w:rPr>
          <w:rStyle w:val="libBold2Char"/>
          <w:rtl/>
        </w:rPr>
        <w:t>،</w:t>
      </w:r>
      <w:r w:rsidRPr="00105FC1">
        <w:rPr>
          <w:rStyle w:val="libBold2Char"/>
          <w:rtl/>
        </w:rPr>
        <w:t xml:space="preserve"> إلاّ خالف الله بين قلوبهم وألسنتهم</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2A0B8B" w:rsidRDefault="00D33B45" w:rsidP="002902BE">
      <w:pPr>
        <w:pStyle w:val="libNormal"/>
        <w:rPr>
          <w:rtl/>
        </w:rPr>
      </w:pPr>
      <w:r w:rsidRPr="00D33B45">
        <w:rPr>
          <w:rtl/>
        </w:rPr>
        <w:t>ويُلقي الإمام</w:t>
      </w:r>
      <w:r w:rsidR="00EE0581" w:rsidRPr="00EE0581">
        <w:rPr>
          <w:rtl/>
        </w:rPr>
        <w:t xml:space="preserve"> </w:t>
      </w:r>
      <w:r w:rsidR="00EE0581" w:rsidRPr="00EE0581">
        <w:rPr>
          <w:rStyle w:val="libAlaemChar"/>
          <w:rtl/>
        </w:rPr>
        <w:t>عليه‌السلام</w:t>
      </w:r>
      <w:r w:rsidRPr="00D33B45">
        <w:rPr>
          <w:rtl/>
        </w:rPr>
        <w:t xml:space="preserve"> الحجّة صريحة بالغة تامّة على ابن عمر</w:t>
      </w:r>
      <w:r w:rsidR="00714330">
        <w:rPr>
          <w:rtl/>
        </w:rPr>
        <w:t>؛</w:t>
      </w:r>
      <w:r w:rsidRPr="00D33B45">
        <w:rPr>
          <w:rtl/>
        </w:rPr>
        <w:t xml:space="preserve"> حيث يقول له</w:t>
      </w:r>
      <w:r w:rsidR="00714330">
        <w:rPr>
          <w:rtl/>
        </w:rPr>
        <w:t>:</w:t>
      </w:r>
      <w:r w:rsidRPr="00D33B45">
        <w:rPr>
          <w:rtl/>
        </w:rPr>
        <w:t xml:space="preserve"> </w:t>
      </w:r>
      <w:r w:rsidRPr="00105FC1">
        <w:rPr>
          <w:rStyle w:val="libBold2Char"/>
          <w:rtl/>
        </w:rPr>
        <w:t>( اتّقِ الله أبا عبد الرحمن ولا تدعنّ نُصرتي</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2A0B8B" w:rsidRDefault="00D33B45" w:rsidP="00D33B45">
      <w:pPr>
        <w:pStyle w:val="libNormal"/>
        <w:rPr>
          <w:rtl/>
        </w:rPr>
      </w:pPr>
      <w:r w:rsidRPr="002A0B8B">
        <w:rPr>
          <w:rtl/>
        </w:rPr>
        <w:t>ومع كلّ هذا</w:t>
      </w:r>
      <w:r w:rsidR="00714330">
        <w:rPr>
          <w:rtl/>
        </w:rPr>
        <w:t>،</w:t>
      </w:r>
      <w:r w:rsidRPr="002A0B8B">
        <w:rPr>
          <w:rtl/>
        </w:rPr>
        <w:t xml:space="preserve"> نرى عبد الله بن عمر يقعد ويتخلّف عن نُصرة الإمام الحسين</w:t>
      </w:r>
      <w:r w:rsidR="00EE0581" w:rsidRPr="00EE0581">
        <w:rPr>
          <w:rtl/>
        </w:rPr>
        <w:t xml:space="preserve"> </w:t>
      </w:r>
      <w:r w:rsidR="00EE0581" w:rsidRPr="00EE0581">
        <w:rPr>
          <w:rStyle w:val="libAlaemChar"/>
          <w:rtl/>
        </w:rPr>
        <w:t>عليه‌السلام</w:t>
      </w:r>
      <w:r w:rsidRPr="002A0B8B">
        <w:rPr>
          <w:rtl/>
        </w:rPr>
        <w:t xml:space="preserve"> عامداً بلا عُذر</w:t>
      </w:r>
      <w:r w:rsidR="00714330">
        <w:rPr>
          <w:rtl/>
        </w:rPr>
        <w:t>!</w:t>
      </w:r>
      <w:r w:rsidRPr="002A0B8B">
        <w:rPr>
          <w:rtl/>
        </w:rPr>
        <w:t xml:space="preserve"> ولا يكتفي بذلك</w:t>
      </w:r>
      <w:r w:rsidR="00714330">
        <w:rPr>
          <w:rtl/>
        </w:rPr>
        <w:t>،</w:t>
      </w:r>
      <w:r w:rsidRPr="002A0B8B">
        <w:rPr>
          <w:rtl/>
        </w:rPr>
        <w:t xml:space="preserve"> بل يُلحُّ بإصرار على الإمام</w:t>
      </w:r>
      <w:r w:rsidR="00EE0581" w:rsidRPr="00EE0581">
        <w:rPr>
          <w:rtl/>
        </w:rPr>
        <w:t xml:space="preserve"> </w:t>
      </w:r>
      <w:r w:rsidR="00EE0581" w:rsidRPr="00EE0581">
        <w:rPr>
          <w:rStyle w:val="libAlaemChar"/>
          <w:rtl/>
        </w:rPr>
        <w:t>عليه‌السلام</w:t>
      </w:r>
      <w:r w:rsidRPr="002A0B8B">
        <w:rPr>
          <w:rtl/>
        </w:rPr>
        <w:t xml:space="preserve"> ليترك القيام</w:t>
      </w:r>
      <w:r w:rsidR="00714330">
        <w:rPr>
          <w:rtl/>
        </w:rPr>
        <w:t>،</w:t>
      </w:r>
      <w:r w:rsidRPr="002A0B8B">
        <w:rPr>
          <w:rtl/>
        </w:rPr>
        <w:t xml:space="preserve"> ويرجع إلى المدينة</w:t>
      </w:r>
      <w:r w:rsidR="00714330">
        <w:rPr>
          <w:rtl/>
        </w:rPr>
        <w:t>،</w:t>
      </w:r>
      <w:r w:rsidRPr="002A0B8B">
        <w:rPr>
          <w:rtl/>
        </w:rPr>
        <w:t xml:space="preserve"> ويدخل في صلح القوم</w:t>
      </w:r>
      <w:r w:rsidR="00714330">
        <w:rPr>
          <w:rtl/>
        </w:rPr>
        <w:t>!</w:t>
      </w:r>
      <w:r w:rsidRPr="002A0B8B">
        <w:rPr>
          <w:rtl/>
        </w:rPr>
        <w:t xml:space="preserve"> ويصبر على يزيد</w:t>
      </w:r>
      <w:r w:rsidR="00714330">
        <w:rPr>
          <w:rtl/>
        </w:rPr>
        <w:t>!</w:t>
      </w:r>
      <w:r w:rsidRPr="002A0B8B">
        <w:rPr>
          <w:rtl/>
        </w:rPr>
        <w:t xml:space="preserve"> </w:t>
      </w:r>
    </w:p>
    <w:p w:rsidR="00D33B45" w:rsidRPr="002A0B8B" w:rsidRDefault="00D33B45" w:rsidP="002902BE">
      <w:pPr>
        <w:pStyle w:val="libNormal"/>
        <w:rPr>
          <w:rtl/>
        </w:rPr>
      </w:pPr>
      <w:r w:rsidRPr="002A0B8B">
        <w:rPr>
          <w:rtl/>
        </w:rPr>
        <w:t>3</w:t>
      </w:r>
      <w:r w:rsidR="002902BE">
        <w:rPr>
          <w:rFonts w:hint="cs"/>
          <w:rtl/>
        </w:rPr>
        <w:t>)</w:t>
      </w:r>
      <w:r w:rsidR="00A74955">
        <w:rPr>
          <w:rtl/>
        </w:rPr>
        <w:t xml:space="preserve"> - </w:t>
      </w:r>
      <w:r w:rsidRPr="002A0B8B">
        <w:rPr>
          <w:rtl/>
        </w:rPr>
        <w:t>ونُلاحظ ابن عمر أيضاً يُحاول</w:t>
      </w:r>
      <w:r w:rsidR="00A74955">
        <w:rPr>
          <w:rtl/>
        </w:rPr>
        <w:t xml:space="preserve"> - </w:t>
      </w:r>
      <w:r w:rsidRPr="002A0B8B">
        <w:rPr>
          <w:rtl/>
        </w:rPr>
        <w:t>وكأنّه ناطق رسميّ أُمويّ</w:t>
      </w:r>
      <w:r w:rsidR="00714330">
        <w:rPr>
          <w:rtl/>
        </w:rPr>
        <w:t>!</w:t>
      </w:r>
      <w:r w:rsidR="00A74955">
        <w:rPr>
          <w:rtl/>
        </w:rPr>
        <w:t xml:space="preserve"> - </w:t>
      </w:r>
      <w:r w:rsidRPr="002A0B8B">
        <w:rPr>
          <w:rtl/>
        </w:rPr>
        <w:t>أن يوهِم الإمام</w:t>
      </w:r>
      <w:r w:rsidR="00EE0581" w:rsidRPr="00EE0581">
        <w:rPr>
          <w:rtl/>
        </w:rPr>
        <w:t xml:space="preserve"> </w:t>
      </w:r>
      <w:r w:rsidR="00EE0581" w:rsidRPr="00EE0581">
        <w:rPr>
          <w:rStyle w:val="libAlaemChar"/>
          <w:rtl/>
        </w:rPr>
        <w:t>عليه‌السلام</w:t>
      </w:r>
      <w:r w:rsidRPr="002A0B8B">
        <w:rPr>
          <w:rtl/>
        </w:rPr>
        <w:t xml:space="preserve"> بأنّ ا</w:t>
      </w:r>
      <w:r w:rsidR="00714330">
        <w:rPr>
          <w:rtl/>
        </w:rPr>
        <w:t>لم</w:t>
      </w:r>
      <w:r w:rsidRPr="002A0B8B">
        <w:rPr>
          <w:rtl/>
        </w:rPr>
        <w:t>تاركة بينه وبين يزيد أمرٌ مُمكن</w:t>
      </w:r>
      <w:r w:rsidR="00714330">
        <w:rPr>
          <w:rtl/>
        </w:rPr>
        <w:t>،</w:t>
      </w:r>
      <w:r w:rsidRPr="002A0B8B">
        <w:rPr>
          <w:rtl/>
        </w:rPr>
        <w:t xml:space="preserve"> وأنّه لا بأس على الإمام</w:t>
      </w:r>
      <w:r w:rsidR="00EE0581" w:rsidRPr="00EE0581">
        <w:rPr>
          <w:rtl/>
        </w:rPr>
        <w:t xml:space="preserve"> </w:t>
      </w:r>
      <w:r w:rsidR="00EE0581" w:rsidRPr="00EE0581">
        <w:rPr>
          <w:rStyle w:val="libAlaemChar"/>
          <w:rtl/>
        </w:rPr>
        <w:t>عليه‌السلام</w:t>
      </w:r>
      <w:r w:rsidRPr="002A0B8B">
        <w:rPr>
          <w:rtl/>
        </w:rPr>
        <w:t xml:space="preserve"> إنْ ترك القيام حتى وإن لم يُبايع</w:t>
      </w:r>
      <w:r w:rsidR="00714330">
        <w:rPr>
          <w:rtl/>
        </w:rPr>
        <w:t>!</w:t>
      </w:r>
      <w:r w:rsidRPr="002A0B8B">
        <w:rPr>
          <w:rtl/>
        </w:rPr>
        <w:t xml:space="preserve"> فيقول له</w:t>
      </w:r>
      <w:r w:rsidR="00714330">
        <w:rPr>
          <w:rtl/>
        </w:rPr>
        <w:t>:</w:t>
      </w:r>
      <w:r w:rsidRPr="002A0B8B">
        <w:rPr>
          <w:rtl/>
        </w:rPr>
        <w:t xml:space="preserve"> </w:t>
      </w:r>
      <w:r w:rsidR="009974EA">
        <w:rPr>
          <w:rtl/>
        </w:rPr>
        <w:t>«</w:t>
      </w:r>
      <w:r w:rsidRPr="002A0B8B">
        <w:rPr>
          <w:rtl/>
        </w:rPr>
        <w:t xml:space="preserve"> وإن أحببت أن لا تُبايع فأنت متروك حتّى ترى برأيك</w:t>
      </w:r>
      <w:r w:rsidR="00714330">
        <w:rPr>
          <w:rtl/>
        </w:rPr>
        <w:t>!</w:t>
      </w:r>
      <w:r w:rsidRPr="002A0B8B">
        <w:rPr>
          <w:rtl/>
        </w:rPr>
        <w:t xml:space="preserve"> </w:t>
      </w:r>
      <w:r w:rsidR="009974EA">
        <w:rPr>
          <w:rtl/>
        </w:rPr>
        <w:t>»</w:t>
      </w:r>
      <w:r w:rsidR="00714330">
        <w:rPr>
          <w:rtl/>
        </w:rPr>
        <w:t>،</w:t>
      </w:r>
      <w:r w:rsidRPr="002A0B8B">
        <w:rPr>
          <w:rtl/>
        </w:rPr>
        <w:t xml:space="preserve"> ويقول</w:t>
      </w:r>
      <w:r w:rsidR="00714330">
        <w:rPr>
          <w:rtl/>
        </w:rPr>
        <w:t>:</w:t>
      </w:r>
      <w:r w:rsidRPr="002A0B8B">
        <w:rPr>
          <w:rtl/>
        </w:rPr>
        <w:t xml:space="preserve"> </w:t>
      </w:r>
      <w:r w:rsidR="009974EA">
        <w:rPr>
          <w:rtl/>
        </w:rPr>
        <w:t>«</w:t>
      </w:r>
      <w:r w:rsidRPr="002A0B8B">
        <w:rPr>
          <w:rtl/>
        </w:rPr>
        <w:t xml:space="preserve"> وإن لم تُحبّ أن تُبايع فلا تُبايع أبداً واقعد في منزل</w:t>
      </w:r>
      <w:r w:rsidR="00714330">
        <w:rPr>
          <w:rtl/>
        </w:rPr>
        <w:t>!</w:t>
      </w:r>
      <w:r w:rsidRPr="002A0B8B">
        <w:rPr>
          <w:rtl/>
        </w:rPr>
        <w:t xml:space="preserve"> </w:t>
      </w:r>
      <w:r w:rsidR="009974EA">
        <w:rPr>
          <w:rtl/>
        </w:rPr>
        <w:t>»</w:t>
      </w:r>
      <w:r w:rsidR="00714330">
        <w:rPr>
          <w:rtl/>
        </w:rPr>
        <w:t>.</w:t>
      </w:r>
      <w:r w:rsidRPr="002A0B8B">
        <w:rPr>
          <w:rtl/>
        </w:rPr>
        <w:t xml:space="preserve"> </w:t>
      </w:r>
    </w:p>
    <w:p w:rsidR="00D33B45" w:rsidRPr="002A0B8B" w:rsidRDefault="00D33B45" w:rsidP="00D33B45">
      <w:pPr>
        <w:pStyle w:val="libNormal"/>
        <w:rPr>
          <w:rtl/>
        </w:rPr>
      </w:pPr>
      <w:r w:rsidRPr="002A0B8B">
        <w:rPr>
          <w:rtl/>
        </w:rPr>
        <w:t>تُرى</w:t>
      </w:r>
      <w:r w:rsidR="00714330">
        <w:rPr>
          <w:rtl/>
        </w:rPr>
        <w:t>،</w:t>
      </w:r>
      <w:r w:rsidRPr="002A0B8B">
        <w:rPr>
          <w:rtl/>
        </w:rPr>
        <w:t xml:space="preserve"> هل كان ابن عمر مؤمناً حقّاً بإمكان هذه ا</w:t>
      </w:r>
      <w:r w:rsidR="00714330">
        <w:rPr>
          <w:rtl/>
        </w:rPr>
        <w:t>لم</w:t>
      </w:r>
      <w:r w:rsidRPr="002A0B8B">
        <w:rPr>
          <w:rtl/>
        </w:rPr>
        <w:t>تاركة</w:t>
      </w:r>
      <w:r w:rsidR="00714330">
        <w:rPr>
          <w:rtl/>
        </w:rPr>
        <w:t>؟</w:t>
      </w:r>
      <w:r w:rsidRPr="002A0B8B">
        <w:rPr>
          <w:rtl/>
        </w:rPr>
        <w:t xml:space="preserve">! </w:t>
      </w:r>
    </w:p>
    <w:p w:rsidR="00D33B45" w:rsidRDefault="00D33B45" w:rsidP="00D33B45">
      <w:pPr>
        <w:pStyle w:val="libNormal"/>
      </w:pPr>
      <w:r>
        <w:rPr>
          <w:rtl/>
        </w:rPr>
        <w:br w:type="page"/>
      </w:r>
    </w:p>
    <w:p w:rsidR="002902BE" w:rsidRDefault="00D33B45" w:rsidP="00D33B45">
      <w:pPr>
        <w:pStyle w:val="libNormal"/>
        <w:rPr>
          <w:rtl/>
        </w:rPr>
      </w:pPr>
      <w:r w:rsidRPr="00D33B45">
        <w:rPr>
          <w:rtl/>
        </w:rPr>
        <w:lastRenderedPageBreak/>
        <w:t>كيف يكون مؤمناً بها</w:t>
      </w:r>
      <w:r w:rsidR="00714330">
        <w:rPr>
          <w:rtl/>
        </w:rPr>
        <w:t>،</w:t>
      </w:r>
      <w:r w:rsidRPr="00D33B45">
        <w:rPr>
          <w:rtl/>
        </w:rPr>
        <w:t xml:space="preserve"> وقد روى هو نفسه أنّه سمع رسول الله </w:t>
      </w:r>
      <w:r w:rsidR="00A74955" w:rsidRPr="00A74955">
        <w:rPr>
          <w:rStyle w:val="libAlaemChar"/>
          <w:rtl/>
        </w:rPr>
        <w:t>صلى‌الله‌عليه‌وآله</w:t>
      </w:r>
      <w:r w:rsidRPr="00D33B45">
        <w:rPr>
          <w:rtl/>
        </w:rPr>
        <w:t xml:space="preserve"> يقول</w:t>
      </w:r>
      <w:r w:rsidR="00714330">
        <w:rPr>
          <w:rtl/>
        </w:rPr>
        <w:t>:</w:t>
      </w:r>
      <w:r w:rsidRPr="00D33B45">
        <w:rPr>
          <w:rtl/>
        </w:rPr>
        <w:t xml:space="preserve"> </w:t>
      </w:r>
      <w:r w:rsidRPr="00105FC1">
        <w:rPr>
          <w:rStyle w:val="libBold2Char"/>
          <w:rtl/>
        </w:rPr>
        <w:t>( حسين مقتول</w:t>
      </w:r>
      <w:r w:rsidR="00714330" w:rsidRPr="00105FC1">
        <w:rPr>
          <w:rStyle w:val="libBold2Char"/>
          <w:rtl/>
        </w:rPr>
        <w:t>!</w:t>
      </w:r>
      <w:r w:rsidRPr="00105FC1">
        <w:rPr>
          <w:rStyle w:val="libBold2Char"/>
          <w:rtl/>
        </w:rPr>
        <w:t>... )</w:t>
      </w:r>
      <w:r w:rsidR="00714330">
        <w:rPr>
          <w:rtl/>
        </w:rPr>
        <w:t>؟</w:t>
      </w:r>
      <w:r w:rsidRPr="00D33B45">
        <w:rPr>
          <w:rtl/>
        </w:rPr>
        <w:t xml:space="preserve">! ويسمع ابن عباس أيضاً يروي عنه </w:t>
      </w:r>
      <w:r w:rsidR="00A74955" w:rsidRPr="00A74955">
        <w:rPr>
          <w:rStyle w:val="libAlaemChar"/>
          <w:rtl/>
        </w:rPr>
        <w:t>صلى‌الله‌عليه‌وآله</w:t>
      </w:r>
      <w:r w:rsidR="00714330">
        <w:rPr>
          <w:rtl/>
        </w:rPr>
        <w:t>:</w:t>
      </w:r>
      <w:r w:rsidRPr="00D33B45">
        <w:rPr>
          <w:rtl/>
        </w:rPr>
        <w:t xml:space="preserve"> بأنّ يزيد قاتل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2902BE" w:rsidRDefault="00D33B45" w:rsidP="00D33B45">
      <w:pPr>
        <w:pStyle w:val="libNormal"/>
        <w:rPr>
          <w:rtl/>
        </w:rPr>
      </w:pPr>
      <w:r w:rsidRPr="00D33B45">
        <w:rPr>
          <w:rtl/>
        </w:rPr>
        <w:t>وإذا لم يكن مؤمناً بإمكان هذه ا</w:t>
      </w:r>
      <w:r w:rsidR="00714330">
        <w:rPr>
          <w:rtl/>
        </w:rPr>
        <w:t>لم</w:t>
      </w:r>
      <w:r w:rsidRPr="00D33B45">
        <w:rPr>
          <w:rtl/>
        </w:rPr>
        <w:t>تاركة</w:t>
      </w:r>
      <w:r w:rsidR="00714330">
        <w:rPr>
          <w:rtl/>
        </w:rPr>
        <w:t>!</w:t>
      </w:r>
      <w:r w:rsidRPr="00D33B45">
        <w:rPr>
          <w:rtl/>
        </w:rPr>
        <w:t xml:space="preserve"> فلماذا كان يُصرّ على دعوى إمكانها</w:t>
      </w:r>
      <w:r w:rsidR="00714330">
        <w:rPr>
          <w:rtl/>
        </w:rPr>
        <w:t>،</w:t>
      </w:r>
      <w:r w:rsidRPr="00D33B45">
        <w:rPr>
          <w:rtl/>
        </w:rPr>
        <w:t xml:space="preserve"> وكأنّه ينطق عن لسان الحُكم الأُمويّ</w:t>
      </w:r>
      <w:r w:rsidR="00714330">
        <w:rPr>
          <w:rtl/>
        </w:rPr>
        <w:t>؟</w:t>
      </w:r>
      <w:r w:rsidRPr="00D33B45">
        <w:rPr>
          <w:rtl/>
        </w:rPr>
        <w:t xml:space="preserve">! </w:t>
      </w:r>
    </w:p>
    <w:p w:rsidR="002902BE" w:rsidRDefault="00D33B45" w:rsidP="00D33B45">
      <w:pPr>
        <w:pStyle w:val="libNormal"/>
        <w:rPr>
          <w:rtl/>
        </w:rPr>
      </w:pPr>
      <w:r w:rsidRPr="00D33B45">
        <w:rPr>
          <w:rtl/>
        </w:rPr>
        <w:t>هل كان ابن عمر يُريد</w:t>
      </w:r>
      <w:r w:rsidR="00A74955">
        <w:rPr>
          <w:rtl/>
        </w:rPr>
        <w:t xml:space="preserve"> - </w:t>
      </w:r>
      <w:r w:rsidRPr="00D33B45">
        <w:rPr>
          <w:rtl/>
        </w:rPr>
        <w:t>بلسان المشورة والنصيحة</w:t>
      </w:r>
      <w:r w:rsidR="00A74955">
        <w:rPr>
          <w:rtl/>
        </w:rPr>
        <w:t xml:space="preserve"> - </w:t>
      </w:r>
      <w:r w:rsidRPr="00D33B45">
        <w:rPr>
          <w:rtl/>
        </w:rPr>
        <w:t>أن يوقِع الإمام</w:t>
      </w:r>
      <w:r w:rsidR="00EE0581" w:rsidRPr="00EE0581">
        <w:rPr>
          <w:rtl/>
        </w:rPr>
        <w:t xml:space="preserve"> </w:t>
      </w:r>
      <w:r w:rsidR="00EE0581" w:rsidRPr="00EE0581">
        <w:rPr>
          <w:rStyle w:val="libAlaemChar"/>
          <w:rtl/>
        </w:rPr>
        <w:t>عليه‌السلام</w:t>
      </w:r>
      <w:r w:rsidRPr="00D33B45">
        <w:rPr>
          <w:rtl/>
        </w:rPr>
        <w:t xml:space="preserve"> في شِباك صيد يزيد</w:t>
      </w:r>
      <w:r w:rsidR="00714330">
        <w:rPr>
          <w:rtl/>
        </w:rPr>
        <w:t>،</w:t>
      </w:r>
      <w:r w:rsidRPr="00D33B45">
        <w:rPr>
          <w:rtl/>
        </w:rPr>
        <w:t xml:space="preserve"> بعد نزع فتيل الثورة قبل اندلاعها</w:t>
      </w:r>
      <w:r w:rsidR="00714330">
        <w:rPr>
          <w:rtl/>
        </w:rPr>
        <w:t>؟</w:t>
      </w:r>
      <w:r w:rsidRPr="00D33B45">
        <w:rPr>
          <w:rtl/>
        </w:rPr>
        <w:t xml:space="preserve">! </w:t>
      </w:r>
    </w:p>
    <w:p w:rsidR="002902BE" w:rsidRDefault="00D33B45" w:rsidP="00D33B45">
      <w:pPr>
        <w:pStyle w:val="libNormal"/>
        <w:rPr>
          <w:rtl/>
        </w:rPr>
      </w:pPr>
      <w:r w:rsidRPr="00D33B45">
        <w:rPr>
          <w:rtl/>
        </w:rPr>
        <w:t>وهل يستبعد ا</w:t>
      </w:r>
      <w:r w:rsidR="00714330">
        <w:rPr>
          <w:rtl/>
        </w:rPr>
        <w:t>لم</w:t>
      </w:r>
      <w:r w:rsidRPr="00D33B45">
        <w:rPr>
          <w:rtl/>
        </w:rPr>
        <w:t>تأمّل أن يصدر هذا من ابن عمر</w:t>
      </w:r>
      <w:r w:rsidR="00714330">
        <w:rPr>
          <w:rtl/>
        </w:rPr>
        <w:t>؟</w:t>
      </w:r>
      <w:r w:rsidRPr="00D33B45">
        <w:rPr>
          <w:rtl/>
        </w:rPr>
        <w:t xml:space="preserve">! </w:t>
      </w:r>
    </w:p>
    <w:p w:rsidR="00D33B45" w:rsidRPr="002A0B8B" w:rsidRDefault="00D33B45" w:rsidP="00D33B45">
      <w:pPr>
        <w:pStyle w:val="libNormal"/>
        <w:rPr>
          <w:rtl/>
        </w:rPr>
      </w:pPr>
      <w:r w:rsidRPr="00D33B45">
        <w:rPr>
          <w:rtl/>
        </w:rPr>
        <w:t>لعلّ التأمّل في أبعاد ا</w:t>
      </w:r>
      <w:r w:rsidR="00714330">
        <w:rPr>
          <w:rtl/>
        </w:rPr>
        <w:t>لم</w:t>
      </w:r>
      <w:r w:rsidRPr="00D33B45">
        <w:rPr>
          <w:rtl/>
        </w:rPr>
        <w:t>لاحظة التالية يكشف لنا عن الجواب</w:t>
      </w:r>
      <w:r w:rsidR="00714330">
        <w:rPr>
          <w:rtl/>
        </w:rPr>
        <w:t>!</w:t>
      </w:r>
      <w:r w:rsidRPr="00D33B45">
        <w:rPr>
          <w:rtl/>
        </w:rPr>
        <w:t xml:space="preserve"> </w:t>
      </w:r>
    </w:p>
    <w:p w:rsidR="00D33B45" w:rsidRPr="002A0B8B" w:rsidRDefault="00D33B45" w:rsidP="002902BE">
      <w:pPr>
        <w:pStyle w:val="libNormal"/>
        <w:rPr>
          <w:rtl/>
        </w:rPr>
      </w:pPr>
      <w:r w:rsidRPr="002A0B8B">
        <w:rPr>
          <w:rtl/>
        </w:rPr>
        <w:t>4</w:t>
      </w:r>
      <w:r w:rsidR="002902BE">
        <w:rPr>
          <w:rFonts w:hint="cs"/>
          <w:rtl/>
        </w:rPr>
        <w:t>)</w:t>
      </w:r>
      <w:r w:rsidR="00A74955">
        <w:rPr>
          <w:rtl/>
        </w:rPr>
        <w:t xml:space="preserve"> - </w:t>
      </w:r>
      <w:r w:rsidRPr="002A0B8B">
        <w:rPr>
          <w:rtl/>
        </w:rPr>
        <w:t>أكّد ابن عمر في هذه ا</w:t>
      </w:r>
      <w:r w:rsidR="00714330">
        <w:rPr>
          <w:rtl/>
        </w:rPr>
        <w:t>لم</w:t>
      </w:r>
      <w:r w:rsidRPr="002A0B8B">
        <w:rPr>
          <w:rtl/>
        </w:rPr>
        <w:t>حاورة</w:t>
      </w:r>
      <w:r w:rsidR="00714330">
        <w:rPr>
          <w:rtl/>
        </w:rPr>
        <w:t>،</w:t>
      </w:r>
      <w:r w:rsidRPr="002A0B8B">
        <w:rPr>
          <w:rtl/>
        </w:rPr>
        <w:t xml:space="preserve"> اعترافه بعداوة الأُمويين لأهل البيت </w:t>
      </w:r>
      <w:r w:rsidR="00A74955" w:rsidRPr="00A74955">
        <w:rPr>
          <w:rStyle w:val="libAlaemChar"/>
          <w:rtl/>
        </w:rPr>
        <w:t>عليهم‌السلام</w:t>
      </w:r>
      <w:r w:rsidRPr="002A0B8B">
        <w:rPr>
          <w:rtl/>
        </w:rPr>
        <w:t xml:space="preserve"> وبظلمهم إيّاهم</w:t>
      </w:r>
      <w:r w:rsidR="00714330">
        <w:rPr>
          <w:rtl/>
        </w:rPr>
        <w:t>!</w:t>
      </w:r>
      <w:r w:rsidRPr="002A0B8B">
        <w:rPr>
          <w:rtl/>
        </w:rPr>
        <w:t xml:space="preserve"> وبأنّ الأُمويين</w:t>
      </w:r>
      <w:r w:rsidR="00A74955">
        <w:rPr>
          <w:rtl/>
        </w:rPr>
        <w:t xml:space="preserve"> - </w:t>
      </w:r>
      <w:r w:rsidRPr="002A0B8B">
        <w:rPr>
          <w:rtl/>
        </w:rPr>
        <w:t>وعلى رأسهم يزيد هم</w:t>
      </w:r>
      <w:r w:rsidR="00A74955">
        <w:rPr>
          <w:rtl/>
        </w:rPr>
        <w:t xml:space="preserve"> - </w:t>
      </w:r>
      <w:r w:rsidR="009974EA">
        <w:rPr>
          <w:rtl/>
        </w:rPr>
        <w:t>«</w:t>
      </w:r>
      <w:r w:rsidRPr="002A0B8B">
        <w:rPr>
          <w:rtl/>
        </w:rPr>
        <w:t xml:space="preserve"> القوم الظالمون </w:t>
      </w:r>
      <w:r w:rsidR="009974EA">
        <w:rPr>
          <w:rtl/>
        </w:rPr>
        <w:t>»</w:t>
      </w:r>
      <w:r w:rsidR="00714330">
        <w:rPr>
          <w:rtl/>
        </w:rPr>
        <w:t>!</w:t>
      </w:r>
      <w:r w:rsidRPr="002A0B8B">
        <w:rPr>
          <w:rtl/>
        </w:rPr>
        <w:t xml:space="preserve"> وأنّهم </w:t>
      </w:r>
      <w:r w:rsidR="009974EA">
        <w:rPr>
          <w:rtl/>
        </w:rPr>
        <w:t>«</w:t>
      </w:r>
      <w:r w:rsidRPr="002A0B8B">
        <w:rPr>
          <w:rtl/>
        </w:rPr>
        <w:t xml:space="preserve"> لا خَلاق لهم </w:t>
      </w:r>
      <w:r w:rsidR="009974EA">
        <w:rPr>
          <w:rtl/>
        </w:rPr>
        <w:t>»</w:t>
      </w:r>
      <w:r w:rsidRPr="002A0B8B">
        <w:rPr>
          <w:rtl/>
        </w:rPr>
        <w:t xml:space="preserve"> عند الله</w:t>
      </w:r>
      <w:r w:rsidR="00714330">
        <w:rPr>
          <w:rtl/>
        </w:rPr>
        <w:t>!</w:t>
      </w:r>
      <w:r w:rsidRPr="002A0B8B">
        <w:rPr>
          <w:rtl/>
        </w:rPr>
        <w:t xml:space="preserve"> وأكّد على خوفه من أن يميل الناس إليهم</w:t>
      </w:r>
      <w:r w:rsidR="00714330">
        <w:rPr>
          <w:rtl/>
        </w:rPr>
        <w:t>؛</w:t>
      </w:r>
      <w:r w:rsidRPr="002A0B8B">
        <w:rPr>
          <w:rtl/>
        </w:rPr>
        <w:t xml:space="preserve"> طمعاً في ما عندهم من الذهب والفضة </w:t>
      </w:r>
      <w:r w:rsidR="009974EA">
        <w:rPr>
          <w:rtl/>
        </w:rPr>
        <w:t>«</w:t>
      </w:r>
      <w:r w:rsidRPr="002A0B8B">
        <w:rPr>
          <w:rtl/>
        </w:rPr>
        <w:t xml:space="preserve"> الصفراء والبيضاء </w:t>
      </w:r>
      <w:r w:rsidR="009974EA">
        <w:rPr>
          <w:rtl/>
        </w:rPr>
        <w:t>»</w:t>
      </w:r>
      <w:r w:rsidRPr="002A0B8B">
        <w:rPr>
          <w:rtl/>
        </w:rPr>
        <w:t xml:space="preserve">! </w:t>
      </w:r>
    </w:p>
    <w:p w:rsidR="002902BE" w:rsidRDefault="00D33B45" w:rsidP="00D33B45">
      <w:pPr>
        <w:pStyle w:val="libNormal"/>
        <w:rPr>
          <w:rtl/>
        </w:rPr>
      </w:pPr>
      <w:r w:rsidRPr="00D33B45">
        <w:rPr>
          <w:rtl/>
        </w:rPr>
        <w:t>لكنّنا نجد أنّ ابن عمر هذا</w:t>
      </w:r>
      <w:r w:rsidR="00714330">
        <w:rPr>
          <w:rtl/>
        </w:rPr>
        <w:t>،</w:t>
      </w:r>
      <w:r w:rsidRPr="00D33B45">
        <w:rPr>
          <w:rtl/>
        </w:rPr>
        <w:t xml:space="preserve"> كان ممّن تسلّم هذه الصفراء والبيضاء من معاوية رشوة</w:t>
      </w:r>
      <w:r w:rsidR="00714330">
        <w:rPr>
          <w:rtl/>
        </w:rPr>
        <w:t>،</w:t>
      </w:r>
      <w:r w:rsidRPr="00D33B45">
        <w:rPr>
          <w:rtl/>
        </w:rPr>
        <w:t xml:space="preserve"> أيّام تمهيده ليزيد بولاية العهد من بعده</w:t>
      </w:r>
      <w:r w:rsidR="00714330">
        <w:rPr>
          <w:rtl/>
        </w:rPr>
        <w:t>!</w:t>
      </w:r>
      <w:r w:rsidRPr="00D33B45">
        <w:rPr>
          <w:rtl/>
        </w:rPr>
        <w:t xml:space="preserve"> حيث أرسل إليه معاوية مئة ألف درهم فقَبِلها</w:t>
      </w:r>
      <w:r w:rsidR="00714330">
        <w:rPr>
          <w:rtl/>
        </w:rPr>
        <w:t>!</w:t>
      </w:r>
      <w:r w:rsidRPr="008E6907">
        <w:rPr>
          <w:rtl/>
        </w:rPr>
        <w:t xml:space="preserve"> </w:t>
      </w:r>
      <w:r w:rsidRPr="00D33B45">
        <w:rPr>
          <w:rStyle w:val="libFootnotenumChar"/>
          <w:rtl/>
        </w:rPr>
        <w:t>(1)</w:t>
      </w:r>
      <w:r w:rsidRPr="00D33B45">
        <w:rPr>
          <w:rtl/>
        </w:rPr>
        <w:t xml:space="preserve"> </w:t>
      </w:r>
    </w:p>
    <w:p w:rsidR="00D33B45" w:rsidRPr="002A0B8B" w:rsidRDefault="00D33B45" w:rsidP="00D33B45">
      <w:pPr>
        <w:pStyle w:val="libNormal"/>
        <w:rPr>
          <w:rtl/>
        </w:rPr>
      </w:pPr>
      <w:r w:rsidRPr="00D33B45">
        <w:rPr>
          <w:rtl/>
        </w:rPr>
        <w:t>ونجد ابن عمر قد بادر إلى بيعة يزيد</w:t>
      </w:r>
      <w:r w:rsidR="00714330">
        <w:rPr>
          <w:rtl/>
        </w:rPr>
        <w:t>!</w:t>
      </w:r>
      <w:r w:rsidRPr="00D33B45">
        <w:rPr>
          <w:rtl/>
        </w:rPr>
        <w:t xml:space="preserve"> مع أنّ الإمام</w:t>
      </w:r>
      <w:r w:rsidR="00EE0581" w:rsidRPr="00EE0581">
        <w:rPr>
          <w:rtl/>
        </w:rPr>
        <w:t xml:space="preserve"> </w:t>
      </w:r>
      <w:r w:rsidR="00EE0581" w:rsidRPr="00EE0581">
        <w:rPr>
          <w:rStyle w:val="libAlaemChar"/>
          <w:rtl/>
        </w:rPr>
        <w:t>عليه‌السلام</w:t>
      </w:r>
      <w:r w:rsidRPr="00D33B45">
        <w:rPr>
          <w:rtl/>
        </w:rPr>
        <w:t xml:space="preserve"> كان قد طلب إليه في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يقول ابن كثير</w:t>
      </w:r>
      <w:r w:rsidR="00714330">
        <w:rPr>
          <w:rtl/>
        </w:rPr>
        <w:t>:</w:t>
      </w:r>
      <w:r w:rsidRPr="002A0B8B">
        <w:rPr>
          <w:rtl/>
        </w:rPr>
        <w:t xml:space="preserve"> ( وبعث إليه معاوية بمئة ألف</w:t>
      </w:r>
      <w:r w:rsidR="00714330">
        <w:rPr>
          <w:rtl/>
        </w:rPr>
        <w:t>،</w:t>
      </w:r>
      <w:r w:rsidR="00FE4B4F">
        <w:rPr>
          <w:rtl/>
        </w:rPr>
        <w:t xml:space="preserve"> لم</w:t>
      </w:r>
      <w:r w:rsidRPr="002A0B8B">
        <w:rPr>
          <w:rtl/>
        </w:rPr>
        <w:t>ا أراد أن يُبايع ليزيد</w:t>
      </w:r>
      <w:r w:rsidR="00714330">
        <w:rPr>
          <w:rtl/>
        </w:rPr>
        <w:t>.</w:t>
      </w:r>
      <w:r w:rsidRPr="002A0B8B">
        <w:rPr>
          <w:rtl/>
        </w:rPr>
        <w:t>.. ) (البداية والنهاية: 8: 83)</w:t>
      </w:r>
      <w:r w:rsidR="00714330">
        <w:rPr>
          <w:rtl/>
        </w:rPr>
        <w:t>.</w:t>
      </w:r>
      <w:r w:rsidRPr="002A0B8B">
        <w:rPr>
          <w:rtl/>
        </w:rPr>
        <w:t xml:space="preserve"> </w:t>
      </w:r>
    </w:p>
    <w:p w:rsidR="00D33B45" w:rsidRPr="002A0B8B" w:rsidRDefault="00D33B45" w:rsidP="00E97D96">
      <w:pPr>
        <w:pStyle w:val="libFootnote0"/>
        <w:rPr>
          <w:rtl/>
        </w:rPr>
      </w:pPr>
      <w:r w:rsidRPr="002A0B8B">
        <w:rPr>
          <w:rtl/>
        </w:rPr>
        <w:t>ويقول ابن الأثير</w:t>
      </w:r>
      <w:r w:rsidR="00714330">
        <w:rPr>
          <w:rtl/>
        </w:rPr>
        <w:t>:</w:t>
      </w:r>
      <w:r w:rsidRPr="002A0B8B">
        <w:rPr>
          <w:rtl/>
        </w:rPr>
        <w:t xml:space="preserve"> ( عزم معاوية على البيعة لابنه يزيد</w:t>
      </w:r>
      <w:r w:rsidR="00714330">
        <w:rPr>
          <w:rtl/>
        </w:rPr>
        <w:t>،</w:t>
      </w:r>
      <w:r w:rsidRPr="002A0B8B">
        <w:rPr>
          <w:rtl/>
        </w:rPr>
        <w:t xml:space="preserve"> فأرسل إلى عبد الله بن عمر مئة ألف درهم فقبلها</w:t>
      </w:r>
      <w:r w:rsidR="00714330">
        <w:rPr>
          <w:rtl/>
        </w:rPr>
        <w:t>.</w:t>
      </w:r>
      <w:r w:rsidRPr="002A0B8B">
        <w:rPr>
          <w:rtl/>
        </w:rPr>
        <w:t xml:space="preserve">.. ) (الكامل في التأريخ: 2: 509). </w:t>
      </w:r>
    </w:p>
    <w:p w:rsidR="00D33B45" w:rsidRDefault="00D33B45" w:rsidP="00D33B45">
      <w:pPr>
        <w:pStyle w:val="libNormal"/>
      </w:pPr>
      <w:r>
        <w:rPr>
          <w:rtl/>
        </w:rPr>
        <w:br w:type="page"/>
      </w:r>
    </w:p>
    <w:p w:rsidR="00D33B45" w:rsidRPr="002A0B8B" w:rsidRDefault="00D33B45" w:rsidP="002902BE">
      <w:pPr>
        <w:pStyle w:val="libNormal0"/>
        <w:rPr>
          <w:rtl/>
        </w:rPr>
      </w:pPr>
      <w:r w:rsidRPr="002A0B8B">
        <w:rPr>
          <w:rtl/>
        </w:rPr>
        <w:lastRenderedPageBreak/>
        <w:t>هذه ا</w:t>
      </w:r>
      <w:r w:rsidR="00714330">
        <w:rPr>
          <w:rtl/>
        </w:rPr>
        <w:t>لم</w:t>
      </w:r>
      <w:r w:rsidRPr="002A0B8B">
        <w:rPr>
          <w:rtl/>
        </w:rPr>
        <w:t>حاورة</w:t>
      </w:r>
      <w:r w:rsidR="00A74955">
        <w:rPr>
          <w:rtl/>
        </w:rPr>
        <w:t xml:space="preserve"> - </w:t>
      </w:r>
      <w:r w:rsidRPr="002A0B8B">
        <w:rPr>
          <w:rtl/>
        </w:rPr>
        <w:t>على الأقلّ</w:t>
      </w:r>
      <w:r w:rsidR="00714330">
        <w:rPr>
          <w:rtl/>
        </w:rPr>
        <w:t>!</w:t>
      </w:r>
      <w:r w:rsidR="00A74955">
        <w:rPr>
          <w:rtl/>
        </w:rPr>
        <w:t xml:space="preserve"> - </w:t>
      </w:r>
      <w:r w:rsidRPr="002A0B8B">
        <w:rPr>
          <w:rtl/>
        </w:rPr>
        <w:t>ألاّ يُعجِّل بالبيعة ليزيد</w:t>
      </w:r>
      <w:r w:rsidR="00714330">
        <w:rPr>
          <w:rtl/>
        </w:rPr>
        <w:t>،</w:t>
      </w:r>
      <w:r w:rsidRPr="002A0B8B">
        <w:rPr>
          <w:rtl/>
        </w:rPr>
        <w:t xml:space="preserve"> حتّى يعلم ما تؤول إليه الأمور</w:t>
      </w:r>
      <w:r w:rsidR="00714330">
        <w:rPr>
          <w:rtl/>
        </w:rPr>
        <w:t>!</w:t>
      </w:r>
      <w:r w:rsidRPr="002A0B8B">
        <w:rPr>
          <w:rtl/>
        </w:rPr>
        <w:t xml:space="preserve"> هذا مع اعتراف ابن عمر بأنّ يزيد رجل ظالم ولا خَلاق له عند الله</w:t>
      </w:r>
      <w:r w:rsidR="00714330">
        <w:rPr>
          <w:rtl/>
        </w:rPr>
        <w:t>!</w:t>
      </w:r>
      <w:r w:rsidRPr="002A0B8B">
        <w:rPr>
          <w:rtl/>
        </w:rPr>
        <w:t xml:space="preserve"> </w:t>
      </w:r>
    </w:p>
    <w:p w:rsidR="00D33B45" w:rsidRPr="002A0B8B" w:rsidRDefault="00D33B45" w:rsidP="00D33B45">
      <w:pPr>
        <w:pStyle w:val="libNormal"/>
        <w:rPr>
          <w:rtl/>
        </w:rPr>
      </w:pPr>
      <w:r w:rsidRPr="002A0B8B">
        <w:rPr>
          <w:rtl/>
        </w:rPr>
        <w:t>ثمّ نجد ابن عمر</w:t>
      </w:r>
      <w:r w:rsidR="00A74955">
        <w:rPr>
          <w:rtl/>
        </w:rPr>
        <w:t xml:space="preserve"> - </w:t>
      </w:r>
      <w:r w:rsidRPr="002A0B8B">
        <w:rPr>
          <w:rtl/>
        </w:rPr>
        <w:t>وقد انتفضّت الأمّة في المدينة على يزيد وخلعته لفسقه وفجوره</w:t>
      </w:r>
      <w:r w:rsidR="00A74955">
        <w:rPr>
          <w:rtl/>
        </w:rPr>
        <w:t xml:space="preserve"> - </w:t>
      </w:r>
      <w:r w:rsidRPr="002A0B8B">
        <w:rPr>
          <w:rtl/>
        </w:rPr>
        <w:t>يُصرُّ على التمسُّك ببيعة يزيد</w:t>
      </w:r>
      <w:r w:rsidR="00714330">
        <w:rPr>
          <w:rtl/>
        </w:rPr>
        <w:t>؛</w:t>
      </w:r>
      <w:r w:rsidRPr="002A0B8B">
        <w:rPr>
          <w:rtl/>
        </w:rPr>
        <w:t xml:space="preserve"> مدّعياً أنّها كانت بيعة للّه ولرسوله</w:t>
      </w:r>
      <w:r w:rsidR="00714330">
        <w:rPr>
          <w:rtl/>
        </w:rPr>
        <w:t>!</w:t>
      </w:r>
      <w:r w:rsidRPr="002A0B8B">
        <w:rPr>
          <w:rtl/>
        </w:rPr>
        <w:t>! وينهى أهله عن التنكّر لهذه البيعة</w:t>
      </w:r>
      <w:r w:rsidR="00714330">
        <w:rPr>
          <w:rtl/>
        </w:rPr>
        <w:t>،</w:t>
      </w:r>
      <w:r w:rsidRPr="002A0B8B">
        <w:rPr>
          <w:rtl/>
        </w:rPr>
        <w:t xml:space="preserve"> معلناً براءته ممّن تنكّر لها منهم</w:t>
      </w:r>
      <w:r w:rsidR="00714330">
        <w:rPr>
          <w:rtl/>
        </w:rPr>
        <w:t>!</w:t>
      </w:r>
      <w:r w:rsidRPr="002A0B8B">
        <w:rPr>
          <w:rtl/>
        </w:rPr>
        <w:t xml:space="preserve"> </w:t>
      </w:r>
    </w:p>
    <w:p w:rsidR="00D33B45" w:rsidRPr="002A0B8B" w:rsidRDefault="00D33B45" w:rsidP="00D33B45">
      <w:pPr>
        <w:pStyle w:val="libNormal"/>
        <w:rPr>
          <w:rtl/>
        </w:rPr>
      </w:pPr>
      <w:r w:rsidRPr="00D33B45">
        <w:rPr>
          <w:rtl/>
        </w:rPr>
        <w:t>يقول التأريخ</w:t>
      </w:r>
      <w:r w:rsidR="00714330">
        <w:rPr>
          <w:rtl/>
        </w:rPr>
        <w:t>:</w:t>
      </w:r>
      <w:r w:rsidR="00FE4B4F">
        <w:rPr>
          <w:rtl/>
        </w:rPr>
        <w:t xml:space="preserve"> لم</w:t>
      </w:r>
      <w:r w:rsidRPr="00D33B45">
        <w:rPr>
          <w:rtl/>
        </w:rPr>
        <w:t xml:space="preserve">ا خلع أهل المدينة بيعة يزيد </w:t>
      </w:r>
      <w:r w:rsidR="009974EA">
        <w:rPr>
          <w:rtl/>
        </w:rPr>
        <w:t>«</w:t>
      </w:r>
      <w:r w:rsidRPr="00D33B45">
        <w:rPr>
          <w:rtl/>
        </w:rPr>
        <w:t xml:space="preserve"> جمع ابن عمر بنيه وأهله ثمَّ تشهَّد</w:t>
      </w:r>
      <w:r w:rsidR="00714330">
        <w:rPr>
          <w:rtl/>
        </w:rPr>
        <w:t>،</w:t>
      </w:r>
      <w:r w:rsidRPr="00D33B45">
        <w:rPr>
          <w:rtl/>
        </w:rPr>
        <w:t xml:space="preserve"> ثمّ قال</w:t>
      </w:r>
      <w:r w:rsidR="00714330">
        <w:rPr>
          <w:rtl/>
        </w:rPr>
        <w:t>:</w:t>
      </w:r>
      <w:r w:rsidRPr="00D33B45">
        <w:rPr>
          <w:rtl/>
        </w:rPr>
        <w:t xml:space="preserve"> أمّا بعدُ</w:t>
      </w:r>
      <w:r w:rsidR="00714330">
        <w:rPr>
          <w:rtl/>
        </w:rPr>
        <w:t>،</w:t>
      </w:r>
      <w:r w:rsidRPr="00D33B45">
        <w:rPr>
          <w:rtl/>
        </w:rPr>
        <w:t xml:space="preserve"> فإنّا قد بايعنا هذا الرجل على بيعة الله ورسوله</w:t>
      </w:r>
      <w:r w:rsidR="00714330">
        <w:rPr>
          <w:rtl/>
        </w:rPr>
        <w:t>!</w:t>
      </w:r>
      <w:r w:rsidRPr="00D33B45">
        <w:rPr>
          <w:rtl/>
        </w:rPr>
        <w:t xml:space="preserve"> وإنّي سمعت رسول الله يقول</w:t>
      </w:r>
      <w:r w:rsidR="00714330">
        <w:rPr>
          <w:rtl/>
        </w:rPr>
        <w:t>:</w:t>
      </w:r>
      <w:r w:rsidRPr="00D33B45">
        <w:rPr>
          <w:rtl/>
        </w:rPr>
        <w:t xml:space="preserve"> </w:t>
      </w:r>
      <w:r w:rsidRPr="002902BE">
        <w:rPr>
          <w:rtl/>
        </w:rPr>
        <w:t>( إنّ الغادر يُنصب له لواء يوم القيامة</w:t>
      </w:r>
      <w:r w:rsidR="00714330" w:rsidRPr="002902BE">
        <w:rPr>
          <w:rtl/>
        </w:rPr>
        <w:t>،</w:t>
      </w:r>
      <w:r w:rsidRPr="002902BE">
        <w:rPr>
          <w:rtl/>
        </w:rPr>
        <w:t xml:space="preserve"> يقال</w:t>
      </w:r>
      <w:r w:rsidR="00714330" w:rsidRPr="002902BE">
        <w:rPr>
          <w:rtl/>
        </w:rPr>
        <w:t>:</w:t>
      </w:r>
      <w:r w:rsidRPr="002902BE">
        <w:rPr>
          <w:rtl/>
        </w:rPr>
        <w:t xml:space="preserve"> هذا غدر فلان )</w:t>
      </w:r>
      <w:r w:rsidR="00714330">
        <w:rPr>
          <w:rtl/>
        </w:rPr>
        <w:t>،</w:t>
      </w:r>
      <w:r w:rsidRPr="00D33B45">
        <w:rPr>
          <w:rtl/>
        </w:rPr>
        <w:t xml:space="preserve"> فإنّ من أعظم الغدر</w:t>
      </w:r>
      <w:r w:rsidR="00A74955">
        <w:rPr>
          <w:rtl/>
        </w:rPr>
        <w:t xml:space="preserve"> - </w:t>
      </w:r>
      <w:r w:rsidRPr="00D33B45">
        <w:rPr>
          <w:rtl/>
        </w:rPr>
        <w:t>إلاّ أن يكون الشِرك بالله</w:t>
      </w:r>
      <w:r w:rsidR="00A74955">
        <w:rPr>
          <w:rtl/>
        </w:rPr>
        <w:t xml:space="preserve"> - </w:t>
      </w:r>
      <w:r w:rsidRPr="00D33B45">
        <w:rPr>
          <w:rtl/>
        </w:rPr>
        <w:t>أن يُبايع رجل رجلاً على بيعة الله ورسوله ثمّ ينكث بيعته</w:t>
      </w:r>
      <w:r w:rsidR="00714330">
        <w:rPr>
          <w:rtl/>
        </w:rPr>
        <w:t>!</w:t>
      </w:r>
      <w:r w:rsidRPr="00D33B45">
        <w:rPr>
          <w:rtl/>
        </w:rPr>
        <w:t xml:space="preserve"> فلا يخلعنّ أحدٌ منكم يزيد</w:t>
      </w:r>
      <w:r w:rsidR="00714330">
        <w:rPr>
          <w:rtl/>
        </w:rPr>
        <w:t>!</w:t>
      </w:r>
      <w:r w:rsidRPr="00D33B45">
        <w:rPr>
          <w:rtl/>
        </w:rPr>
        <w:t xml:space="preserve"> ولا يُسرفنّ أحد منكم في هذا الأمر</w:t>
      </w:r>
      <w:r w:rsidR="00714330">
        <w:rPr>
          <w:rtl/>
        </w:rPr>
        <w:t>،</w:t>
      </w:r>
      <w:r w:rsidRPr="00D33B45">
        <w:rPr>
          <w:rtl/>
        </w:rPr>
        <w:t xml:space="preserve"> فيكون الفيصل بيني وبينه</w:t>
      </w:r>
      <w:r w:rsidR="00A74955">
        <w:rPr>
          <w:rtl/>
        </w:rPr>
        <w:t xml:space="preserve"> - </w:t>
      </w:r>
      <w:r w:rsidRPr="00D33B45">
        <w:rPr>
          <w:rtl/>
        </w:rPr>
        <w:t>رواه مسلم</w:t>
      </w:r>
      <w:r w:rsidR="00714330">
        <w:rPr>
          <w:rtl/>
        </w:rPr>
        <w:t>،</w:t>
      </w:r>
      <w:r w:rsidRPr="00D33B45">
        <w:rPr>
          <w:rtl/>
        </w:rPr>
        <w:t xml:space="preserve"> وقال الترمذي</w:t>
      </w:r>
      <w:r w:rsidR="00714330">
        <w:rPr>
          <w:rtl/>
        </w:rPr>
        <w:t>:</w:t>
      </w:r>
      <w:r w:rsidRPr="00D33B45">
        <w:rPr>
          <w:rtl/>
        </w:rPr>
        <w:t xml:space="preserve"> صحيح </w:t>
      </w:r>
      <w:r w:rsidR="009974EA">
        <w:rPr>
          <w:rtl/>
        </w:rPr>
        <w:t>»</w:t>
      </w:r>
      <w:r w:rsidRPr="008E6907">
        <w:rPr>
          <w:rtl/>
        </w:rPr>
        <w:t xml:space="preserve"> </w:t>
      </w:r>
      <w:r w:rsidRPr="00D33B45">
        <w:rPr>
          <w:rStyle w:val="libFootnotenumChar"/>
          <w:rtl/>
        </w:rPr>
        <w:t>(1)</w:t>
      </w:r>
      <w:r w:rsidR="00714330">
        <w:rPr>
          <w:rtl/>
        </w:rPr>
        <w:t>.</w:t>
      </w:r>
      <w:r w:rsidRPr="00D33B45">
        <w:rPr>
          <w:rtl/>
        </w:rPr>
        <w:t xml:space="preserve"> </w:t>
      </w:r>
    </w:p>
    <w:p w:rsidR="002902BE" w:rsidRDefault="00D33B45" w:rsidP="002902BE">
      <w:pPr>
        <w:pStyle w:val="libNormal"/>
        <w:rPr>
          <w:rtl/>
        </w:rPr>
      </w:pPr>
      <w:r w:rsidRPr="00D33B45">
        <w:rPr>
          <w:rtl/>
        </w:rPr>
        <w:t>فهل يُعقل أن تكون البيعة لرجل ظالم فاسق لا خَلاق له عند الله تعالى بيعة لله ولرسوله</w:t>
      </w:r>
      <w:r w:rsidR="00714330">
        <w:rPr>
          <w:rtl/>
        </w:rPr>
        <w:t>؟</w:t>
      </w:r>
      <w:r w:rsidRPr="00D33B45">
        <w:rPr>
          <w:rtl/>
        </w:rPr>
        <w:t xml:space="preserve">! </w:t>
      </w:r>
    </w:p>
    <w:p w:rsidR="002902BE" w:rsidRDefault="00D33B45" w:rsidP="002902BE">
      <w:pPr>
        <w:pStyle w:val="libNormal"/>
        <w:rPr>
          <w:rtl/>
        </w:rPr>
      </w:pPr>
      <w:r w:rsidRPr="00D33B45">
        <w:rPr>
          <w:rtl/>
        </w:rPr>
        <w:t>أوَ ليسَ ممّا أجمعت الأمّة عليه أنّ العدالة من شروط الإمامة</w:t>
      </w:r>
      <w:r w:rsidR="00714330">
        <w:rPr>
          <w:rtl/>
        </w:rPr>
        <w:t>؟</w:t>
      </w:r>
      <w:r w:rsidRPr="00D33B45">
        <w:rPr>
          <w:rtl/>
        </w:rPr>
        <w:t>!</w:t>
      </w:r>
      <w:r w:rsidRPr="008E6907">
        <w:rPr>
          <w:rtl/>
        </w:rPr>
        <w:t xml:space="preserve"> </w:t>
      </w:r>
      <w:r w:rsidRPr="00D33B45">
        <w:rPr>
          <w:rStyle w:val="libFootnotenumChar"/>
          <w:rtl/>
        </w:rPr>
        <w:t>(2)</w:t>
      </w:r>
      <w:r w:rsidRPr="00D33B45">
        <w:rPr>
          <w:rtl/>
        </w:rPr>
        <w:t xml:space="preserve"> </w:t>
      </w:r>
    </w:p>
    <w:p w:rsidR="002902BE" w:rsidRDefault="00D33B45" w:rsidP="00D33B45">
      <w:pPr>
        <w:pStyle w:val="libNormal"/>
        <w:rPr>
          <w:rtl/>
        </w:rPr>
      </w:pPr>
      <w:r w:rsidRPr="00D33B45">
        <w:rPr>
          <w:rtl/>
        </w:rPr>
        <w:t>ومَن هو الغادر الذي يُنصب له لواء يوم القيامة</w:t>
      </w:r>
      <w:r w:rsidR="00714330">
        <w:rPr>
          <w:rtl/>
        </w:rPr>
        <w:t>!</w:t>
      </w:r>
      <w:r w:rsidRPr="00D33B45">
        <w:rPr>
          <w:rtl/>
        </w:rPr>
        <w:t xml:space="preserve"> الذي بايع الفاسق مع علمه بفسقه منذ البدء</w:t>
      </w:r>
      <w:r w:rsidR="00A74955">
        <w:rPr>
          <w:rtl/>
        </w:rPr>
        <w:t xml:space="preserve"> - </w:t>
      </w:r>
      <w:r w:rsidRPr="00D33B45">
        <w:rPr>
          <w:rtl/>
        </w:rPr>
        <w:t>كما فعل ابن عمر</w:t>
      </w:r>
      <w:r w:rsidR="00714330">
        <w:rPr>
          <w:rtl/>
        </w:rPr>
        <w:t>!</w:t>
      </w:r>
      <w:r w:rsidR="00A74955">
        <w:rPr>
          <w:rtl/>
        </w:rPr>
        <w:t xml:space="preserve"> - </w:t>
      </w:r>
      <w:r w:rsidRPr="00D33B45">
        <w:rPr>
          <w:rtl/>
        </w:rPr>
        <w:t>أم أهل المدينة الذين انتفضوا على يزيد بعد أن تيقّنوا من فسقه وخلعوا بيعته</w:t>
      </w:r>
      <w:r w:rsidR="00714330">
        <w:rPr>
          <w:rtl/>
        </w:rPr>
        <w:t>؟</w:t>
      </w:r>
      <w:r w:rsidRPr="00D33B45">
        <w:rPr>
          <w:rtl/>
        </w:rPr>
        <w:t xml:space="preserve">! </w:t>
      </w:r>
    </w:p>
    <w:p w:rsidR="00D33B45" w:rsidRPr="002A0B8B" w:rsidRDefault="00D33B45" w:rsidP="00D33B45">
      <w:pPr>
        <w:pStyle w:val="libNormal"/>
        <w:rPr>
          <w:rtl/>
        </w:rPr>
      </w:pPr>
      <w:r w:rsidRPr="00D33B45">
        <w:rPr>
          <w:rtl/>
        </w:rPr>
        <w:t>ثمّ لماذا لا يرى ابن عمر كُلاًّ من طلحة والزبير ومَن معهما غادرين تُنصب لهم ألوية غدر يوم القيامة</w:t>
      </w:r>
      <w:r w:rsidR="00714330">
        <w:rPr>
          <w:rtl/>
        </w:rPr>
        <w:t>!</w:t>
      </w:r>
      <w:r w:rsidRPr="00D33B45">
        <w:rPr>
          <w:rtl/>
        </w:rPr>
        <w:t xml:space="preserve"> حيث نكثوا بيعتهم لرمز العدالة أمير المؤمنين عليّ</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أم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سُنن الترمذي: 4: 144</w:t>
      </w:r>
      <w:r w:rsidR="00714330">
        <w:rPr>
          <w:rtl/>
        </w:rPr>
        <w:t>.</w:t>
      </w:r>
      <w:r w:rsidRPr="002A0B8B">
        <w:rPr>
          <w:rtl/>
        </w:rPr>
        <w:t xml:space="preserve"> </w:t>
      </w:r>
    </w:p>
    <w:p w:rsidR="00D33B45" w:rsidRPr="002A0B8B" w:rsidRDefault="00D33B45" w:rsidP="00E97D96">
      <w:pPr>
        <w:pStyle w:val="libFootnote0"/>
        <w:rPr>
          <w:rtl/>
        </w:rPr>
      </w:pPr>
      <w:r w:rsidRPr="002A0B8B">
        <w:rPr>
          <w:rtl/>
        </w:rPr>
        <w:t>(2) راجع: الجامع لأحكام القرآن: 1: 187 / الشرط الحادي عشر من شروط الإمامة</w:t>
      </w:r>
      <w:r w:rsidR="00714330">
        <w:rPr>
          <w:rtl/>
        </w:rPr>
        <w:t>.</w:t>
      </w:r>
      <w:r w:rsidRPr="002A0B8B">
        <w:rPr>
          <w:rtl/>
        </w:rPr>
        <w:t xml:space="preserve"> </w:t>
      </w:r>
    </w:p>
    <w:p w:rsidR="00D33B45" w:rsidRPr="00D33B45" w:rsidRDefault="00D33B45" w:rsidP="00D33B45">
      <w:pPr>
        <w:pStyle w:val="libNormal"/>
        <w:rPr>
          <w:rtl/>
        </w:rPr>
      </w:pPr>
      <w:r w:rsidRPr="00D33B45">
        <w:rPr>
          <w:rFonts w:hint="cs"/>
          <w:rtl/>
        </w:rPr>
        <w:br w:type="page"/>
      </w:r>
    </w:p>
    <w:p w:rsidR="00D33B45" w:rsidRPr="002A0B8B" w:rsidRDefault="00D33B45" w:rsidP="002902BE">
      <w:pPr>
        <w:pStyle w:val="libNormal0"/>
        <w:rPr>
          <w:rtl/>
        </w:rPr>
      </w:pPr>
      <w:r w:rsidRPr="002A0B8B">
        <w:rPr>
          <w:rtl/>
        </w:rPr>
        <w:lastRenderedPageBreak/>
        <w:t>يتوقّف ابن عمر في هذا الأمر</w:t>
      </w:r>
      <w:r w:rsidR="00714330">
        <w:rPr>
          <w:rtl/>
        </w:rPr>
        <w:t>،</w:t>
      </w:r>
      <w:r w:rsidRPr="002A0B8B">
        <w:rPr>
          <w:rtl/>
        </w:rPr>
        <w:t xml:space="preserve"> فيبتدع مُغالطة أُخرى من مُغالطاته الكبيرة الكثيرة</w:t>
      </w:r>
      <w:r w:rsidR="00714330">
        <w:rPr>
          <w:rtl/>
        </w:rPr>
        <w:t>؟</w:t>
      </w:r>
      <w:r w:rsidRPr="002A0B8B">
        <w:rPr>
          <w:rtl/>
        </w:rPr>
        <w:t xml:space="preserve">! </w:t>
      </w:r>
    </w:p>
    <w:p w:rsidR="00D33B45" w:rsidRPr="002A0B8B" w:rsidRDefault="00D33B45" w:rsidP="00D33B45">
      <w:pPr>
        <w:pStyle w:val="libNormal"/>
        <w:rPr>
          <w:rtl/>
        </w:rPr>
      </w:pPr>
      <w:r w:rsidRPr="002A0B8B">
        <w:rPr>
          <w:rtl/>
        </w:rPr>
        <w:t>لقد كان عبد الله بن عمر لساناً من الألسنة التي خدمت الحُكم الأُمويّ</w:t>
      </w:r>
      <w:r w:rsidR="00714330">
        <w:rPr>
          <w:rtl/>
        </w:rPr>
        <w:t>،</w:t>
      </w:r>
      <w:r w:rsidRPr="002A0B8B">
        <w:rPr>
          <w:rtl/>
        </w:rPr>
        <w:t xml:space="preserve"> بل كان بوقاً أُمويّاً حرص على عزف النغمة النشاز في أنشودة ا</w:t>
      </w:r>
      <w:r w:rsidR="00714330">
        <w:rPr>
          <w:rtl/>
        </w:rPr>
        <w:t>لم</w:t>
      </w:r>
      <w:r w:rsidRPr="002A0B8B">
        <w:rPr>
          <w:rtl/>
        </w:rPr>
        <w:t>عارضة</w:t>
      </w:r>
      <w:r w:rsidR="00714330">
        <w:rPr>
          <w:rtl/>
        </w:rPr>
        <w:t>!</w:t>
      </w:r>
      <w:r w:rsidRPr="002A0B8B">
        <w:rPr>
          <w:rtl/>
        </w:rPr>
        <w:t xml:space="preserve"> وسعى إلى تحطيم ا</w:t>
      </w:r>
      <w:r w:rsidR="00714330">
        <w:rPr>
          <w:rtl/>
        </w:rPr>
        <w:t>لم</w:t>
      </w:r>
      <w:r w:rsidRPr="002A0B8B">
        <w:rPr>
          <w:rtl/>
        </w:rPr>
        <w:t>عارضة من داخلها</w:t>
      </w:r>
      <w:r w:rsidR="00714330">
        <w:rPr>
          <w:rtl/>
        </w:rPr>
        <w:t>،</w:t>
      </w:r>
      <w:r w:rsidRPr="002A0B8B">
        <w:rPr>
          <w:rtl/>
        </w:rPr>
        <w:t xml:space="preserve"> ولا يُعبأ بما صوّره به بعض المؤرّخين من أنّه كان رمزاً من رموزها</w:t>
      </w:r>
      <w:r w:rsidR="00714330">
        <w:rPr>
          <w:rtl/>
        </w:rPr>
        <w:t>؛</w:t>
      </w:r>
      <w:r w:rsidRPr="002A0B8B">
        <w:rPr>
          <w:rtl/>
        </w:rPr>
        <w:t xml:space="preserve"> لأنّ ا</w:t>
      </w:r>
      <w:r w:rsidR="00714330">
        <w:rPr>
          <w:rtl/>
        </w:rPr>
        <w:t>لم</w:t>
      </w:r>
      <w:r w:rsidRPr="002A0B8B">
        <w:rPr>
          <w:rtl/>
        </w:rPr>
        <w:t>تأمّل ا</w:t>
      </w:r>
      <w:r w:rsidR="00714330">
        <w:rPr>
          <w:rtl/>
        </w:rPr>
        <w:t>لم</w:t>
      </w:r>
      <w:r w:rsidRPr="002A0B8B">
        <w:rPr>
          <w:rtl/>
        </w:rPr>
        <w:t>تدبّر لا يجد لابن عمر هذا أيّ حضور في أيّ موقف مُعارض جادٍّ</w:t>
      </w:r>
      <w:r w:rsidR="00714330">
        <w:rPr>
          <w:rtl/>
        </w:rPr>
        <w:t>!</w:t>
      </w:r>
      <w:r w:rsidRPr="002A0B8B">
        <w:rPr>
          <w:rtl/>
        </w:rPr>
        <w:t xml:space="preserve"> بل يراه غائباً تماماً عن كلّ ساحة صدق في ا</w:t>
      </w:r>
      <w:r w:rsidR="00714330">
        <w:rPr>
          <w:rtl/>
        </w:rPr>
        <w:t>لم</w:t>
      </w:r>
      <w:r w:rsidRPr="002A0B8B">
        <w:rPr>
          <w:rtl/>
        </w:rPr>
        <w:t>عارضة</w:t>
      </w:r>
      <w:r w:rsidR="00714330">
        <w:rPr>
          <w:rtl/>
        </w:rPr>
        <w:t>!</w:t>
      </w:r>
      <w:r w:rsidRPr="002A0B8B">
        <w:rPr>
          <w:rtl/>
        </w:rPr>
        <w:t xml:space="preserve"> وإذا تأمّل ا</w:t>
      </w:r>
      <w:r w:rsidR="00714330">
        <w:rPr>
          <w:rtl/>
        </w:rPr>
        <w:t>لم</w:t>
      </w:r>
      <w:r w:rsidRPr="002A0B8B">
        <w:rPr>
          <w:rtl/>
        </w:rPr>
        <w:t>حقّق مليّاً وجد عبد الله بن عمر ينتمي انتماءً تامّاً</w:t>
      </w:r>
      <w:r w:rsidR="00A74955">
        <w:rPr>
          <w:rtl/>
        </w:rPr>
        <w:t xml:space="preserve"> - </w:t>
      </w:r>
      <w:r w:rsidRPr="002A0B8B">
        <w:rPr>
          <w:rtl/>
        </w:rPr>
        <w:t>عن إصرار وعناد</w:t>
      </w:r>
      <w:r w:rsidR="00A74955">
        <w:rPr>
          <w:rtl/>
        </w:rPr>
        <w:t xml:space="preserve"> - </w:t>
      </w:r>
      <w:r w:rsidRPr="002A0B8B">
        <w:rPr>
          <w:rtl/>
        </w:rPr>
        <w:t>إلى حركة النفاق</w:t>
      </w:r>
      <w:r w:rsidR="00714330">
        <w:rPr>
          <w:rtl/>
        </w:rPr>
        <w:t>،</w:t>
      </w:r>
      <w:r w:rsidRPr="002A0B8B">
        <w:rPr>
          <w:rtl/>
        </w:rPr>
        <w:t xml:space="preserve"> التي قادها حزب السلطة منذ البدء</w:t>
      </w:r>
      <w:r w:rsidR="00714330">
        <w:rPr>
          <w:rtl/>
        </w:rPr>
        <w:t>،</w:t>
      </w:r>
      <w:r w:rsidRPr="002A0B8B">
        <w:rPr>
          <w:rtl/>
        </w:rPr>
        <w:t xml:space="preserve"> ثمّ لم يزل يخدم فيها حتى في الأيّام التي آلت قيادتها فيها إلى الحزب الأُموي بقيادة معاوية ثمّ يزيد</w:t>
      </w:r>
      <w:r w:rsidR="00714330">
        <w:rPr>
          <w:rtl/>
        </w:rPr>
        <w:t>!</w:t>
      </w:r>
      <w:r w:rsidRPr="002A0B8B">
        <w:rPr>
          <w:rtl/>
        </w:rPr>
        <w:t xml:space="preserve"> </w:t>
      </w:r>
    </w:p>
    <w:p w:rsidR="00D33B45" w:rsidRPr="002A0B8B" w:rsidRDefault="00D33B45" w:rsidP="00D33B45">
      <w:pPr>
        <w:pStyle w:val="libNormal"/>
        <w:rPr>
          <w:rtl/>
        </w:rPr>
      </w:pPr>
      <w:r w:rsidRPr="002A0B8B">
        <w:rPr>
          <w:rtl/>
        </w:rPr>
        <w:t>هذه هي حقيقة ابن عمر</w:t>
      </w:r>
      <w:r w:rsidR="00714330">
        <w:rPr>
          <w:rtl/>
        </w:rPr>
        <w:t>،</w:t>
      </w:r>
      <w:r w:rsidRPr="002A0B8B">
        <w:rPr>
          <w:rtl/>
        </w:rPr>
        <w:t xml:space="preserve"> وإن تكلّف علاقات حَسنة في الظاهر مع وجوه ا</w:t>
      </w:r>
      <w:r w:rsidR="00714330">
        <w:rPr>
          <w:rtl/>
        </w:rPr>
        <w:t>لم</w:t>
      </w:r>
      <w:r w:rsidRPr="002A0B8B">
        <w:rPr>
          <w:rtl/>
        </w:rPr>
        <w:t>عارضة عامّة</w:t>
      </w:r>
      <w:r w:rsidR="00714330">
        <w:rPr>
          <w:rtl/>
        </w:rPr>
        <w:t>،</w:t>
      </w:r>
      <w:r w:rsidRPr="002A0B8B">
        <w:rPr>
          <w:rtl/>
        </w:rPr>
        <w:t xml:space="preserve"> ومع الإمام الحسين</w:t>
      </w:r>
      <w:r w:rsidR="00EE0581" w:rsidRPr="00EE0581">
        <w:rPr>
          <w:rtl/>
        </w:rPr>
        <w:t xml:space="preserve"> </w:t>
      </w:r>
      <w:r w:rsidR="00EE0581" w:rsidRPr="00EE0581">
        <w:rPr>
          <w:rStyle w:val="libAlaemChar"/>
          <w:rtl/>
        </w:rPr>
        <w:t>عليه‌السلام</w:t>
      </w:r>
      <w:r w:rsidRPr="002A0B8B">
        <w:rPr>
          <w:rtl/>
        </w:rPr>
        <w:t xml:space="preserve"> خاصة</w:t>
      </w:r>
      <w:r w:rsidR="00714330">
        <w:rPr>
          <w:rtl/>
        </w:rPr>
        <w:t>.</w:t>
      </w:r>
      <w:r w:rsidRPr="002A0B8B">
        <w:rPr>
          <w:rtl/>
        </w:rPr>
        <w:t xml:space="preserve"> </w:t>
      </w:r>
    </w:p>
    <w:p w:rsidR="00D33B45" w:rsidRPr="002A0B8B" w:rsidRDefault="00D33B45" w:rsidP="00D33B45">
      <w:pPr>
        <w:pStyle w:val="libNormal"/>
        <w:rPr>
          <w:rtl/>
        </w:rPr>
      </w:pPr>
      <w:r w:rsidRPr="00D33B45">
        <w:rPr>
          <w:rtl/>
        </w:rPr>
        <w:t>وحقيقة ابن عمر هذه</w:t>
      </w:r>
      <w:r w:rsidR="00714330">
        <w:rPr>
          <w:rtl/>
        </w:rPr>
        <w:t>،</w:t>
      </w:r>
      <w:r w:rsidRPr="00D33B45">
        <w:rPr>
          <w:rtl/>
        </w:rPr>
        <w:t xml:space="preserve"> يكشف عنها معاوية لابنه يزيد في وصيّته إليه بلا رتوش نفاقية</w:t>
      </w:r>
      <w:r w:rsidR="00714330">
        <w:rPr>
          <w:rtl/>
        </w:rPr>
        <w:t>،</w:t>
      </w:r>
      <w:r w:rsidRPr="00D33B45">
        <w:rPr>
          <w:rtl/>
        </w:rPr>
        <w:t xml:space="preserve"> حيث يقول له</w:t>
      </w:r>
      <w:r w:rsidR="00714330">
        <w:rPr>
          <w:rtl/>
        </w:rPr>
        <w:t>:</w:t>
      </w:r>
      <w:r w:rsidRPr="00D33B45">
        <w:rPr>
          <w:rtl/>
        </w:rPr>
        <w:t xml:space="preserve"> </w:t>
      </w:r>
      <w:r w:rsidR="009974EA">
        <w:rPr>
          <w:rtl/>
        </w:rPr>
        <w:t>«</w:t>
      </w:r>
      <w:r w:rsidR="00714330">
        <w:rPr>
          <w:rtl/>
        </w:rPr>
        <w:t>.</w:t>
      </w:r>
      <w:r w:rsidRPr="00D33B45">
        <w:rPr>
          <w:rtl/>
        </w:rPr>
        <w:t>.. فأمّا ابن عمر فهو معك</w:t>
      </w:r>
      <w:r w:rsidR="00714330">
        <w:rPr>
          <w:rtl/>
        </w:rPr>
        <w:t>!</w:t>
      </w:r>
      <w:r w:rsidRPr="00D33B45">
        <w:rPr>
          <w:rtl/>
        </w:rPr>
        <w:t xml:space="preserve"> فالزمه ولا تدعه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2A0B8B" w:rsidRDefault="00D33B45" w:rsidP="00225909">
      <w:pPr>
        <w:pStyle w:val="Heading1"/>
        <w:rPr>
          <w:rtl/>
        </w:rPr>
      </w:pPr>
      <w:bookmarkStart w:id="240" w:name="_Toc375138932"/>
      <w:bookmarkStart w:id="241" w:name="102"/>
      <w:r w:rsidRPr="002A0B8B">
        <w:rPr>
          <w:rtl/>
        </w:rPr>
        <w:t>الأوزاعي</w:t>
      </w:r>
      <w:r w:rsidR="00714330">
        <w:rPr>
          <w:rtl/>
        </w:rPr>
        <w:t>.</w:t>
      </w:r>
      <w:r w:rsidRPr="002A0B8B">
        <w:rPr>
          <w:rtl/>
        </w:rPr>
        <w:t>. والنهي عن المسير إلى العراق</w:t>
      </w:r>
      <w:r w:rsidR="00714330">
        <w:rPr>
          <w:rtl/>
        </w:rPr>
        <w:t>!</w:t>
      </w:r>
      <w:bookmarkEnd w:id="240"/>
      <w:r w:rsidRPr="002A0B8B">
        <w:rPr>
          <w:rtl/>
        </w:rPr>
        <w:t xml:space="preserve"> </w:t>
      </w:r>
      <w:bookmarkEnd w:id="241"/>
    </w:p>
    <w:p w:rsidR="002902BE" w:rsidRDefault="00D33B45" w:rsidP="00D33B45">
      <w:pPr>
        <w:pStyle w:val="libNormal"/>
        <w:rPr>
          <w:rtl/>
        </w:rPr>
      </w:pPr>
      <w:r w:rsidRPr="00D33B45">
        <w:rPr>
          <w:rtl/>
        </w:rPr>
        <w:t>روى ابن رُستم الطبري</w:t>
      </w:r>
      <w:r w:rsidR="00714330">
        <w:rPr>
          <w:rtl/>
        </w:rPr>
        <w:t>،</w:t>
      </w:r>
      <w:r w:rsidRPr="00D33B45">
        <w:rPr>
          <w:rtl/>
        </w:rPr>
        <w:t xml:space="preserve"> في كتابه </w:t>
      </w:r>
      <w:r w:rsidR="009974EA">
        <w:rPr>
          <w:rtl/>
        </w:rPr>
        <w:t>«</w:t>
      </w:r>
      <w:r w:rsidRPr="00D33B45">
        <w:rPr>
          <w:rtl/>
        </w:rPr>
        <w:t>دلائل الإمامة</w:t>
      </w:r>
      <w:r w:rsidR="009974EA">
        <w:rPr>
          <w:rtl/>
        </w:rPr>
        <w:t>»</w:t>
      </w:r>
      <w:r w:rsidRPr="00D33B45">
        <w:rPr>
          <w:rtl/>
        </w:rPr>
        <w:t xml:space="preserve"> قائلاً</w:t>
      </w:r>
      <w:r w:rsidR="00714330">
        <w:rPr>
          <w:rtl/>
        </w:rPr>
        <w:t>:</w:t>
      </w:r>
      <w:r w:rsidRPr="00D33B45">
        <w:rPr>
          <w:rtl/>
        </w:rPr>
        <w:t xml:space="preserve"> </w:t>
      </w:r>
    </w:p>
    <w:p w:rsidR="00D33B45" w:rsidRPr="002A0B8B" w:rsidRDefault="009974EA" w:rsidP="002902BE">
      <w:pPr>
        <w:pStyle w:val="libNormal"/>
        <w:rPr>
          <w:rtl/>
        </w:rPr>
      </w:pPr>
      <w:r>
        <w:rPr>
          <w:rtl/>
        </w:rPr>
        <w:t>«</w:t>
      </w:r>
      <w:r w:rsidR="00D33B45" w:rsidRPr="00D33B45">
        <w:rPr>
          <w:rtl/>
        </w:rPr>
        <w:t xml:space="preserve"> حدّثنا يزيد بن مسروق</w:t>
      </w:r>
      <w:r w:rsidR="00714330">
        <w:rPr>
          <w:rtl/>
        </w:rPr>
        <w:t>،</w:t>
      </w:r>
      <w:r w:rsidR="00D33B45" w:rsidRPr="00D33B45">
        <w:rPr>
          <w:rtl/>
        </w:rPr>
        <w:t xml:space="preserve"> قال</w:t>
      </w:r>
      <w:r w:rsidR="00714330">
        <w:rPr>
          <w:rtl/>
        </w:rPr>
        <w:t>:</w:t>
      </w:r>
      <w:r w:rsidR="00D33B45" w:rsidRPr="00D33B45">
        <w:rPr>
          <w:rtl/>
        </w:rPr>
        <w:t xml:space="preserve"> حدّثنا عبد الله بن مكحول</w:t>
      </w:r>
      <w:r w:rsidR="00714330">
        <w:rPr>
          <w:rtl/>
        </w:rPr>
        <w:t>،</w:t>
      </w:r>
      <w:r w:rsidR="00D33B45" w:rsidRPr="00D33B45">
        <w:rPr>
          <w:rtl/>
        </w:rPr>
        <w:t xml:space="preserve"> عن الأوزاعي</w:t>
      </w:r>
      <w:r w:rsidR="00714330">
        <w:rPr>
          <w:rtl/>
        </w:rPr>
        <w:t>،</w:t>
      </w:r>
      <w:r w:rsidR="00D33B45" w:rsidRPr="00D33B45">
        <w:rPr>
          <w:rtl/>
        </w:rPr>
        <w:t xml:space="preserve"> قال</w:t>
      </w:r>
      <w:r w:rsidR="00714330">
        <w:rPr>
          <w:rtl/>
        </w:rPr>
        <w:t>:</w:t>
      </w:r>
      <w:r w:rsidR="00D33B45" w:rsidRPr="00D33B45">
        <w:rPr>
          <w:rtl/>
        </w:rPr>
        <w:t xml:space="preserve"> بلغني خروج الحسين بن عليّ بن أبي طالب </w:t>
      </w:r>
      <w:r w:rsidR="00A74955" w:rsidRPr="00A74955">
        <w:rPr>
          <w:rStyle w:val="libAlaemChar"/>
          <w:rtl/>
        </w:rPr>
        <w:t>عليهما‌السلام</w:t>
      </w:r>
      <w:r w:rsidR="00D33B45" w:rsidRPr="00D33B45">
        <w:rPr>
          <w:rtl/>
        </w:rPr>
        <w:t xml:space="preserve"> إلى العراق</w:t>
      </w:r>
      <w:r w:rsidR="00714330">
        <w:rPr>
          <w:rtl/>
        </w:rPr>
        <w:t>،</w:t>
      </w:r>
      <w:r w:rsidR="00D33B45" w:rsidRPr="00D33B45">
        <w:rPr>
          <w:rtl/>
        </w:rPr>
        <w:t xml:space="preserve"> فقصدتُ مكّة فصادفته بها</w:t>
      </w:r>
      <w:r w:rsidR="00714330">
        <w:rPr>
          <w:rtl/>
        </w:rPr>
        <w:t>،</w:t>
      </w:r>
      <w:r w:rsidR="00D33B45" w:rsidRPr="00D33B45">
        <w:rPr>
          <w:rtl/>
        </w:rPr>
        <w:t xml:space="preserve"> فلمّا رآني رحَّب بي وقال</w:t>
      </w:r>
      <w:r w:rsidR="00714330">
        <w:rPr>
          <w:rtl/>
        </w:rPr>
        <w:t>:</w:t>
      </w:r>
      <w:r w:rsidR="00D33B45" w:rsidRPr="00D33B45">
        <w:rPr>
          <w:rtl/>
        </w:rPr>
        <w:t xml:space="preserve"> </w:t>
      </w:r>
      <w:r w:rsidR="002902BE">
        <w:rPr>
          <w:rStyle w:val="libBold2Char"/>
          <w:rFonts w:hint="cs"/>
          <w:rtl/>
        </w:rPr>
        <w:t>«</w:t>
      </w:r>
      <w:r w:rsidR="00D33B45" w:rsidRPr="00105FC1">
        <w:rPr>
          <w:rStyle w:val="libBold2Char"/>
          <w:rtl/>
        </w:rPr>
        <w:t xml:space="preserve"> مرحباً بك يا أوزاعي</w:t>
      </w:r>
      <w:r w:rsidR="00714330" w:rsidRPr="00105FC1">
        <w:rPr>
          <w:rStyle w:val="libBold2Char"/>
          <w:rtl/>
        </w:rPr>
        <w:t>،</w:t>
      </w:r>
      <w:r w:rsidR="00D33B45" w:rsidRPr="00105FC1">
        <w:rPr>
          <w:rStyle w:val="libBold2Char"/>
          <w:rtl/>
        </w:rPr>
        <w:t xml:space="preserve"> جئت تنهاني عن المسير</w:t>
      </w:r>
      <w:r w:rsidR="00714330" w:rsidRPr="00105FC1">
        <w:rPr>
          <w:rStyle w:val="libBold2Char"/>
          <w:rtl/>
        </w:rPr>
        <w:t>،</w:t>
      </w:r>
      <w:r w:rsidR="00D33B45" w:rsidRPr="00105FC1">
        <w:rPr>
          <w:rStyle w:val="libBold2Cha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أمالي الصدوق:215 / المجلس الثلاثون</w:t>
      </w:r>
      <w:r w:rsidR="00714330">
        <w:rPr>
          <w:rtl/>
        </w:rPr>
        <w:t>،</w:t>
      </w:r>
      <w:r w:rsidRPr="002A0B8B">
        <w:rPr>
          <w:rtl/>
        </w:rPr>
        <w:t xml:space="preserve"> حديث رقم 1</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2902BE">
      <w:pPr>
        <w:pStyle w:val="libNormal0"/>
        <w:rPr>
          <w:rtl/>
        </w:rPr>
      </w:pPr>
      <w:r w:rsidRPr="00105FC1">
        <w:rPr>
          <w:rStyle w:val="libBold2Char"/>
          <w:rtl/>
        </w:rPr>
        <w:lastRenderedPageBreak/>
        <w:t>وأبى اللّه عزّ وجلّ إلاّ ذلك</w:t>
      </w:r>
      <w:r w:rsidR="00714330" w:rsidRPr="00105FC1">
        <w:rPr>
          <w:rStyle w:val="libBold2Char"/>
          <w:rtl/>
        </w:rPr>
        <w:t>،</w:t>
      </w:r>
      <w:r w:rsidRPr="00105FC1">
        <w:rPr>
          <w:rStyle w:val="libBold2Char"/>
          <w:rtl/>
        </w:rPr>
        <w:t xml:space="preserve"> إنّ من هاهنا إلى يوم الإثنين منيّتي </w:t>
      </w:r>
      <w:r w:rsidR="002902BE">
        <w:rPr>
          <w:rFonts w:hint="cs"/>
          <w:rtl/>
        </w:rPr>
        <w:t>(</w:t>
      </w:r>
      <w:r w:rsidRPr="00D33B45">
        <w:rPr>
          <w:rtl/>
        </w:rPr>
        <w:t>مبعثي</w:t>
      </w:r>
      <w:r w:rsidR="002902BE">
        <w:rPr>
          <w:rFonts w:hint="cs"/>
          <w:rtl/>
        </w:rPr>
        <w:t>)</w:t>
      </w:r>
      <w:r w:rsidR="00714330" w:rsidRPr="00105FC1">
        <w:rPr>
          <w:rStyle w:val="libBold2Char"/>
          <w:rtl/>
        </w:rPr>
        <w:t>!</w:t>
      </w:r>
      <w:r w:rsidRPr="00105FC1">
        <w:rPr>
          <w:rStyle w:val="libBold2Char"/>
          <w:rtl/>
        </w:rPr>
        <w:t xml:space="preserve"> </w:t>
      </w:r>
      <w:r w:rsidR="002902BE">
        <w:rPr>
          <w:rStyle w:val="libBold2Char"/>
          <w:rFonts w:hint="cs"/>
          <w:rtl/>
        </w:rPr>
        <w:t>»</w:t>
      </w:r>
      <w:r w:rsidR="00714330">
        <w:rPr>
          <w:rtl/>
        </w:rPr>
        <w:t>.</w:t>
      </w:r>
      <w:r w:rsidRPr="00D33B45">
        <w:rPr>
          <w:rtl/>
        </w:rPr>
        <w:t xml:space="preserve"> </w:t>
      </w:r>
    </w:p>
    <w:p w:rsidR="00D33B45" w:rsidRPr="002A0B8B" w:rsidRDefault="00D33B45" w:rsidP="00D33B45">
      <w:pPr>
        <w:pStyle w:val="libNormal"/>
        <w:rPr>
          <w:rtl/>
        </w:rPr>
      </w:pPr>
      <w:bookmarkStart w:id="242" w:name="_Toc375138933"/>
      <w:r w:rsidRPr="00EE0581">
        <w:rPr>
          <w:rStyle w:val="Heading3Char"/>
          <w:rtl/>
        </w:rPr>
        <w:t>فسهدتُ</w:t>
      </w:r>
      <w:bookmarkEnd w:id="242"/>
      <w:r w:rsidRPr="00D33B45">
        <w:rPr>
          <w:rtl/>
        </w:rPr>
        <w:t xml:space="preserve"> في عدّ الأيّام</w:t>
      </w:r>
      <w:r w:rsidR="00714330">
        <w:rPr>
          <w:rtl/>
        </w:rPr>
        <w:t>،</w:t>
      </w:r>
      <w:r w:rsidRPr="00D33B45">
        <w:rPr>
          <w:rtl/>
        </w:rPr>
        <w:t xml:space="preserve"> فكان كما قال</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2A0B8B" w:rsidRDefault="00D33B45" w:rsidP="002902BE">
      <w:pPr>
        <w:pStyle w:val="libNormal"/>
        <w:rPr>
          <w:rtl/>
        </w:rPr>
      </w:pPr>
      <w:r w:rsidRPr="00D33B45">
        <w:rPr>
          <w:rtl/>
        </w:rPr>
        <w:t>تُرى مَن هو هذا الأوزاعيّ</w:t>
      </w:r>
      <w:r w:rsidR="00714330">
        <w:rPr>
          <w:rtl/>
        </w:rPr>
        <w:t>،</w:t>
      </w:r>
      <w:r w:rsidRPr="00D33B45">
        <w:rPr>
          <w:rtl/>
        </w:rPr>
        <w:t xml:space="preserve"> الذي أهمّه أمر الإمام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حتى قصد مكّة لينهاه عن المسير إلى العراق</w:t>
      </w:r>
      <w:r w:rsidR="00714330">
        <w:rPr>
          <w:rtl/>
        </w:rPr>
        <w:t>؟</w:t>
      </w:r>
      <w:r w:rsidRPr="00D33B45">
        <w:rPr>
          <w:rtl/>
        </w:rPr>
        <w:t xml:space="preserve"> وما هو دافعه في ذلك</w:t>
      </w:r>
      <w:r w:rsidR="00714330">
        <w:rPr>
          <w:rtl/>
        </w:rPr>
        <w:t>؟</w:t>
      </w:r>
      <w:r w:rsidRPr="00D33B45">
        <w:rPr>
          <w:rtl/>
        </w:rPr>
        <w:t xml:space="preserve"> وما معنى قول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002902BE">
        <w:rPr>
          <w:rStyle w:val="libBold2Char"/>
          <w:rFonts w:hint="cs"/>
          <w:rtl/>
        </w:rPr>
        <w:t>«</w:t>
      </w:r>
      <w:r w:rsidRPr="00105FC1">
        <w:rPr>
          <w:rStyle w:val="libBold2Char"/>
          <w:rtl/>
        </w:rPr>
        <w:t xml:space="preserve"> إنّ من هاهنا إلى يوم الإثنين منيّتي</w:t>
      </w:r>
      <w:r w:rsidRPr="00D33B45">
        <w:rPr>
          <w:rtl/>
        </w:rPr>
        <w:t xml:space="preserve"> </w:t>
      </w:r>
      <w:r w:rsidR="002902BE">
        <w:rPr>
          <w:rFonts w:hint="cs"/>
          <w:rtl/>
        </w:rPr>
        <w:t>(</w:t>
      </w:r>
      <w:r w:rsidRPr="00D33B45">
        <w:rPr>
          <w:rtl/>
        </w:rPr>
        <w:t>مبعثي</w:t>
      </w:r>
      <w:r w:rsidR="002902BE">
        <w:rPr>
          <w:rFonts w:hint="cs"/>
          <w:rtl/>
        </w:rPr>
        <w:t>)</w:t>
      </w:r>
      <w:r w:rsidR="00714330">
        <w:rPr>
          <w:rtl/>
        </w:rPr>
        <w:t>!</w:t>
      </w:r>
      <w:r w:rsidRPr="00105FC1">
        <w:rPr>
          <w:rStyle w:val="libBold2Char"/>
          <w:rtl/>
        </w:rPr>
        <w:t xml:space="preserve"> </w:t>
      </w:r>
      <w:r w:rsidR="002902BE">
        <w:rPr>
          <w:rStyle w:val="libBold2Char"/>
          <w:rFonts w:hint="cs"/>
          <w:rtl/>
        </w:rPr>
        <w:t>»</w:t>
      </w:r>
      <w:r w:rsidR="00714330">
        <w:rPr>
          <w:rtl/>
        </w:rPr>
        <w:t>؟</w:t>
      </w:r>
      <w:r w:rsidRPr="00D33B45">
        <w:rPr>
          <w:rtl/>
        </w:rPr>
        <w:t xml:space="preserve"> </w:t>
      </w:r>
    </w:p>
    <w:p w:rsidR="00D33B45" w:rsidRPr="002A0B8B" w:rsidRDefault="00D33B45" w:rsidP="00D33B45">
      <w:pPr>
        <w:pStyle w:val="libNormal"/>
        <w:rPr>
          <w:rtl/>
        </w:rPr>
      </w:pPr>
      <w:r w:rsidRPr="00D33B45">
        <w:rPr>
          <w:rtl/>
        </w:rPr>
        <w:t>أمّا مَن هو هذا الأوزاعي</w:t>
      </w:r>
      <w:r w:rsidR="00714330">
        <w:rPr>
          <w:rtl/>
        </w:rPr>
        <w:t>؟</w:t>
      </w:r>
      <w:r w:rsidRPr="00D33B45">
        <w:rPr>
          <w:rtl/>
        </w:rPr>
        <w:t xml:space="preserve"> فانّ هناك جماعة من الرجال عُرِفوا بهذا اللقب</w:t>
      </w:r>
      <w:r w:rsidRPr="008E6907">
        <w:rPr>
          <w:rtl/>
        </w:rPr>
        <w:t xml:space="preserve"> </w:t>
      </w:r>
      <w:r w:rsidRPr="00D33B45">
        <w:rPr>
          <w:rStyle w:val="libFootnotenumChar"/>
          <w:rtl/>
        </w:rPr>
        <w:t>(2)</w:t>
      </w:r>
      <w:r w:rsidRPr="008E6907">
        <w:rPr>
          <w:rtl/>
        </w:rPr>
        <w:t xml:space="preserve"> </w:t>
      </w:r>
      <w:r w:rsidRPr="00D33B45">
        <w:rPr>
          <w:rtl/>
        </w:rPr>
        <w:t>لكنّ الاحتمال الأقوى هو أنّ المراد بهذا الأوزاعيّ</w:t>
      </w:r>
      <w:r w:rsidR="00714330">
        <w:rPr>
          <w:rtl/>
        </w:rPr>
        <w:t>:</w:t>
      </w:r>
      <w:r w:rsidRPr="00D33B45">
        <w:rPr>
          <w:rtl/>
        </w:rPr>
        <w:t xml:space="preserve"> أبو أيّوب</w:t>
      </w:r>
      <w:r w:rsidR="00714330">
        <w:rPr>
          <w:rtl/>
        </w:rPr>
        <w:t>،</w:t>
      </w:r>
      <w:r w:rsidRPr="00D33B45">
        <w:rPr>
          <w:rtl/>
        </w:rPr>
        <w:t xml:space="preserve"> مغيث بن سمي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دلائل الإمامة</w:t>
      </w:r>
      <w:r w:rsidR="00714330">
        <w:rPr>
          <w:rtl/>
        </w:rPr>
        <w:t>:</w:t>
      </w:r>
      <w:r w:rsidRPr="002A0B8B">
        <w:rPr>
          <w:rtl/>
        </w:rPr>
        <w:t xml:space="preserve"> 184</w:t>
      </w:r>
      <w:r w:rsidR="00714330">
        <w:rPr>
          <w:rtl/>
        </w:rPr>
        <w:t>:</w:t>
      </w:r>
      <w:r w:rsidRPr="002A0B8B">
        <w:rPr>
          <w:rtl/>
        </w:rPr>
        <w:t xml:space="preserve"> رقم 102 / 3</w:t>
      </w:r>
      <w:r w:rsidR="00714330">
        <w:rPr>
          <w:rtl/>
        </w:rPr>
        <w:t>.</w:t>
      </w:r>
      <w:r w:rsidRPr="002A0B8B">
        <w:rPr>
          <w:rtl/>
        </w:rPr>
        <w:t xml:space="preserve"> </w:t>
      </w:r>
    </w:p>
    <w:p w:rsidR="00D33B45" w:rsidRPr="002A0B8B" w:rsidRDefault="00D33B45" w:rsidP="00E97D96">
      <w:pPr>
        <w:pStyle w:val="libFootnote0"/>
        <w:rPr>
          <w:rtl/>
        </w:rPr>
      </w:pPr>
      <w:r w:rsidRPr="002A0B8B">
        <w:rPr>
          <w:rtl/>
        </w:rPr>
        <w:t>(2) فمن هؤلاء</w:t>
      </w:r>
      <w:r w:rsidR="00714330">
        <w:rPr>
          <w:rtl/>
        </w:rPr>
        <w:t>:</w:t>
      </w:r>
      <w:r w:rsidRPr="002A0B8B">
        <w:rPr>
          <w:rtl/>
        </w:rPr>
        <w:t xml:space="preserve"> عبد الرحمان بن عمرو بن يُحمَد</w:t>
      </w:r>
      <w:r w:rsidR="00714330">
        <w:rPr>
          <w:rtl/>
        </w:rPr>
        <w:t>:</w:t>
      </w:r>
      <w:r w:rsidRPr="002A0B8B">
        <w:rPr>
          <w:rtl/>
        </w:rPr>
        <w:t xml:space="preserve"> أبو عمرو الشامي</w:t>
      </w:r>
      <w:r w:rsidR="00714330">
        <w:rPr>
          <w:rtl/>
        </w:rPr>
        <w:t>،</w:t>
      </w:r>
      <w:r w:rsidRPr="002A0B8B">
        <w:rPr>
          <w:rtl/>
        </w:rPr>
        <w:t xml:space="preserve"> وهذا الأوزاعي وُلِد عام 88 هـ ق يعني بعد سبع وعشرين سنة من استشهاد الإمام الحسين</w:t>
      </w:r>
      <w:r w:rsidR="00EE0581" w:rsidRPr="00EE0581">
        <w:rPr>
          <w:rStyle w:val="libNormalChar"/>
          <w:rtl/>
        </w:rPr>
        <w:t xml:space="preserve"> </w:t>
      </w:r>
      <w:r w:rsidR="00EE0581" w:rsidRPr="00EE0581">
        <w:rPr>
          <w:rStyle w:val="libAlaemChar"/>
          <w:rtl/>
        </w:rPr>
        <w:t>عليه‌السلام</w:t>
      </w:r>
      <w:r w:rsidR="00714330">
        <w:rPr>
          <w:rtl/>
        </w:rPr>
        <w:t>،</w:t>
      </w:r>
      <w:r w:rsidR="00A74955">
        <w:rPr>
          <w:rtl/>
        </w:rPr>
        <w:t xml:space="preserve"> وتوفِّي عام 157 هـ</w:t>
      </w:r>
      <w:r w:rsidR="00714330">
        <w:rPr>
          <w:rtl/>
        </w:rPr>
        <w:t>،</w:t>
      </w:r>
      <w:r w:rsidRPr="002A0B8B">
        <w:rPr>
          <w:rtl/>
        </w:rPr>
        <w:t xml:space="preserve"> وقد سكن الأوزاع بدمشق</w:t>
      </w:r>
      <w:r w:rsidR="00714330">
        <w:rPr>
          <w:rtl/>
        </w:rPr>
        <w:t>،</w:t>
      </w:r>
      <w:r w:rsidRPr="002A0B8B">
        <w:rPr>
          <w:rtl/>
        </w:rPr>
        <w:t xml:space="preserve"> والمعروف عنه أنّه قال: ( ما أخذنا العطاء حتى شهدنا على عليّ</w:t>
      </w:r>
      <w:r w:rsidR="00EE0581" w:rsidRPr="00EE0581">
        <w:rPr>
          <w:rStyle w:val="libNormalChar"/>
          <w:rtl/>
        </w:rPr>
        <w:t xml:space="preserve"> </w:t>
      </w:r>
      <w:r w:rsidR="00EE0581" w:rsidRPr="00EE0581">
        <w:rPr>
          <w:rStyle w:val="libAlaemChar"/>
          <w:rtl/>
        </w:rPr>
        <w:t>عليه‌السلام</w:t>
      </w:r>
      <w:r w:rsidRPr="002A0B8B">
        <w:rPr>
          <w:rtl/>
        </w:rPr>
        <w:t xml:space="preserve"> بالنفاق وتبرّأنا منه</w:t>
      </w:r>
      <w:r w:rsidR="00714330">
        <w:rPr>
          <w:rtl/>
        </w:rPr>
        <w:t>،</w:t>
      </w:r>
      <w:r w:rsidRPr="002A0B8B">
        <w:rPr>
          <w:rtl/>
        </w:rPr>
        <w:t xml:space="preserve"> وأُخذ علينا بذلك الطلاق والعتاق ) (راجع: سير أعلام النبلاء: 7: 109)</w:t>
      </w:r>
      <w:r w:rsidR="00714330">
        <w:rPr>
          <w:rtl/>
        </w:rPr>
        <w:t>.</w:t>
      </w:r>
      <w:r w:rsidRPr="002A0B8B">
        <w:rPr>
          <w:rtl/>
        </w:rPr>
        <w:t xml:space="preserve"> </w:t>
      </w:r>
    </w:p>
    <w:p w:rsidR="00D33B45" w:rsidRPr="002A0B8B" w:rsidRDefault="00D33B45" w:rsidP="00E97D96">
      <w:pPr>
        <w:pStyle w:val="libFootnote0"/>
        <w:rPr>
          <w:rtl/>
        </w:rPr>
      </w:pPr>
      <w:r w:rsidRPr="002A0B8B">
        <w:rPr>
          <w:rtl/>
        </w:rPr>
        <w:t>وعليه</w:t>
      </w:r>
      <w:r w:rsidR="00714330">
        <w:rPr>
          <w:rtl/>
        </w:rPr>
        <w:t>؛</w:t>
      </w:r>
      <w:r w:rsidRPr="002A0B8B">
        <w:rPr>
          <w:rtl/>
        </w:rPr>
        <w:t xml:space="preserve"> فهذا الأوزاعيّ لم يُدرك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w:t>
      </w:r>
    </w:p>
    <w:p w:rsidR="00D33B45" w:rsidRPr="002A0B8B" w:rsidRDefault="00D33B45" w:rsidP="00E97D96">
      <w:pPr>
        <w:pStyle w:val="libFootnote0"/>
        <w:rPr>
          <w:rtl/>
        </w:rPr>
      </w:pPr>
      <w:r w:rsidRPr="002A0B8B">
        <w:rPr>
          <w:rtl/>
        </w:rPr>
        <w:t>وقد ظنّ المامقاني</w:t>
      </w:r>
      <w:r w:rsidR="00714330">
        <w:rPr>
          <w:rtl/>
        </w:rPr>
        <w:t>،</w:t>
      </w:r>
      <w:r w:rsidRPr="002A0B8B">
        <w:rPr>
          <w:rtl/>
        </w:rPr>
        <w:t xml:space="preserve"> أنّ لقب الأوزاعي مُنحصر في عبد الرحمان هذا</w:t>
      </w:r>
      <w:r w:rsidR="00714330">
        <w:rPr>
          <w:rtl/>
        </w:rPr>
        <w:t>،</w:t>
      </w:r>
      <w:r w:rsidRPr="002A0B8B">
        <w:rPr>
          <w:rtl/>
        </w:rPr>
        <w:t xml:space="preserve"> حيث قال</w:t>
      </w:r>
      <w:r w:rsidR="00714330">
        <w:rPr>
          <w:rtl/>
        </w:rPr>
        <w:t>:</w:t>
      </w:r>
      <w:r w:rsidRPr="002A0B8B">
        <w:rPr>
          <w:rtl/>
        </w:rPr>
        <w:t xml:space="preserve"> ( إنّ هذا اللقب مُنحصر في عبد الرحمان المعروف بالأوزاعي ولم نَرَ غيره قطُّ ) (تنقيح المقال: 3: 46)</w:t>
      </w:r>
      <w:r w:rsidR="00714330">
        <w:rPr>
          <w:rtl/>
        </w:rPr>
        <w:t>.</w:t>
      </w:r>
      <w:r w:rsidRPr="002A0B8B">
        <w:rPr>
          <w:rtl/>
        </w:rPr>
        <w:t xml:space="preserve"> </w:t>
      </w:r>
    </w:p>
    <w:p w:rsidR="00D33B45" w:rsidRPr="002A0B8B" w:rsidRDefault="00D33B45" w:rsidP="00E97D96">
      <w:pPr>
        <w:pStyle w:val="libFootnote0"/>
        <w:rPr>
          <w:rtl/>
        </w:rPr>
      </w:pPr>
      <w:r w:rsidRPr="002A0B8B">
        <w:rPr>
          <w:rtl/>
        </w:rPr>
        <w:t>والأمر ليس كذلك</w:t>
      </w:r>
      <w:r w:rsidR="00714330">
        <w:rPr>
          <w:rtl/>
        </w:rPr>
        <w:t>؛</w:t>
      </w:r>
      <w:r w:rsidRPr="002A0B8B">
        <w:rPr>
          <w:rtl/>
        </w:rPr>
        <w:t xml:space="preserve"> إذ منهم أيضاً: مُغيث بن سُمّي الأوزاعي</w:t>
      </w:r>
      <w:r w:rsidR="00714330">
        <w:rPr>
          <w:rtl/>
        </w:rPr>
        <w:t>،</w:t>
      </w:r>
      <w:r w:rsidRPr="002A0B8B">
        <w:rPr>
          <w:rtl/>
        </w:rPr>
        <w:t xml:space="preserve"> أبو أيّوب (راجع: الأنساب للسمعاني: 1: 227)</w:t>
      </w:r>
      <w:r w:rsidR="00714330">
        <w:rPr>
          <w:rtl/>
        </w:rPr>
        <w:t>.</w:t>
      </w:r>
      <w:r w:rsidRPr="002A0B8B">
        <w:rPr>
          <w:rtl/>
        </w:rPr>
        <w:t xml:space="preserve"> </w:t>
      </w:r>
    </w:p>
    <w:p w:rsidR="00D33B45" w:rsidRPr="002A0B8B" w:rsidRDefault="00D33B45" w:rsidP="00E97D96">
      <w:pPr>
        <w:pStyle w:val="libFootnote0"/>
        <w:rPr>
          <w:rtl/>
        </w:rPr>
      </w:pPr>
      <w:r w:rsidRPr="002A0B8B">
        <w:rPr>
          <w:rtl/>
        </w:rPr>
        <w:t>وقد أوردنا ذكره في المتن</w:t>
      </w:r>
      <w:r w:rsidR="00714330">
        <w:rPr>
          <w:rtl/>
        </w:rPr>
        <w:t>؛</w:t>
      </w:r>
      <w:r w:rsidRPr="002A0B8B">
        <w:rPr>
          <w:rtl/>
        </w:rPr>
        <w:t xml:space="preserve"> لأنّنا نُرجّح أنّه هو المراد بالأوزاعي في هذه الرواية</w:t>
      </w:r>
      <w:r w:rsidR="00714330">
        <w:rPr>
          <w:rtl/>
        </w:rPr>
        <w:t>.</w:t>
      </w:r>
      <w:r w:rsidRPr="002A0B8B">
        <w:rPr>
          <w:rtl/>
        </w:rPr>
        <w:t xml:space="preserve"> </w:t>
      </w:r>
    </w:p>
    <w:p w:rsidR="00D33B45" w:rsidRPr="002A0B8B" w:rsidRDefault="00D33B45" w:rsidP="00E97D96">
      <w:pPr>
        <w:pStyle w:val="libFootnote0"/>
        <w:rPr>
          <w:rtl/>
        </w:rPr>
      </w:pPr>
      <w:r w:rsidRPr="002A0B8B">
        <w:rPr>
          <w:rtl/>
        </w:rPr>
        <w:t>ومنهم أيضاً: نهيك بن يريم الأوزاعي</w:t>
      </w:r>
      <w:r w:rsidR="00714330">
        <w:rPr>
          <w:rtl/>
        </w:rPr>
        <w:t>،</w:t>
      </w:r>
      <w:r w:rsidRPr="002A0B8B">
        <w:rPr>
          <w:rtl/>
        </w:rPr>
        <w:t xml:space="preserve"> وهو من الطبقة الرابعة</w:t>
      </w:r>
      <w:r w:rsidR="00714330">
        <w:rPr>
          <w:rtl/>
        </w:rPr>
        <w:t>،</w:t>
      </w:r>
      <w:r w:rsidRPr="002A0B8B">
        <w:rPr>
          <w:rtl/>
        </w:rPr>
        <w:t xml:space="preserve"> ويروي عن الأوزاعي المعروف</w:t>
      </w:r>
      <w:r w:rsidR="00A74955">
        <w:rPr>
          <w:rtl/>
        </w:rPr>
        <w:t xml:space="preserve"> - </w:t>
      </w:r>
      <w:r w:rsidRPr="002A0B8B">
        <w:rPr>
          <w:rtl/>
        </w:rPr>
        <w:t>عبد الرحمان بن عمرو</w:t>
      </w:r>
      <w:r w:rsidR="00A74955">
        <w:rPr>
          <w:rtl/>
        </w:rPr>
        <w:t xml:space="preserve"> - </w:t>
      </w:r>
      <w:r w:rsidRPr="002A0B8B">
        <w:rPr>
          <w:rtl/>
        </w:rPr>
        <w:t>(راجع: تهذيب الكمال:18: 294)</w:t>
      </w:r>
      <w:r w:rsidR="00714330">
        <w:rPr>
          <w:rtl/>
        </w:rPr>
        <w:t>.</w:t>
      </w:r>
      <w:r w:rsidRPr="002A0B8B">
        <w:rPr>
          <w:rtl/>
        </w:rPr>
        <w:t xml:space="preserve"> </w:t>
      </w:r>
    </w:p>
    <w:p w:rsidR="00D33B45" w:rsidRPr="002A0B8B" w:rsidRDefault="00D33B45" w:rsidP="00E97D96">
      <w:pPr>
        <w:pStyle w:val="libFootnote0"/>
        <w:rPr>
          <w:rtl/>
        </w:rPr>
      </w:pPr>
      <w:r w:rsidRPr="002A0B8B">
        <w:rPr>
          <w:rtl/>
        </w:rPr>
        <w:t>وعليه</w:t>
      </w:r>
      <w:r w:rsidR="00714330">
        <w:rPr>
          <w:rtl/>
        </w:rPr>
        <w:t>؛</w:t>
      </w:r>
      <w:r w:rsidRPr="002A0B8B">
        <w:rPr>
          <w:rtl/>
        </w:rPr>
        <w:t xml:space="preserve"> فلا يمكن أن يكون هذا مُعاصراً للإمام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w:t>
      </w:r>
    </w:p>
    <w:p w:rsidR="00D33B45" w:rsidRPr="002A0B8B" w:rsidRDefault="00D33B45" w:rsidP="00E97D96">
      <w:pPr>
        <w:pStyle w:val="libFootnote0"/>
        <w:rPr>
          <w:rtl/>
        </w:rPr>
      </w:pPr>
      <w:r w:rsidRPr="002A0B8B">
        <w:rPr>
          <w:rtl/>
        </w:rPr>
        <w:t>ومنهم أيضاً</w:t>
      </w:r>
      <w:r w:rsidR="00714330">
        <w:rPr>
          <w:rtl/>
        </w:rPr>
        <w:t>:</w:t>
      </w:r>
      <w:r w:rsidRPr="002A0B8B">
        <w:rPr>
          <w:rtl/>
        </w:rPr>
        <w:t xml:space="preserve"> أبو بكر</w:t>
      </w:r>
      <w:r w:rsidR="00714330">
        <w:rPr>
          <w:rtl/>
        </w:rPr>
        <w:t>،</w:t>
      </w:r>
      <w:r w:rsidRPr="002A0B8B">
        <w:rPr>
          <w:rtl/>
        </w:rPr>
        <w:t xml:space="preserve"> عمرو بن سعيد الأوزاعي</w:t>
      </w:r>
      <w:r w:rsidR="00714330">
        <w:rPr>
          <w:rtl/>
        </w:rPr>
        <w:t>،</w:t>
      </w:r>
      <w:r w:rsidRPr="002A0B8B">
        <w:rPr>
          <w:rtl/>
        </w:rPr>
        <w:t xml:space="preserve"> ولم نعثر له على ترجمة</w:t>
      </w:r>
      <w:r w:rsidR="00714330">
        <w:rPr>
          <w:rtl/>
        </w:rPr>
        <w:t>.</w:t>
      </w:r>
      <w:r w:rsidRPr="002A0B8B">
        <w:rPr>
          <w:rtl/>
        </w:rPr>
        <w:t xml:space="preserve"> وقال السمعاني في (الأنساب: 1: 227)</w:t>
      </w:r>
      <w:r w:rsidR="00714330">
        <w:rPr>
          <w:rtl/>
        </w:rPr>
        <w:t>:</w:t>
      </w:r>
      <w:r w:rsidRPr="002A0B8B">
        <w:rPr>
          <w:rtl/>
        </w:rPr>
        <w:t xml:space="preserve"> ( هذه النسبة إلى الأوزاع وهي قرى مُتفرّقة فيما أظنّ بالشام فجُمعت وقيل لها</w:t>
      </w:r>
      <w:r w:rsidR="00714330">
        <w:rPr>
          <w:rtl/>
        </w:rPr>
        <w:t>:</w:t>
      </w:r>
      <w:r w:rsidRPr="002A0B8B">
        <w:rPr>
          <w:rtl/>
        </w:rPr>
        <w:t xml:space="preserve"> الأوزاع</w:t>
      </w:r>
      <w:r w:rsidR="00714330">
        <w:rPr>
          <w:rtl/>
        </w:rPr>
        <w:t>.</w:t>
      </w:r>
      <w:r w:rsidRPr="002A0B8B">
        <w:rPr>
          <w:rtl/>
        </w:rPr>
        <w:t xml:space="preserve"> وقيل</w:t>
      </w:r>
      <w:r w:rsidR="00714330">
        <w:rPr>
          <w:rtl/>
        </w:rPr>
        <w:t>:</w:t>
      </w:r>
      <w:r w:rsidRPr="002A0B8B">
        <w:rPr>
          <w:rtl/>
        </w:rPr>
        <w:t xml:space="preserve"> إنّها قرية على باب دمشق</w:t>
      </w:r>
      <w:r w:rsidR="00714330">
        <w:rPr>
          <w:rtl/>
        </w:rPr>
        <w:t>،</w:t>
      </w:r>
      <w:r w:rsidRPr="002A0B8B">
        <w:rPr>
          <w:rtl/>
        </w:rPr>
        <w:t xml:space="preserve"> يقال لها</w:t>
      </w:r>
      <w:r w:rsidR="00714330">
        <w:rPr>
          <w:rtl/>
        </w:rPr>
        <w:t>:</w:t>
      </w:r>
      <w:r w:rsidRPr="002A0B8B">
        <w:rPr>
          <w:rtl/>
        </w:rPr>
        <w:t xml:space="preserve"> الأوزاع</w:t>
      </w:r>
      <w:r w:rsidR="00714330">
        <w:rPr>
          <w:rtl/>
        </w:rPr>
        <w:t>.</w:t>
      </w:r>
      <w:r w:rsidRPr="002A0B8B">
        <w:rPr>
          <w:rtl/>
        </w:rPr>
        <w:t xml:space="preserve"> وهو الصحيح )</w:t>
      </w:r>
      <w:r w:rsidR="00714330">
        <w:rPr>
          <w:rtl/>
        </w:rPr>
        <w:t>.</w:t>
      </w:r>
      <w:r w:rsidRPr="002A0B8B">
        <w:rPr>
          <w:rtl/>
        </w:rPr>
        <w:t xml:space="preserve"> (وانظر: معجم البلدان: 1: 280). </w:t>
      </w:r>
    </w:p>
    <w:p w:rsidR="00D33B45" w:rsidRDefault="00D33B45" w:rsidP="00D33B45">
      <w:pPr>
        <w:pStyle w:val="libNormal"/>
      </w:pPr>
      <w:r>
        <w:rPr>
          <w:rtl/>
        </w:rPr>
        <w:br w:type="page"/>
      </w:r>
    </w:p>
    <w:p w:rsidR="00D33B45" w:rsidRPr="002A0B8B" w:rsidRDefault="00D33B45" w:rsidP="002625D0">
      <w:pPr>
        <w:pStyle w:val="libNormal0"/>
        <w:rPr>
          <w:rtl/>
        </w:rPr>
      </w:pPr>
      <w:r w:rsidRPr="00D33B45">
        <w:rPr>
          <w:rtl/>
        </w:rPr>
        <w:lastRenderedPageBreak/>
        <w:t>الأوزاعي</w:t>
      </w:r>
      <w:r w:rsidR="00714330">
        <w:rPr>
          <w:rtl/>
        </w:rPr>
        <w:t>:</w:t>
      </w:r>
      <w:r w:rsidRPr="00D33B45">
        <w:rPr>
          <w:rtl/>
        </w:rPr>
        <w:t xml:space="preserve"> الذي يُقال</w:t>
      </w:r>
      <w:r w:rsidR="00714330">
        <w:rPr>
          <w:rtl/>
        </w:rPr>
        <w:t>:</w:t>
      </w:r>
      <w:r w:rsidRPr="00D33B45">
        <w:rPr>
          <w:rtl/>
        </w:rPr>
        <w:t xml:space="preserve"> إنّه أدرك زهاء ألف من أصحاب رسول الله </w:t>
      </w:r>
      <w:r w:rsidR="00A74955" w:rsidRPr="00A74955">
        <w:rPr>
          <w:rStyle w:val="libAlaemChar"/>
          <w:rtl/>
        </w:rPr>
        <w:t>صلى‌الله‌عليه‌وآله</w:t>
      </w:r>
      <w:r w:rsidRPr="00D33B45">
        <w:rPr>
          <w:rtl/>
        </w:rPr>
        <w:t xml:space="preserve"> </w:t>
      </w:r>
      <w:r w:rsidRPr="00D33B45">
        <w:rPr>
          <w:rStyle w:val="libFootnotenumChar"/>
          <w:rtl/>
        </w:rPr>
        <w:t>(1)</w:t>
      </w:r>
      <w:r w:rsidR="00714330">
        <w:rPr>
          <w:rtl/>
        </w:rPr>
        <w:t>،</w:t>
      </w:r>
      <w:r w:rsidRPr="00D33B45">
        <w:rPr>
          <w:rtl/>
        </w:rPr>
        <w:t xml:space="preserve"> وقد روى عن ابن الزبير وابن عمر</w:t>
      </w:r>
      <w:r w:rsidR="00714330">
        <w:rPr>
          <w:rtl/>
        </w:rPr>
        <w:t>،</w:t>
      </w:r>
      <w:r w:rsidRPr="00D33B45">
        <w:rPr>
          <w:rtl/>
        </w:rPr>
        <w:t xml:space="preserve"> وابن مسعود</w:t>
      </w:r>
      <w:r w:rsidR="00714330">
        <w:rPr>
          <w:rtl/>
        </w:rPr>
        <w:t>،</w:t>
      </w:r>
      <w:r w:rsidRPr="00D33B45">
        <w:rPr>
          <w:rtl/>
        </w:rPr>
        <w:t xml:space="preserve"> وكعب الأحبار</w:t>
      </w:r>
      <w:r w:rsidR="00714330">
        <w:rPr>
          <w:rtl/>
        </w:rPr>
        <w:t>،</w:t>
      </w:r>
      <w:r w:rsidRPr="00D33B45">
        <w:rPr>
          <w:rtl/>
        </w:rPr>
        <w:t xml:space="preserve"> وأبي هريرة</w:t>
      </w:r>
      <w:r w:rsidR="00714330">
        <w:rPr>
          <w:rtl/>
        </w:rPr>
        <w:t>،</w:t>
      </w:r>
      <w:r w:rsidRPr="00D33B45">
        <w:rPr>
          <w:rtl/>
        </w:rPr>
        <w:t xml:space="preserve"> وهو من الطبقة الثانية من تابعي أهل الشام</w:t>
      </w:r>
      <w:r w:rsidR="00714330">
        <w:rPr>
          <w:rtl/>
        </w:rPr>
        <w:t>،</w:t>
      </w:r>
      <w:r w:rsidRPr="00D33B45">
        <w:rPr>
          <w:rtl/>
        </w:rPr>
        <w:t xml:space="preserve"> وقد وثّقه ابن حبّان</w:t>
      </w:r>
      <w:r w:rsidR="00714330">
        <w:rPr>
          <w:rtl/>
        </w:rPr>
        <w:t>،</w:t>
      </w:r>
      <w:r w:rsidRPr="00D33B45">
        <w:rPr>
          <w:rtl/>
        </w:rPr>
        <w:t xml:space="preserve"> وأبو داود</w:t>
      </w:r>
      <w:r w:rsidR="00714330">
        <w:rPr>
          <w:rtl/>
        </w:rPr>
        <w:t>،</w:t>
      </w:r>
      <w:r w:rsidRPr="00D33B45">
        <w:rPr>
          <w:rtl/>
        </w:rPr>
        <w:t xml:space="preserve"> ويعقوب بن سفيان </w:t>
      </w:r>
      <w:r w:rsidRPr="00D33B45">
        <w:rPr>
          <w:rStyle w:val="libFootnotenumChar"/>
          <w:rtl/>
        </w:rPr>
        <w:t>(2)</w:t>
      </w:r>
      <w:r w:rsidR="00714330">
        <w:rPr>
          <w:rtl/>
        </w:rPr>
        <w:t>.</w:t>
      </w:r>
      <w:r w:rsidRPr="00D33B45">
        <w:rPr>
          <w:rtl/>
        </w:rPr>
        <w:t xml:space="preserve"> </w:t>
      </w:r>
      <w:r w:rsidRPr="002A0B8B">
        <w:rPr>
          <w:rtl/>
        </w:rPr>
        <w:t>ولكن لم يرد له ذكر في كُتبنا الرجاليّة على ما حقّقنا</w:t>
      </w:r>
      <w:r w:rsidR="00714330">
        <w:rPr>
          <w:rtl/>
        </w:rPr>
        <w:t>.</w:t>
      </w:r>
      <w:r w:rsidRPr="002A0B8B">
        <w:rPr>
          <w:rtl/>
        </w:rPr>
        <w:t xml:space="preserve"> </w:t>
      </w:r>
    </w:p>
    <w:p w:rsidR="00D33B45" w:rsidRPr="002A0B8B" w:rsidRDefault="00D33B45" w:rsidP="00D33B45">
      <w:pPr>
        <w:pStyle w:val="libNormal"/>
        <w:rPr>
          <w:rtl/>
        </w:rPr>
      </w:pPr>
      <w:r w:rsidRPr="002A0B8B">
        <w:rPr>
          <w:rtl/>
        </w:rPr>
        <w:t>أمّا ما هو دافعه في التحرُّك</w:t>
      </w:r>
      <w:r w:rsidR="00714330">
        <w:rPr>
          <w:rtl/>
        </w:rPr>
        <w:t>،</w:t>
      </w:r>
      <w:r w:rsidRPr="002A0B8B">
        <w:rPr>
          <w:rtl/>
        </w:rPr>
        <w:t xml:space="preserve"> حتى قصد مكّة لينهى الإمام</w:t>
      </w:r>
      <w:r w:rsidR="00EE0581" w:rsidRPr="00EE0581">
        <w:rPr>
          <w:rtl/>
        </w:rPr>
        <w:t xml:space="preserve"> </w:t>
      </w:r>
      <w:r w:rsidR="00EE0581" w:rsidRPr="00EE0581">
        <w:rPr>
          <w:rStyle w:val="libAlaemChar"/>
          <w:rtl/>
        </w:rPr>
        <w:t>عليه‌السلام</w:t>
      </w:r>
      <w:r w:rsidRPr="002A0B8B">
        <w:rPr>
          <w:rtl/>
        </w:rPr>
        <w:t xml:space="preserve"> عن المسير إلى العراق</w:t>
      </w:r>
      <w:r w:rsidR="00714330">
        <w:rPr>
          <w:rtl/>
        </w:rPr>
        <w:t>،</w:t>
      </w:r>
      <w:r w:rsidRPr="002A0B8B">
        <w:rPr>
          <w:rtl/>
        </w:rPr>
        <w:t xml:space="preserve"> فذلك ممّا لا نستطيع أن نُحدّده من متن الرواية</w:t>
      </w:r>
      <w:r w:rsidR="00A74955">
        <w:rPr>
          <w:rtl/>
        </w:rPr>
        <w:t xml:space="preserve"> - </w:t>
      </w:r>
      <w:r w:rsidRPr="002A0B8B">
        <w:rPr>
          <w:rtl/>
        </w:rPr>
        <w:t>ومن عدم معرفتنا بتأريخ هذا الرجل وسيرته</w:t>
      </w:r>
      <w:r w:rsidR="00A74955">
        <w:rPr>
          <w:rtl/>
        </w:rPr>
        <w:t xml:space="preserve"> - </w:t>
      </w:r>
      <w:r w:rsidRPr="002A0B8B">
        <w:rPr>
          <w:rtl/>
        </w:rPr>
        <w:t>إلاّ أنّ ترحيب الإمام</w:t>
      </w:r>
      <w:r w:rsidR="00EE0581" w:rsidRPr="00EE0581">
        <w:rPr>
          <w:rtl/>
        </w:rPr>
        <w:t xml:space="preserve"> </w:t>
      </w:r>
      <w:r w:rsidR="00EE0581">
        <w:rPr>
          <w:rStyle w:val="libAlaemChar"/>
          <w:rtl/>
        </w:rPr>
        <w:t>عليه‌السلام</w:t>
      </w:r>
      <w:r w:rsidRPr="002A0B8B">
        <w:rPr>
          <w:rtl/>
        </w:rPr>
        <w:t xml:space="preserve"> به</w:t>
      </w:r>
      <w:r w:rsidR="00714330">
        <w:rPr>
          <w:rtl/>
        </w:rPr>
        <w:t>،</w:t>
      </w:r>
      <w:r w:rsidRPr="002A0B8B">
        <w:rPr>
          <w:rtl/>
        </w:rPr>
        <w:t xml:space="preserve"> قد يكشف عن أنّ هذا الأوزاعي كان مُشفقاً على الإمام</w:t>
      </w:r>
      <w:r w:rsidR="00EE0581" w:rsidRPr="00EE0581">
        <w:rPr>
          <w:rtl/>
        </w:rPr>
        <w:t xml:space="preserve"> </w:t>
      </w:r>
      <w:r w:rsidR="00EE0581" w:rsidRPr="00EE0581">
        <w:rPr>
          <w:rStyle w:val="libAlaemChar"/>
          <w:rtl/>
        </w:rPr>
        <w:t>عليه‌السلام</w:t>
      </w:r>
      <w:r w:rsidRPr="002A0B8B">
        <w:rPr>
          <w:rtl/>
        </w:rPr>
        <w:t xml:space="preserve"> من القتل في مسيره إلى العراق</w:t>
      </w:r>
      <w:r w:rsidR="00714330">
        <w:rPr>
          <w:rtl/>
        </w:rPr>
        <w:t>،</w:t>
      </w:r>
      <w:r w:rsidRPr="002A0B8B">
        <w:rPr>
          <w:rtl/>
        </w:rPr>
        <w:t xml:space="preserve"> وإن كان ظاهر النصّ صريحاً في أنّه كان ناهياً لا ناصحاً</w:t>
      </w:r>
      <w:r w:rsidR="00714330">
        <w:rPr>
          <w:rtl/>
        </w:rPr>
        <w:t>!</w:t>
      </w:r>
      <w:r w:rsidRPr="002A0B8B">
        <w:rPr>
          <w:rtl/>
        </w:rPr>
        <w:t xml:space="preserve"> </w:t>
      </w:r>
    </w:p>
    <w:p w:rsidR="00D33B45" w:rsidRPr="002A0B8B" w:rsidRDefault="00D33B45" w:rsidP="002625D0">
      <w:pPr>
        <w:pStyle w:val="libNormal"/>
        <w:rPr>
          <w:rtl/>
        </w:rPr>
      </w:pPr>
      <w:r w:rsidRPr="00D33B45">
        <w:rPr>
          <w:rtl/>
        </w:rPr>
        <w:t>وأمّا ما هو المراد من قوله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002625D0">
        <w:rPr>
          <w:rStyle w:val="libBold2Char"/>
          <w:rFonts w:hint="cs"/>
          <w:rtl/>
        </w:rPr>
        <w:t>«</w:t>
      </w:r>
      <w:r w:rsidRPr="00105FC1">
        <w:rPr>
          <w:rStyle w:val="libBold2Char"/>
          <w:rtl/>
        </w:rPr>
        <w:t xml:space="preserve"> إنّ من هاهنا إلى يوم الإثنين منيّتي</w:t>
      </w:r>
      <w:r w:rsidRPr="00D33B45">
        <w:rPr>
          <w:rtl/>
        </w:rPr>
        <w:t xml:space="preserve"> </w:t>
      </w:r>
      <w:r w:rsidR="002625D0">
        <w:rPr>
          <w:rFonts w:hint="cs"/>
          <w:rtl/>
        </w:rPr>
        <w:t>(</w:t>
      </w:r>
      <w:r w:rsidRPr="00D33B45">
        <w:rPr>
          <w:rtl/>
        </w:rPr>
        <w:t>مبعثي</w:t>
      </w:r>
      <w:r w:rsidR="002625D0">
        <w:rPr>
          <w:rFonts w:hint="cs"/>
          <w:rtl/>
        </w:rPr>
        <w:t>)</w:t>
      </w:r>
      <w:r w:rsidR="00714330">
        <w:rPr>
          <w:rtl/>
        </w:rPr>
        <w:t>!</w:t>
      </w:r>
      <w:r w:rsidRPr="00105FC1">
        <w:rPr>
          <w:rStyle w:val="libBold2Char"/>
          <w:rtl/>
        </w:rPr>
        <w:t xml:space="preserve"> </w:t>
      </w:r>
      <w:r w:rsidR="002625D0">
        <w:rPr>
          <w:rStyle w:val="libBold2Char"/>
          <w:rFonts w:hint="cs"/>
          <w:rtl/>
        </w:rPr>
        <w:t>»</w:t>
      </w:r>
      <w:r w:rsidR="00714330">
        <w:rPr>
          <w:rtl/>
        </w:rPr>
        <w:t>.</w:t>
      </w:r>
      <w:r w:rsidRPr="00D33B45">
        <w:rPr>
          <w:rtl/>
        </w:rPr>
        <w:t xml:space="preserve"> فلا يخفى على ا</w:t>
      </w:r>
      <w:r w:rsidR="00714330">
        <w:rPr>
          <w:rtl/>
        </w:rPr>
        <w:t>لم</w:t>
      </w:r>
      <w:r w:rsidRPr="00D33B45">
        <w:rPr>
          <w:rtl/>
        </w:rPr>
        <w:t>تأمّل أنّ فيه غموضاً وتشابهاً</w:t>
      </w:r>
      <w:r w:rsidR="00714330">
        <w:rPr>
          <w:rtl/>
        </w:rPr>
        <w:t>!</w:t>
      </w:r>
      <w:r w:rsidRPr="00D33B45">
        <w:rPr>
          <w:rtl/>
        </w:rPr>
        <w:t xml:space="preserve"> </w:t>
      </w:r>
      <w:r w:rsidRPr="002A0B8B">
        <w:rPr>
          <w:rtl/>
        </w:rPr>
        <w:t>فهل أراد الإمام</w:t>
      </w:r>
      <w:r w:rsidR="00EE0581" w:rsidRPr="00EE0581">
        <w:rPr>
          <w:rtl/>
        </w:rPr>
        <w:t xml:space="preserve"> </w:t>
      </w:r>
      <w:r w:rsidR="00EE0581" w:rsidRPr="00EE0581">
        <w:rPr>
          <w:rStyle w:val="libAlaemChar"/>
          <w:rtl/>
        </w:rPr>
        <w:t>عليه‌السلام</w:t>
      </w:r>
      <w:r w:rsidRPr="002A0B8B">
        <w:rPr>
          <w:rtl/>
        </w:rPr>
        <w:t xml:space="preserve"> أن يقول للأوزاعي</w:t>
      </w:r>
      <w:r w:rsidR="00714330">
        <w:rPr>
          <w:rtl/>
        </w:rPr>
        <w:t>:</w:t>
      </w:r>
      <w:r w:rsidRPr="002A0B8B">
        <w:rPr>
          <w:rtl/>
        </w:rPr>
        <w:t xml:space="preserve"> إنّ لك أن تعدَّ مِن هذه الساعة إلى يوم الإثنين الذي أُقتلُ فيه</w:t>
      </w:r>
      <w:r w:rsidR="00714330">
        <w:rPr>
          <w:rtl/>
        </w:rPr>
        <w:t>؟</w:t>
      </w:r>
      <w:r w:rsidRPr="002A0B8B">
        <w:rPr>
          <w:rtl/>
        </w:rPr>
        <w:t>! ولذا يقول الأوزاعي</w:t>
      </w:r>
      <w:r w:rsidR="00714330">
        <w:rPr>
          <w:rtl/>
        </w:rPr>
        <w:t>:</w:t>
      </w:r>
      <w:r w:rsidRPr="002A0B8B">
        <w:rPr>
          <w:rtl/>
        </w:rPr>
        <w:t xml:space="preserve"> فسهدتُ </w:t>
      </w:r>
      <w:r w:rsidR="009974EA">
        <w:rPr>
          <w:rtl/>
        </w:rPr>
        <w:t>«</w:t>
      </w:r>
      <w:r w:rsidRPr="002A0B8B">
        <w:rPr>
          <w:rtl/>
        </w:rPr>
        <w:t>أي سهرتُ</w:t>
      </w:r>
      <w:r w:rsidR="009974EA">
        <w:rPr>
          <w:rtl/>
        </w:rPr>
        <w:t>»</w:t>
      </w:r>
      <w:r w:rsidRPr="002A0B8B">
        <w:rPr>
          <w:rtl/>
        </w:rPr>
        <w:t xml:space="preserve"> في عدّ الأيّام</w:t>
      </w:r>
      <w:r w:rsidR="00714330">
        <w:rPr>
          <w:rtl/>
        </w:rPr>
        <w:t>،</w:t>
      </w:r>
      <w:r w:rsidRPr="002A0B8B">
        <w:rPr>
          <w:rtl/>
        </w:rPr>
        <w:t xml:space="preserve"> فكان كما قال</w:t>
      </w:r>
      <w:r w:rsidR="00714330">
        <w:rPr>
          <w:rtl/>
        </w:rPr>
        <w:t>!</w:t>
      </w:r>
      <w:r w:rsidRPr="002A0B8B">
        <w:rPr>
          <w:rtl/>
        </w:rPr>
        <w:t xml:space="preserve"> </w:t>
      </w:r>
      <w:r w:rsidRPr="00D33B45">
        <w:rPr>
          <w:rtl/>
        </w:rPr>
        <w:t>وعلى هذا</w:t>
      </w:r>
      <w:r w:rsidR="00714330">
        <w:rPr>
          <w:rtl/>
        </w:rPr>
        <w:t>؛</w:t>
      </w:r>
      <w:r w:rsidRPr="00D33B45">
        <w:rPr>
          <w:rtl/>
        </w:rPr>
        <w:t xml:space="preserve"> يكون الإمام</w:t>
      </w:r>
      <w:r w:rsidR="00EE0581" w:rsidRPr="00EE0581">
        <w:rPr>
          <w:rtl/>
        </w:rPr>
        <w:t xml:space="preserve"> </w:t>
      </w:r>
      <w:r w:rsidR="00EE0581" w:rsidRPr="00EE0581">
        <w:rPr>
          <w:rStyle w:val="libAlaemChar"/>
          <w:rtl/>
        </w:rPr>
        <w:t>عليه‌السلام</w:t>
      </w:r>
      <w:r w:rsidRPr="00D33B45">
        <w:rPr>
          <w:rtl/>
        </w:rPr>
        <w:t xml:space="preserve"> قد قُتل في يوم الإثنين</w:t>
      </w:r>
      <w:r w:rsidR="00714330">
        <w:rPr>
          <w:rtl/>
        </w:rPr>
        <w:t>!</w:t>
      </w:r>
      <w:r w:rsidRPr="00D33B45">
        <w:rPr>
          <w:rtl/>
        </w:rPr>
        <w:t xml:space="preserve"> وهذا ما لا يتّفق مع المأثور أنّ يوم عاشوراء كان يوم الجمعة أو يوم السبت </w:t>
      </w:r>
      <w:r w:rsidRPr="00D33B45">
        <w:rPr>
          <w:rStyle w:val="libFootnotenumChar"/>
          <w:rtl/>
        </w:rPr>
        <w:t>(3)</w:t>
      </w:r>
      <w:r w:rsidR="00714330">
        <w:rPr>
          <w:rtl/>
        </w:rPr>
        <w:t>.</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الأنساب / للسمعاني: 1: 227</w:t>
      </w:r>
      <w:r w:rsidR="00714330">
        <w:rPr>
          <w:rtl/>
        </w:rPr>
        <w:t>.</w:t>
      </w:r>
      <w:r w:rsidRPr="002A0B8B">
        <w:rPr>
          <w:rtl/>
        </w:rPr>
        <w:t xml:space="preserve"> </w:t>
      </w:r>
    </w:p>
    <w:p w:rsidR="00D33B45" w:rsidRPr="002A0B8B" w:rsidRDefault="00D33B45" w:rsidP="00E97D96">
      <w:pPr>
        <w:pStyle w:val="libFootnote0"/>
        <w:rPr>
          <w:rtl/>
        </w:rPr>
      </w:pPr>
      <w:r w:rsidRPr="002A0B8B">
        <w:rPr>
          <w:rtl/>
        </w:rPr>
        <w:t>(2) تهذيب الكمال: 18: 294</w:t>
      </w:r>
      <w:r w:rsidR="00714330">
        <w:rPr>
          <w:rtl/>
        </w:rPr>
        <w:t>.</w:t>
      </w:r>
      <w:r w:rsidRPr="002A0B8B">
        <w:rPr>
          <w:rtl/>
        </w:rPr>
        <w:t xml:space="preserve"> </w:t>
      </w:r>
    </w:p>
    <w:p w:rsidR="00D33B45" w:rsidRPr="002A0B8B" w:rsidRDefault="00D33B45" w:rsidP="002625D0">
      <w:pPr>
        <w:pStyle w:val="libFootnote0"/>
        <w:rPr>
          <w:rtl/>
        </w:rPr>
      </w:pPr>
      <w:r w:rsidRPr="002A0B8B">
        <w:rPr>
          <w:rtl/>
        </w:rPr>
        <w:t>(3) ومن هذا المأثور:</w:t>
      </w:r>
      <w:r w:rsidR="00A74955">
        <w:rPr>
          <w:rtl/>
        </w:rPr>
        <w:t xml:space="preserve"> - </w:t>
      </w:r>
      <w:r w:rsidRPr="002A0B8B">
        <w:rPr>
          <w:rtl/>
        </w:rPr>
        <w:t>على سبيل المثال لا الحصر</w:t>
      </w:r>
      <w:r w:rsidR="00A74955">
        <w:rPr>
          <w:rtl/>
        </w:rPr>
        <w:t xml:space="preserve"> - </w:t>
      </w:r>
      <w:r w:rsidRPr="00E97D96">
        <w:rPr>
          <w:rStyle w:val="libFootnote0Char"/>
          <w:rtl/>
        </w:rPr>
        <w:t>1</w:t>
      </w:r>
      <w:r w:rsidR="00A74955" w:rsidRPr="00E97D96">
        <w:rPr>
          <w:rStyle w:val="libFootnote0Char"/>
          <w:rtl/>
        </w:rPr>
        <w:t>-</w:t>
      </w:r>
      <w:r w:rsidRPr="00E97D96">
        <w:rPr>
          <w:rStyle w:val="libFootnote0Char"/>
          <w:rtl/>
        </w:rPr>
        <w:t xml:space="preserve"> قول الإمام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لمؤمني الجنّ</w:t>
      </w:r>
      <w:r w:rsidR="00714330" w:rsidRPr="00E97D96">
        <w:rPr>
          <w:rStyle w:val="libFootnote0Char"/>
          <w:rtl/>
        </w:rPr>
        <w:t>:</w:t>
      </w:r>
      <w:r w:rsidRPr="00E97D96">
        <w:rPr>
          <w:rStyle w:val="libFootnote0Char"/>
          <w:rtl/>
        </w:rPr>
        <w:t xml:space="preserve"> </w:t>
      </w:r>
      <w:r w:rsidRPr="002625D0">
        <w:rPr>
          <w:rStyle w:val="libFootnoteBoldChar"/>
          <w:rtl/>
        </w:rPr>
        <w:t>( ولكن تحضرون يوم السبت وهو يوم عاشورا</w:t>
      </w:r>
      <w:r w:rsidR="00A74955" w:rsidRPr="00E97D96">
        <w:rPr>
          <w:rStyle w:val="libFootnote0Char"/>
          <w:rtl/>
        </w:rPr>
        <w:t xml:space="preserve"> - </w:t>
      </w:r>
      <w:r w:rsidRPr="00E97D96">
        <w:rPr>
          <w:rStyle w:val="libFootnote0Char"/>
          <w:rtl/>
        </w:rPr>
        <w:t>في غير هذه الرواية يوم الجمعة</w:t>
      </w:r>
      <w:r w:rsidR="00A74955" w:rsidRPr="00E97D96">
        <w:rPr>
          <w:rStyle w:val="libFootnote0Char"/>
          <w:rtl/>
        </w:rPr>
        <w:t xml:space="preserve"> - </w:t>
      </w:r>
      <w:r w:rsidRPr="002625D0">
        <w:rPr>
          <w:rStyle w:val="libFootnoteBoldChar"/>
          <w:rtl/>
        </w:rPr>
        <w:t>الذي في آخره أُقتلُ</w:t>
      </w:r>
      <w:r w:rsidR="00714330" w:rsidRPr="002625D0">
        <w:rPr>
          <w:rStyle w:val="libFootnoteBoldChar"/>
          <w:rtl/>
        </w:rPr>
        <w:t>.</w:t>
      </w:r>
      <w:r w:rsidRPr="002625D0">
        <w:rPr>
          <w:rStyle w:val="libFootnoteBoldChar"/>
          <w:rtl/>
        </w:rPr>
        <w:t>.. )</w:t>
      </w:r>
      <w:r w:rsidRPr="00E97D96">
        <w:rPr>
          <w:rStyle w:val="libFootnote0Char"/>
          <w:rtl/>
        </w:rPr>
        <w:t xml:space="preserve"> (اللهوف: 29 /المطبعة الحيدرية</w:t>
      </w:r>
      <w:r w:rsidR="00A74955" w:rsidRPr="00E97D96">
        <w:rPr>
          <w:rStyle w:val="libFootnote0Char"/>
          <w:rtl/>
        </w:rPr>
        <w:t xml:space="preserve"> - </w:t>
      </w:r>
      <w:r w:rsidRPr="00E97D96">
        <w:rPr>
          <w:rStyle w:val="libFootnote0Char"/>
          <w:rtl/>
        </w:rPr>
        <w:t xml:space="preserve">النجف ). </w:t>
      </w:r>
    </w:p>
    <w:p w:rsidR="00D33B45" w:rsidRPr="002A0B8B" w:rsidRDefault="00D33B45" w:rsidP="002625D0">
      <w:pPr>
        <w:pStyle w:val="libFootnote"/>
        <w:rPr>
          <w:rtl/>
        </w:rPr>
      </w:pPr>
      <w:r w:rsidRPr="002625D0">
        <w:rPr>
          <w:rtl/>
        </w:rPr>
        <w:t>2</w:t>
      </w:r>
      <w:r w:rsidR="00A74955" w:rsidRPr="002625D0">
        <w:rPr>
          <w:rtl/>
        </w:rPr>
        <w:t>-</w:t>
      </w:r>
      <w:r w:rsidRPr="002625D0">
        <w:rPr>
          <w:rtl/>
        </w:rPr>
        <w:t xml:space="preserve"> قول أبي جعفر</w:t>
      </w:r>
      <w:r w:rsidR="00EE0581" w:rsidRPr="00EE0581">
        <w:rPr>
          <w:rStyle w:val="libNormalChar"/>
          <w:rtl/>
        </w:rPr>
        <w:t xml:space="preserve"> </w:t>
      </w:r>
      <w:r w:rsidR="00EE0581" w:rsidRPr="00EE0581">
        <w:rPr>
          <w:rStyle w:val="libAlaemChar"/>
          <w:rtl/>
        </w:rPr>
        <w:t>عليه‌السلام</w:t>
      </w:r>
      <w:r w:rsidR="00714330" w:rsidRPr="002625D0">
        <w:rPr>
          <w:rtl/>
        </w:rPr>
        <w:t>:</w:t>
      </w:r>
      <w:r w:rsidRPr="002625D0">
        <w:rPr>
          <w:rtl/>
        </w:rPr>
        <w:t xml:space="preserve"> </w:t>
      </w:r>
      <w:r w:rsidRPr="002625D0">
        <w:rPr>
          <w:rStyle w:val="libFootnoteBoldChar"/>
          <w:rtl/>
        </w:rPr>
        <w:t>( يخرج القائم</w:t>
      </w:r>
      <w:r w:rsidR="00EE0581" w:rsidRPr="00EE0581">
        <w:rPr>
          <w:rStyle w:val="libNormalChar"/>
          <w:rtl/>
        </w:rPr>
        <w:t xml:space="preserve"> </w:t>
      </w:r>
      <w:r w:rsidR="00EE0581" w:rsidRPr="00EE0581">
        <w:rPr>
          <w:rStyle w:val="libAlaemChar"/>
          <w:rtl/>
        </w:rPr>
        <w:t>عليه‌السلام</w:t>
      </w:r>
      <w:r w:rsidRPr="002625D0">
        <w:rPr>
          <w:rStyle w:val="libFootnoteBoldChar"/>
          <w:rtl/>
        </w:rPr>
        <w:t xml:space="preserve"> يوم السبت</w:t>
      </w:r>
      <w:r w:rsidR="00714330" w:rsidRPr="002625D0">
        <w:rPr>
          <w:rStyle w:val="libFootnoteBoldChar"/>
          <w:rtl/>
        </w:rPr>
        <w:t>،</w:t>
      </w:r>
      <w:r w:rsidRPr="002625D0">
        <w:rPr>
          <w:rStyle w:val="libFootnoteBoldChar"/>
          <w:rtl/>
        </w:rPr>
        <w:t xml:space="preserve"> يوم عاشوراء الذي قُتل فيه الحسين</w:t>
      </w:r>
      <w:r w:rsidR="00EE0581" w:rsidRPr="00EE0581">
        <w:rPr>
          <w:rStyle w:val="libNormalChar"/>
          <w:rtl/>
        </w:rPr>
        <w:t xml:space="preserve"> </w:t>
      </w:r>
      <w:r w:rsidR="00EE0581" w:rsidRPr="00EE0581">
        <w:rPr>
          <w:rStyle w:val="libAlaemChar"/>
          <w:rtl/>
        </w:rPr>
        <w:t>عليه‌السلام</w:t>
      </w:r>
      <w:r w:rsidR="002625D0" w:rsidRPr="002625D0">
        <w:rPr>
          <w:rStyle w:val="libFootnoteBoldChar"/>
          <w:rFonts w:hint="cs"/>
          <w:rtl/>
        </w:rPr>
        <w:t xml:space="preserve"> </w:t>
      </w:r>
      <w:r w:rsidRPr="002625D0">
        <w:rPr>
          <w:rStyle w:val="libFootnoteBoldChar"/>
          <w:rtl/>
        </w:rPr>
        <w:t>)</w:t>
      </w:r>
      <w:r w:rsidR="00714330" w:rsidRPr="002625D0">
        <w:rPr>
          <w:rtl/>
        </w:rPr>
        <w:t>.</w:t>
      </w:r>
      <w:r w:rsidRPr="002625D0">
        <w:rPr>
          <w:rtl/>
        </w:rPr>
        <w:t xml:space="preserve"> (كمال الدين: 2: 653 باب 57 حديث 19). </w:t>
      </w:r>
    </w:p>
    <w:p w:rsidR="00D33B45" w:rsidRDefault="00D33B45" w:rsidP="00D33B45">
      <w:pPr>
        <w:pStyle w:val="libNormal"/>
      </w:pPr>
      <w:r>
        <w:rPr>
          <w:rtl/>
        </w:rPr>
        <w:br w:type="page"/>
      </w:r>
    </w:p>
    <w:p w:rsidR="00D33B45" w:rsidRPr="002A0B8B" w:rsidRDefault="00D33B45" w:rsidP="002625D0">
      <w:pPr>
        <w:pStyle w:val="libNormal"/>
        <w:rPr>
          <w:rtl/>
        </w:rPr>
      </w:pPr>
      <w:r w:rsidRPr="002A0B8B">
        <w:rPr>
          <w:rtl/>
        </w:rPr>
        <w:lastRenderedPageBreak/>
        <w:t>أم أنّ الإمام</w:t>
      </w:r>
      <w:r w:rsidR="00EE0581" w:rsidRPr="00EE0581">
        <w:rPr>
          <w:rtl/>
        </w:rPr>
        <w:t xml:space="preserve"> </w:t>
      </w:r>
      <w:r w:rsidR="00EE0581" w:rsidRPr="00EE0581">
        <w:rPr>
          <w:rStyle w:val="libAlaemChar"/>
          <w:rtl/>
        </w:rPr>
        <w:t>عليه‌السلام</w:t>
      </w:r>
      <w:r w:rsidRPr="002A0B8B">
        <w:rPr>
          <w:rtl/>
        </w:rPr>
        <w:t xml:space="preserve"> أراد أن يقول للأوزاعي</w:t>
      </w:r>
      <w:r w:rsidR="00714330">
        <w:rPr>
          <w:rtl/>
        </w:rPr>
        <w:t>:</w:t>
      </w:r>
      <w:r w:rsidRPr="002A0B8B">
        <w:rPr>
          <w:rtl/>
        </w:rPr>
        <w:t xml:space="preserve"> إننّي باقٍ في مكّة إلى يوم الإثنين</w:t>
      </w:r>
      <w:r w:rsidR="00714330">
        <w:rPr>
          <w:rtl/>
        </w:rPr>
        <w:t>،</w:t>
      </w:r>
      <w:r w:rsidRPr="002A0B8B">
        <w:rPr>
          <w:rtl/>
        </w:rPr>
        <w:t xml:space="preserve"> وبعده </w:t>
      </w:r>
      <w:r w:rsidR="002625D0">
        <w:rPr>
          <w:rFonts w:hint="cs"/>
          <w:rtl/>
        </w:rPr>
        <w:t>(</w:t>
      </w:r>
      <w:r w:rsidRPr="002A0B8B">
        <w:rPr>
          <w:rtl/>
        </w:rPr>
        <w:t>أي يوم الثلاثاء</w:t>
      </w:r>
      <w:r w:rsidR="002625D0">
        <w:rPr>
          <w:rFonts w:hint="cs"/>
          <w:rtl/>
        </w:rPr>
        <w:t>)</w:t>
      </w:r>
      <w:r w:rsidRPr="002A0B8B">
        <w:rPr>
          <w:rtl/>
        </w:rPr>
        <w:t xml:space="preserve"> يكون مبعثي إلى العراق</w:t>
      </w:r>
      <w:r w:rsidR="00714330">
        <w:rPr>
          <w:rtl/>
        </w:rPr>
        <w:t>،</w:t>
      </w:r>
      <w:r w:rsidRPr="002A0B8B">
        <w:rPr>
          <w:rtl/>
        </w:rPr>
        <w:t xml:space="preserve"> أي سفري إليه</w:t>
      </w:r>
      <w:r w:rsidR="00714330">
        <w:rPr>
          <w:rtl/>
        </w:rPr>
        <w:t>؟</w:t>
      </w:r>
      <w:r w:rsidRPr="002A0B8B">
        <w:rPr>
          <w:rtl/>
        </w:rPr>
        <w:t xml:space="preserve">! </w:t>
      </w:r>
    </w:p>
    <w:p w:rsidR="00D33B45" w:rsidRPr="002A0B8B" w:rsidRDefault="00D33B45" w:rsidP="00D33B45">
      <w:pPr>
        <w:pStyle w:val="libNormal"/>
        <w:rPr>
          <w:rtl/>
        </w:rPr>
      </w:pPr>
      <w:r w:rsidRPr="00D33B45">
        <w:rPr>
          <w:rtl/>
        </w:rPr>
        <w:t>ونرى أنّ هذا هو الأقوى احتمالاً</w:t>
      </w:r>
      <w:r w:rsidR="00714330">
        <w:rPr>
          <w:rtl/>
        </w:rPr>
        <w:t>؛</w:t>
      </w:r>
      <w:r w:rsidRPr="00D33B45">
        <w:rPr>
          <w:rtl/>
        </w:rPr>
        <w:t xml:space="preserve"> لأنّ الإمام</w:t>
      </w:r>
      <w:r w:rsidR="00EE0581" w:rsidRPr="00EE0581">
        <w:rPr>
          <w:rtl/>
        </w:rPr>
        <w:t xml:space="preserve"> </w:t>
      </w:r>
      <w:r w:rsidR="00EE0581" w:rsidRPr="00EE0581">
        <w:rPr>
          <w:rStyle w:val="libAlaemChar"/>
          <w:rtl/>
        </w:rPr>
        <w:t>عليه‌السلام</w:t>
      </w:r>
      <w:r w:rsidRPr="00D33B45">
        <w:rPr>
          <w:rtl/>
        </w:rPr>
        <w:t xml:space="preserve"> قد خرج من مكّة بالفعل يوم الثلاثاء</w:t>
      </w:r>
      <w:r w:rsidR="00714330">
        <w:rPr>
          <w:rtl/>
        </w:rPr>
        <w:t>،</w:t>
      </w:r>
      <w:r w:rsidRPr="00D33B45">
        <w:rPr>
          <w:rtl/>
        </w:rPr>
        <w:t xml:space="preserve"> بدليل قول الإمام</w:t>
      </w:r>
      <w:r w:rsidR="00EE0581" w:rsidRPr="00EE0581">
        <w:rPr>
          <w:rtl/>
        </w:rPr>
        <w:t xml:space="preserve"> </w:t>
      </w:r>
      <w:r w:rsidR="00EE0581" w:rsidRPr="00EE0581">
        <w:rPr>
          <w:rStyle w:val="libAlaemChar"/>
          <w:rtl/>
        </w:rPr>
        <w:t>عليه‌السلام</w:t>
      </w:r>
      <w:r w:rsidRPr="00D33B45">
        <w:rPr>
          <w:rtl/>
        </w:rPr>
        <w:t xml:space="preserve"> نفسه في رسالته الأخيرة</w:t>
      </w:r>
      <w:r w:rsidR="00714330">
        <w:rPr>
          <w:rtl/>
        </w:rPr>
        <w:t>،</w:t>
      </w:r>
      <w:r w:rsidRPr="00D33B45">
        <w:rPr>
          <w:rtl/>
        </w:rPr>
        <w:t xml:space="preserve"> التي بعثها إلى أهل الكوفة مع قيس بن مُسهَّر الصيداوي </w:t>
      </w:r>
      <w:r w:rsidR="00A74955" w:rsidRPr="00A74955">
        <w:rPr>
          <w:rStyle w:val="libAlaemChar"/>
          <w:rtl/>
        </w:rPr>
        <w:t>رضي‌الله‌عنه</w:t>
      </w:r>
      <w:r w:rsidR="00714330">
        <w:rPr>
          <w:rtl/>
        </w:rPr>
        <w:t>،</w:t>
      </w:r>
      <w:r w:rsidRPr="00D33B45">
        <w:rPr>
          <w:rtl/>
        </w:rPr>
        <w:t xml:space="preserve"> حيث يقول فيها</w:t>
      </w:r>
      <w:r w:rsidR="00714330">
        <w:rPr>
          <w:rtl/>
        </w:rPr>
        <w:t>:</w:t>
      </w:r>
      <w:r w:rsidRPr="00D33B45">
        <w:rPr>
          <w:rtl/>
        </w:rPr>
        <w:t xml:space="preserve"> </w:t>
      </w:r>
      <w:r w:rsidRPr="00105FC1">
        <w:rPr>
          <w:rStyle w:val="libBold2Char"/>
          <w:rtl/>
        </w:rPr>
        <w:t>(</w:t>
      </w:r>
      <w:r w:rsidR="00714330" w:rsidRPr="00105FC1">
        <w:rPr>
          <w:rStyle w:val="libBold2Char"/>
          <w:rtl/>
        </w:rPr>
        <w:t>.</w:t>
      </w:r>
      <w:r w:rsidRPr="00105FC1">
        <w:rPr>
          <w:rStyle w:val="libBold2Char"/>
          <w:rtl/>
        </w:rPr>
        <w:t>.. وقد شخصت إليكم من مكّة يوم الثلاثاء</w:t>
      </w:r>
      <w:r w:rsidR="00714330" w:rsidRPr="00105FC1">
        <w:rPr>
          <w:rStyle w:val="libBold2Char"/>
          <w:rtl/>
        </w:rPr>
        <w:t>،</w:t>
      </w:r>
      <w:r w:rsidRPr="00105FC1">
        <w:rPr>
          <w:rStyle w:val="libBold2Char"/>
          <w:rtl/>
        </w:rPr>
        <w:t xml:space="preserve"> لثمانٍ مضين من ذي الحجّة يوم التروية</w:t>
      </w:r>
      <w:r w:rsidR="00714330" w:rsidRPr="00105FC1">
        <w:rPr>
          <w:rStyle w:val="libBold2Char"/>
          <w:rtl/>
        </w:rPr>
        <w:t>.</w:t>
      </w:r>
      <w:r w:rsidRPr="00105FC1">
        <w:rPr>
          <w:rStyle w:val="libBold2Char"/>
          <w:rtl/>
        </w:rPr>
        <w:t>.. )</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2A0B8B">
        <w:rPr>
          <w:rtl/>
        </w:rPr>
        <w:t>وعلى أساس هذا التقويم</w:t>
      </w:r>
      <w:r w:rsidR="00714330">
        <w:rPr>
          <w:rtl/>
        </w:rPr>
        <w:t>؛</w:t>
      </w:r>
      <w:r w:rsidRPr="002A0B8B">
        <w:rPr>
          <w:rtl/>
        </w:rPr>
        <w:t xml:space="preserve"> يكون يوم عاشوراء الجمعة إذا كان ذو الحجّة تسعة وعشرين يوماً</w:t>
      </w:r>
      <w:r w:rsidR="00714330">
        <w:rPr>
          <w:rtl/>
        </w:rPr>
        <w:t>،</w:t>
      </w:r>
      <w:r w:rsidRPr="002A0B8B">
        <w:rPr>
          <w:rtl/>
        </w:rPr>
        <w:t xml:space="preserve"> أو السبت إذا كان ثلاثين يوماً</w:t>
      </w:r>
      <w:r w:rsidR="00714330">
        <w:rPr>
          <w:rtl/>
        </w:rPr>
        <w:t>،</w:t>
      </w:r>
      <w:r w:rsidRPr="002A0B8B">
        <w:rPr>
          <w:rtl/>
        </w:rPr>
        <w:t xml:space="preserve"> وهذا ما يتّفق مع المأثور بصدد يوم عاشوراء</w:t>
      </w:r>
      <w:r w:rsidR="00714330">
        <w:rPr>
          <w:rtl/>
        </w:rPr>
        <w:t>.</w:t>
      </w:r>
      <w:r w:rsidRPr="002A0B8B">
        <w:rPr>
          <w:rtl/>
        </w:rPr>
        <w:t xml:space="preserve"> </w:t>
      </w:r>
    </w:p>
    <w:p w:rsidR="00D33B45" w:rsidRPr="002A0B8B" w:rsidRDefault="00D33B45" w:rsidP="00225909">
      <w:pPr>
        <w:pStyle w:val="Heading1"/>
        <w:rPr>
          <w:rtl/>
        </w:rPr>
      </w:pPr>
      <w:bookmarkStart w:id="243" w:name="_Toc375138934"/>
      <w:bookmarkStart w:id="244" w:name="103"/>
      <w:r w:rsidRPr="002A0B8B">
        <w:rPr>
          <w:rtl/>
        </w:rPr>
        <w:t>عمر بن عبد الرحمن المخزومي</w:t>
      </w:r>
      <w:r w:rsidR="00714330">
        <w:rPr>
          <w:rtl/>
        </w:rPr>
        <w:t>.</w:t>
      </w:r>
      <w:r w:rsidRPr="002A0B8B">
        <w:rPr>
          <w:rtl/>
        </w:rPr>
        <w:t>. والنصيحة الصائبة</w:t>
      </w:r>
      <w:r w:rsidR="00714330">
        <w:rPr>
          <w:rtl/>
        </w:rPr>
        <w:t>!</w:t>
      </w:r>
      <w:bookmarkEnd w:id="243"/>
      <w:r w:rsidRPr="002A0B8B">
        <w:rPr>
          <w:rtl/>
        </w:rPr>
        <w:t xml:space="preserve"> </w:t>
      </w:r>
      <w:bookmarkEnd w:id="244"/>
    </w:p>
    <w:p w:rsidR="00D33B45" w:rsidRPr="002A0B8B" w:rsidRDefault="00D33B45" w:rsidP="00D33B45">
      <w:pPr>
        <w:pStyle w:val="libNormal"/>
        <w:rPr>
          <w:rtl/>
        </w:rPr>
      </w:pPr>
      <w:r w:rsidRPr="002A0B8B">
        <w:rPr>
          <w:rtl/>
        </w:rPr>
        <w:t>روى الطبري</w:t>
      </w:r>
      <w:r w:rsidR="00714330">
        <w:rPr>
          <w:rtl/>
        </w:rPr>
        <w:t>،</w:t>
      </w:r>
      <w:r w:rsidRPr="002A0B8B">
        <w:rPr>
          <w:rtl/>
        </w:rPr>
        <w:t xml:space="preserve"> عن عمر بن عبد الرحمان بن الحارث بن هشام المخزومي</w:t>
      </w:r>
      <w:r w:rsidR="00714330">
        <w:rPr>
          <w:rtl/>
        </w:rPr>
        <w:t>،</w:t>
      </w:r>
      <w:r w:rsidRPr="002A0B8B">
        <w:rPr>
          <w:rtl/>
        </w:rPr>
        <w:t xml:space="preserve"> أنّه قال</w:t>
      </w:r>
      <w:r w:rsidR="00714330">
        <w:rPr>
          <w:rtl/>
        </w:rPr>
        <w:t>:</w:t>
      </w:r>
      <w:r w:rsidRPr="002A0B8B">
        <w:rPr>
          <w:rtl/>
        </w:rPr>
        <w:t xml:space="preserve"> </w:t>
      </w:r>
      <w:r w:rsidR="009974EA">
        <w:rPr>
          <w:rtl/>
        </w:rPr>
        <w:t>«</w:t>
      </w:r>
      <w:r w:rsidR="00FE4B4F">
        <w:rPr>
          <w:rtl/>
        </w:rPr>
        <w:t xml:space="preserve"> لم</w:t>
      </w:r>
      <w:r w:rsidRPr="002A0B8B">
        <w:rPr>
          <w:rtl/>
        </w:rPr>
        <w:t>ا تهيّأ الحسين</w:t>
      </w:r>
      <w:r w:rsidR="00EE0581" w:rsidRPr="00EE0581">
        <w:rPr>
          <w:rtl/>
        </w:rPr>
        <w:t xml:space="preserve"> </w:t>
      </w:r>
      <w:r w:rsidR="00EE0581" w:rsidRPr="00EE0581">
        <w:rPr>
          <w:rStyle w:val="libAlaemChar"/>
          <w:rtl/>
        </w:rPr>
        <w:t>عليه‌السلام</w:t>
      </w:r>
      <w:r w:rsidRPr="002A0B8B">
        <w:rPr>
          <w:rtl/>
        </w:rPr>
        <w:t xml:space="preserve"> للمسير إلى العراق أتيته</w:t>
      </w:r>
      <w:r w:rsidR="00714330">
        <w:rPr>
          <w:rtl/>
        </w:rPr>
        <w:t>،</w:t>
      </w:r>
      <w:r w:rsidRPr="002A0B8B">
        <w:rPr>
          <w:rtl/>
        </w:rPr>
        <w:t xml:space="preserve"> فدخلت عليه</w:t>
      </w:r>
      <w:r w:rsidR="00714330">
        <w:rPr>
          <w:rtl/>
        </w:rPr>
        <w:t>،</w:t>
      </w:r>
      <w:r w:rsidRPr="002A0B8B">
        <w:rPr>
          <w:rtl/>
        </w:rPr>
        <w:t xml:space="preserve"> فحمدت الله وأثنيتُ عليه</w:t>
      </w:r>
      <w:r w:rsidR="00714330">
        <w:rPr>
          <w:rtl/>
        </w:rPr>
        <w:t>،</w:t>
      </w:r>
      <w:r w:rsidRPr="002A0B8B">
        <w:rPr>
          <w:rtl/>
        </w:rPr>
        <w:t xml:space="preserve"> ثمّ قلت</w:t>
      </w:r>
      <w:r w:rsidR="00714330">
        <w:rPr>
          <w:rtl/>
        </w:rPr>
        <w:t>:</w:t>
      </w:r>
      <w:r w:rsidRPr="002A0B8B">
        <w:rPr>
          <w:rtl/>
        </w:rPr>
        <w:t xml:space="preserve"> أمّا بعدُ</w:t>
      </w:r>
      <w:r w:rsidR="00714330">
        <w:rPr>
          <w:rtl/>
        </w:rPr>
        <w:t>،</w:t>
      </w:r>
      <w:r w:rsidRPr="002A0B8B">
        <w:rPr>
          <w:rtl/>
        </w:rPr>
        <w:t xml:space="preserve"> فإنّي أتيتك يا بن عم لحاجة أُريد ذكرها نصيحة</w:t>
      </w:r>
      <w:r w:rsidR="00714330">
        <w:rPr>
          <w:rtl/>
        </w:rPr>
        <w:t>،</w:t>
      </w:r>
      <w:r w:rsidRPr="002A0B8B">
        <w:rPr>
          <w:rtl/>
        </w:rPr>
        <w:t xml:space="preserve"> فإن كُنتَ ترى أنّك تستنصحني وإلاّ كففتُ عمّا أُريد أن أقول</w:t>
      </w:r>
      <w:r w:rsidR="00714330">
        <w:rPr>
          <w:rtl/>
        </w:rPr>
        <w:t>!</w:t>
      </w:r>
      <w:r w:rsidRPr="002A0B8B">
        <w:rPr>
          <w:rtl/>
        </w:rPr>
        <w:t xml:space="preserve"> </w:t>
      </w:r>
    </w:p>
    <w:p w:rsidR="002625D0" w:rsidRPr="002625D0" w:rsidRDefault="00D33B45" w:rsidP="00D33B45">
      <w:pPr>
        <w:pStyle w:val="libNormal"/>
        <w:rPr>
          <w:rtl/>
        </w:rPr>
      </w:pPr>
      <w:r w:rsidRPr="00D33B45">
        <w:rPr>
          <w:rtl/>
        </w:rPr>
        <w:t>فقال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2A0B8B" w:rsidRDefault="00D33B45" w:rsidP="00D33B45">
      <w:pPr>
        <w:pStyle w:val="libNormal"/>
        <w:rPr>
          <w:rtl/>
        </w:rPr>
      </w:pPr>
      <w:r w:rsidRPr="00105FC1">
        <w:rPr>
          <w:rStyle w:val="libBold2Char"/>
          <w:rtl/>
        </w:rPr>
        <w:t>( قلْ</w:t>
      </w:r>
      <w:r w:rsidR="00714330" w:rsidRPr="00105FC1">
        <w:rPr>
          <w:rStyle w:val="libBold2Char"/>
          <w:rtl/>
        </w:rPr>
        <w:t>،</w:t>
      </w:r>
      <w:r w:rsidRPr="00105FC1">
        <w:rPr>
          <w:rStyle w:val="libBold2Char"/>
          <w:rtl/>
        </w:rPr>
        <w:t xml:space="preserve"> فو الله</w:t>
      </w:r>
      <w:r w:rsidR="00714330" w:rsidRPr="00105FC1">
        <w:rPr>
          <w:rStyle w:val="libBold2Char"/>
          <w:rtl/>
        </w:rPr>
        <w:t>،</w:t>
      </w:r>
      <w:r w:rsidRPr="00105FC1">
        <w:rPr>
          <w:rStyle w:val="libBold2Char"/>
          <w:rtl/>
        </w:rPr>
        <w:t xml:space="preserve"> ما أظنّك بسيّئ الرأي</w:t>
      </w:r>
      <w:r w:rsidR="00714330" w:rsidRPr="00105FC1">
        <w:rPr>
          <w:rStyle w:val="libBold2Char"/>
          <w:rtl/>
        </w:rPr>
        <w:t>،</w:t>
      </w:r>
      <w:r w:rsidRPr="00105FC1">
        <w:rPr>
          <w:rStyle w:val="libBold2Char"/>
          <w:rtl/>
        </w:rPr>
        <w:t xml:space="preserve"> ولا هو للقبيح من الأمر والفعل</w:t>
      </w:r>
      <w:r w:rsidR="00714330" w:rsidRPr="00105FC1">
        <w:rPr>
          <w:rStyle w:val="libBold2Char"/>
          <w:rtl/>
        </w:rPr>
        <w:t>!</w:t>
      </w:r>
      <w:r w:rsidRPr="00105FC1">
        <w:rPr>
          <w:rStyle w:val="libBold2Char"/>
          <w:rtl/>
        </w:rPr>
        <w:t xml:space="preserve"> )</w:t>
      </w:r>
      <w:r w:rsidR="00714330" w:rsidRPr="00105FC1">
        <w:rPr>
          <w:rStyle w:val="libBold2Char"/>
          <w:rtl/>
        </w:rPr>
        <w:t>.</w:t>
      </w:r>
      <w:r w:rsidRPr="00D33B45">
        <w:rPr>
          <w:rtl/>
        </w:rPr>
        <w:t xml:space="preserve"> </w:t>
      </w:r>
    </w:p>
    <w:p w:rsidR="00D33B45" w:rsidRPr="002A0B8B" w:rsidRDefault="00D33B45" w:rsidP="00D33B45">
      <w:pPr>
        <w:pStyle w:val="libNormal"/>
        <w:rPr>
          <w:rtl/>
        </w:rPr>
      </w:pPr>
      <w:r w:rsidRPr="002A0B8B">
        <w:rPr>
          <w:rtl/>
        </w:rPr>
        <w:t>فقال</w:t>
      </w:r>
      <w:r w:rsidR="00714330">
        <w:rPr>
          <w:rtl/>
        </w:rPr>
        <w:t>:</w:t>
      </w:r>
      <w:r w:rsidRPr="002A0B8B">
        <w:rPr>
          <w:rtl/>
        </w:rPr>
        <w:t xml:space="preserve"> إنّه قد بلغني أنّك تُريد المسير إلى العراق</w:t>
      </w:r>
      <w:r w:rsidR="00714330">
        <w:rPr>
          <w:rtl/>
        </w:rPr>
        <w:t>،</w:t>
      </w:r>
      <w:r w:rsidRPr="002A0B8B">
        <w:rPr>
          <w:rtl/>
        </w:rPr>
        <w:t xml:space="preserve"> وإنّي مُشفق عليك من مسيرك</w:t>
      </w:r>
      <w:r w:rsidR="00714330">
        <w:rPr>
          <w:rtl/>
        </w:rPr>
        <w:t>،</w:t>
      </w:r>
      <w:r w:rsidRPr="002A0B8B">
        <w:rPr>
          <w:rtl/>
        </w:rPr>
        <w:t xml:space="preserve"> إنّك تأتي بلداً فيه عُمَّاله وأمراؤه</w:t>
      </w:r>
      <w:r w:rsidR="00714330">
        <w:rPr>
          <w:rtl/>
        </w:rPr>
        <w:t>،</w:t>
      </w:r>
      <w:r w:rsidRPr="002A0B8B">
        <w:rPr>
          <w:rtl/>
        </w:rPr>
        <w:t xml:space="preserve"> ومعهم بيوت الأموال</w:t>
      </w:r>
      <w:r w:rsidR="00714330">
        <w:rPr>
          <w:rtl/>
        </w:rPr>
        <w:t>،</w:t>
      </w:r>
      <w:r w:rsidRPr="002A0B8B">
        <w:rPr>
          <w:rtl/>
        </w:rPr>
        <w:t xml:space="preserve"> وإنّما الناس عبيد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تأريخ الطبري: 3: 301</w:t>
      </w:r>
      <w:r w:rsidR="00714330">
        <w:rPr>
          <w:rtl/>
        </w:rPr>
        <w:t>،</w:t>
      </w:r>
      <w:r w:rsidRPr="002A0B8B">
        <w:rPr>
          <w:rtl/>
        </w:rPr>
        <w:t xml:space="preserve"> والارشاد: 220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لهذا الدرهم والدينار</w:t>
      </w:r>
      <w:r w:rsidR="00714330">
        <w:rPr>
          <w:rtl/>
        </w:rPr>
        <w:t>!</w:t>
      </w:r>
      <w:r w:rsidRPr="002A0B8B">
        <w:rPr>
          <w:rtl/>
        </w:rPr>
        <w:t xml:space="preserve"> ولا آمن عليك أن يُقاتلك مَن وعدك نَصره</w:t>
      </w:r>
      <w:r w:rsidR="00714330">
        <w:rPr>
          <w:rtl/>
        </w:rPr>
        <w:t>،</w:t>
      </w:r>
      <w:r w:rsidRPr="002A0B8B">
        <w:rPr>
          <w:rtl/>
        </w:rPr>
        <w:t xml:space="preserve"> ومَن أنت أحبُّ إليه ممَّن يُقاتلك معه</w:t>
      </w:r>
      <w:r w:rsidR="00714330">
        <w:rPr>
          <w:rtl/>
        </w:rPr>
        <w:t>!</w:t>
      </w:r>
      <w:r w:rsidRPr="002A0B8B">
        <w:rPr>
          <w:rtl/>
        </w:rPr>
        <w:t xml:space="preserve">! </w:t>
      </w:r>
    </w:p>
    <w:p w:rsidR="00D33B45" w:rsidRPr="002A0B8B" w:rsidRDefault="00D33B45" w:rsidP="00D33B45">
      <w:pPr>
        <w:pStyle w:val="libNormal"/>
        <w:rPr>
          <w:rtl/>
        </w:rPr>
      </w:pPr>
      <w:r w:rsidRPr="00D33B45">
        <w:rPr>
          <w:rtl/>
        </w:rPr>
        <w:t>فقال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جزاك الله خيراً يا بن عمّ</w:t>
      </w:r>
      <w:r w:rsidR="00714330" w:rsidRPr="00105FC1">
        <w:rPr>
          <w:rStyle w:val="libBold2Char"/>
          <w:rtl/>
        </w:rPr>
        <w:t>،</w:t>
      </w:r>
      <w:r w:rsidRPr="00105FC1">
        <w:rPr>
          <w:rStyle w:val="libBold2Char"/>
          <w:rtl/>
        </w:rPr>
        <w:t xml:space="preserve"> فقد</w:t>
      </w:r>
      <w:r w:rsidR="00A74955" w:rsidRPr="00105FC1">
        <w:rPr>
          <w:rStyle w:val="libBold2Char"/>
          <w:rtl/>
        </w:rPr>
        <w:t xml:space="preserve"> - </w:t>
      </w:r>
      <w:r w:rsidRPr="00105FC1">
        <w:rPr>
          <w:rStyle w:val="libBold2Char"/>
          <w:rtl/>
        </w:rPr>
        <w:t>والله</w:t>
      </w:r>
      <w:r w:rsidR="00A74955" w:rsidRPr="00105FC1">
        <w:rPr>
          <w:rStyle w:val="libBold2Char"/>
          <w:rtl/>
        </w:rPr>
        <w:t xml:space="preserve"> - </w:t>
      </w:r>
      <w:r w:rsidRPr="00105FC1">
        <w:rPr>
          <w:rStyle w:val="libBold2Char"/>
          <w:rtl/>
        </w:rPr>
        <w:t>علمتُ أنّك مشيتَ بنصح وتكلَّمت بعقل</w:t>
      </w:r>
      <w:r w:rsidR="00714330" w:rsidRPr="00105FC1">
        <w:rPr>
          <w:rStyle w:val="libBold2Char"/>
          <w:rtl/>
        </w:rPr>
        <w:t>،</w:t>
      </w:r>
      <w:r w:rsidRPr="00105FC1">
        <w:rPr>
          <w:rStyle w:val="libBold2Char"/>
          <w:rtl/>
        </w:rPr>
        <w:t xml:space="preserve"> ومهما يُقضَ من أمر يكنْ</w:t>
      </w:r>
      <w:r w:rsidR="00714330" w:rsidRPr="00105FC1">
        <w:rPr>
          <w:rStyle w:val="libBold2Char"/>
          <w:rtl/>
        </w:rPr>
        <w:t>،</w:t>
      </w:r>
      <w:r w:rsidRPr="00105FC1">
        <w:rPr>
          <w:rStyle w:val="libBold2Char"/>
          <w:rtl/>
        </w:rPr>
        <w:t xml:space="preserve"> أخذتُ برأيك أو تركته</w:t>
      </w:r>
      <w:r w:rsidR="00714330" w:rsidRPr="00105FC1">
        <w:rPr>
          <w:rStyle w:val="libBold2Char"/>
          <w:rtl/>
        </w:rPr>
        <w:t>،</w:t>
      </w:r>
      <w:r w:rsidRPr="00105FC1">
        <w:rPr>
          <w:rStyle w:val="libBold2Char"/>
          <w:rtl/>
        </w:rPr>
        <w:t xml:space="preserve"> فأنت عندي أحمد مُشير وأنصح ناصح</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225909">
      <w:pPr>
        <w:pStyle w:val="Heading2"/>
        <w:rPr>
          <w:rtl/>
        </w:rPr>
      </w:pPr>
      <w:bookmarkStart w:id="245" w:name="_Toc375138935"/>
      <w:r w:rsidRPr="002A0B8B">
        <w:rPr>
          <w:rtl/>
        </w:rPr>
        <w:t>تأمّل ومُلاحظات</w:t>
      </w:r>
      <w:r w:rsidR="00714330">
        <w:rPr>
          <w:rtl/>
        </w:rPr>
        <w:t>:</w:t>
      </w:r>
      <w:bookmarkEnd w:id="245"/>
      <w:r w:rsidRPr="002A0B8B">
        <w:rPr>
          <w:rtl/>
        </w:rPr>
        <w:t xml:space="preserve"> </w:t>
      </w:r>
    </w:p>
    <w:p w:rsidR="00D33B45" w:rsidRPr="002A0B8B" w:rsidRDefault="00D33B45" w:rsidP="000B4F88">
      <w:pPr>
        <w:pStyle w:val="libNormal"/>
        <w:rPr>
          <w:rtl/>
        </w:rPr>
      </w:pPr>
      <w:r w:rsidRPr="00D33B45">
        <w:rPr>
          <w:rtl/>
        </w:rPr>
        <w:t>1</w:t>
      </w:r>
      <w:r w:rsidR="000B4F88">
        <w:rPr>
          <w:rFonts w:hint="cs"/>
          <w:rtl/>
        </w:rPr>
        <w:t>)</w:t>
      </w:r>
      <w:r w:rsidR="00A74955">
        <w:rPr>
          <w:rtl/>
        </w:rPr>
        <w:t xml:space="preserve"> - </w:t>
      </w:r>
      <w:r w:rsidRPr="00D33B45">
        <w:rPr>
          <w:rtl/>
        </w:rPr>
        <w:t>هذه ا</w:t>
      </w:r>
      <w:r w:rsidR="00714330">
        <w:rPr>
          <w:rtl/>
        </w:rPr>
        <w:t>لم</w:t>
      </w:r>
      <w:r w:rsidRPr="00D33B45">
        <w:rPr>
          <w:rtl/>
        </w:rPr>
        <w:t>حاورة كاشفة عن منزلة حَسنة جدّاً لعمر بن عبد الرحمان المخزومي عند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حيث أثنى عليه ثناءً رائعاً في قوله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قُلْ</w:t>
      </w:r>
      <w:r w:rsidR="00714330" w:rsidRPr="00105FC1">
        <w:rPr>
          <w:rStyle w:val="libBold2Char"/>
          <w:rtl/>
        </w:rPr>
        <w:t>،</w:t>
      </w:r>
      <w:r w:rsidRPr="00105FC1">
        <w:rPr>
          <w:rStyle w:val="libBold2Char"/>
          <w:rtl/>
        </w:rPr>
        <w:t xml:space="preserve"> فو الله</w:t>
      </w:r>
      <w:r w:rsidR="00714330" w:rsidRPr="00105FC1">
        <w:rPr>
          <w:rStyle w:val="libBold2Char"/>
          <w:rtl/>
        </w:rPr>
        <w:t>،</w:t>
      </w:r>
      <w:r w:rsidRPr="00105FC1">
        <w:rPr>
          <w:rStyle w:val="libBold2Char"/>
          <w:rtl/>
        </w:rPr>
        <w:t xml:space="preserve"> ما أظنّك بسيّئ الرأي</w:t>
      </w:r>
      <w:r w:rsidR="00714330" w:rsidRPr="00105FC1">
        <w:rPr>
          <w:rStyle w:val="libBold2Char"/>
          <w:rtl/>
        </w:rPr>
        <w:t>،</w:t>
      </w:r>
      <w:r w:rsidRPr="00105FC1">
        <w:rPr>
          <w:rStyle w:val="libBold2Char"/>
          <w:rtl/>
        </w:rPr>
        <w:t xml:space="preserve"> ولا هو للقبيح من الأمر والفعل</w:t>
      </w:r>
      <w:r w:rsidR="00714330" w:rsidRPr="00105FC1">
        <w:rPr>
          <w:rStyle w:val="libBold2Char"/>
          <w:rtl/>
        </w:rPr>
        <w:t>!</w:t>
      </w:r>
      <w:r w:rsidRPr="00105FC1">
        <w:rPr>
          <w:rStyle w:val="libBold2Char"/>
          <w:rtl/>
        </w:rPr>
        <w:t xml:space="preserve"> )</w:t>
      </w:r>
      <w:r w:rsidR="00714330">
        <w:rPr>
          <w:rtl/>
        </w:rPr>
        <w:t>،</w:t>
      </w:r>
      <w:r w:rsidRPr="00D33B45">
        <w:rPr>
          <w:rtl/>
        </w:rPr>
        <w:t xml:space="preserve"> وفي تعبير آخر</w:t>
      </w:r>
      <w:r w:rsidR="00714330">
        <w:rPr>
          <w:rtl/>
        </w:rPr>
        <w:t>:</w:t>
      </w:r>
      <w:r w:rsidRPr="00D33B45">
        <w:rPr>
          <w:rtl/>
        </w:rPr>
        <w:t xml:space="preserve"> </w:t>
      </w:r>
      <w:r w:rsidRPr="00105FC1">
        <w:rPr>
          <w:rStyle w:val="libBold2Char"/>
          <w:rtl/>
        </w:rPr>
        <w:t>( ما أنت ممّن يُستغشُّ ولايُتَّهم</w:t>
      </w:r>
      <w:r w:rsidR="00714330" w:rsidRPr="00105FC1">
        <w:rPr>
          <w:rStyle w:val="libBold2Char"/>
          <w:rtl/>
        </w:rPr>
        <w:t>،</w:t>
      </w:r>
      <w:r w:rsidRPr="00105FC1">
        <w:rPr>
          <w:rStyle w:val="libBold2Char"/>
          <w:rtl/>
        </w:rPr>
        <w:t xml:space="preserve"> فقلْ )</w:t>
      </w:r>
      <w:r w:rsidRPr="00D33B45">
        <w:rPr>
          <w:rtl/>
        </w:rPr>
        <w:t xml:space="preserve"> </w:t>
      </w:r>
      <w:r w:rsidRPr="00D33B45">
        <w:rPr>
          <w:rStyle w:val="libFootnotenumChar"/>
          <w:rtl/>
        </w:rPr>
        <w:t>(2)</w:t>
      </w:r>
      <w:r w:rsidR="00714330">
        <w:rPr>
          <w:rtl/>
        </w:rPr>
        <w:t>،</w:t>
      </w:r>
      <w:r w:rsidRPr="00D33B45">
        <w:rPr>
          <w:rtl/>
        </w:rPr>
        <w:t xml:space="preserve"> وفي تعبير آخر</w:t>
      </w:r>
      <w:r w:rsidR="00714330">
        <w:rPr>
          <w:rtl/>
        </w:rPr>
        <w:t>:</w:t>
      </w:r>
      <w:r w:rsidRPr="00D33B45">
        <w:rPr>
          <w:rtl/>
        </w:rPr>
        <w:t xml:space="preserve"> </w:t>
      </w:r>
      <w:r w:rsidRPr="00105FC1">
        <w:rPr>
          <w:rStyle w:val="libBold2Char"/>
          <w:rtl/>
        </w:rPr>
        <w:t>( قُلْ</w:t>
      </w:r>
      <w:r w:rsidR="00714330" w:rsidRPr="00105FC1">
        <w:rPr>
          <w:rStyle w:val="libBold2Char"/>
          <w:rtl/>
        </w:rPr>
        <w:t>،</w:t>
      </w:r>
      <w:r w:rsidRPr="00105FC1">
        <w:rPr>
          <w:rStyle w:val="libBold2Char"/>
          <w:rtl/>
        </w:rPr>
        <w:t xml:space="preserve"> فو الله ما أستغشُّك</w:t>
      </w:r>
      <w:r w:rsidR="00714330" w:rsidRPr="00105FC1">
        <w:rPr>
          <w:rStyle w:val="libBold2Char"/>
          <w:rtl/>
        </w:rPr>
        <w:t>،</w:t>
      </w:r>
      <w:r w:rsidRPr="00105FC1">
        <w:rPr>
          <w:rStyle w:val="libBold2Char"/>
          <w:rtl/>
        </w:rPr>
        <w:t xml:space="preserve"> وما أظنّك بشيء من الهوى</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(3)</w:t>
      </w:r>
      <w:r w:rsidR="00714330">
        <w:rPr>
          <w:rtl/>
        </w:rPr>
        <w:t>،</w:t>
      </w:r>
      <w:r w:rsidRPr="00D33B45">
        <w:rPr>
          <w:rtl/>
        </w:rPr>
        <w:t xml:space="preserve"> وقال له في ختام هذه ا</w:t>
      </w:r>
      <w:r w:rsidR="00714330">
        <w:rPr>
          <w:rtl/>
        </w:rPr>
        <w:t>لم</w:t>
      </w:r>
      <w:r w:rsidRPr="00D33B45">
        <w:rPr>
          <w:rtl/>
        </w:rPr>
        <w:t>حاورة</w:t>
      </w:r>
      <w:r w:rsidR="00714330">
        <w:rPr>
          <w:rtl/>
        </w:rPr>
        <w:t>:</w:t>
      </w:r>
      <w:r w:rsidRPr="00D33B45">
        <w:rPr>
          <w:rtl/>
        </w:rPr>
        <w:t xml:space="preserve"> </w:t>
      </w:r>
      <w:r w:rsidRPr="00105FC1">
        <w:rPr>
          <w:rStyle w:val="libBold2Char"/>
          <w:rtl/>
        </w:rPr>
        <w:t>( فأنت عندي أحمدُ مُشير وأنصح ناصح</w:t>
      </w:r>
      <w:r w:rsidR="00714330" w:rsidRPr="00105FC1">
        <w:rPr>
          <w:rStyle w:val="libBold2Char"/>
          <w:rtl/>
        </w:rPr>
        <w:t>!</w:t>
      </w:r>
      <w:r w:rsidRPr="00105FC1">
        <w:rPr>
          <w:rStyle w:val="libBold2Char"/>
          <w:rtl/>
        </w:rPr>
        <w:t xml:space="preserve"> )</w:t>
      </w:r>
      <w:r w:rsidR="00714330">
        <w:rPr>
          <w:rtl/>
        </w:rPr>
        <w:t>،</w:t>
      </w:r>
      <w:r w:rsidRPr="00D33B45">
        <w:rPr>
          <w:rtl/>
        </w:rPr>
        <w:t xml:space="preserve"> وفي تعبير آخر</w:t>
      </w:r>
      <w:r w:rsidR="00714330">
        <w:rPr>
          <w:rtl/>
        </w:rPr>
        <w:t>:</w:t>
      </w:r>
      <w:r w:rsidRPr="00D33B45">
        <w:rPr>
          <w:rtl/>
        </w:rPr>
        <w:t xml:space="preserve"> </w:t>
      </w:r>
      <w:r w:rsidRPr="00105FC1">
        <w:rPr>
          <w:rStyle w:val="libBold2Char"/>
          <w:rtl/>
        </w:rPr>
        <w:t>( ولم تنطق عن هوى</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(4)</w:t>
      </w:r>
      <w:r w:rsidR="00714330">
        <w:rPr>
          <w:rtl/>
        </w:rPr>
        <w:t>،</w:t>
      </w:r>
      <w:r w:rsidRPr="00D33B45">
        <w:rPr>
          <w:rtl/>
        </w:rPr>
        <w:t xml:space="preserve"> وجميع ذلك كاشف عن متانة هذا المخزومي وصدقه وحبّه للإمام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2A0B8B" w:rsidRDefault="00D33B45" w:rsidP="00D33B45">
      <w:pPr>
        <w:pStyle w:val="libNormal"/>
        <w:rPr>
          <w:rtl/>
        </w:rPr>
      </w:pPr>
      <w:r w:rsidRPr="002A0B8B">
        <w:rPr>
          <w:rtl/>
        </w:rPr>
        <w:t>ولم يرد لعمر بن عبد الرحمان المخزومي هذا ذكر في كُتبنا الرجالية</w:t>
      </w:r>
      <w:r w:rsidR="00714330">
        <w:rPr>
          <w:rtl/>
        </w:rPr>
        <w:t>،</w:t>
      </w:r>
      <w:r w:rsidRPr="002A0B8B">
        <w:rPr>
          <w:rtl/>
        </w:rPr>
        <w:t xml:space="preserve"> لكنّه معدود من رجال الصحاح الستّة</w:t>
      </w:r>
      <w:r w:rsidR="00714330">
        <w:rPr>
          <w:rtl/>
        </w:rPr>
        <w:t>،</w:t>
      </w:r>
      <w:r w:rsidRPr="002A0B8B">
        <w:rPr>
          <w:rtl/>
        </w:rPr>
        <w:t xml:space="preserve"> وأحد الفقهاء السبعة بالمدينة</w:t>
      </w:r>
      <w:r w:rsidR="00714330">
        <w:rPr>
          <w:rtl/>
        </w:rPr>
        <w:t>،</w:t>
      </w:r>
      <w:r w:rsidRPr="002A0B8B">
        <w:rPr>
          <w:rtl/>
        </w:rPr>
        <w:t xml:space="preserve"> وحدّث عن عمّار بن ياسر</w:t>
      </w:r>
      <w:r w:rsidR="00714330">
        <w:rPr>
          <w:rtl/>
        </w:rPr>
        <w:t>،</w:t>
      </w:r>
      <w:r w:rsidRPr="002A0B8B">
        <w:rPr>
          <w:rtl/>
        </w:rPr>
        <w:t xml:space="preserve"> وأمّ سلمة</w:t>
      </w:r>
      <w:r w:rsidR="00714330">
        <w:rPr>
          <w:rtl/>
        </w:rPr>
        <w:t>،</w:t>
      </w:r>
      <w:r w:rsidRPr="002A0B8B">
        <w:rPr>
          <w:rtl/>
        </w:rPr>
        <w:t xml:space="preserve"> وعائشة</w:t>
      </w:r>
      <w:r w:rsidR="00714330">
        <w:rPr>
          <w:rtl/>
        </w:rPr>
        <w:t>،</w:t>
      </w:r>
      <w:r w:rsidRPr="002A0B8B">
        <w:rPr>
          <w:rtl/>
        </w:rPr>
        <w:t xml:space="preserve"> وأبي هريرة</w:t>
      </w:r>
      <w:r w:rsidR="00714330">
        <w:rPr>
          <w:rtl/>
        </w:rPr>
        <w:t>،</w:t>
      </w:r>
      <w:r w:rsidRPr="002A0B8B">
        <w:rPr>
          <w:rtl/>
        </w:rPr>
        <w:t xml:space="preserve"> ومروان</w:t>
      </w:r>
      <w:r w:rsidR="00714330">
        <w:rPr>
          <w:rtl/>
        </w:rPr>
        <w:t>.</w:t>
      </w:r>
      <w:r w:rsidRPr="002A0B8B">
        <w:rPr>
          <w:rtl/>
        </w:rPr>
        <w:t>.. وقد استصغر يوم الجَمل فرُدَّ</w:t>
      </w:r>
      <w:r w:rsidR="00714330">
        <w:rPr>
          <w:rtl/>
        </w:rPr>
        <w:t>،</w:t>
      </w:r>
      <w:r w:rsidRPr="002A0B8B">
        <w:rPr>
          <w:rtl/>
        </w:rPr>
        <w:t xml:space="preserve"> وعن ابن سعد</w:t>
      </w:r>
      <w:r w:rsidR="00714330">
        <w:rPr>
          <w:rtl/>
        </w:rPr>
        <w:t>:</w:t>
      </w:r>
      <w:r w:rsidRPr="002A0B8B">
        <w:rPr>
          <w:rtl/>
        </w:rPr>
        <w:t xml:space="preserve"> أنّه ولد في خلافة عمر</w:t>
      </w:r>
      <w:r w:rsidR="00714330">
        <w:rPr>
          <w:rtl/>
        </w:rPr>
        <w:t>،</w:t>
      </w:r>
      <w:r w:rsidRPr="002A0B8B">
        <w:rPr>
          <w:rtl/>
        </w:rPr>
        <w:t xml:space="preserve"> ومات سنة الفقهاء</w:t>
      </w:r>
      <w:r w:rsidR="00714330">
        <w:rPr>
          <w:rtl/>
        </w:rPr>
        <w:t>،</w:t>
      </w:r>
      <w:r w:rsidRPr="002A0B8B">
        <w:rPr>
          <w:rtl/>
        </w:rPr>
        <w:t xml:space="preserve"> وقيل</w:t>
      </w:r>
      <w:r w:rsidR="00714330">
        <w:rPr>
          <w:rtl/>
        </w:rPr>
        <w:t>:</w:t>
      </w:r>
      <w:r w:rsidRPr="002A0B8B">
        <w:rPr>
          <w:rtl/>
        </w:rPr>
        <w:t xml:space="preserve"> سنة خمس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تاريخ الطبري</w:t>
      </w:r>
      <w:r w:rsidR="00714330">
        <w:rPr>
          <w:rtl/>
        </w:rPr>
        <w:t>:</w:t>
      </w:r>
      <w:r w:rsidRPr="002A0B8B">
        <w:rPr>
          <w:rtl/>
        </w:rPr>
        <w:t xml:space="preserve"> 294:3</w:t>
      </w:r>
      <w:r w:rsidR="00714330">
        <w:rPr>
          <w:rtl/>
        </w:rPr>
        <w:t>،</w:t>
      </w:r>
      <w:r w:rsidRPr="002A0B8B">
        <w:rPr>
          <w:rtl/>
        </w:rPr>
        <w:t xml:space="preserve"> والفتوح: 5: 71</w:t>
      </w:r>
      <w:r w:rsidR="00714330">
        <w:rPr>
          <w:rtl/>
        </w:rPr>
        <w:t>.</w:t>
      </w:r>
      <w:r w:rsidRPr="002A0B8B">
        <w:rPr>
          <w:rtl/>
        </w:rPr>
        <w:t xml:space="preserve"> </w:t>
      </w:r>
    </w:p>
    <w:p w:rsidR="00D33B45" w:rsidRPr="002A0B8B" w:rsidRDefault="00D33B45" w:rsidP="00E97D96">
      <w:pPr>
        <w:pStyle w:val="libFootnote0"/>
        <w:rPr>
          <w:rtl/>
        </w:rPr>
      </w:pPr>
      <w:r w:rsidRPr="002A0B8B">
        <w:rPr>
          <w:rtl/>
        </w:rPr>
        <w:t>(2) تاريخ ابن عساكر (ترجمة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 تحقيق المحمودي)</w:t>
      </w:r>
      <w:r w:rsidR="00714330">
        <w:rPr>
          <w:rtl/>
        </w:rPr>
        <w:t>:</w:t>
      </w:r>
      <w:r w:rsidRPr="002A0B8B">
        <w:rPr>
          <w:rtl/>
        </w:rPr>
        <w:t xml:space="preserve"> 202 رقم 254</w:t>
      </w:r>
      <w:r w:rsidR="00714330">
        <w:rPr>
          <w:rtl/>
        </w:rPr>
        <w:t>.</w:t>
      </w:r>
      <w:r w:rsidRPr="002A0B8B">
        <w:rPr>
          <w:rtl/>
        </w:rPr>
        <w:t xml:space="preserve"> </w:t>
      </w:r>
    </w:p>
    <w:p w:rsidR="00D33B45" w:rsidRPr="002A0B8B" w:rsidRDefault="00D33B45" w:rsidP="00E97D96">
      <w:pPr>
        <w:pStyle w:val="libFootnote0"/>
        <w:rPr>
          <w:rtl/>
        </w:rPr>
      </w:pPr>
      <w:r w:rsidRPr="002A0B8B">
        <w:rPr>
          <w:rtl/>
        </w:rPr>
        <w:t>(3) الكامل في التأريخ</w:t>
      </w:r>
      <w:r w:rsidR="00714330">
        <w:rPr>
          <w:rtl/>
        </w:rPr>
        <w:t>:</w:t>
      </w:r>
      <w:r w:rsidRPr="002A0B8B">
        <w:rPr>
          <w:rtl/>
        </w:rPr>
        <w:t xml:space="preserve"> 2: 545</w:t>
      </w:r>
      <w:r w:rsidR="00714330">
        <w:rPr>
          <w:rtl/>
        </w:rPr>
        <w:t>.</w:t>
      </w:r>
      <w:r w:rsidRPr="002A0B8B">
        <w:rPr>
          <w:rtl/>
        </w:rPr>
        <w:t xml:space="preserve"> </w:t>
      </w:r>
    </w:p>
    <w:p w:rsidR="00D33B45" w:rsidRPr="002A0B8B" w:rsidRDefault="00D33B45" w:rsidP="00E97D96">
      <w:pPr>
        <w:pStyle w:val="libFootnote0"/>
        <w:rPr>
          <w:rtl/>
        </w:rPr>
      </w:pPr>
      <w:r w:rsidRPr="002A0B8B">
        <w:rPr>
          <w:rtl/>
        </w:rPr>
        <w:t>(4) الفصول المهمّة / لابن الصبّاغ</w:t>
      </w:r>
      <w:r w:rsidR="00714330">
        <w:rPr>
          <w:rtl/>
        </w:rPr>
        <w:t>:</w:t>
      </w:r>
      <w:r w:rsidRPr="002A0B8B">
        <w:rPr>
          <w:rtl/>
        </w:rPr>
        <w:t xml:space="preserve"> 185</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0B4F88">
      <w:pPr>
        <w:pStyle w:val="libNormal0"/>
        <w:rPr>
          <w:rtl/>
        </w:rPr>
      </w:pPr>
      <w:r w:rsidRPr="00D33B45">
        <w:rPr>
          <w:rtl/>
        </w:rPr>
        <w:lastRenderedPageBreak/>
        <w:t xml:space="preserve">وتسعين </w:t>
      </w:r>
      <w:r w:rsidRPr="00D33B45">
        <w:rPr>
          <w:rStyle w:val="libFootnotenumChar"/>
          <w:rtl/>
        </w:rPr>
        <w:t>(1)</w:t>
      </w:r>
      <w:r w:rsidR="00714330">
        <w:rPr>
          <w:rtl/>
        </w:rPr>
        <w:t>،</w:t>
      </w:r>
      <w:r w:rsidRPr="00D33B45">
        <w:rPr>
          <w:rtl/>
        </w:rPr>
        <w:t xml:space="preserve"> وكان يُقال له</w:t>
      </w:r>
      <w:r w:rsidR="00714330">
        <w:rPr>
          <w:rtl/>
        </w:rPr>
        <w:t>:</w:t>
      </w:r>
      <w:r w:rsidRPr="00D33B45">
        <w:rPr>
          <w:rtl/>
        </w:rPr>
        <w:t xml:space="preserve"> راهب قريش</w:t>
      </w:r>
      <w:r w:rsidR="00714330">
        <w:rPr>
          <w:rtl/>
        </w:rPr>
        <w:t>؛</w:t>
      </w:r>
      <w:r w:rsidRPr="00D33B45">
        <w:rPr>
          <w:rtl/>
        </w:rPr>
        <w:t xml:space="preserve"> لكثرة صلاته</w:t>
      </w:r>
      <w:r w:rsidR="00714330">
        <w:rPr>
          <w:rtl/>
        </w:rPr>
        <w:t>،</w:t>
      </w:r>
      <w:r w:rsidRPr="00D33B45">
        <w:rPr>
          <w:rtl/>
        </w:rPr>
        <w:t xml:space="preserve"> وكان مكفوفاً</w:t>
      </w:r>
      <w:r w:rsidR="00714330">
        <w:rPr>
          <w:rtl/>
        </w:rPr>
        <w:t>،</w:t>
      </w:r>
      <w:r w:rsidRPr="00D33B45">
        <w:rPr>
          <w:rtl/>
        </w:rPr>
        <w:t xml:space="preserve"> وهو من سادات قريش </w:t>
      </w:r>
      <w:r w:rsidRPr="00D33B45">
        <w:rPr>
          <w:rStyle w:val="libFootnotenumChar"/>
          <w:rtl/>
        </w:rPr>
        <w:t>(2)</w:t>
      </w:r>
      <w:r w:rsidR="00714330" w:rsidRPr="008E6907">
        <w:rPr>
          <w:rtl/>
        </w:rPr>
        <w:t>.</w:t>
      </w:r>
      <w:r w:rsidRPr="00D33B45">
        <w:rPr>
          <w:rtl/>
        </w:rPr>
        <w:t xml:space="preserve"> </w:t>
      </w:r>
    </w:p>
    <w:p w:rsidR="00D33B45" w:rsidRPr="002A0B8B" w:rsidRDefault="00D33B45" w:rsidP="000B4F88">
      <w:pPr>
        <w:pStyle w:val="libNormal"/>
        <w:rPr>
          <w:rtl/>
        </w:rPr>
      </w:pPr>
      <w:r w:rsidRPr="00D33B45">
        <w:rPr>
          <w:rtl/>
        </w:rPr>
        <w:t>2</w:t>
      </w:r>
      <w:r w:rsidR="000B4F88">
        <w:rPr>
          <w:rFonts w:hint="cs"/>
          <w:rtl/>
        </w:rPr>
        <w:t>)</w:t>
      </w:r>
      <w:r w:rsidR="00A74955">
        <w:rPr>
          <w:rtl/>
        </w:rPr>
        <w:t xml:space="preserve"> - </w:t>
      </w:r>
      <w:r w:rsidRPr="00D33B45">
        <w:rPr>
          <w:rtl/>
        </w:rPr>
        <w:t>إنّ المشورة التي قدّمها عمر بن عبد الرحمان المخزومي</w:t>
      </w:r>
      <w:r w:rsidR="00714330">
        <w:rPr>
          <w:rtl/>
        </w:rPr>
        <w:t>،</w:t>
      </w:r>
      <w:r w:rsidRPr="00D33B45">
        <w:rPr>
          <w:rtl/>
        </w:rPr>
        <w:t xml:space="preserve"> تُشبه تماماً في مبناها مشورة لابن عبّاس </w:t>
      </w:r>
      <w:r w:rsidR="00A74955" w:rsidRPr="00A74955">
        <w:rPr>
          <w:rStyle w:val="libAlaemChar"/>
          <w:rtl/>
        </w:rPr>
        <w:t>رضي‌الله‌عنه</w:t>
      </w:r>
      <w:r w:rsidRPr="008E6907">
        <w:rPr>
          <w:rtl/>
        </w:rPr>
        <w:t xml:space="preserve"> </w:t>
      </w:r>
      <w:r w:rsidRPr="00D33B45">
        <w:rPr>
          <w:rStyle w:val="libFootnotenumChar"/>
          <w:rtl/>
        </w:rPr>
        <w:t>(3)</w:t>
      </w:r>
      <w:r w:rsidR="00714330">
        <w:rPr>
          <w:rtl/>
        </w:rPr>
        <w:t>،</w:t>
      </w:r>
      <w:r w:rsidRPr="00D33B45">
        <w:rPr>
          <w:rtl/>
        </w:rPr>
        <w:t xml:space="preserve"> وأُخرى لعمرو بن لوذان في هذا الصدد </w:t>
      </w:r>
      <w:r w:rsidRPr="00D33B45">
        <w:rPr>
          <w:rStyle w:val="libFootnotenumChar"/>
          <w:rtl/>
        </w:rPr>
        <w:t>(4)</w:t>
      </w:r>
      <w:r w:rsidR="00714330" w:rsidRPr="008E6907">
        <w:rPr>
          <w:rtl/>
        </w:rPr>
        <w:t>،</w:t>
      </w:r>
      <w:r w:rsidRPr="00D33B45">
        <w:rPr>
          <w:rtl/>
        </w:rPr>
        <w:t xml:space="preserve"> ويتلخّص مبنى هذا المشورات الثلاث</w:t>
      </w:r>
      <w:r w:rsidR="00714330">
        <w:rPr>
          <w:rtl/>
        </w:rPr>
        <w:t>،</w:t>
      </w:r>
      <w:r w:rsidRPr="00D33B45">
        <w:rPr>
          <w:rtl/>
        </w:rPr>
        <w:t xml:space="preserve"> في أنّ الصحيح أن يتحرّك أهل الكوفة عملياً قبل توجّه الإمام</w:t>
      </w:r>
      <w:r w:rsidR="00EE0581" w:rsidRPr="00EE0581">
        <w:rPr>
          <w:rtl/>
        </w:rPr>
        <w:t xml:space="preserve"> </w:t>
      </w:r>
      <w:r w:rsidR="00EE0581" w:rsidRPr="00EE0581">
        <w:rPr>
          <w:rStyle w:val="libAlaemChar"/>
          <w:rtl/>
        </w:rPr>
        <w:t>عليه‌السلام</w:t>
      </w:r>
      <w:r w:rsidRPr="00D33B45">
        <w:rPr>
          <w:rtl/>
        </w:rPr>
        <w:t xml:space="preserve"> إليهم</w:t>
      </w:r>
      <w:r w:rsidR="00714330">
        <w:rPr>
          <w:rtl/>
        </w:rPr>
        <w:t>،</w:t>
      </w:r>
      <w:r w:rsidRPr="00D33B45">
        <w:rPr>
          <w:rtl/>
        </w:rPr>
        <w:t xml:space="preserve"> فيثوروا على السلطة في الكوفة</w:t>
      </w:r>
      <w:r w:rsidR="00714330">
        <w:rPr>
          <w:rtl/>
        </w:rPr>
        <w:t>،</w:t>
      </w:r>
      <w:r w:rsidRPr="00D33B45">
        <w:rPr>
          <w:rtl/>
        </w:rPr>
        <w:t xml:space="preserve"> وينفوا عمّال يزيد وأتباعه</w:t>
      </w:r>
      <w:r w:rsidR="00714330">
        <w:rPr>
          <w:rtl/>
        </w:rPr>
        <w:t>،</w:t>
      </w:r>
      <w:r w:rsidRPr="00D33B45">
        <w:rPr>
          <w:rtl/>
        </w:rPr>
        <w:t xml:space="preserve"> ويُسيطروا على الأوضاع فيها</w:t>
      </w:r>
      <w:r w:rsidR="00714330">
        <w:rPr>
          <w:rtl/>
        </w:rPr>
        <w:t>،</w:t>
      </w:r>
      <w:r w:rsidRPr="00D33B45">
        <w:rPr>
          <w:rtl/>
        </w:rPr>
        <w:t xml:space="preserve"> وعندها يتوجّه الإمام</w:t>
      </w:r>
      <w:r w:rsidR="00EE0581" w:rsidRPr="00EE0581">
        <w:rPr>
          <w:rtl/>
        </w:rPr>
        <w:t xml:space="preserve"> </w:t>
      </w:r>
      <w:r w:rsidR="00EE0581" w:rsidRPr="00EE0581">
        <w:rPr>
          <w:rStyle w:val="libAlaemChar"/>
          <w:rtl/>
        </w:rPr>
        <w:t>عليه‌السلام</w:t>
      </w:r>
      <w:r w:rsidRPr="00D33B45">
        <w:rPr>
          <w:rtl/>
        </w:rPr>
        <w:t xml:space="preserve"> إليهم</w:t>
      </w:r>
      <w:r w:rsidR="00714330">
        <w:rPr>
          <w:rtl/>
        </w:rPr>
        <w:t>،</w:t>
      </w:r>
      <w:r w:rsidRPr="00D33B45">
        <w:rPr>
          <w:rtl/>
        </w:rPr>
        <w:t xml:space="preserve"> وهذا هو الرأي الصواب عندهم</w:t>
      </w:r>
      <w:r w:rsidR="00714330">
        <w:rPr>
          <w:rtl/>
        </w:rPr>
        <w:t>!</w:t>
      </w:r>
      <w:r w:rsidRPr="00D33B45">
        <w:rPr>
          <w:rtl/>
        </w:rPr>
        <w:t xml:space="preserve"> ولكن على أساس منطق الفتح القريب والنصر الظاهري وتسلّم الحُكم</w:t>
      </w:r>
      <w:r w:rsidR="00714330">
        <w:rPr>
          <w:rtl/>
        </w:rPr>
        <w:t>.</w:t>
      </w:r>
      <w:r w:rsidRPr="00D33B45">
        <w:rPr>
          <w:rtl/>
        </w:rPr>
        <w:t xml:space="preserve"> </w:t>
      </w:r>
    </w:p>
    <w:p w:rsidR="00D33B45" w:rsidRPr="002A0B8B" w:rsidRDefault="00D33B45" w:rsidP="000B4F88">
      <w:pPr>
        <w:pStyle w:val="libNormal"/>
        <w:rPr>
          <w:rtl/>
        </w:rPr>
      </w:pPr>
      <w:r w:rsidRPr="002A0B8B">
        <w:rPr>
          <w:rtl/>
        </w:rPr>
        <w:t>ومن هنا</w:t>
      </w:r>
      <w:r w:rsidR="00714330">
        <w:rPr>
          <w:rtl/>
        </w:rPr>
        <w:t>؛</w:t>
      </w:r>
      <w:r w:rsidRPr="002A0B8B">
        <w:rPr>
          <w:rtl/>
        </w:rPr>
        <w:t xml:space="preserve"> نجد الإمام</w:t>
      </w:r>
      <w:r w:rsidR="00EE0581" w:rsidRPr="00EE0581">
        <w:rPr>
          <w:rtl/>
        </w:rPr>
        <w:t xml:space="preserve"> </w:t>
      </w:r>
      <w:r w:rsidR="00EE0581" w:rsidRPr="00EE0581">
        <w:rPr>
          <w:rStyle w:val="libAlaemChar"/>
          <w:rtl/>
        </w:rPr>
        <w:t>عليه‌السلام</w:t>
      </w:r>
      <w:r w:rsidRPr="002A0B8B">
        <w:rPr>
          <w:rtl/>
        </w:rPr>
        <w:t xml:space="preserve"> لا يُخطّي هذه المشورات</w:t>
      </w:r>
      <w:r w:rsidR="00714330">
        <w:rPr>
          <w:rtl/>
        </w:rPr>
        <w:t>،</w:t>
      </w:r>
      <w:r w:rsidRPr="002A0B8B">
        <w:rPr>
          <w:rtl/>
        </w:rPr>
        <w:t xml:space="preserve"> بل نراه يُثني على أصحابها</w:t>
      </w:r>
      <w:r w:rsidR="00714330">
        <w:rPr>
          <w:rtl/>
        </w:rPr>
        <w:t>،</w:t>
      </w:r>
      <w:r w:rsidRPr="002A0B8B">
        <w:rPr>
          <w:rtl/>
        </w:rPr>
        <w:t xml:space="preserve"> ومع هذا يُخالفها ولا يعمل بها</w:t>
      </w:r>
      <w:r w:rsidR="00714330">
        <w:rPr>
          <w:rtl/>
        </w:rPr>
        <w:t>؛</w:t>
      </w:r>
      <w:r w:rsidRPr="002A0B8B">
        <w:rPr>
          <w:rtl/>
        </w:rPr>
        <w:t xml:space="preserve"> لأنّه كان يتحرّك على أساس منطق آخر هو منطق </w:t>
      </w:r>
      <w:r w:rsidR="000B4F88">
        <w:rPr>
          <w:rFonts w:hint="cs"/>
          <w:rtl/>
        </w:rPr>
        <w:t>(</w:t>
      </w:r>
      <w:r w:rsidRPr="002A0B8B">
        <w:rPr>
          <w:rtl/>
        </w:rPr>
        <w:t>الفتح بالشهادة</w:t>
      </w:r>
      <w:r w:rsidR="000B4F88">
        <w:rPr>
          <w:rFonts w:hint="cs"/>
          <w:rtl/>
        </w:rPr>
        <w:t>)</w:t>
      </w:r>
      <w:r w:rsidR="00714330">
        <w:rPr>
          <w:rtl/>
        </w:rPr>
        <w:t>!</w:t>
      </w:r>
      <w:r w:rsidRPr="002A0B8B">
        <w:rPr>
          <w:rtl/>
        </w:rPr>
        <w:t xml:space="preserve"> الفتح ا</w:t>
      </w:r>
      <w:r w:rsidR="00714330">
        <w:rPr>
          <w:rtl/>
        </w:rPr>
        <w:t>لم</w:t>
      </w:r>
      <w:r w:rsidRPr="002A0B8B">
        <w:rPr>
          <w:rtl/>
        </w:rPr>
        <w:t>بين العميق الشامل الدائم</w:t>
      </w:r>
      <w:r w:rsidR="00714330">
        <w:rPr>
          <w:rtl/>
        </w:rPr>
        <w:t>،</w:t>
      </w:r>
      <w:r w:rsidRPr="002A0B8B">
        <w:rPr>
          <w:rtl/>
        </w:rPr>
        <w:t xml:space="preserve"> الذي يحفظ الإسلام المحمديّ الخالص</w:t>
      </w:r>
      <w:r w:rsidR="00714330">
        <w:rPr>
          <w:rtl/>
        </w:rPr>
        <w:t>،</w:t>
      </w:r>
      <w:r w:rsidRPr="002A0B8B">
        <w:rPr>
          <w:rtl/>
        </w:rPr>
        <w:t xml:space="preserve"> نقيّاً من كلّ الشوائب إلى قيام الساعة</w:t>
      </w:r>
      <w:r w:rsidR="00714330">
        <w:rPr>
          <w:rtl/>
        </w:rPr>
        <w:t>.</w:t>
      </w:r>
      <w:r w:rsidRPr="002A0B8B">
        <w:rPr>
          <w:rtl/>
        </w:rPr>
        <w:t xml:space="preserve"> </w:t>
      </w:r>
    </w:p>
    <w:p w:rsidR="00D33B45" w:rsidRPr="002A0B8B" w:rsidRDefault="00D33B45" w:rsidP="000B4F88">
      <w:pPr>
        <w:pStyle w:val="libNormal"/>
        <w:rPr>
          <w:rtl/>
        </w:rPr>
      </w:pPr>
      <w:r w:rsidRPr="002A0B8B">
        <w:rPr>
          <w:rtl/>
        </w:rPr>
        <w:t>3</w:t>
      </w:r>
      <w:r w:rsidR="000B4F88">
        <w:rPr>
          <w:rFonts w:hint="cs"/>
          <w:rtl/>
        </w:rPr>
        <w:t>)</w:t>
      </w:r>
      <w:r w:rsidR="00A74955">
        <w:rPr>
          <w:rtl/>
        </w:rPr>
        <w:t xml:space="preserve"> - </w:t>
      </w:r>
      <w:r w:rsidRPr="002A0B8B">
        <w:rPr>
          <w:rtl/>
        </w:rPr>
        <w:t>ربّما يُقال</w:t>
      </w:r>
      <w:r w:rsidR="00714330">
        <w:rPr>
          <w:rtl/>
        </w:rPr>
        <w:t>:</w:t>
      </w:r>
      <w:r w:rsidRPr="002A0B8B">
        <w:rPr>
          <w:rtl/>
        </w:rPr>
        <w:t xml:space="preserve"> إنّ ما ورد في متن هذا الخبر من قول المخزومي</w:t>
      </w:r>
      <w:r w:rsidR="00714330">
        <w:rPr>
          <w:rtl/>
        </w:rPr>
        <w:t>:</w:t>
      </w:r>
      <w:r w:rsidRPr="002A0B8B">
        <w:rPr>
          <w:rtl/>
        </w:rPr>
        <w:t xml:space="preserve"> </w:t>
      </w:r>
      <w:r w:rsidR="009974EA">
        <w:rPr>
          <w:rtl/>
        </w:rPr>
        <w:t>«</w:t>
      </w:r>
      <w:r w:rsidR="00FE4B4F">
        <w:rPr>
          <w:rtl/>
        </w:rPr>
        <w:t xml:space="preserve"> لم</w:t>
      </w:r>
      <w:r w:rsidRPr="002A0B8B">
        <w:rPr>
          <w:rtl/>
        </w:rPr>
        <w:t>ا تهيّأ الحسين</w:t>
      </w:r>
      <w:r w:rsidR="00EE0581" w:rsidRPr="00EE0581">
        <w:rPr>
          <w:rtl/>
        </w:rPr>
        <w:t xml:space="preserve"> </w:t>
      </w:r>
      <w:r w:rsidR="00EE0581" w:rsidRPr="00EE0581">
        <w:rPr>
          <w:rStyle w:val="libAlaemChar"/>
          <w:rtl/>
        </w:rPr>
        <w:t>عليه‌السلام</w:t>
      </w:r>
      <w:r w:rsidRPr="002A0B8B">
        <w:rPr>
          <w:rtl/>
        </w:rPr>
        <w:t xml:space="preserve"> للمسير إلى العراق</w:t>
      </w:r>
      <w:r w:rsidR="00714330">
        <w:rPr>
          <w:rtl/>
        </w:rPr>
        <w:t>.</w:t>
      </w:r>
      <w:r w:rsidRPr="002A0B8B">
        <w:rPr>
          <w:rtl/>
        </w:rPr>
        <w:t xml:space="preserve">.. </w:t>
      </w:r>
      <w:r w:rsidR="009974EA">
        <w:rPr>
          <w:rtl/>
        </w:rPr>
        <w:t>»</w:t>
      </w:r>
      <w:r w:rsidR="00714330">
        <w:rPr>
          <w:rtl/>
        </w:rPr>
        <w:t>.</w:t>
      </w:r>
      <w:r w:rsidRPr="002A0B8B">
        <w:rPr>
          <w:rtl/>
        </w:rPr>
        <w:t xml:space="preserve"> لا يدلّ بالضرورة على أنّ هذا اللقاء قد تمَّ في مكّة</w:t>
      </w:r>
      <w:r w:rsidR="00714330">
        <w:rPr>
          <w:rtl/>
        </w:rPr>
        <w:t>؛</w:t>
      </w:r>
      <w:r w:rsidRPr="002A0B8B">
        <w:rPr>
          <w:rtl/>
        </w:rPr>
        <w:t xml:space="preserve"> لأنّ هناك روايات لبعض اللقاءات مع الإمام</w:t>
      </w:r>
      <w:r w:rsidR="00EE0581" w:rsidRPr="00EE0581">
        <w:rPr>
          <w:rtl/>
        </w:rPr>
        <w:t xml:space="preserve"> </w:t>
      </w:r>
      <w:r w:rsidR="00EE0581" w:rsidRPr="00EE0581">
        <w:rPr>
          <w:rStyle w:val="libAlaemChar"/>
          <w:rtl/>
        </w:rPr>
        <w:t>عليه‌السلام</w:t>
      </w:r>
      <w:r w:rsidRPr="002A0B8B">
        <w:rPr>
          <w:rtl/>
        </w:rPr>
        <w:t xml:space="preserve"> حملت مثل هذه الإشارات</w:t>
      </w:r>
      <w:r w:rsidR="00714330">
        <w:rPr>
          <w:rtl/>
        </w:rPr>
        <w:t>،</w:t>
      </w:r>
      <w:r w:rsidRPr="002A0B8B">
        <w:rPr>
          <w:rtl/>
        </w:rPr>
        <w:t xml:space="preserve"> مع أنَّ المؤكَّد أنَّها تمَّت في المدينة</w:t>
      </w:r>
      <w:r w:rsidR="00714330">
        <w:rPr>
          <w:rtl/>
        </w:rPr>
        <w:t>،</w:t>
      </w:r>
      <w:r w:rsidRPr="002A0B8B">
        <w:rPr>
          <w:rtl/>
        </w:rPr>
        <w:t xml:space="preserve"> كلقائه</w:t>
      </w:r>
      <w:r w:rsidR="00EE0581" w:rsidRPr="00EE0581">
        <w:rPr>
          <w:rtl/>
        </w:rPr>
        <w:t xml:space="preserve"> </w:t>
      </w:r>
      <w:r w:rsidR="00EE0581" w:rsidRPr="00EE0581">
        <w:rPr>
          <w:rStyle w:val="libAlaemChar"/>
          <w:rtl/>
        </w:rPr>
        <w:t>عليه‌السلام</w:t>
      </w:r>
      <w:r w:rsidRPr="002A0B8B">
        <w:rPr>
          <w:rtl/>
        </w:rPr>
        <w:t xml:space="preserve"> مع أمّ سلمة </w:t>
      </w:r>
      <w:r w:rsidR="00A74955" w:rsidRPr="00A74955">
        <w:rPr>
          <w:rStyle w:val="libAlaemChar"/>
          <w:rtl/>
        </w:rPr>
        <w:t>رضي‌الله‌عنه</w:t>
      </w:r>
      <w:r w:rsidR="00714330">
        <w:rPr>
          <w:rtl/>
        </w:rPr>
        <w:t>،</w:t>
      </w:r>
      <w:r w:rsidRPr="002A0B8B">
        <w:rPr>
          <w:rtl/>
        </w:rPr>
        <w:t xml:space="preserve"> فهل ثَمَّ دليل آخر على أنّ لقاءه</w:t>
      </w:r>
      <w:r w:rsidR="00EE0581" w:rsidRPr="00EE0581">
        <w:rPr>
          <w:rtl/>
        </w:rPr>
        <w:t xml:space="preserve"> </w:t>
      </w:r>
      <w:r w:rsidR="00EE0581" w:rsidRPr="00EE0581">
        <w:rPr>
          <w:rStyle w:val="libAlaemChar"/>
          <w:rtl/>
        </w:rPr>
        <w:t>عليه‌السلام</w:t>
      </w:r>
      <w:r w:rsidRPr="002A0B8B">
        <w:rPr>
          <w:rtl/>
        </w:rPr>
        <w:t xml:space="preserve"> مع المخزوميّ تمّ في مكّة</w:t>
      </w:r>
      <w:r w:rsidR="00714330">
        <w:rPr>
          <w:rtl/>
        </w:rPr>
        <w:t>؟</w:t>
      </w:r>
      <w:r w:rsidRPr="002A0B8B">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سير أعلام النبلاء: 4: 418</w:t>
      </w:r>
      <w:r w:rsidR="00714330">
        <w:rPr>
          <w:rtl/>
        </w:rPr>
        <w:t>.</w:t>
      </w:r>
      <w:r w:rsidRPr="002A0B8B">
        <w:rPr>
          <w:rtl/>
        </w:rPr>
        <w:t xml:space="preserve"> </w:t>
      </w:r>
    </w:p>
    <w:p w:rsidR="00D33B45" w:rsidRPr="002A0B8B" w:rsidRDefault="00D33B45" w:rsidP="00E97D96">
      <w:pPr>
        <w:pStyle w:val="libFootnote0"/>
        <w:rPr>
          <w:rtl/>
        </w:rPr>
      </w:pPr>
      <w:r w:rsidRPr="002A0B8B">
        <w:rPr>
          <w:rtl/>
        </w:rPr>
        <w:t>(2) راجع: تهذيب التهذيب: 2: 30</w:t>
      </w:r>
      <w:r w:rsidR="00714330">
        <w:rPr>
          <w:rtl/>
        </w:rPr>
        <w:t>.</w:t>
      </w:r>
      <w:r w:rsidRPr="002A0B8B">
        <w:rPr>
          <w:rtl/>
        </w:rPr>
        <w:t xml:space="preserve"> </w:t>
      </w:r>
    </w:p>
    <w:p w:rsidR="00D33B45" w:rsidRPr="002A0B8B" w:rsidRDefault="00D33B45" w:rsidP="00E97D96">
      <w:pPr>
        <w:pStyle w:val="libFootnote0"/>
        <w:rPr>
          <w:rtl/>
        </w:rPr>
      </w:pPr>
      <w:r w:rsidRPr="002A0B8B">
        <w:rPr>
          <w:rtl/>
        </w:rPr>
        <w:t>(3) تأريخ الطبري: 3: 295</w:t>
      </w:r>
      <w:r w:rsidR="00714330">
        <w:rPr>
          <w:rtl/>
        </w:rPr>
        <w:t>.</w:t>
      </w:r>
      <w:r w:rsidRPr="002A0B8B">
        <w:rPr>
          <w:rtl/>
        </w:rPr>
        <w:t xml:space="preserve"> </w:t>
      </w:r>
    </w:p>
    <w:p w:rsidR="00D33B45" w:rsidRPr="002A0B8B" w:rsidRDefault="00D33B45" w:rsidP="00E97D96">
      <w:pPr>
        <w:pStyle w:val="libFootnote0"/>
        <w:rPr>
          <w:rtl/>
        </w:rPr>
      </w:pPr>
      <w:r w:rsidRPr="002A0B8B">
        <w:rPr>
          <w:rtl/>
        </w:rPr>
        <w:t>(4) الإرشاد: 248</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فنقول</w:t>
      </w:r>
      <w:r w:rsidR="00714330">
        <w:rPr>
          <w:rtl/>
        </w:rPr>
        <w:t>:</w:t>
      </w:r>
      <w:r w:rsidRPr="002A0B8B">
        <w:rPr>
          <w:rtl/>
        </w:rPr>
        <w:t xml:space="preserve"> لم ينتشر خبر عزم الإمام</w:t>
      </w:r>
      <w:r w:rsidR="00EE0581" w:rsidRPr="00EE0581">
        <w:rPr>
          <w:rtl/>
        </w:rPr>
        <w:t xml:space="preserve"> </w:t>
      </w:r>
      <w:r w:rsidR="00EE0581" w:rsidRPr="00EE0581">
        <w:rPr>
          <w:rStyle w:val="libAlaemChar"/>
          <w:rtl/>
        </w:rPr>
        <w:t>عليه‌السلام</w:t>
      </w:r>
      <w:r w:rsidRPr="002A0B8B">
        <w:rPr>
          <w:rtl/>
        </w:rPr>
        <w:t xml:space="preserve"> على السفر إلى العراق</w:t>
      </w:r>
      <w:r w:rsidR="00714330">
        <w:rPr>
          <w:rtl/>
        </w:rPr>
        <w:t>،</w:t>
      </w:r>
      <w:r w:rsidRPr="002A0B8B">
        <w:rPr>
          <w:rtl/>
        </w:rPr>
        <w:t xml:space="preserve"> إلاّ في أواخر أيّام مكثه في مكّة المكرّمة</w:t>
      </w:r>
      <w:r w:rsidR="00714330">
        <w:rPr>
          <w:rtl/>
        </w:rPr>
        <w:t>،</w:t>
      </w:r>
      <w:r w:rsidRPr="002A0B8B">
        <w:rPr>
          <w:rtl/>
        </w:rPr>
        <w:t xml:space="preserve"> وحينما كان الإمام</w:t>
      </w:r>
      <w:r w:rsidR="00EE0581" w:rsidRPr="00EE0581">
        <w:rPr>
          <w:rtl/>
        </w:rPr>
        <w:t xml:space="preserve"> </w:t>
      </w:r>
      <w:r w:rsidR="00EE0581" w:rsidRPr="00EE0581">
        <w:rPr>
          <w:rStyle w:val="libAlaemChar"/>
          <w:rtl/>
        </w:rPr>
        <w:t>عليه‌السلام</w:t>
      </w:r>
      <w:r w:rsidRPr="002A0B8B">
        <w:rPr>
          <w:rtl/>
        </w:rPr>
        <w:t xml:space="preserve"> في المدينة المنوّرة</w:t>
      </w:r>
      <w:r w:rsidR="00714330">
        <w:rPr>
          <w:rtl/>
        </w:rPr>
        <w:t>،</w:t>
      </w:r>
      <w:r w:rsidRPr="002A0B8B">
        <w:rPr>
          <w:rtl/>
        </w:rPr>
        <w:t xml:space="preserve"> لم يكن قد أطلع أحدٌ على نيّته في التوجّه إلى العراق سوى خاصة الخاصة</w:t>
      </w:r>
      <w:r w:rsidR="00714330">
        <w:rPr>
          <w:rtl/>
        </w:rPr>
        <w:t>،</w:t>
      </w:r>
      <w:r w:rsidRPr="002A0B8B">
        <w:rPr>
          <w:rtl/>
        </w:rPr>
        <w:t xml:space="preserve"> كمثل محمّد بن الحنفية </w:t>
      </w:r>
      <w:r w:rsidR="00A74955" w:rsidRPr="00A74955">
        <w:rPr>
          <w:rStyle w:val="libAlaemChar"/>
          <w:rtl/>
        </w:rPr>
        <w:t>رضي‌الله‌عنه</w:t>
      </w:r>
      <w:r w:rsidRPr="002A0B8B">
        <w:rPr>
          <w:rtl/>
        </w:rPr>
        <w:t xml:space="preserve"> وأمّ سلمة </w:t>
      </w:r>
      <w:r w:rsidR="00A74955" w:rsidRPr="00A74955">
        <w:rPr>
          <w:rStyle w:val="libAlaemChar"/>
          <w:rtl/>
        </w:rPr>
        <w:t>رضي‌الله‌عنه</w:t>
      </w:r>
      <w:r w:rsidR="00714330">
        <w:rPr>
          <w:rtl/>
        </w:rPr>
        <w:t>،</w:t>
      </w:r>
      <w:r w:rsidRPr="002A0B8B">
        <w:rPr>
          <w:rtl/>
        </w:rPr>
        <w:t xml:space="preserve"> وأمّا غير هؤلاء الخواصّ</w:t>
      </w:r>
      <w:r w:rsidR="00714330">
        <w:rPr>
          <w:rtl/>
        </w:rPr>
        <w:t>،</w:t>
      </w:r>
      <w:r w:rsidRPr="002A0B8B">
        <w:rPr>
          <w:rtl/>
        </w:rPr>
        <w:t xml:space="preserve"> فإنّ الإمام</w:t>
      </w:r>
      <w:r w:rsidR="00EE0581" w:rsidRPr="00EE0581">
        <w:rPr>
          <w:rtl/>
        </w:rPr>
        <w:t xml:space="preserve"> </w:t>
      </w:r>
      <w:r w:rsidR="00EE0581" w:rsidRPr="00EE0581">
        <w:rPr>
          <w:rStyle w:val="libAlaemChar"/>
          <w:rtl/>
        </w:rPr>
        <w:t>عليه‌السلام</w:t>
      </w:r>
      <w:r w:rsidRPr="002A0B8B">
        <w:rPr>
          <w:rtl/>
        </w:rPr>
        <w:t xml:space="preserve"> غالباً ما كان يُشير إليهم أنّه متوجّه إلى مكّة في أيّامه تلك</w:t>
      </w:r>
      <w:r w:rsidR="00714330">
        <w:rPr>
          <w:rtl/>
        </w:rPr>
        <w:t>،</w:t>
      </w:r>
      <w:r w:rsidRPr="002A0B8B">
        <w:rPr>
          <w:rtl/>
        </w:rPr>
        <w:t xml:space="preserve"> ثمّ يستخير الله في أمره</w:t>
      </w:r>
      <w:r w:rsidR="00714330">
        <w:rPr>
          <w:rtl/>
        </w:rPr>
        <w:t>.</w:t>
      </w:r>
      <w:r w:rsidRPr="002A0B8B">
        <w:rPr>
          <w:rtl/>
        </w:rPr>
        <w:t xml:space="preserve"> </w:t>
      </w:r>
    </w:p>
    <w:p w:rsidR="00D33B45" w:rsidRPr="002A0B8B" w:rsidRDefault="00D33B45" w:rsidP="000B4F88">
      <w:pPr>
        <w:pStyle w:val="libNormal"/>
        <w:rPr>
          <w:rtl/>
        </w:rPr>
      </w:pPr>
      <w:r w:rsidRPr="002A0B8B">
        <w:rPr>
          <w:rtl/>
        </w:rPr>
        <w:t>وعليه</w:t>
      </w:r>
      <w:r w:rsidR="00714330">
        <w:rPr>
          <w:rtl/>
        </w:rPr>
        <w:t>؛</w:t>
      </w:r>
      <w:r w:rsidRPr="002A0B8B">
        <w:rPr>
          <w:rtl/>
        </w:rPr>
        <w:t xml:space="preserve"> فإنّ أمثال عمر المخزوميّ هذا لم يكونوا على علم بنيّة الإمام</w:t>
      </w:r>
      <w:r w:rsidR="00EE0581" w:rsidRPr="00EE0581">
        <w:rPr>
          <w:rtl/>
        </w:rPr>
        <w:t xml:space="preserve"> </w:t>
      </w:r>
      <w:r w:rsidR="00EE0581" w:rsidRPr="00EE0581">
        <w:rPr>
          <w:rStyle w:val="libAlaemChar"/>
          <w:rtl/>
        </w:rPr>
        <w:t>عليه‌السلام</w:t>
      </w:r>
      <w:r w:rsidR="000B4F88" w:rsidRPr="002A0B8B">
        <w:rPr>
          <w:rtl/>
        </w:rPr>
        <w:t xml:space="preserve"> </w:t>
      </w:r>
      <w:r w:rsidRPr="002A0B8B">
        <w:rPr>
          <w:rtl/>
        </w:rPr>
        <w:t>في التوجّه إلى العراق منذ البدء</w:t>
      </w:r>
      <w:r w:rsidR="00714330">
        <w:rPr>
          <w:rtl/>
        </w:rPr>
        <w:t>.</w:t>
      </w:r>
      <w:r w:rsidRPr="002A0B8B">
        <w:rPr>
          <w:rtl/>
        </w:rPr>
        <w:t xml:space="preserve"> </w:t>
      </w:r>
    </w:p>
    <w:p w:rsidR="00D33B45" w:rsidRPr="002A0B8B" w:rsidRDefault="00D33B45" w:rsidP="000B4F88">
      <w:pPr>
        <w:pStyle w:val="libNormal"/>
        <w:rPr>
          <w:rtl/>
        </w:rPr>
      </w:pPr>
      <w:r w:rsidRPr="00D33B45">
        <w:rPr>
          <w:rtl/>
        </w:rPr>
        <w:t>هذا فضلاً عن أنّ لهذا الخبر تتمّة</w:t>
      </w:r>
      <w:r w:rsidR="00A74955">
        <w:rPr>
          <w:rtl/>
        </w:rPr>
        <w:t xml:space="preserve"> - </w:t>
      </w:r>
      <w:r w:rsidRPr="00D33B45">
        <w:rPr>
          <w:rtl/>
        </w:rPr>
        <w:t>في رواية الطبري</w:t>
      </w:r>
      <w:r w:rsidR="00A74955">
        <w:rPr>
          <w:rtl/>
        </w:rPr>
        <w:t xml:space="preserve"> - </w:t>
      </w:r>
      <w:r w:rsidRPr="00D33B45">
        <w:rPr>
          <w:rtl/>
        </w:rPr>
        <w:t xml:space="preserve">على لسان المخزومي أنّه </w:t>
      </w:r>
      <w:r w:rsidR="009974EA">
        <w:rPr>
          <w:rtl/>
        </w:rPr>
        <w:t>«</w:t>
      </w:r>
      <w:r w:rsidRPr="00D33B45">
        <w:rPr>
          <w:rtl/>
        </w:rPr>
        <w:t xml:space="preserve"> قال</w:t>
      </w:r>
      <w:r w:rsidR="00714330">
        <w:rPr>
          <w:rtl/>
        </w:rPr>
        <w:t>:</w:t>
      </w:r>
      <w:r w:rsidRPr="00D33B45">
        <w:rPr>
          <w:rtl/>
        </w:rPr>
        <w:t xml:space="preserve"> فانصرفت من عنده</w:t>
      </w:r>
      <w:r w:rsidR="00714330">
        <w:rPr>
          <w:rtl/>
        </w:rPr>
        <w:t>،</w:t>
      </w:r>
      <w:r w:rsidRPr="00D33B45">
        <w:rPr>
          <w:rtl/>
        </w:rPr>
        <w:t xml:space="preserve"> فدخلت على الحارث بن خالد بن العاص</w:t>
      </w:r>
      <w:r w:rsidRPr="008E6907">
        <w:rPr>
          <w:rtl/>
        </w:rPr>
        <w:t xml:space="preserve"> </w:t>
      </w:r>
      <w:r w:rsidRPr="00D33B45">
        <w:rPr>
          <w:rStyle w:val="libFootnotenumChar"/>
          <w:rtl/>
        </w:rPr>
        <w:t>(1)</w:t>
      </w:r>
      <w:r w:rsidR="00A74955">
        <w:rPr>
          <w:rtl/>
        </w:rPr>
        <w:t xml:space="preserve"> - </w:t>
      </w:r>
      <w:r w:rsidRPr="00D33B45">
        <w:rPr>
          <w:rtl/>
        </w:rPr>
        <w:t>والي مكّة</w:t>
      </w:r>
      <w:r w:rsidR="00A74955">
        <w:rPr>
          <w:rtl/>
        </w:rPr>
        <w:t xml:space="preserve"> - </w:t>
      </w:r>
      <w:r w:rsidRPr="00D33B45">
        <w:rPr>
          <w:rtl/>
        </w:rPr>
        <w:t>فسألني</w:t>
      </w:r>
      <w:r w:rsidR="00714330">
        <w:rPr>
          <w:rtl/>
        </w:rPr>
        <w:t>:</w:t>
      </w:r>
      <w:r w:rsidRPr="00D33B45">
        <w:rPr>
          <w:rtl/>
        </w:rPr>
        <w:t xml:space="preserve"> هل لقيتَ حسيناً</w:t>
      </w:r>
      <w:r w:rsidR="00714330">
        <w:rPr>
          <w:rtl/>
        </w:rPr>
        <w:t>؟</w:t>
      </w:r>
      <w:r w:rsidRPr="00D33B45">
        <w:rPr>
          <w:rtl/>
        </w:rPr>
        <w:t xml:space="preserve"> </w:t>
      </w:r>
      <w:r w:rsidRPr="002A0B8B">
        <w:rPr>
          <w:rtl/>
        </w:rPr>
        <w:t>فقلت له</w:t>
      </w:r>
      <w:r w:rsidR="00714330">
        <w:rPr>
          <w:rtl/>
        </w:rPr>
        <w:t>:</w:t>
      </w:r>
      <w:r w:rsidRPr="002A0B8B">
        <w:rPr>
          <w:rtl/>
        </w:rPr>
        <w:t xml:space="preserve"> نعم</w:t>
      </w:r>
      <w:r w:rsidR="00714330">
        <w:rPr>
          <w:rtl/>
        </w:rPr>
        <w:t>.</w:t>
      </w:r>
      <w:r w:rsidRPr="002A0B8B">
        <w:rPr>
          <w:rtl/>
        </w:rPr>
        <w:t xml:space="preserve"> </w:t>
      </w:r>
    </w:p>
    <w:p w:rsidR="00D33B45" w:rsidRPr="002A0B8B" w:rsidRDefault="00D33B45" w:rsidP="000B4F88">
      <w:pPr>
        <w:pStyle w:val="libNormal"/>
        <w:rPr>
          <w:rtl/>
        </w:rPr>
      </w:pPr>
      <w:r w:rsidRPr="002A0B8B">
        <w:rPr>
          <w:rtl/>
        </w:rPr>
        <w:t>فقال: فما قال لك</w:t>
      </w:r>
      <w:r w:rsidR="00714330">
        <w:rPr>
          <w:rtl/>
        </w:rPr>
        <w:t>،</w:t>
      </w:r>
      <w:r w:rsidRPr="002A0B8B">
        <w:rPr>
          <w:rtl/>
        </w:rPr>
        <w:t xml:space="preserve"> وما قلت له</w:t>
      </w:r>
      <w:r w:rsidR="00714330">
        <w:rPr>
          <w:rtl/>
        </w:rPr>
        <w:t>؟</w:t>
      </w:r>
      <w:r w:rsidRPr="002A0B8B">
        <w:rPr>
          <w:rtl/>
        </w:rPr>
        <w:t xml:space="preserve"> قال</w:t>
      </w:r>
      <w:r w:rsidR="00714330">
        <w:rPr>
          <w:rtl/>
        </w:rPr>
        <w:t>:</w:t>
      </w:r>
      <w:r w:rsidRPr="002A0B8B">
        <w:rPr>
          <w:rtl/>
        </w:rPr>
        <w:t xml:space="preserve"> فقلت له</w:t>
      </w:r>
      <w:r w:rsidR="00714330">
        <w:rPr>
          <w:rtl/>
        </w:rPr>
        <w:t>:</w:t>
      </w:r>
      <w:r w:rsidRPr="002A0B8B">
        <w:rPr>
          <w:rtl/>
        </w:rPr>
        <w:t xml:space="preserve"> قلتُ كذا وكذا</w:t>
      </w:r>
      <w:r w:rsidR="00714330">
        <w:rPr>
          <w:rtl/>
        </w:rPr>
        <w:t>،</w:t>
      </w:r>
      <w:r w:rsidRPr="002A0B8B">
        <w:rPr>
          <w:rtl/>
        </w:rPr>
        <w:t xml:space="preserve"> وقال كذا وكذا</w:t>
      </w:r>
      <w:r w:rsidR="00714330">
        <w:rPr>
          <w:rtl/>
        </w:rPr>
        <w:t>.</w:t>
      </w:r>
      <w:r w:rsidRPr="002A0B8B">
        <w:rPr>
          <w:rtl/>
        </w:rPr>
        <w:t xml:space="preserve"> </w:t>
      </w:r>
      <w:r w:rsidRPr="00D33B45">
        <w:rPr>
          <w:rtl/>
        </w:rPr>
        <w:t>فقال</w:t>
      </w:r>
      <w:r w:rsidR="00714330">
        <w:rPr>
          <w:rtl/>
        </w:rPr>
        <w:t>:</w:t>
      </w:r>
      <w:r w:rsidRPr="00D33B45">
        <w:rPr>
          <w:rtl/>
        </w:rPr>
        <w:t xml:space="preserve"> نصحته وربّ المروة الشهباء</w:t>
      </w:r>
      <w:r w:rsidR="00714330">
        <w:rPr>
          <w:rtl/>
        </w:rPr>
        <w:t>!</w:t>
      </w:r>
      <w:r w:rsidRPr="00D33B45">
        <w:rPr>
          <w:rtl/>
        </w:rPr>
        <w:t xml:space="preserve"> أما وربّ البنيّة</w:t>
      </w:r>
      <w:r w:rsidR="00714330">
        <w:rPr>
          <w:rtl/>
        </w:rPr>
        <w:t>،</w:t>
      </w:r>
      <w:r w:rsidRPr="00D33B45">
        <w:rPr>
          <w:rtl/>
        </w:rPr>
        <w:t xml:space="preserve"> إنّ الرأي لما رأيته</w:t>
      </w:r>
      <w:r w:rsidR="00714330">
        <w:rPr>
          <w:rtl/>
        </w:rPr>
        <w:t>،</w:t>
      </w:r>
      <w:r w:rsidRPr="00D33B45">
        <w:rPr>
          <w:rtl/>
        </w:rPr>
        <w:t xml:space="preserve"> قَبِلَه أو تركه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0B4F88">
        <w:rPr>
          <w:rFonts w:hint="cs"/>
          <w:rtl/>
        </w:rPr>
        <w:t>،</w:t>
      </w:r>
      <w:r w:rsidRPr="00D33B45">
        <w:rPr>
          <w:rtl/>
        </w:rPr>
        <w:t xml:space="preserve"> </w:t>
      </w:r>
      <w:r w:rsidRPr="002A0B8B">
        <w:rPr>
          <w:rtl/>
        </w:rPr>
        <w:t>وفي هذا دلالة كافية</w:t>
      </w:r>
      <w:r w:rsidR="00714330">
        <w:rPr>
          <w:rtl/>
        </w:rPr>
        <w:t>،</w:t>
      </w:r>
      <w:r w:rsidRPr="002A0B8B">
        <w:rPr>
          <w:rtl/>
        </w:rPr>
        <w:t xml:space="preserve"> على أنّ هذا اللقاء كان قد حصل في مكّة المكرّمة</w:t>
      </w:r>
      <w:r w:rsidR="00714330">
        <w:rPr>
          <w:rtl/>
        </w:rPr>
        <w:t>.</w:t>
      </w:r>
      <w:r w:rsidRPr="002A0B8B">
        <w:rPr>
          <w:rtl/>
        </w:rPr>
        <w:t xml:space="preserve"> </w:t>
      </w:r>
    </w:p>
    <w:p w:rsidR="00D33B45" w:rsidRPr="002A0B8B" w:rsidRDefault="00D33B45" w:rsidP="00225909">
      <w:pPr>
        <w:pStyle w:val="Heading1"/>
        <w:rPr>
          <w:rtl/>
        </w:rPr>
      </w:pPr>
      <w:bookmarkStart w:id="246" w:name="_Toc375138936"/>
      <w:bookmarkStart w:id="247" w:name="104"/>
      <w:r w:rsidRPr="002A0B8B">
        <w:rPr>
          <w:rtl/>
        </w:rPr>
        <w:t xml:space="preserve">لقاء جابر بن عبد الله الأنصاري </w:t>
      </w:r>
      <w:r w:rsidR="00A74955" w:rsidRPr="000B4F88">
        <w:rPr>
          <w:rStyle w:val="libAlaemHeading2Char"/>
          <w:rtl/>
        </w:rPr>
        <w:t>رضي‌الله‌عنه</w:t>
      </w:r>
      <w:r w:rsidRPr="002A0B8B">
        <w:rPr>
          <w:rtl/>
        </w:rPr>
        <w:t xml:space="preserve"> مع الإمام</w:t>
      </w:r>
      <w:r w:rsidR="00EE0581" w:rsidRPr="00EE0581">
        <w:rPr>
          <w:rStyle w:val="libNormalChar"/>
          <w:rtl/>
        </w:rPr>
        <w:t xml:space="preserve"> </w:t>
      </w:r>
      <w:r w:rsidR="00EE0581" w:rsidRPr="00EE0581">
        <w:rPr>
          <w:rStyle w:val="libAlaemHeading2Char"/>
          <w:rtl/>
        </w:rPr>
        <w:t>عليه‌السلام</w:t>
      </w:r>
      <w:r w:rsidR="00714330">
        <w:rPr>
          <w:rtl/>
        </w:rPr>
        <w:t>:</w:t>
      </w:r>
      <w:bookmarkEnd w:id="246"/>
      <w:r w:rsidRPr="00D33B45">
        <w:rPr>
          <w:rtl/>
        </w:rPr>
        <w:t xml:space="preserve"> </w:t>
      </w:r>
      <w:bookmarkEnd w:id="247"/>
    </w:p>
    <w:p w:rsidR="00D33B45" w:rsidRPr="002A0B8B" w:rsidRDefault="00D33B45" w:rsidP="00D33B45">
      <w:pPr>
        <w:pStyle w:val="libNormal"/>
        <w:rPr>
          <w:rtl/>
        </w:rPr>
      </w:pPr>
      <w:bookmarkStart w:id="248" w:name="_Toc375138937"/>
      <w:r w:rsidRPr="00EE0581">
        <w:rPr>
          <w:rStyle w:val="Heading3Char"/>
          <w:rtl/>
        </w:rPr>
        <w:t>روى</w:t>
      </w:r>
      <w:bookmarkEnd w:id="248"/>
      <w:r w:rsidRPr="00D33B45">
        <w:rPr>
          <w:rtl/>
        </w:rPr>
        <w:t xml:space="preserve"> ابن كثير خبراً مُرسلاً</w:t>
      </w:r>
      <w:r w:rsidR="00714330">
        <w:rPr>
          <w:rtl/>
        </w:rPr>
        <w:t>،</w:t>
      </w:r>
      <w:r w:rsidRPr="00D33B45">
        <w:rPr>
          <w:rtl/>
        </w:rPr>
        <w:t xml:space="preserve"> أنّ جابر بن عبد الله الأنصاري </w:t>
      </w:r>
      <w:r w:rsidR="00A74955" w:rsidRPr="00A74955">
        <w:rPr>
          <w:rStyle w:val="libAlaemChar"/>
          <w:rtl/>
        </w:rPr>
        <w:t>رضي‌الله‌عنه</w:t>
      </w:r>
      <w:r w:rsidRPr="008E6907">
        <w:rPr>
          <w:rtl/>
        </w:rPr>
        <w:t xml:space="preserve"> </w:t>
      </w:r>
      <w:r w:rsidRPr="00D33B45">
        <w:rPr>
          <w:rStyle w:val="libFootnotenumChar"/>
          <w:rtl/>
        </w:rPr>
        <w:t>(3)</w:t>
      </w:r>
      <w:r w:rsidR="00714330">
        <w:rPr>
          <w:rtl/>
        </w:rPr>
        <w:t>،</w:t>
      </w:r>
      <w:r w:rsidRPr="00D33B45">
        <w:rPr>
          <w:rtl/>
        </w:rPr>
        <w:t xml:space="preserve"> كان قد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لم يذكره الرجاليون</w:t>
      </w:r>
      <w:r w:rsidR="00714330">
        <w:rPr>
          <w:rtl/>
        </w:rPr>
        <w:t>،</w:t>
      </w:r>
      <w:r w:rsidRPr="002A0B8B">
        <w:rPr>
          <w:rtl/>
        </w:rPr>
        <w:t xml:space="preserve"> والقول</w:t>
      </w:r>
      <w:r w:rsidR="00714330">
        <w:rPr>
          <w:rtl/>
        </w:rPr>
        <w:t>:</w:t>
      </w:r>
      <w:r w:rsidRPr="002A0B8B">
        <w:rPr>
          <w:rtl/>
        </w:rPr>
        <w:t xml:space="preserve"> بأنّه كان والي مكّة آنذاك قول نادر وضعيف</w:t>
      </w:r>
      <w:r w:rsidR="00714330">
        <w:rPr>
          <w:rtl/>
        </w:rPr>
        <w:t>؛</w:t>
      </w:r>
      <w:r w:rsidRPr="002A0B8B">
        <w:rPr>
          <w:rtl/>
        </w:rPr>
        <w:t xml:space="preserve"> إذ إنّ المشهور الأقوى أنّ والي مكّة آنذاك هو عمرو بن سعيد الأشدق</w:t>
      </w:r>
      <w:r w:rsidR="00714330">
        <w:rPr>
          <w:rtl/>
        </w:rPr>
        <w:t>.</w:t>
      </w:r>
      <w:r w:rsidRPr="002A0B8B">
        <w:rPr>
          <w:rtl/>
        </w:rPr>
        <w:t xml:space="preserve"> </w:t>
      </w:r>
    </w:p>
    <w:p w:rsidR="00D33B45" w:rsidRPr="002A0B8B" w:rsidRDefault="00D33B45" w:rsidP="00E97D96">
      <w:pPr>
        <w:pStyle w:val="libFootnote0"/>
        <w:rPr>
          <w:rtl/>
        </w:rPr>
      </w:pPr>
      <w:r w:rsidRPr="002A0B8B">
        <w:rPr>
          <w:rtl/>
        </w:rPr>
        <w:t>(2) تأريخ الطبري: 3: 294 ومروج الذهب: 3: 70</w:t>
      </w:r>
      <w:r w:rsidR="00714330">
        <w:rPr>
          <w:rtl/>
        </w:rPr>
        <w:t>.</w:t>
      </w:r>
      <w:r w:rsidRPr="002A0B8B">
        <w:rPr>
          <w:rtl/>
        </w:rPr>
        <w:t xml:space="preserve"> </w:t>
      </w:r>
    </w:p>
    <w:p w:rsidR="00D33B45" w:rsidRPr="002A0B8B" w:rsidRDefault="00D33B45" w:rsidP="000B4F88">
      <w:pPr>
        <w:pStyle w:val="libFootnote0"/>
        <w:rPr>
          <w:rtl/>
        </w:rPr>
      </w:pPr>
      <w:r w:rsidRPr="002A0B8B">
        <w:rPr>
          <w:rtl/>
        </w:rPr>
        <w:t xml:space="preserve">(3) جابر بن عبد الله الأنصاري </w:t>
      </w:r>
      <w:r w:rsidR="00A74955" w:rsidRPr="00A74955">
        <w:rPr>
          <w:rStyle w:val="libAlaemChar"/>
          <w:rtl/>
        </w:rPr>
        <w:t>رضي‌الله‌عنه</w:t>
      </w:r>
      <w:r w:rsidR="00714330">
        <w:rPr>
          <w:rtl/>
        </w:rPr>
        <w:t>:</w:t>
      </w:r>
      <w:r w:rsidRPr="002A0B8B">
        <w:rPr>
          <w:rtl/>
        </w:rPr>
        <w:t xml:space="preserve"> من أصحاب رسول الله </w:t>
      </w:r>
      <w:r w:rsidR="00A74955" w:rsidRPr="00A74955">
        <w:rPr>
          <w:rStyle w:val="libAlaemChar"/>
          <w:rtl/>
        </w:rPr>
        <w:t>صلى‌الله‌عليه‌وآله</w:t>
      </w:r>
      <w:r w:rsidRPr="002A0B8B">
        <w:rPr>
          <w:rtl/>
        </w:rPr>
        <w:t xml:space="preserve"> وأمير المؤمنين والحسن والحسين والسجّاد </w:t>
      </w:r>
      <w:r w:rsidR="00A74955" w:rsidRPr="00A74955">
        <w:rPr>
          <w:rStyle w:val="libAlaemChar"/>
          <w:rtl/>
        </w:rPr>
        <w:t>عليهم‌السلام</w:t>
      </w:r>
      <w:r w:rsidR="00714330">
        <w:rPr>
          <w:rtl/>
        </w:rPr>
        <w:t>.</w:t>
      </w:r>
      <w:r w:rsidRPr="002A0B8B">
        <w:rPr>
          <w:rtl/>
        </w:rPr>
        <w:t xml:space="preserve"> وقد شهد بدراً وثماني عشرة غزوة من غزوات النبيّ </w:t>
      </w:r>
      <w:r w:rsidR="00A74955" w:rsidRPr="00A74955">
        <w:rPr>
          <w:rStyle w:val="libAlaemChar"/>
          <w:rtl/>
        </w:rPr>
        <w:t>صلى‌الله‌عليه‌وآله</w:t>
      </w:r>
      <w:r w:rsidR="00714330">
        <w:rPr>
          <w:rtl/>
        </w:rPr>
        <w:t>،</w:t>
      </w:r>
      <w:r w:rsidRPr="002A0B8B">
        <w:rPr>
          <w:rtl/>
        </w:rPr>
        <w:t xml:space="preserve"> وهو من شرطة </w:t>
      </w:r>
      <w:r w:rsidR="000B4F88">
        <w:rPr>
          <w:rFonts w:hint="cs"/>
          <w:rtl/>
        </w:rPr>
        <w:t>=</w:t>
      </w:r>
    </w:p>
    <w:p w:rsidR="00D33B45" w:rsidRDefault="00D33B45" w:rsidP="00D33B45">
      <w:pPr>
        <w:pStyle w:val="libNormal"/>
      </w:pPr>
      <w:r>
        <w:rPr>
          <w:rtl/>
        </w:rPr>
        <w:br w:type="page"/>
      </w:r>
    </w:p>
    <w:p w:rsidR="00D33B45" w:rsidRPr="002A0B8B" w:rsidRDefault="00D33B45" w:rsidP="000B4F88">
      <w:pPr>
        <w:pStyle w:val="libNormal0"/>
        <w:rPr>
          <w:rtl/>
        </w:rPr>
      </w:pPr>
      <w:r w:rsidRPr="002A0B8B">
        <w:rPr>
          <w:rtl/>
        </w:rPr>
        <w:lastRenderedPageBreak/>
        <w:t>التقى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وكلّمه ليردّه عن القيام والخروج على يزيد</w:t>
      </w:r>
      <w:r w:rsidR="00714330">
        <w:rPr>
          <w:rtl/>
        </w:rPr>
        <w:t>:</w:t>
      </w:r>
      <w:r w:rsidRPr="002A0B8B">
        <w:rPr>
          <w:rtl/>
        </w:rPr>
        <w:t xml:space="preserve"> </w:t>
      </w:r>
      <w:r w:rsidR="009974EA">
        <w:rPr>
          <w:rtl/>
        </w:rPr>
        <w:t>«</w:t>
      </w:r>
      <w:r w:rsidRPr="002A0B8B">
        <w:rPr>
          <w:rtl/>
        </w:rPr>
        <w:t xml:space="preserve"> قال جابر بن عبد الله: كلّمتُ حسيناً</w:t>
      </w:r>
      <w:r w:rsidR="00714330">
        <w:rPr>
          <w:rtl/>
        </w:rPr>
        <w:t>،</w:t>
      </w:r>
      <w:r w:rsidRPr="002A0B8B">
        <w:rPr>
          <w:rtl/>
        </w:rPr>
        <w:t xml:space="preserve"> فقلت</w:t>
      </w:r>
      <w:r w:rsidR="00714330">
        <w:rPr>
          <w:rtl/>
        </w:rPr>
        <w:t>:</w:t>
      </w:r>
      <w:r w:rsidRPr="002A0B8B">
        <w:rPr>
          <w:rtl/>
        </w:rPr>
        <w:t xml:space="preserve"> اتّق الله</w:t>
      </w:r>
      <w:r w:rsidR="00714330">
        <w:rPr>
          <w:rtl/>
        </w:rPr>
        <w:t>!</w:t>
      </w:r>
      <w:r w:rsidRPr="002A0B8B">
        <w:rPr>
          <w:rtl/>
        </w:rPr>
        <w:t xml:space="preserve"> ولا تضرب الناس بعضهم ببعض</w:t>
      </w:r>
      <w:r w:rsidR="00714330">
        <w:rPr>
          <w:rtl/>
        </w:rPr>
        <w:t>،</w:t>
      </w:r>
      <w:r w:rsidRPr="002A0B8B">
        <w:rPr>
          <w:rtl/>
        </w:rPr>
        <w:t xml:space="preserve"> فو الله ما حمدتم ما صنعتم</w:t>
      </w:r>
      <w:r w:rsidR="00714330">
        <w:rPr>
          <w:rtl/>
        </w:rPr>
        <w:t>.</w:t>
      </w:r>
      <w:r w:rsidRPr="002A0B8B">
        <w:rPr>
          <w:rtl/>
        </w:rPr>
        <w:t xml:space="preserve"> فعصاني</w:t>
      </w:r>
      <w:r w:rsidR="00714330">
        <w:rPr>
          <w:rtl/>
        </w:rPr>
        <w:t>!</w:t>
      </w:r>
      <w:r w:rsidRPr="002A0B8B">
        <w:rPr>
          <w:rtl/>
        </w:rPr>
        <w:t xml:space="preserve"> </w:t>
      </w:r>
      <w:r w:rsidR="009974EA">
        <w:rPr>
          <w:rtl/>
        </w:rPr>
        <w:t>»</w:t>
      </w:r>
      <w:r w:rsidR="00714330">
        <w:rPr>
          <w:rtl/>
        </w:rPr>
        <w:t>.</w:t>
      </w:r>
      <w:r w:rsidRPr="002A0B8B">
        <w:rPr>
          <w:rtl/>
        </w:rPr>
        <w:t xml:space="preserve"> </w:t>
      </w:r>
    </w:p>
    <w:p w:rsidR="000B4F88" w:rsidRPr="002A0B8B" w:rsidRDefault="000B4F88" w:rsidP="000B4F88">
      <w:pPr>
        <w:pStyle w:val="libLine"/>
        <w:rPr>
          <w:rtl/>
        </w:rPr>
      </w:pPr>
      <w:r>
        <w:rPr>
          <w:rtl/>
        </w:rPr>
        <w:t>____________________</w:t>
      </w:r>
    </w:p>
    <w:p w:rsidR="000B4F88" w:rsidRPr="002A0B8B" w:rsidRDefault="000B4F88" w:rsidP="000B4F88">
      <w:pPr>
        <w:pStyle w:val="libFootnote0"/>
        <w:rPr>
          <w:rtl/>
        </w:rPr>
      </w:pPr>
      <w:r>
        <w:rPr>
          <w:rFonts w:hint="cs"/>
          <w:rtl/>
        </w:rPr>
        <w:t xml:space="preserve">= </w:t>
      </w:r>
      <w:r w:rsidRPr="002A0B8B">
        <w:rPr>
          <w:rtl/>
        </w:rPr>
        <w:t>الخميس</w:t>
      </w:r>
      <w:r>
        <w:rPr>
          <w:rtl/>
        </w:rPr>
        <w:t>،</w:t>
      </w:r>
      <w:r w:rsidRPr="002A0B8B">
        <w:rPr>
          <w:rtl/>
        </w:rPr>
        <w:t xml:space="preserve"> وكان مع عليّ</w:t>
      </w:r>
      <w:r w:rsidR="00EE0581" w:rsidRPr="00EE0581">
        <w:rPr>
          <w:rStyle w:val="libNormalChar"/>
          <w:rtl/>
        </w:rPr>
        <w:t xml:space="preserve"> </w:t>
      </w:r>
      <w:r w:rsidR="00EE0581" w:rsidRPr="00EE0581">
        <w:rPr>
          <w:rStyle w:val="libAlaemChar"/>
          <w:rtl/>
        </w:rPr>
        <w:t>عليه‌السلام</w:t>
      </w:r>
      <w:r w:rsidRPr="002A0B8B">
        <w:rPr>
          <w:rtl/>
        </w:rPr>
        <w:t xml:space="preserve"> في الجمل وصِفِّين</w:t>
      </w:r>
      <w:r>
        <w:rPr>
          <w:rtl/>
        </w:rPr>
        <w:t>،</w:t>
      </w:r>
      <w:r w:rsidRPr="002A0B8B">
        <w:rPr>
          <w:rtl/>
        </w:rPr>
        <w:t xml:space="preserve"> وهو من النُّقباء الاثني عشر</w:t>
      </w:r>
      <w:r>
        <w:rPr>
          <w:rtl/>
        </w:rPr>
        <w:t>،</w:t>
      </w:r>
      <w:r w:rsidRPr="002A0B8B">
        <w:rPr>
          <w:rtl/>
        </w:rPr>
        <w:t xml:space="preserve"> انتخبهم رسول الله </w:t>
      </w:r>
      <w:r w:rsidRPr="00A74955">
        <w:rPr>
          <w:rStyle w:val="libAlaemChar"/>
          <w:rtl/>
        </w:rPr>
        <w:t>صلى‌الله‌عليه‌وآله</w:t>
      </w:r>
      <w:r w:rsidRPr="002A0B8B">
        <w:rPr>
          <w:rtl/>
        </w:rPr>
        <w:t xml:space="preserve"> بأمر جبرئيل</w:t>
      </w:r>
      <w:r w:rsidR="00EE0581" w:rsidRPr="00EE0581">
        <w:rPr>
          <w:rStyle w:val="libNormalChar"/>
          <w:rtl/>
        </w:rPr>
        <w:t xml:space="preserve"> </w:t>
      </w:r>
      <w:r w:rsidR="00EE0581" w:rsidRPr="00EE0581">
        <w:rPr>
          <w:rStyle w:val="libAlaemChar"/>
          <w:rtl/>
        </w:rPr>
        <w:t>عليه‌السلام</w:t>
      </w:r>
      <w:r>
        <w:rPr>
          <w:rtl/>
        </w:rPr>
        <w:t>،</w:t>
      </w:r>
      <w:r w:rsidRPr="002A0B8B">
        <w:rPr>
          <w:rtl/>
        </w:rPr>
        <w:t xml:space="preserve"> وعدّه الإمام الصادق</w:t>
      </w:r>
      <w:r w:rsidR="00EE0581" w:rsidRPr="00EE0581">
        <w:rPr>
          <w:rStyle w:val="libNormalChar"/>
          <w:rtl/>
        </w:rPr>
        <w:t xml:space="preserve"> </w:t>
      </w:r>
      <w:r w:rsidR="00EE0581" w:rsidRPr="00EE0581">
        <w:rPr>
          <w:rStyle w:val="libAlaemChar"/>
          <w:rtl/>
        </w:rPr>
        <w:t>عليه‌السلام</w:t>
      </w:r>
      <w:r w:rsidRPr="002A0B8B">
        <w:rPr>
          <w:rtl/>
        </w:rPr>
        <w:t xml:space="preserve"> من الذين لم يُغيّروا ولم يُبدّلوا بعد نبيّهم وتجب ولايتهم</w:t>
      </w:r>
      <w:r>
        <w:rPr>
          <w:rtl/>
        </w:rPr>
        <w:t>،</w:t>
      </w:r>
      <w:r w:rsidRPr="002A0B8B">
        <w:rPr>
          <w:rtl/>
        </w:rPr>
        <w:t xml:space="preserve"> ومن الذين وفُّوا لرسول الله </w:t>
      </w:r>
      <w:r w:rsidRPr="00A74955">
        <w:rPr>
          <w:rStyle w:val="libAlaemChar"/>
          <w:rtl/>
        </w:rPr>
        <w:t>صلى‌الله‌عليه‌وآله</w:t>
      </w:r>
      <w:r w:rsidRPr="002A0B8B">
        <w:rPr>
          <w:rtl/>
        </w:rPr>
        <w:t xml:space="preserve"> فيما أخذ عليهم من مودّة ذي القُربى</w:t>
      </w:r>
      <w:r>
        <w:rPr>
          <w:rtl/>
        </w:rPr>
        <w:t>.</w:t>
      </w:r>
      <w:r w:rsidRPr="002A0B8B">
        <w:rPr>
          <w:rtl/>
        </w:rPr>
        <w:t xml:space="preserve"> وهو الذي ألقى نفسه على أيدي الحسنين </w:t>
      </w:r>
      <w:r w:rsidRPr="00A74955">
        <w:rPr>
          <w:rStyle w:val="libAlaemChar"/>
          <w:rtl/>
        </w:rPr>
        <w:t>عليهما‌السلام</w:t>
      </w:r>
      <w:r w:rsidRPr="002A0B8B">
        <w:rPr>
          <w:rtl/>
        </w:rPr>
        <w:t xml:space="preserve"> وأرجلهما يُقبّلها</w:t>
      </w:r>
      <w:r>
        <w:rPr>
          <w:rtl/>
        </w:rPr>
        <w:t>،</w:t>
      </w:r>
      <w:r w:rsidRPr="002A0B8B">
        <w:rPr>
          <w:rtl/>
        </w:rPr>
        <w:t xml:space="preserve"> ويُبيِّن فضائلهما</w:t>
      </w:r>
      <w:r>
        <w:rPr>
          <w:rtl/>
        </w:rPr>
        <w:t>.</w:t>
      </w:r>
      <w:r w:rsidRPr="002A0B8B">
        <w:rPr>
          <w:rtl/>
        </w:rPr>
        <w:t xml:space="preserve"> وهو الراوي عن النبيّ </w:t>
      </w:r>
      <w:r w:rsidRPr="00A74955">
        <w:rPr>
          <w:rStyle w:val="libAlaemChar"/>
          <w:rtl/>
        </w:rPr>
        <w:t>صلى‌الله‌عليه‌وآله</w:t>
      </w:r>
      <w:r w:rsidRPr="002A0B8B">
        <w:rPr>
          <w:rtl/>
        </w:rPr>
        <w:t xml:space="preserve"> أسماء الأئمة الاثني عشر صلوات الله عليهم</w:t>
      </w:r>
      <w:r>
        <w:rPr>
          <w:rtl/>
        </w:rPr>
        <w:t>،</w:t>
      </w:r>
      <w:r w:rsidRPr="002A0B8B">
        <w:rPr>
          <w:rtl/>
        </w:rPr>
        <w:t xml:space="preserve"> وفضائلهم ومناقبهم</w:t>
      </w:r>
      <w:r>
        <w:rPr>
          <w:rtl/>
        </w:rPr>
        <w:t>،</w:t>
      </w:r>
      <w:r w:rsidRPr="002A0B8B">
        <w:rPr>
          <w:rtl/>
        </w:rPr>
        <w:t xml:space="preserve"> وأنّ مَن أطاعهم فقد أطاع رسول الله </w:t>
      </w:r>
      <w:r w:rsidRPr="00A74955">
        <w:rPr>
          <w:rStyle w:val="libAlaemChar"/>
          <w:rtl/>
        </w:rPr>
        <w:t>صلى‌الله‌عليه‌وآله</w:t>
      </w:r>
      <w:r>
        <w:rPr>
          <w:rtl/>
        </w:rPr>
        <w:t>،</w:t>
      </w:r>
      <w:r w:rsidRPr="002A0B8B">
        <w:rPr>
          <w:rtl/>
        </w:rPr>
        <w:t xml:space="preserve"> ومَن عصاهم فقد عصى رسول الله </w:t>
      </w:r>
      <w:r w:rsidRPr="00A74955">
        <w:rPr>
          <w:rStyle w:val="libAlaemChar"/>
          <w:rtl/>
        </w:rPr>
        <w:t>صلى‌الله‌عليه‌وآله</w:t>
      </w:r>
      <w:r>
        <w:rPr>
          <w:rtl/>
        </w:rPr>
        <w:t>،</w:t>
      </w:r>
      <w:r w:rsidRPr="002A0B8B">
        <w:rPr>
          <w:rtl/>
        </w:rPr>
        <w:t xml:space="preserve"> وأنّ بهم يُمسِك الله السماء أن تقع على الأرض</w:t>
      </w:r>
      <w:r>
        <w:rPr>
          <w:rtl/>
        </w:rPr>
        <w:t>،</w:t>
      </w:r>
      <w:r w:rsidRPr="002A0B8B">
        <w:rPr>
          <w:rtl/>
        </w:rPr>
        <w:t xml:space="preserve"> وهو الذي ضمن الإمام الباقر</w:t>
      </w:r>
      <w:r w:rsidR="00EE0581" w:rsidRPr="00EE0581">
        <w:rPr>
          <w:rStyle w:val="libNormalChar"/>
          <w:rtl/>
        </w:rPr>
        <w:t xml:space="preserve"> </w:t>
      </w:r>
      <w:r w:rsidR="00EE0581" w:rsidRPr="00EE0581">
        <w:rPr>
          <w:rStyle w:val="libAlaemChar"/>
          <w:rtl/>
        </w:rPr>
        <w:t>عليه‌السلام</w:t>
      </w:r>
      <w:r w:rsidRPr="002A0B8B">
        <w:rPr>
          <w:rtl/>
        </w:rPr>
        <w:t xml:space="preserve"> له الشفاعة يوم القيامة (راجع: مُستدركات علم الرجال:2: 101)</w:t>
      </w:r>
      <w:r>
        <w:rPr>
          <w:rtl/>
        </w:rPr>
        <w:t>.</w:t>
      </w:r>
      <w:r w:rsidRPr="002A0B8B">
        <w:rPr>
          <w:rtl/>
        </w:rPr>
        <w:t xml:space="preserve"> </w:t>
      </w:r>
      <w:r w:rsidRPr="00E97D96">
        <w:rPr>
          <w:rStyle w:val="libFootnote0Char"/>
          <w:rtl/>
        </w:rPr>
        <w:t>وهو أوّل زائر لقبر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وصاحب الزيارة المعروفة التي من نصّها: </w:t>
      </w:r>
      <w:r w:rsidRPr="000B4F88">
        <w:rPr>
          <w:rStyle w:val="libFootnoteBoldChar"/>
          <w:rtl/>
        </w:rPr>
        <w:t>( أشهد أنّك ابن النبيّين وابن سيّد الوصيّين، وابن حليف التقوى، وسليل الهُدى، وخامس أصحاب الكسا، وابن سيّد النُّقباء، وابن فاطمة سيّدة النساء، ومالك لا تكون هكذا وقد غذَّتك كفّ سيّد المرسلين، ورُبيت في حِجر المتّقين، ورضعت من ثدي الإيمان، وفُطمت بالإسلام؟! فطبت حيّاً، وطبت ميّتاً، غير أنّ قلوب المؤمنين غير طيّبة لفراقك، ولا شاكّة في حياتك، فعليك سلام الله ورضوانه، وأشهد أنّك مضيت على ما مضى عليه أخوك يحيى بن زكريا... )</w:t>
      </w:r>
      <w:r w:rsidRPr="00E97D96">
        <w:rPr>
          <w:rStyle w:val="libFootnote0Char"/>
          <w:rtl/>
        </w:rPr>
        <w:t xml:space="preserve"> (راجع: بشارة المصطفى: 74)، وقد أثنى عليه علماؤنا، ووثّقوه في أعلى مراتب الوثاقة، فعلى سبيل المثال: </w:t>
      </w:r>
    </w:p>
    <w:p w:rsidR="000B4F88" w:rsidRPr="002A0B8B" w:rsidRDefault="000B4F88" w:rsidP="000B4F88">
      <w:pPr>
        <w:pStyle w:val="libFootnote"/>
        <w:rPr>
          <w:rtl/>
        </w:rPr>
      </w:pPr>
      <w:r w:rsidRPr="002A0B8B">
        <w:rPr>
          <w:rtl/>
        </w:rPr>
        <w:t>1)</w:t>
      </w:r>
      <w:r>
        <w:rPr>
          <w:rtl/>
        </w:rPr>
        <w:t xml:space="preserve"> - </w:t>
      </w:r>
      <w:r w:rsidRPr="002A0B8B">
        <w:rPr>
          <w:rtl/>
        </w:rPr>
        <w:t>قال المجلسي (ره)</w:t>
      </w:r>
      <w:r>
        <w:rPr>
          <w:rtl/>
        </w:rPr>
        <w:t>:</w:t>
      </w:r>
      <w:r w:rsidRPr="002A0B8B">
        <w:rPr>
          <w:rtl/>
        </w:rPr>
        <w:t xml:space="preserve"> ( ثقة</w:t>
      </w:r>
      <w:r>
        <w:rPr>
          <w:rtl/>
        </w:rPr>
        <w:t>،</w:t>
      </w:r>
      <w:r w:rsidRPr="002A0B8B">
        <w:rPr>
          <w:rtl/>
        </w:rPr>
        <w:t xml:space="preserve"> وجلالته أجلُّ من أن يحتاج إلى بيان ) (رجال المجلسي: 173). </w:t>
      </w:r>
    </w:p>
    <w:p w:rsidR="000B4F88" w:rsidRPr="002A0B8B" w:rsidRDefault="000B4F88" w:rsidP="000B4F88">
      <w:pPr>
        <w:pStyle w:val="libFootnote"/>
        <w:rPr>
          <w:rtl/>
        </w:rPr>
      </w:pPr>
      <w:r w:rsidRPr="002A0B8B">
        <w:rPr>
          <w:rtl/>
        </w:rPr>
        <w:t>2)</w:t>
      </w:r>
      <w:r>
        <w:rPr>
          <w:rtl/>
        </w:rPr>
        <w:t xml:space="preserve"> - </w:t>
      </w:r>
      <w:r w:rsidRPr="002A0B8B">
        <w:rPr>
          <w:rtl/>
        </w:rPr>
        <w:t>وقال المامقاني (ره)</w:t>
      </w:r>
      <w:r>
        <w:rPr>
          <w:rtl/>
        </w:rPr>
        <w:t>:</w:t>
      </w:r>
      <w:r w:rsidRPr="002A0B8B">
        <w:rPr>
          <w:rtl/>
        </w:rPr>
        <w:t xml:space="preserve"> ( فالرجل من أجلاّء الثقات بلا مرية</w:t>
      </w:r>
      <w:r>
        <w:rPr>
          <w:rtl/>
        </w:rPr>
        <w:t>.</w:t>
      </w:r>
      <w:r w:rsidRPr="002A0B8B">
        <w:rPr>
          <w:rtl/>
        </w:rPr>
        <w:t>.. وقال الوحيد</w:t>
      </w:r>
      <w:r>
        <w:rPr>
          <w:rtl/>
        </w:rPr>
        <w:t>:</w:t>
      </w:r>
      <w:r w:rsidRPr="002A0B8B">
        <w:rPr>
          <w:rtl/>
        </w:rPr>
        <w:t xml:space="preserve"> لا يخفى أنّه من الجلالة بمكان لا يحتاج إلى التوثيق ) (تنقيح المقال: 1: 199)</w:t>
      </w:r>
      <w:r>
        <w:rPr>
          <w:rtl/>
        </w:rPr>
        <w:t>.</w:t>
      </w:r>
      <w:r w:rsidRPr="002A0B8B">
        <w:rPr>
          <w:rtl/>
        </w:rPr>
        <w:t xml:space="preserve"> </w:t>
      </w:r>
    </w:p>
    <w:p w:rsidR="000B4F88" w:rsidRPr="002A0B8B" w:rsidRDefault="000B4F88" w:rsidP="000B4F88">
      <w:pPr>
        <w:pStyle w:val="libFootnote"/>
        <w:rPr>
          <w:rtl/>
        </w:rPr>
      </w:pPr>
      <w:r w:rsidRPr="002A0B8B">
        <w:rPr>
          <w:rtl/>
        </w:rPr>
        <w:t>3)</w:t>
      </w:r>
      <w:r>
        <w:rPr>
          <w:rtl/>
        </w:rPr>
        <w:t xml:space="preserve"> - </w:t>
      </w:r>
      <w:r w:rsidRPr="002A0B8B">
        <w:rPr>
          <w:rtl/>
        </w:rPr>
        <w:t>وقال الخوئي (ره)</w:t>
      </w:r>
      <w:r>
        <w:rPr>
          <w:rtl/>
        </w:rPr>
        <w:t>:</w:t>
      </w:r>
      <w:r w:rsidRPr="002A0B8B">
        <w:rPr>
          <w:rtl/>
        </w:rPr>
        <w:t xml:space="preserve"> ( إنّه من الأربعة الذين انتهى إليهم علم الأئمة</w:t>
      </w:r>
      <w:r>
        <w:rPr>
          <w:rtl/>
        </w:rPr>
        <w:t>!</w:t>
      </w:r>
      <w:r w:rsidRPr="002A0B8B">
        <w:rPr>
          <w:rtl/>
        </w:rPr>
        <w:t xml:space="preserve"> ) (مُعجم رجال الحديث: 4: 15).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 xml:space="preserve">ولا يخفى على ذي أدنى معرفة بجابر بن عبد الله الأنصاري </w:t>
      </w:r>
      <w:r w:rsidR="00A74955" w:rsidRPr="00A74955">
        <w:rPr>
          <w:rStyle w:val="libAlaemChar"/>
          <w:rtl/>
        </w:rPr>
        <w:t>رضي‌الله‌عنه</w:t>
      </w:r>
      <w:r w:rsidR="00714330">
        <w:rPr>
          <w:rtl/>
        </w:rPr>
        <w:t>،</w:t>
      </w:r>
      <w:r w:rsidRPr="002A0B8B">
        <w:rPr>
          <w:rtl/>
        </w:rPr>
        <w:t xml:space="preserve"> أنّ أصل اللقاء هذا إذا كان مُحتملاً</w:t>
      </w:r>
      <w:r w:rsidR="00714330">
        <w:rPr>
          <w:rtl/>
        </w:rPr>
        <w:t>،</w:t>
      </w:r>
      <w:r w:rsidRPr="002A0B8B">
        <w:rPr>
          <w:rtl/>
        </w:rPr>
        <w:t xml:space="preserve"> فلا سبيل إلى احتمال محتواه</w:t>
      </w:r>
      <w:r w:rsidR="00714330">
        <w:rPr>
          <w:rtl/>
        </w:rPr>
        <w:t>!</w:t>
      </w:r>
      <w:r w:rsidRPr="002A0B8B">
        <w:rPr>
          <w:rtl/>
        </w:rPr>
        <w:t xml:space="preserve"> لأنّه بعيد كلّ البُعد أن تصدر مثل هذه الجسارة على الإمام</w:t>
      </w:r>
      <w:r w:rsidR="00EE0581" w:rsidRPr="00EE0581">
        <w:rPr>
          <w:rtl/>
        </w:rPr>
        <w:t xml:space="preserve"> </w:t>
      </w:r>
      <w:r w:rsidR="00EE0581" w:rsidRPr="00EE0581">
        <w:rPr>
          <w:rStyle w:val="libAlaemChar"/>
          <w:rtl/>
        </w:rPr>
        <w:t>عليه‌السلام</w:t>
      </w:r>
      <w:r w:rsidRPr="002A0B8B">
        <w:rPr>
          <w:rtl/>
        </w:rPr>
        <w:t xml:space="preserve"> ومثل سوء الأدب هذا</w:t>
      </w:r>
      <w:r w:rsidR="00714330">
        <w:rPr>
          <w:rtl/>
        </w:rPr>
        <w:t>،</w:t>
      </w:r>
      <w:r w:rsidRPr="002A0B8B">
        <w:rPr>
          <w:rtl/>
        </w:rPr>
        <w:t xml:space="preserve"> عن هذا الصحابي الجليل القدر</w:t>
      </w:r>
      <w:r w:rsidR="00714330">
        <w:rPr>
          <w:rtl/>
        </w:rPr>
        <w:t>،</w:t>
      </w:r>
      <w:r w:rsidRPr="002A0B8B">
        <w:rPr>
          <w:rtl/>
        </w:rPr>
        <w:t xml:space="preserve"> العارف بحقّ أهل البيت </w:t>
      </w:r>
      <w:r w:rsidR="00A74955" w:rsidRPr="00A74955">
        <w:rPr>
          <w:rStyle w:val="libAlaemChar"/>
          <w:rtl/>
        </w:rPr>
        <w:t>عليهم‌السلام</w:t>
      </w:r>
      <w:r w:rsidR="00714330">
        <w:rPr>
          <w:rtl/>
        </w:rPr>
        <w:t>!</w:t>
      </w:r>
      <w:r w:rsidRPr="002A0B8B">
        <w:rPr>
          <w:rtl/>
        </w:rPr>
        <w:t xml:space="preserve"> </w:t>
      </w:r>
    </w:p>
    <w:p w:rsidR="00D33B45" w:rsidRPr="002A0B8B" w:rsidRDefault="00D33B45" w:rsidP="00D33B45">
      <w:pPr>
        <w:pStyle w:val="libNormal"/>
        <w:rPr>
          <w:rtl/>
        </w:rPr>
      </w:pPr>
      <w:r w:rsidRPr="002A0B8B">
        <w:rPr>
          <w:rtl/>
        </w:rPr>
        <w:t>والظنّ قويّ جدّاً</w:t>
      </w:r>
      <w:r w:rsidR="00714330">
        <w:rPr>
          <w:rtl/>
        </w:rPr>
        <w:t>،</w:t>
      </w:r>
      <w:r w:rsidRPr="002A0B8B">
        <w:rPr>
          <w:rtl/>
        </w:rPr>
        <w:t xml:space="preserve"> في أن يكون محتوى هذا الخبر من مُفتعلات مُرتزقة الإعلام الأُموي</w:t>
      </w:r>
      <w:r w:rsidR="00714330">
        <w:rPr>
          <w:rtl/>
        </w:rPr>
        <w:t>؛</w:t>
      </w:r>
      <w:r w:rsidRPr="002A0B8B">
        <w:rPr>
          <w:rtl/>
        </w:rPr>
        <w:t xml:space="preserve"> من أجل الإساءة إلى النهضة الحسينية وتخطئتها</w:t>
      </w:r>
      <w:r w:rsidR="00714330">
        <w:rPr>
          <w:rtl/>
        </w:rPr>
        <w:t>!</w:t>
      </w:r>
      <w:r w:rsidRPr="002A0B8B">
        <w:rPr>
          <w:rtl/>
        </w:rPr>
        <w:t xml:space="preserve"> </w:t>
      </w:r>
    </w:p>
    <w:p w:rsidR="00D33B45" w:rsidRPr="002A0B8B" w:rsidRDefault="00D33B45" w:rsidP="00D33B45">
      <w:pPr>
        <w:pStyle w:val="libNormal"/>
        <w:rPr>
          <w:rtl/>
        </w:rPr>
      </w:pPr>
      <w:r w:rsidRPr="002A0B8B">
        <w:rPr>
          <w:rtl/>
        </w:rPr>
        <w:t>وممّا يؤيِّد كون هذا الخبر من الموضوعات</w:t>
      </w:r>
      <w:r w:rsidR="00714330">
        <w:rPr>
          <w:rtl/>
        </w:rPr>
        <w:t>؛</w:t>
      </w:r>
      <w:r w:rsidRPr="002A0B8B">
        <w:rPr>
          <w:rtl/>
        </w:rPr>
        <w:t xml:space="preserve"> أنّ ابن كثير أورده مُرسلاً دون أن يذكر له طريقاً</w:t>
      </w:r>
      <w:r w:rsidR="00714330">
        <w:rPr>
          <w:rtl/>
        </w:rPr>
        <w:t>.</w:t>
      </w:r>
      <w:r w:rsidRPr="002A0B8B">
        <w:rPr>
          <w:rtl/>
        </w:rPr>
        <w:t xml:space="preserve"> </w:t>
      </w:r>
    </w:p>
    <w:p w:rsidR="000B4F88" w:rsidRDefault="00D33B45" w:rsidP="00D33B45">
      <w:pPr>
        <w:pStyle w:val="libNormal"/>
        <w:rPr>
          <w:rtl/>
        </w:rPr>
      </w:pPr>
      <w:r w:rsidRPr="00D33B45">
        <w:rPr>
          <w:rtl/>
        </w:rPr>
        <w:t>نعم</w:t>
      </w:r>
      <w:r w:rsidR="00714330">
        <w:rPr>
          <w:rtl/>
        </w:rPr>
        <w:t>،</w:t>
      </w:r>
      <w:r w:rsidRPr="00D33B45">
        <w:rPr>
          <w:rtl/>
        </w:rPr>
        <w:t xml:space="preserve"> روى عماد الدين أبو جعفر محمد بن عليّ الطوسي</w:t>
      </w:r>
      <w:r w:rsidRPr="008E6907">
        <w:rPr>
          <w:rtl/>
        </w:rPr>
        <w:t xml:space="preserve"> </w:t>
      </w:r>
      <w:r w:rsidRPr="00D33B45">
        <w:rPr>
          <w:rStyle w:val="libFootnotenumChar"/>
          <w:rtl/>
        </w:rPr>
        <w:t>(1)</w:t>
      </w:r>
      <w:r w:rsidRPr="008E6907">
        <w:rPr>
          <w:rtl/>
        </w:rPr>
        <w:t xml:space="preserve"> </w:t>
      </w:r>
      <w:r w:rsidRPr="00D33B45">
        <w:rPr>
          <w:rtl/>
        </w:rPr>
        <w:t xml:space="preserve">المعروف بابن حمزة في كتابه </w:t>
      </w:r>
      <w:r w:rsidR="009974EA">
        <w:rPr>
          <w:rtl/>
        </w:rPr>
        <w:t>«</w:t>
      </w:r>
      <w:r w:rsidRPr="00D33B45">
        <w:rPr>
          <w:rtl/>
        </w:rPr>
        <w:t xml:space="preserve"> الثاقب في المناقب </w:t>
      </w:r>
      <w:r w:rsidR="009974EA">
        <w:rPr>
          <w:rtl/>
        </w:rPr>
        <w:t>»</w:t>
      </w:r>
      <w:r w:rsidRPr="00D33B45">
        <w:rPr>
          <w:rtl/>
        </w:rPr>
        <w:t xml:space="preserve"> لقاءً لجابر الأنصاري </w:t>
      </w:r>
      <w:r w:rsidR="00A74955" w:rsidRPr="00A74955">
        <w:rPr>
          <w:rStyle w:val="libAlaemChar"/>
          <w:rtl/>
        </w:rPr>
        <w:t>رضي‌الله‌عنه</w:t>
      </w:r>
      <w:r w:rsidRPr="00D33B45">
        <w:rPr>
          <w:rtl/>
        </w:rPr>
        <w:t xml:space="preserve"> مع الإمام</w:t>
      </w:r>
      <w:r w:rsidR="00EE0581" w:rsidRPr="00EE0581">
        <w:rPr>
          <w:rtl/>
        </w:rPr>
        <w:t xml:space="preserve"> </w:t>
      </w:r>
      <w:r w:rsidR="00EE0581" w:rsidRPr="00EE0581">
        <w:rPr>
          <w:rStyle w:val="libAlaemChar"/>
          <w:rtl/>
        </w:rPr>
        <w:t>عليه‌السلام</w:t>
      </w:r>
      <w:r w:rsidRPr="00D33B45">
        <w:rPr>
          <w:rtl/>
        </w:rPr>
        <w:t xml:space="preserve"> يفوح منه عطر حُسن الأدب في مُخاطبة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والمعرفة بحقّ أهل البيت </w:t>
      </w:r>
      <w:r w:rsidR="00A74955" w:rsidRPr="00A74955">
        <w:rPr>
          <w:rStyle w:val="libAlaemChar"/>
          <w:rtl/>
        </w:rPr>
        <w:t>عليهم‌السلام</w:t>
      </w:r>
      <w:r w:rsidR="00714330">
        <w:rPr>
          <w:rtl/>
        </w:rPr>
        <w:t>،</w:t>
      </w:r>
      <w:r w:rsidRPr="00D33B45">
        <w:rPr>
          <w:rtl/>
        </w:rPr>
        <w:t xml:space="preserve"> والصدق في موالاتهم ومحبّتهم والتشيّع لهم</w:t>
      </w:r>
      <w:r w:rsidR="00714330">
        <w:rPr>
          <w:rtl/>
        </w:rPr>
        <w:t>:</w:t>
      </w:r>
      <w:r w:rsidRPr="00D33B45">
        <w:rPr>
          <w:rtl/>
        </w:rPr>
        <w:t xml:space="preserve"> </w:t>
      </w:r>
    </w:p>
    <w:p w:rsidR="00D33B45" w:rsidRPr="002A0B8B" w:rsidRDefault="009974EA" w:rsidP="00D33B45">
      <w:pPr>
        <w:pStyle w:val="libNormal"/>
        <w:rPr>
          <w:rtl/>
        </w:rPr>
      </w:pPr>
      <w:r>
        <w:rPr>
          <w:rtl/>
        </w:rPr>
        <w:t>«</w:t>
      </w:r>
      <w:r w:rsidR="00D33B45" w:rsidRPr="00D33B45">
        <w:rPr>
          <w:rtl/>
        </w:rPr>
        <w:t xml:space="preserve"> عن جابر بن عبد الله </w:t>
      </w:r>
      <w:r w:rsidR="00A74955" w:rsidRPr="00A74955">
        <w:rPr>
          <w:rStyle w:val="libAlaemChar"/>
          <w:rtl/>
        </w:rPr>
        <w:t>رضي‌الله‌عنه</w:t>
      </w:r>
      <w:r w:rsidR="00D33B45" w:rsidRPr="00D33B45">
        <w:rPr>
          <w:rtl/>
        </w:rPr>
        <w:t xml:space="preserve"> قال</w:t>
      </w:r>
      <w:r w:rsidR="00714330">
        <w:rPr>
          <w:rtl/>
        </w:rPr>
        <w:t>:</w:t>
      </w:r>
      <w:r w:rsidR="00FE4B4F">
        <w:rPr>
          <w:rtl/>
        </w:rPr>
        <w:t xml:space="preserve"> لم</w:t>
      </w:r>
      <w:r w:rsidR="00D33B45" w:rsidRPr="00D33B45">
        <w:rPr>
          <w:rtl/>
        </w:rPr>
        <w:t xml:space="preserve">ا عزم الحسين بن عليّ </w:t>
      </w:r>
      <w:r w:rsidR="00A74955" w:rsidRPr="00A74955">
        <w:rPr>
          <w:rStyle w:val="libAlaemChar"/>
          <w:rtl/>
        </w:rPr>
        <w:t>عليهما‌السلام</w:t>
      </w:r>
      <w:r w:rsidR="00D33B45" w:rsidRPr="00D33B45">
        <w:rPr>
          <w:rtl/>
        </w:rPr>
        <w:t xml:space="preserve"> على الخروج إلى العراق</w:t>
      </w:r>
      <w:r w:rsidR="00714330">
        <w:rPr>
          <w:rtl/>
        </w:rPr>
        <w:t>،</w:t>
      </w:r>
      <w:r w:rsidR="00D33B45" w:rsidRPr="00D33B45">
        <w:rPr>
          <w:rtl/>
        </w:rPr>
        <w:t xml:space="preserve"> أتيته فقلت له</w:t>
      </w:r>
      <w:r w:rsidR="00714330">
        <w:rPr>
          <w:rtl/>
        </w:rPr>
        <w:t>:</w:t>
      </w:r>
      <w:r w:rsidR="00D33B45" w:rsidRPr="00D33B45">
        <w:rPr>
          <w:rtl/>
        </w:rPr>
        <w:t xml:space="preserve"> أنت ولَد رسول الله </w:t>
      </w:r>
      <w:r w:rsidR="00A74955" w:rsidRPr="00A74955">
        <w:rPr>
          <w:rStyle w:val="libAlaemChar"/>
          <w:rtl/>
        </w:rPr>
        <w:t>صلى‌الله‌عليه‌وآله</w:t>
      </w:r>
      <w:r w:rsidR="00714330">
        <w:rPr>
          <w:rtl/>
        </w:rPr>
        <w:t>،</w:t>
      </w:r>
      <w:r w:rsidR="00D33B45" w:rsidRPr="00D33B45">
        <w:rPr>
          <w:rtl/>
        </w:rPr>
        <w:t xml:space="preserve"> وأحد سبطيه</w:t>
      </w:r>
      <w:r w:rsidR="00714330">
        <w:rPr>
          <w:rtl/>
        </w:rPr>
        <w:t>،</w:t>
      </w:r>
      <w:r w:rsidR="00D33B45" w:rsidRPr="00D33B45">
        <w:rPr>
          <w:rtl/>
        </w:rPr>
        <w:t xml:space="preserve"> لا أرى إلاّ أنّك تُصالح كما صالح أخوك الحسن</w:t>
      </w:r>
      <w:r w:rsidR="00EE0581" w:rsidRPr="00EE0581">
        <w:rPr>
          <w:rtl/>
        </w:rPr>
        <w:t xml:space="preserve"> </w:t>
      </w:r>
      <w:r w:rsidR="00EE0581">
        <w:rPr>
          <w:rStyle w:val="libAlaemChar"/>
          <w:rtl/>
        </w:rPr>
        <w:t>عليه‌السلام</w:t>
      </w:r>
      <w:r w:rsidR="00714330">
        <w:rPr>
          <w:rtl/>
        </w:rPr>
        <w:t>،</w:t>
      </w:r>
      <w:r w:rsidR="00D33B45" w:rsidRPr="00D33B45">
        <w:rPr>
          <w:rtl/>
        </w:rPr>
        <w:t xml:space="preserve"> فإنّه كان موفّقاً راشداً</w:t>
      </w:r>
      <w:r w:rsidR="00714330">
        <w:rPr>
          <w:rtl/>
        </w:rPr>
        <w:t>.</w:t>
      </w:r>
      <w:r w:rsidR="00D33B45" w:rsidRPr="00D33B45">
        <w:rPr>
          <w:rtl/>
        </w:rPr>
        <w:t xml:space="preserve"> </w:t>
      </w:r>
    </w:p>
    <w:p w:rsidR="000B4F88" w:rsidRPr="000B4F88" w:rsidRDefault="00D33B45" w:rsidP="00D33B45">
      <w:pPr>
        <w:pStyle w:val="libNormal"/>
        <w:rPr>
          <w:rtl/>
        </w:rPr>
      </w:pPr>
      <w:r w:rsidRPr="00D33B45">
        <w:rPr>
          <w:rtl/>
        </w:rPr>
        <w:t>فقال لي</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2A0B8B" w:rsidRDefault="00D33B45" w:rsidP="00D33B45">
      <w:pPr>
        <w:pStyle w:val="libNormal"/>
        <w:rPr>
          <w:rtl/>
        </w:rPr>
      </w:pPr>
      <w:r w:rsidRPr="00105FC1">
        <w:rPr>
          <w:rStyle w:val="libBold2Char"/>
          <w:rtl/>
        </w:rPr>
        <w:t>( يا جابر</w:t>
      </w:r>
      <w:r w:rsidR="00714330" w:rsidRPr="00105FC1">
        <w:rPr>
          <w:rStyle w:val="libBold2Char"/>
          <w:rtl/>
        </w:rPr>
        <w:t>،</w:t>
      </w:r>
      <w:r w:rsidRPr="00105FC1">
        <w:rPr>
          <w:rStyle w:val="libBold2Char"/>
          <w:rtl/>
        </w:rPr>
        <w:t xml:space="preserve"> قد فعل أخي ذلك بأمر الله تعالى ورسوله </w:t>
      </w:r>
      <w:r w:rsidR="00A74955" w:rsidRPr="00A74955">
        <w:rPr>
          <w:rStyle w:val="libAlaemChar"/>
          <w:rtl/>
        </w:rPr>
        <w:t>صلى‌الله‌عليه‌وآله</w:t>
      </w:r>
      <w:r w:rsidR="00714330" w:rsidRPr="00105FC1">
        <w:rPr>
          <w:rStyle w:val="libBold2Char"/>
          <w:rtl/>
        </w:rPr>
        <w:t>،</w:t>
      </w:r>
      <w:r w:rsidRPr="00105FC1">
        <w:rPr>
          <w:rStyle w:val="libBold2Char"/>
          <w:rtl/>
        </w:rPr>
        <w:t xml:space="preserve"> وإنّي أيضاً أفعل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هو الشيخ الفقيه العالم الواعظ</w:t>
      </w:r>
      <w:r w:rsidR="00714330">
        <w:rPr>
          <w:rtl/>
        </w:rPr>
        <w:t>:</w:t>
      </w:r>
      <w:r w:rsidRPr="002A0B8B">
        <w:rPr>
          <w:rtl/>
        </w:rPr>
        <w:t xml:space="preserve"> أبو جعفر محمد بن عليّ بن حمزة الطوسي المشهدي</w:t>
      </w:r>
      <w:r w:rsidR="00714330">
        <w:rPr>
          <w:rtl/>
        </w:rPr>
        <w:t>،</w:t>
      </w:r>
      <w:r w:rsidRPr="002A0B8B">
        <w:rPr>
          <w:rtl/>
        </w:rPr>
        <w:t xml:space="preserve"> من أعلام القرن السادس</w:t>
      </w:r>
      <w:r w:rsidR="00714330">
        <w:rPr>
          <w:rtl/>
        </w:rPr>
        <w:t>،</w:t>
      </w:r>
      <w:r w:rsidRPr="002A0B8B">
        <w:rPr>
          <w:rtl/>
        </w:rPr>
        <w:t xml:space="preserve"> له تصانيف منها</w:t>
      </w:r>
      <w:r w:rsidR="00714330">
        <w:rPr>
          <w:rtl/>
        </w:rPr>
        <w:t>:</w:t>
      </w:r>
      <w:r w:rsidRPr="002A0B8B">
        <w:rPr>
          <w:rtl/>
        </w:rPr>
        <w:t xml:space="preserve"> الوسيلة</w:t>
      </w:r>
      <w:r w:rsidR="00714330">
        <w:rPr>
          <w:rtl/>
        </w:rPr>
        <w:t>،</w:t>
      </w:r>
      <w:r w:rsidRPr="002A0B8B">
        <w:rPr>
          <w:rtl/>
        </w:rPr>
        <w:t xml:space="preserve"> الواسطة</w:t>
      </w:r>
      <w:r w:rsidR="00714330">
        <w:rPr>
          <w:rtl/>
        </w:rPr>
        <w:t>،</w:t>
      </w:r>
      <w:r w:rsidRPr="002A0B8B">
        <w:rPr>
          <w:rtl/>
        </w:rPr>
        <w:t xml:space="preserve"> الرايع في الشرايع</w:t>
      </w:r>
      <w:r w:rsidR="00714330">
        <w:rPr>
          <w:rtl/>
        </w:rPr>
        <w:t>،</w:t>
      </w:r>
      <w:r w:rsidRPr="002A0B8B">
        <w:rPr>
          <w:rtl/>
        </w:rPr>
        <w:t xml:space="preserve"> ا</w:t>
      </w:r>
      <w:r w:rsidR="00714330">
        <w:rPr>
          <w:rtl/>
        </w:rPr>
        <w:t>لم</w:t>
      </w:r>
      <w:r w:rsidRPr="002A0B8B">
        <w:rPr>
          <w:rtl/>
        </w:rPr>
        <w:t>عجزات</w:t>
      </w:r>
      <w:r w:rsidR="00A74955">
        <w:rPr>
          <w:rtl/>
        </w:rPr>
        <w:t xml:space="preserve"> - </w:t>
      </w:r>
      <w:r w:rsidRPr="002A0B8B">
        <w:rPr>
          <w:rtl/>
        </w:rPr>
        <w:t>واسمه الآخر الثاقب في المناقب</w:t>
      </w:r>
      <w:r w:rsidR="00A74955">
        <w:rPr>
          <w:rtl/>
        </w:rPr>
        <w:t xml:space="preserve"> - </w:t>
      </w:r>
      <w:r w:rsidRPr="002A0B8B">
        <w:rPr>
          <w:rtl/>
        </w:rPr>
        <w:t>مسائل في الفقه</w:t>
      </w:r>
      <w:r w:rsidR="00714330">
        <w:rPr>
          <w:rtl/>
        </w:rPr>
        <w:t>.</w:t>
      </w:r>
      <w:r w:rsidRPr="002A0B8B">
        <w:rPr>
          <w:rtl/>
        </w:rPr>
        <w:t xml:space="preserve"> (أنظر: مُعجم المؤلّفين:11:4 وأمل الآمل: 2: 285 وتنقيح المقال: 3: 155 ومُعجم رجال الحديث:16: 326). </w:t>
      </w:r>
    </w:p>
    <w:p w:rsidR="00D33B45" w:rsidRDefault="00D33B45" w:rsidP="00D33B45">
      <w:pPr>
        <w:pStyle w:val="libNormal"/>
      </w:pPr>
      <w:r>
        <w:rPr>
          <w:rtl/>
        </w:rPr>
        <w:br w:type="page"/>
      </w:r>
    </w:p>
    <w:p w:rsidR="00D33B45" w:rsidRPr="002A0B8B" w:rsidRDefault="00D33B45" w:rsidP="000B4F88">
      <w:pPr>
        <w:pStyle w:val="libNormal0"/>
        <w:rPr>
          <w:rtl/>
        </w:rPr>
      </w:pPr>
      <w:r w:rsidRPr="00105FC1">
        <w:rPr>
          <w:rStyle w:val="libBold2Char"/>
          <w:rtl/>
        </w:rPr>
        <w:lastRenderedPageBreak/>
        <w:t>بأمر الله تعالى ورسوله</w:t>
      </w:r>
      <w:r w:rsidR="00714330" w:rsidRPr="00105FC1">
        <w:rPr>
          <w:rStyle w:val="libBold2Char"/>
          <w:rtl/>
        </w:rPr>
        <w:t>،</w:t>
      </w:r>
      <w:r w:rsidRPr="00105FC1">
        <w:rPr>
          <w:rStyle w:val="libBold2Char"/>
          <w:rtl/>
        </w:rPr>
        <w:t xml:space="preserve"> أتُريد أن أستشهِد لك رسول اللّه </w:t>
      </w:r>
      <w:r w:rsidR="00A74955" w:rsidRPr="00A74955">
        <w:rPr>
          <w:rStyle w:val="libAlaemChar"/>
          <w:rtl/>
        </w:rPr>
        <w:t>صلى‌الله‌عليه‌وآله</w:t>
      </w:r>
      <w:r w:rsidRPr="00105FC1">
        <w:rPr>
          <w:rStyle w:val="libBold2Char"/>
          <w:rtl/>
        </w:rPr>
        <w:t xml:space="preserve"> وعليّاً وأخي الحسن </w:t>
      </w:r>
      <w:r w:rsidR="00A74955" w:rsidRPr="00A74955">
        <w:rPr>
          <w:rStyle w:val="libAlaemChar"/>
          <w:rtl/>
        </w:rPr>
        <w:t>عليهما‌السلام</w:t>
      </w:r>
      <w:r w:rsidRPr="00105FC1">
        <w:rPr>
          <w:rStyle w:val="libBold2Char"/>
          <w:rtl/>
        </w:rPr>
        <w:t xml:space="preserve"> بذلك الآن</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2A0B8B" w:rsidRDefault="00D33B45" w:rsidP="00D33B45">
      <w:pPr>
        <w:pStyle w:val="libNormal"/>
        <w:rPr>
          <w:rtl/>
        </w:rPr>
      </w:pPr>
      <w:bookmarkStart w:id="249" w:name="_Toc375138938"/>
      <w:r w:rsidRPr="00EE0581">
        <w:rPr>
          <w:rStyle w:val="Heading3Char"/>
          <w:rtl/>
        </w:rPr>
        <w:t>ثمّ</w:t>
      </w:r>
      <w:bookmarkEnd w:id="249"/>
      <w:r w:rsidRPr="00D33B45">
        <w:rPr>
          <w:rtl/>
        </w:rPr>
        <w:t xml:space="preserve"> نظرتُ</w:t>
      </w:r>
      <w:r w:rsidR="00714330">
        <w:rPr>
          <w:rtl/>
        </w:rPr>
        <w:t>،</w:t>
      </w:r>
      <w:r w:rsidRPr="00D33B45">
        <w:rPr>
          <w:rtl/>
        </w:rPr>
        <w:t xml:space="preserve"> فإذا السماء قد انفتح بابها</w:t>
      </w:r>
      <w:r w:rsidR="00714330">
        <w:rPr>
          <w:rtl/>
        </w:rPr>
        <w:t>،</w:t>
      </w:r>
      <w:r w:rsidRPr="00D33B45">
        <w:rPr>
          <w:rtl/>
        </w:rPr>
        <w:t xml:space="preserve"> وإذا رسول الله </w:t>
      </w:r>
      <w:r w:rsidR="00A74955" w:rsidRPr="00A74955">
        <w:rPr>
          <w:rStyle w:val="libAlaemChar"/>
          <w:rtl/>
        </w:rPr>
        <w:t>صلى‌الله‌عليه‌وآله</w:t>
      </w:r>
      <w:r w:rsidRPr="00D33B45">
        <w:rPr>
          <w:rtl/>
        </w:rPr>
        <w:t xml:space="preserve"> وعليّ والحسن </w:t>
      </w:r>
      <w:r w:rsidR="00A74955" w:rsidRPr="00A74955">
        <w:rPr>
          <w:rStyle w:val="libAlaemChar"/>
          <w:rtl/>
        </w:rPr>
        <w:t>عليهما‌السلام</w:t>
      </w:r>
      <w:r w:rsidRPr="00D33B45">
        <w:rPr>
          <w:rtl/>
        </w:rPr>
        <w:t xml:space="preserve">وحمزة وجعفر وزيد </w:t>
      </w:r>
      <w:r w:rsidRPr="00D33B45">
        <w:rPr>
          <w:rStyle w:val="libFootnotenumChar"/>
          <w:rtl/>
        </w:rPr>
        <w:t>(1)</w:t>
      </w:r>
      <w:r w:rsidR="00714330" w:rsidRPr="008E6907">
        <w:rPr>
          <w:rtl/>
        </w:rPr>
        <w:t>،</w:t>
      </w:r>
      <w:r w:rsidRPr="00D33B45">
        <w:rPr>
          <w:rtl/>
        </w:rPr>
        <w:t xml:space="preserve"> نازلين عنها حتّى استقرّوا على الأرض</w:t>
      </w:r>
      <w:r w:rsidR="00714330">
        <w:rPr>
          <w:rtl/>
        </w:rPr>
        <w:t>،</w:t>
      </w:r>
      <w:r w:rsidRPr="00D33B45">
        <w:rPr>
          <w:rtl/>
        </w:rPr>
        <w:t xml:space="preserve"> فوثبت فزعاً </w:t>
      </w:r>
    </w:p>
    <w:p w:rsidR="00D33B45" w:rsidRPr="002A0B8B" w:rsidRDefault="00A74955" w:rsidP="00A74955">
      <w:pPr>
        <w:pStyle w:val="libLine"/>
        <w:rPr>
          <w:rtl/>
        </w:rPr>
      </w:pPr>
      <w:r>
        <w:rPr>
          <w:rtl/>
        </w:rPr>
        <w:t>____________________</w:t>
      </w:r>
    </w:p>
    <w:p w:rsidR="000B4F88" w:rsidRDefault="00D33B45" w:rsidP="003D53BC">
      <w:pPr>
        <w:pStyle w:val="libFootnote0"/>
        <w:rPr>
          <w:rtl/>
        </w:rPr>
      </w:pPr>
      <w:r w:rsidRPr="002A0B8B">
        <w:rPr>
          <w:rtl/>
        </w:rPr>
        <w:t>(1) الواضح من المتن أنّ زيداً هذا من سادات الشهداء أولي المنزلة الرفيعة جدّاً</w:t>
      </w:r>
      <w:r w:rsidR="00714330">
        <w:rPr>
          <w:rtl/>
        </w:rPr>
        <w:t>،</w:t>
      </w:r>
      <w:r w:rsidRPr="002A0B8B">
        <w:rPr>
          <w:rtl/>
        </w:rPr>
        <w:t xml:space="preserve"> بقرينة أنّه في الرواية كان مع رسول الله </w:t>
      </w:r>
      <w:r w:rsidR="00A74955" w:rsidRPr="00A74955">
        <w:rPr>
          <w:rStyle w:val="libAlaemChar"/>
          <w:rtl/>
        </w:rPr>
        <w:t>صلى‌الله‌عليه‌وآله</w:t>
      </w:r>
      <w:r w:rsidRPr="002A0B8B">
        <w:rPr>
          <w:rtl/>
        </w:rPr>
        <w:t xml:space="preserve"> وعليّ والحسن وحمزة وجعفر </w:t>
      </w:r>
      <w:r w:rsidR="00A74955" w:rsidRPr="00A74955">
        <w:rPr>
          <w:rStyle w:val="libAlaemChar"/>
          <w:rtl/>
        </w:rPr>
        <w:t>عليهم‌السلام</w:t>
      </w:r>
      <w:r w:rsidR="00714330">
        <w:rPr>
          <w:rtl/>
        </w:rPr>
        <w:t>!</w:t>
      </w:r>
      <w:r w:rsidRPr="002A0B8B">
        <w:rPr>
          <w:rtl/>
        </w:rPr>
        <w:t xml:space="preserve"> ولا نعلم شهيداً ذا منزلة رفيعة جدّاً باسم ( زيد ) حتى ذلك الحين سوى اثنين</w:t>
      </w:r>
      <w:r w:rsidR="00714330">
        <w:rPr>
          <w:rtl/>
        </w:rPr>
        <w:t>،</w:t>
      </w:r>
      <w:r w:rsidRPr="002A0B8B">
        <w:rPr>
          <w:rtl/>
        </w:rPr>
        <w:t xml:space="preserve"> هما</w:t>
      </w:r>
      <w:r w:rsidR="00714330">
        <w:rPr>
          <w:rtl/>
        </w:rPr>
        <w:t>:</w:t>
      </w:r>
      <w:r w:rsidRPr="002A0B8B">
        <w:rPr>
          <w:rtl/>
        </w:rPr>
        <w:t xml:space="preserve"> </w:t>
      </w:r>
    </w:p>
    <w:p w:rsidR="000B4F88" w:rsidRDefault="00D33B45" w:rsidP="000B4F88">
      <w:pPr>
        <w:pStyle w:val="libFootnote0"/>
        <w:rPr>
          <w:rtl/>
        </w:rPr>
      </w:pPr>
      <w:r w:rsidRPr="000B4F88">
        <w:rPr>
          <w:rStyle w:val="libFootnoteBoldChar"/>
          <w:rtl/>
        </w:rPr>
        <w:t>الأول</w:t>
      </w:r>
      <w:r w:rsidR="00714330" w:rsidRPr="000B4F88">
        <w:rPr>
          <w:rStyle w:val="libFootnoteBoldChar"/>
          <w:rtl/>
        </w:rPr>
        <w:t>:</w:t>
      </w:r>
      <w:r w:rsidRPr="00E97D96">
        <w:rPr>
          <w:rStyle w:val="libFootnote0Char"/>
          <w:rtl/>
        </w:rPr>
        <w:t xml:space="preserve"> زيد بن حارثة</w:t>
      </w:r>
      <w:r w:rsidR="00714330" w:rsidRPr="00E97D96">
        <w:rPr>
          <w:rStyle w:val="libFootnote0Char"/>
          <w:rtl/>
        </w:rPr>
        <w:t>،</w:t>
      </w:r>
      <w:r w:rsidRPr="00E97D96">
        <w:rPr>
          <w:rStyle w:val="libFootnote0Char"/>
          <w:rtl/>
        </w:rPr>
        <w:t xml:space="preserve"> الذي قال فيه رسول الله</w:t>
      </w:r>
      <w:r w:rsidR="00EE0581">
        <w:rPr>
          <w:rStyle w:val="libFootnote0Char"/>
          <w:rFonts w:hint="cs"/>
          <w:rtl/>
        </w:rPr>
        <w:t xml:space="preserve"> </w:t>
      </w:r>
      <w:r w:rsidR="00A74955" w:rsidRPr="00A74955">
        <w:rPr>
          <w:rStyle w:val="libAlaemChar"/>
          <w:rtl/>
        </w:rPr>
        <w:t>صلى‌الله‌عليه‌وآله</w:t>
      </w:r>
      <w:r w:rsidR="00714330" w:rsidRPr="00E97D96">
        <w:rPr>
          <w:rStyle w:val="libFootnote0Char"/>
          <w:rtl/>
        </w:rPr>
        <w:t>:</w:t>
      </w:r>
      <w:r w:rsidRPr="00E97D96">
        <w:rPr>
          <w:rStyle w:val="libFootnote0Char"/>
          <w:rtl/>
        </w:rPr>
        <w:t xml:space="preserve"> </w:t>
      </w:r>
      <w:r w:rsidRPr="000B4F88">
        <w:rPr>
          <w:rStyle w:val="libFootnoteBoldChar"/>
          <w:rtl/>
        </w:rPr>
        <w:t>( أنت أخونا ومولانا )</w:t>
      </w:r>
      <w:r w:rsidR="00714330" w:rsidRPr="00E97D96">
        <w:rPr>
          <w:rStyle w:val="libFootnote0Char"/>
          <w:rtl/>
        </w:rPr>
        <w:t>،</w:t>
      </w:r>
      <w:r w:rsidRPr="00E97D96">
        <w:rPr>
          <w:rStyle w:val="libFootnote0Char"/>
          <w:rtl/>
        </w:rPr>
        <w:t xml:space="preserve"> وكان رسول الله </w:t>
      </w:r>
      <w:r w:rsidR="00A74955" w:rsidRPr="00A74955">
        <w:rPr>
          <w:rStyle w:val="libAlaemChar"/>
          <w:rtl/>
        </w:rPr>
        <w:t>صلى‌الله‌عليه‌وآله</w:t>
      </w:r>
      <w:r w:rsidRPr="00E97D96">
        <w:rPr>
          <w:rStyle w:val="libFootnote0Char"/>
          <w:rtl/>
        </w:rPr>
        <w:t xml:space="preserve"> قد اشتراه بمال خديجة</w:t>
      </w:r>
      <w:r w:rsidR="00714330" w:rsidRPr="00E97D96">
        <w:rPr>
          <w:rStyle w:val="libFootnote0Char"/>
          <w:rtl/>
        </w:rPr>
        <w:t>،</w:t>
      </w:r>
      <w:r w:rsidRPr="00E97D96">
        <w:rPr>
          <w:rStyle w:val="libFootnote0Char"/>
          <w:rtl/>
        </w:rPr>
        <w:t xml:space="preserve"> فلمّا أظهر رسول الله </w:t>
      </w:r>
      <w:r w:rsidR="00A74955" w:rsidRPr="00A74955">
        <w:rPr>
          <w:rStyle w:val="libAlaemChar"/>
          <w:rtl/>
        </w:rPr>
        <w:t>صلى‌الله‌عليه‌وآله</w:t>
      </w:r>
      <w:r w:rsidRPr="00E97D96">
        <w:rPr>
          <w:rStyle w:val="libFootnote0Char"/>
          <w:rtl/>
        </w:rPr>
        <w:t xml:space="preserve"> الدعوة أسلم زيدٌ</w:t>
      </w:r>
      <w:r w:rsidR="00714330" w:rsidRPr="00E97D96">
        <w:rPr>
          <w:rStyle w:val="libFootnote0Char"/>
          <w:rtl/>
        </w:rPr>
        <w:t>،</w:t>
      </w:r>
      <w:r w:rsidRPr="00E97D96">
        <w:rPr>
          <w:rStyle w:val="libFootnote0Char"/>
          <w:rtl/>
        </w:rPr>
        <w:t xml:space="preserve"> فاستوهبه الرسول </w:t>
      </w:r>
      <w:r w:rsidR="00A74955" w:rsidRPr="00A74955">
        <w:rPr>
          <w:rStyle w:val="libAlaemChar"/>
          <w:rtl/>
        </w:rPr>
        <w:t>صلى‌الله‌عليه‌وآله</w:t>
      </w:r>
      <w:r w:rsidRPr="00E97D96">
        <w:rPr>
          <w:rStyle w:val="libFootnote0Char"/>
          <w:rtl/>
        </w:rPr>
        <w:t xml:space="preserve"> من خديجة ليُعتقه</w:t>
      </w:r>
      <w:r w:rsidR="00714330" w:rsidRPr="00E97D96">
        <w:rPr>
          <w:rStyle w:val="libFootnote0Char"/>
          <w:rtl/>
        </w:rPr>
        <w:t>،</w:t>
      </w:r>
      <w:r w:rsidRPr="00E97D96">
        <w:rPr>
          <w:rStyle w:val="libFootnote0Char"/>
          <w:rtl/>
        </w:rPr>
        <w:t xml:space="preserve"> فوهبته له وأعتقه</w:t>
      </w:r>
      <w:r w:rsidR="00714330" w:rsidRPr="00E97D96">
        <w:rPr>
          <w:rStyle w:val="libFootnote0Char"/>
          <w:rtl/>
        </w:rPr>
        <w:t>،</w:t>
      </w:r>
      <w:r w:rsidRPr="00E97D96">
        <w:rPr>
          <w:rStyle w:val="libFootnote0Char"/>
          <w:rtl/>
        </w:rPr>
        <w:t xml:space="preserve"> وبعد أن رفض زيدٌ الالتحاق بأبيه</w:t>
      </w:r>
      <w:r w:rsidR="00714330" w:rsidRPr="00E97D96">
        <w:rPr>
          <w:rStyle w:val="libFootnote0Char"/>
          <w:rtl/>
        </w:rPr>
        <w:t>،</w:t>
      </w:r>
      <w:r w:rsidRPr="00E97D96">
        <w:rPr>
          <w:rStyle w:val="libFootnote0Char"/>
          <w:rtl/>
        </w:rPr>
        <w:t xml:space="preserve"> تبرّأ أبوه منه</w:t>
      </w:r>
      <w:r w:rsidR="00714330" w:rsidRPr="00E97D96">
        <w:rPr>
          <w:rStyle w:val="libFootnote0Char"/>
          <w:rtl/>
        </w:rPr>
        <w:t>،</w:t>
      </w:r>
      <w:r w:rsidRPr="00E97D96">
        <w:rPr>
          <w:rStyle w:val="libFootnote0Char"/>
          <w:rtl/>
        </w:rPr>
        <w:t xml:space="preserve"> فقال رسول الله </w:t>
      </w:r>
      <w:r w:rsidR="00A74955" w:rsidRPr="00A74955">
        <w:rPr>
          <w:rStyle w:val="libAlaemChar"/>
          <w:rtl/>
        </w:rPr>
        <w:t>صلى‌الله‌عليه‌وآله</w:t>
      </w:r>
      <w:r w:rsidR="00714330" w:rsidRPr="00E97D96">
        <w:rPr>
          <w:rStyle w:val="libFootnote0Char"/>
          <w:rtl/>
        </w:rPr>
        <w:t>:</w:t>
      </w:r>
      <w:r w:rsidRPr="000B4F88">
        <w:rPr>
          <w:rStyle w:val="libFootnoteBoldChar"/>
          <w:rtl/>
        </w:rPr>
        <w:t xml:space="preserve"> ( يا معاشر قريش</w:t>
      </w:r>
      <w:r w:rsidR="00714330" w:rsidRPr="000B4F88">
        <w:rPr>
          <w:rStyle w:val="libFootnoteBoldChar"/>
          <w:rtl/>
        </w:rPr>
        <w:t>،</w:t>
      </w:r>
      <w:r w:rsidRPr="000B4F88">
        <w:rPr>
          <w:rStyle w:val="libFootnoteBoldChar"/>
          <w:rtl/>
        </w:rPr>
        <w:t xml:space="preserve"> زيدٌ ابني وأنا أبوه )</w:t>
      </w:r>
      <w:r w:rsidR="00714330" w:rsidRPr="00105FC1">
        <w:rPr>
          <w:rStyle w:val="libBold2Char"/>
          <w:rtl/>
        </w:rPr>
        <w:t>.</w:t>
      </w:r>
      <w:r w:rsidRPr="00E97D96">
        <w:rPr>
          <w:rStyle w:val="libFootnote0Char"/>
          <w:rtl/>
        </w:rPr>
        <w:t xml:space="preserve"> فاشتهر في أوساط قريش بزيد بن محمّد</w:t>
      </w:r>
      <w:r w:rsidR="00714330" w:rsidRPr="00E97D96">
        <w:rPr>
          <w:rStyle w:val="libFootnote0Char"/>
          <w:rtl/>
        </w:rPr>
        <w:t>،</w:t>
      </w:r>
      <w:r w:rsidRPr="00E97D96">
        <w:rPr>
          <w:rStyle w:val="libFootnote0Char"/>
          <w:rtl/>
        </w:rPr>
        <w:t xml:space="preserve"> على عادة قريش في تسمية الأدعياء إلى نزول الآية</w:t>
      </w:r>
      <w:r w:rsidR="00714330" w:rsidRPr="00E97D96">
        <w:rPr>
          <w:rStyle w:val="libFootnote0Char"/>
          <w:rtl/>
        </w:rPr>
        <w:t>،</w:t>
      </w:r>
      <w:r w:rsidRPr="00E97D96">
        <w:rPr>
          <w:rStyle w:val="libFootnote0Char"/>
          <w:rtl/>
        </w:rPr>
        <w:t xml:space="preserve"> التي أمرت بأن يُدعى الأدعياء إلى آبائهم</w:t>
      </w:r>
      <w:r w:rsidR="00714330" w:rsidRPr="00E97D96">
        <w:rPr>
          <w:rStyle w:val="libFootnote0Char"/>
          <w:rtl/>
        </w:rPr>
        <w:t>.</w:t>
      </w:r>
      <w:r w:rsidRPr="00E97D96">
        <w:rPr>
          <w:rStyle w:val="libFootnote0Char"/>
          <w:rtl/>
        </w:rPr>
        <w:t xml:space="preserve"> </w:t>
      </w:r>
      <w:r w:rsidRPr="000B4F88">
        <w:rPr>
          <w:rtl/>
        </w:rPr>
        <w:t xml:space="preserve">وهو الذي خرج مع النبيّ </w:t>
      </w:r>
      <w:r w:rsidR="00A74955" w:rsidRPr="00A74955">
        <w:rPr>
          <w:rStyle w:val="libAlaemChar"/>
          <w:rtl/>
        </w:rPr>
        <w:t>صلى‌الله‌عليه‌وآله</w:t>
      </w:r>
      <w:r w:rsidRPr="000B4F88">
        <w:rPr>
          <w:rtl/>
        </w:rPr>
        <w:t xml:space="preserve"> إلى الطائف</w:t>
      </w:r>
      <w:r w:rsidR="00714330" w:rsidRPr="000B4F88">
        <w:rPr>
          <w:rtl/>
        </w:rPr>
        <w:t>،</w:t>
      </w:r>
      <w:r w:rsidRPr="000B4F88">
        <w:rPr>
          <w:rtl/>
        </w:rPr>
        <w:t xml:space="preserve"> وقد استخلفه الرسول على المدينة في بعض غزواته</w:t>
      </w:r>
      <w:r w:rsidR="00714330" w:rsidRPr="000B4F88">
        <w:rPr>
          <w:rtl/>
        </w:rPr>
        <w:t>،</w:t>
      </w:r>
      <w:r w:rsidRPr="000B4F88">
        <w:rPr>
          <w:rtl/>
        </w:rPr>
        <w:t xml:space="preserve"> وقال </w:t>
      </w:r>
      <w:r w:rsidR="00A74955" w:rsidRPr="00A74955">
        <w:rPr>
          <w:rStyle w:val="libAlaemChar"/>
          <w:rtl/>
        </w:rPr>
        <w:t>صلى‌الله‌عليه‌وآله</w:t>
      </w:r>
      <w:r w:rsidRPr="000B4F88">
        <w:rPr>
          <w:rtl/>
        </w:rPr>
        <w:t xml:space="preserve"> في حقّه</w:t>
      </w:r>
      <w:r w:rsidR="00714330" w:rsidRPr="000B4F88">
        <w:rPr>
          <w:rtl/>
        </w:rPr>
        <w:t>:</w:t>
      </w:r>
      <w:r w:rsidRPr="000B4F88">
        <w:rPr>
          <w:rtl/>
        </w:rPr>
        <w:t xml:space="preserve"> </w:t>
      </w:r>
      <w:r w:rsidRPr="000B4F88">
        <w:rPr>
          <w:rStyle w:val="libFootnoteBoldChar"/>
          <w:rtl/>
        </w:rPr>
        <w:t>( خير أُمراء السرايا زيد بن حارثة )</w:t>
      </w:r>
      <w:r w:rsidR="00714330" w:rsidRPr="000B4F88">
        <w:rPr>
          <w:rtl/>
        </w:rPr>
        <w:t>.</w:t>
      </w:r>
      <w:r w:rsidRPr="000B4F88">
        <w:rPr>
          <w:rtl/>
        </w:rPr>
        <w:t xml:space="preserve"> وقد رأى النبيّ ليلة المعراج جارية تنغمس في أنهار الجنّة</w:t>
      </w:r>
      <w:r w:rsidR="00714330" w:rsidRPr="000B4F88">
        <w:rPr>
          <w:rtl/>
        </w:rPr>
        <w:t>،</w:t>
      </w:r>
      <w:r w:rsidRPr="000B4F88">
        <w:rPr>
          <w:rtl/>
        </w:rPr>
        <w:t xml:space="preserve"> فقال لها</w:t>
      </w:r>
      <w:r w:rsidR="00714330" w:rsidRPr="000B4F88">
        <w:rPr>
          <w:rtl/>
        </w:rPr>
        <w:t>:</w:t>
      </w:r>
      <w:r w:rsidRPr="000B4F88">
        <w:rPr>
          <w:rtl/>
        </w:rPr>
        <w:t xml:space="preserve"> </w:t>
      </w:r>
      <w:r w:rsidRPr="000B4F88">
        <w:rPr>
          <w:rStyle w:val="libFootnoteBoldChar"/>
          <w:rtl/>
        </w:rPr>
        <w:t>( لِمَن أنتِ يا جارية</w:t>
      </w:r>
      <w:r w:rsidR="00714330" w:rsidRPr="000B4F88">
        <w:rPr>
          <w:rStyle w:val="libFootnoteBoldChar"/>
          <w:rtl/>
        </w:rPr>
        <w:t>؟</w:t>
      </w:r>
      <w:r w:rsidRPr="000B4F88">
        <w:rPr>
          <w:rStyle w:val="libFootnoteBoldChar"/>
          <w:rtl/>
        </w:rPr>
        <w:t xml:space="preserve"> )</w:t>
      </w:r>
      <w:r w:rsidR="00714330" w:rsidRPr="000B4F88">
        <w:rPr>
          <w:rtl/>
        </w:rPr>
        <w:t>.</w:t>
      </w:r>
      <w:r w:rsidRPr="00D33B45">
        <w:rPr>
          <w:rtl/>
        </w:rPr>
        <w:t xml:space="preserve"> </w:t>
      </w:r>
      <w:r w:rsidRPr="002A0B8B">
        <w:rPr>
          <w:rtl/>
        </w:rPr>
        <w:t>فقالت</w:t>
      </w:r>
      <w:r w:rsidR="00714330">
        <w:rPr>
          <w:rtl/>
        </w:rPr>
        <w:t>:</w:t>
      </w:r>
      <w:r w:rsidRPr="002A0B8B">
        <w:rPr>
          <w:rtl/>
        </w:rPr>
        <w:t xml:space="preserve"> لزيد بن حارثة</w:t>
      </w:r>
      <w:r w:rsidR="00714330">
        <w:rPr>
          <w:rtl/>
        </w:rPr>
        <w:t>.</w:t>
      </w:r>
      <w:r w:rsidRPr="002A0B8B">
        <w:rPr>
          <w:rtl/>
        </w:rPr>
        <w:t xml:space="preserve"> فبشّره </w:t>
      </w:r>
      <w:r w:rsidR="00A74955" w:rsidRPr="00A74955">
        <w:rPr>
          <w:rStyle w:val="libAlaemChar"/>
          <w:rtl/>
        </w:rPr>
        <w:t>صلى‌الله‌عليه‌وآله</w:t>
      </w:r>
      <w:r w:rsidRPr="002A0B8B">
        <w:rPr>
          <w:rtl/>
        </w:rPr>
        <w:t xml:space="preserve"> بها في الصباح</w:t>
      </w:r>
      <w:r w:rsidR="00714330">
        <w:rPr>
          <w:rtl/>
        </w:rPr>
        <w:t>،</w:t>
      </w:r>
      <w:r w:rsidRPr="002A0B8B">
        <w:rPr>
          <w:rtl/>
        </w:rPr>
        <w:t xml:space="preserve"> وهو الذي أمّره النبيّ </w:t>
      </w:r>
      <w:r w:rsidR="00A74955" w:rsidRPr="00A74955">
        <w:rPr>
          <w:rStyle w:val="libAlaemChar"/>
          <w:rtl/>
        </w:rPr>
        <w:t>صلى‌الله‌عليه‌وآله</w:t>
      </w:r>
      <w:r w:rsidRPr="002A0B8B">
        <w:rPr>
          <w:rtl/>
        </w:rPr>
        <w:t xml:space="preserve"> على جيش المسلمين في غزوة مؤتة</w:t>
      </w:r>
      <w:r w:rsidR="00714330">
        <w:rPr>
          <w:rtl/>
        </w:rPr>
        <w:t>،</w:t>
      </w:r>
      <w:r w:rsidRPr="002A0B8B">
        <w:rPr>
          <w:rtl/>
        </w:rPr>
        <w:t xml:space="preserve"> وقد استُشهد فيها</w:t>
      </w:r>
      <w:r w:rsidR="00714330">
        <w:rPr>
          <w:rtl/>
        </w:rPr>
        <w:t>،</w:t>
      </w:r>
      <w:r w:rsidRPr="002A0B8B">
        <w:rPr>
          <w:rtl/>
        </w:rPr>
        <w:t xml:space="preserve"> فخرج من فمه نورٌ ساطع أضوأ من الشمس الطالعة</w:t>
      </w:r>
      <w:r w:rsidR="00714330">
        <w:rPr>
          <w:rtl/>
        </w:rPr>
        <w:t>،</w:t>
      </w:r>
      <w:r w:rsidRPr="002A0B8B">
        <w:rPr>
          <w:rtl/>
        </w:rPr>
        <w:t xml:space="preserve"> حتى صار الليل المظلم كالنهار</w:t>
      </w:r>
      <w:r w:rsidR="00714330">
        <w:rPr>
          <w:rtl/>
        </w:rPr>
        <w:t>!</w:t>
      </w:r>
      <w:r w:rsidRPr="002A0B8B">
        <w:rPr>
          <w:rtl/>
        </w:rPr>
        <w:t xml:space="preserve"> (راجع: البحار: 20: 372 و115 / 19: 22 و 174)</w:t>
      </w:r>
      <w:r w:rsidR="00714330">
        <w:rPr>
          <w:rtl/>
        </w:rPr>
        <w:t>،</w:t>
      </w:r>
      <w:r w:rsidRPr="002A0B8B">
        <w:rPr>
          <w:rtl/>
        </w:rPr>
        <w:t xml:space="preserve"> وابنه أسامة بن زيد</w:t>
      </w:r>
      <w:r w:rsidR="00714330">
        <w:rPr>
          <w:rtl/>
        </w:rPr>
        <w:t>،</w:t>
      </w:r>
      <w:r w:rsidRPr="002A0B8B">
        <w:rPr>
          <w:rtl/>
        </w:rPr>
        <w:t xml:space="preserve"> الذي أمّره رسول الله </w:t>
      </w:r>
      <w:r w:rsidR="00A74955" w:rsidRPr="00A74955">
        <w:rPr>
          <w:rStyle w:val="libAlaemChar"/>
          <w:rtl/>
        </w:rPr>
        <w:t>صلى‌الله‌عليه‌وآله</w:t>
      </w:r>
      <w:r w:rsidRPr="002A0B8B">
        <w:rPr>
          <w:rtl/>
        </w:rPr>
        <w:t xml:space="preserve"> على الجيش الإسلامى</w:t>
      </w:r>
      <w:r w:rsidR="00714330">
        <w:rPr>
          <w:rtl/>
        </w:rPr>
        <w:t>،</w:t>
      </w:r>
      <w:r w:rsidRPr="002A0B8B">
        <w:rPr>
          <w:rtl/>
        </w:rPr>
        <w:t xml:space="preserve"> الذي بعثه إلى الشام</w:t>
      </w:r>
      <w:r w:rsidR="00714330">
        <w:rPr>
          <w:rtl/>
        </w:rPr>
        <w:t>،</w:t>
      </w:r>
      <w:r w:rsidRPr="002A0B8B">
        <w:rPr>
          <w:rtl/>
        </w:rPr>
        <w:t xml:space="preserve"> فتكلّم ا</w:t>
      </w:r>
      <w:r w:rsidR="00714330">
        <w:rPr>
          <w:rtl/>
        </w:rPr>
        <w:t>لم</w:t>
      </w:r>
      <w:r w:rsidRPr="002A0B8B">
        <w:rPr>
          <w:rtl/>
        </w:rPr>
        <w:t>نافقون في إمارته وقالوا</w:t>
      </w:r>
      <w:r w:rsidR="00714330">
        <w:rPr>
          <w:rtl/>
        </w:rPr>
        <w:t>:</w:t>
      </w:r>
      <w:r w:rsidRPr="002A0B8B">
        <w:rPr>
          <w:rtl/>
        </w:rPr>
        <w:t xml:space="preserve"> أمّر غلاماً جلّة ا</w:t>
      </w:r>
      <w:r w:rsidR="00714330">
        <w:rPr>
          <w:rtl/>
        </w:rPr>
        <w:t>لم</w:t>
      </w:r>
      <w:r w:rsidRPr="002A0B8B">
        <w:rPr>
          <w:rtl/>
        </w:rPr>
        <w:t>هاجرين والأنصار</w:t>
      </w:r>
      <w:r w:rsidR="00714330">
        <w:rPr>
          <w:rtl/>
        </w:rPr>
        <w:t>.</w:t>
      </w:r>
      <w:r w:rsidRPr="002A0B8B">
        <w:rPr>
          <w:rtl/>
        </w:rPr>
        <w:t xml:space="preserve"> </w:t>
      </w:r>
      <w:r w:rsidRPr="000B4F88">
        <w:rPr>
          <w:rtl/>
        </w:rPr>
        <w:t xml:space="preserve">فقال رسول الله </w:t>
      </w:r>
      <w:r w:rsidR="00A74955" w:rsidRPr="00A74955">
        <w:rPr>
          <w:rStyle w:val="libAlaemChar"/>
          <w:rtl/>
        </w:rPr>
        <w:t>صلى‌الله‌عليه‌وآله</w:t>
      </w:r>
      <w:r w:rsidR="00714330" w:rsidRPr="000B4F88">
        <w:rPr>
          <w:rtl/>
        </w:rPr>
        <w:t>:</w:t>
      </w:r>
      <w:r w:rsidRPr="000B4F88">
        <w:rPr>
          <w:rtl/>
        </w:rPr>
        <w:t xml:space="preserve"> </w:t>
      </w:r>
      <w:r w:rsidRPr="000B4F88">
        <w:rPr>
          <w:rStyle w:val="libFootnoteBoldChar"/>
          <w:rtl/>
        </w:rPr>
        <w:t>( إن تطعنوا في إمارته فقد طعنتم في إمارة أبيه من قبل</w:t>
      </w:r>
      <w:r w:rsidR="00714330" w:rsidRPr="000B4F88">
        <w:rPr>
          <w:rStyle w:val="libFootnoteBoldChar"/>
          <w:rtl/>
        </w:rPr>
        <w:t>،</w:t>
      </w:r>
      <w:r w:rsidRPr="000B4F88">
        <w:rPr>
          <w:rStyle w:val="libFootnoteBoldChar"/>
          <w:rtl/>
        </w:rPr>
        <w:t xml:space="preserve"> وإنّه لخليق للإمارة وكان أبوه خليقاً لها )</w:t>
      </w:r>
      <w:r w:rsidRPr="000B4F88">
        <w:rPr>
          <w:rtl/>
        </w:rPr>
        <w:t xml:space="preserve"> (راجع: الكامل في التأريخ: 2: 215)</w:t>
      </w:r>
      <w:r w:rsidR="00714330" w:rsidRPr="000B4F88">
        <w:rPr>
          <w:rtl/>
        </w:rPr>
        <w:t>.</w:t>
      </w:r>
      <w:r w:rsidRPr="000B4F88">
        <w:rPr>
          <w:rtl/>
        </w:rPr>
        <w:t xml:space="preserve"> والمشهور الثابت</w:t>
      </w:r>
      <w:r w:rsidR="00714330" w:rsidRPr="000B4F88">
        <w:rPr>
          <w:rtl/>
        </w:rPr>
        <w:t>،</w:t>
      </w:r>
      <w:r w:rsidRPr="000B4F88">
        <w:rPr>
          <w:rtl/>
        </w:rPr>
        <w:t xml:space="preserve"> أنّ أبا بكر وعمر ممّن تخلّفوا عن جيش أُسامة</w:t>
      </w:r>
      <w:r w:rsidR="00714330" w:rsidRPr="000B4F88">
        <w:rPr>
          <w:rtl/>
        </w:rPr>
        <w:t>،</w:t>
      </w:r>
      <w:r w:rsidRPr="000B4F88">
        <w:rPr>
          <w:rtl/>
        </w:rPr>
        <w:t xml:space="preserve"> وقد قال رسول الله </w:t>
      </w:r>
      <w:r w:rsidR="00A74955" w:rsidRPr="00A74955">
        <w:rPr>
          <w:rStyle w:val="libAlaemChar"/>
          <w:rtl/>
        </w:rPr>
        <w:t>صلى‌الله‌عليه‌وآله</w:t>
      </w:r>
      <w:r w:rsidR="00714330" w:rsidRPr="000B4F88">
        <w:rPr>
          <w:rtl/>
        </w:rPr>
        <w:t>:</w:t>
      </w:r>
      <w:r w:rsidRPr="000B4F88">
        <w:rPr>
          <w:rtl/>
        </w:rPr>
        <w:t xml:space="preserve"> </w:t>
      </w:r>
      <w:r w:rsidRPr="000B4F88">
        <w:rPr>
          <w:rStyle w:val="libFootnoteBoldChar"/>
          <w:rtl/>
        </w:rPr>
        <w:t>( جهّزوا جيش أُسامة</w:t>
      </w:r>
      <w:r w:rsidR="00714330" w:rsidRPr="000B4F88">
        <w:rPr>
          <w:rStyle w:val="libFootnoteBoldChar"/>
          <w:rtl/>
        </w:rPr>
        <w:t>،</w:t>
      </w:r>
      <w:r w:rsidRPr="000B4F88">
        <w:rPr>
          <w:rStyle w:val="libFootnoteBoldChar"/>
          <w:rtl/>
        </w:rPr>
        <w:t xml:space="preserve"> لعن الله ا</w:t>
      </w:r>
      <w:r w:rsidR="00714330" w:rsidRPr="000B4F88">
        <w:rPr>
          <w:rStyle w:val="libFootnoteBoldChar"/>
          <w:rtl/>
        </w:rPr>
        <w:t>لم</w:t>
      </w:r>
      <w:r w:rsidRPr="000B4F88">
        <w:rPr>
          <w:rStyle w:val="libFootnoteBoldChar"/>
          <w:rtl/>
        </w:rPr>
        <w:t>تخلّف عن جيش أُسامة</w:t>
      </w:r>
      <w:r w:rsidR="00714330" w:rsidRPr="000B4F88">
        <w:rPr>
          <w:rStyle w:val="libFootnoteBoldChar"/>
          <w:rtl/>
        </w:rPr>
        <w:t>!</w:t>
      </w:r>
      <w:r w:rsidRPr="000B4F88">
        <w:rPr>
          <w:rStyle w:val="libFootnoteBoldChar"/>
          <w:rtl/>
        </w:rPr>
        <w:t xml:space="preserve"> )</w:t>
      </w:r>
      <w:r w:rsidRPr="000B4F88">
        <w:rPr>
          <w:rtl/>
        </w:rPr>
        <w:t xml:space="preserve"> (نهج الحق وكشف الصدق: 263). </w:t>
      </w:r>
      <w:r w:rsidR="000B4F88">
        <w:rPr>
          <w:rFonts w:hint="cs"/>
          <w:rtl/>
        </w:rPr>
        <w:t>=</w:t>
      </w:r>
    </w:p>
    <w:p w:rsidR="00D33B45" w:rsidRDefault="00D33B45" w:rsidP="00D33B45">
      <w:pPr>
        <w:pStyle w:val="libNormal"/>
      </w:pPr>
      <w:r>
        <w:rPr>
          <w:rtl/>
        </w:rPr>
        <w:br w:type="page"/>
      </w:r>
    </w:p>
    <w:p w:rsidR="00D33B45" w:rsidRPr="002A0B8B" w:rsidRDefault="00D33B45" w:rsidP="000B4F88">
      <w:pPr>
        <w:pStyle w:val="libNormal0"/>
        <w:rPr>
          <w:rtl/>
        </w:rPr>
      </w:pPr>
      <w:r w:rsidRPr="002A0B8B">
        <w:rPr>
          <w:rtl/>
        </w:rPr>
        <w:lastRenderedPageBreak/>
        <w:t>مذعوراً</w:t>
      </w:r>
      <w:r w:rsidR="00714330">
        <w:rPr>
          <w:rtl/>
        </w:rPr>
        <w:t>!</w:t>
      </w:r>
      <w:r w:rsidRPr="002A0B8B">
        <w:rPr>
          <w:rtl/>
        </w:rPr>
        <w:t xml:space="preserve"> </w:t>
      </w:r>
    </w:p>
    <w:p w:rsidR="000B4F88" w:rsidRDefault="00D33B45" w:rsidP="00D33B45">
      <w:pPr>
        <w:pStyle w:val="libNormal"/>
        <w:rPr>
          <w:rtl/>
        </w:rPr>
      </w:pPr>
      <w:r w:rsidRPr="00D33B45">
        <w:rPr>
          <w:rtl/>
        </w:rPr>
        <w:t xml:space="preserve">فقال لي رسول الله </w:t>
      </w:r>
      <w:r w:rsidR="00A74955" w:rsidRPr="00A74955">
        <w:rPr>
          <w:rStyle w:val="libAlaemChar"/>
          <w:rtl/>
        </w:rPr>
        <w:t>صلى‌الله‌عليه‌وآله</w:t>
      </w:r>
      <w:r w:rsidR="00714330">
        <w:rPr>
          <w:rtl/>
        </w:rPr>
        <w:t>:</w:t>
      </w:r>
      <w:r w:rsidRPr="00D33B45">
        <w:rPr>
          <w:rtl/>
        </w:rPr>
        <w:t xml:space="preserve"> </w:t>
      </w:r>
    </w:p>
    <w:p w:rsidR="00D33B45" w:rsidRPr="002A0B8B" w:rsidRDefault="00D33B45" w:rsidP="00D33B45">
      <w:pPr>
        <w:pStyle w:val="libNormal"/>
        <w:rPr>
          <w:rtl/>
        </w:rPr>
      </w:pPr>
      <w:r w:rsidRPr="00105FC1">
        <w:rPr>
          <w:rStyle w:val="libBold2Char"/>
          <w:rtl/>
        </w:rPr>
        <w:t>( يا جابر</w:t>
      </w:r>
      <w:r w:rsidR="00714330" w:rsidRPr="00105FC1">
        <w:rPr>
          <w:rStyle w:val="libBold2Char"/>
          <w:rtl/>
        </w:rPr>
        <w:t>،</w:t>
      </w:r>
      <w:r w:rsidRPr="00105FC1">
        <w:rPr>
          <w:rStyle w:val="libBold2Char"/>
          <w:rtl/>
        </w:rPr>
        <w:t xml:space="preserve"> ألم أقل لك في أمر الحسن قبل الحسين</w:t>
      </w:r>
      <w:r w:rsidR="00714330" w:rsidRPr="00105FC1">
        <w:rPr>
          <w:rStyle w:val="libBold2Char"/>
          <w:rtl/>
        </w:rPr>
        <w:t>،</w:t>
      </w:r>
      <w:r w:rsidRPr="00105FC1">
        <w:rPr>
          <w:rStyle w:val="libBold2Char"/>
          <w:rtl/>
        </w:rPr>
        <w:t xml:space="preserve"> لا تكون مؤمناً حتّى تكون لأئمتّك مُسلّماً ولا تكون مُعترضاً</w:t>
      </w:r>
      <w:r w:rsidR="00714330" w:rsidRPr="00105FC1">
        <w:rPr>
          <w:rStyle w:val="libBold2Char"/>
          <w:rtl/>
        </w:rPr>
        <w:t>؟</w:t>
      </w:r>
      <w:r w:rsidRPr="00105FC1">
        <w:rPr>
          <w:rStyle w:val="libBold2Char"/>
          <w:rtl/>
        </w:rPr>
        <w:t>! أتُريد أن ترى مقعد معاوية</w:t>
      </w:r>
      <w:r w:rsidR="00714330" w:rsidRPr="00105FC1">
        <w:rPr>
          <w:rStyle w:val="libBold2Char"/>
          <w:rtl/>
        </w:rPr>
        <w:t>،</w:t>
      </w:r>
      <w:r w:rsidRPr="00105FC1">
        <w:rPr>
          <w:rStyle w:val="libBold2Char"/>
          <w:rtl/>
        </w:rPr>
        <w:t xml:space="preserve"> ومقعد الحسين ابني</w:t>
      </w:r>
      <w:r w:rsidR="00714330" w:rsidRPr="00105FC1">
        <w:rPr>
          <w:rStyle w:val="libBold2Char"/>
          <w:rtl/>
        </w:rPr>
        <w:t>،</w:t>
      </w:r>
      <w:r w:rsidRPr="00105FC1">
        <w:rPr>
          <w:rStyle w:val="libBold2Char"/>
          <w:rtl/>
        </w:rPr>
        <w:t xml:space="preserve"> ومقعد يزيد قاتله لعنه اللّه</w:t>
      </w:r>
      <w:r w:rsidR="00714330" w:rsidRPr="00105FC1">
        <w:rPr>
          <w:rStyle w:val="libBold2Char"/>
          <w:rtl/>
        </w:rPr>
        <w:t>؟</w:t>
      </w:r>
      <w:r w:rsidRPr="00105FC1">
        <w:rPr>
          <w:rStyle w:val="libBold2Char"/>
          <w:rtl/>
        </w:rPr>
        <w:t>! )</w:t>
      </w:r>
      <w:r w:rsidR="00714330">
        <w:rPr>
          <w:rtl/>
        </w:rPr>
        <w:t>.</w:t>
      </w:r>
      <w:r w:rsidRPr="00D33B45">
        <w:rPr>
          <w:rtl/>
        </w:rPr>
        <w:t xml:space="preserve"> </w:t>
      </w:r>
    </w:p>
    <w:p w:rsidR="00D33B45" w:rsidRPr="002A0B8B" w:rsidRDefault="00D33B45" w:rsidP="00D33B45">
      <w:pPr>
        <w:pStyle w:val="libNormal"/>
        <w:rPr>
          <w:rtl/>
        </w:rPr>
      </w:pPr>
      <w:r w:rsidRPr="002A0B8B">
        <w:rPr>
          <w:rtl/>
        </w:rPr>
        <w:t>قلت</w:t>
      </w:r>
      <w:r w:rsidR="00714330">
        <w:rPr>
          <w:rtl/>
        </w:rPr>
        <w:t>:</w:t>
      </w:r>
      <w:r w:rsidRPr="002A0B8B">
        <w:rPr>
          <w:rtl/>
        </w:rPr>
        <w:t xml:space="preserve"> بلى يا رسول الله</w:t>
      </w:r>
      <w:r w:rsidR="00714330">
        <w:rPr>
          <w:rtl/>
        </w:rPr>
        <w:t>!</w:t>
      </w:r>
      <w:r w:rsidRPr="002A0B8B">
        <w:rPr>
          <w:rtl/>
        </w:rPr>
        <w:t xml:space="preserve"> </w:t>
      </w:r>
    </w:p>
    <w:p w:rsidR="00D33B45" w:rsidRPr="002A0B8B" w:rsidRDefault="00D33B45" w:rsidP="00D33B45">
      <w:pPr>
        <w:pStyle w:val="libNormal"/>
        <w:rPr>
          <w:rtl/>
        </w:rPr>
      </w:pPr>
      <w:r w:rsidRPr="002A0B8B">
        <w:rPr>
          <w:rtl/>
        </w:rPr>
        <w:t>فضرب برجله الأرض فانشقّت</w:t>
      </w:r>
      <w:r w:rsidR="00714330">
        <w:rPr>
          <w:rtl/>
        </w:rPr>
        <w:t>،</w:t>
      </w:r>
      <w:r w:rsidRPr="002A0B8B">
        <w:rPr>
          <w:rtl/>
        </w:rPr>
        <w:t xml:space="preserve"> وظهر بحر فانفلق</w:t>
      </w:r>
      <w:r w:rsidR="00714330">
        <w:rPr>
          <w:rtl/>
        </w:rPr>
        <w:t>،</w:t>
      </w:r>
      <w:r w:rsidRPr="002A0B8B">
        <w:rPr>
          <w:rtl/>
        </w:rPr>
        <w:t xml:space="preserve"> ثمّ ضرب فانشقّت هكذا حتى انشقّت سبع أرضين</w:t>
      </w:r>
      <w:r w:rsidR="00714330">
        <w:rPr>
          <w:rtl/>
        </w:rPr>
        <w:t>،</w:t>
      </w:r>
      <w:r w:rsidRPr="002A0B8B">
        <w:rPr>
          <w:rtl/>
        </w:rPr>
        <w:t xml:space="preserve"> وانفلقت سبعة أبحُر</w:t>
      </w:r>
      <w:r w:rsidR="00714330">
        <w:rPr>
          <w:rtl/>
        </w:rPr>
        <w:t>،</w:t>
      </w:r>
      <w:r w:rsidRPr="002A0B8B">
        <w:rPr>
          <w:rtl/>
        </w:rPr>
        <w:t xml:space="preserve"> فرأيتُ من تحت ذلك كلّه النار فيها سلسلة قُرن فيها الوليد بن المغيرة وأبو جهل ومعاوية الطاغية ويزيد</w:t>
      </w:r>
      <w:r w:rsidR="00714330">
        <w:rPr>
          <w:rtl/>
        </w:rPr>
        <w:t>،</w:t>
      </w:r>
      <w:r w:rsidRPr="002A0B8B">
        <w:rPr>
          <w:rtl/>
        </w:rPr>
        <w:t xml:space="preserve"> وقُرن بهم مردة الشياطين</w:t>
      </w:r>
      <w:r w:rsidR="00714330">
        <w:rPr>
          <w:rtl/>
        </w:rPr>
        <w:t>،</w:t>
      </w:r>
      <w:r w:rsidRPr="002A0B8B">
        <w:rPr>
          <w:rtl/>
        </w:rPr>
        <w:t xml:space="preserve"> فهم أشدّ أهل النار عذاباً</w:t>
      </w:r>
      <w:r w:rsidR="00714330">
        <w:rPr>
          <w:rtl/>
        </w:rPr>
        <w:t>.</w:t>
      </w:r>
      <w:r w:rsidRPr="002A0B8B">
        <w:rPr>
          <w:rtl/>
        </w:rPr>
        <w:t xml:space="preserve"> </w:t>
      </w:r>
    </w:p>
    <w:p w:rsidR="00D33B45" w:rsidRPr="002A0B8B" w:rsidRDefault="00D33B45" w:rsidP="00D33B45">
      <w:pPr>
        <w:pStyle w:val="libNormal"/>
        <w:rPr>
          <w:rtl/>
        </w:rPr>
      </w:pPr>
      <w:r w:rsidRPr="00D33B45">
        <w:rPr>
          <w:rtl/>
        </w:rPr>
        <w:t>ثم قال</w:t>
      </w:r>
      <w:r w:rsidR="00EE0581">
        <w:rPr>
          <w:rFonts w:hint="cs"/>
          <w:rtl/>
        </w:rPr>
        <w:t xml:space="preserve"> </w:t>
      </w:r>
      <w:r w:rsidR="00A74955" w:rsidRPr="00A74955">
        <w:rPr>
          <w:rStyle w:val="libAlaemChar"/>
          <w:rtl/>
        </w:rPr>
        <w:t>صلى‌الله‌عليه‌وآله</w:t>
      </w:r>
      <w:r w:rsidR="00714330">
        <w:rPr>
          <w:rtl/>
        </w:rPr>
        <w:t>:</w:t>
      </w:r>
      <w:r w:rsidRPr="00D33B45">
        <w:rPr>
          <w:rtl/>
        </w:rPr>
        <w:t xml:space="preserve"> </w:t>
      </w:r>
      <w:r w:rsidRPr="00105FC1">
        <w:rPr>
          <w:rStyle w:val="libBold2Char"/>
          <w:rtl/>
        </w:rPr>
        <w:t>( ارفع رأسك</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2A0B8B" w:rsidRDefault="00D33B45" w:rsidP="00D33B45">
      <w:pPr>
        <w:pStyle w:val="libNormal"/>
        <w:rPr>
          <w:rtl/>
        </w:rPr>
      </w:pPr>
      <w:r w:rsidRPr="00D33B45">
        <w:rPr>
          <w:rtl/>
        </w:rPr>
        <w:t>فرفعتُ فإذا أبواب السماء مُفتّحة</w:t>
      </w:r>
      <w:r w:rsidR="00714330">
        <w:rPr>
          <w:rtl/>
        </w:rPr>
        <w:t>،</w:t>
      </w:r>
      <w:r w:rsidRPr="00D33B45">
        <w:rPr>
          <w:rtl/>
        </w:rPr>
        <w:t xml:space="preserve"> وإذا الجنّة أعلاها</w:t>
      </w:r>
      <w:r w:rsidR="00714330">
        <w:rPr>
          <w:rtl/>
        </w:rPr>
        <w:t>!</w:t>
      </w:r>
      <w:r w:rsidRPr="00D33B45">
        <w:rPr>
          <w:rtl/>
        </w:rPr>
        <w:t xml:space="preserve"> ثمّ صعد رسول الله </w:t>
      </w:r>
      <w:r w:rsidR="00A74955" w:rsidRPr="00A74955">
        <w:rPr>
          <w:rStyle w:val="libAlaemChar"/>
          <w:rtl/>
        </w:rPr>
        <w:t>صلى‌الله‌عليه‌وآله</w:t>
      </w:r>
      <w:r w:rsidRPr="00D33B45">
        <w:rPr>
          <w:rtl/>
        </w:rPr>
        <w:t xml:space="preserve"> ومن معه إلى السماء</w:t>
      </w:r>
      <w:r w:rsidR="00714330">
        <w:rPr>
          <w:rtl/>
        </w:rPr>
        <w:t>،</w:t>
      </w:r>
      <w:r w:rsidRPr="00D33B45">
        <w:rPr>
          <w:rtl/>
        </w:rPr>
        <w:t xml:space="preserve"> فلمّا صار في الهواء صاح بالحسين</w:t>
      </w:r>
      <w:r w:rsidR="00714330">
        <w:rPr>
          <w:rtl/>
        </w:rPr>
        <w:t>:</w:t>
      </w:r>
      <w:r w:rsidRPr="00D33B45">
        <w:rPr>
          <w:rtl/>
        </w:rPr>
        <w:t xml:space="preserve"> </w:t>
      </w:r>
      <w:r w:rsidRPr="00105FC1">
        <w:rPr>
          <w:rStyle w:val="libBold2Char"/>
          <w:rtl/>
        </w:rPr>
        <w:t>( يا بُنيّ</w:t>
      </w:r>
      <w:r w:rsidR="00714330" w:rsidRPr="00105FC1">
        <w:rPr>
          <w:rStyle w:val="libBold2Char"/>
          <w:rtl/>
        </w:rPr>
        <w:t>،</w:t>
      </w:r>
      <w:r w:rsidRPr="00105FC1">
        <w:rPr>
          <w:rStyle w:val="libBold2Char"/>
          <w:rtl/>
        </w:rPr>
        <w:t xml:space="preserve"> الحقْني )</w:t>
      </w:r>
      <w:r w:rsidR="00714330">
        <w:rPr>
          <w:rtl/>
        </w:rPr>
        <w:t>.</w:t>
      </w:r>
      <w:r w:rsidRPr="00D33B45">
        <w:rPr>
          <w:rtl/>
        </w:rPr>
        <w:t xml:space="preserve"> </w:t>
      </w:r>
    </w:p>
    <w:p w:rsidR="00D33B45" w:rsidRPr="002A0B8B" w:rsidRDefault="00D33B45" w:rsidP="00D33B45">
      <w:pPr>
        <w:pStyle w:val="libNormal"/>
        <w:rPr>
          <w:rtl/>
        </w:rPr>
      </w:pPr>
      <w:r w:rsidRPr="002A0B8B">
        <w:rPr>
          <w:rtl/>
        </w:rPr>
        <w:t>فلحقه الحسين وصعدوا حتى رأيتهم دخلوا الجنّة من أعلاها</w:t>
      </w:r>
      <w:r w:rsidR="00714330">
        <w:rPr>
          <w:rtl/>
        </w:rPr>
        <w:t>!</w:t>
      </w:r>
      <w:r w:rsidRPr="002A0B8B">
        <w:rPr>
          <w:rtl/>
        </w:rPr>
        <w:t xml:space="preserve"> </w:t>
      </w:r>
    </w:p>
    <w:p w:rsidR="000B4F88" w:rsidRPr="002A0B8B" w:rsidRDefault="000B4F88" w:rsidP="000B4F88">
      <w:pPr>
        <w:pStyle w:val="libLine"/>
        <w:rPr>
          <w:rtl/>
        </w:rPr>
      </w:pPr>
      <w:r>
        <w:rPr>
          <w:rtl/>
        </w:rPr>
        <w:t>____________________</w:t>
      </w:r>
    </w:p>
    <w:p w:rsidR="000B4F88" w:rsidRPr="002A0B8B" w:rsidRDefault="000B4F88" w:rsidP="000B4F88">
      <w:pPr>
        <w:pStyle w:val="libFootnote0"/>
        <w:rPr>
          <w:rtl/>
        </w:rPr>
      </w:pPr>
      <w:r>
        <w:rPr>
          <w:rFonts w:hint="cs"/>
          <w:rtl/>
        </w:rPr>
        <w:t xml:space="preserve">= </w:t>
      </w:r>
      <w:r w:rsidRPr="000B4F88">
        <w:rPr>
          <w:rStyle w:val="libFootnoteBoldChar"/>
          <w:rtl/>
        </w:rPr>
        <w:t>والثاني:</w:t>
      </w:r>
      <w:r w:rsidRPr="000B4F88">
        <w:rPr>
          <w:rtl/>
        </w:rPr>
        <w:t xml:space="preserve"> هو زيد بن صوحان العبدي، أخو صعصعة، كان من الأبدال، وقُتل يوم الجَمل، وقيل: إنّ عائشة قد استرجعت يوم قُتل! وعن الإمام الصادق</w:t>
      </w:r>
      <w:r w:rsidR="00EE0581" w:rsidRPr="00EE0581">
        <w:rPr>
          <w:rStyle w:val="libNormalChar"/>
          <w:rtl/>
        </w:rPr>
        <w:t xml:space="preserve"> </w:t>
      </w:r>
      <w:r w:rsidR="00EE0581" w:rsidRPr="00EE0581">
        <w:rPr>
          <w:rStyle w:val="libAlaemChar"/>
          <w:rtl/>
        </w:rPr>
        <w:t>عليه‌السلام</w:t>
      </w:r>
      <w:r w:rsidRPr="000B4F88">
        <w:rPr>
          <w:rtl/>
        </w:rPr>
        <w:t xml:space="preserve">: </w:t>
      </w:r>
      <w:r w:rsidRPr="000B4F88">
        <w:rPr>
          <w:rStyle w:val="libFootnoteBoldChar"/>
          <w:rtl/>
        </w:rPr>
        <w:t>( لما صُرع زيدٌ يوم الجَمل جاءه أمير المؤمنين حتى جلس عند رأسه فقال: رحمك الله يا زيد! قد كنت خفيف المؤونة عظيم المعونة! )</w:t>
      </w:r>
      <w:r w:rsidRPr="000B4F88">
        <w:rPr>
          <w:rtl/>
        </w:rPr>
        <w:t xml:space="preserve">. وذكر النبيّ زيد بن صوحان فقال: </w:t>
      </w:r>
      <w:r w:rsidRPr="000B4F88">
        <w:rPr>
          <w:rStyle w:val="libFootnoteBoldChar"/>
          <w:rtl/>
        </w:rPr>
        <w:t>( زيد وما زيد! يسبق منه عضو إلى الجنّة )</w:t>
      </w:r>
      <w:r w:rsidRPr="000B4F88">
        <w:rPr>
          <w:rtl/>
        </w:rPr>
        <w:t xml:space="preserve"> (راجع: سفينة البحار: 3: 565). </w:t>
      </w:r>
      <w:r w:rsidRPr="00E97D96">
        <w:rPr>
          <w:rStyle w:val="libFootnote0Char"/>
          <w:rtl/>
        </w:rPr>
        <w:t xml:space="preserve">وعن النبيّ الكريم </w:t>
      </w:r>
      <w:r w:rsidRPr="00A74955">
        <w:rPr>
          <w:rStyle w:val="libAlaemChar"/>
          <w:rtl/>
        </w:rPr>
        <w:t>صلى‌الله‌عليه‌وآله</w:t>
      </w:r>
      <w:r w:rsidRPr="00E97D96">
        <w:rPr>
          <w:rStyle w:val="libFootnote0Char"/>
          <w:rtl/>
        </w:rPr>
        <w:t xml:space="preserve"> أنّه قال: </w:t>
      </w:r>
      <w:r w:rsidRPr="000B4F88">
        <w:rPr>
          <w:rStyle w:val="libFootnoteBoldChar"/>
          <w:rtl/>
        </w:rPr>
        <w:t>( مَن سرّه أن ينظر إلى رجل يسبقه بعض أعضائه إلى الجنّة، فلينظر إلى زيد بن صوحان )</w:t>
      </w:r>
      <w:r w:rsidRPr="00E97D96">
        <w:rPr>
          <w:rStyle w:val="libFootnote0Char"/>
          <w:rtl/>
        </w:rPr>
        <w:t xml:space="preserve"> (تاريخ بغداد: 8: 440)، وكان قد قُطعت يده يوم نهاوند في سبيل الله (البحار: 18: 112). </w:t>
      </w:r>
    </w:p>
    <w:p w:rsidR="00D33B45" w:rsidRDefault="00D33B45" w:rsidP="00D33B45">
      <w:pPr>
        <w:pStyle w:val="libNormal"/>
      </w:pPr>
      <w:r>
        <w:rPr>
          <w:rtl/>
        </w:rPr>
        <w:br w:type="page"/>
      </w:r>
    </w:p>
    <w:p w:rsidR="00D33B45" w:rsidRPr="002A0B8B" w:rsidRDefault="00D33B45" w:rsidP="00D33B45">
      <w:pPr>
        <w:pStyle w:val="libNormal"/>
        <w:rPr>
          <w:rtl/>
        </w:rPr>
      </w:pPr>
      <w:r w:rsidRPr="00D33B45">
        <w:rPr>
          <w:rtl/>
        </w:rPr>
        <w:lastRenderedPageBreak/>
        <w:t xml:space="preserve">ثمّ نظر إليَّ من هناك رسول الله </w:t>
      </w:r>
      <w:r w:rsidR="00A74955" w:rsidRPr="00A74955">
        <w:rPr>
          <w:rStyle w:val="libAlaemChar"/>
          <w:rtl/>
        </w:rPr>
        <w:t>صلى‌الله‌عليه‌وآله</w:t>
      </w:r>
      <w:r w:rsidR="00714330">
        <w:rPr>
          <w:rtl/>
        </w:rPr>
        <w:t>،</w:t>
      </w:r>
      <w:r w:rsidRPr="00D33B45">
        <w:rPr>
          <w:rtl/>
        </w:rPr>
        <w:t xml:space="preserve"> وقبض على يد الحسين</w:t>
      </w:r>
      <w:r w:rsidR="00EE0581" w:rsidRPr="00EE0581">
        <w:rPr>
          <w:rtl/>
        </w:rPr>
        <w:t xml:space="preserve"> </w:t>
      </w:r>
      <w:r w:rsidR="00EE0581" w:rsidRPr="00EE0581">
        <w:rPr>
          <w:rStyle w:val="libAlaemChar"/>
          <w:rtl/>
        </w:rPr>
        <w:t>عليه‌السلام</w:t>
      </w:r>
      <w:r w:rsidRPr="00D33B45">
        <w:rPr>
          <w:rtl/>
        </w:rPr>
        <w:t xml:space="preserve"> وقال</w:t>
      </w:r>
      <w:r w:rsidR="00714330">
        <w:rPr>
          <w:rtl/>
        </w:rPr>
        <w:t>:</w:t>
      </w:r>
      <w:r w:rsidRPr="00D33B45">
        <w:rPr>
          <w:rtl/>
        </w:rPr>
        <w:t xml:space="preserve"> </w:t>
      </w:r>
      <w:r w:rsidRPr="00105FC1">
        <w:rPr>
          <w:rStyle w:val="libBold2Char"/>
          <w:rtl/>
        </w:rPr>
        <w:t>( يا جابر</w:t>
      </w:r>
      <w:r w:rsidR="00714330" w:rsidRPr="00105FC1">
        <w:rPr>
          <w:rStyle w:val="libBold2Char"/>
          <w:rtl/>
        </w:rPr>
        <w:t>،</w:t>
      </w:r>
      <w:r w:rsidRPr="00105FC1">
        <w:rPr>
          <w:rStyle w:val="libBold2Char"/>
          <w:rtl/>
        </w:rPr>
        <w:t xml:space="preserve"> هذا ولدي معي ها هنا</w:t>
      </w:r>
      <w:r w:rsidR="00714330" w:rsidRPr="00105FC1">
        <w:rPr>
          <w:rStyle w:val="libBold2Char"/>
          <w:rtl/>
        </w:rPr>
        <w:t>،</w:t>
      </w:r>
      <w:r w:rsidRPr="00105FC1">
        <w:rPr>
          <w:rStyle w:val="libBold2Char"/>
          <w:rtl/>
        </w:rPr>
        <w:t xml:space="preserve"> فسلّم له أمره ولا تشكَّ لتكون مؤمناً )</w:t>
      </w:r>
      <w:r w:rsidR="00714330">
        <w:rPr>
          <w:rtl/>
        </w:rPr>
        <w:t>.</w:t>
      </w:r>
      <w:r w:rsidRPr="00D33B45">
        <w:rPr>
          <w:rtl/>
        </w:rPr>
        <w:t xml:space="preserve"> </w:t>
      </w:r>
    </w:p>
    <w:p w:rsidR="00D33B45" w:rsidRPr="002A0B8B" w:rsidRDefault="00D33B45" w:rsidP="00D33B45">
      <w:pPr>
        <w:pStyle w:val="libNormal"/>
        <w:rPr>
          <w:rtl/>
        </w:rPr>
      </w:pPr>
      <w:r w:rsidRPr="00D33B45">
        <w:rPr>
          <w:rtl/>
        </w:rPr>
        <w:t>قال جابر</w:t>
      </w:r>
      <w:r w:rsidR="00714330">
        <w:rPr>
          <w:rtl/>
        </w:rPr>
        <w:t>:</w:t>
      </w:r>
      <w:r w:rsidRPr="00D33B45">
        <w:rPr>
          <w:rtl/>
        </w:rPr>
        <w:t xml:space="preserve"> فعميت عيناي إن لم أكن رأيتُ ما قُلت من رسول الله </w:t>
      </w:r>
      <w:r w:rsidR="00A74955" w:rsidRPr="00A74955">
        <w:rPr>
          <w:rStyle w:val="libAlaemChar"/>
          <w:rtl/>
        </w:rPr>
        <w:t>صلى‌الله‌عليه‌وآله</w:t>
      </w:r>
      <w:r w:rsidRPr="00D33B45">
        <w:rPr>
          <w:rtl/>
        </w:rPr>
        <w:t xml:space="preserve">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2A0B8B" w:rsidRDefault="00D33B45" w:rsidP="00225909">
      <w:pPr>
        <w:pStyle w:val="Heading1"/>
        <w:rPr>
          <w:rtl/>
        </w:rPr>
      </w:pPr>
      <w:bookmarkStart w:id="250" w:name="105"/>
      <w:bookmarkStart w:id="251" w:name="_Toc375138939"/>
      <w:r w:rsidRPr="002A0B8B">
        <w:rPr>
          <w:rtl/>
        </w:rPr>
        <w:t>لولا تقارب الأشياء وحبوط الأجْر لقاتلتهم بهؤلاء</w:t>
      </w:r>
      <w:r w:rsidR="00714330">
        <w:rPr>
          <w:rtl/>
        </w:rPr>
        <w:t>!</w:t>
      </w:r>
      <w:bookmarkEnd w:id="250"/>
      <w:bookmarkEnd w:id="251"/>
      <w:r w:rsidRPr="002A0B8B">
        <w:rPr>
          <w:rtl/>
        </w:rPr>
        <w:t xml:space="preserve"> </w:t>
      </w:r>
    </w:p>
    <w:p w:rsidR="000B4F88" w:rsidRDefault="00D33B45" w:rsidP="00D33B45">
      <w:pPr>
        <w:pStyle w:val="libNormal"/>
        <w:rPr>
          <w:rtl/>
        </w:rPr>
      </w:pPr>
      <w:r w:rsidRPr="00D33B45">
        <w:rPr>
          <w:rtl/>
        </w:rPr>
        <w:t xml:space="preserve">روى ابن رستم الطبري </w:t>
      </w:r>
      <w:r w:rsidR="004E20AA">
        <w:rPr>
          <w:rtl/>
        </w:rPr>
        <w:t>(ره)</w:t>
      </w:r>
      <w:r w:rsidRPr="00D33B45">
        <w:rPr>
          <w:rtl/>
        </w:rPr>
        <w:t xml:space="preserve"> قائلاً</w:t>
      </w:r>
      <w:r w:rsidR="00714330">
        <w:rPr>
          <w:rtl/>
        </w:rPr>
        <w:t>:</w:t>
      </w:r>
      <w:r w:rsidRPr="00D33B45">
        <w:rPr>
          <w:rtl/>
        </w:rPr>
        <w:t xml:space="preserve"> </w:t>
      </w:r>
      <w:r w:rsidR="009974EA">
        <w:rPr>
          <w:rtl/>
        </w:rPr>
        <w:t>«</w:t>
      </w:r>
      <w:r w:rsidRPr="00D33B45">
        <w:rPr>
          <w:rtl/>
        </w:rPr>
        <w:t xml:space="preserve"> حدّثنا أبو محمّد سفيان بن وكيع</w:t>
      </w:r>
      <w:r w:rsidR="00714330">
        <w:rPr>
          <w:rtl/>
        </w:rPr>
        <w:t>،</w:t>
      </w:r>
      <w:r w:rsidRPr="00D33B45">
        <w:rPr>
          <w:rtl/>
        </w:rPr>
        <w:t xml:space="preserve"> عن أبيه وكيع</w:t>
      </w:r>
      <w:r w:rsidR="00714330">
        <w:rPr>
          <w:rtl/>
        </w:rPr>
        <w:t>،</w:t>
      </w:r>
      <w:r w:rsidRPr="00D33B45">
        <w:rPr>
          <w:rtl/>
        </w:rPr>
        <w:t xml:space="preserve"> عن الأعمش</w:t>
      </w:r>
      <w:r w:rsidR="00714330">
        <w:rPr>
          <w:rtl/>
        </w:rPr>
        <w:t>،</w:t>
      </w:r>
      <w:r w:rsidRPr="00D33B45">
        <w:rPr>
          <w:rtl/>
        </w:rPr>
        <w:t xml:space="preserve"> قال</w:t>
      </w:r>
      <w:r w:rsidR="00714330">
        <w:rPr>
          <w:rtl/>
        </w:rPr>
        <w:t>:</w:t>
      </w:r>
      <w:r w:rsidRPr="00D33B45">
        <w:rPr>
          <w:rtl/>
        </w:rPr>
        <w:t xml:space="preserve"> قال لي أبو محمّد الواقدي وزرارة بن جلح</w:t>
      </w:r>
      <w:r w:rsidR="00714330">
        <w:rPr>
          <w:rtl/>
        </w:rPr>
        <w:t>:</w:t>
      </w:r>
      <w:r w:rsidRPr="00D33B45">
        <w:rPr>
          <w:rtl/>
        </w:rPr>
        <w:t xml:space="preserve"> لقينا الحسين بن عليّ </w:t>
      </w:r>
      <w:r w:rsidR="00A74955" w:rsidRPr="00A74955">
        <w:rPr>
          <w:rStyle w:val="libAlaemChar"/>
          <w:rtl/>
        </w:rPr>
        <w:t>عليهما‌السلام</w:t>
      </w:r>
      <w:r w:rsidRPr="00D33B45">
        <w:rPr>
          <w:rtl/>
        </w:rPr>
        <w:t xml:space="preserve"> قبل أن يخرج إلى العراق بثلاث ليال</w:t>
      </w:r>
      <w:r w:rsidR="00714330">
        <w:rPr>
          <w:rtl/>
        </w:rPr>
        <w:t>،</w:t>
      </w:r>
      <w:r w:rsidRPr="00D33B45">
        <w:rPr>
          <w:rtl/>
        </w:rPr>
        <w:t xml:space="preserve"> فأخبرناه بضعف الناس في الكوفة</w:t>
      </w:r>
      <w:r w:rsidR="00714330">
        <w:rPr>
          <w:rtl/>
        </w:rPr>
        <w:t>،</w:t>
      </w:r>
      <w:r w:rsidRPr="00D33B45">
        <w:rPr>
          <w:rtl/>
        </w:rPr>
        <w:t xml:space="preserve"> وأنَّ قلوبهم معه وسيوفهم عليه</w:t>
      </w:r>
      <w:r w:rsidR="00714330">
        <w:rPr>
          <w:rtl/>
        </w:rPr>
        <w:t>!</w:t>
      </w:r>
      <w:r w:rsidRPr="00D33B45">
        <w:rPr>
          <w:rtl/>
        </w:rPr>
        <w:t xml:space="preserve"> فأومأ بيده نحو السماء</w:t>
      </w:r>
      <w:r w:rsidR="00714330">
        <w:rPr>
          <w:rtl/>
        </w:rPr>
        <w:t>،</w:t>
      </w:r>
      <w:r w:rsidRPr="00D33B45">
        <w:rPr>
          <w:rtl/>
        </w:rPr>
        <w:t xml:space="preserve"> ففُتحت أبواب السماء</w:t>
      </w:r>
      <w:r w:rsidR="00714330">
        <w:rPr>
          <w:rtl/>
        </w:rPr>
        <w:t>،</w:t>
      </w:r>
      <w:r w:rsidRPr="00D33B45">
        <w:rPr>
          <w:rtl/>
        </w:rPr>
        <w:t xml:space="preserve"> ونزل من الملائكة عدد لا يُحصيهم إلاّ الله</w:t>
      </w:r>
      <w:r w:rsidR="00714330">
        <w:rPr>
          <w:rtl/>
        </w:rPr>
        <w:t>،</w:t>
      </w:r>
      <w:r w:rsidRPr="00D33B45">
        <w:rPr>
          <w:rtl/>
        </w:rPr>
        <w:t xml:space="preserve"> وقال</w:t>
      </w:r>
      <w:r w:rsidR="00714330">
        <w:rPr>
          <w:rtl/>
        </w:rPr>
        <w:t>:</w:t>
      </w:r>
    </w:p>
    <w:p w:rsidR="00D33B45" w:rsidRPr="002A0B8B" w:rsidRDefault="00D33B45" w:rsidP="00D33B45">
      <w:pPr>
        <w:pStyle w:val="libNormal"/>
        <w:rPr>
          <w:rtl/>
        </w:rPr>
      </w:pPr>
      <w:r w:rsidRPr="00105FC1">
        <w:rPr>
          <w:rStyle w:val="libBold2Char"/>
          <w:rtl/>
        </w:rPr>
        <w:t>( لولا تقارب الأشياء وحبوط الأجر لقاتلتهم بهؤلاء</w:t>
      </w:r>
      <w:r w:rsidR="00714330" w:rsidRPr="00105FC1">
        <w:rPr>
          <w:rStyle w:val="libBold2Char"/>
          <w:rtl/>
        </w:rPr>
        <w:t>،</w:t>
      </w:r>
      <w:r w:rsidRPr="00105FC1">
        <w:rPr>
          <w:rStyle w:val="libBold2Char"/>
          <w:rtl/>
        </w:rPr>
        <w:t xml:space="preserve"> ولكن أع</w:t>
      </w:r>
      <w:r w:rsidR="00714330" w:rsidRPr="00105FC1">
        <w:rPr>
          <w:rStyle w:val="libBold2Char"/>
          <w:rtl/>
        </w:rPr>
        <w:t>لم</w:t>
      </w:r>
      <w:r w:rsidRPr="00105FC1">
        <w:rPr>
          <w:rStyle w:val="libBold2Char"/>
          <w:rtl/>
        </w:rPr>
        <w:t xml:space="preserve"> علماً أنّ من هناك مصعدي</w:t>
      </w:r>
      <w:r w:rsidR="00714330" w:rsidRPr="00105FC1">
        <w:rPr>
          <w:rStyle w:val="libBold2Char"/>
          <w:rtl/>
        </w:rPr>
        <w:t>،</w:t>
      </w:r>
      <w:r w:rsidRPr="00105FC1">
        <w:rPr>
          <w:rStyle w:val="libBold2Char"/>
          <w:rtl/>
        </w:rPr>
        <w:t xml:space="preserve"> وهناك مصارع أصحابي</w:t>
      </w:r>
      <w:r w:rsidR="00714330" w:rsidRPr="00105FC1">
        <w:rPr>
          <w:rStyle w:val="libBold2Char"/>
          <w:rtl/>
        </w:rPr>
        <w:t>،</w:t>
      </w:r>
      <w:r w:rsidRPr="00105FC1">
        <w:rPr>
          <w:rStyle w:val="libBold2Char"/>
          <w:rtl/>
        </w:rPr>
        <w:t xml:space="preserve"> لا ينجو منهم إلاّ ولَدي عليٌّ</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225909">
      <w:pPr>
        <w:pStyle w:val="Heading2"/>
        <w:rPr>
          <w:rtl/>
        </w:rPr>
      </w:pPr>
      <w:bookmarkStart w:id="252" w:name="_Toc375138940"/>
      <w:r w:rsidRPr="002A0B8B">
        <w:rPr>
          <w:rtl/>
        </w:rPr>
        <w:t>تأمُّلٌ ومُلاحظات</w:t>
      </w:r>
      <w:r w:rsidR="00714330">
        <w:rPr>
          <w:rtl/>
        </w:rPr>
        <w:t>:</w:t>
      </w:r>
      <w:bookmarkEnd w:id="252"/>
      <w:r w:rsidRPr="002A0B8B">
        <w:rPr>
          <w:rtl/>
        </w:rPr>
        <w:t xml:space="preserve"> </w:t>
      </w:r>
    </w:p>
    <w:p w:rsidR="00D33B45" w:rsidRPr="002A0B8B" w:rsidRDefault="00D33B45" w:rsidP="000B4F88">
      <w:pPr>
        <w:pStyle w:val="libNormal"/>
        <w:rPr>
          <w:rtl/>
        </w:rPr>
      </w:pPr>
      <w:r w:rsidRPr="002A0B8B">
        <w:rPr>
          <w:rtl/>
        </w:rPr>
        <w:t>1</w:t>
      </w:r>
      <w:r w:rsidR="000B4F88">
        <w:rPr>
          <w:rFonts w:hint="cs"/>
          <w:rtl/>
        </w:rPr>
        <w:t>)</w:t>
      </w:r>
      <w:r w:rsidR="00A74955">
        <w:rPr>
          <w:rtl/>
        </w:rPr>
        <w:t xml:space="preserve"> - </w:t>
      </w:r>
      <w:r w:rsidRPr="002A0B8B">
        <w:rPr>
          <w:rtl/>
        </w:rPr>
        <w:t>مَن هو هذا الواقدي في سند هذه الرواية</w:t>
      </w:r>
      <w:r w:rsidR="00714330">
        <w:rPr>
          <w:rtl/>
        </w:rPr>
        <w:t>؟</w:t>
      </w:r>
      <w:r w:rsidRPr="002A0B8B">
        <w:rPr>
          <w:rtl/>
        </w:rPr>
        <w:t xml:space="preserve"> ومَن هو زرارة هذا</w:t>
      </w:r>
      <w:r w:rsidR="00714330">
        <w:rPr>
          <w:rtl/>
        </w:rPr>
        <w:t>؟</w:t>
      </w:r>
      <w:r w:rsidRPr="002A0B8B">
        <w:rPr>
          <w:rtl/>
        </w:rPr>
        <w:t xml:space="preserve"> </w:t>
      </w:r>
    </w:p>
    <w:p w:rsidR="00D33B45" w:rsidRPr="002A0B8B" w:rsidRDefault="00D33B45" w:rsidP="00D33B45">
      <w:pPr>
        <w:pStyle w:val="libNormal"/>
        <w:rPr>
          <w:rtl/>
        </w:rPr>
      </w:pPr>
      <w:r w:rsidRPr="002A0B8B">
        <w:rPr>
          <w:rtl/>
        </w:rPr>
        <w:t>أمّا الواقدي</w:t>
      </w:r>
      <w:r w:rsidR="00714330">
        <w:rPr>
          <w:rtl/>
        </w:rPr>
        <w:t>،</w:t>
      </w:r>
      <w:r w:rsidRPr="002A0B8B">
        <w:rPr>
          <w:rtl/>
        </w:rPr>
        <w:t xml:space="preserve"> فإن كان هو محمّد بن عمر بن واقد</w:t>
      </w:r>
      <w:r w:rsidR="00714330">
        <w:rPr>
          <w:rtl/>
        </w:rPr>
        <w:t>،</w:t>
      </w:r>
      <w:r w:rsidRPr="002A0B8B">
        <w:rPr>
          <w:rtl/>
        </w:rPr>
        <w:t xml:space="preserve"> أبو عبد الله الأسلمي المدني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الثاقب في المناقب: 323 حديث 266</w:t>
      </w:r>
      <w:r w:rsidR="00714330">
        <w:rPr>
          <w:rtl/>
        </w:rPr>
        <w:t>،</w:t>
      </w:r>
      <w:r w:rsidRPr="002A0B8B">
        <w:rPr>
          <w:rtl/>
        </w:rPr>
        <w:t xml:space="preserve"> ومدينة المعاجز:3: 488</w:t>
      </w:r>
      <w:r w:rsidR="00714330">
        <w:rPr>
          <w:rtl/>
        </w:rPr>
        <w:t>،</w:t>
      </w:r>
      <w:r w:rsidRPr="002A0B8B">
        <w:rPr>
          <w:rtl/>
        </w:rPr>
        <w:t xml:space="preserve"> ونفس المهموم: 77</w:t>
      </w:r>
      <w:r w:rsidR="00714330">
        <w:rPr>
          <w:rtl/>
        </w:rPr>
        <w:t>.</w:t>
      </w:r>
      <w:r w:rsidRPr="002A0B8B">
        <w:rPr>
          <w:rtl/>
        </w:rPr>
        <w:t xml:space="preserve"> </w:t>
      </w:r>
    </w:p>
    <w:p w:rsidR="00D33B45" w:rsidRPr="002A0B8B" w:rsidRDefault="00D33B45" w:rsidP="000B4F88">
      <w:pPr>
        <w:pStyle w:val="libFootnote0"/>
        <w:rPr>
          <w:rtl/>
        </w:rPr>
      </w:pPr>
      <w:r w:rsidRPr="000B4F88">
        <w:rPr>
          <w:rtl/>
        </w:rPr>
        <w:t>(2) دلائل الإمامة: 182 حديث رقم 98/3</w:t>
      </w:r>
      <w:r w:rsidR="00714330" w:rsidRPr="000B4F88">
        <w:rPr>
          <w:rtl/>
        </w:rPr>
        <w:t>،</w:t>
      </w:r>
      <w:r w:rsidRPr="000B4F88">
        <w:rPr>
          <w:rtl/>
        </w:rPr>
        <w:t xml:space="preserve"> وعنه السيد ابن طاووس (ره) في اللهوف: 125</w:t>
      </w:r>
      <w:r w:rsidR="00714330" w:rsidRPr="000B4F88">
        <w:rPr>
          <w:rtl/>
        </w:rPr>
        <w:t>،</w:t>
      </w:r>
      <w:r w:rsidRPr="000B4F88">
        <w:rPr>
          <w:rtl/>
        </w:rPr>
        <w:t xml:space="preserve"> وفيه ( وزرارة بن خلج )، وفيه أيضاً: ( قبل أن يخرج إلى العراق فأخبرناه</w:t>
      </w:r>
      <w:r w:rsidR="00714330" w:rsidRPr="000B4F88">
        <w:rPr>
          <w:rtl/>
        </w:rPr>
        <w:t>.</w:t>
      </w:r>
      <w:r w:rsidRPr="000B4F88">
        <w:rPr>
          <w:rtl/>
        </w:rPr>
        <w:t>.. ولكن أعلم يقيناً أنّ هناك مصرعي ومصرع أصحابي</w:t>
      </w:r>
      <w:r w:rsidR="00714330" w:rsidRPr="000B4F88">
        <w:rPr>
          <w:rtl/>
        </w:rPr>
        <w:t>.</w:t>
      </w:r>
      <w:r w:rsidRPr="000B4F88">
        <w:rPr>
          <w:rtl/>
        </w:rPr>
        <w:t>.. )</w:t>
      </w:r>
      <w:r w:rsidR="00714330" w:rsidRPr="000B4F88">
        <w:rPr>
          <w:rtl/>
        </w:rPr>
        <w:t>،</w:t>
      </w:r>
      <w:r w:rsidRPr="000B4F88">
        <w:rPr>
          <w:rtl/>
        </w:rPr>
        <w:t xml:space="preserve"> وبحار الأنوار:44: 364 عن اللهوف</w:t>
      </w:r>
      <w:r w:rsidR="00714330" w:rsidRPr="000B4F88">
        <w:rPr>
          <w:rtl/>
        </w:rPr>
        <w:t>،</w:t>
      </w:r>
      <w:r w:rsidRPr="000B4F88">
        <w:rPr>
          <w:rtl/>
        </w:rPr>
        <w:t xml:space="preserve"> وفيه ( زرارة بن صالح )</w:t>
      </w:r>
      <w:r w:rsidR="00714330" w:rsidRPr="000B4F88">
        <w:rPr>
          <w:rtl/>
        </w:rPr>
        <w:t>.</w:t>
      </w:r>
      <w:r w:rsidRPr="000B4F88">
        <w:rPr>
          <w:rtl/>
        </w:rPr>
        <w:t xml:space="preserve"> </w:t>
      </w:r>
    </w:p>
    <w:p w:rsidR="00D33B45" w:rsidRPr="00D33B45" w:rsidRDefault="00D33B45" w:rsidP="00D33B45">
      <w:pPr>
        <w:pStyle w:val="libNormal"/>
        <w:rPr>
          <w:rtl/>
        </w:rPr>
      </w:pPr>
      <w:r w:rsidRPr="00D33B45">
        <w:rPr>
          <w:rFonts w:hint="cs"/>
          <w:rtl/>
        </w:rPr>
        <w:br w:type="page"/>
      </w:r>
    </w:p>
    <w:p w:rsidR="000B4F88" w:rsidRDefault="00D33B45" w:rsidP="000B4F88">
      <w:pPr>
        <w:pStyle w:val="libNormal0"/>
        <w:rPr>
          <w:rtl/>
        </w:rPr>
      </w:pPr>
      <w:r w:rsidRPr="00D33B45">
        <w:rPr>
          <w:rtl/>
        </w:rPr>
        <w:lastRenderedPageBreak/>
        <w:t>الواقدي</w:t>
      </w:r>
      <w:r w:rsidR="00714330">
        <w:rPr>
          <w:rtl/>
        </w:rPr>
        <w:t>،</w:t>
      </w:r>
      <w:r w:rsidRPr="00D33B45">
        <w:rPr>
          <w:rtl/>
        </w:rPr>
        <w:t xml:space="preserve"> فولادته سنة عشرين بعد المئة</w:t>
      </w:r>
      <w:r w:rsidR="00714330">
        <w:rPr>
          <w:rtl/>
        </w:rPr>
        <w:t>،</w:t>
      </w:r>
      <w:r w:rsidRPr="00D33B45">
        <w:rPr>
          <w:rtl/>
        </w:rPr>
        <w:t xml:space="preserve"> فهو لم يُدرك عصر الحسين</w:t>
      </w:r>
      <w:r w:rsidR="00EE0581" w:rsidRPr="00EE0581">
        <w:rPr>
          <w:rStyle w:val="libNormalChar"/>
          <w:rtl/>
        </w:rPr>
        <w:t xml:space="preserve"> </w:t>
      </w:r>
      <w:r w:rsidR="00EE0581" w:rsidRPr="00EE0581">
        <w:rPr>
          <w:rStyle w:val="libAlaemChar"/>
          <w:rtl/>
        </w:rPr>
        <w:t>عليه‌السلام</w:t>
      </w:r>
      <w:r w:rsidR="00714330">
        <w:rPr>
          <w:rtl/>
        </w:rPr>
        <w:t>!</w:t>
      </w:r>
      <w:r w:rsidRPr="008E6907">
        <w:rPr>
          <w:rtl/>
        </w:rPr>
        <w:t xml:space="preserve"> </w:t>
      </w:r>
      <w:r w:rsidRPr="00D33B45">
        <w:rPr>
          <w:rStyle w:val="libFootnotenumChar"/>
          <w:rtl/>
        </w:rPr>
        <w:t>(1)</w:t>
      </w:r>
      <w:r w:rsidR="000B4F88">
        <w:rPr>
          <w:rFonts w:hint="cs"/>
          <w:rtl/>
        </w:rPr>
        <w:t>.</w:t>
      </w:r>
      <w:r w:rsidRPr="00D33B45">
        <w:rPr>
          <w:rtl/>
        </w:rPr>
        <w:t xml:space="preserve"> </w:t>
      </w:r>
    </w:p>
    <w:p w:rsidR="00D33B45" w:rsidRPr="002A0B8B" w:rsidRDefault="00D33B45" w:rsidP="000B4F88">
      <w:pPr>
        <w:pStyle w:val="libNormal"/>
        <w:rPr>
          <w:rtl/>
        </w:rPr>
      </w:pPr>
      <w:r w:rsidRPr="00D33B45">
        <w:rPr>
          <w:rtl/>
        </w:rPr>
        <w:t>وإن كان هو واقد بن عبد الله التميمي الحنظلي</w:t>
      </w:r>
      <w:r w:rsidR="00714330">
        <w:rPr>
          <w:rtl/>
        </w:rPr>
        <w:t>،</w:t>
      </w:r>
      <w:r w:rsidRPr="00D33B45">
        <w:rPr>
          <w:rtl/>
        </w:rPr>
        <w:t xml:space="preserve"> فقد توفِّي أيّام عمر بن الخطاب </w:t>
      </w:r>
      <w:r w:rsidRPr="00D33B45">
        <w:rPr>
          <w:rStyle w:val="libFootnotenumChar"/>
          <w:rtl/>
        </w:rPr>
        <w:t>(2)</w:t>
      </w:r>
      <w:r w:rsidR="00714330">
        <w:rPr>
          <w:rtl/>
        </w:rPr>
        <w:t>،</w:t>
      </w:r>
      <w:r w:rsidRPr="00D33B45">
        <w:rPr>
          <w:rtl/>
        </w:rPr>
        <w:t xml:space="preserve"> فهو لم يُدرك أيضاً أيّام النهضة الحسينية عام ستّين للهجرة</w:t>
      </w:r>
      <w:r w:rsidR="00714330">
        <w:rPr>
          <w:rtl/>
        </w:rPr>
        <w:t>!</w:t>
      </w:r>
      <w:r w:rsidRPr="00D33B45">
        <w:rPr>
          <w:rtl/>
        </w:rPr>
        <w:t xml:space="preserve"> </w:t>
      </w:r>
    </w:p>
    <w:p w:rsidR="00D33B45" w:rsidRPr="002A0B8B" w:rsidRDefault="00D33B45" w:rsidP="00D33B45">
      <w:pPr>
        <w:pStyle w:val="libNormal"/>
        <w:rPr>
          <w:rtl/>
        </w:rPr>
      </w:pPr>
      <w:r w:rsidRPr="002A0B8B">
        <w:rPr>
          <w:rtl/>
        </w:rPr>
        <w:t>وأمّا زرارة</w:t>
      </w:r>
      <w:r w:rsidR="00714330">
        <w:rPr>
          <w:rtl/>
        </w:rPr>
        <w:t>،</w:t>
      </w:r>
      <w:r w:rsidRPr="002A0B8B">
        <w:rPr>
          <w:rtl/>
        </w:rPr>
        <w:t xml:space="preserve"> فهو مُهمل</w:t>
      </w:r>
      <w:r w:rsidR="00714330">
        <w:rPr>
          <w:rtl/>
        </w:rPr>
        <w:t>،</w:t>
      </w:r>
      <w:r w:rsidRPr="002A0B8B">
        <w:rPr>
          <w:rtl/>
        </w:rPr>
        <w:t xml:space="preserve"> سواء كان ابن خلج او حلح </w:t>
      </w:r>
      <w:r w:rsidR="009974EA">
        <w:rPr>
          <w:rtl/>
        </w:rPr>
        <w:t>«</w:t>
      </w:r>
      <w:r w:rsidRPr="002A0B8B">
        <w:rPr>
          <w:rtl/>
        </w:rPr>
        <w:t>كما في دلائل الإمامة</w:t>
      </w:r>
      <w:r w:rsidR="009974EA">
        <w:rPr>
          <w:rtl/>
        </w:rPr>
        <w:t>»</w:t>
      </w:r>
      <w:r w:rsidRPr="002A0B8B">
        <w:rPr>
          <w:rtl/>
        </w:rPr>
        <w:t xml:space="preserve"> أو صالح</w:t>
      </w:r>
      <w:r w:rsidR="00714330">
        <w:rPr>
          <w:rtl/>
        </w:rPr>
        <w:t>!</w:t>
      </w:r>
      <w:r w:rsidRPr="002A0B8B">
        <w:rPr>
          <w:rtl/>
        </w:rPr>
        <w:t xml:space="preserve"> </w:t>
      </w:r>
    </w:p>
    <w:p w:rsidR="00D33B45" w:rsidRPr="002A0B8B" w:rsidRDefault="00D33B45" w:rsidP="00D33B45">
      <w:pPr>
        <w:pStyle w:val="libNormal"/>
        <w:rPr>
          <w:rtl/>
        </w:rPr>
      </w:pPr>
      <w:r w:rsidRPr="002A0B8B">
        <w:rPr>
          <w:rtl/>
        </w:rPr>
        <w:t>وعن النمازي في مُستدركات علم الرجال</w:t>
      </w:r>
      <w:r w:rsidR="00714330">
        <w:rPr>
          <w:rtl/>
        </w:rPr>
        <w:t>:</w:t>
      </w:r>
      <w:r w:rsidRPr="002A0B8B">
        <w:rPr>
          <w:rtl/>
        </w:rPr>
        <w:t xml:space="preserve"> أنّ ابن خلج من أصحاب الحسين</w:t>
      </w:r>
      <w:r w:rsidR="00EE0581" w:rsidRPr="00EE0581">
        <w:rPr>
          <w:rtl/>
        </w:rPr>
        <w:t xml:space="preserve"> </w:t>
      </w:r>
      <w:r w:rsidR="00EE0581" w:rsidRPr="00EE0581">
        <w:rPr>
          <w:rStyle w:val="libAlaemChar"/>
          <w:rtl/>
        </w:rPr>
        <w:t>عليه‌السلام</w:t>
      </w:r>
      <w:r w:rsidRPr="002A0B8B">
        <w:rPr>
          <w:rtl/>
        </w:rPr>
        <w:t xml:space="preserve"> ورأى مُعجزته وإخباره إيّاه بشهادته وشهادة أصحابه</w:t>
      </w:r>
      <w:r w:rsidR="00714330">
        <w:rPr>
          <w:rtl/>
        </w:rPr>
        <w:t>.</w:t>
      </w:r>
      <w:r w:rsidRPr="002A0B8B">
        <w:rPr>
          <w:rtl/>
        </w:rPr>
        <w:t xml:space="preserve"> </w:t>
      </w:r>
    </w:p>
    <w:p w:rsidR="00D33B45" w:rsidRPr="002A0B8B" w:rsidRDefault="00D33B45" w:rsidP="00D33B45">
      <w:pPr>
        <w:pStyle w:val="libNormal"/>
        <w:rPr>
          <w:rtl/>
        </w:rPr>
      </w:pPr>
      <w:r w:rsidRPr="00D33B45">
        <w:rPr>
          <w:rtl/>
        </w:rPr>
        <w:t>وأمّا ابن صالح</w:t>
      </w:r>
      <w:r w:rsidR="00714330">
        <w:rPr>
          <w:rtl/>
        </w:rPr>
        <w:t>،</w:t>
      </w:r>
      <w:r w:rsidRPr="00D33B45">
        <w:rPr>
          <w:rtl/>
        </w:rPr>
        <w:t xml:space="preserve"> فقد تشرّف بلقاء الحسين</w:t>
      </w:r>
      <w:r w:rsidR="00EE0581" w:rsidRPr="00EE0581">
        <w:rPr>
          <w:rtl/>
        </w:rPr>
        <w:t xml:space="preserve"> </w:t>
      </w:r>
      <w:r w:rsidR="00EE0581" w:rsidRPr="00EE0581">
        <w:rPr>
          <w:rStyle w:val="libAlaemChar"/>
          <w:rtl/>
        </w:rPr>
        <w:t>عليه‌السلام</w:t>
      </w:r>
      <w:r w:rsidRPr="00D33B45">
        <w:rPr>
          <w:rtl/>
        </w:rPr>
        <w:t xml:space="preserve"> قبل خروجه إلى العراق بثلاثة أيّام</w:t>
      </w:r>
      <w:r w:rsidR="00714330">
        <w:rPr>
          <w:rtl/>
        </w:rPr>
        <w:t>!</w:t>
      </w:r>
      <w:r w:rsidRPr="008E6907">
        <w:rPr>
          <w:rtl/>
        </w:rPr>
        <w:t xml:space="preserve"> </w:t>
      </w:r>
      <w:r w:rsidRPr="00D33B45">
        <w:rPr>
          <w:rStyle w:val="libFootnotenumChar"/>
          <w:rtl/>
        </w:rPr>
        <w:t>(3)</w:t>
      </w:r>
      <w:r w:rsidRPr="00D33B45">
        <w:rPr>
          <w:rtl/>
        </w:rPr>
        <w:t xml:space="preserve"> لكنّ النمازي </w:t>
      </w:r>
      <w:r w:rsidR="004E20AA">
        <w:rPr>
          <w:rtl/>
        </w:rPr>
        <w:t>(ره)</w:t>
      </w:r>
      <w:r w:rsidRPr="00D33B45">
        <w:rPr>
          <w:rtl/>
        </w:rPr>
        <w:t xml:space="preserve"> لم يأتِ بأكثر ممّا في رواية الطبري</w:t>
      </w:r>
      <w:r w:rsidR="00714330">
        <w:rPr>
          <w:rtl/>
        </w:rPr>
        <w:t>،</w:t>
      </w:r>
      <w:r w:rsidRPr="00D33B45">
        <w:rPr>
          <w:rtl/>
        </w:rPr>
        <w:t xml:space="preserve"> ولم يخرج زرارة هذا عن الجهالة والإهمال</w:t>
      </w:r>
      <w:r w:rsidR="00714330">
        <w:rPr>
          <w:rtl/>
        </w:rPr>
        <w:t>!</w:t>
      </w:r>
      <w:r w:rsidRPr="00D33B45">
        <w:rPr>
          <w:rtl/>
        </w:rPr>
        <w:t xml:space="preserve"> وربَّما كان في السند حذف وإرسال</w:t>
      </w:r>
      <w:r w:rsidR="00714330">
        <w:rPr>
          <w:rtl/>
        </w:rPr>
        <w:t>،</w:t>
      </w:r>
      <w:r w:rsidRPr="00D33B45">
        <w:rPr>
          <w:rtl/>
        </w:rPr>
        <w:t xml:space="preserve"> وكان اللذان التقيا بالإمام</w:t>
      </w:r>
      <w:r w:rsidR="00EE0581" w:rsidRPr="00EE0581">
        <w:rPr>
          <w:rtl/>
        </w:rPr>
        <w:t xml:space="preserve"> </w:t>
      </w:r>
      <w:r w:rsidR="00EE0581" w:rsidRPr="00EE0581">
        <w:rPr>
          <w:rStyle w:val="libAlaemChar"/>
          <w:rtl/>
        </w:rPr>
        <w:t>عليه‌السلام</w:t>
      </w:r>
      <w:r w:rsidRPr="00D33B45">
        <w:rPr>
          <w:rtl/>
        </w:rPr>
        <w:t xml:space="preserve"> هما غير الواقدي وزرارة</w:t>
      </w:r>
      <w:r w:rsidR="00714330">
        <w:rPr>
          <w:rtl/>
        </w:rPr>
        <w:t>،</w:t>
      </w:r>
      <w:r w:rsidRPr="00D33B45">
        <w:rPr>
          <w:rtl/>
        </w:rPr>
        <w:t xml:space="preserve"> وقد حُذف اسماهما</w:t>
      </w:r>
      <w:r w:rsidR="00714330">
        <w:rPr>
          <w:rtl/>
        </w:rPr>
        <w:t>،</w:t>
      </w:r>
      <w:r w:rsidRPr="00D33B45">
        <w:rPr>
          <w:rtl/>
        </w:rPr>
        <w:t xml:space="preserve"> والله العالم</w:t>
      </w:r>
      <w:r w:rsidR="00714330">
        <w:rPr>
          <w:rtl/>
        </w:rPr>
        <w:t>.</w:t>
      </w:r>
      <w:r w:rsidRPr="00D33B45">
        <w:rPr>
          <w:rtl/>
        </w:rPr>
        <w:t xml:space="preserve"> </w:t>
      </w:r>
    </w:p>
    <w:p w:rsidR="00B24EAC" w:rsidRDefault="00D33B45" w:rsidP="000B4F88">
      <w:pPr>
        <w:pStyle w:val="libNormal"/>
        <w:rPr>
          <w:rtl/>
        </w:rPr>
      </w:pPr>
      <w:r w:rsidRPr="00D33B45">
        <w:rPr>
          <w:rtl/>
        </w:rPr>
        <w:t>2</w:t>
      </w:r>
      <w:r w:rsidR="000B4F88">
        <w:rPr>
          <w:rFonts w:hint="cs"/>
          <w:rtl/>
        </w:rPr>
        <w:t>)</w:t>
      </w:r>
      <w:r w:rsidR="00B24EAC">
        <w:rPr>
          <w:rFonts w:hint="cs"/>
          <w:rtl/>
        </w:rPr>
        <w:t xml:space="preserve"> </w:t>
      </w:r>
      <w:r w:rsidRPr="00D33B45">
        <w:rPr>
          <w:rtl/>
        </w:rPr>
        <w:t>في</w:t>
      </w:r>
      <w:r w:rsidR="000B4F88">
        <w:rPr>
          <w:rFonts w:hint="cs"/>
          <w:rtl/>
        </w:rPr>
        <w:t xml:space="preserve"> </w:t>
      </w:r>
      <w:r w:rsidRPr="00D33B45">
        <w:rPr>
          <w:rtl/>
        </w:rPr>
        <w:t>متن</w:t>
      </w:r>
      <w:r w:rsidR="00B24EAC">
        <w:rPr>
          <w:rFonts w:hint="cs"/>
          <w:rtl/>
        </w:rPr>
        <w:t xml:space="preserve"> </w:t>
      </w:r>
      <w:r w:rsidRPr="00D33B45">
        <w:rPr>
          <w:rtl/>
        </w:rPr>
        <w:t>هذه</w:t>
      </w:r>
      <w:r w:rsidR="00B24EAC">
        <w:rPr>
          <w:rFonts w:hint="cs"/>
          <w:rtl/>
        </w:rPr>
        <w:t xml:space="preserve"> </w:t>
      </w:r>
      <w:r w:rsidRPr="00D33B45">
        <w:rPr>
          <w:rtl/>
        </w:rPr>
        <w:t>الرواية</w:t>
      </w:r>
      <w:r w:rsidR="00B24EAC">
        <w:rPr>
          <w:rFonts w:hint="cs"/>
          <w:rtl/>
        </w:rPr>
        <w:t xml:space="preserve"> </w:t>
      </w:r>
      <w:r w:rsidRPr="00D33B45">
        <w:rPr>
          <w:rtl/>
        </w:rPr>
        <w:t>صورة</w:t>
      </w:r>
      <w:r w:rsidR="00B24EAC">
        <w:rPr>
          <w:rFonts w:hint="cs"/>
          <w:rtl/>
        </w:rPr>
        <w:t xml:space="preserve"> </w:t>
      </w:r>
      <w:r w:rsidRPr="00D33B45">
        <w:rPr>
          <w:rtl/>
        </w:rPr>
        <w:t>من</w:t>
      </w:r>
      <w:r w:rsidR="000B4F88">
        <w:rPr>
          <w:rFonts w:hint="cs"/>
          <w:rtl/>
        </w:rPr>
        <w:t xml:space="preserve"> </w:t>
      </w:r>
      <w:r w:rsidRPr="00D33B45">
        <w:rPr>
          <w:rtl/>
        </w:rPr>
        <w:t>صور</w:t>
      </w:r>
      <w:r w:rsidR="00B24EAC">
        <w:rPr>
          <w:rFonts w:hint="cs"/>
          <w:rtl/>
        </w:rPr>
        <w:t xml:space="preserve"> </w:t>
      </w:r>
      <w:r w:rsidRPr="00D33B45">
        <w:rPr>
          <w:rtl/>
        </w:rPr>
        <w:t>الإرادة</w:t>
      </w:r>
      <w:r w:rsidR="00B24EAC">
        <w:rPr>
          <w:rFonts w:hint="cs"/>
          <w:rtl/>
        </w:rPr>
        <w:t xml:space="preserve"> </w:t>
      </w:r>
      <w:r w:rsidRPr="00D33B45">
        <w:rPr>
          <w:rtl/>
        </w:rPr>
        <w:t>والقدرة</w:t>
      </w:r>
      <w:r w:rsidR="00B24EAC">
        <w:rPr>
          <w:rFonts w:hint="cs"/>
          <w:rtl/>
        </w:rPr>
        <w:t xml:space="preserve"> </w:t>
      </w:r>
      <w:r w:rsidRPr="00D33B45">
        <w:rPr>
          <w:rtl/>
        </w:rPr>
        <w:t>التكوينية</w:t>
      </w:r>
      <w:r w:rsidR="00714330">
        <w:rPr>
          <w:rtl/>
        </w:rPr>
        <w:t>،</w:t>
      </w:r>
      <w:r w:rsidR="00B24EAC">
        <w:rPr>
          <w:rFonts w:hint="cs"/>
          <w:rtl/>
        </w:rPr>
        <w:t xml:space="preserve"> </w:t>
      </w:r>
      <w:r w:rsidRPr="00D33B45">
        <w:rPr>
          <w:rtl/>
        </w:rPr>
        <w:t>التي</w:t>
      </w:r>
      <w:r w:rsidR="00B24EAC">
        <w:rPr>
          <w:rFonts w:hint="cs"/>
          <w:rtl/>
        </w:rPr>
        <w:t xml:space="preserve"> </w:t>
      </w:r>
      <w:r w:rsidRPr="00D33B45">
        <w:rPr>
          <w:rtl/>
        </w:rPr>
        <w:t>يتمتّع</w:t>
      </w:r>
      <w:r w:rsidR="00B24EAC">
        <w:rPr>
          <w:rFonts w:hint="cs"/>
          <w:rtl/>
        </w:rPr>
        <w:t xml:space="preserve"> </w:t>
      </w:r>
      <w:r w:rsidRPr="00D33B45">
        <w:rPr>
          <w:rtl/>
        </w:rPr>
        <w:t>بها</w:t>
      </w:r>
      <w:r w:rsidR="00B24EAC">
        <w:rPr>
          <w:rFonts w:hint="cs"/>
          <w:rtl/>
        </w:rPr>
        <w:t xml:space="preserve"> </w:t>
      </w:r>
      <w:r w:rsidRPr="00D33B45">
        <w:rPr>
          <w:rtl/>
        </w:rPr>
        <w:t>الإمام</w:t>
      </w:r>
      <w:r w:rsidR="00B24EAC">
        <w:rPr>
          <w:rFonts w:hint="cs"/>
          <w:rtl/>
        </w:rPr>
        <w:t xml:space="preserve"> </w:t>
      </w:r>
      <w:r w:rsidRPr="00D33B45">
        <w:rPr>
          <w:rtl/>
        </w:rPr>
        <w:t>المعصوم</w:t>
      </w:r>
      <w:r w:rsidR="00EE0581" w:rsidRPr="00EE0581">
        <w:rPr>
          <w:rFonts w:hint="cs"/>
          <w:rtl/>
        </w:rPr>
        <w:t xml:space="preserve"> </w:t>
      </w:r>
      <w:r w:rsidR="00EE0581" w:rsidRPr="00EE0581">
        <w:rPr>
          <w:rStyle w:val="libAlaemChar"/>
          <w:rFonts w:hint="cs"/>
          <w:rtl/>
        </w:rPr>
        <w:t>عليه‌السلام</w:t>
      </w:r>
      <w:r w:rsidR="00714330">
        <w:rPr>
          <w:rtl/>
        </w:rPr>
        <w:t>،</w:t>
      </w:r>
      <w:r w:rsidR="00B24EAC">
        <w:rPr>
          <w:rFonts w:hint="cs"/>
          <w:rtl/>
        </w:rPr>
        <w:t xml:space="preserve"> </w:t>
      </w:r>
      <w:r w:rsidRPr="00D33B45">
        <w:rPr>
          <w:rtl/>
        </w:rPr>
        <w:t>وهذا</w:t>
      </w:r>
      <w:r w:rsidR="00B24EAC">
        <w:rPr>
          <w:rFonts w:hint="cs"/>
          <w:rtl/>
        </w:rPr>
        <w:t xml:space="preserve"> </w:t>
      </w:r>
      <w:r w:rsidRPr="00D33B45">
        <w:rPr>
          <w:rtl/>
        </w:rPr>
        <w:t>من</w:t>
      </w:r>
      <w:r w:rsidR="000B4F88">
        <w:rPr>
          <w:rFonts w:hint="cs"/>
          <w:rtl/>
        </w:rPr>
        <w:t xml:space="preserve"> </w:t>
      </w:r>
      <w:r w:rsidRPr="00D33B45">
        <w:rPr>
          <w:rtl/>
        </w:rPr>
        <w:t>صُلب</w:t>
      </w:r>
      <w:r w:rsidR="000B4F88">
        <w:rPr>
          <w:rFonts w:hint="cs"/>
          <w:rtl/>
        </w:rPr>
        <w:t xml:space="preserve"> </w:t>
      </w:r>
      <w:r w:rsidRPr="00D33B45">
        <w:rPr>
          <w:rtl/>
        </w:rPr>
        <w:t>اعتقاداتنا</w:t>
      </w:r>
      <w:r w:rsidR="00714330">
        <w:rPr>
          <w:rtl/>
        </w:rPr>
        <w:t>،</w:t>
      </w:r>
      <w:r w:rsidR="000B4F88">
        <w:rPr>
          <w:rFonts w:hint="cs"/>
          <w:rtl/>
        </w:rPr>
        <w:t xml:space="preserve"> </w:t>
      </w:r>
      <w:r w:rsidRPr="00D33B45">
        <w:rPr>
          <w:rtl/>
        </w:rPr>
        <w:t>فالإمام</w:t>
      </w:r>
      <w:r w:rsidR="00EE0581" w:rsidRPr="00EE0581">
        <w:rPr>
          <w:rFonts w:hint="cs"/>
          <w:rtl/>
        </w:rPr>
        <w:t xml:space="preserve"> </w:t>
      </w:r>
      <w:r w:rsidR="00EE0581" w:rsidRPr="00EE0581">
        <w:rPr>
          <w:rStyle w:val="libAlaemChar"/>
          <w:rFonts w:hint="cs"/>
          <w:rtl/>
        </w:rPr>
        <w:t>عليه‌السلام</w:t>
      </w:r>
      <w:r w:rsidR="000B4F88">
        <w:rPr>
          <w:rFonts w:hint="cs"/>
          <w:rtl/>
        </w:rPr>
        <w:t xml:space="preserve"> </w:t>
      </w:r>
      <w:r w:rsidRPr="00D33B45">
        <w:rPr>
          <w:rtl/>
        </w:rPr>
        <w:t>إذا</w:t>
      </w:r>
      <w:r w:rsidR="000B4F88">
        <w:rPr>
          <w:rFonts w:hint="cs"/>
          <w:rtl/>
        </w:rPr>
        <w:t xml:space="preserve"> </w:t>
      </w:r>
      <w:r w:rsidRPr="00D33B45">
        <w:rPr>
          <w:rtl/>
        </w:rPr>
        <w:t>أشار</w:t>
      </w:r>
      <w:r w:rsidR="000B4F88">
        <w:rPr>
          <w:rFonts w:hint="cs"/>
          <w:rtl/>
        </w:rPr>
        <w:t xml:space="preserve"> </w:t>
      </w:r>
      <w:r w:rsidRPr="00D33B45">
        <w:rPr>
          <w:rtl/>
        </w:rPr>
        <w:t>إلى</w:t>
      </w:r>
      <w:r w:rsidR="000B4F88">
        <w:rPr>
          <w:rFonts w:hint="cs"/>
          <w:rtl/>
        </w:rPr>
        <w:t xml:space="preserve"> </w:t>
      </w:r>
      <w:r w:rsidRPr="00D33B45">
        <w:rPr>
          <w:rtl/>
        </w:rPr>
        <w:t>جبل</w:t>
      </w:r>
      <w:r w:rsidR="000B4F88">
        <w:rPr>
          <w:rFonts w:hint="cs"/>
          <w:rtl/>
        </w:rPr>
        <w:t xml:space="preserve"> </w:t>
      </w:r>
      <w:r w:rsidRPr="00D33B45">
        <w:rPr>
          <w:rtl/>
        </w:rPr>
        <w:t>لزال</w:t>
      </w:r>
      <w:r w:rsidR="000B4F88">
        <w:rPr>
          <w:rFonts w:hint="cs"/>
          <w:rtl/>
        </w:rPr>
        <w:t xml:space="preserve"> </w:t>
      </w:r>
      <w:r w:rsidRPr="00D33B45">
        <w:rPr>
          <w:rtl/>
        </w:rPr>
        <w:t>من</w:t>
      </w:r>
      <w:r w:rsidR="000B4F88">
        <w:rPr>
          <w:rFonts w:hint="cs"/>
          <w:rtl/>
        </w:rPr>
        <w:t xml:space="preserve"> </w:t>
      </w:r>
      <w:r w:rsidRPr="00D33B45">
        <w:rPr>
          <w:rtl/>
        </w:rPr>
        <w:t>مكانه</w:t>
      </w:r>
      <w:r w:rsidR="00714330">
        <w:rPr>
          <w:rtl/>
        </w:rPr>
        <w:t>،</w:t>
      </w:r>
      <w:r w:rsidR="000B4F88">
        <w:rPr>
          <w:rFonts w:hint="cs"/>
          <w:rtl/>
        </w:rPr>
        <w:t xml:space="preserve"> </w:t>
      </w:r>
      <w:r w:rsidRPr="00D33B45">
        <w:rPr>
          <w:rtl/>
        </w:rPr>
        <w:t>كما</w:t>
      </w:r>
      <w:r w:rsidR="000B4F88">
        <w:rPr>
          <w:rFonts w:hint="cs"/>
          <w:rtl/>
        </w:rPr>
        <w:t xml:space="preserve"> </w:t>
      </w:r>
      <w:r w:rsidRPr="00D33B45">
        <w:rPr>
          <w:rtl/>
        </w:rPr>
        <w:t>في</w:t>
      </w:r>
      <w:r w:rsidR="000B4F88">
        <w:rPr>
          <w:rFonts w:hint="cs"/>
          <w:rtl/>
        </w:rPr>
        <w:t xml:space="preserve"> </w:t>
      </w:r>
      <w:r w:rsidRPr="00D33B45">
        <w:rPr>
          <w:rtl/>
        </w:rPr>
        <w:t>الحديث</w:t>
      </w:r>
      <w:r w:rsidR="000B4F88">
        <w:rPr>
          <w:rFonts w:hint="cs"/>
          <w:rtl/>
        </w:rPr>
        <w:t xml:space="preserve"> </w:t>
      </w:r>
      <w:r w:rsidRPr="00D33B45">
        <w:rPr>
          <w:rtl/>
        </w:rPr>
        <w:t>الوارد</w:t>
      </w:r>
      <w:r w:rsidR="000B4F88">
        <w:rPr>
          <w:rFonts w:hint="cs"/>
          <w:rtl/>
        </w:rPr>
        <w:t xml:space="preserve"> </w:t>
      </w:r>
      <w:r w:rsidRPr="00D33B45">
        <w:rPr>
          <w:rtl/>
        </w:rPr>
        <w:t>عن</w:t>
      </w:r>
      <w:r w:rsidR="000B4F88">
        <w:rPr>
          <w:rFonts w:hint="cs"/>
          <w:rtl/>
        </w:rPr>
        <w:t xml:space="preserve"> </w:t>
      </w:r>
      <w:r w:rsidRPr="00D33B45">
        <w:rPr>
          <w:rtl/>
        </w:rPr>
        <w:t>الإمام</w:t>
      </w:r>
      <w:r w:rsidR="000B4F88">
        <w:rPr>
          <w:rFonts w:hint="cs"/>
          <w:rtl/>
        </w:rPr>
        <w:t xml:space="preserve"> </w:t>
      </w:r>
      <w:r w:rsidRPr="00D33B45">
        <w:rPr>
          <w:rtl/>
        </w:rPr>
        <w:t>الصادق</w:t>
      </w:r>
      <w:r w:rsidR="00EE0581" w:rsidRPr="00EE0581">
        <w:rPr>
          <w:rFonts w:hint="cs"/>
          <w:rtl/>
        </w:rPr>
        <w:t xml:space="preserve"> </w:t>
      </w:r>
      <w:r w:rsidR="00EE0581" w:rsidRPr="00EE0581">
        <w:rPr>
          <w:rStyle w:val="libAlaemChar"/>
          <w:rFonts w:hint="cs"/>
          <w:rtl/>
        </w:rPr>
        <w:t>عليه‌السلام</w:t>
      </w:r>
      <w:r w:rsidR="000B4F88" w:rsidRPr="000B4F88">
        <w:rPr>
          <w:rFonts w:hint="cs"/>
          <w:rtl/>
        </w:rPr>
        <w:t xml:space="preserve"> </w:t>
      </w:r>
      <w:r w:rsidRPr="00D33B45">
        <w:rPr>
          <w:rStyle w:val="libFootnotenumChar"/>
          <w:rtl/>
        </w:rPr>
        <w:t>(4</w:t>
      </w:r>
      <w:r w:rsidRPr="000B4F88">
        <w:rPr>
          <w:rStyle w:val="libFootnotenumChar"/>
          <w:rtl/>
        </w:rPr>
        <w:t>)</w:t>
      </w:r>
      <w:r w:rsidR="00714330" w:rsidRPr="000B4F88">
        <w:rPr>
          <w:rtl/>
        </w:rPr>
        <w:t>،</w:t>
      </w:r>
      <w:r w:rsidR="000B4F88" w:rsidRPr="000B4F88">
        <w:rPr>
          <w:rFonts w:hint="cs"/>
          <w:rtl/>
        </w:rPr>
        <w:t xml:space="preserve"> </w:t>
      </w:r>
      <w:r w:rsidRPr="000B4F88">
        <w:rPr>
          <w:rtl/>
        </w:rPr>
        <w:t>وأنّ</w:t>
      </w:r>
      <w:r w:rsidR="000B4F88">
        <w:rPr>
          <w:rFonts w:hint="cs"/>
          <w:rtl/>
        </w:rPr>
        <w:t xml:space="preserve"> </w:t>
      </w:r>
      <w:r w:rsidRPr="000B4F88">
        <w:rPr>
          <w:rtl/>
        </w:rPr>
        <w:t>الكون</w:t>
      </w:r>
      <w:r w:rsidR="000B4F88">
        <w:rPr>
          <w:rFonts w:hint="cs"/>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سير أعلام النبلاء 9: 454</w:t>
      </w:r>
      <w:r w:rsidR="00714330">
        <w:rPr>
          <w:rtl/>
        </w:rPr>
        <w:t>.</w:t>
      </w:r>
      <w:r w:rsidRPr="002A0B8B">
        <w:rPr>
          <w:rtl/>
        </w:rPr>
        <w:t xml:space="preserve"> </w:t>
      </w:r>
    </w:p>
    <w:p w:rsidR="00D33B45" w:rsidRPr="002A0B8B" w:rsidRDefault="00D33B45" w:rsidP="00E97D96">
      <w:pPr>
        <w:pStyle w:val="libFootnote0"/>
        <w:rPr>
          <w:rtl/>
        </w:rPr>
      </w:pPr>
      <w:r w:rsidRPr="002A0B8B">
        <w:rPr>
          <w:rtl/>
        </w:rPr>
        <w:t>(2) مُستدركات علم الرجال 8: 98</w:t>
      </w:r>
      <w:r w:rsidR="00714330">
        <w:rPr>
          <w:rtl/>
        </w:rPr>
        <w:t>.</w:t>
      </w:r>
      <w:r w:rsidRPr="002A0B8B">
        <w:rPr>
          <w:rtl/>
        </w:rPr>
        <w:t xml:space="preserve"> </w:t>
      </w:r>
    </w:p>
    <w:p w:rsidR="00D33B45" w:rsidRPr="002A0B8B" w:rsidRDefault="00D33B45" w:rsidP="00E97D96">
      <w:pPr>
        <w:pStyle w:val="libFootnote0"/>
        <w:rPr>
          <w:rtl/>
        </w:rPr>
      </w:pPr>
      <w:r w:rsidRPr="002A0B8B">
        <w:rPr>
          <w:rtl/>
        </w:rPr>
        <w:t>(3) مُستدركات علم الرجال 3: 425 وراجع: تهذيب الكمال 6: 297 و19: 363</w:t>
      </w:r>
      <w:r w:rsidR="00714330">
        <w:rPr>
          <w:rtl/>
        </w:rPr>
        <w:t>.</w:t>
      </w:r>
      <w:r w:rsidRPr="002A0B8B">
        <w:rPr>
          <w:rtl/>
        </w:rPr>
        <w:t xml:space="preserve"> </w:t>
      </w:r>
    </w:p>
    <w:p w:rsidR="00D33B45" w:rsidRPr="002A0B8B" w:rsidRDefault="00D33B45" w:rsidP="000B4F88">
      <w:pPr>
        <w:pStyle w:val="libFootnote0"/>
        <w:rPr>
          <w:rtl/>
        </w:rPr>
      </w:pPr>
      <w:r w:rsidRPr="002A0B8B">
        <w:rPr>
          <w:rtl/>
        </w:rPr>
        <w:t>(</w:t>
      </w:r>
      <w:r w:rsidRPr="000B4F88">
        <w:rPr>
          <w:rtl/>
        </w:rPr>
        <w:t>4) عن الحسن بن عطية</w:t>
      </w:r>
      <w:r w:rsidR="00714330" w:rsidRPr="000B4F88">
        <w:rPr>
          <w:rtl/>
        </w:rPr>
        <w:t>،</w:t>
      </w:r>
      <w:r w:rsidRPr="000B4F88">
        <w:rPr>
          <w:rtl/>
        </w:rPr>
        <w:t xml:space="preserve"> قال</w:t>
      </w:r>
      <w:r w:rsidR="00714330" w:rsidRPr="000B4F88">
        <w:rPr>
          <w:rtl/>
        </w:rPr>
        <w:t>:</w:t>
      </w:r>
      <w:r w:rsidRPr="000B4F88">
        <w:rPr>
          <w:rtl/>
        </w:rPr>
        <w:t xml:space="preserve"> كان أبو عبد الله</w:t>
      </w:r>
      <w:r w:rsidR="00EE0581" w:rsidRPr="00EE0581">
        <w:rPr>
          <w:rStyle w:val="libNormalChar"/>
          <w:rtl/>
        </w:rPr>
        <w:t xml:space="preserve"> </w:t>
      </w:r>
      <w:r w:rsidR="00EE0581" w:rsidRPr="00EE0581">
        <w:rPr>
          <w:rStyle w:val="libAlaemChar"/>
          <w:rtl/>
        </w:rPr>
        <w:t>عليه‌السلام</w:t>
      </w:r>
      <w:r w:rsidRPr="000B4F88">
        <w:rPr>
          <w:rtl/>
        </w:rPr>
        <w:t xml:space="preserve"> واقفاً على الصفا</w:t>
      </w:r>
      <w:r w:rsidR="00714330" w:rsidRPr="000B4F88">
        <w:rPr>
          <w:rtl/>
        </w:rPr>
        <w:t>،</w:t>
      </w:r>
      <w:r w:rsidRPr="000B4F88">
        <w:rPr>
          <w:rtl/>
        </w:rPr>
        <w:t xml:space="preserve"> فقال له عبّاد البصري</w:t>
      </w:r>
      <w:r w:rsidR="00714330" w:rsidRPr="000B4F88">
        <w:rPr>
          <w:rtl/>
        </w:rPr>
        <w:t>:</w:t>
      </w:r>
      <w:r w:rsidRPr="000B4F88">
        <w:rPr>
          <w:rtl/>
        </w:rPr>
        <w:t xml:space="preserve"> حديث يُروى عنك</w:t>
      </w:r>
      <w:r w:rsidR="00714330" w:rsidRPr="000B4F88">
        <w:rPr>
          <w:rtl/>
        </w:rPr>
        <w:t>؟</w:t>
      </w:r>
      <w:r w:rsidRPr="000B4F88">
        <w:rPr>
          <w:rtl/>
        </w:rPr>
        <w:t xml:space="preserve"> قال</w:t>
      </w:r>
      <w:r w:rsidR="00714330" w:rsidRPr="000B4F88">
        <w:rPr>
          <w:rtl/>
        </w:rPr>
        <w:t>:</w:t>
      </w:r>
      <w:r w:rsidRPr="000B4F88">
        <w:rPr>
          <w:rtl/>
        </w:rPr>
        <w:t xml:space="preserve"> ( وما هو</w:t>
      </w:r>
      <w:r w:rsidR="00714330" w:rsidRPr="000B4F88">
        <w:rPr>
          <w:rtl/>
        </w:rPr>
        <w:t>؟</w:t>
      </w:r>
      <w:r w:rsidRPr="000B4F88">
        <w:rPr>
          <w:rtl/>
        </w:rPr>
        <w:t xml:space="preserve"> )</w:t>
      </w:r>
      <w:r w:rsidR="00714330" w:rsidRPr="000B4F88">
        <w:rPr>
          <w:rtl/>
        </w:rPr>
        <w:t>.</w:t>
      </w:r>
      <w:r w:rsidRPr="000B4F88">
        <w:rPr>
          <w:rtl/>
        </w:rPr>
        <w:t xml:space="preserve"> قال</w:t>
      </w:r>
      <w:r w:rsidR="00714330" w:rsidRPr="000B4F88">
        <w:rPr>
          <w:rtl/>
        </w:rPr>
        <w:t>:</w:t>
      </w:r>
      <w:r w:rsidRPr="000B4F88">
        <w:rPr>
          <w:rtl/>
        </w:rPr>
        <w:t xml:space="preserve"> قلتَ</w:t>
      </w:r>
      <w:r w:rsidR="00714330" w:rsidRPr="000B4F88">
        <w:rPr>
          <w:rtl/>
        </w:rPr>
        <w:t>:</w:t>
      </w:r>
      <w:r w:rsidRPr="000B4F88">
        <w:rPr>
          <w:rtl/>
        </w:rPr>
        <w:t xml:space="preserve"> ( حُرمة المؤمن أعظم من حُرمة هذه البنيَّة )</w:t>
      </w:r>
      <w:r w:rsidR="00714330" w:rsidRPr="000B4F88">
        <w:rPr>
          <w:rtl/>
        </w:rPr>
        <w:t>.</w:t>
      </w:r>
      <w:r w:rsidRPr="000B4F88">
        <w:rPr>
          <w:rtl/>
        </w:rPr>
        <w:t xml:space="preserve"> قال</w:t>
      </w:r>
      <w:r w:rsidR="00714330" w:rsidRPr="000B4F88">
        <w:rPr>
          <w:rtl/>
        </w:rPr>
        <w:t>:</w:t>
      </w:r>
      <w:r w:rsidRPr="000B4F88">
        <w:rPr>
          <w:rtl/>
        </w:rPr>
        <w:t xml:space="preserve"> ( قد قلت ذلك</w:t>
      </w:r>
      <w:r w:rsidR="00714330" w:rsidRPr="000B4F88">
        <w:rPr>
          <w:rtl/>
        </w:rPr>
        <w:t>،</w:t>
      </w:r>
      <w:r w:rsidRPr="000B4F88">
        <w:rPr>
          <w:rtl/>
        </w:rPr>
        <w:t xml:space="preserve"> إنَّ المؤمن مَن لو قال لهذه الجبال</w:t>
      </w:r>
      <w:r w:rsidR="00714330" w:rsidRPr="000B4F88">
        <w:rPr>
          <w:rtl/>
        </w:rPr>
        <w:t>:</w:t>
      </w:r>
      <w:r w:rsidRPr="000B4F88">
        <w:rPr>
          <w:rtl/>
        </w:rPr>
        <w:t xml:space="preserve"> أقْبِلي</w:t>
      </w:r>
      <w:r w:rsidR="00714330" w:rsidRPr="000B4F88">
        <w:rPr>
          <w:rtl/>
        </w:rPr>
        <w:t>.</w:t>
      </w:r>
      <w:r w:rsidRPr="000B4F88">
        <w:rPr>
          <w:rtl/>
        </w:rPr>
        <w:t xml:space="preserve"> أقبلت )</w:t>
      </w:r>
      <w:r w:rsidR="00714330" w:rsidRPr="000B4F88">
        <w:rPr>
          <w:rtl/>
        </w:rPr>
        <w:t>.</w:t>
      </w:r>
      <w:r w:rsidRPr="000B4F88">
        <w:rPr>
          <w:rtl/>
        </w:rPr>
        <w:t xml:space="preserve"> قال</w:t>
      </w:r>
      <w:r w:rsidR="00714330" w:rsidRPr="000B4F88">
        <w:rPr>
          <w:rtl/>
        </w:rPr>
        <w:t>:</w:t>
      </w:r>
      <w:r w:rsidRPr="000B4F88">
        <w:rPr>
          <w:rtl/>
        </w:rPr>
        <w:t xml:space="preserve"> فنظرت إلى الجبال قد أقبلت</w:t>
      </w:r>
      <w:r w:rsidR="00714330" w:rsidRPr="000B4F88">
        <w:rPr>
          <w:rtl/>
        </w:rPr>
        <w:t>!</w:t>
      </w:r>
      <w:r w:rsidRPr="000B4F88">
        <w:rPr>
          <w:rtl/>
        </w:rPr>
        <w:t xml:space="preserve"> فقال لها</w:t>
      </w:r>
      <w:r w:rsidR="00714330" w:rsidRPr="000B4F88">
        <w:rPr>
          <w:rtl/>
        </w:rPr>
        <w:t>:</w:t>
      </w:r>
      <w:r w:rsidRPr="000B4F88">
        <w:rPr>
          <w:rtl/>
        </w:rPr>
        <w:t xml:space="preserve"> ( على </w:t>
      </w:r>
      <w:r w:rsidR="000B4F88">
        <w:rPr>
          <w:rFonts w:hint="cs"/>
          <w:rtl/>
        </w:rPr>
        <w:t>=</w:t>
      </w:r>
    </w:p>
    <w:p w:rsidR="00D33B45" w:rsidRDefault="00D33B45" w:rsidP="00D33B45">
      <w:pPr>
        <w:pStyle w:val="libNormal"/>
      </w:pPr>
      <w:r>
        <w:rPr>
          <w:rtl/>
        </w:rPr>
        <w:br w:type="page"/>
      </w:r>
    </w:p>
    <w:p w:rsidR="00D33B45" w:rsidRPr="002A0B8B" w:rsidRDefault="00D33B45" w:rsidP="000B4F88">
      <w:pPr>
        <w:pStyle w:val="libNormal0"/>
        <w:rPr>
          <w:rtl/>
        </w:rPr>
      </w:pPr>
      <w:r w:rsidRPr="00D33B45">
        <w:rPr>
          <w:rtl/>
        </w:rPr>
        <w:lastRenderedPageBreak/>
        <w:t>أعمّ من العالم العلويّ والسُّفلي</w:t>
      </w:r>
      <w:r w:rsidR="00A74955">
        <w:rPr>
          <w:rtl/>
        </w:rPr>
        <w:t xml:space="preserve"> - </w:t>
      </w:r>
      <w:r w:rsidRPr="00D33B45">
        <w:rPr>
          <w:rtl/>
        </w:rPr>
        <w:t>تحت تصرُّف الإمام</w:t>
      </w:r>
      <w:r w:rsidR="00EE0581" w:rsidRPr="00EE0581">
        <w:rPr>
          <w:rStyle w:val="libNormalChar"/>
          <w:rtl/>
        </w:rPr>
        <w:t xml:space="preserve"> </w:t>
      </w:r>
      <w:r w:rsidR="00EE0581" w:rsidRPr="00EE0581">
        <w:rPr>
          <w:rStyle w:val="libAlaemChar"/>
          <w:rtl/>
        </w:rPr>
        <w:t>عليه‌السلام</w:t>
      </w:r>
      <w:r w:rsidRPr="00D33B45">
        <w:rPr>
          <w:rtl/>
        </w:rPr>
        <w:t xml:space="preserve"> تفضُّلاً من الله تبارك وتعالى</w:t>
      </w:r>
      <w:r w:rsidR="00714330">
        <w:rPr>
          <w:rtl/>
        </w:rPr>
        <w:t>،</w:t>
      </w:r>
      <w:r w:rsidRPr="00D33B45">
        <w:rPr>
          <w:rtl/>
        </w:rPr>
        <w:t xml:space="preserve"> والأئمّة</w:t>
      </w:r>
      <w:r w:rsidR="00EE0581">
        <w:rPr>
          <w:rFonts w:hint="cs"/>
          <w:rtl/>
        </w:rPr>
        <w:t xml:space="preserve"> </w:t>
      </w:r>
      <w:r w:rsidR="00A74955" w:rsidRPr="00A74955">
        <w:rPr>
          <w:rStyle w:val="libAlaemChar"/>
          <w:rtl/>
        </w:rPr>
        <w:t>عليهم‌السلام</w:t>
      </w:r>
      <w:r w:rsidRPr="00D33B45">
        <w:rPr>
          <w:rtl/>
        </w:rPr>
        <w:t xml:space="preserve"> مُختلف الملائكة</w:t>
      </w:r>
      <w:r w:rsidR="00714330">
        <w:rPr>
          <w:rtl/>
        </w:rPr>
        <w:t>،</w:t>
      </w:r>
      <w:r w:rsidRPr="00D33B45">
        <w:rPr>
          <w:rtl/>
        </w:rPr>
        <w:t xml:space="preserve"> تتنزّل عليهم وتطوف بهم</w:t>
      </w:r>
      <w:r w:rsidR="00714330">
        <w:rPr>
          <w:rtl/>
        </w:rPr>
        <w:t>،</w:t>
      </w:r>
      <w:r w:rsidRPr="00D33B45">
        <w:rPr>
          <w:rtl/>
        </w:rPr>
        <w:t xml:space="preserve"> وأمّا في نهضة الإمام أبي عبد الله الحسين</w:t>
      </w:r>
      <w:r w:rsidR="00EE0581" w:rsidRPr="00EE0581">
        <w:rPr>
          <w:rStyle w:val="libNormalChar"/>
          <w:rtl/>
        </w:rPr>
        <w:t xml:space="preserve"> </w:t>
      </w:r>
      <w:r w:rsidR="00EE0581" w:rsidRPr="00EE0581">
        <w:rPr>
          <w:rStyle w:val="libAlaemChar"/>
          <w:rtl/>
        </w:rPr>
        <w:t>عليه‌السلام</w:t>
      </w:r>
      <w:r w:rsidRPr="00D33B45">
        <w:rPr>
          <w:rtl/>
        </w:rPr>
        <w:t xml:space="preserve"> فقد نزلت إليه أفواج من الملائكة في طريقه من المدينة إلى مكّة</w:t>
      </w:r>
      <w:r w:rsidR="00714330">
        <w:rPr>
          <w:rtl/>
        </w:rPr>
        <w:t>،</w:t>
      </w:r>
      <w:r w:rsidRPr="00D33B45">
        <w:rPr>
          <w:rtl/>
        </w:rPr>
        <w:t xml:space="preserve"> وعرضت عليه استعدادها لنُصرته والقتال بين يديه </w:t>
      </w:r>
      <w:r w:rsidRPr="00D33B45">
        <w:rPr>
          <w:rStyle w:val="libFootnotenumChar"/>
          <w:rtl/>
        </w:rPr>
        <w:t>(1)</w:t>
      </w:r>
      <w:r w:rsidR="00714330">
        <w:rPr>
          <w:rtl/>
        </w:rPr>
        <w:t>!</w:t>
      </w:r>
      <w:r w:rsidRPr="00D33B45">
        <w:rPr>
          <w:rtl/>
        </w:rPr>
        <w:t xml:space="preserve"> </w:t>
      </w:r>
    </w:p>
    <w:p w:rsidR="00D33B45" w:rsidRPr="002A0B8B" w:rsidRDefault="00D33B45" w:rsidP="000B4F88">
      <w:pPr>
        <w:pStyle w:val="libNormal"/>
        <w:rPr>
          <w:rtl/>
        </w:rPr>
      </w:pPr>
      <w:r w:rsidRPr="00D33B45">
        <w:rPr>
          <w:rtl/>
        </w:rPr>
        <w:t>أمّا ما هو مراده صلوات الله عليه في قوله</w:t>
      </w:r>
      <w:r w:rsidR="00714330">
        <w:rPr>
          <w:rtl/>
        </w:rPr>
        <w:t>:</w:t>
      </w:r>
      <w:r w:rsidRPr="00D33B45">
        <w:rPr>
          <w:rtl/>
        </w:rPr>
        <w:t xml:space="preserve"> </w:t>
      </w:r>
      <w:r w:rsidRPr="00105FC1">
        <w:rPr>
          <w:rStyle w:val="libBold2Char"/>
          <w:rtl/>
        </w:rPr>
        <w:t>( لولا تقارب الأشياء وحبوط الأجر )</w:t>
      </w:r>
      <w:r w:rsidR="00714330" w:rsidRPr="00105FC1">
        <w:rPr>
          <w:rStyle w:val="libBold2Char"/>
          <w:rtl/>
        </w:rPr>
        <w:t>؟</w:t>
      </w:r>
      <w:r w:rsidRPr="00D33B45">
        <w:rPr>
          <w:rtl/>
        </w:rPr>
        <w:t xml:space="preserve"> فلعلّ من مراده</w:t>
      </w:r>
      <w:r w:rsidR="00EE0581" w:rsidRPr="00EE0581">
        <w:rPr>
          <w:rtl/>
        </w:rPr>
        <w:t xml:space="preserve"> </w:t>
      </w:r>
      <w:r w:rsidR="00EE0581" w:rsidRPr="00EE0581">
        <w:rPr>
          <w:rStyle w:val="libAlaemChar"/>
          <w:rtl/>
        </w:rPr>
        <w:t>عليه‌السلام</w:t>
      </w:r>
      <w:r w:rsidRPr="00D33B45">
        <w:rPr>
          <w:rtl/>
        </w:rPr>
        <w:t xml:space="preserve"> </w:t>
      </w:r>
      <w:r w:rsidRPr="000B4F88">
        <w:rPr>
          <w:rtl/>
        </w:rPr>
        <w:t>في ( تقارب الأشياء )</w:t>
      </w:r>
      <w:r w:rsidR="00714330" w:rsidRPr="000B4F88">
        <w:rPr>
          <w:rtl/>
        </w:rPr>
        <w:t>،</w:t>
      </w:r>
      <w:r w:rsidRPr="000B4F88">
        <w:rPr>
          <w:rtl/>
        </w:rPr>
        <w:t xml:space="preserve"> أنّه</w:t>
      </w:r>
      <w:r w:rsidRPr="00D33B45">
        <w:rPr>
          <w:rtl/>
        </w:rPr>
        <w:t xml:space="preserve"> لو توسّل في تحقيق أهدافه بالخوارق والمعاجز</w:t>
      </w:r>
      <w:r w:rsidR="00714330">
        <w:rPr>
          <w:rtl/>
        </w:rPr>
        <w:t>،</w:t>
      </w:r>
      <w:r w:rsidRPr="00D33B45">
        <w:rPr>
          <w:rtl/>
        </w:rPr>
        <w:t xml:space="preserve"> دون الأسباب الطبيعية</w:t>
      </w:r>
      <w:r w:rsidR="00714330">
        <w:rPr>
          <w:rtl/>
        </w:rPr>
        <w:t>،</w:t>
      </w:r>
      <w:r w:rsidRPr="00D33B45">
        <w:rPr>
          <w:rtl/>
        </w:rPr>
        <w:t xml:space="preserve"> لتحقّق له ذلك عاجلاً وعلى أحسن وجه</w:t>
      </w:r>
      <w:r w:rsidR="00A74955">
        <w:rPr>
          <w:rtl/>
        </w:rPr>
        <w:t xml:space="preserve"> - </w:t>
      </w:r>
      <w:r w:rsidRPr="00D33B45">
        <w:rPr>
          <w:rtl/>
        </w:rPr>
        <w:t>والله غالب على أمره</w:t>
      </w:r>
      <w:r w:rsidR="00A74955">
        <w:rPr>
          <w:rtl/>
        </w:rPr>
        <w:t xml:space="preserve"> - </w:t>
      </w:r>
      <w:r w:rsidRPr="00D33B45">
        <w:rPr>
          <w:rtl/>
        </w:rPr>
        <w:t>لكنّ ذلك خلاف للإرادة الإلهية في امتحان الخلق وابتلائهم في مجاري الأسباب والاقتضاءات والعلل الطبيعية العادية</w:t>
      </w:r>
      <w:r w:rsidR="00714330">
        <w:rPr>
          <w:rtl/>
        </w:rPr>
        <w:t>،</w:t>
      </w:r>
      <w:r w:rsidRPr="00D33B45">
        <w:rPr>
          <w:rtl/>
        </w:rPr>
        <w:t xml:space="preserve"> ليهلك مَن هلك عن بيّنة ويحيى مَن حيَّ عن بيّنة</w:t>
      </w:r>
      <w:r w:rsidR="00714330">
        <w:rPr>
          <w:rtl/>
        </w:rPr>
        <w:t>؛</w:t>
      </w:r>
      <w:r w:rsidRPr="00D33B45">
        <w:rPr>
          <w:rtl/>
        </w:rPr>
        <w:t xml:space="preserve"> ولتكون الحجّة البالغة للّه على خلقه</w:t>
      </w:r>
      <w:r w:rsidR="00714330">
        <w:rPr>
          <w:rtl/>
        </w:rPr>
        <w:t>.</w:t>
      </w:r>
      <w:r w:rsidRPr="00D33B45">
        <w:rPr>
          <w:rtl/>
        </w:rPr>
        <w:t xml:space="preserve"> </w:t>
      </w:r>
    </w:p>
    <w:p w:rsidR="00D33B45" w:rsidRPr="002A0B8B" w:rsidRDefault="00D33B45" w:rsidP="00D33B45">
      <w:pPr>
        <w:pStyle w:val="libNormal"/>
        <w:rPr>
          <w:rtl/>
        </w:rPr>
      </w:pPr>
      <w:r w:rsidRPr="002A0B8B">
        <w:rPr>
          <w:rtl/>
        </w:rPr>
        <w:t>هذا فضلاً عن أنّ الأعمال والإنجازات العظيمة</w:t>
      </w:r>
      <w:r w:rsidR="00714330">
        <w:rPr>
          <w:rtl/>
        </w:rPr>
        <w:t>،</w:t>
      </w:r>
      <w:r w:rsidRPr="002A0B8B">
        <w:rPr>
          <w:rtl/>
        </w:rPr>
        <w:t xml:space="preserve"> التي يُمكن للناس جميعاً أن يتأسّوا بها هي الأعمال والبطولات</w:t>
      </w:r>
      <w:r w:rsidR="00714330">
        <w:rPr>
          <w:rtl/>
        </w:rPr>
        <w:t>،</w:t>
      </w:r>
      <w:r w:rsidRPr="002A0B8B">
        <w:rPr>
          <w:rtl/>
        </w:rPr>
        <w:t xml:space="preserve"> التي تتمّ في إطار السنن الطبيعية والمجاري العادية المألوفة</w:t>
      </w:r>
      <w:r w:rsidR="00714330">
        <w:rPr>
          <w:rtl/>
        </w:rPr>
        <w:t>،</w:t>
      </w:r>
      <w:r w:rsidRPr="002A0B8B">
        <w:rPr>
          <w:rtl/>
        </w:rPr>
        <w:t xml:space="preserve"> لا الخوارق والمعاجز</w:t>
      </w:r>
      <w:r w:rsidR="00A74955">
        <w:rPr>
          <w:rtl/>
        </w:rPr>
        <w:t xml:space="preserve"> - </w:t>
      </w:r>
      <w:r w:rsidRPr="002A0B8B">
        <w:rPr>
          <w:rtl/>
        </w:rPr>
        <w:t>التي لا يُلجأُ إليها إلاّ إذا دعت الضرورة إليها</w:t>
      </w:r>
      <w:r w:rsidR="00A74955">
        <w:rPr>
          <w:rtl/>
        </w:rPr>
        <w:t xml:space="preserve"> - </w:t>
      </w:r>
      <w:r w:rsidRPr="002A0B8B">
        <w:rPr>
          <w:rtl/>
        </w:rPr>
        <w:t>ذلك لأنّ استخدام المعاجز وخوارق العادة ليس ميسوراً لجميع الناس</w:t>
      </w:r>
      <w:r w:rsidR="00714330">
        <w:rPr>
          <w:rtl/>
        </w:rPr>
        <w:t>،</w:t>
      </w:r>
      <w:r w:rsidRPr="002A0B8B">
        <w:rPr>
          <w:rtl/>
        </w:rPr>
        <w:t xml:space="preserve"> وامتحان الخلق</w:t>
      </w:r>
      <w:r w:rsidR="00A74955">
        <w:rPr>
          <w:rtl/>
        </w:rPr>
        <w:t xml:space="preserve"> - </w:t>
      </w:r>
      <w:r w:rsidRPr="002A0B8B">
        <w:rPr>
          <w:rtl/>
        </w:rPr>
        <w:t>في إطار التأسيّ بالقادة الربّانيين</w:t>
      </w:r>
      <w:r w:rsidR="00A74955">
        <w:rPr>
          <w:rtl/>
        </w:rPr>
        <w:t xml:space="preserve"> - </w:t>
      </w:r>
      <w:r w:rsidRPr="002A0B8B">
        <w:rPr>
          <w:rtl/>
        </w:rPr>
        <w:t>إنّما يصحُّ إذا كان الاختبار والتكليف بما يستطيعونه لا بما يعجزون عنه</w:t>
      </w:r>
      <w:r w:rsidR="00714330">
        <w:rPr>
          <w:rtl/>
        </w:rPr>
        <w:t>.</w:t>
      </w:r>
      <w:r w:rsidRPr="002A0B8B">
        <w:rPr>
          <w:rtl/>
        </w:rPr>
        <w:t xml:space="preserve"> </w:t>
      </w:r>
    </w:p>
    <w:p w:rsidR="000B4F88" w:rsidRDefault="00D33B45" w:rsidP="00D33B45">
      <w:pPr>
        <w:pStyle w:val="libNormal"/>
        <w:rPr>
          <w:rtl/>
        </w:rPr>
      </w:pPr>
      <w:r w:rsidRPr="00D33B45">
        <w:rPr>
          <w:rtl/>
        </w:rPr>
        <w:t>ويؤيِّد هذا قوله</w:t>
      </w:r>
      <w:r w:rsidR="00EE0581" w:rsidRPr="00EE0581">
        <w:rPr>
          <w:rtl/>
        </w:rPr>
        <w:t xml:space="preserve"> </w:t>
      </w:r>
      <w:r w:rsidR="00EE0581" w:rsidRPr="00EE0581">
        <w:rPr>
          <w:rStyle w:val="libAlaemChar"/>
          <w:rtl/>
        </w:rPr>
        <w:t>عليه‌السلام</w:t>
      </w:r>
      <w:r w:rsidRPr="00D33B45">
        <w:rPr>
          <w:rtl/>
        </w:rPr>
        <w:t xml:space="preserve"> لمؤمني الجنّ الذين عرضوا عليه نُصرتهم قائلين</w:t>
      </w:r>
      <w:r w:rsidR="00714330" w:rsidRPr="000B4F88">
        <w:rPr>
          <w:rtl/>
        </w:rPr>
        <w:t>:</w:t>
      </w:r>
      <w:r w:rsidRPr="000B4F88">
        <w:rPr>
          <w:rtl/>
        </w:rPr>
        <w:t xml:space="preserve"> </w:t>
      </w:r>
    </w:p>
    <w:p w:rsidR="00D33B45" w:rsidRPr="000B4F88" w:rsidRDefault="00D33B45" w:rsidP="000B4F88">
      <w:pPr>
        <w:pStyle w:val="libBold2"/>
        <w:rPr>
          <w:rtl/>
        </w:rPr>
      </w:pPr>
      <w:r w:rsidRPr="000B4F88">
        <w:rPr>
          <w:rtl/>
        </w:rPr>
        <w:t>( يا مولانا</w:t>
      </w:r>
      <w:r w:rsidR="00714330" w:rsidRPr="000B4F88">
        <w:rPr>
          <w:rtl/>
        </w:rPr>
        <w:t>،</w:t>
      </w:r>
      <w:r w:rsidRPr="000B4F88">
        <w:rPr>
          <w:rtl/>
        </w:rPr>
        <w:t xml:space="preserve"> نحن شيعتك وأنصارك</w:t>
      </w:r>
      <w:r w:rsidR="00714330" w:rsidRPr="000B4F88">
        <w:rPr>
          <w:rtl/>
        </w:rPr>
        <w:t>،</w:t>
      </w:r>
      <w:r w:rsidRPr="000B4F88">
        <w:rPr>
          <w:rtl/>
        </w:rPr>
        <w:t xml:space="preserve"> فمُرْنا بما تشاء</w:t>
      </w:r>
      <w:r w:rsidR="00714330" w:rsidRPr="000B4F88">
        <w:rPr>
          <w:rtl/>
        </w:rPr>
        <w:t>،</w:t>
      </w:r>
      <w:r w:rsidRPr="000B4F88">
        <w:rPr>
          <w:rtl/>
        </w:rPr>
        <w:t xml:space="preserve"> فلو أمرتنا بقتل كلّ عدوّ </w:t>
      </w:r>
    </w:p>
    <w:p w:rsidR="00D33B45" w:rsidRPr="002A0B8B" w:rsidRDefault="00A74955" w:rsidP="00A74955">
      <w:pPr>
        <w:pStyle w:val="libLine"/>
        <w:rPr>
          <w:rtl/>
        </w:rPr>
      </w:pPr>
      <w:r>
        <w:rPr>
          <w:rtl/>
        </w:rPr>
        <w:t>____________________</w:t>
      </w:r>
    </w:p>
    <w:p w:rsidR="000B4F88" w:rsidRDefault="000B4F88" w:rsidP="00E97D96">
      <w:pPr>
        <w:pStyle w:val="libFootnote0"/>
        <w:rPr>
          <w:rtl/>
        </w:rPr>
      </w:pPr>
      <w:r>
        <w:rPr>
          <w:rFonts w:hint="cs"/>
          <w:rtl/>
        </w:rPr>
        <w:t xml:space="preserve">= </w:t>
      </w:r>
      <w:r w:rsidRPr="000B4F88">
        <w:rPr>
          <w:rtl/>
        </w:rPr>
        <w:t xml:space="preserve">رسلِك، إنّي لم أُرِدْك ). (الاختصاص: 325). </w:t>
      </w:r>
    </w:p>
    <w:p w:rsidR="00D33B45" w:rsidRPr="002A0B8B" w:rsidRDefault="00D33B45" w:rsidP="00E97D96">
      <w:pPr>
        <w:pStyle w:val="libFootnote0"/>
        <w:rPr>
          <w:rtl/>
        </w:rPr>
      </w:pPr>
      <w:r w:rsidRPr="002A0B8B">
        <w:rPr>
          <w:rtl/>
        </w:rPr>
        <w:t>(1) راجع: اللهوف: 129 / الهامش; وعنه البحار 44: 330</w:t>
      </w:r>
      <w:r w:rsidR="00714330">
        <w:rPr>
          <w:rtl/>
        </w:rPr>
        <w:t>.</w:t>
      </w:r>
      <w:r w:rsidRPr="002A0B8B">
        <w:rPr>
          <w:rtl/>
        </w:rPr>
        <w:t xml:space="preserve"> </w:t>
      </w:r>
    </w:p>
    <w:p w:rsidR="00D33B45" w:rsidRDefault="00D33B45" w:rsidP="00D33B45">
      <w:pPr>
        <w:pStyle w:val="libNormal"/>
      </w:pPr>
      <w:r>
        <w:rPr>
          <w:rtl/>
        </w:rPr>
        <w:br w:type="page"/>
      </w:r>
    </w:p>
    <w:p w:rsidR="000B4F88" w:rsidRDefault="00D33B45" w:rsidP="000B4F88">
      <w:pPr>
        <w:pStyle w:val="libNormal0"/>
        <w:rPr>
          <w:rtl/>
        </w:rPr>
      </w:pPr>
      <w:r w:rsidRPr="000B4F88">
        <w:rPr>
          <w:rStyle w:val="libBold2Char"/>
          <w:rtl/>
        </w:rPr>
        <w:lastRenderedPageBreak/>
        <w:t>لك وأنت بمكانك لكفيناك ذلك</w:t>
      </w:r>
      <w:r w:rsidR="00714330" w:rsidRPr="000B4F88">
        <w:rPr>
          <w:rStyle w:val="libBold2Char"/>
          <w:rtl/>
        </w:rPr>
        <w:t>!</w:t>
      </w:r>
      <w:r w:rsidRPr="000B4F88">
        <w:rPr>
          <w:rStyle w:val="libBold2Char"/>
          <w:rtl/>
        </w:rPr>
        <w:t xml:space="preserve"> ) </w:t>
      </w:r>
      <w:r w:rsidRPr="00D33B45">
        <w:rPr>
          <w:rStyle w:val="libFootnotenumChar"/>
          <w:rtl/>
        </w:rPr>
        <w:t>(1)</w:t>
      </w:r>
      <w:r w:rsidR="00714330">
        <w:rPr>
          <w:rtl/>
        </w:rPr>
        <w:t>.</w:t>
      </w:r>
      <w:r w:rsidRPr="00D33B45">
        <w:rPr>
          <w:rtl/>
        </w:rPr>
        <w:t xml:space="preserve"> </w:t>
      </w:r>
    </w:p>
    <w:p w:rsidR="00E44929" w:rsidRDefault="00D33B45" w:rsidP="00D33B45">
      <w:pPr>
        <w:pStyle w:val="libNormal"/>
        <w:rPr>
          <w:rtl/>
        </w:rPr>
      </w:pPr>
      <w:r w:rsidRPr="00D33B45">
        <w:rPr>
          <w:rtl/>
        </w:rPr>
        <w:t>فجزاهّم خيراً</w:t>
      </w:r>
      <w:r w:rsidR="00714330">
        <w:rPr>
          <w:rtl/>
        </w:rPr>
        <w:t>،</w:t>
      </w:r>
      <w:r w:rsidRPr="00D33B45">
        <w:rPr>
          <w:rtl/>
        </w:rPr>
        <w:t xml:space="preserve"> وقال لهم فيما قال</w:t>
      </w:r>
      <w:r w:rsidR="00714330">
        <w:rPr>
          <w:rtl/>
        </w:rPr>
        <w:t>:</w:t>
      </w:r>
      <w:r w:rsidRPr="00D33B45">
        <w:rPr>
          <w:rtl/>
        </w:rPr>
        <w:t xml:space="preserve"> </w:t>
      </w:r>
    </w:p>
    <w:p w:rsidR="00D33B45" w:rsidRPr="002A0B8B" w:rsidRDefault="00D33B45" w:rsidP="00D33B45">
      <w:pPr>
        <w:pStyle w:val="libNormal"/>
        <w:rPr>
          <w:rtl/>
        </w:rPr>
      </w:pPr>
      <w:r w:rsidRPr="00105FC1">
        <w:rPr>
          <w:rStyle w:val="libBold2Char"/>
          <w:rtl/>
        </w:rPr>
        <w:t>(</w:t>
      </w:r>
      <w:r w:rsidR="00714330" w:rsidRPr="00105FC1">
        <w:rPr>
          <w:rStyle w:val="libBold2Char"/>
          <w:rtl/>
        </w:rPr>
        <w:t>.</w:t>
      </w:r>
      <w:r w:rsidRPr="00105FC1">
        <w:rPr>
          <w:rStyle w:val="libBold2Char"/>
          <w:rtl/>
        </w:rPr>
        <w:t>.. فإذا أقمتُ في مكاني فبمَ يُمتحن هذا الخلْق المتعوس</w:t>
      </w:r>
      <w:r w:rsidR="00714330" w:rsidRPr="00105FC1">
        <w:rPr>
          <w:rStyle w:val="libBold2Char"/>
          <w:rtl/>
        </w:rPr>
        <w:t>؟</w:t>
      </w:r>
      <w:r w:rsidRPr="00105FC1">
        <w:rPr>
          <w:rStyle w:val="libBold2Char"/>
          <w:rtl/>
        </w:rPr>
        <w:t>! وبماذا يُختبرون</w:t>
      </w:r>
      <w:r w:rsidR="00714330" w:rsidRPr="00105FC1">
        <w:rPr>
          <w:rStyle w:val="libBold2Char"/>
          <w:rtl/>
        </w:rPr>
        <w:t>؟</w:t>
      </w:r>
      <w:r w:rsidRPr="00105FC1">
        <w:rPr>
          <w:rStyle w:val="libBold2Char"/>
          <w:rtl/>
        </w:rPr>
        <w:t>! ومَن ذا يكون ساكن حفرتي</w:t>
      </w:r>
      <w:r w:rsidR="00714330" w:rsidRPr="00105FC1">
        <w:rPr>
          <w:rStyle w:val="libBold2Char"/>
          <w:rtl/>
        </w:rPr>
        <w:t>؟</w:t>
      </w:r>
      <w:r w:rsidRPr="00105FC1">
        <w:rPr>
          <w:rStyle w:val="libBold2Char"/>
          <w:rtl/>
        </w:rPr>
        <w:t xml:space="preserve"> وقد اختارها الله تعالى لي يوم دحا الأرض</w:t>
      </w:r>
      <w:r w:rsidR="00714330" w:rsidRPr="00105FC1">
        <w:rPr>
          <w:rStyle w:val="libBold2Char"/>
          <w:rtl/>
        </w:rPr>
        <w:t>،</w:t>
      </w:r>
      <w:r w:rsidRPr="00105FC1">
        <w:rPr>
          <w:rStyle w:val="libBold2Char"/>
          <w:rtl/>
        </w:rPr>
        <w:t xml:space="preserve"> وجعلها معقلاً لشيعتنا ومُحبِّينا</w:t>
      </w:r>
      <w:r w:rsidR="00714330" w:rsidRPr="00105FC1">
        <w:rPr>
          <w:rStyle w:val="libBold2Char"/>
          <w:rtl/>
        </w:rPr>
        <w:t>،</w:t>
      </w:r>
      <w:r w:rsidRPr="00105FC1">
        <w:rPr>
          <w:rStyle w:val="libBold2Char"/>
          <w:rtl/>
        </w:rPr>
        <w:t xml:space="preserve"> تُقبل أعمالهم وصلواتهم</w:t>
      </w:r>
      <w:r w:rsidR="00714330" w:rsidRPr="00105FC1">
        <w:rPr>
          <w:rStyle w:val="libBold2Char"/>
          <w:rtl/>
        </w:rPr>
        <w:t>،</w:t>
      </w:r>
      <w:r w:rsidRPr="00105FC1">
        <w:rPr>
          <w:rStyle w:val="libBold2Char"/>
          <w:rtl/>
        </w:rPr>
        <w:t xml:space="preserve"> ويُجاب دعاؤهم</w:t>
      </w:r>
      <w:r w:rsidR="00714330" w:rsidRPr="00105FC1">
        <w:rPr>
          <w:rStyle w:val="libBold2Char"/>
          <w:rtl/>
        </w:rPr>
        <w:t>،</w:t>
      </w:r>
      <w:r w:rsidRPr="00105FC1">
        <w:rPr>
          <w:rStyle w:val="libBold2Char"/>
          <w:rtl/>
        </w:rPr>
        <w:t xml:space="preserve"> وتسكن شيعتنا فتكون لهم أماناً في الدنيا وفي الآخرة</w:t>
      </w:r>
      <w:r w:rsidR="00714330" w:rsidRPr="00105FC1">
        <w:rPr>
          <w:rStyle w:val="libBold2Char"/>
          <w:rtl/>
        </w:rPr>
        <w:t>.</w:t>
      </w:r>
      <w:r w:rsidRPr="00105FC1">
        <w:rPr>
          <w:rStyle w:val="libBold2Char"/>
          <w:rtl/>
        </w:rPr>
        <w:t>.. )</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E44929">
      <w:pPr>
        <w:pStyle w:val="libNormal"/>
        <w:rPr>
          <w:rtl/>
        </w:rPr>
      </w:pPr>
      <w:r w:rsidRPr="002A0B8B">
        <w:rPr>
          <w:rtl/>
        </w:rPr>
        <w:t>أمّا مراده</w:t>
      </w:r>
      <w:r w:rsidR="00EE0581" w:rsidRPr="00EE0581">
        <w:rPr>
          <w:rtl/>
        </w:rPr>
        <w:t xml:space="preserve"> </w:t>
      </w:r>
      <w:r w:rsidR="00EE0581" w:rsidRPr="00EE0581">
        <w:rPr>
          <w:rStyle w:val="libAlaemChar"/>
          <w:rtl/>
        </w:rPr>
        <w:t>عليه‌السلام</w:t>
      </w:r>
      <w:r w:rsidRPr="002A0B8B">
        <w:rPr>
          <w:rtl/>
        </w:rPr>
        <w:t xml:space="preserve"> من </w:t>
      </w:r>
      <w:r w:rsidR="009974EA">
        <w:rPr>
          <w:rtl/>
        </w:rPr>
        <w:t>«</w:t>
      </w:r>
      <w:r w:rsidRPr="002A0B8B">
        <w:rPr>
          <w:rtl/>
        </w:rPr>
        <w:t xml:space="preserve"> حبوط الأجر </w:t>
      </w:r>
      <w:r w:rsidR="009974EA">
        <w:rPr>
          <w:rtl/>
        </w:rPr>
        <w:t>»</w:t>
      </w:r>
      <w:r w:rsidRPr="002A0B8B">
        <w:rPr>
          <w:rtl/>
        </w:rPr>
        <w:t xml:space="preserve"> فلا شكّ أنّ الأجر مرتبط بالنيّة ودرجة المشقّة ومستوى أثر العمل</w:t>
      </w:r>
      <w:r w:rsidR="00714330">
        <w:rPr>
          <w:rtl/>
        </w:rPr>
        <w:t>،</w:t>
      </w:r>
      <w:r w:rsidRPr="002A0B8B">
        <w:rPr>
          <w:rtl/>
        </w:rPr>
        <w:t xml:space="preserve"> ولا شكّ أنّ العمل الذي يتمّ بالخوارق والمعاجز</w:t>
      </w:r>
      <w:r w:rsidR="00714330">
        <w:rPr>
          <w:rtl/>
        </w:rPr>
        <w:t>،</w:t>
      </w:r>
      <w:r w:rsidRPr="002A0B8B">
        <w:rPr>
          <w:rtl/>
        </w:rPr>
        <w:t xml:space="preserve"> ليس كالعمل ا</w:t>
      </w:r>
      <w:r w:rsidR="00714330">
        <w:rPr>
          <w:rtl/>
        </w:rPr>
        <w:t>لم</w:t>
      </w:r>
      <w:r w:rsidRPr="002A0B8B">
        <w:rPr>
          <w:rtl/>
        </w:rPr>
        <w:t>تحقِّق في إطار السنن الطبيعية</w:t>
      </w:r>
      <w:r w:rsidR="00714330">
        <w:rPr>
          <w:rtl/>
        </w:rPr>
        <w:t>،</w:t>
      </w:r>
      <w:r w:rsidRPr="002A0B8B">
        <w:rPr>
          <w:rtl/>
        </w:rPr>
        <w:t xml:space="preserve"> من حيث درجة المشقّة فيه</w:t>
      </w:r>
      <w:r w:rsidR="00714330">
        <w:rPr>
          <w:rtl/>
        </w:rPr>
        <w:t>!</w:t>
      </w:r>
      <w:r w:rsidRPr="002A0B8B">
        <w:rPr>
          <w:rtl/>
        </w:rPr>
        <w:t xml:space="preserve"> كما أنّ الأثر والفتح ا</w:t>
      </w:r>
      <w:r w:rsidR="00714330">
        <w:rPr>
          <w:rtl/>
        </w:rPr>
        <w:t>لم</w:t>
      </w:r>
      <w:r w:rsidRPr="002A0B8B">
        <w:rPr>
          <w:rtl/>
        </w:rPr>
        <w:t>ترتِّب على شهادته</w:t>
      </w:r>
      <w:r w:rsidR="00EE0581" w:rsidRPr="00EE0581">
        <w:rPr>
          <w:rtl/>
        </w:rPr>
        <w:t xml:space="preserve"> </w:t>
      </w:r>
      <w:r w:rsidR="00EE0581" w:rsidRPr="00EE0581">
        <w:rPr>
          <w:rStyle w:val="libAlaemChar"/>
          <w:rtl/>
        </w:rPr>
        <w:t>عليه‌السلام</w:t>
      </w:r>
      <w:r w:rsidRPr="002A0B8B">
        <w:rPr>
          <w:rtl/>
        </w:rPr>
        <w:t xml:space="preserve"> هو أعظم أثر وفتح متصوَّر</w:t>
      </w:r>
      <w:r w:rsidR="00714330">
        <w:rPr>
          <w:rtl/>
        </w:rPr>
        <w:t>،</w:t>
      </w:r>
      <w:r w:rsidRPr="002A0B8B">
        <w:rPr>
          <w:rtl/>
        </w:rPr>
        <w:t xml:space="preserve"> من حيث النتائج والبركات ا</w:t>
      </w:r>
      <w:r w:rsidR="00714330">
        <w:rPr>
          <w:rtl/>
        </w:rPr>
        <w:t>لم</w:t>
      </w:r>
      <w:r w:rsidRPr="002A0B8B">
        <w:rPr>
          <w:rtl/>
        </w:rPr>
        <w:t>ترتِّبة عليه بالنسبة إلى الإسلام والأمّة الإسلامية</w:t>
      </w:r>
      <w:r w:rsidR="00714330">
        <w:rPr>
          <w:rtl/>
        </w:rPr>
        <w:t>،</w:t>
      </w:r>
      <w:r w:rsidRPr="002A0B8B">
        <w:rPr>
          <w:rtl/>
        </w:rPr>
        <w:t xml:space="preserve"> والإنسان المسلم خاصة</w:t>
      </w:r>
      <w:r w:rsidR="00714330">
        <w:rPr>
          <w:rtl/>
        </w:rPr>
        <w:t>،</w:t>
      </w:r>
      <w:r w:rsidRPr="002A0B8B">
        <w:rPr>
          <w:rtl/>
        </w:rPr>
        <w:t xml:space="preserve"> والإنسانيّة عامة</w:t>
      </w:r>
      <w:r w:rsidR="00714330">
        <w:rPr>
          <w:rtl/>
        </w:rPr>
        <w:t>!</w:t>
      </w:r>
      <w:r w:rsidRPr="002A0B8B">
        <w:rPr>
          <w:rtl/>
        </w:rPr>
        <w:t xml:space="preserve"> </w:t>
      </w:r>
      <w:r w:rsidRPr="00D33B45">
        <w:rPr>
          <w:rtl/>
        </w:rPr>
        <w:t xml:space="preserve">ولعلّ هذا من أسرار قول الرسول </w:t>
      </w:r>
      <w:r w:rsidR="00A74955" w:rsidRPr="00A74955">
        <w:rPr>
          <w:rStyle w:val="libAlaemChar"/>
          <w:rtl/>
        </w:rPr>
        <w:t>صلى‌الله‌عليه‌وآله</w:t>
      </w:r>
      <w:r w:rsidRPr="00D33B45">
        <w:rPr>
          <w:rtl/>
        </w:rPr>
        <w:t xml:space="preserve"> له</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يا حسين اُخْرُج</w:t>
      </w:r>
      <w:r w:rsidR="00714330" w:rsidRPr="00105FC1">
        <w:rPr>
          <w:rStyle w:val="libBold2Char"/>
          <w:rtl/>
        </w:rPr>
        <w:t>!</w:t>
      </w:r>
      <w:r w:rsidRPr="00105FC1">
        <w:rPr>
          <w:rStyle w:val="libBold2Char"/>
          <w:rtl/>
        </w:rPr>
        <w:t xml:space="preserve"> فإنّ الله قد شاء أن يراك قتيلاً</w:t>
      </w:r>
      <w:r w:rsidR="00714330" w:rsidRPr="00105FC1">
        <w:rPr>
          <w:rStyle w:val="libBold2Char"/>
          <w:rtl/>
        </w:rPr>
        <w:t>!</w:t>
      </w:r>
      <w:r w:rsidRPr="00105FC1">
        <w:rPr>
          <w:rStyle w:val="libBold2Char"/>
          <w:rtl/>
        </w:rPr>
        <w:t xml:space="preserve"> ) </w:t>
      </w:r>
      <w:r w:rsidRPr="00D33B45">
        <w:rPr>
          <w:rStyle w:val="libFootnotenumChar"/>
          <w:rtl/>
        </w:rPr>
        <w:t>(3)</w:t>
      </w:r>
      <w:r w:rsidR="00714330">
        <w:rPr>
          <w:rtl/>
        </w:rPr>
        <w:t>،</w:t>
      </w:r>
      <w:r w:rsidRPr="00D33B45">
        <w:rPr>
          <w:rtl/>
        </w:rPr>
        <w:t xml:space="preserve"> و</w:t>
      </w:r>
      <w:r w:rsidRPr="00105FC1">
        <w:rPr>
          <w:rStyle w:val="libBold2Char"/>
          <w:rtl/>
        </w:rPr>
        <w:t>( وإنّ لك في الجنّة درجات لا تنالها إلاّ بالشهادة! )</w:t>
      </w:r>
      <w:r w:rsidRPr="00D33B45">
        <w:rPr>
          <w:rtl/>
        </w:rPr>
        <w:t xml:space="preserve"> </w:t>
      </w:r>
      <w:r w:rsidRPr="00D33B45">
        <w:rPr>
          <w:rStyle w:val="libFootnotenumChar"/>
          <w:rtl/>
        </w:rPr>
        <w:t>(4)</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و(2) اللهوف: 129 / الهامش</w:t>
      </w:r>
      <w:r w:rsidR="00714330">
        <w:rPr>
          <w:rtl/>
        </w:rPr>
        <w:t>.</w:t>
      </w:r>
      <w:r w:rsidRPr="002A0B8B">
        <w:rPr>
          <w:rtl/>
        </w:rPr>
        <w:t xml:space="preserve"> </w:t>
      </w:r>
    </w:p>
    <w:p w:rsidR="00D33B45" w:rsidRPr="002A0B8B" w:rsidRDefault="00D33B45" w:rsidP="00E97D96">
      <w:pPr>
        <w:pStyle w:val="libFootnote0"/>
        <w:rPr>
          <w:rtl/>
        </w:rPr>
      </w:pPr>
      <w:r w:rsidRPr="002A0B8B">
        <w:rPr>
          <w:rtl/>
        </w:rPr>
        <w:t>(3) اللهوف: 128 / ونُذكِّر أنّ هذا الاستظهار إنّما هو بحسب فهمنا القاصر</w:t>
      </w:r>
      <w:r w:rsidR="00714330">
        <w:rPr>
          <w:rtl/>
        </w:rPr>
        <w:t>،</w:t>
      </w:r>
      <w:r w:rsidRPr="002A0B8B">
        <w:rPr>
          <w:rtl/>
        </w:rPr>
        <w:t xml:space="preserve"> ومن الأكيد أنّ ثمّة معاني ومقاصد فيه هي فوق منال أفهامنا القاصرة</w:t>
      </w:r>
      <w:r w:rsidR="00714330">
        <w:rPr>
          <w:rtl/>
        </w:rPr>
        <w:t>.</w:t>
      </w:r>
      <w:r w:rsidRPr="002A0B8B">
        <w:rPr>
          <w:rtl/>
        </w:rPr>
        <w:t xml:space="preserve"> </w:t>
      </w:r>
    </w:p>
    <w:p w:rsidR="00D33B45" w:rsidRPr="002A0B8B" w:rsidRDefault="00D33B45" w:rsidP="00E44929">
      <w:pPr>
        <w:pStyle w:val="libFootnote0"/>
        <w:rPr>
          <w:rtl/>
        </w:rPr>
      </w:pPr>
      <w:r w:rsidRPr="002A0B8B">
        <w:rPr>
          <w:rtl/>
        </w:rPr>
        <w:t>(4) أمالي الصدوق: 130 المجلس 30</w:t>
      </w:r>
      <w:r w:rsidR="00714330">
        <w:rPr>
          <w:rtl/>
        </w:rPr>
        <w:t>،</w:t>
      </w:r>
      <w:r w:rsidRPr="002A0B8B">
        <w:rPr>
          <w:rtl/>
        </w:rPr>
        <w:t xml:space="preserve"> حديث رقم 1</w:t>
      </w:r>
      <w:r w:rsidR="00714330">
        <w:rPr>
          <w:rtl/>
        </w:rPr>
        <w:t>.</w:t>
      </w:r>
      <w:r w:rsidRPr="002A0B8B">
        <w:rPr>
          <w:rtl/>
        </w:rPr>
        <w:t xml:space="preserve"> </w:t>
      </w:r>
      <w:r w:rsidRPr="00E97D96">
        <w:rPr>
          <w:rStyle w:val="libFootnote0Char"/>
          <w:rtl/>
        </w:rPr>
        <w:t>وقال العلاّمة المجلسي (ره) في (البحار 45: 74)</w:t>
      </w:r>
      <w:r w:rsidR="00714330" w:rsidRPr="00E97D96">
        <w:rPr>
          <w:rStyle w:val="libFootnote0Char"/>
          <w:rtl/>
        </w:rPr>
        <w:t>:</w:t>
      </w:r>
      <w:r w:rsidRPr="00E97D96">
        <w:rPr>
          <w:rStyle w:val="libFootnote0Char"/>
          <w:rtl/>
        </w:rPr>
        <w:t xml:space="preserve"> قوله</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w:t>
      </w:r>
      <w:r w:rsidRPr="00E44929">
        <w:rPr>
          <w:rStyle w:val="libFootnoteBoldChar"/>
          <w:rtl/>
        </w:rPr>
        <w:t>( لولا تقارب الأشياء )</w:t>
      </w:r>
      <w:r w:rsidRPr="00E97D96">
        <w:rPr>
          <w:rStyle w:val="libFootnote0Char"/>
          <w:rtl/>
        </w:rPr>
        <w:t xml:space="preserve"> أي قرب الآجال</w:t>
      </w:r>
      <w:r w:rsidR="00714330" w:rsidRPr="00E97D96">
        <w:rPr>
          <w:rStyle w:val="libFootnote0Char"/>
          <w:rtl/>
        </w:rPr>
        <w:t>،</w:t>
      </w:r>
      <w:r w:rsidRPr="00E97D96">
        <w:rPr>
          <w:rStyle w:val="libFootnote0Char"/>
          <w:rtl/>
        </w:rPr>
        <w:t xml:space="preserve"> أو إناطة الأشياء بالأسباب بحسب المصالح</w:t>
      </w:r>
      <w:r w:rsidR="00714330" w:rsidRPr="00E97D96">
        <w:rPr>
          <w:rStyle w:val="libFootnote0Char"/>
          <w:rtl/>
        </w:rPr>
        <w:t>،</w:t>
      </w:r>
      <w:r w:rsidRPr="00E97D96">
        <w:rPr>
          <w:rStyle w:val="libFootnote0Char"/>
          <w:rtl/>
        </w:rPr>
        <w:t xml:space="preserve"> أو أنّه يصير سبباً لتقارب الفرج وغلبة أهل الحقّ </w:t>
      </w:r>
      <w:r w:rsidR="00FE4B4F">
        <w:rPr>
          <w:rStyle w:val="libFootnote0Char"/>
          <w:rtl/>
        </w:rPr>
        <w:t>ولم</w:t>
      </w:r>
      <w:r w:rsidRPr="00E97D96">
        <w:rPr>
          <w:rStyle w:val="libFootnote0Char"/>
          <w:rtl/>
        </w:rPr>
        <w:t>ا يأتِ أوانه</w:t>
      </w:r>
      <w:r w:rsidR="00714330" w:rsidRPr="00E97D96">
        <w:rPr>
          <w:rStyle w:val="libFootnote0Char"/>
          <w:rtl/>
        </w:rPr>
        <w:t>.</w:t>
      </w:r>
      <w:r w:rsidRPr="00E97D96">
        <w:rPr>
          <w:rStyle w:val="libFootnote0Char"/>
          <w:rtl/>
        </w:rPr>
        <w:t xml:space="preserve"> </w:t>
      </w:r>
    </w:p>
    <w:p w:rsidR="00D33B45" w:rsidRPr="002A0B8B" w:rsidRDefault="00D33B45" w:rsidP="00E97D96">
      <w:pPr>
        <w:pStyle w:val="libFootnote0"/>
        <w:rPr>
          <w:rtl/>
        </w:rPr>
      </w:pPr>
      <w:r w:rsidRPr="002A0B8B">
        <w:rPr>
          <w:rtl/>
        </w:rPr>
        <w:t>وفي بعض النُسخ لولا تفاوت الأشياء</w:t>
      </w:r>
      <w:r w:rsidR="00714330">
        <w:rPr>
          <w:rtl/>
        </w:rPr>
        <w:t>،</w:t>
      </w:r>
      <w:r w:rsidRPr="002A0B8B">
        <w:rPr>
          <w:rtl/>
        </w:rPr>
        <w:t xml:space="preserve"> أي في الفضل والثواب</w:t>
      </w:r>
      <w:r w:rsidR="00714330">
        <w:rPr>
          <w:rtl/>
        </w:rPr>
        <w:t>.</w:t>
      </w:r>
      <w:r w:rsidRPr="002A0B8B">
        <w:rPr>
          <w:rtl/>
        </w:rPr>
        <w:t xml:space="preserve"> انتهى</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225909">
      <w:pPr>
        <w:pStyle w:val="Heading1"/>
        <w:rPr>
          <w:rtl/>
        </w:rPr>
      </w:pPr>
      <w:bookmarkStart w:id="253" w:name="_Toc375138941"/>
      <w:bookmarkStart w:id="254" w:name="106"/>
      <w:r w:rsidRPr="002A0B8B">
        <w:rPr>
          <w:rtl/>
        </w:rPr>
        <w:lastRenderedPageBreak/>
        <w:t>ولأبي سعيد الخدري مشورة أيضاً</w:t>
      </w:r>
      <w:r w:rsidR="00714330">
        <w:rPr>
          <w:rtl/>
        </w:rPr>
        <w:t>:</w:t>
      </w:r>
      <w:bookmarkEnd w:id="253"/>
      <w:r w:rsidRPr="00D33B45">
        <w:rPr>
          <w:rtl/>
        </w:rPr>
        <w:t xml:space="preserve"> </w:t>
      </w:r>
      <w:bookmarkEnd w:id="254"/>
    </w:p>
    <w:p w:rsidR="00D33B45" w:rsidRPr="002A0B8B" w:rsidRDefault="00D33B45" w:rsidP="00D33B45">
      <w:pPr>
        <w:pStyle w:val="libNormal"/>
        <w:rPr>
          <w:rtl/>
        </w:rPr>
      </w:pPr>
      <w:r w:rsidRPr="00D33B45">
        <w:rPr>
          <w:rtl/>
        </w:rPr>
        <w:t>روى ابن كثير</w:t>
      </w:r>
      <w:r w:rsidR="00714330">
        <w:rPr>
          <w:rtl/>
        </w:rPr>
        <w:t>:</w:t>
      </w:r>
      <w:r w:rsidRPr="00D33B45">
        <w:rPr>
          <w:rtl/>
        </w:rPr>
        <w:t xml:space="preserve"> أنّ أبا سعيد الخدري </w:t>
      </w:r>
      <w:r w:rsidR="004E20AA">
        <w:rPr>
          <w:rtl/>
        </w:rPr>
        <w:t>(ره)</w:t>
      </w:r>
      <w:r w:rsidRPr="00D33B45">
        <w:rPr>
          <w:rtl/>
        </w:rPr>
        <w:t xml:space="preserve"> لقي الإمام الحسين</w:t>
      </w:r>
      <w:r w:rsidR="00EE0581" w:rsidRPr="00EE0581">
        <w:rPr>
          <w:rtl/>
        </w:rPr>
        <w:t xml:space="preserve"> </w:t>
      </w:r>
      <w:r w:rsidR="00EE0581" w:rsidRPr="00EE0581">
        <w:rPr>
          <w:rStyle w:val="libAlaemChar"/>
          <w:rtl/>
        </w:rPr>
        <w:t>عليه‌السلام</w:t>
      </w:r>
      <w:r w:rsidRPr="00D33B45">
        <w:rPr>
          <w:rtl/>
        </w:rPr>
        <w:t xml:space="preserve"> وحذّره من أهل الكوفة</w:t>
      </w:r>
      <w:r w:rsidR="00714330">
        <w:rPr>
          <w:rtl/>
        </w:rPr>
        <w:t>،</w:t>
      </w:r>
      <w:r w:rsidRPr="00D33B45">
        <w:rPr>
          <w:rtl/>
        </w:rPr>
        <w:t xml:space="preserve"> إذ قال: </w:t>
      </w:r>
      <w:r w:rsidR="009974EA">
        <w:rPr>
          <w:rtl/>
        </w:rPr>
        <w:t>«</w:t>
      </w:r>
      <w:r w:rsidRPr="00D33B45">
        <w:rPr>
          <w:rtl/>
        </w:rPr>
        <w:t xml:space="preserve"> جاءه أبو سعيد الخدري فقال</w:t>
      </w:r>
      <w:r w:rsidR="00714330">
        <w:rPr>
          <w:rtl/>
        </w:rPr>
        <w:t>:</w:t>
      </w:r>
      <w:r w:rsidRPr="00D33B45">
        <w:rPr>
          <w:rtl/>
        </w:rPr>
        <w:t xml:space="preserve"> يا أبا عبد الله</w:t>
      </w:r>
      <w:r w:rsidR="00714330">
        <w:rPr>
          <w:rtl/>
        </w:rPr>
        <w:t>،</w:t>
      </w:r>
      <w:r w:rsidRPr="00D33B45">
        <w:rPr>
          <w:rtl/>
        </w:rPr>
        <w:t xml:space="preserve"> إنِّي لكم ناصح</w:t>
      </w:r>
      <w:r w:rsidR="00714330">
        <w:rPr>
          <w:rtl/>
        </w:rPr>
        <w:t>،</w:t>
      </w:r>
      <w:r w:rsidRPr="00D33B45">
        <w:rPr>
          <w:rtl/>
        </w:rPr>
        <w:t xml:space="preserve"> وإنِّي عليكم مُشفق</w:t>
      </w:r>
      <w:r w:rsidR="00714330">
        <w:rPr>
          <w:rtl/>
        </w:rPr>
        <w:t>،</w:t>
      </w:r>
      <w:r w:rsidRPr="00D33B45">
        <w:rPr>
          <w:rtl/>
        </w:rPr>
        <w:t xml:space="preserve"> وقد بلغني أنّه قد كاتبك قوم من شيعتكم بالكوفة</w:t>
      </w:r>
      <w:r w:rsidR="00714330">
        <w:rPr>
          <w:rtl/>
        </w:rPr>
        <w:t>،</w:t>
      </w:r>
      <w:r w:rsidRPr="00D33B45">
        <w:rPr>
          <w:rtl/>
        </w:rPr>
        <w:t xml:space="preserve"> يدعونك إلى الخروج إليهم</w:t>
      </w:r>
      <w:r w:rsidR="00714330">
        <w:rPr>
          <w:rtl/>
        </w:rPr>
        <w:t>،</w:t>
      </w:r>
      <w:r w:rsidRPr="00D33B45">
        <w:rPr>
          <w:rtl/>
        </w:rPr>
        <w:t xml:space="preserve"> فلا تخرج إليهم</w:t>
      </w:r>
      <w:r w:rsidR="00714330">
        <w:rPr>
          <w:rtl/>
        </w:rPr>
        <w:t>!</w:t>
      </w:r>
      <w:r w:rsidRPr="00D33B45">
        <w:rPr>
          <w:rtl/>
        </w:rPr>
        <w:t xml:space="preserve"> فإنِّي سمعتُ أباك يقول بالكوفة</w:t>
      </w:r>
      <w:r w:rsidR="00714330">
        <w:rPr>
          <w:rtl/>
        </w:rPr>
        <w:t>:</w:t>
      </w:r>
      <w:r w:rsidRPr="00D33B45">
        <w:rPr>
          <w:rtl/>
        </w:rPr>
        <w:t xml:space="preserve"> </w:t>
      </w:r>
      <w:r w:rsidRPr="00105FC1">
        <w:rPr>
          <w:rStyle w:val="libBold2Char"/>
          <w:rtl/>
        </w:rPr>
        <w:t>( والله</w:t>
      </w:r>
      <w:r w:rsidR="00714330" w:rsidRPr="00105FC1">
        <w:rPr>
          <w:rStyle w:val="libBold2Char"/>
          <w:rtl/>
        </w:rPr>
        <w:t>،</w:t>
      </w:r>
      <w:r w:rsidRPr="00105FC1">
        <w:rPr>
          <w:rStyle w:val="libBold2Char"/>
          <w:rtl/>
        </w:rPr>
        <w:t xml:space="preserve"> لقد مللتهم وأبغضتهم وملّوني وأبغضوني</w:t>
      </w:r>
      <w:r w:rsidR="00714330" w:rsidRPr="00105FC1">
        <w:rPr>
          <w:rStyle w:val="libBold2Char"/>
          <w:rtl/>
        </w:rPr>
        <w:t>!</w:t>
      </w:r>
      <w:r w:rsidRPr="00105FC1">
        <w:rPr>
          <w:rStyle w:val="libBold2Char"/>
          <w:rtl/>
        </w:rPr>
        <w:t xml:space="preserve"> وما يكون منهم وفاء قطّ</w:t>
      </w:r>
      <w:r w:rsidR="00714330" w:rsidRPr="00105FC1">
        <w:rPr>
          <w:rStyle w:val="libBold2Char"/>
          <w:rtl/>
        </w:rPr>
        <w:t>!</w:t>
      </w:r>
      <w:r w:rsidRPr="00105FC1">
        <w:rPr>
          <w:rStyle w:val="libBold2Char"/>
          <w:rtl/>
        </w:rPr>
        <w:t xml:space="preserve"> ومَن فاز بهم فاز بالسهم الأخيب</w:t>
      </w:r>
      <w:r w:rsidR="00714330" w:rsidRPr="00105FC1">
        <w:rPr>
          <w:rStyle w:val="libBold2Char"/>
          <w:rtl/>
        </w:rPr>
        <w:t>،</w:t>
      </w:r>
      <w:r w:rsidRPr="00105FC1">
        <w:rPr>
          <w:rStyle w:val="libBold2Char"/>
          <w:rtl/>
        </w:rPr>
        <w:t xml:space="preserve"> والله</w:t>
      </w:r>
      <w:r w:rsidR="00714330" w:rsidRPr="00105FC1">
        <w:rPr>
          <w:rStyle w:val="libBold2Char"/>
          <w:rtl/>
        </w:rPr>
        <w:t>،</w:t>
      </w:r>
      <w:r w:rsidRPr="00105FC1">
        <w:rPr>
          <w:rStyle w:val="libBold2Char"/>
          <w:rtl/>
        </w:rPr>
        <w:t xml:space="preserve"> ما لهم نيّات ولا عزم على أمر</w:t>
      </w:r>
      <w:r w:rsidR="00714330" w:rsidRPr="00105FC1">
        <w:rPr>
          <w:rStyle w:val="libBold2Char"/>
          <w:rtl/>
        </w:rPr>
        <w:t>،</w:t>
      </w:r>
      <w:r w:rsidRPr="00105FC1">
        <w:rPr>
          <w:rStyle w:val="libBold2Char"/>
          <w:rtl/>
        </w:rPr>
        <w:t xml:space="preserve"> ولا صبرٌ على السيف</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وروى ابن كثير أيضاً نصّاً آخر</w:t>
      </w:r>
      <w:r w:rsidR="00714330">
        <w:rPr>
          <w:rtl/>
        </w:rPr>
        <w:t>،</w:t>
      </w:r>
      <w:r w:rsidRPr="00D33B45">
        <w:rPr>
          <w:rtl/>
        </w:rPr>
        <w:t xml:space="preserve"> عن لسان أبي سعيد الخدري </w:t>
      </w:r>
      <w:r w:rsidR="004E20AA">
        <w:rPr>
          <w:rtl/>
        </w:rPr>
        <w:t>(ره)</w:t>
      </w:r>
      <w:r w:rsidRPr="00D33B45">
        <w:rPr>
          <w:rtl/>
        </w:rPr>
        <w:t xml:space="preserve"> أنّه قال</w:t>
      </w:r>
      <w:r w:rsidR="00714330">
        <w:rPr>
          <w:rtl/>
        </w:rPr>
        <w:t>:</w:t>
      </w:r>
      <w:r w:rsidRPr="00D33B45">
        <w:rPr>
          <w:rtl/>
        </w:rPr>
        <w:t xml:space="preserve"> </w:t>
      </w:r>
      <w:r w:rsidR="009974EA">
        <w:rPr>
          <w:rtl/>
        </w:rPr>
        <w:t>«</w:t>
      </w:r>
      <w:r w:rsidRPr="00D33B45">
        <w:rPr>
          <w:rtl/>
        </w:rPr>
        <w:t xml:space="preserve"> غلبني الحسين على الخروج</w:t>
      </w:r>
      <w:r w:rsidR="00714330">
        <w:rPr>
          <w:rtl/>
        </w:rPr>
        <w:t>،</w:t>
      </w:r>
      <w:r w:rsidRPr="00D33B45">
        <w:rPr>
          <w:rtl/>
        </w:rPr>
        <w:t xml:space="preserve"> وقلت له</w:t>
      </w:r>
      <w:r w:rsidR="00714330">
        <w:rPr>
          <w:rtl/>
        </w:rPr>
        <w:t>:</w:t>
      </w:r>
      <w:r w:rsidRPr="00D33B45">
        <w:rPr>
          <w:rtl/>
        </w:rPr>
        <w:t xml:space="preserve"> اتّقِ اللّه في نفسك</w:t>
      </w:r>
      <w:r w:rsidR="00714330">
        <w:rPr>
          <w:rtl/>
        </w:rPr>
        <w:t>!</w:t>
      </w:r>
      <w:r w:rsidRPr="00D33B45">
        <w:rPr>
          <w:rtl/>
        </w:rPr>
        <w:t xml:space="preserve"> والزم بيتك ولا تخرج على إمامك</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225909">
      <w:pPr>
        <w:pStyle w:val="Heading2"/>
        <w:rPr>
          <w:rtl/>
        </w:rPr>
      </w:pPr>
      <w:bookmarkStart w:id="255" w:name="_Toc375138942"/>
      <w:bookmarkStart w:id="256" w:name="107"/>
      <w:r w:rsidRPr="002A0B8B">
        <w:rPr>
          <w:rtl/>
        </w:rPr>
        <w:t>تأمّلٌ ومُلاحظات</w:t>
      </w:r>
      <w:r w:rsidR="00714330">
        <w:rPr>
          <w:rtl/>
        </w:rPr>
        <w:t>:</w:t>
      </w:r>
      <w:bookmarkEnd w:id="255"/>
      <w:r w:rsidRPr="002A0B8B">
        <w:rPr>
          <w:rtl/>
        </w:rPr>
        <w:t xml:space="preserve"> </w:t>
      </w:r>
      <w:bookmarkEnd w:id="256"/>
    </w:p>
    <w:p w:rsidR="00D33B45" w:rsidRPr="002A0B8B" w:rsidRDefault="00D33B45" w:rsidP="00E44929">
      <w:pPr>
        <w:pStyle w:val="libNormal"/>
        <w:rPr>
          <w:rtl/>
        </w:rPr>
      </w:pPr>
      <w:r w:rsidRPr="002A0B8B">
        <w:rPr>
          <w:rtl/>
        </w:rPr>
        <w:t>1</w:t>
      </w:r>
      <w:r w:rsidR="00E44929">
        <w:rPr>
          <w:rFonts w:hint="cs"/>
          <w:rtl/>
        </w:rPr>
        <w:t>)</w:t>
      </w:r>
      <w:r w:rsidR="00A74955">
        <w:rPr>
          <w:rtl/>
        </w:rPr>
        <w:t xml:space="preserve"> - </w:t>
      </w:r>
      <w:r w:rsidRPr="002A0B8B">
        <w:rPr>
          <w:rtl/>
        </w:rPr>
        <w:t>هذان النصّان لم يرد أيّ ذكر لهما في التواريخ الشيعية</w:t>
      </w:r>
      <w:r w:rsidR="00714330">
        <w:rPr>
          <w:rtl/>
        </w:rPr>
        <w:t>،</w:t>
      </w:r>
      <w:r w:rsidRPr="002A0B8B">
        <w:rPr>
          <w:rtl/>
        </w:rPr>
        <w:t xml:space="preserve"> فهما سُنيّا المنبع</w:t>
      </w:r>
      <w:r w:rsidR="00714330">
        <w:rPr>
          <w:rtl/>
        </w:rPr>
        <w:t>،</w:t>
      </w:r>
      <w:r w:rsidRPr="002A0B8B">
        <w:rPr>
          <w:rtl/>
        </w:rPr>
        <w:t xml:space="preserve"> وإذا كان المتأمّل لا يجد بأساً في قبول النصّ الأوّل</w:t>
      </w:r>
      <w:r w:rsidR="00714330">
        <w:rPr>
          <w:rtl/>
        </w:rPr>
        <w:t>،</w:t>
      </w:r>
      <w:r w:rsidRPr="002A0B8B">
        <w:rPr>
          <w:rtl/>
        </w:rPr>
        <w:t xml:space="preserve"> مع ما فيه من بعض الهنات</w:t>
      </w:r>
      <w:r w:rsidR="00714330">
        <w:rPr>
          <w:rtl/>
        </w:rPr>
        <w:t>،</w:t>
      </w:r>
      <w:r w:rsidRPr="002A0B8B">
        <w:rPr>
          <w:rtl/>
        </w:rPr>
        <w:t xml:space="preserve"> فإنّه يقف ذاهلاً مُتحيِّراً في دهشته إزاء النصّ الثاني</w:t>
      </w:r>
      <w:r w:rsidR="00714330">
        <w:rPr>
          <w:rtl/>
        </w:rPr>
        <w:t>؛</w:t>
      </w:r>
      <w:r w:rsidRPr="002A0B8B">
        <w:rPr>
          <w:rtl/>
        </w:rPr>
        <w:t xml:space="preserve"> لأنّه يُشبه تماماً في محتواه</w:t>
      </w:r>
      <w:r w:rsidR="00A74955">
        <w:rPr>
          <w:rtl/>
        </w:rPr>
        <w:t xml:space="preserve"> - </w:t>
      </w:r>
      <w:r w:rsidRPr="002A0B8B">
        <w:rPr>
          <w:rtl/>
        </w:rPr>
        <w:t>من حيث الجسارة وسوء الأدب في مُخاطبة الإمام</w:t>
      </w:r>
      <w:r w:rsidR="00EE0581" w:rsidRPr="00EE0581">
        <w:rPr>
          <w:rtl/>
        </w:rPr>
        <w:t xml:space="preserve"> </w:t>
      </w:r>
      <w:r w:rsidR="00EE0581">
        <w:rPr>
          <w:rStyle w:val="libAlaemChar"/>
          <w:rtl/>
        </w:rPr>
        <w:t>عليه‌السلام</w:t>
      </w:r>
      <w:r w:rsidR="00A74955">
        <w:rPr>
          <w:rtl/>
        </w:rPr>
        <w:t xml:space="preserve"> - </w:t>
      </w:r>
      <w:r w:rsidRPr="002A0B8B">
        <w:rPr>
          <w:rtl/>
        </w:rPr>
        <w:t>خطابات قتلة الإمام</w:t>
      </w:r>
      <w:r w:rsidR="00EE0581" w:rsidRPr="00EE0581">
        <w:rPr>
          <w:rtl/>
        </w:rPr>
        <w:t xml:space="preserve"> </w:t>
      </w:r>
      <w:r w:rsidR="00EE0581" w:rsidRPr="00EE0581">
        <w:rPr>
          <w:rStyle w:val="libAlaemChar"/>
          <w:rtl/>
        </w:rPr>
        <w:t>عليه‌السلام</w:t>
      </w:r>
      <w:r w:rsidRPr="002A0B8B">
        <w:rPr>
          <w:rtl/>
        </w:rPr>
        <w:t xml:space="preserve"> الذين تألّبوا وتآزروا على قتله في كربلاء</w:t>
      </w:r>
      <w:r w:rsidR="00714330">
        <w:rPr>
          <w:rtl/>
        </w:rPr>
        <w:t>!</w:t>
      </w:r>
      <w:r w:rsidRPr="002A0B8B">
        <w:rPr>
          <w:rtl/>
        </w:rPr>
        <w:t xml:space="preserve"> أمثال شمر وعزرة بن قيس وغيرهم من مسوخ هذه الأمّة</w:t>
      </w:r>
      <w:r w:rsidR="00714330">
        <w:rPr>
          <w:rtl/>
        </w:rPr>
        <w:t>!</w:t>
      </w:r>
      <w:r w:rsidRPr="002A0B8B">
        <w:rPr>
          <w:rtl/>
        </w:rPr>
        <w:t xml:space="preserve"> الذين اتّهموا الإمام</w:t>
      </w:r>
      <w:r w:rsidR="00EE0581" w:rsidRPr="00EE0581">
        <w:rPr>
          <w:rtl/>
        </w:rPr>
        <w:t xml:space="preserve"> </w:t>
      </w:r>
      <w:r w:rsidR="00EE0581" w:rsidRPr="00EE0581">
        <w:rPr>
          <w:rStyle w:val="libAlaemChar"/>
          <w:rtl/>
        </w:rPr>
        <w:t>عليه‌السلام</w:t>
      </w:r>
      <w:r w:rsidRPr="002A0B8B">
        <w:rPr>
          <w:rtl/>
        </w:rPr>
        <w:t xml:space="preserve"> بالخروج على </w:t>
      </w:r>
      <w:r w:rsidR="00E44929">
        <w:rPr>
          <w:rFonts w:hint="cs"/>
          <w:rtl/>
        </w:rPr>
        <w:t>(</w:t>
      </w:r>
      <w:r w:rsidRPr="002A0B8B">
        <w:rPr>
          <w:rtl/>
        </w:rPr>
        <w:t>إمامهم!</w:t>
      </w:r>
      <w:r w:rsidR="00E44929">
        <w:rPr>
          <w:rFonts w:hint="cs"/>
          <w:rtl/>
        </w:rPr>
        <w:t>)</w:t>
      </w:r>
      <w:r w:rsidRPr="002A0B8B">
        <w:rPr>
          <w:rtl/>
        </w:rPr>
        <w:t xml:space="preserve"> يزيد</w:t>
      </w:r>
      <w:r w:rsidR="00714330">
        <w:rPr>
          <w:rtl/>
        </w:rPr>
        <w:t>.</w:t>
      </w:r>
      <w:r w:rsidRPr="002A0B8B">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البداية والنهاية 8: 163</w:t>
      </w:r>
      <w:r w:rsidR="00A74955">
        <w:rPr>
          <w:rtl/>
        </w:rPr>
        <w:t xml:space="preserve"> - </w:t>
      </w:r>
      <w:r w:rsidRPr="002A0B8B">
        <w:rPr>
          <w:rtl/>
        </w:rPr>
        <w:t>وتأريخ الإسلام / حوادث سنة 60</w:t>
      </w:r>
      <w:r w:rsidR="00714330">
        <w:rPr>
          <w:rtl/>
        </w:rPr>
        <w:t>،</w:t>
      </w:r>
      <w:r w:rsidRPr="002A0B8B">
        <w:rPr>
          <w:rtl/>
        </w:rPr>
        <w:t xml:space="preserve"> ص9</w:t>
      </w:r>
      <w:r w:rsidR="00A74955">
        <w:rPr>
          <w:rtl/>
        </w:rPr>
        <w:t xml:space="preserve"> - </w:t>
      </w:r>
      <w:r w:rsidRPr="002A0B8B">
        <w:rPr>
          <w:rtl/>
        </w:rPr>
        <w:t>وتهذيب تأريخ دمشق 8: 138 / ويظهر من كلامه أنّ هذا اللقاء كان في المدينة وعلى عهد معاوية</w:t>
      </w:r>
      <w:r w:rsidR="00714330">
        <w:rPr>
          <w:rtl/>
        </w:rPr>
        <w:t>،</w:t>
      </w:r>
      <w:r w:rsidRPr="002A0B8B">
        <w:rPr>
          <w:rtl/>
        </w:rPr>
        <w:t xml:space="preserve"> لكنّ ابن كثير وغيره ذكروه ضمن حوادث مكّة</w:t>
      </w:r>
      <w:r w:rsidR="00714330">
        <w:rPr>
          <w:rtl/>
        </w:rPr>
        <w:t>.</w:t>
      </w:r>
      <w:r w:rsidRPr="002A0B8B">
        <w:rPr>
          <w:rtl/>
        </w:rPr>
        <w:t xml:space="preserve"> </w:t>
      </w:r>
    </w:p>
    <w:p w:rsidR="00D33B45" w:rsidRPr="002A0B8B" w:rsidRDefault="00D33B45" w:rsidP="00E97D96">
      <w:pPr>
        <w:pStyle w:val="libFootnote0"/>
        <w:rPr>
          <w:rtl/>
        </w:rPr>
      </w:pPr>
      <w:r w:rsidRPr="002A0B8B">
        <w:rPr>
          <w:rtl/>
        </w:rPr>
        <w:t>(2) البداية والنهاية 8: 163</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ولذا</w:t>
      </w:r>
      <w:r w:rsidR="00714330">
        <w:rPr>
          <w:rtl/>
        </w:rPr>
        <w:t>؛</w:t>
      </w:r>
      <w:r w:rsidRPr="002A0B8B">
        <w:rPr>
          <w:rtl/>
        </w:rPr>
        <w:t xml:space="preserve"> فالمتأمّل ا</w:t>
      </w:r>
      <w:r w:rsidR="00714330">
        <w:rPr>
          <w:rtl/>
        </w:rPr>
        <w:t>لم</w:t>
      </w:r>
      <w:r w:rsidRPr="002A0B8B">
        <w:rPr>
          <w:rtl/>
        </w:rPr>
        <w:t>نصف العارف لا يتردد في</w:t>
      </w:r>
      <w:r w:rsidR="00A74955">
        <w:rPr>
          <w:rtl/>
        </w:rPr>
        <w:t xml:space="preserve"> - </w:t>
      </w:r>
      <w:r w:rsidRPr="002A0B8B">
        <w:rPr>
          <w:rtl/>
        </w:rPr>
        <w:t>بل يقطع</w:t>
      </w:r>
      <w:r w:rsidR="00A74955">
        <w:rPr>
          <w:rtl/>
        </w:rPr>
        <w:t xml:space="preserve"> - </w:t>
      </w:r>
      <w:r w:rsidRPr="002A0B8B">
        <w:rPr>
          <w:rtl/>
        </w:rPr>
        <w:t>أنّ النصّ الثاني من مكذوبات مُرتزقة الإعلام الأُمويّ</w:t>
      </w:r>
      <w:r w:rsidR="00714330">
        <w:rPr>
          <w:rtl/>
        </w:rPr>
        <w:t>،</w:t>
      </w:r>
      <w:r w:rsidRPr="002A0B8B">
        <w:rPr>
          <w:rtl/>
        </w:rPr>
        <w:t xml:space="preserve"> أعداء أهل البيت </w:t>
      </w:r>
      <w:r w:rsidR="00A74955" w:rsidRPr="00A74955">
        <w:rPr>
          <w:rStyle w:val="libAlaemChar"/>
          <w:rtl/>
        </w:rPr>
        <w:t>عليهم‌السلام</w:t>
      </w:r>
      <w:r w:rsidRPr="002A0B8B">
        <w:rPr>
          <w:rtl/>
        </w:rPr>
        <w:t xml:space="preserve"> ليُزيّنوا للسُذَّج من هذه الأمّة</w:t>
      </w:r>
      <w:r w:rsidR="00714330">
        <w:rPr>
          <w:rtl/>
        </w:rPr>
        <w:t>،</w:t>
      </w:r>
      <w:r w:rsidRPr="002A0B8B">
        <w:rPr>
          <w:rtl/>
        </w:rPr>
        <w:t xml:space="preserve"> أنّ جمعاً من صحابة رسول الله </w:t>
      </w:r>
      <w:r w:rsidR="00A74955" w:rsidRPr="00A74955">
        <w:rPr>
          <w:rStyle w:val="libAlaemChar"/>
          <w:rtl/>
        </w:rPr>
        <w:t>صلى‌الله‌عليه‌وآله</w:t>
      </w:r>
      <w:r w:rsidRPr="002A0B8B">
        <w:rPr>
          <w:rtl/>
        </w:rPr>
        <w:t xml:space="preserve"> ذوي المكانة المرموقة</w:t>
      </w:r>
      <w:r w:rsidR="00714330">
        <w:rPr>
          <w:rtl/>
        </w:rPr>
        <w:t>،</w:t>
      </w:r>
      <w:r w:rsidRPr="002A0B8B">
        <w:rPr>
          <w:rtl/>
        </w:rPr>
        <w:t xml:space="preserve"> قد أنكروا على الإمام الحسين</w:t>
      </w:r>
      <w:r w:rsidR="00EE0581" w:rsidRPr="00EE0581">
        <w:rPr>
          <w:rtl/>
        </w:rPr>
        <w:t xml:space="preserve"> </w:t>
      </w:r>
      <w:r w:rsidR="00EE0581" w:rsidRPr="00EE0581">
        <w:rPr>
          <w:rStyle w:val="libAlaemChar"/>
          <w:rtl/>
        </w:rPr>
        <w:t>عليه‌السلام</w:t>
      </w:r>
      <w:r w:rsidRPr="002A0B8B">
        <w:rPr>
          <w:rtl/>
        </w:rPr>
        <w:t xml:space="preserve"> خروجه وقيامه</w:t>
      </w:r>
      <w:r w:rsidR="00714330">
        <w:rPr>
          <w:rtl/>
        </w:rPr>
        <w:t>،</w:t>
      </w:r>
      <w:r w:rsidRPr="002A0B8B">
        <w:rPr>
          <w:rtl/>
        </w:rPr>
        <w:t xml:space="preserve"> واتّهموه بشَقِّ عصا الطاعة وتفريق كلمة الأمّة</w:t>
      </w:r>
      <w:r w:rsidR="00714330">
        <w:rPr>
          <w:rtl/>
        </w:rPr>
        <w:t>!</w:t>
      </w:r>
      <w:r w:rsidRPr="002A0B8B">
        <w:rPr>
          <w:rtl/>
        </w:rPr>
        <w:t xml:space="preserve"> فهذا نصّ مُفترى على أبي سعيد الخدري </w:t>
      </w:r>
      <w:r w:rsidR="004E20AA">
        <w:rPr>
          <w:rtl/>
        </w:rPr>
        <w:t>(ره)</w:t>
      </w:r>
      <w:r w:rsidR="00714330">
        <w:rPr>
          <w:rtl/>
        </w:rPr>
        <w:t>،</w:t>
      </w:r>
      <w:r w:rsidRPr="002A0B8B">
        <w:rPr>
          <w:rtl/>
        </w:rPr>
        <w:t xml:space="preserve"> ومرّ بنا من قبل هذا نصٌّ مفترىً آخر على جابر بن عبد الله الأنصاري </w:t>
      </w:r>
      <w:r w:rsidR="004E20AA">
        <w:rPr>
          <w:rtl/>
        </w:rPr>
        <w:t>(ره)</w:t>
      </w:r>
      <w:r w:rsidR="00714330">
        <w:rPr>
          <w:rtl/>
        </w:rPr>
        <w:t>،</w:t>
      </w:r>
      <w:r w:rsidRPr="002A0B8B">
        <w:rPr>
          <w:rtl/>
        </w:rPr>
        <w:t xml:space="preserve"> والأمثلة كثيرة</w:t>
      </w:r>
      <w:r w:rsidR="00714330">
        <w:rPr>
          <w:rtl/>
        </w:rPr>
        <w:t>!</w:t>
      </w:r>
      <w:r w:rsidRPr="002A0B8B">
        <w:rPr>
          <w:rtl/>
        </w:rPr>
        <w:t xml:space="preserve"> </w:t>
      </w:r>
    </w:p>
    <w:p w:rsidR="00D33B45" w:rsidRPr="002A0B8B" w:rsidRDefault="00D33B45" w:rsidP="00E44929">
      <w:pPr>
        <w:pStyle w:val="libNormal"/>
        <w:rPr>
          <w:rtl/>
        </w:rPr>
      </w:pPr>
      <w:r w:rsidRPr="002A0B8B">
        <w:rPr>
          <w:rtl/>
        </w:rPr>
        <w:t>2</w:t>
      </w:r>
      <w:r w:rsidR="00E44929">
        <w:rPr>
          <w:rFonts w:hint="cs"/>
          <w:rtl/>
        </w:rPr>
        <w:t>)</w:t>
      </w:r>
      <w:r w:rsidR="00A74955">
        <w:rPr>
          <w:rtl/>
        </w:rPr>
        <w:t xml:space="preserve"> - </w:t>
      </w:r>
      <w:r w:rsidRPr="002A0B8B">
        <w:rPr>
          <w:rtl/>
        </w:rPr>
        <w:t>ولكي يطمئنّ القارئ تماماً</w:t>
      </w:r>
      <w:r w:rsidR="00714330">
        <w:rPr>
          <w:rtl/>
        </w:rPr>
        <w:t>،</w:t>
      </w:r>
      <w:r w:rsidRPr="002A0B8B">
        <w:rPr>
          <w:rtl/>
        </w:rPr>
        <w:t xml:space="preserve"> إلى أنّ هذا النصّ مكذوب على أبي سعيد ومُفترىً عليه</w:t>
      </w:r>
      <w:r w:rsidR="00714330">
        <w:rPr>
          <w:rtl/>
        </w:rPr>
        <w:t>،</w:t>
      </w:r>
      <w:r w:rsidRPr="002A0B8B">
        <w:rPr>
          <w:rtl/>
        </w:rPr>
        <w:t xml:space="preserve"> يحسن هنا أن نُقدّم صورة مُباركة موجزة عن هذا الصحابي الجليل</w:t>
      </w:r>
      <w:r w:rsidR="00714330">
        <w:rPr>
          <w:rtl/>
        </w:rPr>
        <w:t>،</w:t>
      </w:r>
      <w:r w:rsidRPr="002A0B8B">
        <w:rPr>
          <w:rtl/>
        </w:rPr>
        <w:t xml:space="preserve"> العارف بحقّ أهل البيت </w:t>
      </w:r>
      <w:r w:rsidR="00A74955" w:rsidRPr="00A74955">
        <w:rPr>
          <w:rStyle w:val="libAlaemChar"/>
          <w:rtl/>
        </w:rPr>
        <w:t>عليهم‌السلام</w:t>
      </w:r>
      <w:r w:rsidR="00714330">
        <w:rPr>
          <w:rtl/>
        </w:rPr>
        <w:t>،</w:t>
      </w:r>
      <w:r w:rsidRPr="002A0B8B">
        <w:rPr>
          <w:rtl/>
        </w:rPr>
        <w:t xml:space="preserve"> ا</w:t>
      </w:r>
      <w:r w:rsidR="00714330">
        <w:rPr>
          <w:rtl/>
        </w:rPr>
        <w:t>لم</w:t>
      </w:r>
      <w:r w:rsidRPr="002A0B8B">
        <w:rPr>
          <w:rtl/>
        </w:rPr>
        <w:t>تأدّب في محضر مَن شهد منهم</w:t>
      </w:r>
      <w:r w:rsidR="00714330">
        <w:rPr>
          <w:rtl/>
        </w:rPr>
        <w:t>:</w:t>
      </w:r>
      <w:r w:rsidRPr="002A0B8B">
        <w:rPr>
          <w:rtl/>
        </w:rPr>
        <w:t xml:space="preserve"> </w:t>
      </w:r>
    </w:p>
    <w:p w:rsidR="00E44929" w:rsidRDefault="00D33B45" w:rsidP="00D33B45">
      <w:pPr>
        <w:pStyle w:val="libNormal"/>
        <w:rPr>
          <w:rtl/>
        </w:rPr>
      </w:pPr>
      <w:r w:rsidRPr="00D33B45">
        <w:rPr>
          <w:rtl/>
        </w:rPr>
        <w:t>إنّه سعد بن مالك بن سنان الخزرجي</w:t>
      </w:r>
      <w:r w:rsidR="00714330">
        <w:rPr>
          <w:rtl/>
        </w:rPr>
        <w:t>،</w:t>
      </w:r>
      <w:r w:rsidRPr="00D33B45">
        <w:rPr>
          <w:rtl/>
        </w:rPr>
        <w:t xml:space="preserve"> من مشاهير أصحاب رسول الله </w:t>
      </w:r>
      <w:r w:rsidR="00A74955" w:rsidRPr="00A74955">
        <w:rPr>
          <w:rStyle w:val="libAlaemChar"/>
          <w:rtl/>
        </w:rPr>
        <w:t>صلى‌الله‌عليه‌وآله</w:t>
      </w:r>
      <w:r w:rsidRPr="00D33B45">
        <w:rPr>
          <w:rtl/>
        </w:rPr>
        <w:t xml:space="preserve"> ونجباء الأنصار وعلمائهم</w:t>
      </w:r>
      <w:r w:rsidR="00714330">
        <w:rPr>
          <w:rtl/>
        </w:rPr>
        <w:t>،</w:t>
      </w:r>
      <w:r w:rsidRPr="00D33B45">
        <w:rPr>
          <w:rtl/>
        </w:rPr>
        <w:t xml:space="preserve"> شهد مع رسول الله </w:t>
      </w:r>
      <w:r w:rsidR="00A74955" w:rsidRPr="00A74955">
        <w:rPr>
          <w:rStyle w:val="libAlaemChar"/>
          <w:rtl/>
        </w:rPr>
        <w:t>صلى‌الله‌عليه‌وآله</w:t>
      </w:r>
      <w:r w:rsidRPr="00D33B45">
        <w:rPr>
          <w:rtl/>
        </w:rPr>
        <w:t xml:space="preserve"> اثنتي عشرة غزوة أوّلها الخندق</w:t>
      </w:r>
      <w:r w:rsidR="00714330">
        <w:rPr>
          <w:rtl/>
        </w:rPr>
        <w:t>،</w:t>
      </w:r>
      <w:r w:rsidRPr="00D33B45">
        <w:rPr>
          <w:rtl/>
        </w:rPr>
        <w:t xml:space="preserve"> وتوفِّي عام 64 أو 74هـ.</w:t>
      </w:r>
      <w:r w:rsidRPr="00D33B45">
        <w:rPr>
          <w:rStyle w:val="libFootnotenumChar"/>
          <w:rtl/>
        </w:rPr>
        <w:t>(1)</w:t>
      </w:r>
      <w:r w:rsidRPr="00D33B45">
        <w:rPr>
          <w:rtl/>
        </w:rPr>
        <w:t xml:space="preserve"> </w:t>
      </w:r>
    </w:p>
    <w:p w:rsidR="00D33B45" w:rsidRPr="002A0B8B" w:rsidRDefault="00D33B45" w:rsidP="00D33B45">
      <w:pPr>
        <w:pStyle w:val="libNormal"/>
        <w:rPr>
          <w:rtl/>
        </w:rPr>
      </w:pPr>
      <w:r w:rsidRPr="00D33B45">
        <w:rPr>
          <w:rtl/>
        </w:rPr>
        <w:t>وولاؤه لأمير المؤمنين عليّ</w:t>
      </w:r>
      <w:r w:rsidR="00EE0581" w:rsidRPr="00EE0581">
        <w:rPr>
          <w:rtl/>
        </w:rPr>
        <w:t xml:space="preserve"> </w:t>
      </w:r>
      <w:r w:rsidR="00EE0581" w:rsidRPr="00EE0581">
        <w:rPr>
          <w:rStyle w:val="libAlaemChar"/>
          <w:rtl/>
        </w:rPr>
        <w:t>عليه‌السلام</w:t>
      </w:r>
      <w:r w:rsidRPr="00D33B45">
        <w:rPr>
          <w:rtl/>
        </w:rPr>
        <w:t xml:space="preserve"> معروف</w:t>
      </w:r>
      <w:r w:rsidR="00714330">
        <w:rPr>
          <w:rtl/>
        </w:rPr>
        <w:t>،</w:t>
      </w:r>
      <w:r w:rsidRPr="00D33B45">
        <w:rPr>
          <w:rtl/>
        </w:rPr>
        <w:t xml:space="preserve"> فهو من السابقين الذين رجعوا إليه</w:t>
      </w:r>
      <w:r w:rsidR="00714330">
        <w:rPr>
          <w:rtl/>
        </w:rPr>
        <w:t>،</w:t>
      </w:r>
      <w:r w:rsidRPr="00D33B45">
        <w:rPr>
          <w:rtl/>
        </w:rPr>
        <w:t xml:space="preserve"> ورواياته في فضائل عليّ</w:t>
      </w:r>
      <w:r w:rsidR="00EE0581" w:rsidRPr="00EE0581">
        <w:rPr>
          <w:rtl/>
        </w:rPr>
        <w:t xml:space="preserve"> </w:t>
      </w:r>
      <w:r w:rsidR="00EE0581" w:rsidRPr="00EE0581">
        <w:rPr>
          <w:rStyle w:val="libAlaemChar"/>
          <w:rtl/>
        </w:rPr>
        <w:t>عليه‌السلام</w:t>
      </w:r>
      <w:r w:rsidRPr="00D33B45">
        <w:rPr>
          <w:rtl/>
        </w:rPr>
        <w:t xml:space="preserve"> كثيرة</w:t>
      </w:r>
      <w:r w:rsidR="00714330">
        <w:rPr>
          <w:rtl/>
        </w:rPr>
        <w:t>،</w:t>
      </w:r>
      <w:r w:rsidRPr="00D33B45">
        <w:rPr>
          <w:rtl/>
        </w:rPr>
        <w:t xml:space="preserve"> وكذلك رواياته عن النبيّ </w:t>
      </w:r>
      <w:r w:rsidR="00A74955" w:rsidRPr="00A74955">
        <w:rPr>
          <w:rStyle w:val="libAlaemChar"/>
          <w:rtl/>
        </w:rPr>
        <w:t>صلى‌الله‌عليه‌وآله</w:t>
      </w:r>
      <w:r w:rsidRPr="00D33B45">
        <w:rPr>
          <w:rtl/>
        </w:rPr>
        <w:t xml:space="preserve"> في فضائل وأسماء الأئمة الاثني عشر </w:t>
      </w:r>
      <w:r w:rsidR="00A74955" w:rsidRPr="00A74955">
        <w:rPr>
          <w:rStyle w:val="libAlaemChar"/>
          <w:rtl/>
        </w:rPr>
        <w:t>عليهم‌السلام</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D33B45">
        <w:rPr>
          <w:rtl/>
        </w:rPr>
        <w:t>كما ورد عن الإمام الصادق</w:t>
      </w:r>
      <w:r w:rsidR="00EE0581" w:rsidRPr="00EE0581">
        <w:rPr>
          <w:rtl/>
        </w:rPr>
        <w:t xml:space="preserve"> </w:t>
      </w:r>
      <w:r w:rsidR="00EE0581" w:rsidRPr="00EE0581">
        <w:rPr>
          <w:rStyle w:val="libAlaemChar"/>
          <w:rtl/>
        </w:rPr>
        <w:t>عليه‌السلام</w:t>
      </w:r>
      <w:r w:rsidRPr="00D33B45">
        <w:rPr>
          <w:rtl/>
        </w:rPr>
        <w:t xml:space="preserve"> في مدحه أنّه</w:t>
      </w:r>
      <w:r w:rsidR="00714330">
        <w:rPr>
          <w:rtl/>
        </w:rPr>
        <w:t>:</w:t>
      </w:r>
      <w:r w:rsidRPr="00D33B45">
        <w:rPr>
          <w:rtl/>
        </w:rPr>
        <w:t xml:space="preserve"> </w:t>
      </w:r>
      <w:r w:rsidRPr="00105FC1">
        <w:rPr>
          <w:rStyle w:val="libBold2Char"/>
          <w:rtl/>
        </w:rPr>
        <w:t>( رُزِق هذا الأمر</w:t>
      </w:r>
      <w:r w:rsidR="00714330" w:rsidRPr="00105FC1">
        <w:rPr>
          <w:rStyle w:val="libBold2Char"/>
          <w:rtl/>
        </w:rPr>
        <w:t>،</w:t>
      </w:r>
      <w:r w:rsidRPr="00105FC1">
        <w:rPr>
          <w:rStyle w:val="libBold2Char"/>
          <w:rtl/>
        </w:rPr>
        <w:t xml:space="preserve"> وكان مُستقيماً )</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سير أعلام النبلاء 3: 171 وسفينة البحار 4: 161</w:t>
      </w:r>
      <w:r w:rsidR="00714330">
        <w:rPr>
          <w:rtl/>
        </w:rPr>
        <w:t>.</w:t>
      </w:r>
      <w:r w:rsidRPr="002A0B8B">
        <w:rPr>
          <w:rtl/>
        </w:rPr>
        <w:t xml:space="preserve"> </w:t>
      </w:r>
    </w:p>
    <w:p w:rsidR="00D33B45" w:rsidRPr="002A0B8B" w:rsidRDefault="00D33B45" w:rsidP="00E97D96">
      <w:pPr>
        <w:pStyle w:val="libFootnote0"/>
        <w:rPr>
          <w:rtl/>
        </w:rPr>
      </w:pPr>
      <w:r w:rsidRPr="002A0B8B">
        <w:rPr>
          <w:rtl/>
        </w:rPr>
        <w:t>(2) انظر: بحار الأنوار 39: 289 و40:9 و27: 201 و36: 290</w:t>
      </w:r>
      <w:r w:rsidR="00714330">
        <w:rPr>
          <w:rtl/>
        </w:rPr>
        <w:t>،</w:t>
      </w:r>
      <w:r w:rsidRPr="002A0B8B">
        <w:rPr>
          <w:rtl/>
        </w:rPr>
        <w:t xml:space="preserve"> والكافي 3: 125 حديث رقم 1 كتاب الجنائز</w:t>
      </w:r>
      <w:r w:rsidR="00714330">
        <w:rPr>
          <w:rtl/>
        </w:rPr>
        <w:t>،</w:t>
      </w:r>
      <w:r w:rsidRPr="002A0B8B">
        <w:rPr>
          <w:rtl/>
        </w:rPr>
        <w:t xml:space="preserve"> وكفاية الأثر</w:t>
      </w:r>
      <w:r w:rsidR="00714330">
        <w:rPr>
          <w:rtl/>
        </w:rPr>
        <w:t>:</w:t>
      </w:r>
      <w:r w:rsidRPr="002A0B8B">
        <w:rPr>
          <w:rtl/>
        </w:rPr>
        <w:t xml:space="preserve"> 28</w:t>
      </w:r>
      <w:r w:rsidR="00A74955">
        <w:rPr>
          <w:rtl/>
        </w:rPr>
        <w:t xml:space="preserve"> - </w:t>
      </w:r>
      <w:r w:rsidRPr="002A0B8B">
        <w:rPr>
          <w:rtl/>
        </w:rPr>
        <w:t>34</w:t>
      </w:r>
      <w:r w:rsidR="00714330">
        <w:rPr>
          <w:rtl/>
        </w:rPr>
        <w:t>.</w:t>
      </w:r>
      <w:r w:rsidRPr="002A0B8B">
        <w:rPr>
          <w:rtl/>
        </w:rPr>
        <w:t xml:space="preserve"> </w:t>
      </w:r>
    </w:p>
    <w:p w:rsidR="00D33B45" w:rsidRPr="002A0B8B" w:rsidRDefault="00D33B45" w:rsidP="00E97D96">
      <w:pPr>
        <w:pStyle w:val="libFootnote0"/>
        <w:rPr>
          <w:rtl/>
        </w:rPr>
      </w:pPr>
      <w:r w:rsidRPr="002A0B8B">
        <w:rPr>
          <w:rtl/>
        </w:rPr>
        <w:t>(3) رجال الكشّي: 38 رقم 78 وبحار الأنوار: 81: 237 رقم 18</w:t>
      </w:r>
      <w:r w:rsidR="00714330">
        <w:rPr>
          <w:rtl/>
        </w:rPr>
        <w:t>.</w:t>
      </w:r>
    </w:p>
    <w:p w:rsidR="00D33B45" w:rsidRDefault="00D33B45" w:rsidP="00D33B45">
      <w:pPr>
        <w:pStyle w:val="libNormal"/>
      </w:pPr>
      <w:r>
        <w:rPr>
          <w:rtl/>
        </w:rPr>
        <w:br w:type="page"/>
      </w:r>
    </w:p>
    <w:p w:rsidR="00D33B45" w:rsidRPr="002A0B8B" w:rsidRDefault="00D33B45" w:rsidP="00D33B45">
      <w:pPr>
        <w:pStyle w:val="libNormal"/>
        <w:rPr>
          <w:rtl/>
        </w:rPr>
      </w:pPr>
      <w:r w:rsidRPr="00D33B45">
        <w:rPr>
          <w:rtl/>
        </w:rPr>
        <w:lastRenderedPageBreak/>
        <w:t>كما ذكره الإمام الرضا</w:t>
      </w:r>
      <w:r w:rsidR="00EE0581" w:rsidRPr="00EE0581">
        <w:rPr>
          <w:rtl/>
        </w:rPr>
        <w:t xml:space="preserve"> </w:t>
      </w:r>
      <w:r w:rsidR="00EE0581" w:rsidRPr="00EE0581">
        <w:rPr>
          <w:rStyle w:val="libAlaemChar"/>
          <w:rtl/>
        </w:rPr>
        <w:t>عليه‌السلام</w:t>
      </w:r>
      <w:r w:rsidRPr="00D33B45">
        <w:rPr>
          <w:rtl/>
        </w:rPr>
        <w:t xml:space="preserve"> ضمن مَن لم يتغيّروا ولم يُبدّلوا </w:t>
      </w:r>
      <w:r w:rsidRPr="00D33B45">
        <w:rPr>
          <w:rStyle w:val="libFootnotenumChar"/>
          <w:rtl/>
        </w:rPr>
        <w:t>(1)</w:t>
      </w:r>
      <w:r w:rsidR="00714330">
        <w:rPr>
          <w:rtl/>
        </w:rPr>
        <w:t>،</w:t>
      </w:r>
      <w:r w:rsidRPr="00D33B45">
        <w:rPr>
          <w:rtl/>
        </w:rPr>
        <w:t xml:space="preserve"> فهو من الذين تجب ولايتهم</w:t>
      </w:r>
      <w:r w:rsidR="00714330">
        <w:rPr>
          <w:rtl/>
        </w:rPr>
        <w:t>،</w:t>
      </w:r>
      <w:r w:rsidRPr="00D33B45">
        <w:rPr>
          <w:rtl/>
        </w:rPr>
        <w:t xml:space="preserve"> وا</w:t>
      </w:r>
      <w:r w:rsidR="00714330">
        <w:rPr>
          <w:rtl/>
        </w:rPr>
        <w:t>لم</w:t>
      </w:r>
      <w:r w:rsidRPr="00D33B45">
        <w:rPr>
          <w:rtl/>
        </w:rPr>
        <w:t>ستفاد من هذا وثاقته وجلالته</w:t>
      </w:r>
      <w:r w:rsidR="00714330">
        <w:rPr>
          <w:rtl/>
        </w:rPr>
        <w:t>.</w:t>
      </w:r>
      <w:r w:rsidRPr="00D33B45">
        <w:rPr>
          <w:rtl/>
        </w:rPr>
        <w:t xml:space="preserve"> </w:t>
      </w:r>
    </w:p>
    <w:p w:rsidR="00E44929" w:rsidRDefault="00D33B45" w:rsidP="00D33B45">
      <w:pPr>
        <w:pStyle w:val="libNormal"/>
        <w:rPr>
          <w:rtl/>
        </w:rPr>
      </w:pPr>
      <w:r w:rsidRPr="00D33B45">
        <w:rPr>
          <w:rtl/>
        </w:rPr>
        <w:t>هذا</w:t>
      </w:r>
      <w:r w:rsidR="00714330">
        <w:rPr>
          <w:rtl/>
        </w:rPr>
        <w:t>،</w:t>
      </w:r>
      <w:r w:rsidRPr="00D33B45">
        <w:rPr>
          <w:rtl/>
        </w:rPr>
        <w:t xml:space="preserve"> وقد مدحه علماء الرجال والتراجم</w:t>
      </w:r>
      <w:r w:rsidR="00714330">
        <w:rPr>
          <w:rtl/>
        </w:rPr>
        <w:t>:</w:t>
      </w:r>
      <w:r w:rsidRPr="00D33B45">
        <w:rPr>
          <w:rtl/>
        </w:rPr>
        <w:t xml:space="preserve"> </w:t>
      </w:r>
    </w:p>
    <w:p w:rsidR="00D33B45" w:rsidRPr="002A0B8B" w:rsidRDefault="00D33B45" w:rsidP="00D33B45">
      <w:pPr>
        <w:pStyle w:val="libNormal"/>
        <w:rPr>
          <w:rtl/>
        </w:rPr>
      </w:pPr>
      <w:r w:rsidRPr="00D33B45">
        <w:rPr>
          <w:rtl/>
        </w:rPr>
        <w:t xml:space="preserve">فقد قال فيه الشيخ عبّاس القميّ </w:t>
      </w:r>
      <w:r w:rsidR="004E20AA">
        <w:rPr>
          <w:rtl/>
        </w:rPr>
        <w:t>(ره)</w:t>
      </w:r>
      <w:r w:rsidR="00714330">
        <w:rPr>
          <w:rtl/>
        </w:rPr>
        <w:t>:</w:t>
      </w:r>
      <w:r w:rsidRPr="00D33B45">
        <w:rPr>
          <w:rtl/>
        </w:rPr>
        <w:t xml:space="preserve"> </w:t>
      </w:r>
      <w:r w:rsidR="009974EA">
        <w:rPr>
          <w:rtl/>
        </w:rPr>
        <w:t>«</w:t>
      </w:r>
      <w:r w:rsidRPr="00D33B45">
        <w:rPr>
          <w:rtl/>
        </w:rPr>
        <w:t xml:space="preserve"> كان من السابقين الذين رجعوا إلى أمير المؤمنين</w:t>
      </w:r>
      <w:r w:rsidR="00714330">
        <w:rPr>
          <w:rtl/>
        </w:rPr>
        <w:t>،</w:t>
      </w:r>
      <w:r w:rsidRPr="00D33B45">
        <w:rPr>
          <w:rtl/>
        </w:rPr>
        <w:t xml:space="preserve"> وكان من أصحاب رسول الله </w:t>
      </w:r>
      <w:r w:rsidR="00A74955" w:rsidRPr="00A74955">
        <w:rPr>
          <w:rStyle w:val="libAlaemChar"/>
          <w:rtl/>
        </w:rPr>
        <w:t>صلى‌الله‌عليه‌وآله</w:t>
      </w:r>
      <w:r w:rsidR="00714330">
        <w:rPr>
          <w:rtl/>
        </w:rPr>
        <w:t>،</w:t>
      </w:r>
      <w:r w:rsidRPr="00D33B45">
        <w:rPr>
          <w:rtl/>
        </w:rPr>
        <w:t xml:space="preserve"> وكان مُستقيماً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E44929" w:rsidRDefault="00D33B45" w:rsidP="00E44929">
      <w:pPr>
        <w:pStyle w:val="libNormal"/>
        <w:rPr>
          <w:rtl/>
        </w:rPr>
      </w:pPr>
      <w:r w:rsidRPr="00D33B45">
        <w:rPr>
          <w:rtl/>
        </w:rPr>
        <w:t xml:space="preserve">وذكر السيّد الخوئي </w:t>
      </w:r>
      <w:r w:rsidR="004E20AA">
        <w:rPr>
          <w:rtl/>
        </w:rPr>
        <w:t>(ره)</w:t>
      </w:r>
      <w:r w:rsidRPr="00D33B45">
        <w:rPr>
          <w:rtl/>
        </w:rPr>
        <w:t xml:space="preserve"> إطراء الرجاليّين وثناءهم عليه</w:t>
      </w:r>
      <w:r w:rsidR="00714330">
        <w:rPr>
          <w:rtl/>
        </w:rPr>
        <w:t>،</w:t>
      </w:r>
      <w:r w:rsidRPr="00D33B45">
        <w:rPr>
          <w:rtl/>
        </w:rPr>
        <w:t xml:space="preserve"> ولم يذكر أي قدح فيه أو ذمّ له</w:t>
      </w:r>
      <w:r w:rsidR="00714330">
        <w:rPr>
          <w:rtl/>
        </w:rPr>
        <w:t>!</w:t>
      </w:r>
      <w:r w:rsidRPr="008E6907">
        <w:rPr>
          <w:rtl/>
        </w:rPr>
        <w:t xml:space="preserve"> </w:t>
      </w:r>
      <w:r w:rsidRPr="00D33B45">
        <w:rPr>
          <w:rStyle w:val="libFootnotenumChar"/>
          <w:rtl/>
        </w:rPr>
        <w:t>(3)</w:t>
      </w:r>
      <w:r w:rsidRPr="00D33B45">
        <w:rPr>
          <w:rtl/>
        </w:rPr>
        <w:t xml:space="preserve"> </w:t>
      </w:r>
    </w:p>
    <w:p w:rsidR="00D33B45" w:rsidRPr="002A0B8B" w:rsidRDefault="00D33B45" w:rsidP="00E44929">
      <w:pPr>
        <w:pStyle w:val="libNormal"/>
        <w:rPr>
          <w:rtl/>
        </w:rPr>
      </w:pPr>
      <w:r w:rsidRPr="00D33B45">
        <w:rPr>
          <w:rtl/>
        </w:rPr>
        <w:t>وقد دافع التُّستري عنه</w:t>
      </w:r>
      <w:r w:rsidR="00A74955">
        <w:rPr>
          <w:rtl/>
        </w:rPr>
        <w:t xml:space="preserve"> - </w:t>
      </w:r>
      <w:r w:rsidRPr="00D33B45">
        <w:rPr>
          <w:rtl/>
        </w:rPr>
        <w:t>حينما عدّه المسعودي فيمَن تخلّف عن بيعة أمير المؤمنين</w:t>
      </w:r>
      <w:r w:rsidR="00EE0581" w:rsidRPr="00EE0581">
        <w:rPr>
          <w:rtl/>
        </w:rPr>
        <w:t xml:space="preserve"> </w:t>
      </w:r>
      <w:r w:rsidR="00EE0581" w:rsidRPr="00EE0581">
        <w:rPr>
          <w:rStyle w:val="libAlaemChar"/>
          <w:rtl/>
        </w:rPr>
        <w:t>عليه‌السلام</w:t>
      </w:r>
      <w:r w:rsidR="00A74955">
        <w:rPr>
          <w:rtl/>
        </w:rPr>
        <w:t xml:space="preserve"> - </w:t>
      </w:r>
      <w:r w:rsidRPr="00D33B45">
        <w:rPr>
          <w:rtl/>
        </w:rPr>
        <w:t>قائلاً</w:t>
      </w:r>
      <w:r w:rsidR="00714330">
        <w:rPr>
          <w:rtl/>
        </w:rPr>
        <w:t>:</w:t>
      </w:r>
      <w:r w:rsidRPr="00D33B45">
        <w:rPr>
          <w:rtl/>
        </w:rPr>
        <w:t xml:space="preserve"> </w:t>
      </w:r>
      <w:r w:rsidR="009974EA">
        <w:rPr>
          <w:rtl/>
        </w:rPr>
        <w:t>«</w:t>
      </w:r>
      <w:r w:rsidRPr="00D33B45">
        <w:rPr>
          <w:rtl/>
        </w:rPr>
        <w:t xml:space="preserve"> إلاّ أنّه بعد اتّفاق أخبارنا على استقامته</w:t>
      </w:r>
      <w:r w:rsidR="00714330">
        <w:rPr>
          <w:rtl/>
        </w:rPr>
        <w:t>،</w:t>
      </w:r>
      <w:r w:rsidRPr="00D33B45">
        <w:rPr>
          <w:rtl/>
        </w:rPr>
        <w:t xml:space="preserve"> وقوله بإمامة أمير المؤمنين</w:t>
      </w:r>
      <w:r w:rsidR="00EE0581" w:rsidRPr="00EE0581">
        <w:rPr>
          <w:rtl/>
        </w:rPr>
        <w:t xml:space="preserve"> </w:t>
      </w:r>
      <w:r w:rsidR="00EE0581" w:rsidRPr="00EE0581">
        <w:rPr>
          <w:rStyle w:val="libAlaemChar"/>
          <w:rtl/>
        </w:rPr>
        <w:t>عليه‌السلام</w:t>
      </w:r>
      <w:r w:rsidRPr="00D33B45">
        <w:rPr>
          <w:rtl/>
        </w:rPr>
        <w:t xml:space="preserve"> وجب القول</w:t>
      </w:r>
      <w:r w:rsidR="00714330">
        <w:rPr>
          <w:rtl/>
        </w:rPr>
        <w:t>:</w:t>
      </w:r>
      <w:r w:rsidRPr="00D33B45">
        <w:rPr>
          <w:rtl/>
        </w:rPr>
        <w:t xml:space="preserve"> إمّا باستبصاره بعدُ</w:t>
      </w:r>
      <w:r w:rsidR="00714330">
        <w:rPr>
          <w:rtl/>
        </w:rPr>
        <w:t>،</w:t>
      </w:r>
      <w:r w:rsidRPr="00D33B45">
        <w:rPr>
          <w:rtl/>
        </w:rPr>
        <w:t xml:space="preserve"> أو باشتباه المسعودي وأنّه رأى تخلُّف سعد بن مالك</w:t>
      </w:r>
      <w:r w:rsidR="00A74955">
        <w:rPr>
          <w:rtl/>
        </w:rPr>
        <w:t xml:space="preserve"> - </w:t>
      </w:r>
      <w:r w:rsidRPr="00D33B45">
        <w:rPr>
          <w:rtl/>
        </w:rPr>
        <w:t>أي سعد بن أبي وقّاص</w:t>
      </w:r>
      <w:r w:rsidR="00A74955">
        <w:rPr>
          <w:rtl/>
        </w:rPr>
        <w:t xml:space="preserve"> - </w:t>
      </w:r>
      <w:r w:rsidRPr="00D33B45">
        <w:rPr>
          <w:rtl/>
        </w:rPr>
        <w:t>فتوّهمه الخدري</w:t>
      </w:r>
      <w:r w:rsidR="00714330">
        <w:rPr>
          <w:rtl/>
        </w:rPr>
        <w:t>!</w:t>
      </w:r>
      <w:r w:rsidR="00A74955">
        <w:rPr>
          <w:rtl/>
        </w:rPr>
        <w:t xml:space="preserve"> - </w:t>
      </w:r>
      <w:r w:rsidRPr="00D33B45">
        <w:rPr>
          <w:rtl/>
        </w:rPr>
        <w:t>فكلٌّ منهما سعد بن مالك</w:t>
      </w:r>
      <w:r w:rsidR="00A74955">
        <w:rPr>
          <w:rtl/>
        </w:rPr>
        <w:t xml:space="preserve"> - </w:t>
      </w:r>
      <w:r w:rsidR="009974EA">
        <w:rPr>
          <w:rtl/>
        </w:rPr>
        <w:t>»</w:t>
      </w:r>
      <w:r w:rsidRPr="00D33B45">
        <w:rPr>
          <w:rtl/>
        </w:rPr>
        <w:t xml:space="preserve"> </w:t>
      </w:r>
      <w:r w:rsidRPr="00D33B45">
        <w:rPr>
          <w:rStyle w:val="libFootnotenumChar"/>
          <w:rtl/>
        </w:rPr>
        <w:t>(4)</w:t>
      </w:r>
      <w:r w:rsidR="00714330">
        <w:rPr>
          <w:rtl/>
        </w:rPr>
        <w:t>.</w:t>
      </w:r>
      <w:r w:rsidRPr="00D33B45">
        <w:rPr>
          <w:rtl/>
        </w:rPr>
        <w:t xml:space="preserve"> </w:t>
      </w:r>
    </w:p>
    <w:p w:rsidR="00E44929" w:rsidRDefault="00D33B45" w:rsidP="00E44929">
      <w:pPr>
        <w:pStyle w:val="libNormal"/>
        <w:rPr>
          <w:rtl/>
        </w:rPr>
      </w:pPr>
      <w:r w:rsidRPr="002A0B8B">
        <w:rPr>
          <w:rtl/>
        </w:rPr>
        <w:t>2</w:t>
      </w:r>
      <w:r w:rsidR="00E44929">
        <w:rPr>
          <w:rFonts w:hint="cs"/>
          <w:rtl/>
        </w:rPr>
        <w:t>)</w:t>
      </w:r>
      <w:r w:rsidR="00A74955">
        <w:rPr>
          <w:rtl/>
        </w:rPr>
        <w:t xml:space="preserve"> - </w:t>
      </w:r>
      <w:r w:rsidRPr="002A0B8B">
        <w:rPr>
          <w:rtl/>
        </w:rPr>
        <w:t>قد ينقدح في ذهن ا</w:t>
      </w:r>
      <w:r w:rsidR="00714330">
        <w:rPr>
          <w:rtl/>
        </w:rPr>
        <w:t>لم</w:t>
      </w:r>
      <w:r w:rsidRPr="002A0B8B">
        <w:rPr>
          <w:rtl/>
        </w:rPr>
        <w:t>تأمّل سؤال</w:t>
      </w:r>
      <w:r w:rsidR="00714330">
        <w:rPr>
          <w:rtl/>
        </w:rPr>
        <w:t>،</w:t>
      </w:r>
      <w:r w:rsidRPr="002A0B8B">
        <w:rPr>
          <w:rtl/>
        </w:rPr>
        <w:t xml:space="preserve"> حول سرّ عدم التحاق أبي سعيد بالإمام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مع ماله من معرفة بحقّ أهل البيت </w:t>
      </w:r>
      <w:r w:rsidR="00A74955" w:rsidRPr="00A74955">
        <w:rPr>
          <w:rStyle w:val="libAlaemChar"/>
          <w:rtl/>
        </w:rPr>
        <w:t>عليهم‌السلام</w:t>
      </w:r>
      <w:r w:rsidRPr="002A0B8B">
        <w:rPr>
          <w:rtl/>
        </w:rPr>
        <w:t xml:space="preserve"> وولائه لهم</w:t>
      </w:r>
      <w:r w:rsidR="00714330">
        <w:rPr>
          <w:rtl/>
        </w:rPr>
        <w:t>؟</w:t>
      </w:r>
      <w:r w:rsidRPr="002A0B8B">
        <w:rPr>
          <w:rtl/>
        </w:rPr>
        <w:t xml:space="preserve"> </w:t>
      </w:r>
    </w:p>
    <w:p w:rsidR="00D33B45" w:rsidRPr="002A0B8B" w:rsidRDefault="00D33B45" w:rsidP="00E44929">
      <w:pPr>
        <w:pStyle w:val="libNormal"/>
        <w:rPr>
          <w:rtl/>
        </w:rPr>
      </w:pPr>
      <w:r w:rsidRPr="002A0B8B">
        <w:rPr>
          <w:rtl/>
        </w:rPr>
        <w:t>وهل يمكن القول</w:t>
      </w:r>
      <w:r w:rsidR="00714330">
        <w:rPr>
          <w:rtl/>
        </w:rPr>
        <w:t>:</w:t>
      </w:r>
      <w:r w:rsidRPr="002A0B8B">
        <w:rPr>
          <w:rtl/>
        </w:rPr>
        <w:t xml:space="preserve"> إنّ ذلك لا يضرُّ بحسنه واستقامته</w:t>
      </w:r>
      <w:r w:rsidR="00714330">
        <w:rPr>
          <w:rtl/>
        </w:rPr>
        <w:t>؟</w:t>
      </w:r>
      <w:r w:rsidRPr="002A0B8B">
        <w:rPr>
          <w:rtl/>
        </w:rPr>
        <w:t xml:space="preserve">! </w:t>
      </w:r>
    </w:p>
    <w:p w:rsidR="00D33B45" w:rsidRPr="002A0B8B" w:rsidRDefault="00D33B45" w:rsidP="00D33B45">
      <w:pPr>
        <w:pStyle w:val="libNormal"/>
        <w:rPr>
          <w:rtl/>
        </w:rPr>
      </w:pPr>
      <w:r w:rsidRPr="002A0B8B">
        <w:rPr>
          <w:rtl/>
        </w:rPr>
        <w:t>قال النمازي</w:t>
      </w:r>
      <w:r w:rsidR="00714330">
        <w:rPr>
          <w:rtl/>
        </w:rPr>
        <w:t>:</w:t>
      </w:r>
      <w:r w:rsidRPr="002A0B8B">
        <w:rPr>
          <w:rtl/>
        </w:rPr>
        <w:t xml:space="preserve"> </w:t>
      </w:r>
      <w:r w:rsidR="009974EA">
        <w:rPr>
          <w:rtl/>
        </w:rPr>
        <w:t>«</w:t>
      </w:r>
      <w:r w:rsidRPr="002A0B8B">
        <w:rPr>
          <w:rtl/>
        </w:rPr>
        <w:t xml:space="preserve"> ولا نع</w:t>
      </w:r>
      <w:r w:rsidR="00714330">
        <w:rPr>
          <w:rtl/>
        </w:rPr>
        <w:t>لم</w:t>
      </w:r>
      <w:r w:rsidRPr="002A0B8B">
        <w:rPr>
          <w:rtl/>
        </w:rPr>
        <w:t xml:space="preserve"> علّة عدم حضوره لنُصرة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فلا يضرُّ ذلك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عيون أخبار الرضا</w:t>
      </w:r>
      <w:r w:rsidR="00EE0581" w:rsidRPr="00EE0581">
        <w:rPr>
          <w:rStyle w:val="libNormalChar"/>
          <w:rtl/>
        </w:rPr>
        <w:t xml:space="preserve"> </w:t>
      </w:r>
      <w:r w:rsidR="00EE0581" w:rsidRPr="00EE0581">
        <w:rPr>
          <w:rStyle w:val="libAlaemChar"/>
          <w:rtl/>
        </w:rPr>
        <w:t>عليه‌السلام</w:t>
      </w:r>
      <w:r w:rsidRPr="002A0B8B">
        <w:rPr>
          <w:rtl/>
        </w:rPr>
        <w:t xml:space="preserve"> 2: 125 باب 35حديث رقم 1</w:t>
      </w:r>
      <w:r w:rsidR="00714330">
        <w:rPr>
          <w:rtl/>
        </w:rPr>
        <w:t>.</w:t>
      </w:r>
      <w:r w:rsidRPr="002A0B8B">
        <w:rPr>
          <w:rtl/>
        </w:rPr>
        <w:t xml:space="preserve"> </w:t>
      </w:r>
    </w:p>
    <w:p w:rsidR="00D33B45" w:rsidRPr="002A0B8B" w:rsidRDefault="00D33B45" w:rsidP="00E97D96">
      <w:pPr>
        <w:pStyle w:val="libFootnote0"/>
        <w:rPr>
          <w:rtl/>
        </w:rPr>
      </w:pPr>
      <w:r w:rsidRPr="002A0B8B">
        <w:rPr>
          <w:rtl/>
        </w:rPr>
        <w:t>(2) سفينة البحار 4: 160</w:t>
      </w:r>
      <w:r w:rsidR="00714330">
        <w:rPr>
          <w:rtl/>
        </w:rPr>
        <w:t>.</w:t>
      </w:r>
      <w:r w:rsidRPr="002A0B8B">
        <w:rPr>
          <w:rtl/>
        </w:rPr>
        <w:t xml:space="preserve"> </w:t>
      </w:r>
    </w:p>
    <w:p w:rsidR="00D33B45" w:rsidRPr="002A0B8B" w:rsidRDefault="00D33B45" w:rsidP="00E97D96">
      <w:pPr>
        <w:pStyle w:val="libFootnote0"/>
        <w:rPr>
          <w:rtl/>
        </w:rPr>
      </w:pPr>
      <w:r w:rsidRPr="002A0B8B">
        <w:rPr>
          <w:rtl/>
        </w:rPr>
        <w:t>(3) مُعجم رجال الحديث 8: 47</w:t>
      </w:r>
      <w:r w:rsidR="00714330">
        <w:rPr>
          <w:rtl/>
        </w:rPr>
        <w:t>.</w:t>
      </w:r>
      <w:r w:rsidRPr="002A0B8B">
        <w:rPr>
          <w:rtl/>
        </w:rPr>
        <w:t xml:space="preserve"> </w:t>
      </w:r>
    </w:p>
    <w:p w:rsidR="00D33B45" w:rsidRPr="002A0B8B" w:rsidRDefault="00D33B45" w:rsidP="00E97D96">
      <w:pPr>
        <w:pStyle w:val="libFootnote0"/>
        <w:rPr>
          <w:rtl/>
        </w:rPr>
      </w:pPr>
      <w:r w:rsidRPr="002A0B8B">
        <w:rPr>
          <w:rtl/>
        </w:rPr>
        <w:t>(4) قاموس الرجال 5: 16</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E44929">
      <w:pPr>
        <w:pStyle w:val="libNormal0"/>
        <w:rPr>
          <w:rtl/>
        </w:rPr>
      </w:pPr>
      <w:r w:rsidRPr="00D33B45">
        <w:rPr>
          <w:rtl/>
        </w:rPr>
        <w:lastRenderedPageBreak/>
        <w:t xml:space="preserve">في حُسنه واستقامته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E44929">
      <w:pPr>
        <w:pStyle w:val="libNormal"/>
        <w:rPr>
          <w:rtl/>
        </w:rPr>
      </w:pPr>
      <w:r w:rsidRPr="00D33B45">
        <w:rPr>
          <w:rtl/>
        </w:rPr>
        <w:t>وقال المامقاني</w:t>
      </w:r>
      <w:r w:rsidR="00714330">
        <w:rPr>
          <w:rtl/>
        </w:rPr>
        <w:t>:</w:t>
      </w:r>
      <w:r w:rsidRPr="00D33B45">
        <w:rPr>
          <w:rtl/>
        </w:rPr>
        <w:t xml:space="preserve"> </w:t>
      </w:r>
      <w:r w:rsidR="009974EA">
        <w:rPr>
          <w:rtl/>
        </w:rPr>
        <w:t>«</w:t>
      </w:r>
      <w:r w:rsidRPr="00D33B45">
        <w:rPr>
          <w:rtl/>
        </w:rPr>
        <w:t xml:space="preserve"> إنّ بعض الأواخر قد استشكل في حُسن عاقبة الرجل</w:t>
      </w:r>
      <w:r w:rsidR="00714330">
        <w:rPr>
          <w:rtl/>
        </w:rPr>
        <w:t>،</w:t>
      </w:r>
      <w:r w:rsidRPr="00D33B45">
        <w:rPr>
          <w:rtl/>
        </w:rPr>
        <w:t xml:space="preserve"> بكونه لم يشهد مع الحسين</w:t>
      </w:r>
      <w:r w:rsidR="00EE0581" w:rsidRPr="00EE0581">
        <w:rPr>
          <w:rtl/>
        </w:rPr>
        <w:t xml:space="preserve"> </w:t>
      </w:r>
      <w:r w:rsidR="00EE0581" w:rsidRPr="00EE0581">
        <w:rPr>
          <w:rStyle w:val="libAlaemChar"/>
          <w:rtl/>
        </w:rPr>
        <w:t>عليه‌السلام</w:t>
      </w:r>
      <w:r w:rsidRPr="00D33B45">
        <w:rPr>
          <w:rtl/>
        </w:rPr>
        <w:t xml:space="preserve"> طفّ كربلاء</w:t>
      </w:r>
      <w:r w:rsidR="00714330">
        <w:rPr>
          <w:rtl/>
        </w:rPr>
        <w:t>،</w:t>
      </w:r>
      <w:r w:rsidRPr="00D33B45">
        <w:rPr>
          <w:rtl/>
        </w:rPr>
        <w:t xml:space="preserve"> مع أنّه ممَّن سمع رسول الله </w:t>
      </w:r>
      <w:r w:rsidR="00A74955" w:rsidRPr="00A74955">
        <w:rPr>
          <w:rStyle w:val="libAlaemChar"/>
          <w:rtl/>
        </w:rPr>
        <w:t>صلى‌الله‌عليه‌وآله</w:t>
      </w:r>
      <w:r w:rsidRPr="00D33B45">
        <w:rPr>
          <w:rtl/>
        </w:rPr>
        <w:t xml:space="preserve"> يقول</w:t>
      </w:r>
      <w:r w:rsidR="00714330">
        <w:rPr>
          <w:rtl/>
        </w:rPr>
        <w:t>:</w:t>
      </w:r>
      <w:r w:rsidRPr="00D33B45">
        <w:rPr>
          <w:rtl/>
        </w:rPr>
        <w:t xml:space="preserve"> </w:t>
      </w:r>
      <w:r w:rsidRPr="00105FC1">
        <w:rPr>
          <w:rStyle w:val="libBold2Char"/>
          <w:rtl/>
        </w:rPr>
        <w:t>( الحسن والحسين سيّدا شباب أهل الجنّة )</w:t>
      </w:r>
      <w:r w:rsidR="00714330">
        <w:rPr>
          <w:rtl/>
        </w:rPr>
        <w:t>.</w:t>
      </w:r>
      <w:r w:rsidRPr="00D33B45">
        <w:rPr>
          <w:rtl/>
        </w:rPr>
        <w:t xml:space="preserve"> </w:t>
      </w:r>
      <w:r w:rsidRPr="002A0B8B">
        <w:rPr>
          <w:rtl/>
        </w:rPr>
        <w:t>وهذا إشكال واهٍ ضعيف</w:t>
      </w:r>
      <w:r w:rsidR="00714330">
        <w:rPr>
          <w:rtl/>
        </w:rPr>
        <w:t>؛</w:t>
      </w:r>
      <w:r w:rsidRPr="002A0B8B">
        <w:rPr>
          <w:rtl/>
        </w:rPr>
        <w:t xml:space="preserve"> إذ لم يُحرز ع</w:t>
      </w:r>
      <w:r w:rsidR="00714330">
        <w:rPr>
          <w:rtl/>
        </w:rPr>
        <w:t>لم</w:t>
      </w:r>
      <w:r w:rsidRPr="002A0B8B">
        <w:rPr>
          <w:rtl/>
        </w:rPr>
        <w:t>ه بخروجه</w:t>
      </w:r>
      <w:r w:rsidR="00EE0581" w:rsidRPr="00EE0581">
        <w:rPr>
          <w:rtl/>
        </w:rPr>
        <w:t xml:space="preserve"> </w:t>
      </w:r>
      <w:r w:rsidR="00EE0581" w:rsidRPr="00EE0581">
        <w:rPr>
          <w:rStyle w:val="libAlaemChar"/>
          <w:rtl/>
        </w:rPr>
        <w:t>عليه‌السلام</w:t>
      </w:r>
      <w:r w:rsidRPr="002A0B8B">
        <w:rPr>
          <w:rtl/>
        </w:rPr>
        <w:t xml:space="preserve"> إلى كربلاء</w:t>
      </w:r>
      <w:r w:rsidR="00714330">
        <w:rPr>
          <w:rtl/>
        </w:rPr>
        <w:t>!</w:t>
      </w:r>
      <w:r w:rsidRPr="002A0B8B">
        <w:rPr>
          <w:rtl/>
        </w:rPr>
        <w:t xml:space="preserve"> ولا عُلِمَ عدم عذره لو كان عالماً</w:t>
      </w:r>
      <w:r w:rsidR="00714330">
        <w:rPr>
          <w:rtl/>
        </w:rPr>
        <w:t>،</w:t>
      </w:r>
      <w:r w:rsidRPr="002A0B8B">
        <w:rPr>
          <w:rtl/>
        </w:rPr>
        <w:t xml:space="preserve"> وليس كلّ مُتخلِّف عنه</w:t>
      </w:r>
      <w:r w:rsidR="00EE0581" w:rsidRPr="00EE0581">
        <w:rPr>
          <w:rtl/>
        </w:rPr>
        <w:t xml:space="preserve"> </w:t>
      </w:r>
      <w:r w:rsidR="00EE0581" w:rsidRPr="00EE0581">
        <w:rPr>
          <w:rStyle w:val="libAlaemChar"/>
          <w:rtl/>
        </w:rPr>
        <w:t>عليه‌السلام</w:t>
      </w:r>
      <w:r w:rsidRPr="002A0B8B">
        <w:rPr>
          <w:rtl/>
        </w:rPr>
        <w:t xml:space="preserve"> هالكاً</w:t>
      </w:r>
      <w:r w:rsidR="00714330">
        <w:rPr>
          <w:rtl/>
        </w:rPr>
        <w:t>.</w:t>
      </w:r>
      <w:r w:rsidRPr="002A0B8B">
        <w:rPr>
          <w:rtl/>
        </w:rPr>
        <w:t xml:space="preserve"> </w:t>
      </w:r>
      <w:r w:rsidRPr="00D33B45">
        <w:rPr>
          <w:rtl/>
        </w:rPr>
        <w:t>نعم</w:t>
      </w:r>
      <w:r w:rsidR="00714330">
        <w:rPr>
          <w:rtl/>
        </w:rPr>
        <w:t>،</w:t>
      </w:r>
      <w:r w:rsidRPr="00D33B45">
        <w:rPr>
          <w:rtl/>
        </w:rPr>
        <w:t xml:space="preserve"> لا ينال تلك الدرجات الرفيعة ا</w:t>
      </w:r>
      <w:r w:rsidR="00714330">
        <w:rPr>
          <w:rtl/>
        </w:rPr>
        <w:t>لم</w:t>
      </w:r>
      <w:r w:rsidRPr="00D33B45">
        <w:rPr>
          <w:rtl/>
        </w:rPr>
        <w:t>عدّة لأصحابه</w:t>
      </w:r>
      <w:r w:rsidR="00714330">
        <w:rPr>
          <w:rtl/>
        </w:rPr>
        <w:t>،</w:t>
      </w:r>
      <w:r w:rsidRPr="00D33B45">
        <w:rPr>
          <w:rtl/>
        </w:rPr>
        <w:t xml:space="preserve"> وقد نبّهنا على ذلك في فوائد ا</w:t>
      </w:r>
      <w:r w:rsidR="00714330">
        <w:rPr>
          <w:rtl/>
        </w:rPr>
        <w:t>لم</w:t>
      </w:r>
      <w:r w:rsidRPr="00D33B45">
        <w:rPr>
          <w:rtl/>
        </w:rPr>
        <w:t xml:space="preserve">قدّمة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2A0B8B" w:rsidRDefault="00D33B45" w:rsidP="00225909">
      <w:pPr>
        <w:pStyle w:val="Heading1"/>
        <w:rPr>
          <w:rtl/>
        </w:rPr>
      </w:pPr>
      <w:bookmarkStart w:id="257" w:name="_Toc375138943"/>
      <w:bookmarkStart w:id="258" w:name="108"/>
      <w:r w:rsidRPr="002A0B8B">
        <w:rPr>
          <w:rtl/>
        </w:rPr>
        <w:t>كلام المامقاني (ره) في الفائدة السادسة والعشرين</w:t>
      </w:r>
      <w:r w:rsidR="00714330">
        <w:rPr>
          <w:rtl/>
        </w:rPr>
        <w:t>:</w:t>
      </w:r>
      <w:bookmarkEnd w:id="257"/>
      <w:r w:rsidRPr="002A0B8B">
        <w:rPr>
          <w:rtl/>
        </w:rPr>
        <w:t xml:space="preserve"> </w:t>
      </w:r>
      <w:bookmarkEnd w:id="258"/>
    </w:p>
    <w:p w:rsidR="00D33B45" w:rsidRPr="002A0B8B" w:rsidRDefault="00D33B45" w:rsidP="00D33B45">
      <w:pPr>
        <w:pStyle w:val="libNormal"/>
        <w:rPr>
          <w:rtl/>
        </w:rPr>
      </w:pPr>
      <w:r w:rsidRPr="002A0B8B">
        <w:rPr>
          <w:rtl/>
        </w:rPr>
        <w:t xml:space="preserve">ويحسن هنا أن نقرأ ما قاله المامقاني </w:t>
      </w:r>
      <w:r w:rsidR="004E20AA">
        <w:rPr>
          <w:rtl/>
        </w:rPr>
        <w:t>(ره)</w:t>
      </w:r>
      <w:r w:rsidR="00714330">
        <w:rPr>
          <w:rtl/>
        </w:rPr>
        <w:t>،</w:t>
      </w:r>
      <w:r w:rsidRPr="002A0B8B">
        <w:rPr>
          <w:rtl/>
        </w:rPr>
        <w:t xml:space="preserve"> في الفائدة السادسة والعشرين</w:t>
      </w:r>
      <w:r w:rsidR="00714330">
        <w:rPr>
          <w:rtl/>
        </w:rPr>
        <w:t>:</w:t>
      </w:r>
      <w:r w:rsidRPr="002A0B8B">
        <w:rPr>
          <w:rtl/>
        </w:rPr>
        <w:t xml:space="preserve"> </w:t>
      </w:r>
    </w:p>
    <w:p w:rsidR="00D33B45" w:rsidRPr="002A0B8B" w:rsidRDefault="00D33B45" w:rsidP="00D33B45">
      <w:pPr>
        <w:pStyle w:val="libNormal"/>
        <w:rPr>
          <w:rtl/>
        </w:rPr>
      </w:pPr>
      <w:r w:rsidRPr="002A0B8B">
        <w:rPr>
          <w:rtl/>
        </w:rPr>
        <w:t xml:space="preserve">قال </w:t>
      </w:r>
      <w:r w:rsidR="004E20AA">
        <w:rPr>
          <w:rtl/>
        </w:rPr>
        <w:t>(ره)</w:t>
      </w:r>
      <w:r w:rsidR="00714330">
        <w:rPr>
          <w:rtl/>
        </w:rPr>
        <w:t>:</w:t>
      </w:r>
      <w:r w:rsidRPr="002A0B8B">
        <w:rPr>
          <w:rtl/>
        </w:rPr>
        <w:t xml:space="preserve"> </w:t>
      </w:r>
      <w:r w:rsidR="009974EA">
        <w:rPr>
          <w:rtl/>
        </w:rPr>
        <w:t>«</w:t>
      </w:r>
      <w:r w:rsidRPr="002A0B8B">
        <w:rPr>
          <w:rtl/>
        </w:rPr>
        <w:t xml:space="preserve"> إذا ثبت حسنُ حال الرجل أو عدالته وثقته</w:t>
      </w:r>
      <w:r w:rsidR="00714330">
        <w:rPr>
          <w:rtl/>
        </w:rPr>
        <w:t>،</w:t>
      </w:r>
      <w:r w:rsidRPr="002A0B8B">
        <w:rPr>
          <w:rtl/>
        </w:rPr>
        <w:t xml:space="preserve"> لم يمكن المناقشة في ذلك بحياته في زمان وقعة الطفّ وتركه الحضور لنُصرة سيّد المظلومين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ضرورة أنّ عدم الحضور فعل مُجمل لا يحمل على الفاسد</w:t>
      </w:r>
      <w:r w:rsidR="00714330">
        <w:rPr>
          <w:rtl/>
        </w:rPr>
        <w:t>،</w:t>
      </w:r>
      <w:r w:rsidRPr="002A0B8B">
        <w:rPr>
          <w:rtl/>
        </w:rPr>
        <w:t xml:space="preserve"> إلاّ إذا أُحرز فيه جهة الفساد</w:t>
      </w:r>
      <w:r w:rsidR="00714330">
        <w:rPr>
          <w:rtl/>
        </w:rPr>
        <w:t>،</w:t>
      </w:r>
      <w:r w:rsidRPr="002A0B8B">
        <w:rPr>
          <w:rtl/>
        </w:rPr>
        <w:t xml:space="preserve"> وسبب الحمل على الصحّة في ذلك واضح لائح</w:t>
      </w:r>
      <w:r w:rsidR="00714330">
        <w:rPr>
          <w:rtl/>
        </w:rPr>
        <w:t>؛</w:t>
      </w:r>
      <w:r w:rsidRPr="002A0B8B">
        <w:rPr>
          <w:rtl/>
        </w:rPr>
        <w:t xml:space="preserve"> ضرورة أنّ الرجل إن كان كوفياً</w:t>
      </w:r>
      <w:r w:rsidR="00714330">
        <w:rPr>
          <w:rtl/>
        </w:rPr>
        <w:t>،</w:t>
      </w:r>
      <w:r w:rsidRPr="002A0B8B">
        <w:rPr>
          <w:rtl/>
        </w:rPr>
        <w:t xml:space="preserve"> فإنّ ابن زياد قد حبس أربعمئة وخمسين رجلاً من الشيعة والموالين حتى لا يحضروا النصرة</w:t>
      </w:r>
      <w:r w:rsidR="00714330">
        <w:rPr>
          <w:rtl/>
        </w:rPr>
        <w:t>!</w:t>
      </w:r>
      <w:r w:rsidRPr="002A0B8B">
        <w:rPr>
          <w:rtl/>
        </w:rPr>
        <w:t xml:space="preserve"> فلعلّ الرجل كان فيهم</w:t>
      </w:r>
      <w:r w:rsidR="00714330">
        <w:rPr>
          <w:rtl/>
        </w:rPr>
        <w:t>.</w:t>
      </w:r>
      <w:r w:rsidRPr="002A0B8B">
        <w:rPr>
          <w:rtl/>
        </w:rPr>
        <w:t xml:space="preserve"> </w:t>
      </w:r>
    </w:p>
    <w:p w:rsidR="00D33B45" w:rsidRPr="002A0B8B" w:rsidRDefault="00D33B45" w:rsidP="00D33B45">
      <w:pPr>
        <w:pStyle w:val="libNormal"/>
        <w:rPr>
          <w:rtl/>
        </w:rPr>
      </w:pPr>
      <w:r w:rsidRPr="002A0B8B">
        <w:rPr>
          <w:rtl/>
        </w:rPr>
        <w:t>وأيضاً</w:t>
      </w:r>
      <w:r w:rsidR="00714330">
        <w:rPr>
          <w:rtl/>
        </w:rPr>
        <w:t>،</w:t>
      </w:r>
      <w:r w:rsidRPr="002A0B8B">
        <w:rPr>
          <w:rtl/>
        </w:rPr>
        <w:t xml:space="preserve"> فقد صدَّ على الطرق حتى لا يصل أحدٌ إلى كربلاء</w:t>
      </w:r>
      <w:r w:rsidR="00714330">
        <w:rPr>
          <w:rtl/>
        </w:rPr>
        <w:t>!</w:t>
      </w:r>
      <w:r w:rsidRPr="002A0B8B">
        <w:rPr>
          <w:rtl/>
        </w:rPr>
        <w:t xml:space="preserve"> ومَن حضر الطفّ</w:t>
      </w:r>
      <w:r w:rsidR="00714330">
        <w:rPr>
          <w:rtl/>
        </w:rPr>
        <w:t>:</w:t>
      </w:r>
      <w:r w:rsidRPr="002A0B8B">
        <w:rPr>
          <w:rtl/>
        </w:rPr>
        <w:t xml:space="preserve"> بين مَن كان معه</w:t>
      </w:r>
      <w:r w:rsidR="00714330">
        <w:rPr>
          <w:rtl/>
        </w:rPr>
        <w:t>،</w:t>
      </w:r>
      <w:r w:rsidRPr="002A0B8B">
        <w:rPr>
          <w:rtl/>
        </w:rPr>
        <w:t xml:space="preserve"> ومَن خرج في عسكر ابن سعد</w:t>
      </w:r>
      <w:r w:rsidR="00714330">
        <w:rPr>
          <w:rtl/>
        </w:rPr>
        <w:t>،</w:t>
      </w:r>
      <w:r w:rsidRPr="002A0B8B">
        <w:rPr>
          <w:rtl/>
        </w:rPr>
        <w:t xml:space="preserve"> </w:t>
      </w:r>
      <w:r w:rsidR="00FE4B4F">
        <w:rPr>
          <w:rtl/>
        </w:rPr>
        <w:t>ولم</w:t>
      </w:r>
      <w:r w:rsidRPr="002A0B8B">
        <w:rPr>
          <w:rtl/>
        </w:rPr>
        <w:t xml:space="preserve">ا بلغ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مُستدركات علم رجال الحديث 4: 22</w:t>
      </w:r>
      <w:r w:rsidR="00714330">
        <w:rPr>
          <w:rtl/>
        </w:rPr>
        <w:t>.</w:t>
      </w:r>
      <w:r w:rsidRPr="002A0B8B">
        <w:rPr>
          <w:rtl/>
        </w:rPr>
        <w:t xml:space="preserve"> </w:t>
      </w:r>
    </w:p>
    <w:p w:rsidR="00D33B45" w:rsidRPr="002A0B8B" w:rsidRDefault="00D33B45" w:rsidP="00E97D96">
      <w:pPr>
        <w:pStyle w:val="libFootnote0"/>
        <w:rPr>
          <w:rtl/>
        </w:rPr>
      </w:pPr>
      <w:r w:rsidRPr="002A0B8B">
        <w:rPr>
          <w:rtl/>
        </w:rPr>
        <w:t>(2) تنقيح المقال 2: 11</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E44929">
      <w:pPr>
        <w:pStyle w:val="libNormal0"/>
        <w:rPr>
          <w:rtl/>
        </w:rPr>
      </w:pPr>
      <w:r w:rsidRPr="002A0B8B">
        <w:rPr>
          <w:rtl/>
        </w:rPr>
        <w:lastRenderedPageBreak/>
        <w:t>كربلاء انصرف إلى الحسين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D33B45">
      <w:pPr>
        <w:pStyle w:val="libNormal"/>
        <w:rPr>
          <w:rtl/>
        </w:rPr>
      </w:pPr>
      <w:r w:rsidRPr="002A0B8B">
        <w:rPr>
          <w:rtl/>
        </w:rPr>
        <w:t>ولعلّ مَن لم يحضر لم يلتفت إلى إمكان هذه المكيدة الحسنة</w:t>
      </w:r>
      <w:r w:rsidR="00714330">
        <w:rPr>
          <w:rtl/>
        </w:rPr>
        <w:t>:</w:t>
      </w:r>
      <w:r w:rsidRPr="002A0B8B">
        <w:rPr>
          <w:rtl/>
        </w:rPr>
        <w:t xml:space="preserve"> أعني الخروج بعنوان عسكر ابن سعد واللحوق في كربلاء بالحسين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وإن كان الرجل من غير أهل الكوفة</w:t>
      </w:r>
      <w:r w:rsidR="00714330">
        <w:rPr>
          <w:rtl/>
        </w:rPr>
        <w:t>؛</w:t>
      </w:r>
      <w:r w:rsidRPr="002A0B8B">
        <w:rPr>
          <w:rtl/>
        </w:rPr>
        <w:t xml:space="preserve"> فلأنّه مضافاً إلى رصد الطرق</w:t>
      </w:r>
      <w:r w:rsidR="00714330">
        <w:rPr>
          <w:rtl/>
        </w:rPr>
        <w:t>،</w:t>
      </w:r>
      <w:r w:rsidRPr="002A0B8B">
        <w:rPr>
          <w:rtl/>
        </w:rPr>
        <w:t xml:space="preserve"> لم تطل ا</w:t>
      </w:r>
      <w:r w:rsidR="00714330">
        <w:rPr>
          <w:rtl/>
        </w:rPr>
        <w:t>لم</w:t>
      </w:r>
      <w:r w:rsidRPr="002A0B8B">
        <w:rPr>
          <w:rtl/>
        </w:rPr>
        <w:t>دَّة ولم يُمهل ابن زياد حتى يبلغهم الخبر</w:t>
      </w:r>
      <w:r w:rsidR="00714330">
        <w:rPr>
          <w:rtl/>
        </w:rPr>
        <w:t>،</w:t>
      </w:r>
      <w:r w:rsidRPr="002A0B8B">
        <w:rPr>
          <w:rtl/>
        </w:rPr>
        <w:t xml:space="preserve"> فإنّ أسباب وصول الخبر يومئذ من البريد والبرق لم يكن مُتهيِّئاً</w:t>
      </w:r>
      <w:r w:rsidR="00714330">
        <w:rPr>
          <w:rtl/>
        </w:rPr>
        <w:t>،</w:t>
      </w:r>
      <w:r w:rsidRPr="002A0B8B">
        <w:rPr>
          <w:rtl/>
        </w:rPr>
        <w:t xml:space="preserve"> ورصد الطرق أوجب تأخير وصول الخبر</w:t>
      </w:r>
      <w:r w:rsidR="00714330">
        <w:rPr>
          <w:rtl/>
        </w:rPr>
        <w:t>؛</w:t>
      </w:r>
      <w:r w:rsidRPr="002A0B8B">
        <w:rPr>
          <w:rtl/>
        </w:rPr>
        <w:t xml:space="preserve"> ولذا لم يدرِ الأغلب بالوقعة إلاّ بعد وقوعها</w:t>
      </w:r>
      <w:r w:rsidR="00714330">
        <w:rPr>
          <w:rtl/>
        </w:rPr>
        <w:t>؛</w:t>
      </w:r>
      <w:r w:rsidRPr="002A0B8B">
        <w:rPr>
          <w:rtl/>
        </w:rPr>
        <w:t xml:space="preserve"> فعدم الحضور غير قادح في الرجل بعد إحراز وثاقته أو حسن حاله</w:t>
      </w:r>
      <w:r w:rsidR="00714330">
        <w:rPr>
          <w:rtl/>
        </w:rPr>
        <w:t>،</w:t>
      </w:r>
      <w:r w:rsidRPr="002A0B8B">
        <w:rPr>
          <w:rtl/>
        </w:rPr>
        <w:t xml:space="preserve"> إلاّ إذا ثبت علمه بالحال وقدرته على الحضور وتخلّفه عنه كما لا يخفى</w:t>
      </w:r>
      <w:r w:rsidR="00714330">
        <w:rPr>
          <w:rtl/>
        </w:rPr>
        <w:t>.</w:t>
      </w:r>
      <w:r w:rsidRPr="002A0B8B">
        <w:rPr>
          <w:rtl/>
        </w:rPr>
        <w:t xml:space="preserve"> </w:t>
      </w:r>
    </w:p>
    <w:p w:rsidR="00D33B45" w:rsidRPr="002A0B8B" w:rsidRDefault="00D33B45" w:rsidP="00D33B45">
      <w:pPr>
        <w:pStyle w:val="libNormal"/>
        <w:rPr>
          <w:rtl/>
        </w:rPr>
      </w:pPr>
      <w:r w:rsidRPr="00D33B45">
        <w:rPr>
          <w:rtl/>
        </w:rPr>
        <w:t>وأمّا ا</w:t>
      </w:r>
      <w:r w:rsidR="00714330">
        <w:rPr>
          <w:rtl/>
        </w:rPr>
        <w:t>لم</w:t>
      </w:r>
      <w:r w:rsidRPr="00D33B45">
        <w:rPr>
          <w:rtl/>
        </w:rPr>
        <w:t>تخلّفون عنه عند حركته من المدينة</w:t>
      </w:r>
      <w:r w:rsidR="00714330">
        <w:rPr>
          <w:rtl/>
        </w:rPr>
        <w:t>؛</w:t>
      </w:r>
      <w:r w:rsidRPr="00D33B45">
        <w:rPr>
          <w:rtl/>
        </w:rPr>
        <w:t xml:space="preserve"> فلأنّ الحسين</w:t>
      </w:r>
      <w:r w:rsidR="00EE0581" w:rsidRPr="00EE0581">
        <w:rPr>
          <w:rtl/>
        </w:rPr>
        <w:t xml:space="preserve"> </w:t>
      </w:r>
      <w:r w:rsidR="00EE0581" w:rsidRPr="00EE0581">
        <w:rPr>
          <w:rStyle w:val="libAlaemChar"/>
          <w:rtl/>
        </w:rPr>
        <w:t>عليه‌السلام</w:t>
      </w:r>
      <w:r w:rsidRPr="00D33B45">
        <w:rPr>
          <w:rtl/>
        </w:rPr>
        <w:t xml:space="preserve"> حين حركته وإن كان يدري هو وجمع من ا</w:t>
      </w:r>
      <w:r w:rsidR="00714330">
        <w:rPr>
          <w:rtl/>
        </w:rPr>
        <w:t>لم</w:t>
      </w:r>
      <w:r w:rsidRPr="00D33B45">
        <w:rPr>
          <w:rtl/>
        </w:rPr>
        <w:t>طّلعين على إخبار النبيّ الأمين</w:t>
      </w:r>
      <w:r w:rsidR="00A74955">
        <w:rPr>
          <w:rtl/>
        </w:rPr>
        <w:t xml:space="preserve"> - </w:t>
      </w:r>
      <w:r w:rsidRPr="00D33B45">
        <w:rPr>
          <w:rtl/>
        </w:rPr>
        <w:t xml:space="preserve">بمُقتضى خبره </w:t>
      </w:r>
      <w:r w:rsidR="00A74955" w:rsidRPr="00A74955">
        <w:rPr>
          <w:rStyle w:val="libAlaemChar"/>
          <w:rtl/>
        </w:rPr>
        <w:t>صلى‌الله‌عليه‌وآله</w:t>
      </w:r>
      <w:r w:rsidR="00A74955">
        <w:rPr>
          <w:rtl/>
        </w:rPr>
        <w:t xml:space="preserve"> - </w:t>
      </w:r>
      <w:r w:rsidRPr="00D33B45">
        <w:rPr>
          <w:rtl/>
        </w:rPr>
        <w:t>أنّه يُستشهد بالعراق</w:t>
      </w:r>
      <w:r w:rsidR="00714330">
        <w:rPr>
          <w:rtl/>
        </w:rPr>
        <w:t>،</w:t>
      </w:r>
      <w:r w:rsidRPr="00D33B45">
        <w:rPr>
          <w:rtl/>
        </w:rPr>
        <w:t xml:space="preserve"> إلاّ أنّه في ظاهر الحال لم يكن ليمضي إلى الحرب حتى يجب على كلّ مكلّف مُتابعته</w:t>
      </w:r>
      <w:r w:rsidR="00714330">
        <w:rPr>
          <w:rtl/>
        </w:rPr>
        <w:t>،</w:t>
      </w:r>
      <w:r w:rsidRPr="00D33B45">
        <w:rPr>
          <w:rtl/>
        </w:rPr>
        <w:t xml:space="preserve"> وإنّما كان يمضي للإمامة بمُقتضى طلب أهل الكوفة</w:t>
      </w:r>
      <w:r w:rsidR="00714330">
        <w:rPr>
          <w:rtl/>
        </w:rPr>
        <w:t>،</w:t>
      </w:r>
      <w:r w:rsidRPr="00D33B45">
        <w:rPr>
          <w:rtl/>
        </w:rPr>
        <w:t xml:space="preserve"> فا</w:t>
      </w:r>
      <w:r w:rsidR="00714330">
        <w:rPr>
          <w:rtl/>
        </w:rPr>
        <w:t>لم</w:t>
      </w:r>
      <w:r w:rsidRPr="00D33B45">
        <w:rPr>
          <w:rtl/>
        </w:rPr>
        <w:t>تخلّف عنه غير مؤاخذ بشيء</w:t>
      </w:r>
      <w:r w:rsidR="00714330">
        <w:rPr>
          <w:rtl/>
        </w:rPr>
        <w:t>!</w:t>
      </w:r>
      <w:r w:rsidRPr="00D33B45">
        <w:rPr>
          <w:rtl/>
        </w:rPr>
        <w:t xml:space="preserve"> وإنّما يؤاخذ لترك نُصرته مَن حضر الطفّ</w:t>
      </w:r>
      <w:r w:rsidR="00714330">
        <w:rPr>
          <w:rtl/>
        </w:rPr>
        <w:t>،</w:t>
      </w:r>
      <w:r w:rsidRPr="00D33B45">
        <w:rPr>
          <w:rtl/>
        </w:rPr>
        <w:t xml:space="preserve"> أو كان قريباً منه على وجه يمكنه الوصول إليه ونصرته</w:t>
      </w:r>
      <w:r w:rsidR="00714330">
        <w:rPr>
          <w:rtl/>
        </w:rPr>
        <w:t>،</w:t>
      </w:r>
      <w:r w:rsidRPr="00D33B45">
        <w:rPr>
          <w:rtl/>
        </w:rPr>
        <w:t xml:space="preserve"> ومع ذلك لم يفعل وقصّر في نصرته</w:t>
      </w:r>
      <w:r w:rsidR="00714330">
        <w:rPr>
          <w:rtl/>
        </w:rPr>
        <w:t>،</w:t>
      </w:r>
      <w:r w:rsidRPr="00D33B45">
        <w:rPr>
          <w:rtl/>
        </w:rPr>
        <w:t xml:space="preserve"> فا</w:t>
      </w:r>
      <w:r w:rsidR="00714330">
        <w:rPr>
          <w:rtl/>
        </w:rPr>
        <w:t>لم</w:t>
      </w:r>
      <w:r w:rsidRPr="00D33B45">
        <w:rPr>
          <w:rtl/>
        </w:rPr>
        <w:t>تخلّفون بالحجاز لم يكونوا مُكلّفين بالحركة معه حتى يوجب تخلّفهم الفسق</w:t>
      </w:r>
      <w:r w:rsidR="00714330">
        <w:rPr>
          <w:rtl/>
        </w:rPr>
        <w:t>؛</w:t>
      </w:r>
      <w:r w:rsidRPr="00D33B45">
        <w:rPr>
          <w:rtl/>
        </w:rPr>
        <w:t xml:space="preserve"> ولذا فإنّ جملة من الأخيار الأبدال</w:t>
      </w:r>
      <w:r w:rsidR="00714330">
        <w:rPr>
          <w:rtl/>
        </w:rPr>
        <w:t>،</w:t>
      </w:r>
      <w:r w:rsidRPr="00D33B45">
        <w:rPr>
          <w:rtl/>
        </w:rPr>
        <w:t xml:space="preserve"> الذين لم يكتب الله تعالى لهم نيل هذا الشرف الدائم بقوا في الحجاز</w:t>
      </w:r>
      <w:r w:rsidR="00714330">
        <w:rPr>
          <w:rtl/>
        </w:rPr>
        <w:t>،</w:t>
      </w:r>
      <w:r w:rsidRPr="00D33B45">
        <w:rPr>
          <w:rtl/>
        </w:rPr>
        <w:t xml:space="preserve"> ولم يتأمّل أحدٌ في عدالتهم كابن الحنفية وأضرابه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تنقيح المقال 1: 212</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225909">
      <w:pPr>
        <w:pStyle w:val="Heading1"/>
        <w:rPr>
          <w:rtl/>
        </w:rPr>
      </w:pPr>
      <w:bookmarkStart w:id="259" w:name="_Toc375138944"/>
      <w:bookmarkStart w:id="260" w:name="109"/>
      <w:r w:rsidRPr="002A0B8B">
        <w:rPr>
          <w:rtl/>
        </w:rPr>
        <w:lastRenderedPageBreak/>
        <w:t>مناقشة كلام المامقاني (ره)</w:t>
      </w:r>
      <w:bookmarkEnd w:id="259"/>
      <w:r w:rsidRPr="002A0B8B">
        <w:rPr>
          <w:rtl/>
        </w:rPr>
        <w:t xml:space="preserve"> </w:t>
      </w:r>
      <w:bookmarkEnd w:id="260"/>
    </w:p>
    <w:p w:rsidR="00D33B45" w:rsidRPr="002A0B8B" w:rsidRDefault="00D33B45" w:rsidP="00E44929">
      <w:pPr>
        <w:pStyle w:val="libNormal"/>
        <w:rPr>
          <w:rtl/>
        </w:rPr>
      </w:pPr>
      <w:r w:rsidRPr="002A0B8B">
        <w:rPr>
          <w:rtl/>
        </w:rPr>
        <w:t>1</w:t>
      </w:r>
      <w:r w:rsidR="00E44929">
        <w:rPr>
          <w:rFonts w:hint="cs"/>
          <w:rtl/>
        </w:rPr>
        <w:t>)</w:t>
      </w:r>
      <w:r w:rsidR="00A74955">
        <w:rPr>
          <w:rtl/>
        </w:rPr>
        <w:t xml:space="preserve"> - </w:t>
      </w:r>
      <w:r w:rsidRPr="002A0B8B">
        <w:rPr>
          <w:rtl/>
        </w:rPr>
        <w:t xml:space="preserve">إنّ الإخبارات الكثيرة التي أُثرت عن النبيّ </w:t>
      </w:r>
      <w:r w:rsidR="00A74955" w:rsidRPr="00A74955">
        <w:rPr>
          <w:rStyle w:val="libAlaemChar"/>
          <w:rtl/>
        </w:rPr>
        <w:t>صلى‌الله‌عليه‌وآله</w:t>
      </w:r>
      <w:r w:rsidR="00714330">
        <w:rPr>
          <w:rtl/>
        </w:rPr>
        <w:t>،</w:t>
      </w:r>
      <w:r w:rsidRPr="002A0B8B">
        <w:rPr>
          <w:rtl/>
        </w:rPr>
        <w:t xml:space="preserve"> وعن أمير المؤمنين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r w:rsidR="00E44929">
        <w:rPr>
          <w:rFonts w:hint="cs"/>
          <w:rtl/>
        </w:rPr>
        <w:t>(</w:t>
      </w:r>
      <w:r w:rsidRPr="002A0B8B">
        <w:rPr>
          <w:rtl/>
        </w:rPr>
        <w:t>ومنها قليلٌ عن الحسن</w:t>
      </w:r>
      <w:r w:rsidR="00EE0581" w:rsidRPr="00EE0581">
        <w:rPr>
          <w:rtl/>
        </w:rPr>
        <w:t xml:space="preserve"> </w:t>
      </w:r>
      <w:r w:rsidR="00EE0581" w:rsidRPr="00EE0581">
        <w:rPr>
          <w:rStyle w:val="libAlaemChar"/>
          <w:rtl/>
        </w:rPr>
        <w:t>عليه‌السلام</w:t>
      </w:r>
      <w:r w:rsidR="00E44929">
        <w:rPr>
          <w:rFonts w:hint="cs"/>
          <w:rtl/>
        </w:rPr>
        <w:t>)</w:t>
      </w:r>
      <w:r w:rsidR="00714330">
        <w:rPr>
          <w:rtl/>
        </w:rPr>
        <w:t>،</w:t>
      </w:r>
      <w:r w:rsidRPr="002A0B8B">
        <w:rPr>
          <w:rtl/>
        </w:rPr>
        <w:t xml:space="preserve"> وعن الحسين</w:t>
      </w:r>
      <w:r w:rsidR="00EE0581" w:rsidRPr="00EE0581">
        <w:rPr>
          <w:rtl/>
        </w:rPr>
        <w:t xml:space="preserve"> </w:t>
      </w:r>
      <w:r w:rsidR="00EE0581" w:rsidRPr="00EE0581">
        <w:rPr>
          <w:rStyle w:val="libAlaemChar"/>
          <w:rtl/>
        </w:rPr>
        <w:t>عليه‌السلام</w:t>
      </w:r>
      <w:r w:rsidR="00E44929" w:rsidRPr="002A0B8B">
        <w:rPr>
          <w:rtl/>
        </w:rPr>
        <w:t xml:space="preserve"> </w:t>
      </w:r>
      <w:r w:rsidRPr="002A0B8B">
        <w:rPr>
          <w:rtl/>
        </w:rPr>
        <w:t>نفسه</w:t>
      </w:r>
      <w:r w:rsidR="00714330">
        <w:rPr>
          <w:rtl/>
        </w:rPr>
        <w:t>،</w:t>
      </w:r>
      <w:r w:rsidRPr="002A0B8B">
        <w:rPr>
          <w:rtl/>
        </w:rPr>
        <w:t xml:space="preserve"> كانت قد شخّصت زمان استشهاده</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ومكان الوقعة التي يُستشهد فيها</w:t>
      </w:r>
      <w:r w:rsidR="00714330">
        <w:rPr>
          <w:rtl/>
        </w:rPr>
        <w:t>،</w:t>
      </w:r>
      <w:r w:rsidRPr="002A0B8B">
        <w:rPr>
          <w:rtl/>
        </w:rPr>
        <w:t xml:space="preserve"> بل وشخّصت الحاكم الآمر بقتله</w:t>
      </w:r>
      <w:r w:rsidR="00EE0581" w:rsidRPr="00EE0581">
        <w:rPr>
          <w:rtl/>
        </w:rPr>
        <w:t xml:space="preserve"> </w:t>
      </w:r>
      <w:r w:rsidR="00EE0581" w:rsidRPr="00EE0581">
        <w:rPr>
          <w:rStyle w:val="libAlaemChar"/>
          <w:rtl/>
        </w:rPr>
        <w:t>عليه‌السلام</w:t>
      </w:r>
      <w:r w:rsidRPr="002A0B8B">
        <w:rPr>
          <w:rtl/>
        </w:rPr>
        <w:t xml:space="preserve"> وهو يزيد</w:t>
      </w:r>
      <w:r w:rsidR="00714330">
        <w:rPr>
          <w:rtl/>
        </w:rPr>
        <w:t>،</w:t>
      </w:r>
      <w:r w:rsidRPr="002A0B8B">
        <w:rPr>
          <w:rtl/>
        </w:rPr>
        <w:t xml:space="preserve"> وأمير جيشه عمر بن سعد</w:t>
      </w:r>
      <w:r w:rsidR="00714330">
        <w:rPr>
          <w:rtl/>
        </w:rPr>
        <w:t>،</w:t>
      </w:r>
      <w:r w:rsidRPr="002A0B8B">
        <w:rPr>
          <w:rtl/>
        </w:rPr>
        <w:t xml:space="preserve"> بل وشخّصت حتى صفة القاتل ا</w:t>
      </w:r>
      <w:r w:rsidR="00714330">
        <w:rPr>
          <w:rtl/>
        </w:rPr>
        <w:t>لم</w:t>
      </w:r>
      <w:r w:rsidRPr="002A0B8B">
        <w:rPr>
          <w:rtl/>
        </w:rPr>
        <w:t>باشر للذبح شمر بن ذي الجوشن</w:t>
      </w:r>
      <w:r w:rsidR="00714330">
        <w:rPr>
          <w:rtl/>
        </w:rPr>
        <w:t>،</w:t>
      </w:r>
      <w:r w:rsidRPr="002A0B8B">
        <w:rPr>
          <w:rtl/>
        </w:rPr>
        <w:t xml:space="preserve"> وكانت هذه الإخبارات على كثرتها ووفرة تفصيلاتها</w:t>
      </w:r>
      <w:r w:rsidR="00714330">
        <w:rPr>
          <w:rtl/>
        </w:rPr>
        <w:t>،</w:t>
      </w:r>
      <w:r w:rsidRPr="002A0B8B">
        <w:rPr>
          <w:rtl/>
        </w:rPr>
        <w:t xml:space="preserve"> قد انتشرت في أوساط الصحابة خاصة</w:t>
      </w:r>
      <w:r w:rsidR="00714330">
        <w:rPr>
          <w:rtl/>
        </w:rPr>
        <w:t>،</w:t>
      </w:r>
      <w:r w:rsidRPr="002A0B8B">
        <w:rPr>
          <w:rtl/>
        </w:rPr>
        <w:t xml:space="preserve"> وفي كثير من أوساط الأمّة عامة</w:t>
      </w:r>
      <w:r w:rsidR="00714330">
        <w:rPr>
          <w:rtl/>
        </w:rPr>
        <w:t>؛</w:t>
      </w:r>
      <w:r w:rsidRPr="002A0B8B">
        <w:rPr>
          <w:rtl/>
        </w:rPr>
        <w:t xml:space="preserve"> فمن البعيد ألاّ يكون ا</w:t>
      </w:r>
      <w:r w:rsidR="00714330">
        <w:rPr>
          <w:rtl/>
        </w:rPr>
        <w:t>لم</w:t>
      </w:r>
      <w:r w:rsidRPr="002A0B8B">
        <w:rPr>
          <w:rtl/>
        </w:rPr>
        <w:t xml:space="preserve">خلصون من الصحابة </w:t>
      </w:r>
      <w:r w:rsidR="00E44929">
        <w:rPr>
          <w:rFonts w:hint="cs"/>
          <w:rtl/>
        </w:rPr>
        <w:t>(</w:t>
      </w:r>
      <w:r w:rsidRPr="002A0B8B">
        <w:rPr>
          <w:rtl/>
        </w:rPr>
        <w:t>فضلاً عن سواهم من الصحابة الذين كانوا يعملون في خطّ حركة النفاق</w:t>
      </w:r>
      <w:r w:rsidR="00E44929">
        <w:rPr>
          <w:rFonts w:hint="cs"/>
          <w:rtl/>
        </w:rPr>
        <w:t>)</w:t>
      </w:r>
      <w:r w:rsidRPr="002A0B8B">
        <w:rPr>
          <w:rtl/>
        </w:rPr>
        <w:t xml:space="preserve"> قد علموا</w:t>
      </w:r>
      <w:r w:rsidR="00A74955">
        <w:rPr>
          <w:rtl/>
        </w:rPr>
        <w:t xml:space="preserve"> - </w:t>
      </w:r>
      <w:r w:rsidRPr="002A0B8B">
        <w:rPr>
          <w:rtl/>
        </w:rPr>
        <w:t>أو توقّعوا على الأقلّ</w:t>
      </w:r>
      <w:r w:rsidR="00A74955">
        <w:rPr>
          <w:rtl/>
        </w:rPr>
        <w:t xml:space="preserve"> - </w:t>
      </w:r>
      <w:r w:rsidRPr="002A0B8B">
        <w:rPr>
          <w:rtl/>
        </w:rPr>
        <w:t>أنّ الإمام</w:t>
      </w:r>
      <w:r w:rsidR="00EE0581" w:rsidRPr="00EE0581">
        <w:rPr>
          <w:rtl/>
        </w:rPr>
        <w:t xml:space="preserve"> </w:t>
      </w:r>
      <w:r w:rsidR="00EE0581" w:rsidRPr="00EE0581">
        <w:rPr>
          <w:rStyle w:val="libAlaemChar"/>
          <w:rtl/>
        </w:rPr>
        <w:t>عليه‌السلام</w:t>
      </w:r>
      <w:r w:rsidRPr="002A0B8B">
        <w:rPr>
          <w:rtl/>
        </w:rPr>
        <w:t xml:space="preserve"> في خروجه من المدينة ثمّ في خروجه من مكّة إلى العراق ماضٍ إلى حرب وقتال</w:t>
      </w:r>
      <w:r w:rsidR="00714330">
        <w:rPr>
          <w:rtl/>
        </w:rPr>
        <w:t>!</w:t>
      </w:r>
      <w:r w:rsidRPr="002A0B8B">
        <w:rPr>
          <w:rtl/>
        </w:rPr>
        <w:t xml:space="preserve"> </w:t>
      </w:r>
    </w:p>
    <w:p w:rsidR="00D33B45" w:rsidRPr="002A0B8B" w:rsidRDefault="00D33B45" w:rsidP="00D33B45">
      <w:pPr>
        <w:pStyle w:val="libNormal"/>
        <w:rPr>
          <w:rtl/>
        </w:rPr>
      </w:pPr>
      <w:r w:rsidRPr="002A0B8B">
        <w:rPr>
          <w:rtl/>
        </w:rPr>
        <w:t>نعم</w:t>
      </w:r>
      <w:r w:rsidR="00714330">
        <w:rPr>
          <w:rtl/>
        </w:rPr>
        <w:t>،</w:t>
      </w:r>
      <w:r w:rsidRPr="002A0B8B">
        <w:rPr>
          <w:rtl/>
        </w:rPr>
        <w:t xml:space="preserve"> قد يُعذر ا</w:t>
      </w:r>
      <w:r w:rsidR="00714330">
        <w:rPr>
          <w:rtl/>
        </w:rPr>
        <w:t>لم</w:t>
      </w:r>
      <w:r w:rsidRPr="002A0B8B">
        <w:rPr>
          <w:rtl/>
        </w:rPr>
        <w:t>تخلّفون عنه عند خروجه من المدينة</w:t>
      </w:r>
      <w:r w:rsidR="00714330">
        <w:rPr>
          <w:rtl/>
        </w:rPr>
        <w:t>،</w:t>
      </w:r>
      <w:r w:rsidRPr="002A0B8B">
        <w:rPr>
          <w:rtl/>
        </w:rPr>
        <w:t xml:space="preserve"> بأنّهم ربّما لم يعلموا بخروجه</w:t>
      </w:r>
      <w:r w:rsidR="00714330">
        <w:rPr>
          <w:rtl/>
        </w:rPr>
        <w:t>؛</w:t>
      </w:r>
      <w:r w:rsidRPr="002A0B8B">
        <w:rPr>
          <w:rtl/>
        </w:rPr>
        <w:t xml:space="preserve"> لأنّ خروجه من المدينة تمّ بسرعة</w:t>
      </w:r>
      <w:r w:rsidR="00714330">
        <w:rPr>
          <w:rtl/>
        </w:rPr>
        <w:t>،</w:t>
      </w:r>
      <w:r w:rsidRPr="002A0B8B">
        <w:rPr>
          <w:rtl/>
        </w:rPr>
        <w:t xml:space="preserve"> ولم يعلم به إلاّ ا</w:t>
      </w:r>
      <w:r w:rsidR="00714330">
        <w:rPr>
          <w:rtl/>
        </w:rPr>
        <w:t>لم</w:t>
      </w:r>
      <w:r w:rsidRPr="002A0B8B">
        <w:rPr>
          <w:rtl/>
        </w:rPr>
        <w:t>قرّبون منه</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أو لأنّهم لم يكونوا آنذاك في المدينة</w:t>
      </w:r>
      <w:r w:rsidR="00714330">
        <w:rPr>
          <w:rtl/>
        </w:rPr>
        <w:t>،</w:t>
      </w:r>
      <w:r w:rsidRPr="002A0B8B">
        <w:rPr>
          <w:rtl/>
        </w:rPr>
        <w:t xml:space="preserve"> ولكن ما عذرهم في عدم الالتحاق به</w:t>
      </w:r>
      <w:r w:rsidR="00EE0581" w:rsidRPr="00EE0581">
        <w:rPr>
          <w:rtl/>
        </w:rPr>
        <w:t xml:space="preserve"> </w:t>
      </w:r>
      <w:r w:rsidR="00EE0581" w:rsidRPr="00EE0581">
        <w:rPr>
          <w:rStyle w:val="libAlaemChar"/>
          <w:rtl/>
        </w:rPr>
        <w:t>عليه‌السلام</w:t>
      </w:r>
      <w:r w:rsidRPr="002A0B8B">
        <w:rPr>
          <w:rtl/>
        </w:rPr>
        <w:t xml:space="preserve"> في مكّة</w:t>
      </w:r>
      <w:r w:rsidR="00714330">
        <w:rPr>
          <w:rtl/>
        </w:rPr>
        <w:t>،</w:t>
      </w:r>
      <w:r w:rsidRPr="002A0B8B">
        <w:rPr>
          <w:rtl/>
        </w:rPr>
        <w:t xml:space="preserve"> وقد أقام فيها ما يقرب من مئة وخمسة وعشرين يوماً</w:t>
      </w:r>
      <w:r w:rsidR="00714330">
        <w:rPr>
          <w:rtl/>
        </w:rPr>
        <w:t>؟</w:t>
      </w:r>
      <w:r w:rsidRPr="002A0B8B">
        <w:rPr>
          <w:rtl/>
        </w:rPr>
        <w:t>! خصوصاً وأنّه قد شاع في أواخر تلك الأيّام بين الناس في الحجاز أنّ أهل الكوفة قد كاتبوه</w:t>
      </w:r>
      <w:r w:rsidR="00714330">
        <w:rPr>
          <w:rtl/>
        </w:rPr>
        <w:t>،</w:t>
      </w:r>
      <w:r w:rsidRPr="002A0B8B">
        <w:rPr>
          <w:rtl/>
        </w:rPr>
        <w:t xml:space="preserve"> وأنّه</w:t>
      </w:r>
      <w:r w:rsidR="00EE0581" w:rsidRPr="00EE0581">
        <w:rPr>
          <w:rtl/>
        </w:rPr>
        <w:t xml:space="preserve"> </w:t>
      </w:r>
      <w:r w:rsidR="00EE0581" w:rsidRPr="00EE0581">
        <w:rPr>
          <w:rStyle w:val="libAlaemChar"/>
          <w:rtl/>
        </w:rPr>
        <w:t>عليه‌السلام</w:t>
      </w:r>
      <w:r w:rsidRPr="002A0B8B">
        <w:rPr>
          <w:rtl/>
        </w:rPr>
        <w:t xml:space="preserve"> عازم على التوجّه إلى العراق</w:t>
      </w:r>
      <w:r w:rsidR="00714330">
        <w:rPr>
          <w:rtl/>
        </w:rPr>
        <w:t>،</w:t>
      </w:r>
      <w:r w:rsidRPr="002A0B8B">
        <w:rPr>
          <w:rtl/>
        </w:rPr>
        <w:t xml:space="preserve"> بما يكفي </w:t>
      </w:r>
      <w:r w:rsidR="00714330">
        <w:rPr>
          <w:rtl/>
        </w:rPr>
        <w:t>لم</w:t>
      </w:r>
      <w:r w:rsidRPr="002A0B8B">
        <w:rPr>
          <w:rtl/>
        </w:rPr>
        <w:t>ن يُريد الالتحاق به أن يلتحق به</w:t>
      </w:r>
      <w:r w:rsidR="00714330">
        <w:rPr>
          <w:rtl/>
        </w:rPr>
        <w:t>،</w:t>
      </w:r>
      <w:r w:rsidRPr="002A0B8B">
        <w:rPr>
          <w:rtl/>
        </w:rPr>
        <w:t xml:space="preserve"> حتى وإن تحرّك إليه من المدينة</w:t>
      </w:r>
      <w:r w:rsidR="00714330">
        <w:rPr>
          <w:rtl/>
        </w:rPr>
        <w:t>.</w:t>
      </w:r>
      <w:r w:rsidRPr="002A0B8B">
        <w:rPr>
          <w:rtl/>
        </w:rPr>
        <w:t xml:space="preserve"> </w:t>
      </w:r>
    </w:p>
    <w:p w:rsidR="00D33B45" w:rsidRPr="002A0B8B" w:rsidRDefault="00D33B45" w:rsidP="00E44929">
      <w:pPr>
        <w:pStyle w:val="libNormal"/>
        <w:rPr>
          <w:rtl/>
        </w:rPr>
      </w:pPr>
      <w:r w:rsidRPr="002A0B8B">
        <w:rPr>
          <w:rtl/>
        </w:rPr>
        <w:t>2</w:t>
      </w:r>
      <w:r w:rsidR="00E44929">
        <w:rPr>
          <w:rFonts w:hint="cs"/>
          <w:rtl/>
        </w:rPr>
        <w:t>)</w:t>
      </w:r>
      <w:r w:rsidR="00A74955">
        <w:rPr>
          <w:rtl/>
        </w:rPr>
        <w:t xml:space="preserve"> - </w:t>
      </w:r>
      <w:r w:rsidRPr="002A0B8B">
        <w:rPr>
          <w:rtl/>
        </w:rPr>
        <w:t>من هنا وجب أن نبحث عن عذر كلّ واحد من هؤلاء ا</w:t>
      </w:r>
      <w:r w:rsidR="00714330">
        <w:rPr>
          <w:rtl/>
        </w:rPr>
        <w:t>لم</w:t>
      </w:r>
      <w:r w:rsidRPr="002A0B8B">
        <w:rPr>
          <w:rtl/>
        </w:rPr>
        <w:t>خلصين في تخلّفه عن الالتحاق بالإمام</w:t>
      </w:r>
      <w:r w:rsidR="00EE0581" w:rsidRPr="00EE0581">
        <w:rPr>
          <w:rtl/>
        </w:rPr>
        <w:t xml:space="preserve"> </w:t>
      </w:r>
      <w:r w:rsidR="00EE0581" w:rsidRPr="00EE0581">
        <w:rPr>
          <w:rStyle w:val="libAlaemChar"/>
          <w:rtl/>
        </w:rPr>
        <w:t>عليه‌السلام</w:t>
      </w:r>
      <w:r w:rsidRPr="002A0B8B">
        <w:rPr>
          <w:rtl/>
        </w:rPr>
        <w:t xml:space="preserve"> على حدة</w:t>
      </w:r>
      <w:r w:rsidR="00714330">
        <w:rPr>
          <w:rtl/>
        </w:rPr>
        <w:t>،</w:t>
      </w:r>
      <w:r w:rsidRPr="002A0B8B">
        <w:rPr>
          <w:rtl/>
        </w:rPr>
        <w:t xml:space="preserve"> فإن علمنا عذره في عدم التحاقه بالإمام</w:t>
      </w:r>
      <w:r w:rsidR="00EE0581" w:rsidRPr="00EE0581">
        <w:rPr>
          <w:rtl/>
        </w:rPr>
        <w:t xml:space="preserve"> </w:t>
      </w:r>
      <w:r w:rsidR="00EE0581" w:rsidRPr="00EE0581">
        <w:rPr>
          <w:rStyle w:val="libAlaemChar"/>
          <w:rtl/>
        </w:rPr>
        <w:t>عليه‌السلام</w:t>
      </w:r>
      <w:r w:rsidRPr="002A0B8B">
        <w:rPr>
          <w:rtl/>
        </w:rPr>
        <w:t xml:space="preserve"> فبها ونِعْمَتْ</w:t>
      </w:r>
      <w:r w:rsidR="00714330">
        <w:rPr>
          <w:rtl/>
        </w:rPr>
        <w:t>،</w:t>
      </w:r>
      <w:r w:rsidRPr="002A0B8B">
        <w:rPr>
          <w:rtl/>
        </w:rPr>
        <w:t xml:space="preserve"> وإن علمنا بأنّه لا عذر له في تخلّفه وأنّه قصّر عن نصرة الإمام</w:t>
      </w:r>
      <w:r w:rsidR="00EE0581" w:rsidRPr="00EE0581">
        <w:rPr>
          <w:rtl/>
        </w:rPr>
        <w:t xml:space="preserve"> </w:t>
      </w:r>
      <w:r w:rsidR="00EE0581" w:rsidRPr="00EE0581">
        <w:rPr>
          <w:rStyle w:val="libAlaemChar"/>
          <w:rtl/>
        </w:rPr>
        <w:t>عليه‌السلام</w:t>
      </w:r>
      <w:r w:rsidRPr="002A0B8B">
        <w:rPr>
          <w:rtl/>
        </w:rPr>
        <w:t xml:space="preserve"> وقعد عن الجهاد معه عمداً</w:t>
      </w:r>
      <w:r w:rsidR="00714330">
        <w:rPr>
          <w:rtl/>
        </w:rPr>
        <w:t>،</w:t>
      </w:r>
      <w:r w:rsidRPr="002A0B8B">
        <w:rPr>
          <w:rtl/>
        </w:rPr>
        <w:t xml:space="preserve"> فلا يُمكننا حينذاك أن نقول بحسنه وعدالته</w:t>
      </w:r>
      <w:r w:rsidR="00714330">
        <w:rPr>
          <w:rtl/>
        </w:rPr>
        <w:t>،</w:t>
      </w:r>
      <w:r w:rsidRPr="002A0B8B">
        <w:rPr>
          <w:rtl/>
        </w:rPr>
        <w:t xml:space="preserve"> وإن لم نعلم بعذره أو عدم عذره استصحبنا حسن حال الرجل أو عدالته </w:t>
      </w:r>
    </w:p>
    <w:p w:rsidR="00D33B45" w:rsidRDefault="00D33B45" w:rsidP="00D33B45">
      <w:pPr>
        <w:pStyle w:val="libNormal"/>
      </w:pPr>
      <w:r>
        <w:rPr>
          <w:rtl/>
        </w:rPr>
        <w:br w:type="page"/>
      </w:r>
    </w:p>
    <w:p w:rsidR="00D33B45" w:rsidRPr="002A0B8B" w:rsidRDefault="00D33B45" w:rsidP="00E44929">
      <w:pPr>
        <w:pStyle w:val="libNormal0"/>
        <w:rPr>
          <w:rtl/>
        </w:rPr>
      </w:pPr>
      <w:r w:rsidRPr="002A0B8B">
        <w:rPr>
          <w:rtl/>
        </w:rPr>
        <w:lastRenderedPageBreak/>
        <w:t>ووثاقته</w:t>
      </w:r>
      <w:r w:rsidR="00714330">
        <w:rPr>
          <w:rtl/>
        </w:rPr>
        <w:t>،</w:t>
      </w:r>
      <w:r w:rsidRPr="002A0B8B">
        <w:rPr>
          <w:rtl/>
        </w:rPr>
        <w:t xml:space="preserve"> إذا ثبت ذلك من مجموع تأريخ سيرته</w:t>
      </w:r>
      <w:r w:rsidR="00714330">
        <w:rPr>
          <w:rtl/>
        </w:rPr>
        <w:t>،</w:t>
      </w:r>
      <w:r w:rsidRPr="002A0B8B">
        <w:rPr>
          <w:rtl/>
        </w:rPr>
        <w:t xml:space="preserve"> خصوصاً إذا أثنى</w:t>
      </w:r>
      <w:r w:rsidR="00EE0581" w:rsidRPr="00EE0581">
        <w:rPr>
          <w:rStyle w:val="libNormalChar"/>
          <w:rtl/>
        </w:rPr>
        <w:t xml:space="preserve"> </w:t>
      </w:r>
      <w:r w:rsidR="00EE0581" w:rsidRPr="00EE0581">
        <w:rPr>
          <w:rStyle w:val="libAlaemChar"/>
          <w:rtl/>
        </w:rPr>
        <w:t>عليه‌السلام</w:t>
      </w:r>
      <w:r w:rsidRPr="002A0B8B">
        <w:rPr>
          <w:rtl/>
        </w:rPr>
        <w:t xml:space="preserve"> الإمام زين العابدين علي بن الحسين </w:t>
      </w:r>
      <w:r w:rsidR="00A74955" w:rsidRPr="00A74955">
        <w:rPr>
          <w:rStyle w:val="libAlaemChar"/>
          <w:rtl/>
        </w:rPr>
        <w:t>عليهما‌السلام</w:t>
      </w:r>
      <w:r w:rsidRPr="002A0B8B">
        <w:rPr>
          <w:rtl/>
        </w:rPr>
        <w:t xml:space="preserve"> أو أحد ممّن جاء من بعده من الأئمة </w:t>
      </w:r>
      <w:r w:rsidR="00A74955" w:rsidRPr="00A74955">
        <w:rPr>
          <w:rStyle w:val="libAlaemChar"/>
          <w:rtl/>
        </w:rPr>
        <w:t>عليهم‌السلام</w:t>
      </w:r>
      <w:r w:rsidR="00714330">
        <w:rPr>
          <w:rtl/>
        </w:rPr>
        <w:t>.</w:t>
      </w:r>
      <w:r w:rsidRPr="002A0B8B">
        <w:rPr>
          <w:rtl/>
        </w:rPr>
        <w:t xml:space="preserve"> </w:t>
      </w:r>
    </w:p>
    <w:p w:rsidR="00D33B45" w:rsidRPr="002A0B8B" w:rsidRDefault="00D33B45" w:rsidP="00E44929">
      <w:pPr>
        <w:pStyle w:val="libNormal"/>
        <w:rPr>
          <w:rtl/>
        </w:rPr>
      </w:pPr>
      <w:r w:rsidRPr="00D33B45">
        <w:rPr>
          <w:rtl/>
        </w:rPr>
        <w:t>3</w:t>
      </w:r>
      <w:r w:rsidR="00E44929">
        <w:rPr>
          <w:rFonts w:hint="cs"/>
          <w:rtl/>
        </w:rPr>
        <w:t>)</w:t>
      </w:r>
      <w:r w:rsidR="00A74955">
        <w:rPr>
          <w:rtl/>
        </w:rPr>
        <w:t xml:space="preserve"> - </w:t>
      </w:r>
      <w:r w:rsidRPr="00D33B45">
        <w:rPr>
          <w:rtl/>
        </w:rPr>
        <w:t>لم ينجُ أحدٌ من أعلام الأمّة ممّن بقي في الحجاز</w:t>
      </w:r>
      <w:r w:rsidR="00714330">
        <w:rPr>
          <w:rtl/>
        </w:rPr>
        <w:t>،</w:t>
      </w:r>
      <w:r w:rsidRPr="00D33B45">
        <w:rPr>
          <w:rtl/>
        </w:rPr>
        <w:t xml:space="preserve"> ولم يلتحق بالإمام</w:t>
      </w:r>
      <w:r w:rsidR="00EE0581" w:rsidRPr="00EE0581">
        <w:rPr>
          <w:rtl/>
        </w:rPr>
        <w:t xml:space="preserve"> </w:t>
      </w:r>
      <w:r w:rsidR="00EE0581" w:rsidRPr="00EE0581">
        <w:rPr>
          <w:rStyle w:val="libAlaemChar"/>
          <w:rtl/>
        </w:rPr>
        <w:t>عليه‌السلام</w:t>
      </w:r>
      <w:r w:rsidRPr="00D33B45">
        <w:rPr>
          <w:rtl/>
        </w:rPr>
        <w:t xml:space="preserve"> من التأمّل في عدالته من خلال التساؤل عن سرّ عدم التحاقه</w:t>
      </w:r>
      <w:r w:rsidR="00714330">
        <w:rPr>
          <w:rtl/>
        </w:rPr>
        <w:t>،</w:t>
      </w:r>
      <w:r w:rsidRPr="00D33B45">
        <w:rPr>
          <w:rtl/>
        </w:rPr>
        <w:t xml:space="preserve"> ولعلّ أكثر مَن تعرّضوا للتأمّل في عدالتهم ا</w:t>
      </w:r>
      <w:r w:rsidR="00714330">
        <w:rPr>
          <w:rtl/>
        </w:rPr>
        <w:t>لم</w:t>
      </w:r>
      <w:r w:rsidRPr="00D33B45">
        <w:rPr>
          <w:rtl/>
        </w:rPr>
        <w:t>تخلّفين من بني هاشم</w:t>
      </w:r>
      <w:r w:rsidR="00714330">
        <w:rPr>
          <w:rtl/>
        </w:rPr>
        <w:t>،</w:t>
      </w:r>
      <w:r w:rsidRPr="00D33B45">
        <w:rPr>
          <w:rtl/>
        </w:rPr>
        <w:t xml:space="preserve"> كابن عبّاس وابن جعفر وابن الحنفيّة</w:t>
      </w:r>
      <w:r w:rsidR="00714330">
        <w:rPr>
          <w:rtl/>
        </w:rPr>
        <w:t>،</w:t>
      </w:r>
      <w:r w:rsidRPr="00D33B45">
        <w:rPr>
          <w:rtl/>
        </w:rPr>
        <w:t xml:space="preserve"> ولعلّ الأخير أكثر ا</w:t>
      </w:r>
      <w:r w:rsidR="00714330">
        <w:rPr>
          <w:rtl/>
        </w:rPr>
        <w:t>لم</w:t>
      </w:r>
      <w:r w:rsidRPr="00D33B45">
        <w:rPr>
          <w:rtl/>
        </w:rPr>
        <w:t xml:space="preserve">تعرّضين لهذا التأمّل منذ أيّام الأئمة </w:t>
      </w:r>
      <w:r w:rsidR="00A74955" w:rsidRPr="00A74955">
        <w:rPr>
          <w:rStyle w:val="libAlaemChar"/>
          <w:rtl/>
        </w:rPr>
        <w:t>عليهم‌السلام</w:t>
      </w:r>
      <w:r w:rsidRPr="008E6907">
        <w:rPr>
          <w:rtl/>
        </w:rPr>
        <w:t xml:space="preserve"> </w:t>
      </w:r>
      <w:r w:rsidRPr="00D33B45">
        <w:rPr>
          <w:rStyle w:val="libFootnotenumChar"/>
          <w:rtl/>
        </w:rPr>
        <w:t>(1)</w:t>
      </w:r>
      <w:r w:rsidRPr="00D33B45">
        <w:rPr>
          <w:rtl/>
        </w:rPr>
        <w:t xml:space="preserve"> وإلى الآن</w:t>
      </w:r>
      <w:r w:rsidR="00714330">
        <w:rPr>
          <w:rtl/>
        </w:rPr>
        <w:t>،</w:t>
      </w:r>
      <w:r w:rsidRPr="00D33B45">
        <w:rPr>
          <w:rtl/>
        </w:rPr>
        <w:t xml:space="preserve"> مع أنّ المأثور أنّ ابن الحنفيّة </w:t>
      </w:r>
      <w:r w:rsidR="00A74955" w:rsidRPr="00A74955">
        <w:rPr>
          <w:rStyle w:val="libAlaemChar"/>
          <w:rtl/>
        </w:rPr>
        <w:t>رضي‌الله‌عنه</w:t>
      </w:r>
      <w:r w:rsidRPr="00D33B45">
        <w:rPr>
          <w:rtl/>
        </w:rPr>
        <w:t xml:space="preserve"> أقعده وأعجزه المرض عن الالتحاق بالإمام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وورد أنّ ابن جعفر كان مكفوفاً</w:t>
      </w:r>
      <w:r w:rsidR="00714330">
        <w:rPr>
          <w:rtl/>
        </w:rPr>
        <w:t>،</w:t>
      </w:r>
      <w:r w:rsidRPr="00D33B45">
        <w:rPr>
          <w:rtl/>
        </w:rPr>
        <w:t xml:space="preserve"> وتحقّق عندنا أنّ ابن عبّاس </w:t>
      </w:r>
      <w:r w:rsidR="00A74955" w:rsidRPr="00A74955">
        <w:rPr>
          <w:rStyle w:val="libAlaemChar"/>
          <w:rtl/>
        </w:rPr>
        <w:t>رضي‌الله‌عنه</w:t>
      </w:r>
      <w:r w:rsidRPr="00D33B45">
        <w:rPr>
          <w:rtl/>
        </w:rPr>
        <w:t xml:space="preserve"> كان عذره في كونه مكفوفاً أو ضعيف البصر جدّاً آنذاك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2A0B8B">
        <w:rPr>
          <w:rtl/>
        </w:rPr>
        <w:t xml:space="preserve">فالأمر ليس كما ذهب إليه المامقاني </w:t>
      </w:r>
      <w:r w:rsidR="004E20AA">
        <w:rPr>
          <w:rtl/>
        </w:rPr>
        <w:t>(ره)</w:t>
      </w:r>
      <w:r w:rsidRPr="002A0B8B">
        <w:rPr>
          <w:rtl/>
        </w:rPr>
        <w:t xml:space="preserve"> بقوله</w:t>
      </w:r>
      <w:r w:rsidR="00714330">
        <w:rPr>
          <w:rtl/>
        </w:rPr>
        <w:t>:</w:t>
      </w:r>
      <w:r w:rsidRPr="002A0B8B">
        <w:rPr>
          <w:rtl/>
        </w:rPr>
        <w:t xml:space="preserve"> </w:t>
      </w:r>
      <w:r w:rsidR="009974EA">
        <w:rPr>
          <w:rtl/>
        </w:rPr>
        <w:t>«</w:t>
      </w:r>
      <w:r w:rsidR="00714330">
        <w:rPr>
          <w:rtl/>
        </w:rPr>
        <w:t>.</w:t>
      </w:r>
      <w:r w:rsidRPr="002A0B8B">
        <w:rPr>
          <w:rtl/>
        </w:rPr>
        <w:t>.. ولم يتأمّل أحدٌ في عدالتهم كابن الحنفية وأضرابه</w:t>
      </w:r>
      <w:r w:rsidR="00714330">
        <w:rPr>
          <w:rtl/>
        </w:rPr>
        <w:t>!</w:t>
      </w:r>
      <w:r w:rsidRPr="002A0B8B">
        <w:rPr>
          <w:rtl/>
        </w:rPr>
        <w:t xml:space="preserve"> </w:t>
      </w:r>
      <w:r w:rsidR="009974EA">
        <w:rPr>
          <w:rtl/>
        </w:rPr>
        <w:t>»</w:t>
      </w:r>
      <w:r w:rsidR="00714330">
        <w:rPr>
          <w:rtl/>
        </w:rPr>
        <w:t>.</w:t>
      </w:r>
      <w:r w:rsidRPr="002A0B8B">
        <w:rPr>
          <w:rtl/>
        </w:rPr>
        <w:t xml:space="preserve"> </w:t>
      </w:r>
    </w:p>
    <w:p w:rsidR="00D33B45" w:rsidRPr="002A0B8B" w:rsidRDefault="00D33B45" w:rsidP="00E44929">
      <w:pPr>
        <w:pStyle w:val="libNormal"/>
        <w:rPr>
          <w:rtl/>
        </w:rPr>
      </w:pPr>
      <w:r w:rsidRPr="00D33B45">
        <w:rPr>
          <w:rtl/>
        </w:rPr>
        <w:t>4</w:t>
      </w:r>
      <w:r w:rsidR="00E44929">
        <w:rPr>
          <w:rFonts w:hint="cs"/>
          <w:rtl/>
        </w:rPr>
        <w:t>)</w:t>
      </w:r>
      <w:r w:rsidR="00A74955">
        <w:rPr>
          <w:rtl/>
        </w:rPr>
        <w:t xml:space="preserve"> - </w:t>
      </w:r>
      <w:r w:rsidRPr="00D33B45">
        <w:rPr>
          <w:rtl/>
        </w:rPr>
        <w:t xml:space="preserve">أمّا فيما يتعلّق بأمر أبي سعيد الخدري </w:t>
      </w:r>
      <w:r w:rsidR="004E20AA">
        <w:rPr>
          <w:rtl/>
        </w:rPr>
        <w:t>(ره)</w:t>
      </w:r>
      <w:r w:rsidR="00714330">
        <w:rPr>
          <w:rtl/>
        </w:rPr>
        <w:t>،</w:t>
      </w:r>
      <w:r w:rsidRPr="00D33B45">
        <w:rPr>
          <w:rtl/>
        </w:rPr>
        <w:t xml:space="preserve"> فقد وردت روايات عن الإمامين الصادق والرضا </w:t>
      </w:r>
      <w:r w:rsidR="00A74955" w:rsidRPr="00A74955">
        <w:rPr>
          <w:rStyle w:val="libAlaemChar"/>
          <w:rtl/>
        </w:rPr>
        <w:t>عليهما‌السلام</w:t>
      </w:r>
      <w:r w:rsidRPr="00D33B45">
        <w:rPr>
          <w:rtl/>
        </w:rPr>
        <w:t xml:space="preserve"> تُثني عليه وتمدحه</w:t>
      </w:r>
      <w:r w:rsidR="00714330">
        <w:rPr>
          <w:rtl/>
        </w:rPr>
        <w:t>،</w:t>
      </w:r>
      <w:r w:rsidRPr="00D33B45">
        <w:rPr>
          <w:rtl/>
        </w:rPr>
        <w:t xml:space="preserve"> كقول الإمام الصادق</w:t>
      </w:r>
      <w:r w:rsidR="00EE0581" w:rsidRPr="00EE0581">
        <w:rPr>
          <w:rtl/>
        </w:rPr>
        <w:t xml:space="preserve"> </w:t>
      </w:r>
      <w:r w:rsidR="00EE0581" w:rsidRPr="00EE0581">
        <w:rPr>
          <w:rStyle w:val="libAlaemChar"/>
          <w:rtl/>
        </w:rPr>
        <w:t>عليه‌السلام</w:t>
      </w:r>
      <w:r w:rsidRPr="00D33B45">
        <w:rPr>
          <w:rtl/>
        </w:rPr>
        <w:t xml:space="preserve"> فيه</w:t>
      </w:r>
      <w:r w:rsidR="00714330">
        <w:rPr>
          <w:rtl/>
        </w:rPr>
        <w:t>:</w:t>
      </w:r>
      <w:r w:rsidRPr="00D33B45">
        <w:rPr>
          <w:rtl/>
        </w:rPr>
        <w:t xml:space="preserve"> </w:t>
      </w:r>
      <w:r w:rsidRPr="00105FC1">
        <w:rPr>
          <w:rStyle w:val="libBold2Char"/>
          <w:rtl/>
        </w:rPr>
        <w:t>( رُزِق هذا الأمر</w:t>
      </w:r>
      <w:r w:rsidR="00714330" w:rsidRPr="00105FC1">
        <w:rPr>
          <w:rStyle w:val="libBold2Char"/>
          <w:rtl/>
        </w:rPr>
        <w:t>،</w:t>
      </w:r>
      <w:r w:rsidRPr="00105FC1">
        <w:rPr>
          <w:rStyle w:val="libBold2Char"/>
          <w:rtl/>
        </w:rPr>
        <w:t xml:space="preserve"> وكان مُستقيماً )</w:t>
      </w:r>
      <w:r w:rsidRPr="00D33B45">
        <w:rPr>
          <w:rtl/>
        </w:rPr>
        <w:t xml:space="preserve"> </w:t>
      </w:r>
      <w:r w:rsidRPr="00D33B45">
        <w:rPr>
          <w:rStyle w:val="libFootnotenumChar"/>
          <w:rtl/>
        </w:rPr>
        <w:t>(3)</w:t>
      </w:r>
      <w:r w:rsidR="00714330" w:rsidRPr="008E6907">
        <w:rPr>
          <w:rtl/>
        </w:rPr>
        <w:t>،</w:t>
      </w:r>
      <w:r w:rsidRPr="00D33B45">
        <w:rPr>
          <w:rtl/>
        </w:rPr>
        <w:t xml:space="preserve"> وعدّه الإمام الرضا</w:t>
      </w:r>
      <w:r w:rsidR="00EE0581" w:rsidRPr="00EE0581">
        <w:rPr>
          <w:rtl/>
        </w:rPr>
        <w:t xml:space="preserve"> </w:t>
      </w:r>
      <w:r w:rsidR="00EE0581" w:rsidRPr="00EE0581">
        <w:rPr>
          <w:rStyle w:val="libAlaemChar"/>
          <w:rtl/>
        </w:rPr>
        <w:t>عليه‌السلام</w:t>
      </w:r>
      <w:r w:rsidRPr="00D33B45">
        <w:rPr>
          <w:rtl/>
        </w:rPr>
        <w:t xml:space="preserve"> فيمن لم يُغيّروا ولم يُبدّلوا</w:t>
      </w:r>
      <w:r w:rsidR="00714330">
        <w:rPr>
          <w:rtl/>
        </w:rPr>
        <w:t>،</w:t>
      </w:r>
      <w:r w:rsidRPr="00D33B45">
        <w:rPr>
          <w:rtl/>
        </w:rPr>
        <w:t xml:space="preserve"> وهذا يكفي في الاطمئنان إلى حُسن حاله ووثاقته وعدالته</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بصائر الدرجات 10: 481 باب 9 حديث 5: والبحار 44: 330 باب 37</w:t>
      </w:r>
      <w:r w:rsidR="00714330">
        <w:rPr>
          <w:rtl/>
        </w:rPr>
        <w:t>.</w:t>
      </w:r>
      <w:r w:rsidRPr="002A0B8B">
        <w:rPr>
          <w:rtl/>
        </w:rPr>
        <w:t xml:space="preserve"> </w:t>
      </w:r>
    </w:p>
    <w:p w:rsidR="00D33B45" w:rsidRPr="002A0B8B" w:rsidRDefault="00D33B45" w:rsidP="00E97D96">
      <w:pPr>
        <w:pStyle w:val="libFootnote0"/>
        <w:rPr>
          <w:rtl/>
        </w:rPr>
      </w:pPr>
      <w:r w:rsidRPr="002A0B8B">
        <w:rPr>
          <w:rtl/>
        </w:rPr>
        <w:t xml:space="preserve">(2) راجع بحث تحرّك كلٍّ من هؤلاء الثلاثة </w:t>
      </w:r>
      <w:r w:rsidR="00A74955" w:rsidRPr="00A74955">
        <w:rPr>
          <w:rStyle w:val="libAlaemChar"/>
          <w:rtl/>
        </w:rPr>
        <w:t>رضي‌الله‌عنه</w:t>
      </w:r>
      <w:r w:rsidRPr="002A0B8B">
        <w:rPr>
          <w:rtl/>
        </w:rPr>
        <w:t xml:space="preserve"> فيما تقدّم من هذا الفصل</w:t>
      </w:r>
      <w:r w:rsidR="00714330">
        <w:rPr>
          <w:rtl/>
        </w:rPr>
        <w:t>.</w:t>
      </w:r>
      <w:r w:rsidRPr="002A0B8B">
        <w:rPr>
          <w:rtl/>
        </w:rPr>
        <w:t xml:space="preserve"> </w:t>
      </w:r>
    </w:p>
    <w:p w:rsidR="00D33B45" w:rsidRPr="002A0B8B" w:rsidRDefault="00D33B45" w:rsidP="00E97D96">
      <w:pPr>
        <w:pStyle w:val="libFootnote0"/>
        <w:rPr>
          <w:rtl/>
        </w:rPr>
      </w:pPr>
      <w:r w:rsidRPr="002A0B8B">
        <w:rPr>
          <w:rtl/>
        </w:rPr>
        <w:t xml:space="preserve">(3) ولقد حسّن العلاّمة المجلسي (ره) هذه الرواية (راجع: مرآة العقول 13: 281). </w:t>
      </w:r>
    </w:p>
    <w:p w:rsidR="00D33B45" w:rsidRDefault="00D33B45" w:rsidP="00D33B45">
      <w:pPr>
        <w:pStyle w:val="libNormal"/>
      </w:pPr>
      <w:r>
        <w:rPr>
          <w:rtl/>
        </w:rPr>
        <w:br w:type="page"/>
      </w:r>
    </w:p>
    <w:p w:rsidR="00D33B45" w:rsidRPr="002A0B8B" w:rsidRDefault="00D33B45" w:rsidP="00225909">
      <w:pPr>
        <w:pStyle w:val="Heading1"/>
        <w:rPr>
          <w:rtl/>
        </w:rPr>
      </w:pPr>
      <w:bookmarkStart w:id="261" w:name="_Toc375138945"/>
      <w:r w:rsidRPr="002A0B8B">
        <w:rPr>
          <w:rtl/>
        </w:rPr>
        <w:lastRenderedPageBreak/>
        <w:t>رسالة المِسْور بن مخرمة</w:t>
      </w:r>
      <w:r w:rsidR="00714330">
        <w:rPr>
          <w:rtl/>
        </w:rPr>
        <w:t>:</w:t>
      </w:r>
      <w:bookmarkStart w:id="262" w:name="110"/>
      <w:bookmarkEnd w:id="261"/>
      <w:r w:rsidRPr="00D33B45">
        <w:rPr>
          <w:rtl/>
        </w:rPr>
        <w:t xml:space="preserve"> </w:t>
      </w:r>
      <w:bookmarkEnd w:id="262"/>
    </w:p>
    <w:p w:rsidR="00D33B45" w:rsidRPr="002A0B8B" w:rsidRDefault="00D33B45" w:rsidP="00D33B45">
      <w:pPr>
        <w:pStyle w:val="libNormal"/>
        <w:rPr>
          <w:rtl/>
        </w:rPr>
      </w:pPr>
      <w:r w:rsidRPr="00D33B45">
        <w:rPr>
          <w:rtl/>
        </w:rPr>
        <w:t>روى ابن عساكر</w:t>
      </w:r>
      <w:r w:rsidR="00714330">
        <w:rPr>
          <w:rtl/>
        </w:rPr>
        <w:t>،</w:t>
      </w:r>
      <w:r w:rsidRPr="00D33B45">
        <w:rPr>
          <w:rtl/>
        </w:rPr>
        <w:t xml:space="preserve"> أنّ المسور بن مخرمة كتب إلى الإمام الحسين</w:t>
      </w:r>
      <w:r w:rsidR="00EE0581" w:rsidRPr="00EE0581">
        <w:rPr>
          <w:rtl/>
        </w:rPr>
        <w:t xml:space="preserve"> </w:t>
      </w:r>
      <w:r w:rsidR="00EE0581" w:rsidRPr="00EE0581">
        <w:rPr>
          <w:rStyle w:val="libAlaemChar"/>
          <w:rtl/>
        </w:rPr>
        <w:t>عليه‌السلام</w:t>
      </w:r>
      <w:r w:rsidRPr="00D33B45">
        <w:rPr>
          <w:rtl/>
        </w:rPr>
        <w:t xml:space="preserve"> رسالة يقول فيها</w:t>
      </w:r>
      <w:r w:rsidR="00714330">
        <w:rPr>
          <w:rtl/>
        </w:rPr>
        <w:t>:</w:t>
      </w:r>
      <w:r w:rsidRPr="00D33B45">
        <w:rPr>
          <w:rtl/>
        </w:rPr>
        <w:t xml:space="preserve"> </w:t>
      </w:r>
      <w:r w:rsidR="009974EA">
        <w:rPr>
          <w:rtl/>
        </w:rPr>
        <w:t>«</w:t>
      </w:r>
      <w:r w:rsidRPr="00D33B45">
        <w:rPr>
          <w:rtl/>
        </w:rPr>
        <w:t xml:space="preserve"> إيّاك أن تغترَّ بكتُب أهل العراق</w:t>
      </w:r>
      <w:r w:rsidR="00714330">
        <w:rPr>
          <w:rtl/>
        </w:rPr>
        <w:t>،</w:t>
      </w:r>
      <w:r w:rsidRPr="00D33B45">
        <w:rPr>
          <w:rtl/>
        </w:rPr>
        <w:t xml:space="preserve"> ويقول لك ابن الزبير</w:t>
      </w:r>
      <w:r w:rsidR="00714330">
        <w:rPr>
          <w:rtl/>
        </w:rPr>
        <w:t>:</w:t>
      </w:r>
      <w:r w:rsidRPr="00D33B45">
        <w:rPr>
          <w:rtl/>
        </w:rPr>
        <w:t xml:space="preserve"> الحق بهم فإنّهم ناصروك</w:t>
      </w:r>
      <w:r w:rsidR="00714330">
        <w:rPr>
          <w:rtl/>
        </w:rPr>
        <w:t>!</w:t>
      </w:r>
      <w:r w:rsidRPr="00D33B45">
        <w:rPr>
          <w:rtl/>
        </w:rPr>
        <w:t xml:space="preserve"> إيّاك أن تبرح الحرم</w:t>
      </w:r>
      <w:r w:rsidR="00714330">
        <w:rPr>
          <w:rtl/>
        </w:rPr>
        <w:t>؛</w:t>
      </w:r>
      <w:r w:rsidRPr="00D33B45">
        <w:rPr>
          <w:rtl/>
        </w:rPr>
        <w:t xml:space="preserve"> فإنّهم إن كانت لهم بك حاجة فسيضربون إليك آباط الإبل حتّى يوافوك</w:t>
      </w:r>
      <w:r w:rsidR="00714330">
        <w:rPr>
          <w:rtl/>
        </w:rPr>
        <w:t>!</w:t>
      </w:r>
      <w:r w:rsidRPr="00D33B45">
        <w:rPr>
          <w:rtl/>
        </w:rPr>
        <w:t xml:space="preserve"> فتخرج في قوّة وعدّة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9974EA" w:rsidP="00D33B45">
      <w:pPr>
        <w:pStyle w:val="libNormal"/>
        <w:rPr>
          <w:rtl/>
        </w:rPr>
      </w:pPr>
      <w:r>
        <w:rPr>
          <w:rtl/>
        </w:rPr>
        <w:t>«</w:t>
      </w:r>
      <w:r w:rsidR="00D33B45" w:rsidRPr="00D33B45">
        <w:rPr>
          <w:rtl/>
        </w:rPr>
        <w:t xml:space="preserve"> فجزّاه الحسين خيراً وقال</w:t>
      </w:r>
      <w:r w:rsidR="00714330">
        <w:rPr>
          <w:rtl/>
        </w:rPr>
        <w:t>:</w:t>
      </w:r>
      <w:r w:rsidR="00D33B45" w:rsidRPr="00D33B45">
        <w:rPr>
          <w:rtl/>
        </w:rPr>
        <w:t xml:space="preserve"> </w:t>
      </w:r>
      <w:r>
        <w:rPr>
          <w:rtl/>
        </w:rPr>
        <w:t>«</w:t>
      </w:r>
      <w:r w:rsidR="00D33B45" w:rsidRPr="00D33B45">
        <w:rPr>
          <w:rtl/>
        </w:rPr>
        <w:t xml:space="preserve"> أستخير الله في ذلك! </w:t>
      </w:r>
      <w:r>
        <w:rPr>
          <w:rtl/>
        </w:rPr>
        <w:t>»</w:t>
      </w:r>
      <w:r w:rsidR="00D33B45" w:rsidRPr="00D33B45">
        <w:rPr>
          <w:rtl/>
        </w:rPr>
        <w:t xml:space="preserve"> </w:t>
      </w:r>
      <w:r w:rsidR="00D33B45" w:rsidRPr="00D33B45">
        <w:rPr>
          <w:rStyle w:val="libFootnotenumChar"/>
          <w:rtl/>
        </w:rPr>
        <w:t>(2)</w:t>
      </w:r>
      <w:r w:rsidR="00714330">
        <w:rPr>
          <w:rtl/>
        </w:rPr>
        <w:t>.</w:t>
      </w:r>
      <w:r w:rsidR="00D33B45" w:rsidRPr="00D33B45">
        <w:rPr>
          <w:rtl/>
        </w:rPr>
        <w:t xml:space="preserve"> </w:t>
      </w:r>
    </w:p>
    <w:p w:rsidR="00D33B45" w:rsidRPr="002A0B8B" w:rsidRDefault="00D33B45" w:rsidP="00225909">
      <w:pPr>
        <w:pStyle w:val="Heading2"/>
        <w:rPr>
          <w:rtl/>
        </w:rPr>
      </w:pPr>
      <w:bookmarkStart w:id="263" w:name="111"/>
      <w:bookmarkStart w:id="264" w:name="_Toc375138946"/>
      <w:r w:rsidRPr="002A0B8B">
        <w:rPr>
          <w:rtl/>
        </w:rPr>
        <w:t>تأمّلٌ ومُلاحظات</w:t>
      </w:r>
      <w:r w:rsidR="00714330">
        <w:rPr>
          <w:rtl/>
        </w:rPr>
        <w:t>:</w:t>
      </w:r>
      <w:bookmarkEnd w:id="263"/>
      <w:bookmarkEnd w:id="264"/>
    </w:p>
    <w:p w:rsidR="00D33B45" w:rsidRPr="002A0B8B" w:rsidRDefault="00D33B45" w:rsidP="00E44929">
      <w:pPr>
        <w:pStyle w:val="libNormal"/>
        <w:rPr>
          <w:rtl/>
        </w:rPr>
      </w:pPr>
      <w:r w:rsidRPr="002A0B8B">
        <w:rPr>
          <w:rtl/>
        </w:rPr>
        <w:t>1</w:t>
      </w:r>
      <w:r w:rsidR="00E44929">
        <w:rPr>
          <w:rFonts w:hint="cs"/>
          <w:rtl/>
        </w:rPr>
        <w:t>)</w:t>
      </w:r>
      <w:r w:rsidR="00A74955">
        <w:rPr>
          <w:rtl/>
        </w:rPr>
        <w:t xml:space="preserve"> - </w:t>
      </w:r>
      <w:r w:rsidRPr="002A0B8B">
        <w:rPr>
          <w:rtl/>
        </w:rPr>
        <w:t>إنّ محتوى هذه الرسالة</w:t>
      </w:r>
      <w:r w:rsidR="00714330">
        <w:rPr>
          <w:rtl/>
        </w:rPr>
        <w:t>،</w:t>
      </w:r>
      <w:r w:rsidRPr="002A0B8B">
        <w:rPr>
          <w:rtl/>
        </w:rPr>
        <w:t xml:space="preserve"> كاشف عن أنّ المِسْور بن مخرمة بعث بها إلى الإمام</w:t>
      </w:r>
      <w:r w:rsidR="00EE0581" w:rsidRPr="00EE0581">
        <w:rPr>
          <w:rtl/>
        </w:rPr>
        <w:t xml:space="preserve"> </w:t>
      </w:r>
      <w:r w:rsidR="00EE0581" w:rsidRPr="00EE0581">
        <w:rPr>
          <w:rStyle w:val="libAlaemChar"/>
          <w:rtl/>
        </w:rPr>
        <w:t>عليه‌السلام</w:t>
      </w:r>
      <w:r w:rsidRPr="002A0B8B">
        <w:rPr>
          <w:rtl/>
        </w:rPr>
        <w:t xml:space="preserve"> في مكّة</w:t>
      </w:r>
      <w:r w:rsidR="00714330">
        <w:rPr>
          <w:rtl/>
        </w:rPr>
        <w:t>،</w:t>
      </w:r>
      <w:r w:rsidRPr="002A0B8B">
        <w:rPr>
          <w:rtl/>
        </w:rPr>
        <w:t xml:space="preserve"> بدليل قوله</w:t>
      </w:r>
      <w:r w:rsidR="00714330">
        <w:rPr>
          <w:rtl/>
        </w:rPr>
        <w:t>:</w:t>
      </w:r>
      <w:r w:rsidRPr="002A0B8B">
        <w:rPr>
          <w:rtl/>
        </w:rPr>
        <w:t xml:space="preserve"> </w:t>
      </w:r>
      <w:r w:rsidR="009974EA">
        <w:rPr>
          <w:rtl/>
        </w:rPr>
        <w:t>«</w:t>
      </w:r>
      <w:r w:rsidRPr="002A0B8B">
        <w:rPr>
          <w:rtl/>
        </w:rPr>
        <w:t xml:space="preserve"> إيّاك أن تغترّ بكتب أهل العراق</w:t>
      </w:r>
      <w:r w:rsidR="00714330">
        <w:rPr>
          <w:rtl/>
        </w:rPr>
        <w:t>!</w:t>
      </w:r>
      <w:r w:rsidRPr="002A0B8B">
        <w:rPr>
          <w:rtl/>
        </w:rPr>
        <w:t xml:space="preserve"> ويقول لك ابن الزبير</w:t>
      </w:r>
      <w:r w:rsidR="00714330">
        <w:rPr>
          <w:rtl/>
        </w:rPr>
        <w:t>:</w:t>
      </w:r>
      <w:r w:rsidRPr="002A0B8B">
        <w:rPr>
          <w:rtl/>
        </w:rPr>
        <w:t xml:space="preserve"> الحق بهم فإنّهم ناصروك</w:t>
      </w:r>
      <w:r w:rsidR="00714330">
        <w:rPr>
          <w:rtl/>
        </w:rPr>
        <w:t>!</w:t>
      </w:r>
      <w:r w:rsidRPr="002A0B8B">
        <w:rPr>
          <w:rtl/>
        </w:rPr>
        <w:t xml:space="preserve"> </w:t>
      </w:r>
      <w:r w:rsidR="009974EA">
        <w:rPr>
          <w:rtl/>
        </w:rPr>
        <w:t>»</w:t>
      </w:r>
      <w:r w:rsidR="00714330">
        <w:rPr>
          <w:rtl/>
        </w:rPr>
        <w:t>؛</w:t>
      </w:r>
      <w:r w:rsidRPr="002A0B8B">
        <w:rPr>
          <w:rtl/>
        </w:rPr>
        <w:t xml:space="preserve"> ذلك لأنَّ كُتب أهل الكوفة لم تصل إلى الإمام</w:t>
      </w:r>
      <w:r w:rsidR="00EE0581" w:rsidRPr="00EE0581">
        <w:rPr>
          <w:rtl/>
        </w:rPr>
        <w:t xml:space="preserve"> </w:t>
      </w:r>
      <w:r w:rsidR="00EE0581" w:rsidRPr="00EE0581">
        <w:rPr>
          <w:rStyle w:val="libAlaemChar"/>
          <w:rtl/>
        </w:rPr>
        <w:t>عليه‌السلام</w:t>
      </w:r>
      <w:r w:rsidRPr="002A0B8B">
        <w:rPr>
          <w:rtl/>
        </w:rPr>
        <w:t xml:space="preserve"> إلاّ في مكّة</w:t>
      </w:r>
      <w:r w:rsidR="00714330">
        <w:rPr>
          <w:rtl/>
        </w:rPr>
        <w:t>،</w:t>
      </w:r>
      <w:r w:rsidRPr="002A0B8B">
        <w:rPr>
          <w:rtl/>
        </w:rPr>
        <w:t xml:space="preserve"> كما أنّ ابن الزبير لم يُشر على الإمام</w:t>
      </w:r>
      <w:r w:rsidR="00EE0581" w:rsidRPr="00EE0581">
        <w:rPr>
          <w:rtl/>
        </w:rPr>
        <w:t xml:space="preserve"> </w:t>
      </w:r>
      <w:r w:rsidR="00EE0581" w:rsidRPr="00EE0581">
        <w:rPr>
          <w:rStyle w:val="libAlaemChar"/>
          <w:rtl/>
        </w:rPr>
        <w:t>عليه‌السلام</w:t>
      </w:r>
      <w:r w:rsidRPr="002A0B8B">
        <w:rPr>
          <w:rtl/>
        </w:rPr>
        <w:t xml:space="preserve"> بالتوجّه إلى العراق إلاّ في مكَّة المكرّمة</w:t>
      </w:r>
      <w:r w:rsidR="00714330">
        <w:rPr>
          <w:rtl/>
        </w:rPr>
        <w:t>،</w:t>
      </w:r>
      <w:r w:rsidRPr="002A0B8B">
        <w:rPr>
          <w:rtl/>
        </w:rPr>
        <w:t xml:space="preserve"> هذا فضلاً عن الدليل الواضح في قوله</w:t>
      </w:r>
      <w:r w:rsidR="00714330">
        <w:rPr>
          <w:rtl/>
        </w:rPr>
        <w:t>:</w:t>
      </w:r>
      <w:r w:rsidRPr="002A0B8B">
        <w:rPr>
          <w:rtl/>
        </w:rPr>
        <w:t xml:space="preserve"> </w:t>
      </w:r>
      <w:r w:rsidR="009974EA">
        <w:rPr>
          <w:rtl/>
        </w:rPr>
        <w:t>«</w:t>
      </w:r>
      <w:r w:rsidRPr="002A0B8B">
        <w:rPr>
          <w:rtl/>
        </w:rPr>
        <w:t xml:space="preserve"> إيّاك أن تبرح الحرم</w:t>
      </w:r>
      <w:r w:rsidR="00714330">
        <w:rPr>
          <w:rtl/>
        </w:rPr>
        <w:t>!</w:t>
      </w:r>
      <w:r w:rsidRPr="002A0B8B">
        <w:rPr>
          <w:rtl/>
        </w:rPr>
        <w:t xml:space="preserve"> </w:t>
      </w:r>
      <w:r w:rsidR="009974EA">
        <w:rPr>
          <w:rtl/>
        </w:rPr>
        <w:t>»</w:t>
      </w:r>
      <w:r w:rsidR="00714330">
        <w:rPr>
          <w:rtl/>
        </w:rPr>
        <w:t>.</w:t>
      </w:r>
      <w:r w:rsidRPr="002A0B8B">
        <w:rPr>
          <w:rtl/>
        </w:rPr>
        <w:t xml:space="preserve"> </w:t>
      </w:r>
    </w:p>
    <w:p w:rsidR="00D33B45" w:rsidRPr="002A0B8B" w:rsidRDefault="00D33B45" w:rsidP="00E44929">
      <w:pPr>
        <w:pStyle w:val="libNormal"/>
        <w:rPr>
          <w:rtl/>
        </w:rPr>
      </w:pPr>
      <w:r w:rsidRPr="002A0B8B">
        <w:rPr>
          <w:rtl/>
        </w:rPr>
        <w:t>2</w:t>
      </w:r>
      <w:r w:rsidR="00E44929">
        <w:rPr>
          <w:rFonts w:hint="cs"/>
          <w:rtl/>
        </w:rPr>
        <w:t>)</w:t>
      </w:r>
      <w:r w:rsidR="00A74955">
        <w:rPr>
          <w:rtl/>
        </w:rPr>
        <w:t xml:space="preserve"> - </w:t>
      </w:r>
      <w:r w:rsidRPr="002A0B8B">
        <w:rPr>
          <w:rtl/>
        </w:rPr>
        <w:t>صاحب هذه الرسالة هو المِسْور بن مخرمة بن نوفل القرشي الزهري</w:t>
      </w:r>
      <w:r w:rsidR="00714330">
        <w:rPr>
          <w:rtl/>
        </w:rPr>
        <w:t>،</w:t>
      </w:r>
      <w:r w:rsidRPr="002A0B8B">
        <w:rPr>
          <w:rtl/>
        </w:rPr>
        <w:t xml:space="preserve"> وأمّه عاتكة أخت عبد الرحمان بن عوف وهي زهرية أيضاً</w:t>
      </w:r>
      <w:r w:rsidR="00714330">
        <w:rPr>
          <w:rtl/>
        </w:rPr>
        <w:t>،</w:t>
      </w:r>
      <w:r w:rsidRPr="002A0B8B">
        <w:rPr>
          <w:rtl/>
        </w:rPr>
        <w:t xml:space="preserve"> ولِد بعد الهجرة بسنتين</w:t>
      </w:r>
      <w:r w:rsidR="00714330">
        <w:rPr>
          <w:rtl/>
        </w:rPr>
        <w:t>،</w:t>
      </w:r>
      <w:r w:rsidRPr="002A0B8B">
        <w:rPr>
          <w:rtl/>
        </w:rPr>
        <w:t xml:space="preserve"> وكان من صغار الصحابة</w:t>
      </w:r>
      <w:r w:rsidR="00714330">
        <w:rPr>
          <w:rtl/>
        </w:rPr>
        <w:t>،</w:t>
      </w:r>
      <w:r w:rsidRPr="002A0B8B">
        <w:rPr>
          <w:rtl/>
        </w:rPr>
        <w:t xml:space="preserve"> قدم دمشق بريداً من عثمان يستصرخ معاوية</w:t>
      </w:r>
      <w:r w:rsidR="00714330">
        <w:rPr>
          <w:rtl/>
        </w:rPr>
        <w:t>،</w:t>
      </w:r>
      <w:r w:rsidRPr="002A0B8B">
        <w:rPr>
          <w:rtl/>
        </w:rPr>
        <w:t xml:space="preserve"> وكان ممّن يلزم عمر بن الخطّاب ويحفظ عنه</w:t>
      </w:r>
      <w:r w:rsidR="00714330">
        <w:rPr>
          <w:rtl/>
        </w:rPr>
        <w:t>،</w:t>
      </w:r>
      <w:r w:rsidRPr="002A0B8B">
        <w:rPr>
          <w:rtl/>
        </w:rPr>
        <w:t xml:space="preserve"> وقد انحاز إلى مكّة مع ابن الزبير وسخط إمرة يزيد</w:t>
      </w:r>
      <w:r w:rsidR="00714330">
        <w:rPr>
          <w:rtl/>
        </w:rPr>
        <w:t>،</w:t>
      </w:r>
      <w:r w:rsidRPr="002A0B8B">
        <w:rPr>
          <w:rtl/>
        </w:rPr>
        <w:t xml:space="preserve"> وقد أصابه حجَر منجنيق في الحصار فبقي أيّاماً ومات</w:t>
      </w:r>
      <w:r w:rsidR="00714330">
        <w:rPr>
          <w:rtl/>
        </w:rPr>
        <w:t>،</w:t>
      </w:r>
      <w:r w:rsidRPr="002A0B8B">
        <w:rPr>
          <w:rtl/>
        </w:rPr>
        <w:t xml:space="preserve"> وكانت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و (2) تاريخ ابن عساكر (ترجمة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 تحقيق المحمودي )</w:t>
      </w:r>
      <w:r w:rsidR="00714330">
        <w:rPr>
          <w:rtl/>
        </w:rPr>
        <w:t>:</w:t>
      </w:r>
      <w:r w:rsidRPr="002A0B8B">
        <w:rPr>
          <w:rtl/>
        </w:rPr>
        <w:t xml:space="preserve"> 202 رقم 255; وراجع تهذيب تاريخ دمشق 7: 140 والبداية والنهاية 8: 165</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E44929">
      <w:pPr>
        <w:pStyle w:val="libNormal0"/>
        <w:rPr>
          <w:rtl/>
        </w:rPr>
      </w:pPr>
      <w:r w:rsidRPr="00D33B45">
        <w:rPr>
          <w:rtl/>
        </w:rPr>
        <w:lastRenderedPageBreak/>
        <w:t xml:space="preserve">الخوارج تغشاه وتنتحله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وأمّا عندنا</w:t>
      </w:r>
      <w:r w:rsidR="00714330">
        <w:rPr>
          <w:rtl/>
        </w:rPr>
        <w:t>،</w:t>
      </w:r>
      <w:r w:rsidRPr="00D33B45">
        <w:rPr>
          <w:rtl/>
        </w:rPr>
        <w:t xml:space="preserve"> فهو مجهول</w:t>
      </w:r>
      <w:r w:rsidR="00714330">
        <w:rPr>
          <w:rtl/>
        </w:rPr>
        <w:t>،</w:t>
      </w:r>
      <w:r w:rsidRPr="00D33B45">
        <w:rPr>
          <w:rtl/>
        </w:rPr>
        <w:t xml:space="preserve"> وذكر السيّد الخوئي </w:t>
      </w:r>
      <w:r w:rsidR="004E20AA">
        <w:rPr>
          <w:rtl/>
        </w:rPr>
        <w:t>(ره)</w:t>
      </w:r>
      <w:r w:rsidRPr="00D33B45">
        <w:rPr>
          <w:rtl/>
        </w:rPr>
        <w:t xml:space="preserve"> أنّ الشيخ عدّه في أصحاب رسول الله </w:t>
      </w:r>
      <w:r w:rsidR="00A74955" w:rsidRPr="00A74955">
        <w:rPr>
          <w:rStyle w:val="libAlaemChar"/>
          <w:rtl/>
        </w:rPr>
        <w:t>صلى‌الله‌عليه‌وآله</w:t>
      </w:r>
      <w:r w:rsidRPr="00D33B45">
        <w:rPr>
          <w:rtl/>
        </w:rPr>
        <w:t xml:space="preserve"> تارة</w:t>
      </w:r>
      <w:r w:rsidR="00714330">
        <w:rPr>
          <w:rtl/>
        </w:rPr>
        <w:t>،</w:t>
      </w:r>
      <w:r w:rsidRPr="00D33B45">
        <w:rPr>
          <w:rtl/>
        </w:rPr>
        <w:t xml:space="preserve"> وأُخرى في أصحاب عليّ</w:t>
      </w:r>
      <w:r w:rsidR="00EE0581" w:rsidRPr="00EE0581">
        <w:rPr>
          <w:rtl/>
        </w:rPr>
        <w:t xml:space="preserve"> </w:t>
      </w:r>
      <w:r w:rsidR="00EE0581" w:rsidRPr="00EE0581">
        <w:rPr>
          <w:rStyle w:val="libAlaemChar"/>
          <w:rtl/>
        </w:rPr>
        <w:t>عليه‌السلام</w:t>
      </w:r>
      <w:r w:rsidRPr="00D33B45">
        <w:rPr>
          <w:rtl/>
        </w:rPr>
        <w:t xml:space="preserve"> قائلاً</w:t>
      </w:r>
      <w:r w:rsidR="00714330">
        <w:rPr>
          <w:rtl/>
        </w:rPr>
        <w:t>:</w:t>
      </w:r>
      <w:r w:rsidRPr="00D33B45">
        <w:rPr>
          <w:rtl/>
        </w:rPr>
        <w:t xml:space="preserve"> المِسْور بن مخرمة</w:t>
      </w:r>
      <w:r w:rsidR="00714330">
        <w:rPr>
          <w:rtl/>
        </w:rPr>
        <w:t>،</w:t>
      </w:r>
      <w:r w:rsidRPr="00D33B45">
        <w:rPr>
          <w:rtl/>
        </w:rPr>
        <w:t xml:space="preserve"> كان رسوله</w:t>
      </w:r>
      <w:r w:rsidR="00EE0581" w:rsidRPr="00EE0581">
        <w:rPr>
          <w:rtl/>
        </w:rPr>
        <w:t xml:space="preserve"> </w:t>
      </w:r>
      <w:r w:rsidR="00EE0581" w:rsidRPr="00EE0581">
        <w:rPr>
          <w:rStyle w:val="libAlaemChar"/>
          <w:rtl/>
        </w:rPr>
        <w:t>عليه‌السلام</w:t>
      </w:r>
      <w:r w:rsidRPr="00D33B45">
        <w:rPr>
          <w:rtl/>
        </w:rPr>
        <w:t xml:space="preserve"> إلى معاوية </w:t>
      </w:r>
      <w:r w:rsidRPr="00D33B45">
        <w:rPr>
          <w:rStyle w:val="libFootnotenumChar"/>
          <w:rtl/>
        </w:rPr>
        <w:t>(2)</w:t>
      </w:r>
      <w:r w:rsidR="00714330">
        <w:rPr>
          <w:rtl/>
        </w:rPr>
        <w:t>،</w:t>
      </w:r>
      <w:r w:rsidRPr="00D33B45">
        <w:rPr>
          <w:rtl/>
        </w:rPr>
        <w:t xml:space="preserve"> وقد روى الشيخ الطوسي رحمه الله في الأمالي رواية يُشَمُّ منها ضعف المسور بن مخرمة </w:t>
      </w:r>
      <w:r w:rsidRPr="00D33B45">
        <w:rPr>
          <w:rStyle w:val="libFootnotenumChar"/>
          <w:rtl/>
        </w:rPr>
        <w:t>(3)</w:t>
      </w:r>
      <w:r w:rsidR="00714330">
        <w:rPr>
          <w:rtl/>
        </w:rPr>
        <w:t>،</w:t>
      </w:r>
      <w:r w:rsidRPr="008E6907">
        <w:rPr>
          <w:rtl/>
        </w:rPr>
        <w:t xml:space="preserve"> </w:t>
      </w:r>
      <w:r w:rsidRPr="00D33B45">
        <w:rPr>
          <w:rtl/>
        </w:rPr>
        <w:t xml:space="preserve">ونقل القرشيّ عن كتاب الإصابة أنّه كان من أهل الفضل والدين </w:t>
      </w:r>
      <w:r w:rsidRPr="00D33B45">
        <w:rPr>
          <w:rStyle w:val="libFootnotenumChar"/>
          <w:rtl/>
        </w:rPr>
        <w:t>(4)</w:t>
      </w:r>
      <w:r w:rsidR="00714330">
        <w:rPr>
          <w:rtl/>
        </w:rPr>
        <w:t>،</w:t>
      </w:r>
      <w:r w:rsidRPr="00D33B45">
        <w:rPr>
          <w:rtl/>
        </w:rPr>
        <w:t xml:space="preserve"> كما نقل الأميني </w:t>
      </w:r>
      <w:r w:rsidR="004E20AA">
        <w:rPr>
          <w:rtl/>
        </w:rPr>
        <w:t>(ره)</w:t>
      </w:r>
      <w:r w:rsidRPr="00D33B45">
        <w:rPr>
          <w:rtl/>
        </w:rPr>
        <w:t xml:space="preserve"> عن كتاب أنساب الأشراف قائلاً</w:t>
      </w:r>
      <w:r w:rsidR="00714330">
        <w:rPr>
          <w:rtl/>
        </w:rPr>
        <w:t>:</w:t>
      </w:r>
      <w:r w:rsidRPr="00D33B45">
        <w:rPr>
          <w:rtl/>
        </w:rPr>
        <w:t xml:space="preserve"> </w:t>
      </w:r>
      <w:r w:rsidR="009974EA">
        <w:rPr>
          <w:rtl/>
        </w:rPr>
        <w:t>«</w:t>
      </w:r>
      <w:r w:rsidRPr="00D33B45">
        <w:rPr>
          <w:rtl/>
        </w:rPr>
        <w:t xml:space="preserve"> وكان مسور بن مخرمة الصحابيّ ممّن وفد إلى يزيد</w:t>
      </w:r>
      <w:r w:rsidR="00714330">
        <w:rPr>
          <w:rtl/>
        </w:rPr>
        <w:t>،</w:t>
      </w:r>
      <w:r w:rsidRPr="00D33B45">
        <w:rPr>
          <w:rtl/>
        </w:rPr>
        <w:t xml:space="preserve"> فلمّا قدم شهد عليه بالفسق وشرب الخمر</w:t>
      </w:r>
      <w:r w:rsidR="00714330">
        <w:rPr>
          <w:rtl/>
        </w:rPr>
        <w:t>،</w:t>
      </w:r>
      <w:r w:rsidRPr="00D33B45">
        <w:rPr>
          <w:rtl/>
        </w:rPr>
        <w:t xml:space="preserve"> فكُتب إلى يزيد بذلك</w:t>
      </w:r>
      <w:r w:rsidR="00714330">
        <w:rPr>
          <w:rtl/>
        </w:rPr>
        <w:t>،</w:t>
      </w:r>
      <w:r w:rsidRPr="00D33B45">
        <w:rPr>
          <w:rtl/>
        </w:rPr>
        <w:t xml:space="preserve"> فكتب إلى عامله يأمره أن يضرب مسوراً الحدَّ</w:t>
      </w:r>
      <w:r w:rsidR="00714330">
        <w:rPr>
          <w:rtl/>
        </w:rPr>
        <w:t>،</w:t>
      </w:r>
      <w:r w:rsidRPr="00D33B45">
        <w:rPr>
          <w:rtl/>
        </w:rPr>
        <w:t xml:space="preserve"> فقال أبو حرّة</w:t>
      </w:r>
      <w:r w:rsidR="00714330">
        <w:rPr>
          <w:rtl/>
        </w:rPr>
        <w:t>:</w:t>
      </w:r>
      <w:r w:rsidRPr="00D33B45">
        <w:rPr>
          <w:rtl/>
        </w:rPr>
        <w:t xml:space="preserve"> </w:t>
      </w:r>
    </w:p>
    <w:tbl>
      <w:tblPr>
        <w:tblStyle w:val="TableGrid"/>
        <w:bidiVisual/>
        <w:tblW w:w="4562" w:type="pct"/>
        <w:tblInd w:w="384" w:type="dxa"/>
        <w:tblLook w:val="04A0"/>
      </w:tblPr>
      <w:tblGrid>
        <w:gridCol w:w="3349"/>
        <w:gridCol w:w="269"/>
        <w:gridCol w:w="3304"/>
      </w:tblGrid>
      <w:tr w:rsidR="007C44A9" w:rsidRPr="007C44A9" w:rsidTr="00AE4DCD">
        <w:trPr>
          <w:trHeight w:val="350"/>
        </w:trPr>
        <w:tc>
          <w:tcPr>
            <w:tcW w:w="3349" w:type="dxa"/>
          </w:tcPr>
          <w:p w:rsidR="007C44A9" w:rsidRDefault="007C44A9" w:rsidP="007C44A9">
            <w:pPr>
              <w:pStyle w:val="libPoem"/>
            </w:pPr>
            <w:r w:rsidRPr="002A0B8B">
              <w:rPr>
                <w:rtl/>
              </w:rPr>
              <w:t>أيشربُها صهباء كالمسكِ ريحها</w:t>
            </w:r>
            <w:r w:rsidRPr="00725071">
              <w:rPr>
                <w:rStyle w:val="libPoemTiniChar0"/>
                <w:rtl/>
              </w:rPr>
              <w:br/>
              <w:t> </w:t>
            </w:r>
          </w:p>
        </w:tc>
        <w:tc>
          <w:tcPr>
            <w:tcW w:w="269" w:type="dxa"/>
          </w:tcPr>
          <w:p w:rsidR="007C44A9" w:rsidRDefault="007C44A9" w:rsidP="007C44A9">
            <w:pPr>
              <w:pStyle w:val="libPoem"/>
              <w:rPr>
                <w:rtl/>
              </w:rPr>
            </w:pPr>
          </w:p>
        </w:tc>
        <w:tc>
          <w:tcPr>
            <w:tcW w:w="3304" w:type="dxa"/>
          </w:tcPr>
          <w:p w:rsidR="007C44A9" w:rsidRPr="007C44A9" w:rsidRDefault="007C44A9" w:rsidP="00E44929">
            <w:pPr>
              <w:pStyle w:val="libPoem"/>
            </w:pPr>
            <w:r w:rsidRPr="002A0B8B">
              <w:rPr>
                <w:rtl/>
              </w:rPr>
              <w:t xml:space="preserve">أبو خالد والحدَّ يُضربُ مسورُ </w:t>
            </w:r>
            <w:r w:rsidR="00E44929">
              <w:rPr>
                <w:rFonts w:hint="cs"/>
                <w:rtl/>
              </w:rPr>
              <w:t>»</w:t>
            </w:r>
            <w:r w:rsidRPr="00D33B45">
              <w:rPr>
                <w:rtl/>
              </w:rPr>
              <w:t xml:space="preserve"> </w:t>
            </w:r>
            <w:r w:rsidRPr="00D33B45">
              <w:rPr>
                <w:rStyle w:val="libFootnotenumChar"/>
                <w:rtl/>
              </w:rPr>
              <w:t>(5)</w:t>
            </w:r>
            <w:r>
              <w:rPr>
                <w:rtl/>
              </w:rPr>
              <w:t>.</w:t>
            </w:r>
            <w:r w:rsidRPr="007C44A9">
              <w:rPr>
                <w:rStyle w:val="libPoemTiniChar0"/>
                <w:rtl/>
              </w:rPr>
              <w:br/>
              <w:t> </w:t>
            </w:r>
          </w:p>
        </w:tc>
      </w:tr>
    </w:tbl>
    <w:p w:rsidR="00D33B45" w:rsidRPr="002A0B8B" w:rsidRDefault="00D33B45" w:rsidP="00E44929">
      <w:pPr>
        <w:pStyle w:val="libNormal"/>
        <w:rPr>
          <w:rtl/>
        </w:rPr>
      </w:pPr>
      <w:r w:rsidRPr="002A0B8B">
        <w:rPr>
          <w:rtl/>
        </w:rPr>
        <w:t>3</w:t>
      </w:r>
      <w:r w:rsidR="00E44929">
        <w:rPr>
          <w:rFonts w:hint="cs"/>
          <w:rtl/>
        </w:rPr>
        <w:t>)</w:t>
      </w:r>
      <w:r w:rsidR="00A74955">
        <w:rPr>
          <w:rtl/>
        </w:rPr>
        <w:t xml:space="preserve"> - </w:t>
      </w:r>
      <w:r w:rsidRPr="002A0B8B">
        <w:rPr>
          <w:rtl/>
        </w:rPr>
        <w:t>قد يُستفاد من بعض الأقوال التي أوردناها في النقطة الثانية</w:t>
      </w:r>
      <w:r w:rsidR="00714330">
        <w:rPr>
          <w:rtl/>
        </w:rPr>
        <w:t>،</w:t>
      </w:r>
      <w:r w:rsidRPr="002A0B8B">
        <w:rPr>
          <w:rtl/>
        </w:rPr>
        <w:t xml:space="preserve"> أنّ المسور بن مخرمة كان عمريّ الميْل عثماني الهوى</w:t>
      </w:r>
      <w:r w:rsidR="00714330">
        <w:rPr>
          <w:rtl/>
        </w:rPr>
        <w:t>،</w:t>
      </w:r>
      <w:r w:rsidRPr="002A0B8B">
        <w:rPr>
          <w:rtl/>
        </w:rPr>
        <w:t xml:space="preserve"> كما قد يُستفاد من نقل الشيخ </w:t>
      </w:r>
      <w:r w:rsidR="004E20AA">
        <w:rPr>
          <w:rtl/>
        </w:rPr>
        <w:t>(ره)</w:t>
      </w:r>
      <w:r w:rsidRPr="002A0B8B">
        <w:rPr>
          <w:rtl/>
        </w:rPr>
        <w:t xml:space="preserve"> أنّه كان رسول عليٍّ</w:t>
      </w:r>
      <w:r w:rsidR="00EE0581" w:rsidRPr="00EE0581">
        <w:rPr>
          <w:rtl/>
        </w:rPr>
        <w:t xml:space="preserve"> </w:t>
      </w:r>
      <w:r w:rsidR="00EE0581" w:rsidRPr="00EE0581">
        <w:rPr>
          <w:rStyle w:val="libAlaemChar"/>
          <w:rtl/>
        </w:rPr>
        <w:t>عليه‌السلام</w:t>
      </w:r>
      <w:r w:rsidRPr="002A0B8B">
        <w:rPr>
          <w:rtl/>
        </w:rPr>
        <w:t xml:space="preserve"> إلى معاوية</w:t>
      </w:r>
      <w:r w:rsidR="00714330">
        <w:rPr>
          <w:rtl/>
        </w:rPr>
        <w:t>،</w:t>
      </w:r>
      <w:r w:rsidRPr="002A0B8B">
        <w:rPr>
          <w:rtl/>
        </w:rPr>
        <w:t xml:space="preserve"> ومن رواية البلاذري أنّه شهد على يزيد بالفسق وشرب الخمر</w:t>
      </w:r>
      <w:r w:rsidR="00714330">
        <w:rPr>
          <w:rtl/>
        </w:rPr>
        <w:t>،</w:t>
      </w:r>
      <w:r w:rsidRPr="002A0B8B">
        <w:rPr>
          <w:rtl/>
        </w:rPr>
        <w:t xml:space="preserve"> ومن قول الذهبي أنّه سخط إمرة يزيد</w:t>
      </w:r>
      <w:r w:rsidR="00714330">
        <w:rPr>
          <w:rtl/>
        </w:rPr>
        <w:t>،</w:t>
      </w:r>
      <w:r w:rsidRPr="002A0B8B">
        <w:rPr>
          <w:rtl/>
        </w:rPr>
        <w:t xml:space="preserve"> أنّ المسور بن مخرمة ربّما كان ذا شيء من التديُّن</w:t>
      </w:r>
      <w:r w:rsidR="00714330">
        <w:rPr>
          <w:rtl/>
        </w:rPr>
        <w:t>؛</w:t>
      </w:r>
      <w:r w:rsidRPr="002A0B8B">
        <w:rPr>
          <w:rtl/>
        </w:rPr>
        <w:t xml:space="preserve"> وعلى هذا يحتمل أنّه كتب رسالته إلى الإمام</w:t>
      </w:r>
      <w:r w:rsidR="00EE0581" w:rsidRPr="00EE0581">
        <w:rPr>
          <w:rtl/>
        </w:rPr>
        <w:t xml:space="preserve"> </w:t>
      </w:r>
      <w:r w:rsidR="00EE0581" w:rsidRPr="00EE0581">
        <w:rPr>
          <w:rStyle w:val="libAlaemChar"/>
          <w:rtl/>
        </w:rPr>
        <w:t>عليه‌السلام</w:t>
      </w:r>
      <w:r w:rsidRPr="002A0B8B">
        <w:rPr>
          <w:rtl/>
        </w:rPr>
        <w:t xml:space="preserve"> بدافع الشفقة والخوف عليه من غدر أهل الكوفة</w:t>
      </w:r>
      <w:r w:rsidR="00714330">
        <w:rPr>
          <w:rtl/>
        </w:rPr>
        <w:t>،</w:t>
      </w:r>
      <w:r w:rsidRPr="002A0B8B">
        <w:rPr>
          <w:rtl/>
        </w:rPr>
        <w:t xml:space="preserve"> ويُساعد على هذا الاحتمال ما ورد في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سير أعلام النبلاء 3: 393 والإصابة: 3: 419</w:t>
      </w:r>
      <w:r w:rsidR="00714330">
        <w:rPr>
          <w:rtl/>
        </w:rPr>
        <w:t>.</w:t>
      </w:r>
      <w:r w:rsidRPr="002A0B8B">
        <w:rPr>
          <w:rtl/>
        </w:rPr>
        <w:t xml:space="preserve"> </w:t>
      </w:r>
    </w:p>
    <w:p w:rsidR="00D33B45" w:rsidRPr="002A0B8B" w:rsidRDefault="00D33B45" w:rsidP="00E97D96">
      <w:pPr>
        <w:pStyle w:val="libFootnote0"/>
        <w:rPr>
          <w:rtl/>
        </w:rPr>
      </w:pPr>
      <w:r w:rsidRPr="002A0B8B">
        <w:rPr>
          <w:rtl/>
        </w:rPr>
        <w:t>(2) مُعجم رجال الحديث 18: 161 رقم 12359</w:t>
      </w:r>
      <w:r w:rsidR="00714330">
        <w:rPr>
          <w:rtl/>
        </w:rPr>
        <w:t>.</w:t>
      </w:r>
      <w:r w:rsidRPr="002A0B8B">
        <w:rPr>
          <w:rtl/>
        </w:rPr>
        <w:t xml:space="preserve"> </w:t>
      </w:r>
    </w:p>
    <w:p w:rsidR="00D33B45" w:rsidRPr="002A0B8B" w:rsidRDefault="00D33B45" w:rsidP="00E97D96">
      <w:pPr>
        <w:pStyle w:val="libFootnote0"/>
        <w:rPr>
          <w:rtl/>
        </w:rPr>
      </w:pPr>
      <w:r w:rsidRPr="002A0B8B">
        <w:rPr>
          <w:rtl/>
        </w:rPr>
        <w:t>(3) أمالي الشيخ الطوسي: 727 مجلس 44 حديث رقم 1530/5</w:t>
      </w:r>
      <w:r w:rsidR="00714330">
        <w:rPr>
          <w:rtl/>
        </w:rPr>
        <w:t>،</w:t>
      </w:r>
      <w:r w:rsidRPr="002A0B8B">
        <w:rPr>
          <w:rtl/>
        </w:rPr>
        <w:t xml:space="preserve"> وفي خلاصة الرسائل العشر للميلاني ص40: أنّه كان إذا ذكر معاوية صلّى عليه</w:t>
      </w:r>
      <w:r w:rsidR="00714330">
        <w:rPr>
          <w:rtl/>
        </w:rPr>
        <w:t>!</w:t>
      </w:r>
      <w:r w:rsidRPr="002A0B8B">
        <w:rPr>
          <w:rtl/>
        </w:rPr>
        <w:t xml:space="preserve">! </w:t>
      </w:r>
    </w:p>
    <w:p w:rsidR="00D33B45" w:rsidRPr="002A0B8B" w:rsidRDefault="00D33B45" w:rsidP="00E97D96">
      <w:pPr>
        <w:pStyle w:val="libFootnote0"/>
        <w:rPr>
          <w:rtl/>
        </w:rPr>
      </w:pPr>
      <w:r w:rsidRPr="002A0B8B">
        <w:rPr>
          <w:rtl/>
        </w:rPr>
        <w:t>(4) حياة الإمام الحسين بن علي</w:t>
      </w:r>
      <w:r w:rsidR="00EE0581">
        <w:rPr>
          <w:rFonts w:hint="cs"/>
          <w:rtl/>
        </w:rPr>
        <w:t xml:space="preserve"> </w:t>
      </w:r>
      <w:r w:rsidR="00A74955" w:rsidRPr="00A74955">
        <w:rPr>
          <w:rStyle w:val="libAlaemChar"/>
          <w:rtl/>
        </w:rPr>
        <w:t>عليهما‌السلام</w:t>
      </w:r>
      <w:r w:rsidRPr="002A0B8B">
        <w:rPr>
          <w:rtl/>
        </w:rPr>
        <w:t xml:space="preserve"> 3: 24 / الهامش</w:t>
      </w:r>
      <w:r w:rsidR="00714330">
        <w:rPr>
          <w:rtl/>
        </w:rPr>
        <w:t>.</w:t>
      </w:r>
      <w:r w:rsidRPr="002A0B8B">
        <w:rPr>
          <w:rtl/>
        </w:rPr>
        <w:t xml:space="preserve"> </w:t>
      </w:r>
    </w:p>
    <w:p w:rsidR="00D33B45" w:rsidRPr="002A0B8B" w:rsidRDefault="00D33B45" w:rsidP="00E97D96">
      <w:pPr>
        <w:pStyle w:val="libFootnote0"/>
        <w:rPr>
          <w:rtl/>
        </w:rPr>
      </w:pPr>
      <w:r w:rsidRPr="002A0B8B">
        <w:rPr>
          <w:rtl/>
        </w:rPr>
        <w:t>(5) الغدير 10: 33 / والصهباء: الخمر</w:t>
      </w:r>
      <w:r w:rsidR="00714330">
        <w:rPr>
          <w:rtl/>
        </w:rPr>
        <w:t>،</w:t>
      </w:r>
      <w:r w:rsidRPr="002A0B8B">
        <w:rPr>
          <w:rtl/>
        </w:rPr>
        <w:t xml:space="preserve"> وأبو خالد يعني يزيد</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E44929">
      <w:pPr>
        <w:pStyle w:val="libNormal0"/>
        <w:rPr>
          <w:rtl/>
        </w:rPr>
      </w:pPr>
      <w:r w:rsidRPr="002A0B8B">
        <w:rPr>
          <w:rtl/>
        </w:rPr>
        <w:lastRenderedPageBreak/>
        <w:t>آخر رواية ابن عساكر أنّ الإمام</w:t>
      </w:r>
      <w:r w:rsidR="00EE0581" w:rsidRPr="00EE0581">
        <w:rPr>
          <w:rStyle w:val="libNormalChar"/>
          <w:rtl/>
        </w:rPr>
        <w:t xml:space="preserve"> </w:t>
      </w:r>
      <w:r w:rsidR="00EE0581" w:rsidRPr="00EE0581">
        <w:rPr>
          <w:rStyle w:val="libAlaemChar"/>
          <w:rtl/>
        </w:rPr>
        <w:t>عليه‌السلام</w:t>
      </w:r>
      <w:r w:rsidRPr="002A0B8B">
        <w:rPr>
          <w:rtl/>
        </w:rPr>
        <w:t xml:space="preserve"> جزّاه خيراً</w:t>
      </w:r>
      <w:r w:rsidR="00714330">
        <w:rPr>
          <w:rtl/>
        </w:rPr>
        <w:t>.</w:t>
      </w:r>
      <w:r w:rsidRPr="002A0B8B">
        <w:rPr>
          <w:rtl/>
        </w:rPr>
        <w:t xml:space="preserve"> </w:t>
      </w:r>
    </w:p>
    <w:p w:rsidR="00D33B45" w:rsidRPr="002A0B8B" w:rsidRDefault="00D33B45" w:rsidP="00D33B45">
      <w:pPr>
        <w:pStyle w:val="libNormal"/>
        <w:rPr>
          <w:rtl/>
        </w:rPr>
      </w:pPr>
      <w:r w:rsidRPr="002A0B8B">
        <w:rPr>
          <w:rtl/>
        </w:rPr>
        <w:t>هذا على فرض صحّة الرواية أصلاً</w:t>
      </w:r>
      <w:r w:rsidR="00714330">
        <w:rPr>
          <w:rtl/>
        </w:rPr>
        <w:t>!</w:t>
      </w:r>
      <w:r w:rsidRPr="002A0B8B">
        <w:rPr>
          <w:rtl/>
        </w:rPr>
        <w:t>! كما يظهر من متن الرسالة أنّ المسور كان عارفاً بمكر ابن الزبير</w:t>
      </w:r>
      <w:r w:rsidR="00714330">
        <w:rPr>
          <w:rtl/>
        </w:rPr>
        <w:t>؛</w:t>
      </w:r>
      <w:r w:rsidRPr="002A0B8B">
        <w:rPr>
          <w:rtl/>
        </w:rPr>
        <w:t xml:space="preserve"> حيث يقول</w:t>
      </w:r>
      <w:r w:rsidR="00714330">
        <w:rPr>
          <w:rtl/>
        </w:rPr>
        <w:t>:</w:t>
      </w:r>
      <w:r w:rsidRPr="002A0B8B">
        <w:rPr>
          <w:rtl/>
        </w:rPr>
        <w:t xml:space="preserve"> </w:t>
      </w:r>
      <w:r w:rsidR="009974EA">
        <w:rPr>
          <w:rtl/>
        </w:rPr>
        <w:t>«</w:t>
      </w:r>
      <w:r w:rsidRPr="002A0B8B">
        <w:rPr>
          <w:rtl/>
        </w:rPr>
        <w:t xml:space="preserve"> ويقول لك ابن الزبير: الحق بهم فإنّهم ناصروك</w:t>
      </w:r>
      <w:r w:rsidR="00714330">
        <w:rPr>
          <w:rtl/>
        </w:rPr>
        <w:t>!</w:t>
      </w:r>
      <w:r w:rsidRPr="002A0B8B">
        <w:rPr>
          <w:rtl/>
        </w:rPr>
        <w:t xml:space="preserve"> </w:t>
      </w:r>
      <w:r w:rsidR="009974EA">
        <w:rPr>
          <w:rtl/>
        </w:rPr>
        <w:t>»</w:t>
      </w:r>
      <w:r w:rsidR="00714330">
        <w:rPr>
          <w:rtl/>
        </w:rPr>
        <w:t>.</w:t>
      </w:r>
      <w:r w:rsidRPr="002A0B8B">
        <w:rPr>
          <w:rtl/>
        </w:rPr>
        <w:t xml:space="preserve"> </w:t>
      </w:r>
    </w:p>
    <w:p w:rsidR="00D33B45" w:rsidRPr="002A0B8B" w:rsidRDefault="00D33B45" w:rsidP="00D33B45">
      <w:pPr>
        <w:pStyle w:val="libNormal"/>
        <w:rPr>
          <w:rtl/>
        </w:rPr>
      </w:pPr>
      <w:r w:rsidRPr="002A0B8B">
        <w:rPr>
          <w:rtl/>
        </w:rPr>
        <w:t>لكنّ العجيب</w:t>
      </w:r>
      <w:r w:rsidR="00714330">
        <w:rPr>
          <w:rtl/>
        </w:rPr>
        <w:t>،</w:t>
      </w:r>
      <w:r w:rsidRPr="002A0B8B">
        <w:rPr>
          <w:rtl/>
        </w:rPr>
        <w:t xml:space="preserve"> أنّ الذهبي يذكر أنّه انحاز بعد ذلك إلى مكّة مع ابن الزبير</w:t>
      </w:r>
      <w:r w:rsidR="00714330">
        <w:rPr>
          <w:rtl/>
        </w:rPr>
        <w:t>،</w:t>
      </w:r>
      <w:r w:rsidRPr="002A0B8B">
        <w:rPr>
          <w:rtl/>
        </w:rPr>
        <w:t xml:space="preserve"> وقتله حجر منجنيق أصابه في الحصار</w:t>
      </w:r>
      <w:r w:rsidR="00714330">
        <w:rPr>
          <w:rtl/>
        </w:rPr>
        <w:t>!</w:t>
      </w:r>
      <w:r w:rsidRPr="002A0B8B">
        <w:rPr>
          <w:rtl/>
        </w:rPr>
        <w:t xml:space="preserve"> </w:t>
      </w:r>
    </w:p>
    <w:p w:rsidR="00D33B45" w:rsidRPr="002A0B8B" w:rsidRDefault="00D33B45" w:rsidP="00225909">
      <w:pPr>
        <w:pStyle w:val="Heading1"/>
        <w:rPr>
          <w:rtl/>
        </w:rPr>
      </w:pPr>
      <w:bookmarkStart w:id="265" w:name="112"/>
      <w:bookmarkStart w:id="266" w:name="_Toc375138947"/>
      <w:r w:rsidRPr="002A0B8B">
        <w:rPr>
          <w:rtl/>
        </w:rPr>
        <w:t>رسالة عمرة بنت عبد الرحمان</w:t>
      </w:r>
      <w:r w:rsidR="00714330">
        <w:rPr>
          <w:rtl/>
        </w:rPr>
        <w:t>:</w:t>
      </w:r>
      <w:bookmarkEnd w:id="265"/>
      <w:bookmarkEnd w:id="266"/>
    </w:p>
    <w:p w:rsidR="00D33B45" w:rsidRPr="002A0B8B" w:rsidRDefault="00D33B45" w:rsidP="007C44A9">
      <w:pPr>
        <w:pStyle w:val="libNormal"/>
        <w:rPr>
          <w:rtl/>
        </w:rPr>
      </w:pPr>
      <w:r w:rsidRPr="00D33B45">
        <w:rPr>
          <w:rtl/>
        </w:rPr>
        <w:t>وروى ابن عساكر أيضاً قائلاً</w:t>
      </w:r>
      <w:r w:rsidR="00714330">
        <w:rPr>
          <w:rtl/>
        </w:rPr>
        <w:t>:</w:t>
      </w:r>
      <w:r w:rsidRPr="00D33B45">
        <w:rPr>
          <w:rtl/>
        </w:rPr>
        <w:t xml:space="preserve"> </w:t>
      </w:r>
      <w:r w:rsidR="009974EA">
        <w:rPr>
          <w:rtl/>
        </w:rPr>
        <w:t>«</w:t>
      </w:r>
      <w:r w:rsidRPr="00D33B45">
        <w:rPr>
          <w:rtl/>
        </w:rPr>
        <w:t xml:space="preserve"> وكتبت إليه عمرة بنت عبد الرحمان</w:t>
      </w:r>
      <w:r w:rsidR="00714330">
        <w:rPr>
          <w:rtl/>
        </w:rPr>
        <w:t>،</w:t>
      </w:r>
      <w:r w:rsidRPr="00D33B45">
        <w:rPr>
          <w:rtl/>
        </w:rPr>
        <w:t xml:space="preserve"> تُعظّم عليه ما يريد أن يصنع [ من إجابة أهل الكوفة ]</w:t>
      </w:r>
      <w:r w:rsidR="00714330">
        <w:rPr>
          <w:rtl/>
        </w:rPr>
        <w:t>،</w:t>
      </w:r>
      <w:r w:rsidRPr="00D33B45">
        <w:rPr>
          <w:rtl/>
        </w:rPr>
        <w:t xml:space="preserve"> وتأمره بالطاعة ولزوم الجماعة</w:t>
      </w:r>
      <w:r w:rsidR="00714330">
        <w:rPr>
          <w:rtl/>
        </w:rPr>
        <w:t>!</w:t>
      </w:r>
      <w:r w:rsidRPr="00D33B45">
        <w:rPr>
          <w:rtl/>
        </w:rPr>
        <w:t xml:space="preserve"> وتُخبره أنّه إنّما يُساق إلى مصرعه وتقول</w:t>
      </w:r>
      <w:r w:rsidR="00714330">
        <w:rPr>
          <w:rtl/>
        </w:rPr>
        <w:t>:</w:t>
      </w:r>
      <w:r w:rsidRPr="00D33B45">
        <w:rPr>
          <w:rtl/>
        </w:rPr>
        <w:t xml:space="preserve"> أشهد لحدّثتني عائشة أنّها سمعت رسول الله</w:t>
      </w:r>
      <w:r w:rsidR="00EE0581">
        <w:rPr>
          <w:rFonts w:hint="cs"/>
          <w:rtl/>
        </w:rPr>
        <w:t xml:space="preserve"> </w:t>
      </w:r>
      <w:r w:rsidR="00A74955" w:rsidRPr="00A74955">
        <w:rPr>
          <w:rStyle w:val="libAlaemChar"/>
          <w:rtl/>
        </w:rPr>
        <w:t>صلى‌الله‌عليه‌وآله</w:t>
      </w:r>
      <w:r w:rsidRPr="00D33B45">
        <w:rPr>
          <w:rtl/>
        </w:rPr>
        <w:t xml:space="preserve"> يقول</w:t>
      </w:r>
      <w:r w:rsidR="00714330">
        <w:rPr>
          <w:rtl/>
        </w:rPr>
        <w:t>:</w:t>
      </w:r>
      <w:r w:rsidRPr="00D33B45">
        <w:rPr>
          <w:rtl/>
        </w:rPr>
        <w:t xml:space="preserve"> </w:t>
      </w:r>
      <w:r w:rsidRPr="00E44929">
        <w:rPr>
          <w:rtl/>
        </w:rPr>
        <w:t>( يُقتل حسين بأرض بابل</w:t>
      </w:r>
      <w:r w:rsidR="00714330" w:rsidRPr="00E44929">
        <w:rPr>
          <w:rtl/>
        </w:rPr>
        <w:t>!</w:t>
      </w:r>
      <w:r w:rsidRPr="00E44929">
        <w:rPr>
          <w:rtl/>
        </w:rPr>
        <w:t>)</w:t>
      </w:r>
      <w:r w:rsidR="00714330" w:rsidRPr="00E44929">
        <w:rPr>
          <w:rtl/>
        </w:rPr>
        <w:t>.</w:t>
      </w:r>
      <w:r w:rsidRPr="00E44929">
        <w:rPr>
          <w:rtl/>
        </w:rPr>
        <w:t xml:space="preserve"> ف</w:t>
      </w:r>
      <w:r w:rsidRPr="00D33B45">
        <w:rPr>
          <w:rtl/>
        </w:rPr>
        <w:t>لمّا قرأ [ الحسين</w:t>
      </w:r>
      <w:r w:rsidR="00EE0581" w:rsidRPr="00EE0581">
        <w:rPr>
          <w:rtl/>
        </w:rPr>
        <w:t xml:space="preserve"> </w:t>
      </w:r>
      <w:r w:rsidR="00EE0581">
        <w:rPr>
          <w:rStyle w:val="libAlaemChar"/>
          <w:rtl/>
        </w:rPr>
        <w:t>عليه‌السلام</w:t>
      </w:r>
      <w:r w:rsidRPr="00D33B45">
        <w:rPr>
          <w:rtl/>
        </w:rPr>
        <w:t xml:space="preserve"> ] كتابها قال</w:t>
      </w:r>
      <w:r w:rsidR="00714330">
        <w:rPr>
          <w:rtl/>
        </w:rPr>
        <w:t>:</w:t>
      </w:r>
      <w:r w:rsidRPr="00E44929">
        <w:rPr>
          <w:rtl/>
        </w:rPr>
        <w:t xml:space="preserve"> ( فلا بُدَّ لي</w:t>
      </w:r>
      <w:r w:rsidR="00A74955" w:rsidRPr="00E44929">
        <w:rPr>
          <w:rtl/>
        </w:rPr>
        <w:t xml:space="preserve"> - </w:t>
      </w:r>
      <w:r w:rsidRPr="00E44929">
        <w:rPr>
          <w:rtl/>
        </w:rPr>
        <w:t>إذَنْ</w:t>
      </w:r>
      <w:r w:rsidR="00A74955" w:rsidRPr="00E44929">
        <w:rPr>
          <w:rtl/>
        </w:rPr>
        <w:t xml:space="preserve"> - </w:t>
      </w:r>
      <w:r w:rsidRPr="00E44929">
        <w:rPr>
          <w:rtl/>
        </w:rPr>
        <w:t>من مصرعي</w:t>
      </w:r>
      <w:r w:rsidR="00714330" w:rsidRPr="00E44929">
        <w:rPr>
          <w:rtl/>
        </w:rPr>
        <w:t>!</w:t>
      </w:r>
      <w:r w:rsidRPr="00E44929">
        <w:rPr>
          <w:rtl/>
        </w:rPr>
        <w:t xml:space="preserve"> ) وم</w:t>
      </w:r>
      <w:r w:rsidRPr="00D33B45">
        <w:rPr>
          <w:rtl/>
        </w:rPr>
        <w:t xml:space="preserve">ضى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EE0581">
      <w:pPr>
        <w:pStyle w:val="Heading3"/>
        <w:rPr>
          <w:rtl/>
        </w:rPr>
      </w:pPr>
      <w:bookmarkStart w:id="267" w:name="_Toc375138948"/>
      <w:r w:rsidRPr="002A0B8B">
        <w:rPr>
          <w:rtl/>
        </w:rPr>
        <w:t>إشارة</w:t>
      </w:r>
      <w:r w:rsidR="00714330">
        <w:rPr>
          <w:rtl/>
        </w:rPr>
        <w:t>:</w:t>
      </w:r>
      <w:bookmarkEnd w:id="267"/>
      <w:r w:rsidRPr="002A0B8B">
        <w:rPr>
          <w:rtl/>
        </w:rPr>
        <w:t xml:space="preserve"> </w:t>
      </w:r>
    </w:p>
    <w:p w:rsidR="00D33B45" w:rsidRPr="002A0B8B" w:rsidRDefault="00D33B45" w:rsidP="00D33B45">
      <w:pPr>
        <w:pStyle w:val="libNormal"/>
        <w:rPr>
          <w:rtl/>
        </w:rPr>
      </w:pPr>
      <w:r w:rsidRPr="00D33B45">
        <w:rPr>
          <w:rtl/>
        </w:rPr>
        <w:t>عمرة بنت عبد الرحمان بن سعد الأنصارية المدنية</w:t>
      </w:r>
      <w:r w:rsidR="00714330">
        <w:rPr>
          <w:rtl/>
        </w:rPr>
        <w:t>،</w:t>
      </w:r>
      <w:r w:rsidRPr="00D33B45">
        <w:rPr>
          <w:rtl/>
        </w:rPr>
        <w:t xml:space="preserve"> لم يرد لها ذكر في كُتبنا الرجالية ولا التراجم</w:t>
      </w:r>
      <w:r w:rsidR="00714330">
        <w:rPr>
          <w:rtl/>
        </w:rPr>
        <w:t>،</w:t>
      </w:r>
      <w:r w:rsidRPr="00D33B45">
        <w:rPr>
          <w:rtl/>
        </w:rPr>
        <w:t xml:space="preserve"> لكنّ كُتب السنّة ترجمت لها بإطراء وثناء عليها</w:t>
      </w:r>
      <w:r w:rsidR="00714330">
        <w:rPr>
          <w:rtl/>
        </w:rPr>
        <w:t>!</w:t>
      </w:r>
      <w:r w:rsidRPr="00D33B45">
        <w:rPr>
          <w:rtl/>
        </w:rPr>
        <w:t xml:space="preserve"> فها هو الذهبي يقول فيها</w:t>
      </w:r>
      <w:r w:rsidR="00714330">
        <w:rPr>
          <w:rtl/>
        </w:rPr>
        <w:t>:</w:t>
      </w:r>
      <w:r w:rsidRPr="00D33B45">
        <w:rPr>
          <w:rtl/>
        </w:rPr>
        <w:t xml:space="preserve"> </w:t>
      </w:r>
      <w:r w:rsidR="009974EA">
        <w:rPr>
          <w:rtl/>
        </w:rPr>
        <w:t>«</w:t>
      </w:r>
      <w:r w:rsidRPr="00D33B45">
        <w:rPr>
          <w:rtl/>
        </w:rPr>
        <w:t xml:space="preserve"> الفقيهة</w:t>
      </w:r>
      <w:r w:rsidR="00714330">
        <w:rPr>
          <w:rtl/>
        </w:rPr>
        <w:t>،</w:t>
      </w:r>
      <w:r w:rsidRPr="00D33B45">
        <w:rPr>
          <w:rtl/>
        </w:rPr>
        <w:t xml:space="preserve"> تربية عائشة وتلميذتها</w:t>
      </w:r>
      <w:r w:rsidR="00714330">
        <w:rPr>
          <w:rtl/>
        </w:rPr>
        <w:t>.</w:t>
      </w:r>
      <w:r w:rsidRPr="00D33B45">
        <w:rPr>
          <w:rtl/>
        </w:rPr>
        <w:t>.. كانت عالمة</w:t>
      </w:r>
      <w:r w:rsidR="00714330">
        <w:rPr>
          <w:rtl/>
        </w:rPr>
        <w:t>،</w:t>
      </w:r>
      <w:r w:rsidRPr="00D33B45">
        <w:rPr>
          <w:rtl/>
        </w:rPr>
        <w:t xml:space="preserve"> فقيهة</w:t>
      </w:r>
      <w:r w:rsidR="00714330">
        <w:rPr>
          <w:rtl/>
        </w:rPr>
        <w:t>،</w:t>
      </w:r>
      <w:r w:rsidRPr="00D33B45">
        <w:rPr>
          <w:rtl/>
        </w:rPr>
        <w:t xml:space="preserve"> حجّة</w:t>
      </w:r>
      <w:r w:rsidR="00714330">
        <w:rPr>
          <w:rtl/>
        </w:rPr>
        <w:t>،</w:t>
      </w:r>
      <w:r w:rsidRPr="00D33B45">
        <w:rPr>
          <w:rtl/>
        </w:rPr>
        <w:t xml:space="preserve"> كثيرة العلم</w:t>
      </w:r>
      <w:r w:rsidR="00714330">
        <w:rPr>
          <w:rtl/>
        </w:rPr>
        <w:t>،</w:t>
      </w:r>
      <w:r w:rsidRPr="00D33B45">
        <w:rPr>
          <w:rtl/>
        </w:rPr>
        <w:t xml:space="preserve"> وحديثها كثير في دواوين الإسلام</w:t>
      </w:r>
      <w:r w:rsidR="00714330">
        <w:rPr>
          <w:rtl/>
        </w:rPr>
        <w:t>،</w:t>
      </w:r>
      <w:r w:rsidRPr="00D33B45">
        <w:rPr>
          <w:rtl/>
        </w:rPr>
        <w:t xml:space="preserve"> توفِّيت عام ثمان وتسعين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تاريخ ابن عساكر (ترجمة الإمام الحسين</w:t>
      </w:r>
      <w:r w:rsidR="00EE0581" w:rsidRPr="00EE0581">
        <w:rPr>
          <w:rStyle w:val="libNormalChar"/>
          <w:rtl/>
        </w:rPr>
        <w:t xml:space="preserve"> </w:t>
      </w:r>
      <w:r w:rsidR="00EE0581">
        <w:rPr>
          <w:rStyle w:val="libAlaemChar"/>
          <w:rtl/>
        </w:rPr>
        <w:t>عليه‌السلام</w:t>
      </w:r>
      <w:r w:rsidRPr="002A0B8B">
        <w:rPr>
          <w:rtl/>
        </w:rPr>
        <w:t xml:space="preserve"> / تحقيق المحمودي): 202 رقم 255; وانظر: تهذيب الكمال 4: 49; وتاريخ الإسلام (حوادث عام 60) ص9; وتهذيب تاريخ دمشق لابن منظور 7: 140</w:t>
      </w:r>
      <w:r w:rsidR="00714330">
        <w:rPr>
          <w:rtl/>
        </w:rPr>
        <w:t>.</w:t>
      </w:r>
      <w:r w:rsidRPr="002A0B8B">
        <w:rPr>
          <w:rtl/>
        </w:rPr>
        <w:t xml:space="preserve"> </w:t>
      </w:r>
    </w:p>
    <w:p w:rsidR="00D33B45" w:rsidRPr="002A0B8B" w:rsidRDefault="00D33B45" w:rsidP="00E97D96">
      <w:pPr>
        <w:pStyle w:val="libFootnote0"/>
        <w:rPr>
          <w:rtl/>
        </w:rPr>
      </w:pPr>
      <w:r w:rsidRPr="002A0B8B">
        <w:rPr>
          <w:rtl/>
        </w:rPr>
        <w:t>(2) سير أعلام النبلاء 4: 509; وانظر: تهذيب التهذيب 12: 466</w:t>
      </w:r>
      <w:r w:rsidR="00714330">
        <w:rPr>
          <w:rtl/>
        </w:rPr>
        <w:t>.</w:t>
      </w:r>
      <w:r w:rsidRPr="002A0B8B">
        <w:rPr>
          <w:rtl/>
        </w:rPr>
        <w:t xml:space="preserve"> </w:t>
      </w:r>
    </w:p>
    <w:p w:rsidR="00D33B45" w:rsidRPr="00D33B45" w:rsidRDefault="00D33B45" w:rsidP="00D33B45">
      <w:pPr>
        <w:pStyle w:val="libNormal"/>
        <w:rPr>
          <w:rtl/>
        </w:rPr>
      </w:pPr>
      <w:r w:rsidRPr="00D33B45">
        <w:rPr>
          <w:rFonts w:hint="cs"/>
          <w:rtl/>
        </w:rPr>
        <w:br w:type="page"/>
      </w:r>
    </w:p>
    <w:p w:rsidR="00E44929" w:rsidRDefault="00D33B45" w:rsidP="00D33B45">
      <w:pPr>
        <w:pStyle w:val="libNormal"/>
        <w:rPr>
          <w:rtl/>
        </w:rPr>
      </w:pPr>
      <w:r w:rsidRPr="00D33B45">
        <w:rPr>
          <w:rtl/>
        </w:rPr>
        <w:lastRenderedPageBreak/>
        <w:t>ويُغنينا قول الذهبي فيها</w:t>
      </w:r>
      <w:r w:rsidR="00714330">
        <w:rPr>
          <w:rtl/>
        </w:rPr>
        <w:t>:</w:t>
      </w:r>
      <w:r w:rsidRPr="00D33B45">
        <w:rPr>
          <w:rtl/>
        </w:rPr>
        <w:t xml:space="preserve"> إنّها تربية عائشة وتلميذتها عن كلّ تعليق</w:t>
      </w:r>
      <w:r w:rsidR="00714330">
        <w:rPr>
          <w:rtl/>
        </w:rPr>
        <w:t>!</w:t>
      </w:r>
      <w:r w:rsidRPr="00D33B45">
        <w:rPr>
          <w:rtl/>
        </w:rPr>
        <w:t xml:space="preserve"> </w:t>
      </w:r>
    </w:p>
    <w:p w:rsidR="00D33B45" w:rsidRPr="002A0B8B" w:rsidRDefault="00D33B45" w:rsidP="00D33B45">
      <w:pPr>
        <w:pStyle w:val="libNormal"/>
        <w:rPr>
          <w:rtl/>
        </w:rPr>
      </w:pPr>
      <w:r w:rsidRPr="00D33B45">
        <w:rPr>
          <w:rtl/>
        </w:rPr>
        <w:t>ذلك</w:t>
      </w:r>
      <w:r w:rsidR="00714330">
        <w:rPr>
          <w:rtl/>
        </w:rPr>
        <w:t>؛</w:t>
      </w:r>
      <w:r w:rsidRPr="00D33B45">
        <w:rPr>
          <w:rtl/>
        </w:rPr>
        <w:t xml:space="preserve"> لأنّ كراهية عائشة لأهل البيت</w:t>
      </w:r>
      <w:r w:rsidR="00EE0581">
        <w:rPr>
          <w:rFonts w:hint="cs"/>
          <w:rtl/>
        </w:rPr>
        <w:t xml:space="preserve"> </w:t>
      </w:r>
      <w:r w:rsidR="00A74955" w:rsidRPr="00A74955">
        <w:rPr>
          <w:rStyle w:val="libAlaemChar"/>
          <w:rtl/>
        </w:rPr>
        <w:t>عليهم‌السلام</w:t>
      </w:r>
      <w:r w:rsidRPr="00D33B45">
        <w:rPr>
          <w:rtl/>
        </w:rPr>
        <w:t xml:space="preserve"> وحقدها عليهم أمر أوضح من الشمس في رابعة النهار</w:t>
      </w:r>
      <w:r w:rsidR="00714330">
        <w:rPr>
          <w:rtl/>
        </w:rPr>
        <w:t>،</w:t>
      </w:r>
      <w:r w:rsidRPr="00D33B45">
        <w:rPr>
          <w:rtl/>
        </w:rPr>
        <w:t xml:space="preserve"> فعن أمير المؤمنين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وأمّا</w:t>
      </w:r>
      <w:r w:rsidR="00714330" w:rsidRPr="00105FC1">
        <w:rPr>
          <w:rStyle w:val="libBold2Char"/>
          <w:rtl/>
        </w:rPr>
        <w:t>،</w:t>
      </w:r>
      <w:r w:rsidRPr="00105FC1">
        <w:rPr>
          <w:rStyle w:val="libBold2Char"/>
          <w:rtl/>
        </w:rPr>
        <w:t xml:space="preserve"> فلانة فأدركها رأي النساء وظغن غلا في صدرها كمِرجل القَين</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ولم تتورّع عائشة عن إعلان هذه الكراهية في مواقف كثيرة</w:t>
      </w:r>
      <w:r w:rsidR="00714330">
        <w:rPr>
          <w:rtl/>
        </w:rPr>
        <w:t>،</w:t>
      </w:r>
      <w:r w:rsidRPr="00D33B45">
        <w:rPr>
          <w:rtl/>
        </w:rPr>
        <w:t xml:space="preserve"> وهل يُنسى منعها دفن الإمام الحسن</w:t>
      </w:r>
      <w:r w:rsidR="00EE0581" w:rsidRPr="00EE0581">
        <w:rPr>
          <w:rtl/>
        </w:rPr>
        <w:t xml:space="preserve"> </w:t>
      </w:r>
      <w:r w:rsidR="00EE0581" w:rsidRPr="00EE0581">
        <w:rPr>
          <w:rStyle w:val="libAlaemChar"/>
          <w:rtl/>
        </w:rPr>
        <w:t>عليه‌السلام</w:t>
      </w:r>
      <w:r w:rsidRPr="00D33B45">
        <w:rPr>
          <w:rtl/>
        </w:rPr>
        <w:t xml:space="preserve"> إلى جوار جدّه </w:t>
      </w:r>
      <w:r w:rsidR="00A74955" w:rsidRPr="00A74955">
        <w:rPr>
          <w:rStyle w:val="libAlaemChar"/>
          <w:rtl/>
        </w:rPr>
        <w:t>صلى‌الله‌عليه‌وآله</w:t>
      </w:r>
      <w:r w:rsidRPr="00D33B45">
        <w:rPr>
          <w:rtl/>
        </w:rPr>
        <w:t xml:space="preserve"> وقولها</w:t>
      </w:r>
      <w:r w:rsidR="00714330">
        <w:rPr>
          <w:rtl/>
        </w:rPr>
        <w:t>:</w:t>
      </w:r>
      <w:r w:rsidRPr="00D33B45">
        <w:rPr>
          <w:rtl/>
        </w:rPr>
        <w:t xml:space="preserve"> </w:t>
      </w:r>
      <w:r w:rsidR="009974EA">
        <w:rPr>
          <w:rtl/>
        </w:rPr>
        <w:t>«</w:t>
      </w:r>
      <w:r w:rsidRPr="00D33B45">
        <w:rPr>
          <w:rtl/>
        </w:rPr>
        <w:t xml:space="preserve"> تُريدون أن تُدخلوا بيتي من لا أهوى ولا أُحبّ</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وقولها</w:t>
      </w:r>
      <w:r w:rsidR="00714330">
        <w:rPr>
          <w:rtl/>
        </w:rPr>
        <w:t>:</w:t>
      </w:r>
      <w:r w:rsidRPr="00D33B45">
        <w:rPr>
          <w:rtl/>
        </w:rPr>
        <w:t xml:space="preserve"> </w:t>
      </w:r>
      <w:r w:rsidR="009974EA">
        <w:rPr>
          <w:rtl/>
        </w:rPr>
        <w:t>«</w:t>
      </w:r>
      <w:r w:rsidRPr="00D33B45">
        <w:rPr>
          <w:rtl/>
        </w:rPr>
        <w:t xml:space="preserve"> نحّوا ابنكم عن بيتي</w:t>
      </w:r>
      <w:r w:rsidR="00714330">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D33B45" w:rsidP="00D33B45">
      <w:pPr>
        <w:pStyle w:val="libNormal"/>
        <w:rPr>
          <w:rtl/>
        </w:rPr>
      </w:pPr>
      <w:r w:rsidRPr="002A0B8B">
        <w:rPr>
          <w:rtl/>
        </w:rPr>
        <w:t>فإذا كان هذا حال الأستاذة فما حال مُريدتها وربيبتها</w:t>
      </w:r>
      <w:r w:rsidR="00714330">
        <w:rPr>
          <w:rtl/>
        </w:rPr>
        <w:t>؟</w:t>
      </w:r>
      <w:r w:rsidRPr="002A0B8B">
        <w:rPr>
          <w:rtl/>
        </w:rPr>
        <w:t>! وهل يُتوقَّع منها غير أن تأمر الإمام</w:t>
      </w:r>
      <w:r w:rsidR="00EE0581" w:rsidRPr="00EE0581">
        <w:rPr>
          <w:rtl/>
        </w:rPr>
        <w:t xml:space="preserve"> </w:t>
      </w:r>
      <w:r w:rsidR="00EE0581" w:rsidRPr="00EE0581">
        <w:rPr>
          <w:rStyle w:val="libAlaemChar"/>
          <w:rtl/>
        </w:rPr>
        <w:t>عليه‌السلام</w:t>
      </w:r>
      <w:r w:rsidRPr="002A0B8B">
        <w:rPr>
          <w:rtl/>
        </w:rPr>
        <w:t xml:space="preserve"> بإطاعة يزيد وعدم شقّ عصا الجماعة</w:t>
      </w:r>
      <w:r w:rsidR="00714330">
        <w:rPr>
          <w:rtl/>
        </w:rPr>
        <w:t>!</w:t>
      </w:r>
      <w:r w:rsidRPr="002A0B8B">
        <w:rPr>
          <w:rtl/>
        </w:rPr>
        <w:t xml:space="preserve"> والقعود عن أيّ قيام في وجه الطاغوت</w:t>
      </w:r>
      <w:r w:rsidR="00714330">
        <w:rPr>
          <w:rtl/>
        </w:rPr>
        <w:t>!</w:t>
      </w:r>
      <w:r w:rsidRPr="002A0B8B">
        <w:rPr>
          <w:rtl/>
        </w:rPr>
        <w:t xml:space="preserve"> </w:t>
      </w:r>
    </w:p>
    <w:p w:rsidR="00D33B45" w:rsidRPr="002A0B8B" w:rsidRDefault="00D33B45" w:rsidP="00225909">
      <w:pPr>
        <w:pStyle w:val="Heading1"/>
        <w:rPr>
          <w:rtl/>
        </w:rPr>
      </w:pPr>
      <w:bookmarkStart w:id="268" w:name="_Toc375138949"/>
      <w:bookmarkStart w:id="269" w:name="113"/>
      <w:r w:rsidRPr="002A0B8B">
        <w:rPr>
          <w:rtl/>
        </w:rPr>
        <w:t>حركة الأمّة في الكوفة</w:t>
      </w:r>
      <w:r w:rsidR="00714330">
        <w:rPr>
          <w:rtl/>
        </w:rPr>
        <w:t>:</w:t>
      </w:r>
      <w:bookmarkEnd w:id="268"/>
      <w:r w:rsidRPr="002A0B8B">
        <w:rPr>
          <w:rtl/>
        </w:rPr>
        <w:t xml:space="preserve"> </w:t>
      </w:r>
      <w:bookmarkEnd w:id="269"/>
    </w:p>
    <w:p w:rsidR="00D33B45" w:rsidRPr="002A0B8B" w:rsidRDefault="00D33B45" w:rsidP="00D33B45">
      <w:pPr>
        <w:pStyle w:val="libNormal"/>
        <w:rPr>
          <w:rtl/>
        </w:rPr>
      </w:pPr>
      <w:r w:rsidRPr="002A0B8B">
        <w:rPr>
          <w:rtl/>
        </w:rPr>
        <w:t>كان الكوفيُّون يُكاتبون الإمام الحسين</w:t>
      </w:r>
      <w:r w:rsidR="00EE0581" w:rsidRPr="00EE0581">
        <w:rPr>
          <w:rtl/>
        </w:rPr>
        <w:t xml:space="preserve"> </w:t>
      </w:r>
      <w:r w:rsidR="00EE0581" w:rsidRPr="00EE0581">
        <w:rPr>
          <w:rStyle w:val="libAlaemChar"/>
          <w:rtl/>
        </w:rPr>
        <w:t>عليه‌السلام</w:t>
      </w:r>
      <w:r w:rsidR="00A74955">
        <w:rPr>
          <w:rtl/>
        </w:rPr>
        <w:t xml:space="preserve"> - </w:t>
      </w:r>
      <w:r w:rsidRPr="002A0B8B">
        <w:rPr>
          <w:rtl/>
        </w:rPr>
        <w:t>بعد استشهاد الإمام الحسن</w:t>
      </w:r>
      <w:r w:rsidR="00EE0581" w:rsidRPr="00EE0581">
        <w:rPr>
          <w:rtl/>
        </w:rPr>
        <w:t xml:space="preserve"> </w:t>
      </w:r>
      <w:r w:rsidR="00EE0581">
        <w:rPr>
          <w:rStyle w:val="libAlaemChar"/>
          <w:rtl/>
        </w:rPr>
        <w:t>عليه‌السلام</w:t>
      </w:r>
      <w:r w:rsidR="00A74955">
        <w:rPr>
          <w:rtl/>
        </w:rPr>
        <w:t xml:space="preserve"> - </w:t>
      </w:r>
      <w:r w:rsidRPr="002A0B8B">
        <w:rPr>
          <w:rtl/>
        </w:rPr>
        <w:t>باذلين له الطاعة</w:t>
      </w:r>
      <w:r w:rsidR="00714330">
        <w:rPr>
          <w:rtl/>
        </w:rPr>
        <w:t>،</w:t>
      </w:r>
      <w:r w:rsidRPr="002A0B8B">
        <w:rPr>
          <w:rtl/>
        </w:rPr>
        <w:t xml:space="preserve"> ويدعونه إلى القيام والنهضة ضدّ معاوية</w:t>
      </w:r>
      <w:r w:rsidR="00714330">
        <w:rPr>
          <w:rtl/>
        </w:rPr>
        <w:t>،</w:t>
      </w:r>
      <w:r w:rsidRPr="002A0B8B">
        <w:rPr>
          <w:rtl/>
        </w:rPr>
        <w:t xml:space="preserve"> فقد روى البلاذري أنّه</w:t>
      </w:r>
      <w:r w:rsidR="00714330">
        <w:rPr>
          <w:rtl/>
        </w:rPr>
        <w:t>:</w:t>
      </w:r>
      <w:r w:rsidRPr="002A0B8B">
        <w:rPr>
          <w:rtl/>
        </w:rPr>
        <w:t xml:space="preserve"> </w:t>
      </w:r>
      <w:r w:rsidR="009974EA">
        <w:rPr>
          <w:rtl/>
        </w:rPr>
        <w:t>«</w:t>
      </w:r>
      <w:r w:rsidR="00FE4B4F">
        <w:rPr>
          <w:rtl/>
        </w:rPr>
        <w:t xml:space="preserve"> لم</w:t>
      </w:r>
      <w:r w:rsidRPr="002A0B8B">
        <w:rPr>
          <w:rtl/>
        </w:rPr>
        <w:t>ا توفِّي الحسن بن عليّ اجتمعت الشيعة</w:t>
      </w:r>
      <w:r w:rsidR="00714330">
        <w:rPr>
          <w:rtl/>
        </w:rPr>
        <w:t>،</w:t>
      </w:r>
      <w:r w:rsidRPr="002A0B8B">
        <w:rPr>
          <w:rtl/>
        </w:rPr>
        <w:t xml:space="preserve"> ومعهم بنو جعدة بن هبيرة بن أبي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نهج البلاغة: 218 الخطبة 156 / ويقول ابن أبي الحديد</w:t>
      </w:r>
      <w:r w:rsidR="00714330">
        <w:rPr>
          <w:rtl/>
        </w:rPr>
        <w:t>:</w:t>
      </w:r>
      <w:r w:rsidRPr="002A0B8B">
        <w:rPr>
          <w:rtl/>
        </w:rPr>
        <w:t xml:space="preserve"> (</w:t>
      </w:r>
      <w:r w:rsidR="00714330">
        <w:rPr>
          <w:rtl/>
        </w:rPr>
        <w:t>.</w:t>
      </w:r>
      <w:r w:rsidRPr="002A0B8B">
        <w:rPr>
          <w:rtl/>
        </w:rPr>
        <w:t>.. ثمّ ماتت فاطمة</w:t>
      </w:r>
      <w:r w:rsidR="00714330">
        <w:rPr>
          <w:rtl/>
        </w:rPr>
        <w:t>،</w:t>
      </w:r>
      <w:r w:rsidRPr="002A0B8B">
        <w:rPr>
          <w:rtl/>
        </w:rPr>
        <w:t xml:space="preserve"> فجاء نساء رسول الله</w:t>
      </w:r>
      <w:r w:rsidR="00EE0581">
        <w:rPr>
          <w:rFonts w:hint="cs"/>
          <w:rtl/>
        </w:rPr>
        <w:t xml:space="preserve"> </w:t>
      </w:r>
      <w:r w:rsidR="00A74955" w:rsidRPr="00A74955">
        <w:rPr>
          <w:rStyle w:val="libAlaemChar"/>
          <w:rtl/>
        </w:rPr>
        <w:t>صلى‌الله‌عليه‌وآله</w:t>
      </w:r>
      <w:r w:rsidRPr="002A0B8B">
        <w:rPr>
          <w:rtl/>
        </w:rPr>
        <w:t xml:space="preserve"> كُلهنَّ إلى بني هاشم في العزاء إلاّ عائشة</w:t>
      </w:r>
      <w:r w:rsidR="00714330">
        <w:rPr>
          <w:rtl/>
        </w:rPr>
        <w:t>،</w:t>
      </w:r>
      <w:r w:rsidRPr="002A0B8B">
        <w:rPr>
          <w:rtl/>
        </w:rPr>
        <w:t xml:space="preserve"> فإنّها لم تأتِ</w:t>
      </w:r>
      <w:r w:rsidR="00714330">
        <w:rPr>
          <w:rtl/>
        </w:rPr>
        <w:t>،</w:t>
      </w:r>
      <w:r w:rsidRPr="002A0B8B">
        <w:rPr>
          <w:rtl/>
        </w:rPr>
        <w:t xml:space="preserve"> وأظهرت مرضاً</w:t>
      </w:r>
      <w:r w:rsidR="00714330">
        <w:rPr>
          <w:rtl/>
        </w:rPr>
        <w:t>!</w:t>
      </w:r>
      <w:r w:rsidRPr="002A0B8B">
        <w:rPr>
          <w:rtl/>
        </w:rPr>
        <w:t xml:space="preserve"> ونُقل إلى عليّ</w:t>
      </w:r>
      <w:r w:rsidR="00EE0581" w:rsidRPr="00EE0581">
        <w:rPr>
          <w:rStyle w:val="libNormalChar"/>
          <w:rtl/>
        </w:rPr>
        <w:t xml:space="preserve"> </w:t>
      </w:r>
      <w:r w:rsidR="00EE0581" w:rsidRPr="00EE0581">
        <w:rPr>
          <w:rStyle w:val="libAlaemChar"/>
          <w:rtl/>
        </w:rPr>
        <w:t>عليه‌السلام</w:t>
      </w:r>
      <w:r w:rsidRPr="002A0B8B">
        <w:rPr>
          <w:rtl/>
        </w:rPr>
        <w:t xml:space="preserve"> عنها كلام يدلّ على السرور</w:t>
      </w:r>
      <w:r w:rsidR="00714330">
        <w:rPr>
          <w:rtl/>
        </w:rPr>
        <w:t>!</w:t>
      </w:r>
      <w:r w:rsidRPr="002A0B8B">
        <w:rPr>
          <w:rtl/>
        </w:rPr>
        <w:t xml:space="preserve"> ) (راجع: شرح نهج البلاغة لابن ابي الحديد 9: 198)</w:t>
      </w:r>
      <w:r w:rsidR="00714330">
        <w:rPr>
          <w:rtl/>
        </w:rPr>
        <w:t>.</w:t>
      </w:r>
      <w:r w:rsidRPr="002A0B8B">
        <w:rPr>
          <w:rtl/>
        </w:rPr>
        <w:t xml:space="preserve"> </w:t>
      </w:r>
    </w:p>
    <w:p w:rsidR="00D33B45" w:rsidRPr="002A0B8B" w:rsidRDefault="00D33B45" w:rsidP="00E97D96">
      <w:pPr>
        <w:pStyle w:val="libFootnote0"/>
        <w:rPr>
          <w:rtl/>
        </w:rPr>
      </w:pPr>
      <w:r w:rsidRPr="002A0B8B">
        <w:rPr>
          <w:rtl/>
        </w:rPr>
        <w:t>(2) أمالي الطوسي:161 المجلس 6 حديث رقم 267 / 19; وعنه البحار 44: 153</w:t>
      </w:r>
      <w:r w:rsidR="00714330">
        <w:rPr>
          <w:rtl/>
        </w:rPr>
        <w:t>.</w:t>
      </w:r>
      <w:r w:rsidRPr="002A0B8B">
        <w:rPr>
          <w:rtl/>
        </w:rPr>
        <w:t xml:space="preserve"> </w:t>
      </w:r>
    </w:p>
    <w:p w:rsidR="00D33B45" w:rsidRPr="002A0B8B" w:rsidRDefault="00D33B45" w:rsidP="00E97D96">
      <w:pPr>
        <w:pStyle w:val="libFootnote0"/>
        <w:rPr>
          <w:rtl/>
        </w:rPr>
      </w:pPr>
      <w:r w:rsidRPr="002A0B8B">
        <w:rPr>
          <w:rtl/>
        </w:rPr>
        <w:t>(3) الكافي 1: 302; وعنه البحار 44: 143</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D33B45">
        <w:rPr>
          <w:rtl/>
        </w:rPr>
        <w:lastRenderedPageBreak/>
        <w:t xml:space="preserve">وهب المخزومي </w:t>
      </w:r>
      <w:r w:rsidRPr="00D33B45">
        <w:rPr>
          <w:rStyle w:val="libFootnotenumChar"/>
          <w:rtl/>
        </w:rPr>
        <w:t>(1)</w:t>
      </w:r>
      <w:r w:rsidR="00714330">
        <w:rPr>
          <w:rtl/>
        </w:rPr>
        <w:t>،</w:t>
      </w:r>
      <w:r w:rsidRPr="00D33B45">
        <w:rPr>
          <w:rtl/>
        </w:rPr>
        <w:t xml:space="preserve"> وأمُّ جعدة أمّ هاني بنت أبي طالب</w:t>
      </w:r>
      <w:r w:rsidR="00714330">
        <w:rPr>
          <w:rtl/>
        </w:rPr>
        <w:t>،</w:t>
      </w:r>
      <w:r w:rsidRPr="00D33B45">
        <w:rPr>
          <w:rtl/>
        </w:rPr>
        <w:t xml:space="preserve"> في دار سليمان بن صرد</w:t>
      </w:r>
      <w:r w:rsidR="00714330">
        <w:rPr>
          <w:rtl/>
        </w:rPr>
        <w:t>،</w:t>
      </w:r>
      <w:r w:rsidRPr="00D33B45">
        <w:rPr>
          <w:rtl/>
        </w:rPr>
        <w:t xml:space="preserve"> وكتبوا إلى الحسين كتاباً بالتعزية</w:t>
      </w:r>
      <w:r w:rsidR="00714330">
        <w:rPr>
          <w:rtl/>
        </w:rPr>
        <w:t>،</w:t>
      </w:r>
      <w:r w:rsidRPr="00D33B45">
        <w:rPr>
          <w:rtl/>
        </w:rPr>
        <w:t xml:space="preserve"> وقالوا في كتابهم</w:t>
      </w:r>
      <w:r w:rsidR="00714330">
        <w:rPr>
          <w:rtl/>
        </w:rPr>
        <w:t>:</w:t>
      </w:r>
      <w:r w:rsidRPr="00D33B45">
        <w:rPr>
          <w:rtl/>
        </w:rPr>
        <w:t xml:space="preserve"> إنّ الله قد جعل فيك أعظم الخلف ممَّن مضى</w:t>
      </w:r>
      <w:r w:rsidR="00714330">
        <w:rPr>
          <w:rtl/>
        </w:rPr>
        <w:t>،</w:t>
      </w:r>
      <w:r w:rsidRPr="00D33B45">
        <w:rPr>
          <w:rtl/>
        </w:rPr>
        <w:t xml:space="preserve"> ونحن شيعتك ا</w:t>
      </w:r>
      <w:r w:rsidR="00714330">
        <w:rPr>
          <w:rtl/>
        </w:rPr>
        <w:t>لم</w:t>
      </w:r>
      <w:r w:rsidRPr="00D33B45">
        <w:rPr>
          <w:rtl/>
        </w:rPr>
        <w:t>صابة بمُصيبتك</w:t>
      </w:r>
      <w:r w:rsidR="00714330">
        <w:rPr>
          <w:rtl/>
        </w:rPr>
        <w:t>،</w:t>
      </w:r>
      <w:r w:rsidRPr="00D33B45">
        <w:rPr>
          <w:rtl/>
        </w:rPr>
        <w:t xml:space="preserve"> المحزونة بحزنك</w:t>
      </w:r>
      <w:r w:rsidR="00714330">
        <w:rPr>
          <w:rtl/>
        </w:rPr>
        <w:t>،</w:t>
      </w:r>
      <w:r w:rsidRPr="00D33B45">
        <w:rPr>
          <w:rtl/>
        </w:rPr>
        <w:t xml:space="preserve"> المسرورة بسرورك</w:t>
      </w:r>
      <w:r w:rsidR="00714330">
        <w:rPr>
          <w:rtl/>
        </w:rPr>
        <w:t>،</w:t>
      </w:r>
      <w:r w:rsidRPr="00D33B45">
        <w:rPr>
          <w:rtl/>
        </w:rPr>
        <w:t xml:space="preserve"> ا</w:t>
      </w:r>
      <w:r w:rsidR="00714330">
        <w:rPr>
          <w:rtl/>
        </w:rPr>
        <w:t>لم</w:t>
      </w:r>
      <w:r w:rsidRPr="00D33B45">
        <w:rPr>
          <w:rtl/>
        </w:rPr>
        <w:t>نتظرة لأمرك</w:t>
      </w:r>
      <w:r w:rsidR="00714330">
        <w:rPr>
          <w:rtl/>
        </w:rPr>
        <w:t>.</w:t>
      </w:r>
      <w:r w:rsidRPr="00D33B45">
        <w:rPr>
          <w:rtl/>
        </w:rPr>
        <w:t xml:space="preserve"> </w:t>
      </w:r>
    </w:p>
    <w:p w:rsidR="00D33B45" w:rsidRPr="002A0B8B" w:rsidRDefault="00D33B45" w:rsidP="00D33B45">
      <w:pPr>
        <w:pStyle w:val="libNormal"/>
        <w:rPr>
          <w:rtl/>
        </w:rPr>
      </w:pPr>
      <w:bookmarkStart w:id="270" w:name="_Toc375138950"/>
      <w:r w:rsidRPr="00EE0581">
        <w:rPr>
          <w:rStyle w:val="Heading3Char"/>
          <w:rtl/>
        </w:rPr>
        <w:t>وكتب</w:t>
      </w:r>
      <w:bookmarkEnd w:id="270"/>
      <w:r w:rsidRPr="002A0B8B">
        <w:rPr>
          <w:rtl/>
        </w:rPr>
        <w:t xml:space="preserve"> إليه بنو جعدة</w:t>
      </w:r>
      <w:r w:rsidR="00714330">
        <w:rPr>
          <w:rtl/>
        </w:rPr>
        <w:t>،</w:t>
      </w:r>
      <w:r w:rsidRPr="002A0B8B">
        <w:rPr>
          <w:rtl/>
        </w:rPr>
        <w:t xml:space="preserve"> يُخبرونه بحُسن رأي </w:t>
      </w:r>
    </w:p>
    <w:p w:rsidR="00D33B45" w:rsidRPr="002A0B8B" w:rsidRDefault="00A74955" w:rsidP="00A74955">
      <w:pPr>
        <w:pStyle w:val="libLine"/>
        <w:rPr>
          <w:rtl/>
        </w:rPr>
      </w:pPr>
      <w:r>
        <w:rPr>
          <w:rtl/>
        </w:rPr>
        <w:t>____________________</w:t>
      </w:r>
    </w:p>
    <w:p w:rsidR="00D33B45" w:rsidRPr="002A0B8B" w:rsidRDefault="00D33B45" w:rsidP="00E44929">
      <w:pPr>
        <w:pStyle w:val="libFootnote0"/>
        <w:rPr>
          <w:rtl/>
        </w:rPr>
      </w:pPr>
      <w:r w:rsidRPr="002A0B8B">
        <w:rPr>
          <w:rtl/>
        </w:rPr>
        <w:t>(1) جعدة بن هبيرة المخزومي</w:t>
      </w:r>
      <w:r w:rsidR="00714330">
        <w:rPr>
          <w:rtl/>
        </w:rPr>
        <w:t>:</w:t>
      </w:r>
      <w:r w:rsidRPr="002A0B8B">
        <w:rPr>
          <w:rtl/>
        </w:rPr>
        <w:t xml:space="preserve"> هو ابن أخت أمير المؤمنين عليّ</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وأمّه أمُّ هاني بنت أبي طالب</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وُلِد جعدة في عهد النبيّ </w:t>
      </w:r>
      <w:r w:rsidR="00A74955" w:rsidRPr="00A74955">
        <w:rPr>
          <w:rStyle w:val="libAlaemChar"/>
          <w:rtl/>
        </w:rPr>
        <w:t>صلى‌الله‌عليه‌وآله</w:t>
      </w:r>
      <w:r w:rsidR="00714330">
        <w:rPr>
          <w:rtl/>
        </w:rPr>
        <w:t>،</w:t>
      </w:r>
      <w:r w:rsidRPr="002A0B8B">
        <w:rPr>
          <w:rtl/>
        </w:rPr>
        <w:t xml:space="preserve"> فهو من الصحابة</w:t>
      </w:r>
      <w:r w:rsidR="00714330">
        <w:rPr>
          <w:rtl/>
        </w:rPr>
        <w:t>،</w:t>
      </w:r>
      <w:r w:rsidRPr="002A0B8B">
        <w:rPr>
          <w:rtl/>
        </w:rPr>
        <w:t xml:space="preserve"> ونزل الكوفة</w:t>
      </w:r>
      <w:r w:rsidR="00714330">
        <w:rPr>
          <w:rtl/>
        </w:rPr>
        <w:t>،</w:t>
      </w:r>
      <w:r w:rsidRPr="002A0B8B">
        <w:rPr>
          <w:rtl/>
        </w:rPr>
        <w:t xml:space="preserve"> وكان فارساً شجاعاً</w:t>
      </w:r>
      <w:r w:rsidR="00714330">
        <w:rPr>
          <w:rtl/>
        </w:rPr>
        <w:t>،</w:t>
      </w:r>
      <w:r w:rsidRPr="002A0B8B">
        <w:rPr>
          <w:rtl/>
        </w:rPr>
        <w:t xml:space="preserve"> شريفاً فقيهاً</w:t>
      </w:r>
      <w:r w:rsidR="00714330">
        <w:rPr>
          <w:rtl/>
        </w:rPr>
        <w:t>،</w:t>
      </w:r>
      <w:r w:rsidRPr="002A0B8B">
        <w:rPr>
          <w:rtl/>
        </w:rPr>
        <w:t xml:space="preserve"> وكان والياً على خراسان من قِبل أمير المؤمنين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وقال له عتبة بن أبي سفيان</w:t>
      </w:r>
      <w:r w:rsidR="00714330">
        <w:rPr>
          <w:rtl/>
        </w:rPr>
        <w:t>:</w:t>
      </w:r>
      <w:r w:rsidRPr="002A0B8B">
        <w:rPr>
          <w:rtl/>
        </w:rPr>
        <w:t xml:space="preserve"> إنّما لك هذه الشدّة في الحرب من قِبل خالك</w:t>
      </w:r>
      <w:r w:rsidR="00A74955">
        <w:rPr>
          <w:rtl/>
        </w:rPr>
        <w:t xml:space="preserve"> - </w:t>
      </w:r>
      <w:r w:rsidRPr="002A0B8B">
        <w:rPr>
          <w:rtl/>
        </w:rPr>
        <w:t>يعني عليّاً</w:t>
      </w:r>
      <w:r w:rsidR="00EE0581" w:rsidRPr="00EE0581">
        <w:rPr>
          <w:rStyle w:val="libNormalChar"/>
          <w:rtl/>
        </w:rPr>
        <w:t xml:space="preserve"> </w:t>
      </w:r>
      <w:r w:rsidR="00EE0581" w:rsidRPr="00EE0581">
        <w:rPr>
          <w:rStyle w:val="libAlaemChar"/>
          <w:rtl/>
        </w:rPr>
        <w:t>عليه‌السلام</w:t>
      </w:r>
      <w:r w:rsidR="00A74955">
        <w:rPr>
          <w:rtl/>
        </w:rPr>
        <w:t xml:space="preserve"> - </w:t>
      </w:r>
      <w:r w:rsidRPr="002A0B8B">
        <w:rPr>
          <w:rtl/>
        </w:rPr>
        <w:t>فقال له جعدة</w:t>
      </w:r>
      <w:r w:rsidR="00714330">
        <w:rPr>
          <w:rtl/>
        </w:rPr>
        <w:t>:</w:t>
      </w:r>
      <w:r w:rsidRPr="002A0B8B">
        <w:rPr>
          <w:rtl/>
        </w:rPr>
        <w:t xml:space="preserve"> لو كان لك خال مثل خالي لنسيتَ أباك</w:t>
      </w:r>
      <w:r w:rsidR="00714330">
        <w:rPr>
          <w:rtl/>
        </w:rPr>
        <w:t>!</w:t>
      </w:r>
      <w:r w:rsidRPr="002A0B8B">
        <w:rPr>
          <w:rtl/>
        </w:rPr>
        <w:t xml:space="preserve"> </w:t>
      </w:r>
    </w:p>
    <w:p w:rsidR="00D33B45" w:rsidRPr="002A0B8B" w:rsidRDefault="00D33B45" w:rsidP="00EE0581">
      <w:pPr>
        <w:pStyle w:val="libFootnote"/>
        <w:rPr>
          <w:rtl/>
        </w:rPr>
      </w:pPr>
      <w:r w:rsidRPr="002A0B8B">
        <w:rPr>
          <w:rtl/>
        </w:rPr>
        <w:t>وله رواية عن أمّه</w:t>
      </w:r>
      <w:r w:rsidR="00714330">
        <w:rPr>
          <w:rtl/>
        </w:rPr>
        <w:t>،</w:t>
      </w:r>
      <w:r w:rsidRPr="002A0B8B">
        <w:rPr>
          <w:rtl/>
        </w:rPr>
        <w:t xml:space="preserve"> حول قصّة الهجرة ومبيت أمير المؤمنين</w:t>
      </w:r>
      <w:r w:rsidR="00EE0581" w:rsidRPr="00EE0581">
        <w:rPr>
          <w:rStyle w:val="libNormalChar"/>
          <w:rtl/>
        </w:rPr>
        <w:t xml:space="preserve"> </w:t>
      </w:r>
      <w:r w:rsidR="00EE0581" w:rsidRPr="00EE0581">
        <w:rPr>
          <w:rStyle w:val="libAlaemChar"/>
          <w:rtl/>
        </w:rPr>
        <w:t>عليه‌السلام</w:t>
      </w:r>
      <w:r w:rsidRPr="002A0B8B">
        <w:rPr>
          <w:rtl/>
        </w:rPr>
        <w:t xml:space="preserve"> في فراش الرسول </w:t>
      </w:r>
      <w:r w:rsidR="00EE0581" w:rsidRPr="00A74955">
        <w:rPr>
          <w:rStyle w:val="libAlaemChar"/>
          <w:rtl/>
        </w:rPr>
        <w:t>صلى‌الله‌عليه‌وآله</w:t>
      </w:r>
      <w:r w:rsidR="00714330">
        <w:rPr>
          <w:rtl/>
        </w:rPr>
        <w:t>،</w:t>
      </w:r>
      <w:r w:rsidRPr="002A0B8B">
        <w:rPr>
          <w:rtl/>
        </w:rPr>
        <w:t xml:space="preserve"> ويروي بعض قضايا يوم شهادة عليّ</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E44929">
      <w:pPr>
        <w:pStyle w:val="libFootnote"/>
        <w:rPr>
          <w:rtl/>
        </w:rPr>
      </w:pPr>
      <w:r w:rsidRPr="002A0B8B">
        <w:rPr>
          <w:rtl/>
        </w:rPr>
        <w:t>قال عتبة بن أبي سفيان في يوم من أيّام صِفِّين</w:t>
      </w:r>
      <w:r w:rsidR="00714330">
        <w:rPr>
          <w:rtl/>
        </w:rPr>
        <w:t>:</w:t>
      </w:r>
      <w:r w:rsidRPr="002A0B8B">
        <w:rPr>
          <w:rtl/>
        </w:rPr>
        <w:t xml:space="preserve"> إنّي لاقٍ بالغداة جعدة بن هبيرة</w:t>
      </w:r>
      <w:r w:rsidR="00714330">
        <w:rPr>
          <w:rtl/>
        </w:rPr>
        <w:t>!</w:t>
      </w:r>
      <w:r w:rsidRPr="002A0B8B">
        <w:rPr>
          <w:rtl/>
        </w:rPr>
        <w:t xml:space="preserve"> فقال له معاوية</w:t>
      </w:r>
      <w:r w:rsidR="00714330">
        <w:rPr>
          <w:rtl/>
        </w:rPr>
        <w:t>:</w:t>
      </w:r>
      <w:r w:rsidRPr="002A0B8B">
        <w:rPr>
          <w:rtl/>
        </w:rPr>
        <w:t xml:space="preserve"> بخٍ بخٍ</w:t>
      </w:r>
      <w:r w:rsidR="00714330">
        <w:rPr>
          <w:rtl/>
        </w:rPr>
        <w:t>!</w:t>
      </w:r>
      <w:r w:rsidRPr="002A0B8B">
        <w:rPr>
          <w:rtl/>
        </w:rPr>
        <w:t xml:space="preserve"> قومه بنو مخزوم</w:t>
      </w:r>
      <w:r w:rsidR="00714330">
        <w:rPr>
          <w:rtl/>
        </w:rPr>
        <w:t>،</w:t>
      </w:r>
      <w:r w:rsidRPr="002A0B8B">
        <w:rPr>
          <w:rtl/>
        </w:rPr>
        <w:t xml:space="preserve"> وأمّه أمّ هاني بنت أبي طالب</w:t>
      </w:r>
      <w:r w:rsidR="00714330">
        <w:rPr>
          <w:rtl/>
        </w:rPr>
        <w:t>،</w:t>
      </w:r>
      <w:r w:rsidRPr="002A0B8B">
        <w:rPr>
          <w:rtl/>
        </w:rPr>
        <w:t xml:space="preserve"> وأبوه هبيرة بن أبي وهب</w:t>
      </w:r>
      <w:r w:rsidR="00714330">
        <w:rPr>
          <w:rtl/>
        </w:rPr>
        <w:t>،</w:t>
      </w:r>
      <w:r w:rsidRPr="002A0B8B">
        <w:rPr>
          <w:rtl/>
        </w:rPr>
        <w:t xml:space="preserve"> كفؤ كريم</w:t>
      </w:r>
      <w:r w:rsidR="00714330">
        <w:rPr>
          <w:rtl/>
        </w:rPr>
        <w:t>.</w:t>
      </w:r>
      <w:r w:rsidRPr="002A0B8B">
        <w:rPr>
          <w:rtl/>
        </w:rPr>
        <w:t xml:space="preserve">.. (راجع: شرح نهج البلاغة لابن أبي الحديد 18: 308 ومُستدركات علم الرجال 2: 130). </w:t>
      </w:r>
    </w:p>
    <w:p w:rsidR="00D33B45" w:rsidRPr="002A0B8B" w:rsidRDefault="00D33B45" w:rsidP="00E44929">
      <w:pPr>
        <w:pStyle w:val="libFootnote"/>
        <w:rPr>
          <w:rtl/>
        </w:rPr>
      </w:pPr>
      <w:r w:rsidRPr="002A0B8B">
        <w:rPr>
          <w:rtl/>
        </w:rPr>
        <w:t>وكان لجعدة في قريش شرف عظيم</w:t>
      </w:r>
      <w:r w:rsidR="00714330">
        <w:rPr>
          <w:rtl/>
        </w:rPr>
        <w:t>،</w:t>
      </w:r>
      <w:r w:rsidRPr="002A0B8B">
        <w:rPr>
          <w:rtl/>
        </w:rPr>
        <w:t xml:space="preserve"> وكان له لسان</w:t>
      </w:r>
      <w:r w:rsidR="00714330">
        <w:rPr>
          <w:rtl/>
        </w:rPr>
        <w:t>،</w:t>
      </w:r>
      <w:r w:rsidRPr="002A0B8B">
        <w:rPr>
          <w:rtl/>
        </w:rPr>
        <w:t xml:space="preserve"> وكان من أحبّ الناس إلى عليّ</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(راجع: وقعة صِفِّين: 463). </w:t>
      </w:r>
    </w:p>
    <w:p w:rsidR="00E44929" w:rsidRDefault="00D33B45" w:rsidP="00E44929">
      <w:pPr>
        <w:pStyle w:val="libFootnote"/>
        <w:rPr>
          <w:rtl/>
        </w:rPr>
      </w:pPr>
      <w:r w:rsidRPr="002A0B8B">
        <w:rPr>
          <w:rtl/>
        </w:rPr>
        <w:t>ويبدو من ظاهر خبر الاجتماع في دار سليمان بن صرد</w:t>
      </w:r>
      <w:r w:rsidR="00714330">
        <w:rPr>
          <w:rtl/>
        </w:rPr>
        <w:t>،</w:t>
      </w:r>
      <w:r w:rsidRPr="002A0B8B">
        <w:rPr>
          <w:rtl/>
        </w:rPr>
        <w:t xml:space="preserve"> أنّ جعدة أيّام النهضة الحسينية لم يكن في الأحياء</w:t>
      </w:r>
      <w:r w:rsidR="00714330">
        <w:rPr>
          <w:rtl/>
        </w:rPr>
        <w:t>،</w:t>
      </w:r>
      <w:r w:rsidRPr="002A0B8B">
        <w:rPr>
          <w:rtl/>
        </w:rPr>
        <w:t xml:space="preserve"> بدليل الإشارة إلى أبنائه فقط ( ومعهم بنو جعدة بن هبيرة</w:t>
      </w:r>
      <w:r w:rsidR="00714330">
        <w:rPr>
          <w:rtl/>
        </w:rPr>
        <w:t>.</w:t>
      </w:r>
      <w:r w:rsidRPr="002A0B8B">
        <w:rPr>
          <w:rtl/>
        </w:rPr>
        <w:t>.. )</w:t>
      </w:r>
      <w:r w:rsidR="00714330">
        <w:rPr>
          <w:rtl/>
        </w:rPr>
        <w:t>.</w:t>
      </w:r>
      <w:r w:rsidRPr="002A0B8B">
        <w:rPr>
          <w:rtl/>
        </w:rPr>
        <w:t xml:space="preserve"> </w:t>
      </w:r>
    </w:p>
    <w:p w:rsidR="00D33B45" w:rsidRPr="002A0B8B" w:rsidRDefault="00D33B45" w:rsidP="00E44929">
      <w:pPr>
        <w:pStyle w:val="libFootnote"/>
        <w:rPr>
          <w:rtl/>
        </w:rPr>
      </w:pPr>
      <w:r w:rsidRPr="002A0B8B">
        <w:rPr>
          <w:rtl/>
        </w:rPr>
        <w:t>أمّا أبناؤه</w:t>
      </w:r>
      <w:r w:rsidR="00714330">
        <w:rPr>
          <w:rtl/>
        </w:rPr>
        <w:t>،</w:t>
      </w:r>
      <w:r w:rsidRPr="002A0B8B">
        <w:rPr>
          <w:rtl/>
        </w:rPr>
        <w:t xml:space="preserve"> فيحيى ( وله رواية عن الحسين</w:t>
      </w:r>
      <w:r w:rsidR="00EE0581" w:rsidRPr="00EE0581">
        <w:rPr>
          <w:rStyle w:val="libNormalChar"/>
          <w:rtl/>
        </w:rPr>
        <w:t xml:space="preserve"> </w:t>
      </w:r>
      <w:r w:rsidR="00EE0581">
        <w:rPr>
          <w:rStyle w:val="libAlaemChar"/>
          <w:rtl/>
        </w:rPr>
        <w:t>عليه‌السلام</w:t>
      </w:r>
      <w:r w:rsidRPr="002A0B8B">
        <w:rPr>
          <w:rtl/>
        </w:rPr>
        <w:t xml:space="preserve"> وهو من رواة الغدير )</w:t>
      </w:r>
      <w:r w:rsidR="00714330">
        <w:rPr>
          <w:rtl/>
        </w:rPr>
        <w:t>،</w:t>
      </w:r>
      <w:r w:rsidRPr="002A0B8B">
        <w:rPr>
          <w:rtl/>
        </w:rPr>
        <w:t xml:space="preserve"> وعبد الله (وهو الذي فتح القهندر وكثيراً من خراسان)، وقيل</w:t>
      </w:r>
      <w:r w:rsidR="00714330">
        <w:rPr>
          <w:rtl/>
        </w:rPr>
        <w:t>:</w:t>
      </w:r>
      <w:r w:rsidRPr="002A0B8B">
        <w:rPr>
          <w:rtl/>
        </w:rPr>
        <w:t xml:space="preserve"> إنّ له ولداً آخر اسمه عمر</w:t>
      </w:r>
      <w:r w:rsidR="00714330">
        <w:rPr>
          <w:rtl/>
        </w:rPr>
        <w:t>.</w:t>
      </w:r>
      <w:r w:rsidRPr="002A0B8B">
        <w:rPr>
          <w:rtl/>
        </w:rPr>
        <w:t xml:space="preserve"> (راجع: مُستدركات علم الرجال 2: 131 و8: 193 وشرح نهج البلاغة لابن أبي الحديد 18: 308). </w:t>
      </w:r>
    </w:p>
    <w:p w:rsidR="00D33B45" w:rsidRDefault="00D33B45" w:rsidP="00E44929">
      <w:pPr>
        <w:pStyle w:val="libFootnote"/>
        <w:rPr>
          <w:rtl/>
        </w:rPr>
      </w:pPr>
      <w:r w:rsidRPr="002A0B8B">
        <w:rPr>
          <w:rtl/>
        </w:rPr>
        <w:t>ولم نعثر على خبر تأريخي يُحدّثنا عن بني جعدة</w:t>
      </w:r>
      <w:r w:rsidR="00714330">
        <w:rPr>
          <w:rtl/>
        </w:rPr>
        <w:t>،</w:t>
      </w:r>
      <w:r w:rsidRPr="002A0B8B">
        <w:rPr>
          <w:rtl/>
        </w:rPr>
        <w:t xml:space="preserve"> وما حلّ بهم في الفترة ما بين انعقاد هذا الاجتماع في دار سليمان بن صرد إلى يوم عاشوراء</w:t>
      </w:r>
      <w:r w:rsidR="00714330">
        <w:rPr>
          <w:rtl/>
        </w:rPr>
        <w:t>،</w:t>
      </w:r>
      <w:r w:rsidRPr="002A0B8B">
        <w:rPr>
          <w:rtl/>
        </w:rPr>
        <w:t xml:space="preserve"> يوم مقتل الإمام</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وبهذا تبقى أسئلة كثيرة تتدافع في صدر ا</w:t>
      </w:r>
      <w:r w:rsidR="00714330">
        <w:rPr>
          <w:rtl/>
        </w:rPr>
        <w:t>لم</w:t>
      </w:r>
      <w:r w:rsidRPr="002A0B8B">
        <w:rPr>
          <w:rtl/>
        </w:rPr>
        <w:t>تتبّع حولهم بلا جواب</w:t>
      </w:r>
      <w:r w:rsidR="00714330">
        <w:rPr>
          <w:rtl/>
        </w:rPr>
        <w:t>.</w:t>
      </w:r>
      <w:r w:rsidRPr="002A0B8B">
        <w:rPr>
          <w:rtl/>
        </w:rPr>
        <w:t xml:space="preserve"> </w:t>
      </w:r>
    </w:p>
    <w:p w:rsidR="00E44929" w:rsidRPr="00E44929" w:rsidRDefault="00E44929" w:rsidP="00E44929">
      <w:pPr>
        <w:pStyle w:val="libFootnote"/>
        <w:rPr>
          <w:rtl/>
        </w:rPr>
      </w:pPr>
      <w:r>
        <w:rPr>
          <w:rFonts w:hint="cs"/>
          <w:rtl/>
        </w:rPr>
        <w:t>هذا وعن البلاذري في الانساب: 3: 377: إن جعدة بعث إبنه برسالة الى الحسين  يحذّره من أقول: وهذا اخطأ ولعله تصحيف عون بن عبد الله بن جعفر وقد مرّ الحديث عنه.</w:t>
      </w:r>
    </w:p>
    <w:p w:rsidR="00D33B45" w:rsidRDefault="00D33B45" w:rsidP="00D33B45">
      <w:pPr>
        <w:pStyle w:val="libNormal"/>
      </w:pPr>
      <w:r>
        <w:rPr>
          <w:rtl/>
        </w:rPr>
        <w:br w:type="page"/>
      </w:r>
    </w:p>
    <w:p w:rsidR="00D33B45" w:rsidRPr="002A0B8B" w:rsidRDefault="00D33B45" w:rsidP="007163EC">
      <w:pPr>
        <w:pStyle w:val="libNormal0"/>
        <w:rPr>
          <w:rtl/>
        </w:rPr>
      </w:pPr>
      <w:r w:rsidRPr="00D33B45">
        <w:rPr>
          <w:rtl/>
        </w:rPr>
        <w:lastRenderedPageBreak/>
        <w:t>أهل الكوفة فيه</w:t>
      </w:r>
      <w:r w:rsidR="00714330">
        <w:rPr>
          <w:rtl/>
        </w:rPr>
        <w:t>،</w:t>
      </w:r>
      <w:r w:rsidRPr="00D33B45">
        <w:rPr>
          <w:rtl/>
        </w:rPr>
        <w:t xml:space="preserve"> وحبّهم لقدومه</w:t>
      </w:r>
      <w:r w:rsidR="00714330">
        <w:rPr>
          <w:rtl/>
        </w:rPr>
        <w:t>،</w:t>
      </w:r>
      <w:r w:rsidRPr="00D33B45">
        <w:rPr>
          <w:rtl/>
        </w:rPr>
        <w:t xml:space="preserve"> وتطلّعهم إليه</w:t>
      </w:r>
      <w:r w:rsidR="00714330">
        <w:rPr>
          <w:rtl/>
        </w:rPr>
        <w:t>،</w:t>
      </w:r>
      <w:r w:rsidRPr="00D33B45">
        <w:rPr>
          <w:rtl/>
        </w:rPr>
        <w:t xml:space="preserve"> وأن قد لقوا من أنصاره وإخوانه مَن يُرضى هديه ويُطمأنّ إلى قوله</w:t>
      </w:r>
      <w:r w:rsidR="00714330">
        <w:rPr>
          <w:rtl/>
        </w:rPr>
        <w:t>،</w:t>
      </w:r>
      <w:r w:rsidRPr="00D33B45">
        <w:rPr>
          <w:rtl/>
        </w:rPr>
        <w:t xml:space="preserve"> ويُعرف نجدته وبأسه</w:t>
      </w:r>
      <w:r w:rsidR="00714330">
        <w:rPr>
          <w:rtl/>
        </w:rPr>
        <w:t>،</w:t>
      </w:r>
      <w:r w:rsidRPr="00D33B45">
        <w:rPr>
          <w:rtl/>
        </w:rPr>
        <w:t xml:space="preserve"> فأفضَوا إليهم ما هم عليه من شنآن ابن أبي سفيان والبراءة منه</w:t>
      </w:r>
      <w:r w:rsidR="00714330">
        <w:rPr>
          <w:rtl/>
        </w:rPr>
        <w:t>،</w:t>
      </w:r>
      <w:r w:rsidRPr="00D33B45">
        <w:rPr>
          <w:rtl/>
        </w:rPr>
        <w:t xml:space="preserve"> ويسألونه الكتاب إليهم برأيه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63EC">
        <w:rPr>
          <w:rFonts w:hint="cs"/>
          <w:rtl/>
        </w:rPr>
        <w:t>،</w:t>
      </w:r>
      <w:r w:rsidRPr="00D33B45">
        <w:rPr>
          <w:rtl/>
        </w:rPr>
        <w:t xml:space="preserve"> وكذلك نقل الشيخ المفيد </w:t>
      </w:r>
      <w:r w:rsidR="004E20AA">
        <w:rPr>
          <w:rtl/>
        </w:rPr>
        <w:t>(ره)</w:t>
      </w:r>
      <w:r w:rsidRPr="00D33B45">
        <w:rPr>
          <w:rtl/>
        </w:rPr>
        <w:t xml:space="preserve"> عن الكلبي والمدائني وغيرهما من أصحاب السير</w:t>
      </w:r>
      <w:r w:rsidR="00714330">
        <w:rPr>
          <w:rtl/>
        </w:rPr>
        <w:t>،</w:t>
      </w:r>
      <w:r w:rsidRPr="00D33B45">
        <w:rPr>
          <w:rtl/>
        </w:rPr>
        <w:t xml:space="preserve"> أنّهم قالوا</w:t>
      </w:r>
      <w:r w:rsidR="00714330">
        <w:rPr>
          <w:rtl/>
        </w:rPr>
        <w:t>:</w:t>
      </w:r>
      <w:r w:rsidRPr="00D33B45">
        <w:rPr>
          <w:rtl/>
        </w:rPr>
        <w:t xml:space="preserve"> </w:t>
      </w:r>
      <w:r w:rsidR="009974EA">
        <w:rPr>
          <w:rtl/>
        </w:rPr>
        <w:t>«</w:t>
      </w:r>
      <w:r w:rsidR="00FE4B4F">
        <w:rPr>
          <w:rtl/>
        </w:rPr>
        <w:t xml:space="preserve"> لم</w:t>
      </w:r>
      <w:r w:rsidRPr="00D33B45">
        <w:rPr>
          <w:rtl/>
        </w:rPr>
        <w:t>ا مات الحسن</w:t>
      </w:r>
      <w:r w:rsidR="00EE0581" w:rsidRPr="00EE0581">
        <w:rPr>
          <w:rStyle w:val="libNormalChar"/>
          <w:rtl/>
        </w:rPr>
        <w:t xml:space="preserve"> </w:t>
      </w:r>
      <w:r w:rsidR="00EE0581" w:rsidRPr="00EE0581">
        <w:rPr>
          <w:rStyle w:val="libAlaemChar"/>
          <w:rtl/>
        </w:rPr>
        <w:t>عليه‌السلام</w:t>
      </w:r>
      <w:r w:rsidRPr="00D33B45">
        <w:rPr>
          <w:rtl/>
        </w:rPr>
        <w:t xml:space="preserve"> تحرّكت الشيعة بالعراق</w:t>
      </w:r>
      <w:r w:rsidR="00714330">
        <w:rPr>
          <w:rtl/>
        </w:rPr>
        <w:t>،</w:t>
      </w:r>
      <w:r w:rsidRPr="00D33B45">
        <w:rPr>
          <w:rtl/>
        </w:rPr>
        <w:t xml:space="preserve"> وكتبوا إلى الحسين</w:t>
      </w:r>
      <w:r w:rsidR="00EE0581" w:rsidRPr="00EE0581">
        <w:rPr>
          <w:rStyle w:val="libNormalChar"/>
          <w:rtl/>
        </w:rPr>
        <w:t xml:space="preserve"> </w:t>
      </w:r>
      <w:r w:rsidR="00EE0581" w:rsidRPr="00EE0581">
        <w:rPr>
          <w:rStyle w:val="libAlaemChar"/>
          <w:rtl/>
        </w:rPr>
        <w:t>عليه‌السلام</w:t>
      </w:r>
      <w:r w:rsidRPr="00D33B45">
        <w:rPr>
          <w:rtl/>
        </w:rPr>
        <w:t xml:space="preserve"> في خلع معاوية</w:t>
      </w:r>
      <w:r w:rsidR="00714330">
        <w:rPr>
          <w:rtl/>
        </w:rPr>
        <w:t>،</w:t>
      </w:r>
      <w:r w:rsidRPr="00D33B45">
        <w:rPr>
          <w:rtl/>
        </w:rPr>
        <w:t xml:space="preserve"> والبيعة له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وكان الإمام الحسين</w:t>
      </w:r>
      <w:r w:rsidR="00EE0581" w:rsidRPr="00EE0581">
        <w:rPr>
          <w:rStyle w:val="libNormalChar"/>
          <w:rtl/>
        </w:rPr>
        <w:t xml:space="preserve"> </w:t>
      </w:r>
      <w:r w:rsidR="00EE0581" w:rsidRPr="00EE0581">
        <w:rPr>
          <w:rStyle w:val="libAlaemChar"/>
          <w:rtl/>
        </w:rPr>
        <w:t>عليه‌السلام</w:t>
      </w:r>
      <w:r w:rsidRPr="00D33B45">
        <w:rPr>
          <w:rtl/>
        </w:rPr>
        <w:t xml:space="preserve"> في كلّ ذلك يمتنع عليهم</w:t>
      </w:r>
      <w:r w:rsidR="00714330">
        <w:rPr>
          <w:rtl/>
        </w:rPr>
        <w:t>،</w:t>
      </w:r>
      <w:r w:rsidRPr="00D33B45">
        <w:rPr>
          <w:rtl/>
        </w:rPr>
        <w:t xml:space="preserve"> ويذكر لهم أنّ بينه وبين معاوية عهداً وعقداً لا يجوز له نقضه حتى تمضي المدّة</w:t>
      </w:r>
      <w:r w:rsidR="00714330">
        <w:rPr>
          <w:rtl/>
        </w:rPr>
        <w:t>،</w:t>
      </w:r>
      <w:r w:rsidRPr="00D33B45">
        <w:rPr>
          <w:rtl/>
        </w:rPr>
        <w:t xml:space="preserve"> فإذا مات معاوية نظر في ذلك</w:t>
      </w:r>
      <w:r w:rsidR="00714330">
        <w:rPr>
          <w:rtl/>
        </w:rPr>
        <w:t>.</w:t>
      </w:r>
      <w:r w:rsidRPr="00D33B45">
        <w:rPr>
          <w:rtl/>
        </w:rPr>
        <w:t xml:space="preserve"> </w:t>
      </w:r>
    </w:p>
    <w:p w:rsidR="00D33B45" w:rsidRPr="002A0B8B" w:rsidRDefault="00D33B45" w:rsidP="00D33B45">
      <w:pPr>
        <w:pStyle w:val="libNormal"/>
        <w:rPr>
          <w:rtl/>
        </w:rPr>
      </w:pPr>
      <w:bookmarkStart w:id="271" w:name="_Toc375138951"/>
      <w:r w:rsidRPr="00EE0581">
        <w:rPr>
          <w:rStyle w:val="Heading3Char"/>
          <w:rtl/>
        </w:rPr>
        <w:t>لكنّ</w:t>
      </w:r>
      <w:bookmarkEnd w:id="271"/>
      <w:r w:rsidRPr="00D33B45">
        <w:rPr>
          <w:rtl/>
        </w:rPr>
        <w:t xml:space="preserve"> الثابت</w:t>
      </w:r>
      <w:r w:rsidR="00A74955">
        <w:rPr>
          <w:rtl/>
        </w:rPr>
        <w:t xml:space="preserve"> - </w:t>
      </w:r>
      <w:r w:rsidRPr="00D33B45">
        <w:rPr>
          <w:rtl/>
        </w:rPr>
        <w:t>من قرائن تأريخية عديدة</w:t>
      </w:r>
      <w:r w:rsidR="00A74955">
        <w:rPr>
          <w:rtl/>
        </w:rPr>
        <w:t xml:space="preserve"> - </w:t>
      </w:r>
      <w:r w:rsidRPr="00D33B45">
        <w:rPr>
          <w:rtl/>
        </w:rPr>
        <w:t>أنّ نبأ موت معاوية وصل إلى أهل الكوفة بعد وصول الإمام الحسين</w:t>
      </w:r>
      <w:r w:rsidR="00EE0581" w:rsidRPr="00EE0581">
        <w:rPr>
          <w:rtl/>
        </w:rPr>
        <w:t xml:space="preserve"> </w:t>
      </w:r>
      <w:r w:rsidR="00EE0581" w:rsidRPr="00EE0581">
        <w:rPr>
          <w:rStyle w:val="libAlaemChar"/>
          <w:rtl/>
        </w:rPr>
        <w:t>عليه‌السلام</w:t>
      </w:r>
      <w:r w:rsidRPr="00D33B45">
        <w:rPr>
          <w:rtl/>
        </w:rPr>
        <w:t xml:space="preserve"> إلى مكّة المكرّمة</w:t>
      </w:r>
      <w:r w:rsidR="00714330">
        <w:rPr>
          <w:rtl/>
        </w:rPr>
        <w:t>،</w:t>
      </w:r>
      <w:r w:rsidRPr="00D33B45">
        <w:rPr>
          <w:rtl/>
        </w:rPr>
        <w:t xml:space="preserve"> أو وهو في الطريق إليها</w:t>
      </w:r>
      <w:r w:rsidR="00714330">
        <w:rPr>
          <w:rtl/>
        </w:rPr>
        <w:t>،</w:t>
      </w:r>
      <w:r w:rsidRPr="00D33B45">
        <w:rPr>
          <w:rtl/>
        </w:rPr>
        <w:t xml:space="preserve"> ومعنى هذا</w:t>
      </w:r>
      <w:r w:rsidR="00714330">
        <w:rPr>
          <w:rtl/>
        </w:rPr>
        <w:t>:</w:t>
      </w:r>
      <w:r w:rsidRPr="00D33B45">
        <w:rPr>
          <w:rtl/>
        </w:rPr>
        <w:t xml:space="preserve"> أنّه لم تصل إلى الإمام</w:t>
      </w:r>
      <w:r w:rsidR="00EE0581" w:rsidRPr="00EE0581">
        <w:rPr>
          <w:rtl/>
        </w:rPr>
        <w:t xml:space="preserve"> </w:t>
      </w:r>
      <w:r w:rsidR="00EE0581" w:rsidRPr="00EE0581">
        <w:rPr>
          <w:rStyle w:val="libAlaemChar"/>
          <w:rtl/>
        </w:rPr>
        <w:t>عليه‌السلام</w:t>
      </w:r>
      <w:r w:rsidRPr="00D33B45">
        <w:rPr>
          <w:rtl/>
        </w:rPr>
        <w:t xml:space="preserve"> وهو في المدينة</w:t>
      </w:r>
      <w:r w:rsidR="00A74955">
        <w:rPr>
          <w:rtl/>
        </w:rPr>
        <w:t xml:space="preserve"> - </w:t>
      </w:r>
      <w:r w:rsidRPr="00D33B45">
        <w:rPr>
          <w:rtl/>
        </w:rPr>
        <w:t>في غضون أيّام إعلانه رفض البيعة ليزيد إلى حين خروجه عنها</w:t>
      </w:r>
      <w:r w:rsidR="00A74955">
        <w:rPr>
          <w:rtl/>
        </w:rPr>
        <w:t xml:space="preserve"> - </w:t>
      </w:r>
      <w:r w:rsidRPr="00D33B45">
        <w:rPr>
          <w:rtl/>
        </w:rPr>
        <w:t>أيّة رسالة من أهل الكوفة تُنبئ عن علمهم بموت معاوية</w:t>
      </w:r>
      <w:r w:rsidR="00714330">
        <w:rPr>
          <w:rtl/>
        </w:rPr>
        <w:t>،</w:t>
      </w:r>
      <w:r w:rsidRPr="00D33B45">
        <w:rPr>
          <w:rtl/>
        </w:rPr>
        <w:t xml:space="preserve"> وعن دعوتهم الإمام</w:t>
      </w:r>
      <w:r w:rsidR="00EE0581" w:rsidRPr="00EE0581">
        <w:rPr>
          <w:rtl/>
        </w:rPr>
        <w:t xml:space="preserve"> </w:t>
      </w:r>
      <w:r w:rsidR="00EE0581" w:rsidRPr="00EE0581">
        <w:rPr>
          <w:rStyle w:val="libAlaemChar"/>
          <w:rtl/>
        </w:rPr>
        <w:t>عليه‌السلام</w:t>
      </w:r>
      <w:r w:rsidRPr="00D33B45">
        <w:rPr>
          <w:rtl/>
        </w:rPr>
        <w:t xml:space="preserve"> إليهم</w:t>
      </w:r>
      <w:r w:rsidR="00714330">
        <w:rPr>
          <w:rtl/>
        </w:rPr>
        <w:t>،</w:t>
      </w:r>
      <w:r w:rsidRPr="00D33B45">
        <w:rPr>
          <w:rtl/>
        </w:rPr>
        <w:t xml:space="preserve"> ولا من أهل مكّة أيضاً</w:t>
      </w:r>
      <w:r w:rsidR="00714330">
        <w:rPr>
          <w:rtl/>
        </w:rPr>
        <w:t>،</w:t>
      </w:r>
      <w:r w:rsidRPr="00D33B45">
        <w:rPr>
          <w:rtl/>
        </w:rPr>
        <w:t xml:space="preserve"> ولا مَن سواهما </w:t>
      </w:r>
      <w:r w:rsidRPr="00D33B45">
        <w:rPr>
          <w:rStyle w:val="libFootnotenumChar"/>
          <w:rtl/>
        </w:rPr>
        <w:t>(3)</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أنساب الأشراف 3: 151</w:t>
      </w:r>
      <w:r w:rsidR="00A74955">
        <w:rPr>
          <w:rtl/>
        </w:rPr>
        <w:t xml:space="preserve"> - </w:t>
      </w:r>
      <w:r w:rsidRPr="002A0B8B">
        <w:rPr>
          <w:rtl/>
        </w:rPr>
        <w:t>152 حديث 13</w:t>
      </w:r>
      <w:r w:rsidR="00714330">
        <w:rPr>
          <w:rtl/>
        </w:rPr>
        <w:t>.</w:t>
      </w:r>
      <w:r w:rsidRPr="002A0B8B">
        <w:rPr>
          <w:rtl/>
        </w:rPr>
        <w:t xml:space="preserve"> </w:t>
      </w:r>
    </w:p>
    <w:p w:rsidR="00D33B45" w:rsidRPr="002A0B8B" w:rsidRDefault="00D33B45" w:rsidP="00E97D96">
      <w:pPr>
        <w:pStyle w:val="libFootnote0"/>
        <w:rPr>
          <w:rtl/>
        </w:rPr>
      </w:pPr>
      <w:r w:rsidRPr="002A0B8B">
        <w:rPr>
          <w:rtl/>
        </w:rPr>
        <w:t>(2) الإرشاد: 200</w:t>
      </w:r>
      <w:r w:rsidR="00714330">
        <w:rPr>
          <w:rtl/>
        </w:rPr>
        <w:t>.</w:t>
      </w:r>
      <w:r w:rsidRPr="002A0B8B">
        <w:rPr>
          <w:rtl/>
        </w:rPr>
        <w:t xml:space="preserve"> </w:t>
      </w:r>
    </w:p>
    <w:p w:rsidR="00D33B45" w:rsidRPr="002A0B8B" w:rsidRDefault="00D33B45" w:rsidP="007163EC">
      <w:pPr>
        <w:pStyle w:val="libFootnote0"/>
        <w:rPr>
          <w:rtl/>
        </w:rPr>
      </w:pPr>
      <w:r w:rsidRPr="002A0B8B">
        <w:rPr>
          <w:rtl/>
        </w:rPr>
        <w:t>(3) هناك ثلاث روايات</w:t>
      </w:r>
      <w:r w:rsidR="00714330">
        <w:rPr>
          <w:rtl/>
        </w:rPr>
        <w:t>،</w:t>
      </w:r>
      <w:r w:rsidRPr="002A0B8B">
        <w:rPr>
          <w:rtl/>
        </w:rPr>
        <w:t xml:space="preserve"> يوحي ظاهرها بأنّ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كانت قد وصلت إليه رسائل في المدينة في الأيّام التي أعلن فيها عن رفضه البيعة ليزيد</w:t>
      </w:r>
      <w:r w:rsidR="00714330">
        <w:rPr>
          <w:rtl/>
        </w:rPr>
        <w:t>،</w:t>
      </w:r>
      <w:r w:rsidRPr="002A0B8B">
        <w:rPr>
          <w:rtl/>
        </w:rPr>
        <w:t xml:space="preserve"> بعد وصول نبأ موت معاوية</w:t>
      </w:r>
      <w:r w:rsidR="00714330">
        <w:rPr>
          <w:rtl/>
        </w:rPr>
        <w:t>:</w:t>
      </w:r>
      <w:r w:rsidRPr="002A0B8B">
        <w:rPr>
          <w:rtl/>
        </w:rPr>
        <w:t xml:space="preserve"> </w:t>
      </w:r>
      <w:r w:rsidRPr="003D53BC">
        <w:rPr>
          <w:rtl/>
        </w:rPr>
        <w:t>الأُولى</w:t>
      </w:r>
      <w:r w:rsidR="00714330" w:rsidRPr="003D53BC">
        <w:rPr>
          <w:rtl/>
        </w:rPr>
        <w:t>:</w:t>
      </w:r>
      <w:r w:rsidRPr="00E97D96">
        <w:rPr>
          <w:rStyle w:val="libFootnote0Char"/>
          <w:rtl/>
        </w:rPr>
        <w:t xml:space="preserve"> رواية ابن عساكر للقاء عبد الله بن مطيع العدويّ مع الإمام</w:t>
      </w:r>
      <w:r w:rsidR="00EE0581" w:rsidRPr="00EE0581">
        <w:rPr>
          <w:rStyle w:val="libNormalChar"/>
          <w:rtl/>
        </w:rPr>
        <w:t xml:space="preserve"> </w:t>
      </w:r>
      <w:r w:rsidR="00EE0581" w:rsidRPr="00EE0581">
        <w:rPr>
          <w:rStyle w:val="libAlaemChar"/>
          <w:rtl/>
        </w:rPr>
        <w:t>عليه‌السلام</w:t>
      </w:r>
      <w:r w:rsidR="00714330" w:rsidRPr="00E97D96">
        <w:rPr>
          <w:rStyle w:val="libFootnote0Char"/>
          <w:rtl/>
        </w:rPr>
        <w:t>،</w:t>
      </w:r>
      <w:r w:rsidRPr="00E97D96">
        <w:rPr>
          <w:rStyle w:val="libFootnote0Char"/>
          <w:rtl/>
        </w:rPr>
        <w:t xml:space="preserve"> في الطريق من المدينة إلى مكّة</w:t>
      </w:r>
      <w:r w:rsidR="00714330" w:rsidRPr="00E97D96">
        <w:rPr>
          <w:rStyle w:val="libFootnote0Char"/>
          <w:rtl/>
        </w:rPr>
        <w:t>،</w:t>
      </w:r>
      <w:r w:rsidRPr="00E97D96">
        <w:rPr>
          <w:rStyle w:val="libFootnote0Char"/>
          <w:rtl/>
        </w:rPr>
        <w:t xml:space="preserve"> حيث ذكر ابن عساكر في جملة اعتراضية أنّ الإمام</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ذكر للعدويّ فيها أنّه كتب إليه شيعته بها ( أي مكّة</w:t>
      </w:r>
      <w:r w:rsidR="00714330" w:rsidRPr="00E97D96">
        <w:rPr>
          <w:rStyle w:val="libFootnote0Char"/>
          <w:rtl/>
        </w:rPr>
        <w:t>!</w:t>
      </w:r>
      <w:r w:rsidRPr="00E97D96">
        <w:rPr>
          <w:rStyle w:val="libFootnote0Char"/>
          <w:rtl/>
        </w:rPr>
        <w:t xml:space="preserve"> ) (راجع</w:t>
      </w:r>
      <w:r w:rsidR="00714330" w:rsidRPr="00E97D96">
        <w:rPr>
          <w:rStyle w:val="libFootnote0Char"/>
          <w:rtl/>
        </w:rPr>
        <w:t>:</w:t>
      </w:r>
      <w:r w:rsidRPr="00E97D96">
        <w:rPr>
          <w:rStyle w:val="libFootnote0Char"/>
          <w:rtl/>
        </w:rPr>
        <w:t xml:space="preserve"> تاريخ ابن عساكر ( ترجمة الإمام الحسين</w:t>
      </w:r>
      <w:r w:rsidR="00EE0581" w:rsidRPr="00EE0581">
        <w:rPr>
          <w:rStyle w:val="libNormalChar"/>
          <w:rtl/>
        </w:rPr>
        <w:t xml:space="preserve"> </w:t>
      </w:r>
      <w:r w:rsidR="00EE0581">
        <w:rPr>
          <w:rStyle w:val="libAlaemChar"/>
          <w:rtl/>
        </w:rPr>
        <w:t>عليه‌السلام</w:t>
      </w:r>
      <w:r w:rsidRPr="00E97D96">
        <w:rPr>
          <w:rStyle w:val="libFootnote0Char"/>
          <w:rtl/>
        </w:rPr>
        <w:t xml:space="preserve"> ) / تحقيق المحمودي</w:t>
      </w:r>
      <w:r w:rsidR="00714330" w:rsidRPr="00E97D96">
        <w:rPr>
          <w:rStyle w:val="libFootnote0Char"/>
          <w:rtl/>
        </w:rPr>
        <w:t>:</w:t>
      </w:r>
      <w:r w:rsidRPr="00E97D96">
        <w:rPr>
          <w:rStyle w:val="libFootnote0Char"/>
          <w:rtl/>
        </w:rPr>
        <w:t xml:space="preserve"> 222 حديث رقم 203 / مجمع إحياء الثقافة الإسلامية</w:t>
      </w:r>
      <w:r w:rsidR="00A74955" w:rsidRPr="00E97D96">
        <w:rPr>
          <w:rStyle w:val="libFootnote0Char"/>
          <w:rtl/>
        </w:rPr>
        <w:t xml:space="preserve"> - </w:t>
      </w:r>
      <w:r w:rsidRPr="00E97D96">
        <w:rPr>
          <w:rStyle w:val="libFootnote0Char"/>
          <w:rtl/>
        </w:rPr>
        <w:t>قم )</w:t>
      </w:r>
      <w:r w:rsidR="00714330" w:rsidRPr="00E97D96">
        <w:rPr>
          <w:rStyle w:val="libFootnote0Char"/>
          <w:rtl/>
        </w:rPr>
        <w:t>.</w:t>
      </w:r>
      <w:r w:rsidRPr="00E97D96">
        <w:rPr>
          <w:rStyle w:val="libFootnote0Char"/>
          <w:rtl/>
        </w:rPr>
        <w:t xml:space="preserve"> </w:t>
      </w:r>
      <w:r w:rsidRPr="003D53BC">
        <w:rPr>
          <w:rtl/>
        </w:rPr>
        <w:t>والثانية</w:t>
      </w:r>
      <w:r w:rsidR="00714330" w:rsidRPr="003D53BC">
        <w:rPr>
          <w:rtl/>
        </w:rPr>
        <w:t>:</w:t>
      </w:r>
      <w:r w:rsidRPr="00E97D96">
        <w:rPr>
          <w:rStyle w:val="libFootnote0Char"/>
          <w:rtl/>
        </w:rPr>
        <w:t xml:space="preserve"> رواية ابن عبد ربّه الأندلسي في (العقد الفريد 4: 352 / دار إحياء </w:t>
      </w:r>
      <w:r w:rsidR="007163EC">
        <w:rPr>
          <w:rFonts w:hint="cs"/>
          <w:rtl/>
        </w:rPr>
        <w:t xml:space="preserve">= </w:t>
      </w:r>
    </w:p>
    <w:p w:rsidR="00D33B45" w:rsidRDefault="00D33B45" w:rsidP="00D33B45">
      <w:pPr>
        <w:pStyle w:val="libNormal"/>
      </w:pPr>
      <w:r>
        <w:rPr>
          <w:rtl/>
        </w:rPr>
        <w:br w:type="page"/>
      </w:r>
    </w:p>
    <w:p w:rsidR="00D33B45" w:rsidRPr="002A0B8B" w:rsidRDefault="00D33B45" w:rsidP="00225909">
      <w:pPr>
        <w:pStyle w:val="Heading1"/>
        <w:rPr>
          <w:rtl/>
        </w:rPr>
      </w:pPr>
      <w:bookmarkStart w:id="272" w:name="_Toc375138952"/>
      <w:bookmarkStart w:id="273" w:name="114"/>
      <w:r w:rsidRPr="002A0B8B">
        <w:rPr>
          <w:rtl/>
        </w:rPr>
        <w:lastRenderedPageBreak/>
        <w:t>أوّل اجتماع للشيعة في الكوفة بعد هلاك معاوية</w:t>
      </w:r>
      <w:r w:rsidR="00714330">
        <w:rPr>
          <w:rtl/>
        </w:rPr>
        <w:t>:</w:t>
      </w:r>
      <w:bookmarkEnd w:id="272"/>
      <w:r w:rsidRPr="00D33B45">
        <w:rPr>
          <w:rtl/>
        </w:rPr>
        <w:t xml:space="preserve"> </w:t>
      </w:r>
      <w:bookmarkEnd w:id="273"/>
    </w:p>
    <w:p w:rsidR="00D33B45" w:rsidRPr="002A0B8B" w:rsidRDefault="00D33B45" w:rsidP="00D33B45">
      <w:pPr>
        <w:pStyle w:val="libNormal"/>
        <w:rPr>
          <w:rtl/>
        </w:rPr>
      </w:pPr>
      <w:r w:rsidRPr="002A0B8B">
        <w:rPr>
          <w:rtl/>
        </w:rPr>
        <w:t>روى الطبري قائلاً</w:t>
      </w:r>
      <w:r w:rsidR="00714330">
        <w:rPr>
          <w:rtl/>
        </w:rPr>
        <w:t>:</w:t>
      </w:r>
      <w:r w:rsidRPr="002A0B8B">
        <w:rPr>
          <w:rtl/>
        </w:rPr>
        <w:t xml:space="preserve"> </w:t>
      </w:r>
      <w:r w:rsidR="009974EA">
        <w:rPr>
          <w:rtl/>
        </w:rPr>
        <w:t>«</w:t>
      </w:r>
      <w:r w:rsidRPr="002A0B8B">
        <w:rPr>
          <w:rtl/>
        </w:rPr>
        <w:t xml:space="preserve"> فلمّا بلغ أهل الكوفة هلاك معاوية</w:t>
      </w:r>
      <w:r w:rsidR="00714330">
        <w:rPr>
          <w:rtl/>
        </w:rPr>
        <w:t>،</w:t>
      </w:r>
      <w:r w:rsidRPr="002A0B8B">
        <w:rPr>
          <w:rtl/>
        </w:rPr>
        <w:t xml:space="preserve"> أرجف أهل العراق بيزيد</w:t>
      </w:r>
      <w:r w:rsidR="00714330">
        <w:rPr>
          <w:rtl/>
        </w:rPr>
        <w:t>،</w:t>
      </w:r>
      <w:r w:rsidRPr="002A0B8B">
        <w:rPr>
          <w:rtl/>
        </w:rPr>
        <w:t xml:space="preserve"> وقالوا</w:t>
      </w:r>
      <w:r w:rsidR="00714330">
        <w:rPr>
          <w:rtl/>
        </w:rPr>
        <w:t>:</w:t>
      </w:r>
      <w:r w:rsidRPr="002A0B8B">
        <w:rPr>
          <w:rtl/>
        </w:rPr>
        <w:t xml:space="preserve"> قد امتنع حسينٌ وابن الزبير ولحقا بمكّة</w:t>
      </w:r>
      <w:r w:rsidR="00714330">
        <w:rPr>
          <w:rtl/>
        </w:rPr>
        <w:t>،</w:t>
      </w:r>
      <w:r w:rsidRPr="002A0B8B">
        <w:rPr>
          <w:rtl/>
        </w:rPr>
        <w:t xml:space="preserve"> فكتب أهل الكوفة إلى حسين</w:t>
      </w:r>
      <w:r w:rsidR="00714330">
        <w:rPr>
          <w:rtl/>
        </w:rPr>
        <w:t>.</w:t>
      </w:r>
      <w:r w:rsidRPr="002A0B8B">
        <w:rPr>
          <w:rtl/>
        </w:rPr>
        <w:t xml:space="preserve">.. </w:t>
      </w:r>
      <w:r w:rsidR="009974EA">
        <w:rPr>
          <w:rtl/>
        </w:rPr>
        <w:t>»</w:t>
      </w:r>
      <w:r w:rsidR="00714330">
        <w:rPr>
          <w:rtl/>
        </w:rPr>
        <w:t>.</w:t>
      </w:r>
      <w:r w:rsidRPr="002A0B8B">
        <w:rPr>
          <w:rtl/>
        </w:rPr>
        <w:t xml:space="preserve"> </w:t>
      </w:r>
    </w:p>
    <w:p w:rsidR="00D33B45" w:rsidRPr="002A0B8B" w:rsidRDefault="00D33B45" w:rsidP="00D33B45">
      <w:pPr>
        <w:pStyle w:val="libNormal"/>
        <w:rPr>
          <w:rtl/>
        </w:rPr>
      </w:pPr>
      <w:r w:rsidRPr="00D33B45">
        <w:rPr>
          <w:rtl/>
        </w:rPr>
        <w:t>وروى أيضاً عن أبي مخنف</w:t>
      </w:r>
      <w:r w:rsidR="00714330">
        <w:rPr>
          <w:rtl/>
        </w:rPr>
        <w:t>،</w:t>
      </w:r>
      <w:r w:rsidRPr="00D33B45">
        <w:rPr>
          <w:rtl/>
        </w:rPr>
        <w:t xml:space="preserve"> عن الحجّاج بن عليّ</w:t>
      </w:r>
      <w:r w:rsidR="00714330">
        <w:rPr>
          <w:rtl/>
        </w:rPr>
        <w:t>،</w:t>
      </w:r>
      <w:r w:rsidRPr="00D33B45">
        <w:rPr>
          <w:rtl/>
        </w:rPr>
        <w:t xml:space="preserve"> عن محمّد بن بشر الهمداني </w:t>
      </w:r>
      <w:r w:rsidRPr="00D33B45">
        <w:rPr>
          <w:rStyle w:val="libFootnotenumChar"/>
          <w:rtl/>
        </w:rPr>
        <w:t>(1)</w:t>
      </w:r>
      <w:r w:rsidR="00714330">
        <w:rPr>
          <w:rtl/>
        </w:rPr>
        <w:t>،</w:t>
      </w:r>
      <w:r w:rsidRPr="00D33B45">
        <w:rPr>
          <w:rtl/>
        </w:rPr>
        <w:t xml:space="preserve"> قال</w:t>
      </w:r>
      <w:r w:rsidR="00714330">
        <w:rPr>
          <w:rtl/>
        </w:rPr>
        <w:t>:</w:t>
      </w:r>
      <w:r w:rsidRPr="00D33B45">
        <w:rPr>
          <w:rtl/>
        </w:rPr>
        <w:t xml:space="preserve"> </w:t>
      </w:r>
      <w:r w:rsidR="009974EA">
        <w:rPr>
          <w:rtl/>
        </w:rPr>
        <w:t>«</w:t>
      </w:r>
      <w:r w:rsidRPr="00D33B45">
        <w:rPr>
          <w:rtl/>
        </w:rPr>
        <w:t xml:space="preserve"> اجتمعت الشيعة في منزل سليمان بن صرد </w:t>
      </w:r>
      <w:r w:rsidRPr="00D33B45">
        <w:rPr>
          <w:rStyle w:val="libFootnotenumChar"/>
          <w:rtl/>
        </w:rPr>
        <w:t>(2)</w:t>
      </w:r>
      <w:r w:rsidR="00714330">
        <w:rPr>
          <w:rtl/>
        </w:rPr>
        <w:t>،</w:t>
      </w:r>
      <w:r w:rsidRPr="00D33B45">
        <w:rPr>
          <w:rtl/>
        </w:rPr>
        <w:t xml:space="preserve"> فذكرنا هلاك </w:t>
      </w:r>
    </w:p>
    <w:p w:rsidR="00D33B45" w:rsidRPr="002A0B8B" w:rsidRDefault="00A74955" w:rsidP="00A74955">
      <w:pPr>
        <w:pStyle w:val="libLine"/>
        <w:rPr>
          <w:rtl/>
        </w:rPr>
      </w:pPr>
      <w:r>
        <w:rPr>
          <w:rtl/>
        </w:rPr>
        <w:t>____________________</w:t>
      </w:r>
    </w:p>
    <w:p w:rsidR="007163EC" w:rsidRPr="002A0B8B" w:rsidRDefault="007163EC" w:rsidP="007163EC">
      <w:pPr>
        <w:pStyle w:val="libFootnote0"/>
        <w:rPr>
          <w:rtl/>
        </w:rPr>
      </w:pPr>
      <w:r>
        <w:rPr>
          <w:rFonts w:hint="cs"/>
          <w:rtl/>
        </w:rPr>
        <w:t xml:space="preserve">= </w:t>
      </w:r>
      <w:r w:rsidRPr="00E97D96">
        <w:rPr>
          <w:rStyle w:val="libFootnote0Char"/>
          <w:rtl/>
        </w:rPr>
        <w:t>التراث العربي)، وهي رواية خَلَط فيها الراوي بين اللقاء الأوّل لعبد الله بن مطيع العدويّ مع الإمام</w:t>
      </w:r>
      <w:r w:rsidR="00EE0581" w:rsidRPr="00EE0581">
        <w:rPr>
          <w:rStyle w:val="libNormalChar"/>
          <w:rtl/>
        </w:rPr>
        <w:t xml:space="preserve"> </w:t>
      </w:r>
      <w:r w:rsidR="00EE0581" w:rsidRPr="00EE0581">
        <w:rPr>
          <w:rStyle w:val="libAlaemChar"/>
          <w:rtl/>
        </w:rPr>
        <w:t>عليه‌السلام</w:t>
      </w:r>
      <w:r w:rsidRPr="00E97D96">
        <w:rPr>
          <w:rStyle w:val="libFootnote0Char"/>
          <w:rtl/>
        </w:rPr>
        <w:t>، في الطريق من المدينة إلى مكّة، وبين لقائهما الثاني بعد خروجه</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من مكّة إلى العراق! ممّا يوهم القارئ أنّ الإمام</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قبل وصوله إلى مكّة، كان قد أخبر العدويّ عن رسائل كثيرة وصلت إليه من أهل الكوفة! </w:t>
      </w:r>
      <w:r w:rsidRPr="003D53BC">
        <w:rPr>
          <w:rtl/>
        </w:rPr>
        <w:t>والثالثة:</w:t>
      </w:r>
      <w:r w:rsidRPr="00E97D96">
        <w:rPr>
          <w:rStyle w:val="libFootnote0Char"/>
          <w:rtl/>
        </w:rPr>
        <w:t xml:space="preserve"> هي الرواية التي حكاها صاحب كتاب (أسرار الشهادة: 367)، عن بعض الثقات الأُدباء الشعراء من تلامذته العرب - حسب قوله! - وأنّ هذا الثقة قد ظفر بها في مجموعة تنسب إلى فاضل أديب مُقرئ! فنقلها عنه! وفيها يقول الراوي: ( خرجت بكتاب من أهل الكوفة إلى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وهو يومئذ بالمدينة، فأتيته فقرأه وعرف معناه، فقال: </w:t>
      </w:r>
      <w:r w:rsidRPr="003D53BC">
        <w:rPr>
          <w:rtl/>
        </w:rPr>
        <w:t>( أنظرني إلى ثلاثة أيّام )</w:t>
      </w:r>
      <w:r w:rsidRPr="00E97D96">
        <w:rPr>
          <w:rStyle w:val="libFootnote0Char"/>
          <w:rtl/>
        </w:rPr>
        <w:t>، فبقيت في المدينة، ثمّ تبعته إلى أن صار عزمه بالتوجّه إلى العراق... )</w:t>
      </w:r>
      <w:r>
        <w:rPr>
          <w:rStyle w:val="libFootnote0Char"/>
          <w:rFonts w:hint="cs"/>
          <w:rtl/>
        </w:rPr>
        <w:t>،</w:t>
      </w:r>
      <w:r w:rsidRPr="00E97D96">
        <w:rPr>
          <w:rStyle w:val="libFootnote0Char"/>
          <w:rtl/>
        </w:rPr>
        <w:t xml:space="preserve"> </w:t>
      </w:r>
      <w:r w:rsidRPr="002A0B8B">
        <w:rPr>
          <w:rtl/>
        </w:rPr>
        <w:t>ولقد نوقشت هذه الروايات الثلاث نقاشاً تحقيقياً في الجزء الأوّل من هذه الدراسة (الركب الحسيني من المدينة إلى المدينة) أثبت عدم جدارتها للاعتماد على ما ورد فيها بهذا الصدد</w:t>
      </w:r>
      <w:r>
        <w:rPr>
          <w:rtl/>
        </w:rPr>
        <w:t>،</w:t>
      </w:r>
      <w:r w:rsidRPr="002A0B8B">
        <w:rPr>
          <w:rtl/>
        </w:rPr>
        <w:t xml:space="preserve"> فراجع الجزء الأوّل 423</w:t>
      </w:r>
      <w:r>
        <w:rPr>
          <w:rtl/>
        </w:rPr>
        <w:t xml:space="preserve"> - </w:t>
      </w:r>
      <w:r w:rsidRPr="002A0B8B">
        <w:rPr>
          <w:rtl/>
        </w:rPr>
        <w:t>426 / عنوان: هل وصلت إلى الإمام</w:t>
      </w:r>
      <w:r w:rsidR="00EE0581" w:rsidRPr="00EE0581">
        <w:rPr>
          <w:rStyle w:val="libNormalChar"/>
          <w:rtl/>
        </w:rPr>
        <w:t xml:space="preserve"> </w:t>
      </w:r>
      <w:r w:rsidR="00EE0581">
        <w:rPr>
          <w:rStyle w:val="libAlaemChar"/>
          <w:rtl/>
        </w:rPr>
        <w:t>عليه‌السلام</w:t>
      </w:r>
      <w:r w:rsidRPr="002A0B8B">
        <w:rPr>
          <w:rtl/>
        </w:rPr>
        <w:t xml:space="preserve"> رسائل قُبيل رحيله عن المدينة</w:t>
      </w:r>
      <w:r>
        <w:rPr>
          <w:rtl/>
        </w:rPr>
        <w:t>؟</w:t>
      </w:r>
      <w:r w:rsidRPr="002A0B8B">
        <w:rPr>
          <w:rtl/>
        </w:rPr>
        <w:t xml:space="preserve"> </w:t>
      </w:r>
    </w:p>
    <w:p w:rsidR="007163EC" w:rsidRDefault="00D33B45" w:rsidP="007163EC">
      <w:pPr>
        <w:pStyle w:val="libFootnote0"/>
        <w:rPr>
          <w:rtl/>
        </w:rPr>
      </w:pPr>
      <w:r w:rsidRPr="002A0B8B">
        <w:rPr>
          <w:rtl/>
        </w:rPr>
        <w:t>(1) محمد بن بشر الهمداني</w:t>
      </w:r>
      <w:r w:rsidR="00714330">
        <w:rPr>
          <w:rtl/>
        </w:rPr>
        <w:t>:</w:t>
      </w:r>
      <w:r w:rsidRPr="002A0B8B">
        <w:rPr>
          <w:rtl/>
        </w:rPr>
        <w:t xml:space="preserve"> كان في الكوفة في جمع قرأ عليهم مسلم كتاب الإمام الحسين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ولم يقل شيئاً</w:t>
      </w:r>
      <w:r w:rsidR="00714330">
        <w:rPr>
          <w:rtl/>
        </w:rPr>
        <w:t>!</w:t>
      </w:r>
      <w:r w:rsidRPr="002A0B8B">
        <w:rPr>
          <w:rtl/>
        </w:rPr>
        <w:t xml:space="preserve"> </w:t>
      </w:r>
    </w:p>
    <w:p w:rsidR="00D33B45" w:rsidRPr="002A0B8B" w:rsidRDefault="00D33B45" w:rsidP="007163EC">
      <w:pPr>
        <w:pStyle w:val="libFootnote"/>
        <w:rPr>
          <w:rtl/>
        </w:rPr>
      </w:pPr>
      <w:r w:rsidRPr="002A0B8B">
        <w:rPr>
          <w:rtl/>
        </w:rPr>
        <w:t>وقع في طريق (سند) الشيخ الصدوق (ره) في كتاب التوحيد</w:t>
      </w:r>
      <w:r w:rsidR="00714330">
        <w:rPr>
          <w:rtl/>
        </w:rPr>
        <w:t>،</w:t>
      </w:r>
      <w:r w:rsidRPr="002A0B8B">
        <w:rPr>
          <w:rtl/>
        </w:rPr>
        <w:t xml:space="preserve"> باب معنى الحُجزة عن أبي الجارود</w:t>
      </w:r>
      <w:r w:rsidR="00714330">
        <w:rPr>
          <w:rtl/>
        </w:rPr>
        <w:t>،</w:t>
      </w:r>
      <w:r w:rsidRPr="002A0B8B">
        <w:rPr>
          <w:rtl/>
        </w:rPr>
        <w:t xml:space="preserve"> عنه</w:t>
      </w:r>
      <w:r w:rsidR="00714330">
        <w:rPr>
          <w:rtl/>
        </w:rPr>
        <w:t>،</w:t>
      </w:r>
      <w:r w:rsidRPr="002A0B8B">
        <w:rPr>
          <w:rtl/>
        </w:rPr>
        <w:t xml:space="preserve"> عن محمّد بن الحنفية</w:t>
      </w:r>
      <w:r w:rsidR="00714330">
        <w:rPr>
          <w:rtl/>
        </w:rPr>
        <w:t>،</w:t>
      </w:r>
      <w:r w:rsidRPr="002A0B8B">
        <w:rPr>
          <w:rtl/>
        </w:rPr>
        <w:t xml:space="preserve"> عن أمير المؤمنين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7163EC">
      <w:pPr>
        <w:pStyle w:val="libFootnote"/>
        <w:rPr>
          <w:rtl/>
        </w:rPr>
      </w:pPr>
      <w:r w:rsidRPr="002A0B8B">
        <w:rPr>
          <w:rtl/>
        </w:rPr>
        <w:t>وفي سند غيبة الطوسي ص277</w:t>
      </w:r>
      <w:r w:rsidR="00714330">
        <w:rPr>
          <w:rtl/>
        </w:rPr>
        <w:t>،</w:t>
      </w:r>
      <w:r w:rsidRPr="002A0B8B">
        <w:rPr>
          <w:rtl/>
        </w:rPr>
        <w:t xml:space="preserve"> عن أبي الجارود</w:t>
      </w:r>
      <w:r w:rsidR="00714330">
        <w:rPr>
          <w:rtl/>
        </w:rPr>
        <w:t>،</w:t>
      </w:r>
      <w:r w:rsidRPr="002A0B8B">
        <w:rPr>
          <w:rtl/>
        </w:rPr>
        <w:t xml:space="preserve"> عن محمد بن بشر</w:t>
      </w:r>
      <w:r w:rsidR="00714330">
        <w:rPr>
          <w:rtl/>
        </w:rPr>
        <w:t>،</w:t>
      </w:r>
      <w:r w:rsidRPr="002A0B8B">
        <w:rPr>
          <w:rtl/>
        </w:rPr>
        <w:t xml:space="preserve"> عن أمير المؤمنين</w:t>
      </w:r>
      <w:r w:rsidR="00EE0581" w:rsidRPr="00EE0581">
        <w:rPr>
          <w:rStyle w:val="libNormalChar"/>
          <w:rtl/>
        </w:rPr>
        <w:t xml:space="preserve"> </w:t>
      </w:r>
      <w:r w:rsidR="00EE0581" w:rsidRPr="00EE0581">
        <w:rPr>
          <w:rStyle w:val="libAlaemChar"/>
          <w:rtl/>
        </w:rPr>
        <w:t>عليه‌السلام</w:t>
      </w:r>
      <w:r w:rsidRPr="002A0B8B">
        <w:rPr>
          <w:rtl/>
        </w:rPr>
        <w:t>. (راجع: مُستدركات علم الرجال 6: 480)</w:t>
      </w:r>
      <w:r w:rsidR="00714330">
        <w:rPr>
          <w:rtl/>
        </w:rPr>
        <w:t>.</w:t>
      </w:r>
      <w:r w:rsidRPr="00D33B45">
        <w:rPr>
          <w:rtl/>
        </w:rPr>
        <w:t xml:space="preserve"> </w:t>
      </w:r>
    </w:p>
    <w:p w:rsidR="007163EC" w:rsidRPr="002A0B8B" w:rsidRDefault="00D33B45" w:rsidP="007163EC">
      <w:pPr>
        <w:pStyle w:val="libFootnote"/>
      </w:pPr>
      <w:r w:rsidRPr="002A0B8B">
        <w:rPr>
          <w:rtl/>
        </w:rPr>
        <w:t>وروى أبو مخنف</w:t>
      </w:r>
      <w:r w:rsidR="00714330">
        <w:rPr>
          <w:rtl/>
        </w:rPr>
        <w:t>،</w:t>
      </w:r>
      <w:r w:rsidRPr="002A0B8B">
        <w:rPr>
          <w:rtl/>
        </w:rPr>
        <w:t xml:space="preserve"> عن الحجّاج بن علي</w:t>
      </w:r>
      <w:r w:rsidR="00714330">
        <w:rPr>
          <w:rtl/>
        </w:rPr>
        <w:t>،</w:t>
      </w:r>
      <w:r w:rsidRPr="002A0B8B">
        <w:rPr>
          <w:rtl/>
        </w:rPr>
        <w:t xml:space="preserve"> عن محمّد بن بشر</w:t>
      </w:r>
      <w:r w:rsidR="00A74955">
        <w:rPr>
          <w:rtl/>
        </w:rPr>
        <w:t xml:space="preserve"> - </w:t>
      </w:r>
      <w:r w:rsidRPr="002A0B8B">
        <w:rPr>
          <w:rtl/>
        </w:rPr>
        <w:t>كما في تأريخ الطبري</w:t>
      </w:r>
      <w:r w:rsidR="00A74955">
        <w:rPr>
          <w:rtl/>
        </w:rPr>
        <w:t xml:space="preserve"> - </w:t>
      </w:r>
      <w:r w:rsidRPr="002A0B8B">
        <w:rPr>
          <w:rtl/>
        </w:rPr>
        <w:t xml:space="preserve">قصّة </w:t>
      </w:r>
      <w:r w:rsidR="007163EC">
        <w:rPr>
          <w:rFonts w:hint="cs"/>
          <w:rtl/>
        </w:rPr>
        <w:t>=</w:t>
      </w:r>
    </w:p>
    <w:p w:rsidR="00D33B45" w:rsidRDefault="00D33B45" w:rsidP="00D33B45">
      <w:pPr>
        <w:pStyle w:val="libNormal"/>
        <w:rPr>
          <w:rtl/>
        </w:rPr>
      </w:pPr>
      <w:r>
        <w:rPr>
          <w:rtl/>
        </w:rPr>
        <w:br w:type="page"/>
      </w:r>
    </w:p>
    <w:p w:rsidR="00650EC3" w:rsidRDefault="001B4B7C" w:rsidP="001B4B7C">
      <w:pPr>
        <w:pStyle w:val="Heading3"/>
        <w:rPr>
          <w:rtl/>
        </w:rPr>
      </w:pPr>
      <w:bookmarkStart w:id="274" w:name="_Toc375138953"/>
      <w:r>
        <w:rPr>
          <w:rFonts w:hint="cs"/>
          <w:rtl/>
        </w:rPr>
        <w:lastRenderedPageBreak/>
        <w:t>-</w:t>
      </w:r>
      <w:bookmarkEnd w:id="274"/>
    </w:p>
    <w:p w:rsidR="00650EC3" w:rsidRPr="002A0B8B" w:rsidRDefault="00650EC3" w:rsidP="00650EC3">
      <w:pPr>
        <w:pStyle w:val="libLine"/>
        <w:rPr>
          <w:rtl/>
        </w:rPr>
      </w:pPr>
      <w:r>
        <w:rPr>
          <w:rtl/>
        </w:rPr>
        <w:t>____________________</w:t>
      </w:r>
    </w:p>
    <w:p w:rsidR="007163EC" w:rsidRPr="002A0B8B" w:rsidRDefault="007163EC" w:rsidP="00650EC3">
      <w:pPr>
        <w:pStyle w:val="libFootnote0"/>
        <w:rPr>
          <w:rtl/>
        </w:rPr>
      </w:pPr>
      <w:r>
        <w:rPr>
          <w:rFonts w:hint="cs"/>
          <w:rtl/>
        </w:rPr>
        <w:t xml:space="preserve">= </w:t>
      </w:r>
      <w:r w:rsidRPr="002A0B8B">
        <w:rPr>
          <w:rtl/>
        </w:rPr>
        <w:t>اجتماع الشيعة في منزل سليمان بن صُرَد لدعوة الحسين</w:t>
      </w:r>
      <w:r w:rsidR="00EE0581" w:rsidRPr="00EE0581">
        <w:rPr>
          <w:rStyle w:val="libNormalChar"/>
          <w:rtl/>
        </w:rPr>
        <w:t xml:space="preserve"> </w:t>
      </w:r>
      <w:r w:rsidR="00EE0581" w:rsidRPr="00EE0581">
        <w:rPr>
          <w:rStyle w:val="libAlaemChar"/>
          <w:rtl/>
        </w:rPr>
        <w:t>عليه‌السلام</w:t>
      </w:r>
      <w:r w:rsidRPr="002A0B8B">
        <w:rPr>
          <w:rtl/>
        </w:rPr>
        <w:t xml:space="preserve"> إليهم في الكوفة</w:t>
      </w:r>
      <w:r>
        <w:rPr>
          <w:rtl/>
        </w:rPr>
        <w:t>،</w:t>
      </w:r>
      <w:r w:rsidRPr="002A0B8B">
        <w:rPr>
          <w:rtl/>
        </w:rPr>
        <w:t xml:space="preserve"> وإرساله</w:t>
      </w:r>
      <w:r w:rsidR="00EE0581" w:rsidRPr="00EE0581">
        <w:rPr>
          <w:rStyle w:val="libNormalChar"/>
          <w:rtl/>
        </w:rPr>
        <w:t xml:space="preserve"> </w:t>
      </w:r>
      <w:r w:rsidR="00EE0581" w:rsidRPr="00EE0581">
        <w:rPr>
          <w:rStyle w:val="libAlaemChar"/>
          <w:rtl/>
        </w:rPr>
        <w:t>عليه‌السلام</w:t>
      </w:r>
      <w:r w:rsidRPr="002A0B8B">
        <w:rPr>
          <w:rtl/>
        </w:rPr>
        <w:t xml:space="preserve"> مسلماً</w:t>
      </w:r>
      <w:r w:rsidR="00EE0581" w:rsidRPr="00EE0581">
        <w:rPr>
          <w:rStyle w:val="libNormalChar"/>
          <w:rtl/>
        </w:rPr>
        <w:t xml:space="preserve"> </w:t>
      </w:r>
      <w:r w:rsidR="00EE0581">
        <w:rPr>
          <w:rStyle w:val="libAlaemChar"/>
          <w:rtl/>
        </w:rPr>
        <w:t>عليه‌السلام</w:t>
      </w:r>
      <w:r>
        <w:rPr>
          <w:rtl/>
        </w:rPr>
        <w:t>،</w:t>
      </w:r>
      <w:r w:rsidRPr="002A0B8B">
        <w:rPr>
          <w:rtl/>
        </w:rPr>
        <w:t xml:space="preserve"> وأنّ مسلماً</w:t>
      </w:r>
      <w:r w:rsidR="00EE0581" w:rsidRPr="00EE0581">
        <w:rPr>
          <w:rStyle w:val="libNormalChar"/>
          <w:rtl/>
        </w:rPr>
        <w:t xml:space="preserve"> </w:t>
      </w:r>
      <w:r w:rsidR="00EE0581" w:rsidRPr="00EE0581">
        <w:rPr>
          <w:rStyle w:val="libAlaemChar"/>
          <w:rtl/>
        </w:rPr>
        <w:t>عليه‌السلام</w:t>
      </w:r>
      <w:r w:rsidRPr="002A0B8B">
        <w:rPr>
          <w:rtl/>
        </w:rPr>
        <w:t xml:space="preserve"> قرأ كتاب الحسين</w:t>
      </w:r>
      <w:r w:rsidR="00EE0581" w:rsidRPr="00EE0581">
        <w:rPr>
          <w:rStyle w:val="libNormalChar"/>
          <w:rtl/>
        </w:rPr>
        <w:t xml:space="preserve"> </w:t>
      </w:r>
      <w:r w:rsidR="00EE0581" w:rsidRPr="00EE0581">
        <w:rPr>
          <w:rStyle w:val="libAlaemChar"/>
          <w:rtl/>
        </w:rPr>
        <w:t>عليه‌السلام</w:t>
      </w:r>
      <w:r w:rsidRPr="002A0B8B">
        <w:rPr>
          <w:rtl/>
        </w:rPr>
        <w:t xml:space="preserve"> إليهم</w:t>
      </w:r>
      <w:r>
        <w:rPr>
          <w:rtl/>
        </w:rPr>
        <w:t>،</w:t>
      </w:r>
      <w:r w:rsidRPr="002A0B8B">
        <w:rPr>
          <w:rtl/>
        </w:rPr>
        <w:t xml:space="preserve"> فقام عابس الشاكري</w:t>
      </w:r>
      <w:r>
        <w:rPr>
          <w:rtl/>
        </w:rPr>
        <w:t>،</w:t>
      </w:r>
      <w:r w:rsidRPr="002A0B8B">
        <w:rPr>
          <w:rtl/>
        </w:rPr>
        <w:t xml:space="preserve"> ثمّ حبيب بن مظاهر</w:t>
      </w:r>
      <w:r>
        <w:rPr>
          <w:rtl/>
        </w:rPr>
        <w:t>،</w:t>
      </w:r>
      <w:r w:rsidRPr="002A0B8B">
        <w:rPr>
          <w:rtl/>
        </w:rPr>
        <w:t xml:space="preserve"> ثمّ سعيد بن عبد الله الحنفي</w:t>
      </w:r>
      <w:r>
        <w:rPr>
          <w:rtl/>
        </w:rPr>
        <w:t>،</w:t>
      </w:r>
      <w:r w:rsidRPr="002A0B8B">
        <w:rPr>
          <w:rtl/>
        </w:rPr>
        <w:t xml:space="preserve"> وأخبروا عن أنفسهم بالجدّ في الجهاد معهم</w:t>
      </w:r>
      <w:r>
        <w:rPr>
          <w:rtl/>
        </w:rPr>
        <w:t>.</w:t>
      </w:r>
      <w:r w:rsidRPr="002A0B8B">
        <w:rPr>
          <w:rtl/>
        </w:rPr>
        <w:t xml:space="preserve"> </w:t>
      </w:r>
    </w:p>
    <w:p w:rsidR="007163EC" w:rsidRPr="002A0B8B" w:rsidRDefault="007163EC" w:rsidP="00650EC3">
      <w:pPr>
        <w:pStyle w:val="libFootnote"/>
        <w:rPr>
          <w:rtl/>
        </w:rPr>
      </w:pPr>
      <w:r w:rsidRPr="002A0B8B">
        <w:rPr>
          <w:rtl/>
        </w:rPr>
        <w:t>وقال الحجّاج</w:t>
      </w:r>
      <w:r>
        <w:rPr>
          <w:rtl/>
        </w:rPr>
        <w:t>:</w:t>
      </w:r>
      <w:r w:rsidRPr="002A0B8B">
        <w:rPr>
          <w:rtl/>
        </w:rPr>
        <w:t xml:space="preserve"> فقلتُ لمحمّد</w:t>
      </w:r>
      <w:r>
        <w:rPr>
          <w:rtl/>
        </w:rPr>
        <w:t>:</w:t>
      </w:r>
      <w:r w:rsidRPr="002A0B8B">
        <w:rPr>
          <w:rtl/>
        </w:rPr>
        <w:t xml:space="preserve"> فهل كان منك قول</w:t>
      </w:r>
      <w:r>
        <w:rPr>
          <w:rtl/>
        </w:rPr>
        <w:t>؟</w:t>
      </w:r>
      <w:r w:rsidRPr="002A0B8B">
        <w:rPr>
          <w:rtl/>
        </w:rPr>
        <w:t xml:space="preserve"> فقال</w:t>
      </w:r>
      <w:r>
        <w:rPr>
          <w:rtl/>
        </w:rPr>
        <w:t>:</w:t>
      </w:r>
      <w:r w:rsidRPr="002A0B8B">
        <w:rPr>
          <w:rtl/>
        </w:rPr>
        <w:t xml:space="preserve"> إن كنتُ لأحبُّ أن يُعزَّ الله أصحابي بالظفر</w:t>
      </w:r>
      <w:r>
        <w:rPr>
          <w:rtl/>
        </w:rPr>
        <w:t>،</w:t>
      </w:r>
      <w:r w:rsidRPr="002A0B8B">
        <w:rPr>
          <w:rtl/>
        </w:rPr>
        <w:t xml:space="preserve"> وما كنت لأُحبَّ أن أُقتلَ</w:t>
      </w:r>
      <w:r>
        <w:rPr>
          <w:rtl/>
        </w:rPr>
        <w:t>،</w:t>
      </w:r>
      <w:r w:rsidRPr="002A0B8B">
        <w:rPr>
          <w:rtl/>
        </w:rPr>
        <w:t xml:space="preserve"> وكرهتُ أن أكذب</w:t>
      </w:r>
      <w:r>
        <w:rPr>
          <w:rtl/>
        </w:rPr>
        <w:t>!</w:t>
      </w:r>
      <w:r w:rsidRPr="002A0B8B">
        <w:rPr>
          <w:rtl/>
        </w:rPr>
        <w:t xml:space="preserve">! (راجع: الطبري 5: 352 وقاموس الرجال 9: 134). </w:t>
      </w:r>
    </w:p>
    <w:p w:rsidR="007163EC" w:rsidRPr="002A0B8B" w:rsidRDefault="007163EC" w:rsidP="007163EC">
      <w:pPr>
        <w:pStyle w:val="libFootnote0"/>
        <w:rPr>
          <w:rtl/>
        </w:rPr>
      </w:pPr>
      <w:r w:rsidRPr="002A0B8B">
        <w:rPr>
          <w:rtl/>
        </w:rPr>
        <w:t>(2) سليمان بن صُرد الخزاعي</w:t>
      </w:r>
      <w:r>
        <w:rPr>
          <w:rtl/>
        </w:rPr>
        <w:t>:</w:t>
      </w:r>
      <w:r w:rsidRPr="002A0B8B">
        <w:rPr>
          <w:rtl/>
        </w:rPr>
        <w:t xml:space="preserve"> من أصحاب رسول الله </w:t>
      </w:r>
      <w:r w:rsidRPr="00A74955">
        <w:rPr>
          <w:rStyle w:val="libAlaemChar"/>
          <w:rtl/>
        </w:rPr>
        <w:t>صلى‌الله‌عليه‌وآله</w:t>
      </w:r>
      <w:r>
        <w:rPr>
          <w:rtl/>
        </w:rPr>
        <w:t>،</w:t>
      </w:r>
      <w:r w:rsidRPr="002A0B8B">
        <w:rPr>
          <w:rtl/>
        </w:rPr>
        <w:t xml:space="preserve"> ومن أصحاب أمير المؤمنين عليّ والحسن والحسين </w:t>
      </w:r>
      <w:r w:rsidRPr="00A74955">
        <w:rPr>
          <w:rStyle w:val="libAlaemChar"/>
          <w:rtl/>
        </w:rPr>
        <w:t>عليهم‌السلام</w:t>
      </w:r>
      <w:r w:rsidRPr="002A0B8B">
        <w:rPr>
          <w:rtl/>
        </w:rPr>
        <w:t xml:space="preserve"> وكان اسمه في الجاهلية يساراً</w:t>
      </w:r>
      <w:r>
        <w:rPr>
          <w:rtl/>
        </w:rPr>
        <w:t>،</w:t>
      </w:r>
      <w:r w:rsidRPr="002A0B8B">
        <w:rPr>
          <w:rtl/>
        </w:rPr>
        <w:t xml:space="preserve"> فسمّاه رسول الله </w:t>
      </w:r>
      <w:r w:rsidRPr="00A74955">
        <w:rPr>
          <w:rStyle w:val="libAlaemChar"/>
          <w:rtl/>
        </w:rPr>
        <w:t>صلى‌الله‌عليه‌وآله</w:t>
      </w:r>
      <w:r w:rsidRPr="002A0B8B">
        <w:rPr>
          <w:rtl/>
        </w:rPr>
        <w:t xml:space="preserve"> سليمان</w:t>
      </w:r>
      <w:r>
        <w:rPr>
          <w:rtl/>
        </w:rPr>
        <w:t>،</w:t>
      </w:r>
      <w:r w:rsidRPr="002A0B8B">
        <w:rPr>
          <w:rtl/>
        </w:rPr>
        <w:t xml:space="preserve"> وكان خيّراً فاضلاً</w:t>
      </w:r>
      <w:r>
        <w:rPr>
          <w:rtl/>
        </w:rPr>
        <w:t>،</w:t>
      </w:r>
      <w:r w:rsidRPr="002A0B8B">
        <w:rPr>
          <w:rtl/>
        </w:rPr>
        <w:t xml:space="preserve"> سكن الكوفة وابتنى بها داراً في خزاعة</w:t>
      </w:r>
      <w:r>
        <w:rPr>
          <w:rtl/>
        </w:rPr>
        <w:t>،</w:t>
      </w:r>
      <w:r w:rsidRPr="002A0B8B">
        <w:rPr>
          <w:rtl/>
        </w:rPr>
        <w:t xml:space="preserve"> وكان نزوله بها في أوّل ما نزلها المسلمون</w:t>
      </w:r>
      <w:r>
        <w:rPr>
          <w:rtl/>
        </w:rPr>
        <w:t>،</w:t>
      </w:r>
      <w:r w:rsidRPr="002A0B8B">
        <w:rPr>
          <w:rtl/>
        </w:rPr>
        <w:t xml:space="preserve"> وكان له سنٌّ عالية وشرف</w:t>
      </w:r>
      <w:r>
        <w:rPr>
          <w:rtl/>
        </w:rPr>
        <w:t>،</w:t>
      </w:r>
      <w:r w:rsidRPr="002A0B8B">
        <w:rPr>
          <w:rtl/>
        </w:rPr>
        <w:t xml:space="preserve"> وقدر كلمة في قومه</w:t>
      </w:r>
      <w:r>
        <w:rPr>
          <w:rtl/>
        </w:rPr>
        <w:t>،</w:t>
      </w:r>
      <w:r w:rsidRPr="002A0B8B">
        <w:rPr>
          <w:rtl/>
        </w:rPr>
        <w:t xml:space="preserve"> شهد مع عليّ صِفِّين</w:t>
      </w:r>
      <w:r>
        <w:rPr>
          <w:rtl/>
        </w:rPr>
        <w:t>،</w:t>
      </w:r>
      <w:r w:rsidRPr="002A0B8B">
        <w:rPr>
          <w:rtl/>
        </w:rPr>
        <w:t xml:space="preserve"> وهو الذي قتل حوشباً ذا ظليم بصفِّين مُبارزة</w:t>
      </w:r>
      <w:r>
        <w:rPr>
          <w:rtl/>
        </w:rPr>
        <w:t>،</w:t>
      </w:r>
      <w:r w:rsidRPr="002A0B8B">
        <w:rPr>
          <w:rtl/>
        </w:rPr>
        <w:t xml:space="preserve"> ثمّ اختلط الناس يومئذ (راجع: الاستيعاب: 3: 210 رقم 1061). </w:t>
      </w:r>
    </w:p>
    <w:p w:rsidR="007163EC" w:rsidRPr="002A0B8B" w:rsidRDefault="007163EC" w:rsidP="00650EC3">
      <w:pPr>
        <w:pStyle w:val="libFootnote"/>
        <w:rPr>
          <w:rtl/>
        </w:rPr>
      </w:pPr>
      <w:r w:rsidRPr="00650EC3">
        <w:rPr>
          <w:rtl/>
        </w:rPr>
        <w:t xml:space="preserve">وروى نصر بن مزاحم في كتابه عن عبد الرحمان بن عبيد بن أبي الكنود: أنّ سليمان بن صرد الخزاعي دخل على عليّ بن أبي طالب بعد رجعته من البصرة، فعاتبه وعذله وقال له: </w:t>
      </w:r>
      <w:r w:rsidRPr="00650EC3">
        <w:rPr>
          <w:rStyle w:val="libFootnoteBoldChar"/>
          <w:rtl/>
        </w:rPr>
        <w:t>( ارتبتَ وتربّصتَ وراوغت! وقد كنت من أوثق الناس في نفسي، وأسرعهم - فيما أظنّ - إلى نصرتي، فما قعد بك عن أهل بيت نبيّك؟! وما زهّدك في نصرهم؟! )</w:t>
      </w:r>
      <w:r w:rsidRPr="00650EC3">
        <w:rPr>
          <w:rtl/>
        </w:rPr>
        <w:t xml:space="preserve">. </w:t>
      </w:r>
    </w:p>
    <w:p w:rsidR="007163EC" w:rsidRPr="002A0B8B" w:rsidRDefault="007163EC" w:rsidP="00650EC3">
      <w:pPr>
        <w:pStyle w:val="libFootnote"/>
        <w:rPr>
          <w:rtl/>
        </w:rPr>
      </w:pPr>
      <w:r w:rsidRPr="002A0B8B">
        <w:rPr>
          <w:rtl/>
        </w:rPr>
        <w:t>فقال: يا أمير المؤمنين</w:t>
      </w:r>
      <w:r>
        <w:rPr>
          <w:rtl/>
        </w:rPr>
        <w:t>،</w:t>
      </w:r>
      <w:r w:rsidRPr="002A0B8B">
        <w:rPr>
          <w:rtl/>
        </w:rPr>
        <w:t xml:space="preserve"> لا تردنّ الأمور على أعقابها</w:t>
      </w:r>
      <w:r>
        <w:rPr>
          <w:rtl/>
        </w:rPr>
        <w:t>،</w:t>
      </w:r>
      <w:r w:rsidRPr="002A0B8B">
        <w:rPr>
          <w:rtl/>
        </w:rPr>
        <w:t xml:space="preserve"> ولا تؤنّبني بما مضى منها</w:t>
      </w:r>
      <w:r>
        <w:rPr>
          <w:rtl/>
        </w:rPr>
        <w:t>:</w:t>
      </w:r>
      <w:r w:rsidRPr="002A0B8B">
        <w:rPr>
          <w:rtl/>
        </w:rPr>
        <w:t xml:space="preserve"> واستبقِ مودّتي يُخلص لك نصيحتي</w:t>
      </w:r>
      <w:r>
        <w:rPr>
          <w:rtl/>
        </w:rPr>
        <w:t>،</w:t>
      </w:r>
      <w:r w:rsidRPr="002A0B8B">
        <w:rPr>
          <w:rtl/>
        </w:rPr>
        <w:t xml:space="preserve"> وقد بقيت أمورٌ تعرف فيها وليّك من عدوّك</w:t>
      </w:r>
      <w:r>
        <w:rPr>
          <w:rtl/>
        </w:rPr>
        <w:t>.</w:t>
      </w:r>
      <w:r w:rsidRPr="002A0B8B">
        <w:rPr>
          <w:rtl/>
        </w:rPr>
        <w:t xml:space="preserve"> فسكت عنه</w:t>
      </w:r>
      <w:r>
        <w:rPr>
          <w:rtl/>
        </w:rPr>
        <w:t>،</w:t>
      </w:r>
      <w:r w:rsidRPr="002A0B8B">
        <w:rPr>
          <w:rtl/>
        </w:rPr>
        <w:t xml:space="preserve"> وجلس سليمان قليلاً</w:t>
      </w:r>
      <w:r>
        <w:rPr>
          <w:rtl/>
        </w:rPr>
        <w:t>،</w:t>
      </w:r>
      <w:r w:rsidRPr="002A0B8B">
        <w:rPr>
          <w:rtl/>
        </w:rPr>
        <w:t xml:space="preserve"> ثمَّ نهض فخرج إلى الحسن بن عليّ وهو قاعد في المسجد</w:t>
      </w:r>
      <w:r>
        <w:rPr>
          <w:rtl/>
        </w:rPr>
        <w:t>،</w:t>
      </w:r>
      <w:r w:rsidRPr="002A0B8B">
        <w:rPr>
          <w:rtl/>
        </w:rPr>
        <w:t xml:space="preserve"> فقال</w:t>
      </w:r>
      <w:r>
        <w:rPr>
          <w:rtl/>
        </w:rPr>
        <w:t>:</w:t>
      </w:r>
      <w:r w:rsidRPr="002A0B8B">
        <w:rPr>
          <w:rtl/>
        </w:rPr>
        <w:t xml:space="preserve"> ألا أُعجِّبك من أمير المؤمنين وما لقيتُ منه من التبكيت والتوبيخ</w:t>
      </w:r>
      <w:r>
        <w:rPr>
          <w:rtl/>
        </w:rPr>
        <w:t>؟</w:t>
      </w:r>
      <w:r w:rsidRPr="002A0B8B">
        <w:rPr>
          <w:rtl/>
        </w:rPr>
        <w:t xml:space="preserve"> </w:t>
      </w:r>
      <w:r w:rsidRPr="00E97D96">
        <w:rPr>
          <w:rStyle w:val="libFootnote0Char"/>
          <w:rtl/>
        </w:rPr>
        <w:t xml:space="preserve">فقال له الحسن: </w:t>
      </w:r>
      <w:r w:rsidRPr="00650EC3">
        <w:rPr>
          <w:rStyle w:val="libFootnoteBoldChar"/>
          <w:rtl/>
        </w:rPr>
        <w:t>( إنّما يُعاتَب مَن تُرجى مودّته ونصيحته )</w:t>
      </w:r>
      <w:r w:rsidRPr="00E97D96">
        <w:rPr>
          <w:rStyle w:val="libFootnote0Char"/>
          <w:rtl/>
        </w:rPr>
        <w:t xml:space="preserve">. </w:t>
      </w:r>
      <w:r w:rsidRPr="002A0B8B">
        <w:rPr>
          <w:rtl/>
        </w:rPr>
        <w:t>فقال</w:t>
      </w:r>
      <w:r>
        <w:rPr>
          <w:rtl/>
        </w:rPr>
        <w:t>:</w:t>
      </w:r>
      <w:r w:rsidRPr="002A0B8B">
        <w:rPr>
          <w:rtl/>
        </w:rPr>
        <w:t xml:space="preserve"> إنّه بقيت أمور سيستوسق فيها القنا ويُنتضى فيها السيوف</w:t>
      </w:r>
      <w:r>
        <w:rPr>
          <w:rtl/>
        </w:rPr>
        <w:t>،</w:t>
      </w:r>
      <w:r w:rsidRPr="002A0B8B">
        <w:rPr>
          <w:rtl/>
        </w:rPr>
        <w:t xml:space="preserve"> ويُحتاج فيها إلى أشباهي</w:t>
      </w:r>
      <w:r>
        <w:rPr>
          <w:rtl/>
        </w:rPr>
        <w:t>،</w:t>
      </w:r>
      <w:r w:rsidRPr="002A0B8B">
        <w:rPr>
          <w:rtl/>
        </w:rPr>
        <w:t xml:space="preserve"> فلا تستغشّوا عتبي</w:t>
      </w:r>
      <w:r>
        <w:rPr>
          <w:rtl/>
        </w:rPr>
        <w:t>،</w:t>
      </w:r>
      <w:r w:rsidRPr="002A0B8B">
        <w:rPr>
          <w:rtl/>
        </w:rPr>
        <w:t xml:space="preserve"> ولا تتّهموا نصيحتي</w:t>
      </w:r>
      <w:r>
        <w:rPr>
          <w:rtl/>
        </w:rPr>
        <w:t>.</w:t>
      </w:r>
      <w:r w:rsidRPr="002A0B8B">
        <w:rPr>
          <w:rtl/>
        </w:rPr>
        <w:t xml:space="preserve"> </w:t>
      </w:r>
    </w:p>
    <w:p w:rsidR="007163EC" w:rsidRPr="002A0B8B" w:rsidRDefault="007163EC" w:rsidP="00650EC3">
      <w:pPr>
        <w:pStyle w:val="libFootnote"/>
        <w:rPr>
          <w:rtl/>
        </w:rPr>
      </w:pPr>
      <w:r w:rsidRPr="00650EC3">
        <w:rPr>
          <w:rtl/>
        </w:rPr>
        <w:t xml:space="preserve">فقال له الحسن: </w:t>
      </w:r>
      <w:r w:rsidRPr="00650EC3">
        <w:rPr>
          <w:rStyle w:val="libFootnoteBoldChar"/>
          <w:rtl/>
        </w:rPr>
        <w:t xml:space="preserve">( رحمك الله، ما أنت عندنا بالظنين ) </w:t>
      </w:r>
      <w:r w:rsidRPr="00650EC3">
        <w:rPr>
          <w:rtl/>
        </w:rPr>
        <w:t xml:space="preserve">(وقعة صفِّين: 6 - 7). </w:t>
      </w:r>
    </w:p>
    <w:p w:rsidR="007163EC" w:rsidRDefault="007163EC" w:rsidP="007163EC">
      <w:pPr>
        <w:pStyle w:val="libFootnote"/>
        <w:rPr>
          <w:rtl/>
        </w:rPr>
      </w:pPr>
      <w:r w:rsidRPr="002A0B8B">
        <w:rPr>
          <w:rtl/>
        </w:rPr>
        <w:t>وراوي هذه القصّة عبد الرحمان بن عبيد</w:t>
      </w:r>
      <w:r>
        <w:rPr>
          <w:rtl/>
        </w:rPr>
        <w:t xml:space="preserve"> - </w:t>
      </w:r>
      <w:r w:rsidRPr="002A0B8B">
        <w:rPr>
          <w:rtl/>
        </w:rPr>
        <w:t>أو عبد</w:t>
      </w:r>
      <w:r>
        <w:rPr>
          <w:rtl/>
        </w:rPr>
        <w:t xml:space="preserve"> - </w:t>
      </w:r>
      <w:r w:rsidRPr="002A0B8B">
        <w:rPr>
          <w:rtl/>
        </w:rPr>
        <w:t xml:space="preserve">بن أبي الكنود: مجهول الحال (راجع: </w:t>
      </w:r>
      <w:r>
        <w:rPr>
          <w:rFonts w:hint="cs"/>
          <w:rtl/>
        </w:rPr>
        <w:t>=</w:t>
      </w:r>
    </w:p>
    <w:p w:rsidR="00D33B45" w:rsidRDefault="00D33B45" w:rsidP="007163EC">
      <w:pPr>
        <w:pStyle w:val="libNormal"/>
      </w:pPr>
      <w:r>
        <w:rPr>
          <w:rtl/>
        </w:rPr>
        <w:br w:type="page"/>
      </w:r>
    </w:p>
    <w:p w:rsidR="00650EC3" w:rsidRDefault="00650EC3" w:rsidP="00650EC3">
      <w:pPr>
        <w:pStyle w:val="libNormal"/>
        <w:rPr>
          <w:rtl/>
        </w:rPr>
      </w:pPr>
    </w:p>
    <w:p w:rsidR="00650EC3" w:rsidRPr="002A0B8B" w:rsidRDefault="00650EC3" w:rsidP="00650EC3">
      <w:pPr>
        <w:pStyle w:val="libLine"/>
        <w:rPr>
          <w:rtl/>
        </w:rPr>
      </w:pPr>
      <w:r>
        <w:rPr>
          <w:rtl/>
        </w:rPr>
        <w:t>____________________</w:t>
      </w:r>
    </w:p>
    <w:p w:rsidR="007163EC" w:rsidRPr="002A0B8B" w:rsidRDefault="007163EC" w:rsidP="007163EC">
      <w:pPr>
        <w:pStyle w:val="libFootnote0"/>
        <w:rPr>
          <w:rtl/>
        </w:rPr>
      </w:pPr>
      <w:r>
        <w:rPr>
          <w:rFonts w:hint="cs"/>
          <w:rtl/>
        </w:rPr>
        <w:t xml:space="preserve">= </w:t>
      </w:r>
      <w:r w:rsidRPr="002A0B8B">
        <w:rPr>
          <w:rtl/>
        </w:rPr>
        <w:t xml:space="preserve">تنقيح المقال 2: 145)، وذكره رجاليون آخرون دون التعرُّض له بمدح أو بذم (راجع: قاموس الرجال 6: 125 ومعجم رجال الحديث 9: 335 و 337 رقم 6392 و 6400 ومُستدركات علم الرجال 4: 407). </w:t>
      </w:r>
    </w:p>
    <w:p w:rsidR="007163EC" w:rsidRPr="002A0B8B" w:rsidRDefault="007163EC" w:rsidP="00650EC3">
      <w:pPr>
        <w:pStyle w:val="libFootnote"/>
        <w:rPr>
          <w:rtl/>
        </w:rPr>
      </w:pPr>
      <w:r w:rsidRPr="002A0B8B">
        <w:rPr>
          <w:rtl/>
        </w:rPr>
        <w:t xml:space="preserve">وقد روى ابن عبد ربّه رواية نفس هذا العتاب بتفاوت وإجمال مُرسلة ( وهي رواية عاميّة ) (راجع: العقد الفريد 4: 330). </w:t>
      </w:r>
    </w:p>
    <w:p w:rsidR="007163EC" w:rsidRPr="002A0B8B" w:rsidRDefault="007163EC" w:rsidP="00650EC3">
      <w:pPr>
        <w:pStyle w:val="libFootnote"/>
        <w:rPr>
          <w:rtl/>
        </w:rPr>
      </w:pPr>
      <w:r w:rsidRPr="002A0B8B">
        <w:rPr>
          <w:rtl/>
        </w:rPr>
        <w:t>لكنّ المامقاني أنكر تخلّف سليمان يوم الجمل</w:t>
      </w:r>
      <w:r>
        <w:rPr>
          <w:rtl/>
        </w:rPr>
        <w:t>،</w:t>
      </w:r>
      <w:r w:rsidRPr="002A0B8B">
        <w:rPr>
          <w:rtl/>
        </w:rPr>
        <w:t xml:space="preserve"> واستدلّ بقول ابن الأثير</w:t>
      </w:r>
      <w:r>
        <w:rPr>
          <w:rtl/>
        </w:rPr>
        <w:t>:</w:t>
      </w:r>
      <w:r w:rsidRPr="002A0B8B">
        <w:rPr>
          <w:rtl/>
        </w:rPr>
        <w:t xml:space="preserve"> إنّه شهد مع عليّ</w:t>
      </w:r>
      <w:r w:rsidR="00EE0581" w:rsidRPr="00EE0581">
        <w:rPr>
          <w:rStyle w:val="libNormalChar"/>
          <w:rtl/>
        </w:rPr>
        <w:t xml:space="preserve"> </w:t>
      </w:r>
      <w:r w:rsidR="00EE0581" w:rsidRPr="00EE0581">
        <w:rPr>
          <w:rStyle w:val="libAlaemChar"/>
          <w:rtl/>
        </w:rPr>
        <w:t>عليه‌السلام</w:t>
      </w:r>
      <w:r w:rsidRPr="002A0B8B">
        <w:rPr>
          <w:rtl/>
        </w:rPr>
        <w:t xml:space="preserve"> مشاهده كلّها (راجع: تنقيح المقال 2: 63)، وقد قال ابن سعد أيضاً</w:t>
      </w:r>
      <w:r>
        <w:rPr>
          <w:rtl/>
        </w:rPr>
        <w:t>:</w:t>
      </w:r>
      <w:r w:rsidRPr="002A0B8B">
        <w:rPr>
          <w:rtl/>
        </w:rPr>
        <w:t xml:space="preserve"> إنّه شهد الجمل وصِفِّين مع عليّ</w:t>
      </w:r>
      <w:r w:rsidR="00EE0581" w:rsidRPr="00EE0581">
        <w:rPr>
          <w:rStyle w:val="libNormalChar"/>
          <w:rtl/>
        </w:rPr>
        <w:t xml:space="preserve"> </w:t>
      </w:r>
      <w:r w:rsidR="00EE0581" w:rsidRPr="00EE0581">
        <w:rPr>
          <w:rStyle w:val="libAlaemChar"/>
          <w:rtl/>
        </w:rPr>
        <w:t>عليه‌السلام</w:t>
      </w:r>
      <w:r w:rsidRPr="002A0B8B">
        <w:rPr>
          <w:rtl/>
        </w:rPr>
        <w:t xml:space="preserve"> (راجع: الطبقات الكبرى 4: 292). </w:t>
      </w:r>
    </w:p>
    <w:p w:rsidR="007163EC" w:rsidRPr="002A0B8B" w:rsidRDefault="007163EC" w:rsidP="00650EC3">
      <w:pPr>
        <w:pStyle w:val="libFootnote"/>
        <w:rPr>
          <w:rtl/>
        </w:rPr>
      </w:pPr>
      <w:r w:rsidRPr="002A0B8B">
        <w:rPr>
          <w:rtl/>
        </w:rPr>
        <w:t>لكنّ التُّستري ردَّ إنكار المامقاني</w:t>
      </w:r>
      <w:r>
        <w:rPr>
          <w:rtl/>
        </w:rPr>
        <w:t>،</w:t>
      </w:r>
      <w:r w:rsidRPr="002A0B8B">
        <w:rPr>
          <w:rtl/>
        </w:rPr>
        <w:t xml:space="preserve"> مُعتمداً على رواية كتاب وقعة صفِّين</w:t>
      </w:r>
      <w:r>
        <w:rPr>
          <w:rtl/>
        </w:rPr>
        <w:t>.</w:t>
      </w:r>
      <w:r w:rsidRPr="002A0B8B">
        <w:rPr>
          <w:rtl/>
        </w:rPr>
        <w:t xml:space="preserve"> (قاموس الرجال: 5: 279). </w:t>
      </w:r>
    </w:p>
    <w:p w:rsidR="007163EC" w:rsidRPr="002A0B8B" w:rsidRDefault="007163EC" w:rsidP="00650EC3">
      <w:pPr>
        <w:pStyle w:val="libFootnote"/>
        <w:rPr>
          <w:rtl/>
        </w:rPr>
      </w:pPr>
      <w:r w:rsidRPr="002A0B8B">
        <w:rPr>
          <w:rtl/>
        </w:rPr>
        <w:t>كما ذهب المامقاني إلى أنّ ابن زياد</w:t>
      </w:r>
      <w:r>
        <w:rPr>
          <w:rtl/>
        </w:rPr>
        <w:t xml:space="preserve"> لم</w:t>
      </w:r>
      <w:r w:rsidRPr="002A0B8B">
        <w:rPr>
          <w:rtl/>
        </w:rPr>
        <w:t>ا اطَّلع على مكاتبة أهل الكوفة للحسين</w:t>
      </w:r>
      <w:r w:rsidR="00EE0581" w:rsidRPr="00EE0581">
        <w:rPr>
          <w:rStyle w:val="libNormalChar"/>
          <w:rtl/>
        </w:rPr>
        <w:t xml:space="preserve"> </w:t>
      </w:r>
      <w:r w:rsidR="00EE0581" w:rsidRPr="00EE0581">
        <w:rPr>
          <w:rStyle w:val="libAlaemChar"/>
          <w:rtl/>
        </w:rPr>
        <w:t>عليه‌السلام</w:t>
      </w:r>
      <w:r w:rsidRPr="002A0B8B">
        <w:rPr>
          <w:rtl/>
        </w:rPr>
        <w:t xml:space="preserve"> حبس أربعة آلاف وخمسمئة من أصحاب أمير المؤمنين وأبطاله</w:t>
      </w:r>
      <w:r>
        <w:rPr>
          <w:rtl/>
        </w:rPr>
        <w:t>،</w:t>
      </w:r>
      <w:r w:rsidRPr="002A0B8B">
        <w:rPr>
          <w:rtl/>
        </w:rPr>
        <w:t xml:space="preserve"> منهم سليمان بن صرد</w:t>
      </w:r>
      <w:r>
        <w:rPr>
          <w:rtl/>
        </w:rPr>
        <w:t>،</w:t>
      </w:r>
      <w:r w:rsidRPr="002A0B8B">
        <w:rPr>
          <w:rtl/>
        </w:rPr>
        <w:t xml:space="preserve"> وإبراهيم الأشتر</w:t>
      </w:r>
      <w:r>
        <w:rPr>
          <w:rtl/>
        </w:rPr>
        <w:t>،</w:t>
      </w:r>
      <w:r w:rsidRPr="002A0B8B">
        <w:rPr>
          <w:rtl/>
        </w:rPr>
        <w:t xml:space="preserve"> وصعصعة</w:t>
      </w:r>
      <w:r>
        <w:rPr>
          <w:rtl/>
        </w:rPr>
        <w:t>،</w:t>
      </w:r>
      <w:r w:rsidRPr="002A0B8B">
        <w:rPr>
          <w:rtl/>
        </w:rPr>
        <w:t xml:space="preserve"> ولم يكن لهم سبيل إلى نصرة الحسين</w:t>
      </w:r>
      <w:r w:rsidR="00EE0581" w:rsidRPr="00EE0581">
        <w:rPr>
          <w:rStyle w:val="libNormalChar"/>
          <w:rtl/>
        </w:rPr>
        <w:t xml:space="preserve"> </w:t>
      </w:r>
      <w:r w:rsidR="00EE0581" w:rsidRPr="00EE0581">
        <w:rPr>
          <w:rStyle w:val="libAlaemChar"/>
          <w:rtl/>
        </w:rPr>
        <w:t>عليه‌السلام</w:t>
      </w:r>
      <w:r w:rsidRPr="002A0B8B">
        <w:rPr>
          <w:rtl/>
        </w:rPr>
        <w:t xml:space="preserve"> (راجع: تنقيح المقال 2: 63). </w:t>
      </w:r>
    </w:p>
    <w:p w:rsidR="007163EC" w:rsidRPr="002A0B8B" w:rsidRDefault="007163EC" w:rsidP="00650EC3">
      <w:pPr>
        <w:pStyle w:val="libFootnote"/>
        <w:rPr>
          <w:rtl/>
        </w:rPr>
      </w:pPr>
      <w:r w:rsidRPr="002A0B8B">
        <w:rPr>
          <w:rtl/>
        </w:rPr>
        <w:t>ونقل القرشي أيضاً عن كتاب (الدرّ المسلوك في أحوال الأنبياء والأوصياء 1: 190 / مخطوط) أنّ سليمان بن صرد الخزاعي</w:t>
      </w:r>
      <w:r>
        <w:rPr>
          <w:rtl/>
        </w:rPr>
        <w:t>،</w:t>
      </w:r>
      <w:r w:rsidRPr="002A0B8B">
        <w:rPr>
          <w:rtl/>
        </w:rPr>
        <w:t xml:space="preserve"> والمختار</w:t>
      </w:r>
      <w:r>
        <w:rPr>
          <w:rtl/>
        </w:rPr>
        <w:t>،</w:t>
      </w:r>
      <w:r w:rsidRPr="002A0B8B">
        <w:rPr>
          <w:rtl/>
        </w:rPr>
        <w:t xml:space="preserve"> وأربعمئة من أعيان ووجوه الكوفة</w:t>
      </w:r>
      <w:r>
        <w:rPr>
          <w:rtl/>
        </w:rPr>
        <w:t>،</w:t>
      </w:r>
      <w:r w:rsidRPr="002A0B8B">
        <w:rPr>
          <w:rtl/>
        </w:rPr>
        <w:t xml:space="preserve"> كانوا من بين ا</w:t>
      </w:r>
      <w:r>
        <w:rPr>
          <w:rtl/>
        </w:rPr>
        <w:t>لم</w:t>
      </w:r>
      <w:r w:rsidRPr="002A0B8B">
        <w:rPr>
          <w:rtl/>
        </w:rPr>
        <w:t>عتقلين في سجون ابن زياد (راجع: حياة الإمام الحسين بن علي</w:t>
      </w:r>
      <w:r w:rsidR="00EE0581">
        <w:rPr>
          <w:rFonts w:hint="cs"/>
          <w:rtl/>
        </w:rPr>
        <w:t xml:space="preserve"> </w:t>
      </w:r>
      <w:r w:rsidRPr="00A74955">
        <w:rPr>
          <w:rStyle w:val="libAlaemChar"/>
          <w:rtl/>
        </w:rPr>
        <w:t>عليهما‌السلام</w:t>
      </w:r>
      <w:r w:rsidRPr="002A0B8B">
        <w:rPr>
          <w:rtl/>
        </w:rPr>
        <w:t xml:space="preserve"> 2: 416). </w:t>
      </w:r>
    </w:p>
    <w:p w:rsidR="007163EC" w:rsidRPr="002A0B8B" w:rsidRDefault="007163EC" w:rsidP="00650EC3">
      <w:pPr>
        <w:pStyle w:val="libFootnote"/>
        <w:rPr>
          <w:rtl/>
        </w:rPr>
      </w:pPr>
      <w:r w:rsidRPr="003D53BC">
        <w:rPr>
          <w:rtl/>
        </w:rPr>
        <w:t>ويُمكن أن يُردَّ على ذلك: أنّ الأمر إذا كان كذلك، ولم يكن له ذنب وتقصير في تخلّفه عن نصرة الإمام الحسين</w:t>
      </w:r>
      <w:r w:rsidR="00EE0581" w:rsidRPr="00EE0581">
        <w:rPr>
          <w:rStyle w:val="libNormalChar"/>
          <w:rtl/>
        </w:rPr>
        <w:t xml:space="preserve"> </w:t>
      </w:r>
      <w:r w:rsidR="00EE0581">
        <w:rPr>
          <w:rStyle w:val="libAlaemChar"/>
          <w:rtl/>
        </w:rPr>
        <w:t>عليه‌السلام</w:t>
      </w:r>
      <w:r w:rsidRPr="003D53BC">
        <w:rPr>
          <w:rtl/>
        </w:rPr>
        <w:t xml:space="preserve">، ففيم كانت توبته ولماذا كانت قيادته لحركة التوّابين؟! </w:t>
      </w:r>
    </w:p>
    <w:p w:rsidR="007163EC" w:rsidRPr="002A0B8B" w:rsidRDefault="007163EC" w:rsidP="00650EC3">
      <w:pPr>
        <w:pStyle w:val="libFootnote"/>
        <w:rPr>
          <w:rtl/>
        </w:rPr>
      </w:pPr>
      <w:r w:rsidRPr="003D53BC">
        <w:rPr>
          <w:rtl/>
        </w:rPr>
        <w:t xml:space="preserve">إنّ المتأمّل في خُطب سليمان - في جموع التوّابين - لا يجد أيّة إشارة إلى أنّه كان مُعتقلاً! بل يجد سليمان يُدين نفسه وأصحابه بالتواني والتقصير والعجز والمداهنة والتربُّص! ها هو يقول: (... إنّا كُنّا نمدُّ أعناقنا إلى قدوم آل بيت نبيّنا محمّد </w:t>
      </w:r>
      <w:r w:rsidRPr="00A74955">
        <w:rPr>
          <w:rStyle w:val="libAlaemChar"/>
          <w:rtl/>
        </w:rPr>
        <w:t>صلى‌الله‌عليه‌وآله</w:t>
      </w:r>
      <w:r w:rsidRPr="003D53BC">
        <w:rPr>
          <w:rtl/>
        </w:rPr>
        <w:t xml:space="preserve"> نُمنيّهم النصر، ونحثّهم على القدوم، فلمّا قدموا ونَينا وعجزنا وأدهنّا وتربّصنا حتى قُتل ولد نبيّنا وسلالته وعصارته وبضعة من لحمه ودمه... ) (الكامل في التأريخ 3: 333 وانظر: تأريخ الطبري 3: 391). </w:t>
      </w:r>
      <w:r>
        <w:rPr>
          <w:rFonts w:hint="cs"/>
          <w:rtl/>
        </w:rPr>
        <w:t>=</w:t>
      </w:r>
    </w:p>
    <w:p w:rsidR="00D33B45" w:rsidRDefault="00D33B45" w:rsidP="00D33B45">
      <w:pPr>
        <w:pStyle w:val="libNormal"/>
      </w:pPr>
      <w:r>
        <w:rPr>
          <w:rtl/>
        </w:rPr>
        <w:br w:type="page"/>
      </w:r>
    </w:p>
    <w:p w:rsidR="00650EC3" w:rsidRDefault="00650EC3" w:rsidP="00650EC3">
      <w:pPr>
        <w:pStyle w:val="libNormal"/>
        <w:rPr>
          <w:rtl/>
        </w:rPr>
      </w:pPr>
    </w:p>
    <w:p w:rsidR="00650EC3" w:rsidRPr="002A0B8B" w:rsidRDefault="00650EC3" w:rsidP="00650EC3">
      <w:pPr>
        <w:pStyle w:val="libLine"/>
        <w:rPr>
          <w:rtl/>
        </w:rPr>
      </w:pPr>
      <w:r>
        <w:rPr>
          <w:rtl/>
        </w:rPr>
        <w:t>____________________</w:t>
      </w:r>
    </w:p>
    <w:p w:rsidR="007163EC" w:rsidRPr="002A0B8B" w:rsidRDefault="007163EC" w:rsidP="007163EC">
      <w:pPr>
        <w:pStyle w:val="libFootnote0"/>
        <w:rPr>
          <w:rtl/>
        </w:rPr>
      </w:pPr>
      <w:r>
        <w:rPr>
          <w:rFonts w:hint="cs"/>
          <w:rtl/>
        </w:rPr>
        <w:t xml:space="preserve">= </w:t>
      </w:r>
      <w:r w:rsidRPr="002A0B8B">
        <w:rPr>
          <w:rtl/>
        </w:rPr>
        <w:t>وقد يُردُّ على ذلك</w:t>
      </w:r>
      <w:r>
        <w:rPr>
          <w:rtl/>
        </w:rPr>
        <w:t>،</w:t>
      </w:r>
      <w:r w:rsidRPr="002A0B8B">
        <w:rPr>
          <w:rtl/>
        </w:rPr>
        <w:t xml:space="preserve"> بأنّ كُتب التواريخ والتراجم السنِّيّة هي التي اتّهمت سليمان بن صرد بالتقصير والشكّ وا</w:t>
      </w:r>
      <w:r>
        <w:rPr>
          <w:rtl/>
        </w:rPr>
        <w:t>لم</w:t>
      </w:r>
      <w:r w:rsidRPr="002A0B8B">
        <w:rPr>
          <w:rtl/>
        </w:rPr>
        <w:t>داهنة والعجز</w:t>
      </w:r>
      <w:r>
        <w:rPr>
          <w:rtl/>
        </w:rPr>
        <w:t>،</w:t>
      </w:r>
      <w:r w:rsidRPr="002A0B8B">
        <w:rPr>
          <w:rtl/>
        </w:rPr>
        <w:t xml:space="preserve"> فإضافة إلى ما أورده الطبري وابن الأثير</w:t>
      </w:r>
      <w:r>
        <w:rPr>
          <w:rtl/>
        </w:rPr>
        <w:t>،</w:t>
      </w:r>
      <w:r w:rsidRPr="002A0B8B">
        <w:rPr>
          <w:rtl/>
        </w:rPr>
        <w:t xml:space="preserve"> يقول الذهبي</w:t>
      </w:r>
      <w:r>
        <w:rPr>
          <w:rtl/>
        </w:rPr>
        <w:t>:</w:t>
      </w:r>
      <w:r w:rsidRPr="002A0B8B">
        <w:rPr>
          <w:rtl/>
        </w:rPr>
        <w:t xml:space="preserve"> ( قال ابن عبد البرِّ</w:t>
      </w:r>
      <w:r>
        <w:rPr>
          <w:rtl/>
        </w:rPr>
        <w:t>:</w:t>
      </w:r>
      <w:r w:rsidRPr="002A0B8B">
        <w:rPr>
          <w:rtl/>
        </w:rPr>
        <w:t xml:space="preserve"> كان ممّن كاتب الحسين ليُبايعه</w:t>
      </w:r>
      <w:r>
        <w:rPr>
          <w:rtl/>
        </w:rPr>
        <w:t>،</w:t>
      </w:r>
      <w:r w:rsidRPr="002A0B8B">
        <w:rPr>
          <w:rtl/>
        </w:rPr>
        <w:t xml:space="preserve"> فلمّا عجز عن نصره</w:t>
      </w:r>
      <w:r>
        <w:rPr>
          <w:rtl/>
        </w:rPr>
        <w:t>،</w:t>
      </w:r>
      <w:r w:rsidRPr="002A0B8B">
        <w:rPr>
          <w:rtl/>
        </w:rPr>
        <w:t xml:space="preserve"> ندم وحارب</w:t>
      </w:r>
      <w:r>
        <w:rPr>
          <w:rtl/>
        </w:rPr>
        <w:t>.</w:t>
      </w:r>
      <w:r w:rsidRPr="002A0B8B">
        <w:rPr>
          <w:rtl/>
        </w:rPr>
        <w:t xml:space="preserve">.. ) (سير أعلام النبلاء 3: 395). </w:t>
      </w:r>
    </w:p>
    <w:p w:rsidR="007163EC" w:rsidRPr="002A0B8B" w:rsidRDefault="007163EC" w:rsidP="00650EC3">
      <w:pPr>
        <w:pStyle w:val="libFootnote"/>
        <w:rPr>
          <w:rtl/>
        </w:rPr>
      </w:pPr>
      <w:r w:rsidRPr="002A0B8B">
        <w:rPr>
          <w:rtl/>
        </w:rPr>
        <w:t>وقال ابن سعد</w:t>
      </w:r>
      <w:r>
        <w:rPr>
          <w:rtl/>
        </w:rPr>
        <w:t>:</w:t>
      </w:r>
      <w:r w:rsidRPr="002A0B8B">
        <w:rPr>
          <w:rtl/>
        </w:rPr>
        <w:t xml:space="preserve"> ( وكان فيمَن كتب إلى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يسأله القدوم عليهم الكوفة</w:t>
      </w:r>
      <w:r>
        <w:rPr>
          <w:rtl/>
        </w:rPr>
        <w:t>،</w:t>
      </w:r>
      <w:r w:rsidRPr="002A0B8B">
        <w:rPr>
          <w:rtl/>
        </w:rPr>
        <w:t xml:space="preserve"> فلمّا قدم الحسين الكوفة اعتزله فلم يكن معه</w:t>
      </w:r>
      <w:r>
        <w:rPr>
          <w:rtl/>
        </w:rPr>
        <w:t>،</w:t>
      </w:r>
      <w:r w:rsidRPr="002A0B8B">
        <w:rPr>
          <w:rtl/>
        </w:rPr>
        <w:t xml:space="preserve"> فلمّا قُتل الحسين ندم مَن خَذَله وتابوا من خذلانه</w:t>
      </w:r>
      <w:r>
        <w:rPr>
          <w:rtl/>
        </w:rPr>
        <w:t>.</w:t>
      </w:r>
      <w:r w:rsidRPr="002A0B8B">
        <w:rPr>
          <w:rtl/>
        </w:rPr>
        <w:t>.. ) (الطبقات الكبرى 6: 25)</w:t>
      </w:r>
      <w:r>
        <w:rPr>
          <w:rtl/>
        </w:rPr>
        <w:t>.</w:t>
      </w:r>
      <w:r w:rsidRPr="002A0B8B">
        <w:rPr>
          <w:rtl/>
        </w:rPr>
        <w:t xml:space="preserve"> </w:t>
      </w:r>
    </w:p>
    <w:p w:rsidR="007163EC" w:rsidRPr="002A0B8B" w:rsidRDefault="007163EC" w:rsidP="007163EC">
      <w:pPr>
        <w:pStyle w:val="libFootnote0"/>
        <w:rPr>
          <w:rtl/>
        </w:rPr>
      </w:pPr>
      <w:r w:rsidRPr="002A0B8B">
        <w:rPr>
          <w:rtl/>
        </w:rPr>
        <w:t>وقال أيضاً</w:t>
      </w:r>
      <w:r>
        <w:rPr>
          <w:rtl/>
        </w:rPr>
        <w:t>:</w:t>
      </w:r>
      <w:r w:rsidRPr="002A0B8B">
        <w:rPr>
          <w:rtl/>
        </w:rPr>
        <w:t xml:space="preserve"> ( وكان فيمَن كتب إلى الحسين بن عليّ أن يقدم الكوفة</w:t>
      </w:r>
      <w:r>
        <w:rPr>
          <w:rtl/>
        </w:rPr>
        <w:t>،</w:t>
      </w:r>
      <w:r w:rsidRPr="002A0B8B">
        <w:rPr>
          <w:rtl/>
        </w:rPr>
        <w:t xml:space="preserve"> فلمّا قدمها أمسك عنه ولم يُقاتل معه</w:t>
      </w:r>
      <w:r>
        <w:rPr>
          <w:rtl/>
        </w:rPr>
        <w:t>،</w:t>
      </w:r>
      <w:r w:rsidRPr="002A0B8B">
        <w:rPr>
          <w:rtl/>
        </w:rPr>
        <w:t xml:space="preserve"> كان كثير الشكّ والوقوف</w:t>
      </w:r>
      <w:r>
        <w:rPr>
          <w:rtl/>
        </w:rPr>
        <w:t>،</w:t>
      </w:r>
      <w:r w:rsidRPr="002A0B8B">
        <w:rPr>
          <w:rtl/>
        </w:rPr>
        <w:t xml:space="preserve"> فلما قُتل الحسين ندم</w:t>
      </w:r>
      <w:r>
        <w:rPr>
          <w:rtl/>
        </w:rPr>
        <w:t>.</w:t>
      </w:r>
      <w:r w:rsidRPr="002A0B8B">
        <w:rPr>
          <w:rtl/>
        </w:rPr>
        <w:t xml:space="preserve">.. ) (الطبقات الكبرى 4: 292 وانظر الوافي بالوفيّات 15: 393). </w:t>
      </w:r>
    </w:p>
    <w:p w:rsidR="007163EC" w:rsidRPr="002A0B8B" w:rsidRDefault="007163EC" w:rsidP="00650EC3">
      <w:pPr>
        <w:pStyle w:val="libFootnote"/>
        <w:rPr>
          <w:rtl/>
        </w:rPr>
      </w:pPr>
      <w:r w:rsidRPr="002A0B8B">
        <w:rPr>
          <w:rtl/>
        </w:rPr>
        <w:t>لقد كانت ثورة التوّابين ردَّ فعل خالصاً لثورة الإمام الحسين</w:t>
      </w:r>
      <w:r w:rsidR="00EE0581" w:rsidRPr="00EE0581">
        <w:rPr>
          <w:rStyle w:val="libNormalChar"/>
          <w:rtl/>
        </w:rPr>
        <w:t xml:space="preserve"> </w:t>
      </w:r>
      <w:r w:rsidR="00EE0581" w:rsidRPr="00EE0581">
        <w:rPr>
          <w:rStyle w:val="libAlaemChar"/>
          <w:rtl/>
        </w:rPr>
        <w:t>عليه‌السلام</w:t>
      </w:r>
      <w:r>
        <w:rPr>
          <w:rtl/>
        </w:rPr>
        <w:t>؛</w:t>
      </w:r>
      <w:r w:rsidRPr="002A0B8B">
        <w:rPr>
          <w:rtl/>
        </w:rPr>
        <w:t xml:space="preserve"> إذ لم يكن لغير ثورة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أثرٌ فيها</w:t>
      </w:r>
      <w:r>
        <w:rPr>
          <w:rtl/>
        </w:rPr>
        <w:t>،</w:t>
      </w:r>
      <w:r w:rsidRPr="002A0B8B">
        <w:rPr>
          <w:rtl/>
        </w:rPr>
        <w:t xml:space="preserve"> وقد انبعثت نتيجة الشعور بالإثم والندم والحسرة على عدم نصرة الإمام الحسين</w:t>
      </w:r>
      <w:r w:rsidR="00EE0581" w:rsidRPr="00EE0581">
        <w:rPr>
          <w:rStyle w:val="libNormalChar"/>
          <w:rtl/>
        </w:rPr>
        <w:t xml:space="preserve"> </w:t>
      </w:r>
      <w:r w:rsidR="00EE0581">
        <w:rPr>
          <w:rStyle w:val="libAlaemChar"/>
          <w:rtl/>
        </w:rPr>
        <w:t>عليه‌السلام</w:t>
      </w:r>
      <w:r>
        <w:rPr>
          <w:rtl/>
        </w:rPr>
        <w:t>،</w:t>
      </w:r>
      <w:r w:rsidRPr="002A0B8B">
        <w:rPr>
          <w:rtl/>
        </w:rPr>
        <w:t xml:space="preserve"> وقد رأى الثوّار فيها أنّه لا يغسل عارهم والإثم عنهم إلاّ قتل مَن قتل الإمام</w:t>
      </w:r>
      <w:r w:rsidR="00EE0581" w:rsidRPr="00EE0581">
        <w:rPr>
          <w:rStyle w:val="libNormalChar"/>
          <w:rtl/>
        </w:rPr>
        <w:t xml:space="preserve"> </w:t>
      </w:r>
      <w:r w:rsidR="00EE0581" w:rsidRPr="00EE0581">
        <w:rPr>
          <w:rStyle w:val="libAlaemChar"/>
          <w:rtl/>
        </w:rPr>
        <w:t>عليه‌السلام</w:t>
      </w:r>
      <w:r>
        <w:rPr>
          <w:rtl/>
        </w:rPr>
        <w:t>،</w:t>
      </w:r>
      <w:r w:rsidRPr="002A0B8B">
        <w:rPr>
          <w:rtl/>
        </w:rPr>
        <w:t xml:space="preserve"> أو القتل في هذا الأمر</w:t>
      </w:r>
      <w:r>
        <w:rPr>
          <w:rtl/>
        </w:rPr>
        <w:t>،</w:t>
      </w:r>
      <w:r w:rsidRPr="002A0B8B">
        <w:rPr>
          <w:rtl/>
        </w:rPr>
        <w:t xml:space="preserve"> وكان زعيم هذه الثورة سليمان بن صرد الخزاعي</w:t>
      </w:r>
      <w:r>
        <w:rPr>
          <w:rtl/>
        </w:rPr>
        <w:t>،</w:t>
      </w:r>
      <w:r w:rsidRPr="002A0B8B">
        <w:rPr>
          <w:rtl/>
        </w:rPr>
        <w:t xml:space="preserve"> وقد ابتدأ الإعداد لهذه الثورة اجتماعياً وعسكرياً بعد عاشوراء</w:t>
      </w:r>
      <w:r>
        <w:rPr>
          <w:rtl/>
        </w:rPr>
        <w:t>،</w:t>
      </w:r>
      <w:r w:rsidRPr="002A0B8B">
        <w:rPr>
          <w:rtl/>
        </w:rPr>
        <w:t xml:space="preserve"> سنة إحدى وستِّين للهجرة</w:t>
      </w:r>
      <w:r>
        <w:rPr>
          <w:rtl/>
        </w:rPr>
        <w:t>،</w:t>
      </w:r>
      <w:r w:rsidRPr="002A0B8B">
        <w:rPr>
          <w:rtl/>
        </w:rPr>
        <w:t xml:space="preserve"> وكان هذا الإعداد سرِّيّاً حتى مات يزيد</w:t>
      </w:r>
      <w:r>
        <w:rPr>
          <w:rtl/>
        </w:rPr>
        <w:t>،</w:t>
      </w:r>
      <w:r w:rsidRPr="002A0B8B">
        <w:rPr>
          <w:rtl/>
        </w:rPr>
        <w:t xml:space="preserve"> فخرجوا بعد موته من السرّ إلى العلن</w:t>
      </w:r>
      <w:r>
        <w:rPr>
          <w:rtl/>
        </w:rPr>
        <w:t>،</w:t>
      </w:r>
      <w:r w:rsidRPr="002A0B8B">
        <w:rPr>
          <w:rtl/>
        </w:rPr>
        <w:t xml:space="preserve"> فتوجَّهوا سنة خمس وستِّين للهجرة إلى قبر الإمام الحسين</w:t>
      </w:r>
      <w:r w:rsidR="00EE0581" w:rsidRPr="00EE0581">
        <w:rPr>
          <w:rStyle w:val="libNormalChar"/>
          <w:rtl/>
        </w:rPr>
        <w:t xml:space="preserve"> </w:t>
      </w:r>
      <w:r w:rsidR="00EE0581" w:rsidRPr="00EE0581">
        <w:rPr>
          <w:rStyle w:val="libAlaemChar"/>
          <w:rtl/>
        </w:rPr>
        <w:t>عليه‌السلام</w:t>
      </w:r>
      <w:r>
        <w:rPr>
          <w:rtl/>
        </w:rPr>
        <w:t>.</w:t>
      </w:r>
      <w:r w:rsidRPr="002A0B8B">
        <w:rPr>
          <w:rtl/>
        </w:rPr>
        <w:t>.. ثمّ توجّهوا إلى الشام والتحموا مع كتائب الجيش الأُمويّ في منطقة (عين الوردة)</w:t>
      </w:r>
      <w:r>
        <w:rPr>
          <w:rtl/>
        </w:rPr>
        <w:t>،</w:t>
      </w:r>
      <w:r w:rsidRPr="002A0B8B">
        <w:rPr>
          <w:rtl/>
        </w:rPr>
        <w:t xml:space="preserve"> في وقعة دمويّة رهيبة</w:t>
      </w:r>
      <w:r>
        <w:rPr>
          <w:rtl/>
        </w:rPr>
        <w:t>،</w:t>
      </w:r>
      <w:r w:rsidRPr="002A0B8B">
        <w:rPr>
          <w:rtl/>
        </w:rPr>
        <w:t xml:space="preserve"> هزّت نتائجها الفادحة أركان الحُكم الأُموي هزّاً عنيفاً (راجع: الركب الحسيني من المدينة إلى المدينة / الجزء الأوّل: 179 وتاريخ الطبري 3: 408). </w:t>
      </w:r>
    </w:p>
    <w:p w:rsidR="007163EC" w:rsidRDefault="007163EC" w:rsidP="00650EC3">
      <w:pPr>
        <w:pStyle w:val="libFootnote"/>
        <w:rPr>
          <w:rtl/>
        </w:rPr>
      </w:pPr>
      <w:r w:rsidRPr="002A0B8B">
        <w:rPr>
          <w:rtl/>
        </w:rPr>
        <w:t>وقد قُتل التوّابون جميعاً في هذه المعركة التي دامت ثمانية أيّام</w:t>
      </w:r>
      <w:r>
        <w:rPr>
          <w:rtl/>
        </w:rPr>
        <w:t>،</w:t>
      </w:r>
      <w:r w:rsidRPr="002A0B8B">
        <w:rPr>
          <w:rtl/>
        </w:rPr>
        <w:t xml:space="preserve"> في مواجهة مئة ألف فارس كانوا مقدّمة للجيش الأُموي</w:t>
      </w:r>
      <w:r>
        <w:rPr>
          <w:rtl/>
        </w:rPr>
        <w:t>.</w:t>
      </w:r>
      <w:r w:rsidRPr="002A0B8B">
        <w:rPr>
          <w:rtl/>
        </w:rPr>
        <w:t xml:space="preserve"> وقد نقل المامقاني</w:t>
      </w:r>
      <w:r>
        <w:rPr>
          <w:rtl/>
        </w:rPr>
        <w:t>،</w:t>
      </w:r>
      <w:r w:rsidRPr="002A0B8B">
        <w:rPr>
          <w:rtl/>
        </w:rPr>
        <w:t xml:space="preserve"> أنّ سليمان رأى في المنام في الليلة الثامنة خديجة الكبرى وفاطمة الزهراء والحسن والحسين </w:t>
      </w:r>
      <w:r w:rsidRPr="00A74955">
        <w:rPr>
          <w:rStyle w:val="libAlaemChar"/>
          <w:rtl/>
        </w:rPr>
        <w:t>عليهم‌السلام</w:t>
      </w:r>
      <w:r>
        <w:rPr>
          <w:rtl/>
        </w:rPr>
        <w:t>،</w:t>
      </w:r>
      <w:r w:rsidRPr="002A0B8B">
        <w:rPr>
          <w:rtl/>
        </w:rPr>
        <w:t xml:space="preserve"> فقالت له خديجة</w:t>
      </w:r>
      <w:r>
        <w:rPr>
          <w:rtl/>
        </w:rPr>
        <w:t>:</w:t>
      </w:r>
      <w:r w:rsidRPr="002A0B8B">
        <w:rPr>
          <w:rtl/>
        </w:rPr>
        <w:t xml:space="preserve"> شكر الله سعيك يا سليمان ولإخوانك</w:t>
      </w:r>
      <w:r>
        <w:rPr>
          <w:rtl/>
        </w:rPr>
        <w:t>،</w:t>
      </w:r>
      <w:r w:rsidRPr="002A0B8B">
        <w:rPr>
          <w:rtl/>
        </w:rPr>
        <w:t xml:space="preserve"> فإنّكم معنا يوم القيامة</w:t>
      </w:r>
      <w:r>
        <w:rPr>
          <w:rtl/>
        </w:rPr>
        <w:t>.</w:t>
      </w:r>
      <w:r w:rsidRPr="002A0B8B">
        <w:rPr>
          <w:rtl/>
        </w:rPr>
        <w:t xml:space="preserve"> وقالوا له</w:t>
      </w:r>
      <w:r>
        <w:rPr>
          <w:rtl/>
        </w:rPr>
        <w:t>:</w:t>
      </w:r>
      <w:r w:rsidRPr="002A0B8B">
        <w:rPr>
          <w:rtl/>
        </w:rPr>
        <w:t xml:space="preserve"> أبْشِر</w:t>
      </w:r>
      <w:r>
        <w:rPr>
          <w:rtl/>
        </w:rPr>
        <w:t>؛</w:t>
      </w:r>
      <w:r w:rsidRPr="002A0B8B">
        <w:rPr>
          <w:rtl/>
        </w:rPr>
        <w:t xml:space="preserve"> فأنت عندنا غداً عند الزوال</w:t>
      </w:r>
      <w:r>
        <w:rPr>
          <w:rtl/>
        </w:rPr>
        <w:t>.</w:t>
      </w:r>
      <w:r w:rsidRPr="002A0B8B">
        <w:rPr>
          <w:rtl/>
        </w:rPr>
        <w:t xml:space="preserve"> ثمّ ناولته إناءً فيه ماء وقالت</w:t>
      </w:r>
      <w:r>
        <w:rPr>
          <w:rtl/>
        </w:rPr>
        <w:t>:</w:t>
      </w:r>
      <w:r w:rsidRPr="002A0B8B">
        <w:rPr>
          <w:rtl/>
        </w:rPr>
        <w:t xml:space="preserve"> أفِضه على جسدك</w:t>
      </w:r>
      <w:r>
        <w:rPr>
          <w:rtl/>
        </w:rPr>
        <w:t>!</w:t>
      </w:r>
      <w:r w:rsidRPr="002A0B8B">
        <w:rPr>
          <w:rtl/>
        </w:rPr>
        <w:t xml:space="preserve"> فانتبه فرأى إناءً عند رأسه فيه ماء</w:t>
      </w:r>
      <w:r>
        <w:rPr>
          <w:rtl/>
        </w:rPr>
        <w:t>،</w:t>
      </w:r>
      <w:r w:rsidRPr="002A0B8B">
        <w:rPr>
          <w:rtl/>
        </w:rPr>
        <w:t xml:space="preserve"> فأفاضه على جسده</w:t>
      </w:r>
      <w:r>
        <w:rPr>
          <w:rtl/>
        </w:rPr>
        <w:t>،</w:t>
      </w:r>
      <w:r w:rsidRPr="002A0B8B">
        <w:rPr>
          <w:rtl/>
        </w:rPr>
        <w:t xml:space="preserve"> وترك الإناء إلى جنبه فالتحمت جراحاته</w:t>
      </w:r>
      <w:r>
        <w:rPr>
          <w:rtl/>
        </w:rPr>
        <w:t>،</w:t>
      </w:r>
      <w:r w:rsidRPr="002A0B8B">
        <w:rPr>
          <w:rtl/>
        </w:rPr>
        <w:t xml:space="preserve"> واشتغل يلبس ثيابه وغاب القدح فكبّر</w:t>
      </w:r>
      <w:r>
        <w:rPr>
          <w:rtl/>
        </w:rPr>
        <w:t>،</w:t>
      </w:r>
      <w:r w:rsidRPr="002A0B8B">
        <w:rPr>
          <w:rtl/>
        </w:rPr>
        <w:t xml:space="preserve"> فانتبه أصحابه من تكبيره</w:t>
      </w:r>
      <w:r>
        <w:rPr>
          <w:rtl/>
        </w:rPr>
        <w:t>،</w:t>
      </w:r>
      <w:r w:rsidRPr="002A0B8B">
        <w:rPr>
          <w:rtl/>
        </w:rPr>
        <w:t xml:space="preserve"> وسألوه </w:t>
      </w:r>
      <w:r>
        <w:rPr>
          <w:rFonts w:hint="cs"/>
          <w:rtl/>
        </w:rPr>
        <w:t xml:space="preserve">= </w:t>
      </w:r>
    </w:p>
    <w:p w:rsidR="00D33B45" w:rsidRDefault="00D33B45" w:rsidP="007163EC">
      <w:pPr>
        <w:pStyle w:val="libNormal"/>
      </w:pPr>
      <w:r>
        <w:rPr>
          <w:rtl/>
        </w:rPr>
        <w:br w:type="page"/>
      </w:r>
    </w:p>
    <w:p w:rsidR="00D33B45" w:rsidRPr="002A0B8B" w:rsidRDefault="00D33B45" w:rsidP="00650EC3">
      <w:pPr>
        <w:pStyle w:val="libNormal0"/>
        <w:rPr>
          <w:rtl/>
        </w:rPr>
      </w:pPr>
      <w:r w:rsidRPr="002A0B8B">
        <w:rPr>
          <w:rtl/>
        </w:rPr>
        <w:lastRenderedPageBreak/>
        <w:t>معاوية فحمدنا الله عليه</w:t>
      </w:r>
      <w:r w:rsidR="00714330">
        <w:rPr>
          <w:rtl/>
        </w:rPr>
        <w:t>.</w:t>
      </w:r>
      <w:r w:rsidRPr="002A0B8B">
        <w:rPr>
          <w:rtl/>
        </w:rPr>
        <w:t xml:space="preserve"> </w:t>
      </w:r>
    </w:p>
    <w:p w:rsidR="00D33B45" w:rsidRPr="002A0B8B" w:rsidRDefault="00D33B45" w:rsidP="00D33B45">
      <w:pPr>
        <w:pStyle w:val="libNormal"/>
        <w:rPr>
          <w:rtl/>
        </w:rPr>
      </w:pPr>
      <w:r w:rsidRPr="002A0B8B">
        <w:rPr>
          <w:rtl/>
        </w:rPr>
        <w:t>فقال لنا سليمان بن صرد</w:t>
      </w:r>
      <w:r w:rsidR="00714330">
        <w:rPr>
          <w:rtl/>
        </w:rPr>
        <w:t>:</w:t>
      </w:r>
      <w:r w:rsidRPr="002A0B8B">
        <w:rPr>
          <w:rtl/>
        </w:rPr>
        <w:t xml:space="preserve"> إنّ معاوية قد هلك</w:t>
      </w:r>
      <w:r w:rsidR="00714330">
        <w:rPr>
          <w:rtl/>
        </w:rPr>
        <w:t>،</w:t>
      </w:r>
      <w:r w:rsidRPr="002A0B8B">
        <w:rPr>
          <w:rtl/>
        </w:rPr>
        <w:t xml:space="preserve"> وإنّ حسيناً قد تقبّض على القوم ببيعته</w:t>
      </w:r>
      <w:r w:rsidR="00714330">
        <w:rPr>
          <w:rtl/>
        </w:rPr>
        <w:t>،</w:t>
      </w:r>
      <w:r w:rsidRPr="002A0B8B">
        <w:rPr>
          <w:rtl/>
        </w:rPr>
        <w:t xml:space="preserve"> وقد خرج إلى مكّة</w:t>
      </w:r>
      <w:r w:rsidR="00714330">
        <w:rPr>
          <w:rtl/>
        </w:rPr>
        <w:t>،</w:t>
      </w:r>
      <w:r w:rsidRPr="002A0B8B">
        <w:rPr>
          <w:rtl/>
        </w:rPr>
        <w:t xml:space="preserve"> وأنتم شيعته وشيعة أبيه</w:t>
      </w:r>
      <w:r w:rsidR="00714330">
        <w:rPr>
          <w:rtl/>
        </w:rPr>
        <w:t>،</w:t>
      </w:r>
      <w:r w:rsidRPr="002A0B8B">
        <w:rPr>
          <w:rtl/>
        </w:rPr>
        <w:t xml:space="preserve"> فإن كنتم تعلمون أنّكم ناصروه ومُجاهدو عدوّه فاكتبوا إليه</w:t>
      </w:r>
      <w:r w:rsidR="00714330">
        <w:rPr>
          <w:rtl/>
        </w:rPr>
        <w:t>،</w:t>
      </w:r>
      <w:r w:rsidRPr="002A0B8B">
        <w:rPr>
          <w:rtl/>
        </w:rPr>
        <w:t xml:space="preserve"> وإن خفتم الوهل والفشل فلا تغرّوا الرجل من نفسه</w:t>
      </w:r>
      <w:r w:rsidR="00714330">
        <w:rPr>
          <w:rtl/>
        </w:rPr>
        <w:t>!</w:t>
      </w:r>
      <w:r w:rsidRPr="002A0B8B">
        <w:rPr>
          <w:rtl/>
        </w:rPr>
        <w:t xml:space="preserve"> </w:t>
      </w:r>
    </w:p>
    <w:p w:rsidR="00D33B45" w:rsidRPr="002A0B8B" w:rsidRDefault="00D33B45" w:rsidP="00D33B45">
      <w:pPr>
        <w:pStyle w:val="libNormal"/>
        <w:rPr>
          <w:rtl/>
        </w:rPr>
      </w:pPr>
      <w:r w:rsidRPr="002A0B8B">
        <w:rPr>
          <w:rtl/>
        </w:rPr>
        <w:t>قالوا</w:t>
      </w:r>
      <w:r w:rsidR="00714330">
        <w:rPr>
          <w:rtl/>
        </w:rPr>
        <w:t>:</w:t>
      </w:r>
      <w:r w:rsidRPr="002A0B8B">
        <w:rPr>
          <w:rtl/>
        </w:rPr>
        <w:t xml:space="preserve"> لا</w:t>
      </w:r>
      <w:r w:rsidR="00714330">
        <w:rPr>
          <w:rtl/>
        </w:rPr>
        <w:t>،</w:t>
      </w:r>
      <w:r w:rsidRPr="002A0B8B">
        <w:rPr>
          <w:rtl/>
        </w:rPr>
        <w:t xml:space="preserve"> بل نُقاتل عدوّه ونقتل أنفسنا دونه</w:t>
      </w:r>
      <w:r w:rsidR="00714330">
        <w:rPr>
          <w:rtl/>
        </w:rPr>
        <w:t>!</w:t>
      </w:r>
      <w:r w:rsidRPr="002A0B8B">
        <w:rPr>
          <w:rtl/>
        </w:rPr>
        <w:t xml:space="preserve"> </w:t>
      </w:r>
    </w:p>
    <w:p w:rsidR="00D33B45" w:rsidRPr="002A0B8B" w:rsidRDefault="00D33B45" w:rsidP="00D33B45">
      <w:pPr>
        <w:pStyle w:val="libNormal"/>
        <w:rPr>
          <w:rtl/>
        </w:rPr>
      </w:pPr>
      <w:r w:rsidRPr="002A0B8B">
        <w:rPr>
          <w:rtl/>
        </w:rPr>
        <w:t>قال</w:t>
      </w:r>
      <w:r w:rsidR="00714330">
        <w:rPr>
          <w:rtl/>
        </w:rPr>
        <w:t>:</w:t>
      </w:r>
      <w:r w:rsidRPr="002A0B8B">
        <w:rPr>
          <w:rtl/>
        </w:rPr>
        <w:t xml:space="preserve"> فاكتبوا إليه</w:t>
      </w:r>
      <w:r w:rsidR="00714330">
        <w:rPr>
          <w:rtl/>
        </w:rPr>
        <w:t>.</w:t>
      </w:r>
      <w:r w:rsidRPr="002A0B8B">
        <w:rPr>
          <w:rtl/>
        </w:rPr>
        <w:t xml:space="preserve"> </w:t>
      </w:r>
    </w:p>
    <w:p w:rsidR="00650EC3" w:rsidRDefault="00D33B45" w:rsidP="00D33B45">
      <w:pPr>
        <w:pStyle w:val="libNormal"/>
        <w:rPr>
          <w:rtl/>
        </w:rPr>
      </w:pPr>
      <w:r w:rsidRPr="00D33B45">
        <w:rPr>
          <w:rtl/>
        </w:rPr>
        <w:t>فكتبوا إليه</w:t>
      </w:r>
      <w:r w:rsidR="00714330">
        <w:rPr>
          <w:rtl/>
        </w:rPr>
        <w:t>:</w:t>
      </w:r>
      <w:r w:rsidRPr="00D33B45">
        <w:rPr>
          <w:rtl/>
        </w:rPr>
        <w:t xml:space="preserve"> بسم الله الرحمن الرحيم</w:t>
      </w:r>
      <w:r w:rsidR="00714330">
        <w:rPr>
          <w:rtl/>
        </w:rPr>
        <w:t>.</w:t>
      </w:r>
      <w:r w:rsidRPr="00D33B45">
        <w:rPr>
          <w:rtl/>
        </w:rPr>
        <w:t xml:space="preserve"> </w:t>
      </w:r>
    </w:p>
    <w:p w:rsidR="00D33B45" w:rsidRPr="002A0B8B" w:rsidRDefault="00D33B45" w:rsidP="00D33B45">
      <w:pPr>
        <w:pStyle w:val="libNormal"/>
        <w:rPr>
          <w:rtl/>
        </w:rPr>
      </w:pPr>
      <w:r w:rsidRPr="00D33B45">
        <w:rPr>
          <w:rtl/>
        </w:rPr>
        <w:t>لحسين بن عليّ</w:t>
      </w:r>
      <w:r w:rsidR="00714330">
        <w:rPr>
          <w:rtl/>
        </w:rPr>
        <w:t>،</w:t>
      </w:r>
      <w:r w:rsidRPr="00D33B45">
        <w:rPr>
          <w:rtl/>
        </w:rPr>
        <w:t xml:space="preserve"> من سليمان بن صرد</w:t>
      </w:r>
      <w:r w:rsidR="00714330">
        <w:rPr>
          <w:rtl/>
        </w:rPr>
        <w:t>،</w:t>
      </w:r>
      <w:r w:rsidRPr="00D33B45">
        <w:rPr>
          <w:rtl/>
        </w:rPr>
        <w:t xml:space="preserve"> والمسيّب بن نجبة </w:t>
      </w:r>
      <w:r w:rsidRPr="00D33B45">
        <w:rPr>
          <w:rStyle w:val="libFootnotenumChar"/>
          <w:rtl/>
        </w:rPr>
        <w:t>(1)</w:t>
      </w:r>
      <w:r w:rsidR="00714330" w:rsidRPr="008E6907">
        <w:rPr>
          <w:rtl/>
        </w:rPr>
        <w:t>،</w:t>
      </w:r>
      <w:r w:rsidRPr="00D33B45">
        <w:rPr>
          <w:rtl/>
        </w:rPr>
        <w:t xml:space="preserve"> ورفاعة بن </w:t>
      </w:r>
    </w:p>
    <w:p w:rsidR="00D33B45" w:rsidRPr="002A0B8B" w:rsidRDefault="00A74955" w:rsidP="00A74955">
      <w:pPr>
        <w:pStyle w:val="libLine"/>
        <w:rPr>
          <w:rtl/>
        </w:rPr>
      </w:pPr>
      <w:r>
        <w:rPr>
          <w:rtl/>
        </w:rPr>
        <w:t>____________________</w:t>
      </w:r>
    </w:p>
    <w:p w:rsidR="007163EC" w:rsidRPr="002A0B8B" w:rsidRDefault="007163EC" w:rsidP="007163EC">
      <w:pPr>
        <w:pStyle w:val="libFootnote0"/>
        <w:rPr>
          <w:rtl/>
        </w:rPr>
      </w:pPr>
      <w:r>
        <w:rPr>
          <w:rFonts w:hint="cs"/>
          <w:rtl/>
        </w:rPr>
        <w:t xml:space="preserve">= </w:t>
      </w:r>
      <w:r w:rsidRPr="002A0B8B">
        <w:rPr>
          <w:rtl/>
        </w:rPr>
        <w:t>عن السبب فبيّن لهم</w:t>
      </w:r>
      <w:r>
        <w:rPr>
          <w:rtl/>
        </w:rPr>
        <w:t>،</w:t>
      </w:r>
      <w:r w:rsidRPr="002A0B8B">
        <w:rPr>
          <w:rtl/>
        </w:rPr>
        <w:t xml:space="preserve"> فلمّا أصبحوا قاتلوا جيش ابن زياد حتى قُتلوا عن آخرهم</w:t>
      </w:r>
      <w:r>
        <w:rPr>
          <w:rtl/>
        </w:rPr>
        <w:t>.</w:t>
      </w:r>
      <w:r w:rsidRPr="002A0B8B">
        <w:rPr>
          <w:rtl/>
        </w:rPr>
        <w:t xml:space="preserve">.. (راجع: تنقيح المقال 2: 63). </w:t>
      </w:r>
    </w:p>
    <w:p w:rsidR="007163EC" w:rsidRPr="002A0B8B" w:rsidRDefault="007163EC" w:rsidP="00650EC3">
      <w:pPr>
        <w:pStyle w:val="libFootnote"/>
        <w:rPr>
          <w:rtl/>
        </w:rPr>
      </w:pPr>
      <w:r w:rsidRPr="002A0B8B">
        <w:rPr>
          <w:rtl/>
        </w:rPr>
        <w:t>وقال المامقاني في ختام كلامه</w:t>
      </w:r>
      <w:r>
        <w:rPr>
          <w:rtl/>
        </w:rPr>
        <w:t>:</w:t>
      </w:r>
      <w:r w:rsidRPr="002A0B8B">
        <w:rPr>
          <w:rtl/>
        </w:rPr>
        <w:t xml:space="preserve"> ( وقد تلخّص من جميع ما سطّرناه</w:t>
      </w:r>
      <w:r>
        <w:rPr>
          <w:rtl/>
        </w:rPr>
        <w:t>،</w:t>
      </w:r>
      <w:r w:rsidRPr="002A0B8B">
        <w:rPr>
          <w:rtl/>
        </w:rPr>
        <w:t xml:space="preserve"> أنّ سليمان بن صُرَد شيعي مُخلص في الولاء</w:t>
      </w:r>
      <w:r>
        <w:rPr>
          <w:rtl/>
        </w:rPr>
        <w:t>،</w:t>
      </w:r>
      <w:r w:rsidRPr="002A0B8B">
        <w:rPr>
          <w:rtl/>
        </w:rPr>
        <w:t xml:space="preserve"> وأنا اعتبره ثقة مقبول الرواية</w:t>
      </w:r>
      <w:r>
        <w:rPr>
          <w:rtl/>
        </w:rPr>
        <w:t>،</w:t>
      </w:r>
      <w:r w:rsidRPr="002A0B8B">
        <w:rPr>
          <w:rtl/>
        </w:rPr>
        <w:t xml:space="preserve"> وأسأل الله تعالى أن يحشرني معه ومع أصحابه بجاه الحسين</w:t>
      </w:r>
      <w:r w:rsidR="00EE0581" w:rsidRPr="00EE0581">
        <w:rPr>
          <w:rStyle w:val="libNormalChar"/>
          <w:rtl/>
        </w:rPr>
        <w:t xml:space="preserve"> </w:t>
      </w:r>
      <w:r w:rsidR="00EE0581" w:rsidRPr="00EE0581">
        <w:rPr>
          <w:rStyle w:val="libAlaemChar"/>
          <w:rtl/>
        </w:rPr>
        <w:t>عليه‌السلام</w:t>
      </w:r>
      <w:r w:rsidRPr="002A0B8B">
        <w:rPr>
          <w:rtl/>
        </w:rPr>
        <w:t xml:space="preserve"> )</w:t>
      </w:r>
      <w:r>
        <w:rPr>
          <w:rtl/>
        </w:rPr>
        <w:t>.</w:t>
      </w:r>
      <w:r w:rsidRPr="002A0B8B">
        <w:rPr>
          <w:rtl/>
        </w:rPr>
        <w:t xml:space="preserve"> (تنقيح المقال 2: 63). </w:t>
      </w:r>
    </w:p>
    <w:p w:rsidR="00650EC3" w:rsidRDefault="007163EC" w:rsidP="00650EC3">
      <w:pPr>
        <w:pStyle w:val="libFootnote"/>
        <w:rPr>
          <w:rtl/>
        </w:rPr>
      </w:pPr>
      <w:r w:rsidRPr="00650EC3">
        <w:rPr>
          <w:rtl/>
        </w:rPr>
        <w:t xml:space="preserve">ونختم هذا المقام بهذه الرواية: </w:t>
      </w:r>
    </w:p>
    <w:p w:rsidR="00650EC3" w:rsidRDefault="007163EC" w:rsidP="00650EC3">
      <w:pPr>
        <w:pStyle w:val="libFootnote"/>
        <w:rPr>
          <w:rtl/>
        </w:rPr>
      </w:pPr>
      <w:r w:rsidRPr="00650EC3">
        <w:rPr>
          <w:rtl/>
        </w:rPr>
        <w:t xml:space="preserve">روى نصر بن مزاحم المنقري، في كتابه عن عون بن أبي جُحيفة، قال: </w:t>
      </w:r>
    </w:p>
    <w:p w:rsidR="007163EC" w:rsidRPr="002A0B8B" w:rsidRDefault="007163EC" w:rsidP="00650EC3">
      <w:pPr>
        <w:pStyle w:val="libFootnote"/>
        <w:rPr>
          <w:rtl/>
        </w:rPr>
      </w:pPr>
      <w:r w:rsidRPr="00650EC3">
        <w:rPr>
          <w:rtl/>
        </w:rPr>
        <w:t xml:space="preserve">( أتى سليمان بن صُرد عليّاً أمير المؤمنين بعد الصحيفة ووجهه مضروب بالسيف، فلمّا نظر إليه عليٌّ قال: </w:t>
      </w:r>
      <w:r w:rsidRPr="00650EC3">
        <w:rPr>
          <w:rStyle w:val="libFootnoteBoldChar"/>
          <w:rtl/>
        </w:rPr>
        <w:t>(</w:t>
      </w:r>
      <w:r w:rsidRPr="00650EC3">
        <w:rPr>
          <w:rtl/>
        </w:rPr>
        <w:t xml:space="preserve"> </w:t>
      </w:r>
      <w:r w:rsidR="00650EC3" w:rsidRPr="00650EC3">
        <w:rPr>
          <w:rStyle w:val="libAlaemChar"/>
          <w:rFonts w:hint="cs"/>
          <w:rtl/>
        </w:rPr>
        <w:t>(</w:t>
      </w:r>
      <w:r w:rsidR="00650EC3" w:rsidRPr="00650EC3">
        <w:rPr>
          <w:rStyle w:val="libFootnoteAieChar"/>
          <w:rFonts w:hint="cs"/>
          <w:rtl/>
        </w:rPr>
        <w:t xml:space="preserve"> </w:t>
      </w:r>
      <w:r w:rsidRPr="00650EC3">
        <w:rPr>
          <w:rStyle w:val="libFootnoteAieChar"/>
          <w:rtl/>
        </w:rPr>
        <w:t xml:space="preserve">... فَمِنْهُمْ مَنْ قَضَى نَحْبَهُ وَمِنْهُمْ مَنْ يَنْتَظِرُ وَمَا بَدَّلُوا تَبْدِيلاً </w:t>
      </w:r>
      <w:r w:rsidR="00650EC3">
        <w:rPr>
          <w:rStyle w:val="libAlaemChar"/>
          <w:rFonts w:hint="cs"/>
          <w:rtl/>
        </w:rPr>
        <w:t>)</w:t>
      </w:r>
      <w:r w:rsidRPr="00650EC3">
        <w:rPr>
          <w:rtl/>
        </w:rPr>
        <w:t>،</w:t>
      </w:r>
      <w:r w:rsidRPr="00650EC3">
        <w:rPr>
          <w:rStyle w:val="libFootnoteBoldChar"/>
          <w:rtl/>
        </w:rPr>
        <w:t xml:space="preserve"> فأنت ممّن ينتظر وممّن لم يُبدّل )</w:t>
      </w:r>
      <w:r w:rsidRPr="00650EC3">
        <w:rPr>
          <w:rtl/>
        </w:rPr>
        <w:t xml:space="preserve">. </w:t>
      </w:r>
      <w:r w:rsidRPr="002A0B8B">
        <w:rPr>
          <w:rtl/>
        </w:rPr>
        <w:t>فقال</w:t>
      </w:r>
      <w:r>
        <w:rPr>
          <w:rtl/>
        </w:rPr>
        <w:t>:</w:t>
      </w:r>
      <w:r w:rsidRPr="002A0B8B">
        <w:rPr>
          <w:rtl/>
        </w:rPr>
        <w:t xml:space="preserve"> يا أمير المؤمنين</w:t>
      </w:r>
      <w:r>
        <w:rPr>
          <w:rtl/>
        </w:rPr>
        <w:t>،</w:t>
      </w:r>
      <w:r w:rsidRPr="002A0B8B">
        <w:rPr>
          <w:rtl/>
        </w:rPr>
        <w:t xml:space="preserve"> أما لو وجدتَ أعواناً ما كتبت هذه الصحيفة أبداً</w:t>
      </w:r>
      <w:r>
        <w:rPr>
          <w:rtl/>
        </w:rPr>
        <w:t>!</w:t>
      </w:r>
      <w:r w:rsidRPr="002A0B8B">
        <w:rPr>
          <w:rtl/>
        </w:rPr>
        <w:t xml:space="preserve"> أما والله</w:t>
      </w:r>
      <w:r>
        <w:rPr>
          <w:rtl/>
        </w:rPr>
        <w:t>،</w:t>
      </w:r>
      <w:r w:rsidRPr="002A0B8B">
        <w:rPr>
          <w:rtl/>
        </w:rPr>
        <w:t xml:space="preserve"> لقد مشيتَ في الناس ليعودوا إلى أمرهم الأوّل</w:t>
      </w:r>
      <w:r>
        <w:rPr>
          <w:rtl/>
        </w:rPr>
        <w:t>،</w:t>
      </w:r>
      <w:r w:rsidRPr="002A0B8B">
        <w:rPr>
          <w:rtl/>
        </w:rPr>
        <w:t xml:space="preserve"> فما وجدتَ أحداً عنده خيرٌ إلاّ قليلاً</w:t>
      </w:r>
      <w:r>
        <w:rPr>
          <w:rtl/>
        </w:rPr>
        <w:t>!</w:t>
      </w:r>
      <w:r w:rsidRPr="002A0B8B">
        <w:rPr>
          <w:rtl/>
        </w:rPr>
        <w:t xml:space="preserve"> ) (وقعة صِفِّين: 519). </w:t>
      </w:r>
    </w:p>
    <w:p w:rsidR="00D33B45" w:rsidRPr="002A0B8B" w:rsidRDefault="00D33B45" w:rsidP="00650EC3">
      <w:pPr>
        <w:pStyle w:val="libFootnote0"/>
        <w:rPr>
          <w:rtl/>
        </w:rPr>
      </w:pPr>
      <w:r w:rsidRPr="002A0B8B">
        <w:rPr>
          <w:rtl/>
        </w:rPr>
        <w:t>(1) المسيّب بن نجبة</w:t>
      </w:r>
      <w:r w:rsidR="00714330">
        <w:rPr>
          <w:rtl/>
        </w:rPr>
        <w:t>:</w:t>
      </w:r>
      <w:r w:rsidRPr="002A0B8B">
        <w:rPr>
          <w:rtl/>
        </w:rPr>
        <w:t xml:space="preserve"> كان من التابعين الكبار ورؤسائهم وزهّادهم</w:t>
      </w:r>
      <w:r w:rsidR="00714330">
        <w:rPr>
          <w:rtl/>
        </w:rPr>
        <w:t>،</w:t>
      </w:r>
      <w:r w:rsidRPr="002A0B8B">
        <w:rPr>
          <w:rtl/>
        </w:rPr>
        <w:t xml:space="preserve"> وكان من رؤساء الجماعة الذين خفّوا لنصرة عليّ</w:t>
      </w:r>
      <w:r w:rsidR="00EE0581" w:rsidRPr="00EE0581">
        <w:rPr>
          <w:rStyle w:val="libNormalChar"/>
          <w:rtl/>
        </w:rPr>
        <w:t xml:space="preserve"> </w:t>
      </w:r>
      <w:r w:rsidR="00EE0581" w:rsidRPr="00EE0581">
        <w:rPr>
          <w:rStyle w:val="libAlaemChar"/>
          <w:rtl/>
        </w:rPr>
        <w:t>عليه‌السلام</w:t>
      </w:r>
      <w:r w:rsidRPr="002A0B8B">
        <w:rPr>
          <w:rtl/>
        </w:rPr>
        <w:t xml:space="preserve"> من الكوفة إلى البصرة</w:t>
      </w:r>
      <w:r w:rsidR="00714330">
        <w:rPr>
          <w:rtl/>
        </w:rPr>
        <w:t>،</w:t>
      </w:r>
      <w:r w:rsidRPr="002A0B8B">
        <w:rPr>
          <w:rtl/>
        </w:rPr>
        <w:t xml:space="preserve"> ووجهّه الإمام عليّ</w:t>
      </w:r>
      <w:r w:rsidR="00EE0581" w:rsidRPr="00EE0581">
        <w:rPr>
          <w:rStyle w:val="libNormalChar"/>
          <w:rtl/>
        </w:rPr>
        <w:t xml:space="preserve"> </w:t>
      </w:r>
      <w:r w:rsidR="00EE0581" w:rsidRPr="00EE0581">
        <w:rPr>
          <w:rStyle w:val="libAlaemChar"/>
          <w:rtl/>
        </w:rPr>
        <w:t>عليه‌السلام</w:t>
      </w:r>
      <w:r w:rsidRPr="002A0B8B">
        <w:rPr>
          <w:rtl/>
        </w:rPr>
        <w:t xml:space="preserve"> مع بشر كثير من قومه لمقاومة </w:t>
      </w:r>
      <w:r w:rsidR="00650EC3">
        <w:rPr>
          <w:rFonts w:hint="cs"/>
          <w:rtl/>
        </w:rPr>
        <w:t xml:space="preserve">= </w:t>
      </w:r>
    </w:p>
    <w:p w:rsidR="00D33B45" w:rsidRDefault="00D33B45" w:rsidP="00D33B45">
      <w:pPr>
        <w:pStyle w:val="libNormal"/>
      </w:pPr>
      <w:r>
        <w:rPr>
          <w:rtl/>
        </w:rPr>
        <w:br w:type="page"/>
      </w:r>
    </w:p>
    <w:p w:rsidR="00D33B45" w:rsidRPr="002A0B8B" w:rsidRDefault="00D33B45" w:rsidP="004E20AA">
      <w:pPr>
        <w:pStyle w:val="libNormal0"/>
        <w:rPr>
          <w:rtl/>
        </w:rPr>
      </w:pPr>
      <w:r w:rsidRPr="00D33B45">
        <w:rPr>
          <w:rtl/>
        </w:rPr>
        <w:lastRenderedPageBreak/>
        <w:t>شدّاد</w:t>
      </w:r>
      <w:r w:rsidRPr="008E6907">
        <w:rPr>
          <w:rtl/>
        </w:rPr>
        <w:t xml:space="preserve"> </w:t>
      </w:r>
      <w:r w:rsidRPr="00D33B45">
        <w:rPr>
          <w:rStyle w:val="libFootnotenumChar"/>
          <w:rtl/>
        </w:rPr>
        <w:t>(1)</w:t>
      </w:r>
      <w:r w:rsidR="00714330">
        <w:rPr>
          <w:rtl/>
        </w:rPr>
        <w:t>،</w:t>
      </w:r>
      <w:r w:rsidRPr="00D33B45">
        <w:rPr>
          <w:rtl/>
        </w:rPr>
        <w:t xml:space="preserve"> وحبيب بن مظاهر </w:t>
      </w:r>
      <w:r w:rsidRPr="00D33B45">
        <w:rPr>
          <w:rStyle w:val="libFootnotenumChar"/>
          <w:rtl/>
        </w:rPr>
        <w:t>(2)</w:t>
      </w:r>
      <w:r w:rsidR="00714330">
        <w:rPr>
          <w:rtl/>
        </w:rPr>
        <w:t>،</w:t>
      </w:r>
      <w:r w:rsidRPr="00D33B45">
        <w:rPr>
          <w:rtl/>
        </w:rPr>
        <w:t xml:space="preserve"> وشيعته من المؤمنين والمسلمين من أهل الكوفة</w:t>
      </w:r>
      <w:r w:rsidR="00714330">
        <w:rPr>
          <w:rtl/>
        </w:rPr>
        <w:t>.</w:t>
      </w:r>
      <w:r w:rsidRPr="00D33B45">
        <w:rPr>
          <w:rtl/>
        </w:rPr>
        <w:t xml:space="preserve"> </w:t>
      </w:r>
    </w:p>
    <w:p w:rsidR="00D33B45" w:rsidRPr="002A0B8B" w:rsidRDefault="00D33B45" w:rsidP="00D33B45">
      <w:pPr>
        <w:pStyle w:val="libNormal"/>
        <w:rPr>
          <w:rtl/>
        </w:rPr>
      </w:pPr>
      <w:r w:rsidRPr="002A0B8B">
        <w:rPr>
          <w:rtl/>
        </w:rPr>
        <w:t>سلام عليك</w:t>
      </w:r>
      <w:r w:rsidR="00714330">
        <w:rPr>
          <w:rtl/>
        </w:rPr>
        <w:t>.</w:t>
      </w:r>
      <w:r w:rsidRPr="002A0B8B">
        <w:rPr>
          <w:rtl/>
        </w:rPr>
        <w:t xml:space="preserve"> </w:t>
      </w:r>
    </w:p>
    <w:p w:rsidR="00D33B45" w:rsidRPr="002A0B8B" w:rsidRDefault="00D33B45" w:rsidP="00D33B45">
      <w:pPr>
        <w:pStyle w:val="libNormal"/>
        <w:rPr>
          <w:rtl/>
        </w:rPr>
      </w:pPr>
      <w:bookmarkStart w:id="275" w:name="_Toc375138954"/>
      <w:r w:rsidRPr="001B4B7C">
        <w:rPr>
          <w:rStyle w:val="Heading3Char"/>
          <w:rtl/>
        </w:rPr>
        <w:t>فإنّا</w:t>
      </w:r>
      <w:bookmarkEnd w:id="275"/>
      <w:r w:rsidRPr="002A0B8B">
        <w:rPr>
          <w:rtl/>
        </w:rPr>
        <w:t xml:space="preserve"> نحمد إليك اللّه</w:t>
      </w:r>
      <w:r w:rsidR="00714330">
        <w:rPr>
          <w:rtl/>
        </w:rPr>
        <w:t>،</w:t>
      </w:r>
      <w:r w:rsidRPr="002A0B8B">
        <w:rPr>
          <w:rtl/>
        </w:rPr>
        <w:t xml:space="preserve"> الذي لا إله إلاّ هو</w:t>
      </w:r>
      <w:r w:rsidR="00714330">
        <w:rPr>
          <w:rtl/>
        </w:rPr>
        <w:t>.</w:t>
      </w:r>
      <w:r w:rsidRPr="002A0B8B">
        <w:rPr>
          <w:rtl/>
        </w:rPr>
        <w:t xml:space="preserve"> </w:t>
      </w:r>
    </w:p>
    <w:p w:rsidR="00D33B45" w:rsidRPr="002A0B8B" w:rsidRDefault="00D33B45" w:rsidP="00D33B45">
      <w:pPr>
        <w:pStyle w:val="libNormal"/>
        <w:rPr>
          <w:rtl/>
        </w:rPr>
      </w:pPr>
      <w:bookmarkStart w:id="276" w:name="_Toc375138955"/>
      <w:r w:rsidRPr="001B4B7C">
        <w:rPr>
          <w:rStyle w:val="Heading3Char"/>
          <w:rtl/>
        </w:rPr>
        <w:t>أمّا</w:t>
      </w:r>
      <w:bookmarkEnd w:id="276"/>
      <w:r w:rsidRPr="002A0B8B">
        <w:rPr>
          <w:rtl/>
        </w:rPr>
        <w:t xml:space="preserve"> بعدُ</w:t>
      </w:r>
      <w:r w:rsidR="00714330">
        <w:rPr>
          <w:rtl/>
        </w:rPr>
        <w:t>:</w:t>
      </w:r>
      <w:r w:rsidRPr="002A0B8B">
        <w:rPr>
          <w:rtl/>
        </w:rPr>
        <w:t xml:space="preserve"> فالحمد لله الذي قصم عدوّك الجبّار العنيد</w:t>
      </w:r>
      <w:r w:rsidR="00714330">
        <w:rPr>
          <w:rtl/>
        </w:rPr>
        <w:t>،</w:t>
      </w:r>
      <w:r w:rsidRPr="002A0B8B">
        <w:rPr>
          <w:rtl/>
        </w:rPr>
        <w:t xml:space="preserve"> الذي انتزى على هذه الأمّة فابتزّها وغصبها فيأها</w:t>
      </w:r>
      <w:r w:rsidR="00714330">
        <w:rPr>
          <w:rtl/>
        </w:rPr>
        <w:t>،</w:t>
      </w:r>
      <w:r w:rsidRPr="002A0B8B">
        <w:rPr>
          <w:rtl/>
        </w:rPr>
        <w:t xml:space="preserve"> وتأمّر عليها بغير رضاً منها</w:t>
      </w:r>
      <w:r w:rsidR="00714330">
        <w:rPr>
          <w:rtl/>
        </w:rPr>
        <w:t>،</w:t>
      </w:r>
      <w:r w:rsidRPr="002A0B8B">
        <w:rPr>
          <w:rtl/>
        </w:rPr>
        <w:t xml:space="preserve"> ثمّ قتل خيارها واستبقى </w:t>
      </w:r>
    </w:p>
    <w:p w:rsidR="00D33B45" w:rsidRPr="002A0B8B" w:rsidRDefault="00A74955" w:rsidP="00A74955">
      <w:pPr>
        <w:pStyle w:val="libLine"/>
        <w:rPr>
          <w:rtl/>
        </w:rPr>
      </w:pPr>
      <w:r>
        <w:rPr>
          <w:rtl/>
        </w:rPr>
        <w:t>____________________</w:t>
      </w:r>
    </w:p>
    <w:p w:rsidR="00650EC3" w:rsidRDefault="00650EC3" w:rsidP="00E97D96">
      <w:pPr>
        <w:pStyle w:val="libFootnote0"/>
        <w:rPr>
          <w:rtl/>
        </w:rPr>
      </w:pPr>
      <w:r>
        <w:rPr>
          <w:rFonts w:hint="cs"/>
          <w:rtl/>
        </w:rPr>
        <w:t xml:space="preserve">= </w:t>
      </w:r>
      <w:r w:rsidRPr="002A0B8B">
        <w:rPr>
          <w:rtl/>
        </w:rPr>
        <w:t>غارة عبد الله بن مسعدة الفزاري</w:t>
      </w:r>
      <w:r>
        <w:rPr>
          <w:rtl/>
        </w:rPr>
        <w:t>.</w:t>
      </w:r>
      <w:r w:rsidRPr="002A0B8B">
        <w:rPr>
          <w:rtl/>
        </w:rPr>
        <w:t xml:space="preserve"> وكان قائد التوّابين بعد سليمان بن صُرد</w:t>
      </w:r>
      <w:r>
        <w:rPr>
          <w:rtl/>
        </w:rPr>
        <w:t>،</w:t>
      </w:r>
      <w:r w:rsidRPr="002A0B8B">
        <w:rPr>
          <w:rtl/>
        </w:rPr>
        <w:t xml:space="preserve"> وقُتل معهم سنة 65 هـ (راجع: رجال الكشّي: 69 وتاريخ الطبري 4: 448 و5: 135). </w:t>
      </w:r>
    </w:p>
    <w:p w:rsidR="00D33B45" w:rsidRPr="002A0B8B" w:rsidRDefault="00D33B45" w:rsidP="00E97D96">
      <w:pPr>
        <w:pStyle w:val="libFootnote0"/>
        <w:rPr>
          <w:rtl/>
        </w:rPr>
      </w:pPr>
      <w:r w:rsidRPr="002A0B8B">
        <w:rPr>
          <w:rtl/>
        </w:rPr>
        <w:t>(1) رفاعة بن شدّاد</w:t>
      </w:r>
      <w:r w:rsidR="00714330">
        <w:rPr>
          <w:rtl/>
        </w:rPr>
        <w:t>:</w:t>
      </w:r>
      <w:r w:rsidRPr="002A0B8B">
        <w:rPr>
          <w:rtl/>
        </w:rPr>
        <w:t xml:space="preserve"> كان قاضياً من قِبَل أمير المؤمنين عليّ</w:t>
      </w:r>
      <w:r w:rsidR="00EE0581" w:rsidRPr="00EE0581">
        <w:rPr>
          <w:rStyle w:val="libNormalChar"/>
          <w:rtl/>
        </w:rPr>
        <w:t xml:space="preserve"> </w:t>
      </w:r>
      <w:r w:rsidR="00EE0581" w:rsidRPr="00EE0581">
        <w:rPr>
          <w:rStyle w:val="libAlaemChar"/>
          <w:rtl/>
        </w:rPr>
        <w:t>عليه‌السلام</w:t>
      </w:r>
      <w:r w:rsidRPr="002A0B8B">
        <w:rPr>
          <w:rtl/>
        </w:rPr>
        <w:t xml:space="preserve"> على الأهواز</w:t>
      </w:r>
      <w:r w:rsidR="00714330">
        <w:rPr>
          <w:rtl/>
        </w:rPr>
        <w:t>،</w:t>
      </w:r>
      <w:r w:rsidRPr="002A0B8B">
        <w:rPr>
          <w:rtl/>
        </w:rPr>
        <w:t xml:space="preserve"> وكان على جناح عسكره يوم صِفِّين</w:t>
      </w:r>
      <w:r w:rsidR="00714330">
        <w:rPr>
          <w:rtl/>
        </w:rPr>
        <w:t>،</w:t>
      </w:r>
      <w:r w:rsidRPr="002A0B8B">
        <w:rPr>
          <w:rtl/>
        </w:rPr>
        <w:t xml:space="preserve"> وروي أنّه</w:t>
      </w:r>
      <w:r w:rsidR="00FE4B4F">
        <w:rPr>
          <w:rtl/>
        </w:rPr>
        <w:t xml:space="preserve"> لم</w:t>
      </w:r>
      <w:r w:rsidRPr="002A0B8B">
        <w:rPr>
          <w:rtl/>
        </w:rPr>
        <w:t>ا ورد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إلى كربلاء دعا بدواة وبيضاء وكتب إلى أشراف الكوفة منهم رفاعة بن شدّاد</w:t>
      </w:r>
      <w:r w:rsidR="00714330">
        <w:rPr>
          <w:rtl/>
        </w:rPr>
        <w:t>.</w:t>
      </w:r>
      <w:r w:rsidRPr="002A0B8B">
        <w:rPr>
          <w:rtl/>
        </w:rPr>
        <w:t xml:space="preserve"> </w:t>
      </w:r>
    </w:p>
    <w:p w:rsidR="00D33B45" w:rsidRPr="002A0B8B" w:rsidRDefault="00D33B45" w:rsidP="004E20AA">
      <w:pPr>
        <w:pStyle w:val="libFootnote"/>
        <w:rPr>
          <w:rtl/>
        </w:rPr>
      </w:pPr>
      <w:r w:rsidRPr="002A0B8B">
        <w:rPr>
          <w:rtl/>
        </w:rPr>
        <w:t>وذهب المامقاني إلى أنّ رفاعة كان يوم الطفّ محبوساً أو مُعتقلاً في سجن ابن زياد</w:t>
      </w:r>
      <w:r w:rsidR="00714330">
        <w:rPr>
          <w:rtl/>
        </w:rPr>
        <w:t>،</w:t>
      </w:r>
      <w:r w:rsidRPr="002A0B8B">
        <w:rPr>
          <w:rtl/>
        </w:rPr>
        <w:t xml:space="preserve"> فلم يستطع الخروج إلى الحسين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ولم يسمع واعيته</w:t>
      </w:r>
      <w:r w:rsidR="00714330">
        <w:rPr>
          <w:rtl/>
        </w:rPr>
        <w:t>.</w:t>
      </w:r>
      <w:r w:rsidRPr="002A0B8B">
        <w:rPr>
          <w:rtl/>
        </w:rPr>
        <w:t xml:space="preserve"> </w:t>
      </w:r>
    </w:p>
    <w:p w:rsidR="00D33B45" w:rsidRPr="002A0B8B" w:rsidRDefault="00D33B45" w:rsidP="004E20AA">
      <w:pPr>
        <w:pStyle w:val="libFootnote"/>
        <w:rPr>
          <w:rtl/>
        </w:rPr>
      </w:pPr>
      <w:r w:rsidRPr="002A0B8B">
        <w:rPr>
          <w:rtl/>
        </w:rPr>
        <w:t>وهو من الذين وفّقوا مع مالك الأشتر لتجهيز أبي ذرّ وتكفينه ودفنه</w:t>
      </w:r>
      <w:r w:rsidR="00714330">
        <w:rPr>
          <w:rtl/>
        </w:rPr>
        <w:t>.</w:t>
      </w:r>
      <w:r w:rsidRPr="002A0B8B">
        <w:rPr>
          <w:rtl/>
        </w:rPr>
        <w:t xml:space="preserve"> (راجع: مستدركات علم الرجال 3: 402). </w:t>
      </w:r>
    </w:p>
    <w:p w:rsidR="00D33B45" w:rsidRPr="002A0B8B" w:rsidRDefault="00D33B45" w:rsidP="004E20AA">
      <w:pPr>
        <w:pStyle w:val="libFootnote0"/>
        <w:rPr>
          <w:rtl/>
        </w:rPr>
      </w:pPr>
      <w:r w:rsidRPr="002A0B8B">
        <w:rPr>
          <w:rtl/>
        </w:rPr>
        <w:t>(2) حبيب بن مُظهَّر (مظاهر)</w:t>
      </w:r>
      <w:r w:rsidR="00714330">
        <w:rPr>
          <w:rtl/>
        </w:rPr>
        <w:t>،</w:t>
      </w:r>
      <w:r w:rsidRPr="002A0B8B">
        <w:rPr>
          <w:rtl/>
        </w:rPr>
        <w:t xml:space="preserve"> أبو القاسم</w:t>
      </w:r>
      <w:r w:rsidR="00714330">
        <w:rPr>
          <w:rtl/>
        </w:rPr>
        <w:t>،</w:t>
      </w:r>
      <w:r w:rsidRPr="002A0B8B">
        <w:rPr>
          <w:rtl/>
        </w:rPr>
        <w:t xml:space="preserve"> الأسدي الفقعسي</w:t>
      </w:r>
      <w:r w:rsidR="00714330">
        <w:rPr>
          <w:rtl/>
        </w:rPr>
        <w:t>،</w:t>
      </w:r>
      <w:r w:rsidRPr="002A0B8B">
        <w:rPr>
          <w:rtl/>
        </w:rPr>
        <w:t xml:space="preserve"> كان صحابيّاً رأى النبيّ </w:t>
      </w:r>
      <w:r w:rsidR="00A74955" w:rsidRPr="00A74955">
        <w:rPr>
          <w:rStyle w:val="libAlaemChar"/>
          <w:rtl/>
        </w:rPr>
        <w:t>صلى‌الله‌عليه‌وآله</w:t>
      </w:r>
      <w:r w:rsidR="00714330">
        <w:rPr>
          <w:rtl/>
        </w:rPr>
        <w:t>،</w:t>
      </w:r>
      <w:r w:rsidRPr="002A0B8B">
        <w:rPr>
          <w:rtl/>
        </w:rPr>
        <w:t xml:space="preserve"> وكان من أصحاب عليّ والحسن والحسين </w:t>
      </w:r>
      <w:r w:rsidR="00A74955" w:rsidRPr="00A74955">
        <w:rPr>
          <w:rStyle w:val="libAlaemChar"/>
          <w:rtl/>
        </w:rPr>
        <w:t>عليهم‌السلام</w:t>
      </w:r>
      <w:r w:rsidR="00714330">
        <w:rPr>
          <w:rtl/>
        </w:rPr>
        <w:t>،</w:t>
      </w:r>
      <w:r w:rsidRPr="002A0B8B">
        <w:rPr>
          <w:rtl/>
        </w:rPr>
        <w:t xml:space="preserve"> وصحب عليّاً في حروبه كلّها</w:t>
      </w:r>
      <w:r w:rsidR="00714330">
        <w:rPr>
          <w:rtl/>
        </w:rPr>
        <w:t>،</w:t>
      </w:r>
      <w:r w:rsidRPr="002A0B8B">
        <w:rPr>
          <w:rtl/>
        </w:rPr>
        <w:t xml:space="preserve"> وكان من خاصّته وحملة علومه</w:t>
      </w:r>
      <w:r w:rsidR="00714330">
        <w:rPr>
          <w:rtl/>
        </w:rPr>
        <w:t>،</w:t>
      </w:r>
      <w:r w:rsidRPr="002A0B8B">
        <w:rPr>
          <w:rtl/>
        </w:rPr>
        <w:t xml:space="preserve"> وكان عنده علم المنايا والبلايا</w:t>
      </w:r>
      <w:r w:rsidR="00714330">
        <w:rPr>
          <w:rtl/>
        </w:rPr>
        <w:t>،</w:t>
      </w:r>
      <w:r w:rsidRPr="002A0B8B">
        <w:rPr>
          <w:rtl/>
        </w:rPr>
        <w:t xml:space="preserve"> وهو قرين ميثم التمّار ورشيد الهجري في غاية الجلالة والنبالة</w:t>
      </w:r>
      <w:r w:rsidR="00714330">
        <w:rPr>
          <w:rtl/>
        </w:rPr>
        <w:t>،</w:t>
      </w:r>
      <w:r w:rsidRPr="002A0B8B">
        <w:rPr>
          <w:rtl/>
        </w:rPr>
        <w:t xml:space="preserve"> وكان حبيب </w:t>
      </w:r>
      <w:r w:rsidR="00A74955" w:rsidRPr="00A74955">
        <w:rPr>
          <w:rStyle w:val="libAlaemChar"/>
          <w:rtl/>
        </w:rPr>
        <w:t>رضي‌الله‌عنه</w:t>
      </w:r>
      <w:r w:rsidRPr="002A0B8B">
        <w:rPr>
          <w:rtl/>
        </w:rPr>
        <w:t xml:space="preserve"> ممَّن كاتب الحسين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وكان حبيب ومسلم بن عوسجة يأخذان البيعة للحسين</w:t>
      </w:r>
      <w:r w:rsidR="00EE0581" w:rsidRPr="00EE0581">
        <w:rPr>
          <w:rStyle w:val="libNormalChar"/>
          <w:rtl/>
        </w:rPr>
        <w:t xml:space="preserve"> </w:t>
      </w:r>
      <w:r w:rsidR="00EE0581" w:rsidRPr="00EE0581">
        <w:rPr>
          <w:rStyle w:val="libAlaemChar"/>
          <w:rtl/>
        </w:rPr>
        <w:t>عليه‌السلام</w:t>
      </w:r>
      <w:r w:rsidRPr="002A0B8B">
        <w:rPr>
          <w:rtl/>
        </w:rPr>
        <w:t xml:space="preserve"> في الكوفة</w:t>
      </w:r>
      <w:r w:rsidR="00714330">
        <w:rPr>
          <w:rtl/>
        </w:rPr>
        <w:t>،</w:t>
      </w:r>
      <w:r w:rsidRPr="002A0B8B">
        <w:rPr>
          <w:rtl/>
        </w:rPr>
        <w:t xml:space="preserve"> حتى إذا دخل عبيد الله بن زياد الكوفة وخذّل أهلها عن مسلم وفرَّ أنصاره</w:t>
      </w:r>
      <w:r w:rsidR="00714330">
        <w:rPr>
          <w:rtl/>
        </w:rPr>
        <w:t>،</w:t>
      </w:r>
      <w:r w:rsidRPr="002A0B8B">
        <w:rPr>
          <w:rtl/>
        </w:rPr>
        <w:t xml:space="preserve"> حبسهما عشائرهما وأخفياهما</w:t>
      </w:r>
      <w:r w:rsidR="00714330">
        <w:rPr>
          <w:rtl/>
        </w:rPr>
        <w:t>،</w:t>
      </w:r>
      <w:r w:rsidRPr="002A0B8B">
        <w:rPr>
          <w:rtl/>
        </w:rPr>
        <w:t xml:space="preserve"> فلمّا ورد الحسين كربلاء خرجا إليه مُختفين يسيران الليل ويكمنان النهار حتى وصلا إليه</w:t>
      </w:r>
      <w:r w:rsidR="00714330">
        <w:rPr>
          <w:rtl/>
        </w:rPr>
        <w:t>.</w:t>
      </w:r>
      <w:r w:rsidRPr="002A0B8B">
        <w:rPr>
          <w:rtl/>
        </w:rPr>
        <w:t xml:space="preserve"> وذكر الطبري وغيره (المفيد في الإرشاد والدينوري في الأخبار الطوال)</w:t>
      </w:r>
      <w:r w:rsidR="00714330">
        <w:rPr>
          <w:rtl/>
        </w:rPr>
        <w:t>:</w:t>
      </w:r>
      <w:r w:rsidRPr="002A0B8B">
        <w:rPr>
          <w:rtl/>
        </w:rPr>
        <w:t xml:space="preserve"> أنّ حبيباً كان على ميسرة الحسين</w:t>
      </w:r>
      <w:r w:rsidR="00EE0581" w:rsidRPr="00EE0581">
        <w:rPr>
          <w:rStyle w:val="libNormalChar"/>
          <w:rtl/>
        </w:rPr>
        <w:t xml:space="preserve"> </w:t>
      </w:r>
      <w:r w:rsidR="00EE0581">
        <w:rPr>
          <w:rStyle w:val="libAlaemChar"/>
          <w:rtl/>
        </w:rPr>
        <w:t>عليه‌السلام</w:t>
      </w:r>
      <w:r w:rsidRPr="002A0B8B">
        <w:rPr>
          <w:rtl/>
        </w:rPr>
        <w:t xml:space="preserve">. </w:t>
      </w:r>
      <w:r w:rsidRPr="00E97D96">
        <w:rPr>
          <w:rStyle w:val="libFootnote0Char"/>
          <w:rtl/>
        </w:rPr>
        <w:t>وروى أبو مخنف</w:t>
      </w:r>
      <w:r w:rsidR="00714330" w:rsidRPr="00E97D96">
        <w:rPr>
          <w:rStyle w:val="libFootnote0Char"/>
          <w:rtl/>
        </w:rPr>
        <w:t>:</w:t>
      </w:r>
      <w:r w:rsidRPr="00E97D96">
        <w:rPr>
          <w:rStyle w:val="libFootnote0Char"/>
          <w:rtl/>
        </w:rPr>
        <w:t xml:space="preserve"> أنّه</w:t>
      </w:r>
      <w:r w:rsidR="00FE4B4F">
        <w:rPr>
          <w:rStyle w:val="libFootnote0Char"/>
          <w:rtl/>
        </w:rPr>
        <w:t xml:space="preserve"> لم</w:t>
      </w:r>
      <w:r w:rsidRPr="00E97D96">
        <w:rPr>
          <w:rStyle w:val="libFootnote0Char"/>
          <w:rtl/>
        </w:rPr>
        <w:t>ا قُتل حبيب بن مظهّر هدَّ ذلك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وقال</w:t>
      </w:r>
      <w:r w:rsidR="00714330" w:rsidRPr="00E97D96">
        <w:rPr>
          <w:rStyle w:val="libFootnote0Char"/>
          <w:rtl/>
        </w:rPr>
        <w:t>:</w:t>
      </w:r>
      <w:r w:rsidRPr="00E97D96">
        <w:rPr>
          <w:rStyle w:val="libFootnote0Char"/>
          <w:rtl/>
        </w:rPr>
        <w:t xml:space="preserve"> </w:t>
      </w:r>
      <w:r w:rsidRPr="004E20AA">
        <w:rPr>
          <w:rStyle w:val="libFootnoteBoldChar"/>
          <w:rtl/>
        </w:rPr>
        <w:t>( عند الله أحتسب نفسي وحماة أصحابي )</w:t>
      </w:r>
      <w:r w:rsidR="00714330" w:rsidRPr="00E97D96">
        <w:rPr>
          <w:rStyle w:val="libFootnote0Char"/>
          <w:rtl/>
        </w:rPr>
        <w:t>.</w:t>
      </w:r>
      <w:r w:rsidRPr="00E97D96">
        <w:rPr>
          <w:rStyle w:val="libFootnote0Char"/>
          <w:rtl/>
        </w:rPr>
        <w:t xml:space="preserve"> (راجع: إبصار العين: 100</w:t>
      </w:r>
      <w:r w:rsidR="00A74955" w:rsidRPr="00E97D96">
        <w:rPr>
          <w:rStyle w:val="libFootnote0Char"/>
          <w:rtl/>
        </w:rPr>
        <w:t xml:space="preserve"> - </w:t>
      </w:r>
      <w:r w:rsidRPr="00E97D96">
        <w:rPr>
          <w:rStyle w:val="libFootnote0Char"/>
          <w:rtl/>
        </w:rPr>
        <w:t xml:space="preserve">106 ومُستدركات علم الرجال 2: 302). </w:t>
      </w:r>
    </w:p>
    <w:p w:rsidR="00D33B45" w:rsidRDefault="00D33B45" w:rsidP="00D33B45">
      <w:pPr>
        <w:pStyle w:val="libNormal"/>
      </w:pPr>
      <w:r>
        <w:rPr>
          <w:rtl/>
        </w:rPr>
        <w:br w:type="page"/>
      </w:r>
    </w:p>
    <w:p w:rsidR="00D33B45" w:rsidRPr="002A0B8B" w:rsidRDefault="00D33B45" w:rsidP="004E20AA">
      <w:pPr>
        <w:pStyle w:val="libNormal0"/>
        <w:rPr>
          <w:rtl/>
        </w:rPr>
      </w:pPr>
      <w:bookmarkStart w:id="277" w:name="_Toc375138956"/>
      <w:r w:rsidRPr="001B4B7C">
        <w:rPr>
          <w:rStyle w:val="Heading3Char"/>
          <w:rtl/>
        </w:rPr>
        <w:lastRenderedPageBreak/>
        <w:t>شِرارها</w:t>
      </w:r>
      <w:bookmarkEnd w:id="277"/>
      <w:r w:rsidR="00714330">
        <w:rPr>
          <w:rtl/>
        </w:rPr>
        <w:t>،</w:t>
      </w:r>
      <w:r w:rsidRPr="002A0B8B">
        <w:rPr>
          <w:rtl/>
        </w:rPr>
        <w:t xml:space="preserve"> وجعل مال الله دولة بين جبابرتها وأغنيائها</w:t>
      </w:r>
      <w:r w:rsidR="00714330">
        <w:rPr>
          <w:rtl/>
        </w:rPr>
        <w:t>،</w:t>
      </w:r>
      <w:r w:rsidRPr="002A0B8B">
        <w:rPr>
          <w:rtl/>
        </w:rPr>
        <w:t xml:space="preserve"> فبُعداً له كما بعُدت ثمود</w:t>
      </w:r>
      <w:r w:rsidR="00714330">
        <w:rPr>
          <w:rtl/>
        </w:rPr>
        <w:t>.</w:t>
      </w:r>
      <w:r w:rsidRPr="002A0B8B">
        <w:rPr>
          <w:rtl/>
        </w:rPr>
        <w:t xml:space="preserve"> </w:t>
      </w:r>
    </w:p>
    <w:p w:rsidR="00D33B45" w:rsidRPr="002A0B8B" w:rsidRDefault="00D33B45" w:rsidP="00D33B45">
      <w:pPr>
        <w:pStyle w:val="libNormal"/>
        <w:rPr>
          <w:rtl/>
        </w:rPr>
      </w:pPr>
      <w:bookmarkStart w:id="278" w:name="_Toc375138957"/>
      <w:r w:rsidRPr="001B4B7C">
        <w:rPr>
          <w:rStyle w:val="Heading3Char"/>
          <w:rtl/>
        </w:rPr>
        <w:t>إنّه</w:t>
      </w:r>
      <w:bookmarkEnd w:id="278"/>
      <w:r w:rsidRPr="00D33B45">
        <w:rPr>
          <w:rtl/>
        </w:rPr>
        <w:t xml:space="preserve"> ليس علينا إمام</w:t>
      </w:r>
      <w:r w:rsidR="00714330">
        <w:rPr>
          <w:rtl/>
        </w:rPr>
        <w:t>،</w:t>
      </w:r>
      <w:r w:rsidRPr="00D33B45">
        <w:rPr>
          <w:rtl/>
        </w:rPr>
        <w:t xml:space="preserve"> فأقبل لعلّ الله أن يجمعنا بك على الحقّ</w:t>
      </w:r>
      <w:r w:rsidR="00714330">
        <w:rPr>
          <w:rtl/>
        </w:rPr>
        <w:t>،</w:t>
      </w:r>
      <w:r w:rsidRPr="00D33B45">
        <w:rPr>
          <w:rtl/>
        </w:rPr>
        <w:t xml:space="preserve"> والنعمان بن بشير في قصر الإمارة</w:t>
      </w:r>
      <w:r w:rsidR="00714330">
        <w:rPr>
          <w:rtl/>
        </w:rPr>
        <w:t>،</w:t>
      </w:r>
      <w:r w:rsidRPr="00D33B45">
        <w:rPr>
          <w:rtl/>
        </w:rPr>
        <w:t xml:space="preserve"> لسنا نجتمع معه في جمعة</w:t>
      </w:r>
      <w:r w:rsidR="00714330">
        <w:rPr>
          <w:rtl/>
        </w:rPr>
        <w:t>،</w:t>
      </w:r>
      <w:r w:rsidRPr="00D33B45">
        <w:rPr>
          <w:rtl/>
        </w:rPr>
        <w:t xml:space="preserve"> ولا نخرج معه إلى عيد</w:t>
      </w:r>
      <w:r w:rsidR="00714330">
        <w:rPr>
          <w:rtl/>
        </w:rPr>
        <w:t>،</w:t>
      </w:r>
      <w:r w:rsidRPr="00D33B45">
        <w:rPr>
          <w:rtl/>
        </w:rPr>
        <w:t xml:space="preserve"> ولو قد بلغنا أنّك قد أقبلت إلينا أخرجناه حتى نُلحقه بالشام إن شاء الله</w:t>
      </w:r>
      <w:r w:rsidR="00714330">
        <w:rPr>
          <w:rtl/>
        </w:rPr>
        <w:t>،</w:t>
      </w:r>
      <w:r w:rsidRPr="00D33B45">
        <w:rPr>
          <w:rtl/>
        </w:rPr>
        <w:t xml:space="preserve"> والسلام ورحمة الله عليك </w:t>
      </w:r>
      <w:r w:rsidR="009974EA">
        <w:rPr>
          <w:rtl/>
        </w:rPr>
        <w:t>»</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2A0B8B" w:rsidRDefault="00D33B45" w:rsidP="00225909">
      <w:pPr>
        <w:pStyle w:val="Heading1"/>
        <w:rPr>
          <w:rtl/>
        </w:rPr>
      </w:pPr>
      <w:bookmarkStart w:id="279" w:name="_Toc375138958"/>
      <w:bookmarkStart w:id="280" w:name="115"/>
      <w:r w:rsidRPr="002A0B8B">
        <w:rPr>
          <w:rtl/>
        </w:rPr>
        <w:t>رُسُل الكوفة إلى الإمام</w:t>
      </w:r>
      <w:r w:rsidR="00EE0581" w:rsidRPr="00EE0581">
        <w:rPr>
          <w:rStyle w:val="libNormalChar"/>
          <w:rtl/>
        </w:rPr>
        <w:t xml:space="preserve"> </w:t>
      </w:r>
      <w:r w:rsidR="00EE0581" w:rsidRPr="00EE0581">
        <w:rPr>
          <w:rStyle w:val="libAlaemHeading2Char"/>
          <w:rtl/>
        </w:rPr>
        <w:t>عليه‌السلام</w:t>
      </w:r>
      <w:r w:rsidR="00714330">
        <w:rPr>
          <w:rtl/>
        </w:rPr>
        <w:t>:</w:t>
      </w:r>
      <w:bookmarkEnd w:id="279"/>
      <w:r w:rsidRPr="00D33B45">
        <w:rPr>
          <w:rtl/>
        </w:rPr>
        <w:t xml:space="preserve"> </w:t>
      </w:r>
      <w:bookmarkEnd w:id="280"/>
    </w:p>
    <w:p w:rsidR="00D33B45" w:rsidRPr="002A0B8B" w:rsidRDefault="009974EA" w:rsidP="00D33B45">
      <w:pPr>
        <w:pStyle w:val="libNormal"/>
        <w:rPr>
          <w:rtl/>
        </w:rPr>
      </w:pPr>
      <w:r>
        <w:rPr>
          <w:rtl/>
        </w:rPr>
        <w:t>«</w:t>
      </w:r>
      <w:r w:rsidR="00D33B45" w:rsidRPr="00D33B45">
        <w:rPr>
          <w:rtl/>
        </w:rPr>
        <w:t xml:space="preserve"> ثمّ سرّحوا بالكتاب مع عبد الله بن مسمع الهمداني </w:t>
      </w:r>
      <w:r w:rsidR="00D33B45" w:rsidRPr="00D33B45">
        <w:rPr>
          <w:rStyle w:val="libFootnotenumChar"/>
          <w:rtl/>
        </w:rPr>
        <w:t>(2)</w:t>
      </w:r>
      <w:r w:rsidR="00714330">
        <w:rPr>
          <w:rtl/>
        </w:rPr>
        <w:t>،</w:t>
      </w:r>
      <w:r w:rsidR="00D33B45" w:rsidRPr="00D33B45">
        <w:rPr>
          <w:rtl/>
        </w:rPr>
        <w:t xml:space="preserve"> وعبد الله بن وال </w:t>
      </w:r>
      <w:r w:rsidR="00D33B45" w:rsidRPr="00D33B45">
        <w:rPr>
          <w:rStyle w:val="libFootnotenumChar"/>
          <w:rtl/>
        </w:rPr>
        <w:t>(3)</w:t>
      </w:r>
      <w:r w:rsidR="00714330">
        <w:rPr>
          <w:rtl/>
        </w:rPr>
        <w:t>،</w:t>
      </w:r>
      <w:r w:rsidR="00D33B45"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تأريخ الطبري 3: 277</w:t>
      </w:r>
      <w:r w:rsidR="00714330">
        <w:rPr>
          <w:rtl/>
        </w:rPr>
        <w:t>،</w:t>
      </w:r>
      <w:r w:rsidRPr="002A0B8B">
        <w:rPr>
          <w:rtl/>
        </w:rPr>
        <w:t xml:space="preserve"> والإرشاد</w:t>
      </w:r>
      <w:r w:rsidR="00714330">
        <w:rPr>
          <w:rtl/>
        </w:rPr>
        <w:t>:</w:t>
      </w:r>
      <w:r w:rsidRPr="002A0B8B">
        <w:rPr>
          <w:rtl/>
        </w:rPr>
        <w:t xml:space="preserve"> 203</w:t>
      </w:r>
      <w:r w:rsidR="00714330">
        <w:rPr>
          <w:rtl/>
        </w:rPr>
        <w:t>،</w:t>
      </w:r>
      <w:r w:rsidRPr="002A0B8B">
        <w:rPr>
          <w:rtl/>
        </w:rPr>
        <w:t xml:space="preserve"> ووقعة الطفّ: 92</w:t>
      </w:r>
      <w:r w:rsidR="00714330">
        <w:rPr>
          <w:rtl/>
        </w:rPr>
        <w:t>،</w:t>
      </w:r>
      <w:r w:rsidRPr="002A0B8B">
        <w:rPr>
          <w:rtl/>
        </w:rPr>
        <w:t xml:space="preserve"> كما رواها السيد ابن طاووس في اللهوف: 104 بتفاوت</w:t>
      </w:r>
      <w:r w:rsidR="00714330">
        <w:rPr>
          <w:rtl/>
        </w:rPr>
        <w:t>،</w:t>
      </w:r>
      <w:r w:rsidRPr="002A0B8B">
        <w:rPr>
          <w:rtl/>
        </w:rPr>
        <w:t xml:space="preserve"> وروى البلاذري هذه الرسالة أيضاً بتفاوت في أنساب الأشراف 3: 369 / دار الفكر</w:t>
      </w:r>
      <w:r w:rsidR="00A74955">
        <w:rPr>
          <w:rtl/>
        </w:rPr>
        <w:t xml:space="preserve"> - </w:t>
      </w:r>
      <w:r w:rsidRPr="002A0B8B">
        <w:rPr>
          <w:rtl/>
        </w:rPr>
        <w:t>بيروت</w:t>
      </w:r>
      <w:r w:rsidR="00714330">
        <w:rPr>
          <w:rtl/>
        </w:rPr>
        <w:t>.</w:t>
      </w:r>
      <w:r w:rsidRPr="002A0B8B">
        <w:rPr>
          <w:rtl/>
        </w:rPr>
        <w:t xml:space="preserve"> </w:t>
      </w:r>
    </w:p>
    <w:p w:rsidR="00D33B45" w:rsidRPr="002A0B8B" w:rsidRDefault="00D33B45" w:rsidP="00E97D96">
      <w:pPr>
        <w:pStyle w:val="libFootnote0"/>
        <w:rPr>
          <w:rtl/>
        </w:rPr>
      </w:pPr>
      <w:r w:rsidRPr="002A0B8B">
        <w:rPr>
          <w:rtl/>
        </w:rPr>
        <w:t>(2) عبد الله بن مسمع الهمداني</w:t>
      </w:r>
      <w:r w:rsidR="00714330">
        <w:rPr>
          <w:rtl/>
        </w:rPr>
        <w:t>:</w:t>
      </w:r>
      <w:r w:rsidRPr="002A0B8B">
        <w:rPr>
          <w:rtl/>
        </w:rPr>
        <w:t xml:space="preserve"> لم يرد له ذكر في الكُتب الرجالية</w:t>
      </w:r>
      <w:r w:rsidR="00714330">
        <w:rPr>
          <w:rtl/>
        </w:rPr>
        <w:t>،</w:t>
      </w:r>
      <w:r w:rsidRPr="002A0B8B">
        <w:rPr>
          <w:rtl/>
        </w:rPr>
        <w:t xml:space="preserve"> ولا في التواريخ سوى ما ذكره الطبري والشيخ المفيد (ره) أنّه وعبد الله بن والٍ حملا كتاب أهل الكوفة إلى الإمام</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وذكره ابن كثير: ( عبدالله بن سبع الهمداني ) (البداية والنهاية 7: 154). </w:t>
      </w:r>
    </w:p>
    <w:p w:rsidR="00D33B45" w:rsidRPr="002A0B8B" w:rsidRDefault="00D33B45" w:rsidP="00E97D96">
      <w:pPr>
        <w:pStyle w:val="libFootnote0"/>
        <w:rPr>
          <w:rtl/>
        </w:rPr>
      </w:pPr>
      <w:r w:rsidRPr="002A0B8B">
        <w:rPr>
          <w:rtl/>
        </w:rPr>
        <w:t>(3) عبد الله بن والٍ (وألٍ)</w:t>
      </w:r>
      <w:r w:rsidR="00714330">
        <w:rPr>
          <w:rtl/>
        </w:rPr>
        <w:t>:</w:t>
      </w:r>
      <w:r w:rsidRPr="002A0B8B">
        <w:rPr>
          <w:rtl/>
        </w:rPr>
        <w:t xml:space="preserve"> كوفيٌّ من بني تميم</w:t>
      </w:r>
      <w:r w:rsidR="00714330">
        <w:rPr>
          <w:rtl/>
        </w:rPr>
        <w:t>،</w:t>
      </w:r>
      <w:r w:rsidRPr="002A0B8B">
        <w:rPr>
          <w:rtl/>
        </w:rPr>
        <w:t xml:space="preserve"> وقيل</w:t>
      </w:r>
      <w:r w:rsidR="00714330">
        <w:rPr>
          <w:rtl/>
        </w:rPr>
        <w:t>:</w:t>
      </w:r>
      <w:r w:rsidRPr="002A0B8B">
        <w:rPr>
          <w:rtl/>
        </w:rPr>
        <w:t xml:space="preserve"> من آل بكر بن وائل</w:t>
      </w:r>
      <w:r w:rsidR="00714330">
        <w:rPr>
          <w:rtl/>
        </w:rPr>
        <w:t>،</w:t>
      </w:r>
      <w:r w:rsidRPr="002A0B8B">
        <w:rPr>
          <w:rtl/>
        </w:rPr>
        <w:t xml:space="preserve"> من وجوه الشيعة بالكوفة</w:t>
      </w:r>
      <w:r w:rsidR="00714330">
        <w:rPr>
          <w:rtl/>
        </w:rPr>
        <w:t>،</w:t>
      </w:r>
      <w:r w:rsidRPr="002A0B8B">
        <w:rPr>
          <w:rtl/>
        </w:rPr>
        <w:t xml:space="preserve"> ومن خيار أصحاب عليّ</w:t>
      </w:r>
      <w:r w:rsidR="00EE0581" w:rsidRPr="00EE0581">
        <w:rPr>
          <w:rStyle w:val="libNormalChar"/>
          <w:rtl/>
        </w:rPr>
        <w:t xml:space="preserve"> </w:t>
      </w:r>
      <w:r w:rsidR="00EE0581" w:rsidRPr="00EE0581">
        <w:rPr>
          <w:rStyle w:val="libAlaemChar"/>
          <w:rtl/>
        </w:rPr>
        <w:t>عليه‌السلام</w:t>
      </w:r>
      <w:r w:rsidRPr="002A0B8B">
        <w:rPr>
          <w:rtl/>
        </w:rPr>
        <w:t xml:space="preserve"> (أنظر: الغارات:226 / الهامش). </w:t>
      </w:r>
    </w:p>
    <w:p w:rsidR="00D33B45" w:rsidRPr="002A0B8B" w:rsidRDefault="00D33B45" w:rsidP="004E20AA">
      <w:pPr>
        <w:pStyle w:val="libFootnote"/>
        <w:rPr>
          <w:rtl/>
        </w:rPr>
      </w:pPr>
      <w:r w:rsidRPr="002A0B8B">
        <w:rPr>
          <w:rtl/>
        </w:rPr>
        <w:t>وقيل</w:t>
      </w:r>
      <w:r w:rsidR="00714330">
        <w:rPr>
          <w:rtl/>
        </w:rPr>
        <w:t>:</w:t>
      </w:r>
      <w:r w:rsidRPr="002A0B8B">
        <w:rPr>
          <w:rtl/>
        </w:rPr>
        <w:t xml:space="preserve"> هو عبد الله بن وأل التيمي من بني تيم اللاّت بن ثعلبة</w:t>
      </w:r>
      <w:r w:rsidR="00714330">
        <w:rPr>
          <w:rtl/>
        </w:rPr>
        <w:t>.</w:t>
      </w:r>
      <w:r w:rsidRPr="002A0B8B">
        <w:rPr>
          <w:rtl/>
        </w:rPr>
        <w:t xml:space="preserve"> (البحار 45: 355). </w:t>
      </w:r>
    </w:p>
    <w:p w:rsidR="00D33B45" w:rsidRPr="002A0B8B" w:rsidRDefault="00D33B45" w:rsidP="004E20AA">
      <w:pPr>
        <w:pStyle w:val="libFootnote"/>
        <w:rPr>
          <w:rtl/>
        </w:rPr>
      </w:pPr>
      <w:r w:rsidRPr="004E20AA">
        <w:rPr>
          <w:rtl/>
        </w:rPr>
        <w:t>وهو الذي كان يقول: ( اللّهمّ</w:t>
      </w:r>
      <w:r w:rsidR="00714330" w:rsidRPr="004E20AA">
        <w:rPr>
          <w:rtl/>
        </w:rPr>
        <w:t>،</w:t>
      </w:r>
      <w:r w:rsidRPr="004E20AA">
        <w:rPr>
          <w:rtl/>
        </w:rPr>
        <w:t xml:space="preserve"> إنّي لعليٍّ وليٌّ</w:t>
      </w:r>
      <w:r w:rsidR="00714330" w:rsidRPr="004E20AA">
        <w:rPr>
          <w:rtl/>
        </w:rPr>
        <w:t>،</w:t>
      </w:r>
      <w:r w:rsidRPr="004E20AA">
        <w:rPr>
          <w:rtl/>
        </w:rPr>
        <w:t xml:space="preserve"> ومن ابن عفّان بريء ) (الغارات: 364). </w:t>
      </w:r>
    </w:p>
    <w:p w:rsidR="00D33B45" w:rsidRPr="002A0B8B" w:rsidRDefault="00D33B45" w:rsidP="004E20AA">
      <w:pPr>
        <w:pStyle w:val="libFootnote"/>
        <w:rPr>
          <w:rtl/>
        </w:rPr>
      </w:pPr>
      <w:r w:rsidRPr="002A0B8B">
        <w:rPr>
          <w:rtl/>
        </w:rPr>
        <w:t>وهو الذي بعثه عليٌّ</w:t>
      </w:r>
      <w:r w:rsidR="00EE0581" w:rsidRPr="00EE0581">
        <w:rPr>
          <w:rStyle w:val="libNormalChar"/>
          <w:rtl/>
        </w:rPr>
        <w:t xml:space="preserve"> </w:t>
      </w:r>
      <w:r w:rsidR="00EE0581" w:rsidRPr="00EE0581">
        <w:rPr>
          <w:rStyle w:val="libAlaemChar"/>
          <w:rtl/>
        </w:rPr>
        <w:t>عليه‌السلام</w:t>
      </w:r>
      <w:r w:rsidRPr="002A0B8B">
        <w:rPr>
          <w:rtl/>
        </w:rPr>
        <w:t xml:space="preserve"> بكتابه إلى زياد بن خصفة</w:t>
      </w:r>
      <w:r w:rsidR="00A74955">
        <w:rPr>
          <w:rtl/>
        </w:rPr>
        <w:t xml:space="preserve"> - </w:t>
      </w:r>
      <w:r w:rsidRPr="002A0B8B">
        <w:rPr>
          <w:rtl/>
        </w:rPr>
        <w:t>في قصّة بني ناجيه</w:t>
      </w:r>
      <w:r w:rsidR="00A74955">
        <w:rPr>
          <w:rtl/>
        </w:rPr>
        <w:t xml:space="preserve"> - </w:t>
      </w:r>
      <w:r w:rsidRPr="002A0B8B">
        <w:rPr>
          <w:rtl/>
        </w:rPr>
        <w:t>يقول هو</w:t>
      </w:r>
      <w:r w:rsidR="00714330">
        <w:rPr>
          <w:rtl/>
        </w:rPr>
        <w:t>:</w:t>
      </w:r>
      <w:r w:rsidRPr="002A0B8B">
        <w:rPr>
          <w:rtl/>
        </w:rPr>
        <w:t xml:space="preserve"> فأخذت الكتاب منه</w:t>
      </w:r>
      <w:r w:rsidR="00A74955">
        <w:rPr>
          <w:rtl/>
        </w:rPr>
        <w:t xml:space="preserve"> - </w:t>
      </w:r>
      <w:r w:rsidRPr="002A0B8B">
        <w:rPr>
          <w:rtl/>
        </w:rPr>
        <w:t>وخرجت من عنده</w:t>
      </w:r>
      <w:r w:rsidR="00A74955">
        <w:rPr>
          <w:rtl/>
        </w:rPr>
        <w:t xml:space="preserve"> - </w:t>
      </w:r>
      <w:r w:rsidRPr="002A0B8B">
        <w:rPr>
          <w:rtl/>
        </w:rPr>
        <w:t>وأنا يومئذ شابٌّ حدث</w:t>
      </w:r>
      <w:r w:rsidR="00714330">
        <w:rPr>
          <w:rtl/>
        </w:rPr>
        <w:t>،</w:t>
      </w:r>
      <w:r w:rsidRPr="002A0B8B">
        <w:rPr>
          <w:rtl/>
        </w:rPr>
        <w:t xml:space="preserve"> فمضيت به غير بعيد</w:t>
      </w:r>
      <w:r w:rsidR="00714330">
        <w:rPr>
          <w:rtl/>
        </w:rPr>
        <w:t>،</w:t>
      </w:r>
      <w:r w:rsidRPr="002A0B8B">
        <w:rPr>
          <w:rtl/>
        </w:rPr>
        <w:t xml:space="preserve"> فرجعت إليه فقلتُ</w:t>
      </w:r>
      <w:r w:rsidR="00714330">
        <w:rPr>
          <w:rtl/>
        </w:rPr>
        <w:t>:</w:t>
      </w:r>
      <w:r w:rsidRPr="002A0B8B">
        <w:rPr>
          <w:rtl/>
        </w:rPr>
        <w:t xml:space="preserve"> يا أمير المؤمنين</w:t>
      </w:r>
      <w:r w:rsidR="00714330">
        <w:rPr>
          <w:rtl/>
        </w:rPr>
        <w:t>،</w:t>
      </w:r>
      <w:r w:rsidRPr="002A0B8B">
        <w:rPr>
          <w:rtl/>
        </w:rPr>
        <w:t xml:space="preserve"> ألا أمضي مع زياد بن خصفة إلى عدوّك إذا دفعتُ إليه الكتاب</w:t>
      </w:r>
      <w:r w:rsidR="00714330">
        <w:rPr>
          <w:rtl/>
        </w:rPr>
        <w:t>؟</w:t>
      </w:r>
      <w:r w:rsidRPr="002A0B8B">
        <w:rPr>
          <w:rtl/>
        </w:rPr>
        <w:t xml:space="preserve"> </w:t>
      </w:r>
      <w:r w:rsidRPr="00E97D96">
        <w:rPr>
          <w:rStyle w:val="libFootnote0Char"/>
          <w:rtl/>
        </w:rPr>
        <w:t>فقال</w:t>
      </w:r>
      <w:r w:rsidR="00714330" w:rsidRPr="00E97D96">
        <w:rPr>
          <w:rStyle w:val="libFootnote0Char"/>
          <w:rtl/>
        </w:rPr>
        <w:t>:</w:t>
      </w:r>
      <w:r w:rsidRPr="00E97D96">
        <w:rPr>
          <w:rStyle w:val="libFootnote0Char"/>
          <w:rtl/>
        </w:rPr>
        <w:t xml:space="preserve"> </w:t>
      </w:r>
      <w:r w:rsidRPr="004E20AA">
        <w:rPr>
          <w:rStyle w:val="libFootnoteBoldChar"/>
          <w:rtl/>
        </w:rPr>
        <w:t>( يا بن أخي</w:t>
      </w:r>
      <w:r w:rsidR="00714330" w:rsidRPr="004E20AA">
        <w:rPr>
          <w:rStyle w:val="libFootnoteBoldChar"/>
          <w:rtl/>
        </w:rPr>
        <w:t>،</w:t>
      </w:r>
      <w:r w:rsidRPr="004E20AA">
        <w:rPr>
          <w:rStyle w:val="libFootnoteBoldChar"/>
          <w:rtl/>
        </w:rPr>
        <w:t xml:space="preserve"> افعل</w:t>
      </w:r>
      <w:r w:rsidR="00714330" w:rsidRPr="004E20AA">
        <w:rPr>
          <w:rStyle w:val="libFootnoteBoldChar"/>
          <w:rtl/>
        </w:rPr>
        <w:t>،</w:t>
      </w:r>
      <w:r w:rsidRPr="004E20AA">
        <w:rPr>
          <w:rStyle w:val="libFootnoteBoldChar"/>
          <w:rtl/>
        </w:rPr>
        <w:t xml:space="preserve"> فو الله</w:t>
      </w:r>
      <w:r w:rsidR="00714330" w:rsidRPr="004E20AA">
        <w:rPr>
          <w:rStyle w:val="libFootnoteBoldChar"/>
          <w:rtl/>
        </w:rPr>
        <w:t>،</w:t>
      </w:r>
      <w:r w:rsidRPr="004E20AA">
        <w:rPr>
          <w:rStyle w:val="libFootnoteBoldChar"/>
          <w:rtl/>
        </w:rPr>
        <w:t xml:space="preserve"> إنّي لأرجو أن تكون من أعواني على الحقّ</w:t>
      </w:r>
      <w:r w:rsidR="00714330" w:rsidRPr="004E20AA">
        <w:rPr>
          <w:rStyle w:val="libFootnoteBoldChar"/>
          <w:rtl/>
        </w:rPr>
        <w:t>،</w:t>
      </w:r>
      <w:r w:rsidRPr="004E20AA">
        <w:rPr>
          <w:rStyle w:val="libFootnoteBoldChar"/>
          <w:rtl/>
        </w:rPr>
        <w:t xml:space="preserve"> وأنصاري على القوم الظالمين )</w:t>
      </w:r>
      <w:r w:rsidR="00714330" w:rsidRPr="00E97D96">
        <w:rPr>
          <w:rStyle w:val="libFootnote0Char"/>
          <w:rtl/>
        </w:rPr>
        <w:t>.</w:t>
      </w:r>
      <w:r w:rsidRPr="00E97D96">
        <w:rPr>
          <w:rStyle w:val="libFootnote0Char"/>
          <w:rtl/>
        </w:rPr>
        <w:t xml:space="preserve"> </w:t>
      </w:r>
      <w:r w:rsidRPr="002A0B8B">
        <w:rPr>
          <w:rtl/>
        </w:rPr>
        <w:t>فقلت</w:t>
      </w:r>
      <w:r w:rsidR="00714330">
        <w:rPr>
          <w:rtl/>
        </w:rPr>
        <w:t>:</w:t>
      </w:r>
      <w:r w:rsidRPr="002A0B8B">
        <w:rPr>
          <w:rtl/>
        </w:rPr>
        <w:t xml:space="preserve"> يا </w:t>
      </w:r>
    </w:p>
    <w:p w:rsidR="00D33B45" w:rsidRPr="00D33B45" w:rsidRDefault="00D33B45" w:rsidP="00D33B45">
      <w:pPr>
        <w:pStyle w:val="libNormal"/>
        <w:rPr>
          <w:rtl/>
        </w:rPr>
      </w:pPr>
      <w:r w:rsidRPr="00D33B45">
        <w:rPr>
          <w:rFonts w:hint="cs"/>
          <w:rtl/>
        </w:rPr>
        <w:br w:type="page"/>
      </w:r>
    </w:p>
    <w:p w:rsidR="00D33B45" w:rsidRPr="002A0B8B" w:rsidRDefault="00D33B45" w:rsidP="004E20AA">
      <w:pPr>
        <w:pStyle w:val="libNormal0"/>
        <w:rPr>
          <w:rtl/>
        </w:rPr>
      </w:pPr>
      <w:r w:rsidRPr="00D33B45">
        <w:rPr>
          <w:rtl/>
        </w:rPr>
        <w:lastRenderedPageBreak/>
        <w:t>وأمروهما بالنجاء</w:t>
      </w:r>
      <w:r w:rsidR="00714330">
        <w:rPr>
          <w:rtl/>
        </w:rPr>
        <w:t>،</w:t>
      </w:r>
      <w:r w:rsidRPr="00D33B45">
        <w:rPr>
          <w:rtl/>
        </w:rPr>
        <w:t xml:space="preserve"> فخرجا مُسرعَين حتى قدما على الحسين</w:t>
      </w:r>
      <w:r w:rsidR="00EE0581" w:rsidRPr="00EE0581">
        <w:rPr>
          <w:rStyle w:val="libNormalChar"/>
          <w:rtl/>
        </w:rPr>
        <w:t xml:space="preserve"> </w:t>
      </w:r>
      <w:r w:rsidR="00EE0581" w:rsidRPr="00EE0581">
        <w:rPr>
          <w:rStyle w:val="libAlaemChar"/>
          <w:rtl/>
        </w:rPr>
        <w:t>عليه‌السلام</w:t>
      </w:r>
      <w:r w:rsidRPr="00D33B45">
        <w:rPr>
          <w:rtl/>
        </w:rPr>
        <w:t xml:space="preserve"> بمكّة</w:t>
      </w:r>
      <w:r w:rsidR="00714330">
        <w:rPr>
          <w:rtl/>
        </w:rPr>
        <w:t>،</w:t>
      </w:r>
      <w:r w:rsidRPr="00D33B45">
        <w:rPr>
          <w:rtl/>
        </w:rPr>
        <w:t xml:space="preserve"> لعشر مضين من شهر رمضان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وقال ابن كثير</w:t>
      </w:r>
      <w:r w:rsidR="00714330">
        <w:rPr>
          <w:rtl/>
        </w:rPr>
        <w:t>:</w:t>
      </w:r>
      <w:r w:rsidRPr="00D33B45">
        <w:rPr>
          <w:rtl/>
        </w:rPr>
        <w:t xml:space="preserve"> </w:t>
      </w:r>
      <w:r w:rsidR="009974EA">
        <w:rPr>
          <w:rtl/>
        </w:rPr>
        <w:t>«</w:t>
      </w:r>
      <w:r w:rsidRPr="00D33B45">
        <w:rPr>
          <w:rtl/>
        </w:rPr>
        <w:t xml:space="preserve"> فكان أوّل مَن قدم عليه عبد الله بن سبع الهمداني</w:t>
      </w:r>
      <w:r w:rsidR="00714330">
        <w:rPr>
          <w:rtl/>
        </w:rPr>
        <w:t>،</w:t>
      </w:r>
      <w:r w:rsidRPr="00D33B45">
        <w:rPr>
          <w:rtl/>
        </w:rPr>
        <w:t xml:space="preserve"> وعبد الله بن وال</w:t>
      </w:r>
      <w:r w:rsidR="00714330">
        <w:rPr>
          <w:rtl/>
        </w:rPr>
        <w:t>،</w:t>
      </w:r>
      <w:r w:rsidRPr="00D33B45">
        <w:rPr>
          <w:rtl/>
        </w:rPr>
        <w:t xml:space="preserve"> ومعهما كتاب فيه السلام والتهنئة بموت معاوية</w:t>
      </w:r>
      <w:r w:rsidR="00714330">
        <w:rPr>
          <w:rtl/>
        </w:rPr>
        <w:t>.</w:t>
      </w:r>
      <w:r w:rsidRPr="00D33B45">
        <w:rPr>
          <w:rtl/>
        </w:rPr>
        <w:t xml:space="preserve">.. </w:t>
      </w:r>
      <w:r w:rsidR="009974EA">
        <w:rPr>
          <w:rtl/>
        </w:rPr>
        <w:t>»</w:t>
      </w:r>
      <w:r w:rsidRPr="008E6907">
        <w:rPr>
          <w:rtl/>
        </w:rPr>
        <w:t xml:space="preserve"> </w:t>
      </w:r>
      <w:r w:rsidRPr="00D33B45">
        <w:rPr>
          <w:rStyle w:val="libFootnotenumChar"/>
          <w:rtl/>
        </w:rPr>
        <w:t>(2)</w:t>
      </w:r>
      <w:r w:rsidR="00714330" w:rsidRPr="008E6907">
        <w:rPr>
          <w:rtl/>
        </w:rPr>
        <w:t>.</w:t>
      </w:r>
      <w:r w:rsidRPr="00D33B45">
        <w:rPr>
          <w:rtl/>
        </w:rPr>
        <w:t xml:space="preserve"> </w:t>
      </w:r>
    </w:p>
    <w:p w:rsidR="00D33B45" w:rsidRPr="002A0B8B" w:rsidRDefault="00A74955" w:rsidP="00A74955">
      <w:pPr>
        <w:pStyle w:val="libLine"/>
        <w:rPr>
          <w:rtl/>
        </w:rPr>
      </w:pPr>
      <w:r>
        <w:rPr>
          <w:rtl/>
        </w:rPr>
        <w:t>____________________</w:t>
      </w:r>
    </w:p>
    <w:p w:rsidR="004E20AA" w:rsidRPr="002A0B8B" w:rsidRDefault="004E20AA" w:rsidP="004E20AA">
      <w:pPr>
        <w:pStyle w:val="libFootnote0"/>
        <w:rPr>
          <w:rtl/>
        </w:rPr>
      </w:pPr>
      <w:r>
        <w:rPr>
          <w:rFonts w:hint="cs"/>
          <w:rtl/>
        </w:rPr>
        <w:t xml:space="preserve">= </w:t>
      </w:r>
      <w:r w:rsidRPr="002A0B8B">
        <w:rPr>
          <w:rtl/>
        </w:rPr>
        <w:t>أمير المؤمنين</w:t>
      </w:r>
      <w:r>
        <w:rPr>
          <w:rtl/>
        </w:rPr>
        <w:t>،</w:t>
      </w:r>
      <w:r w:rsidRPr="002A0B8B">
        <w:rPr>
          <w:rtl/>
        </w:rPr>
        <w:t xml:space="preserve"> أنا والله كذلك</w:t>
      </w:r>
      <w:r>
        <w:rPr>
          <w:rtl/>
        </w:rPr>
        <w:t>،</w:t>
      </w:r>
      <w:r w:rsidRPr="002A0B8B">
        <w:rPr>
          <w:rtl/>
        </w:rPr>
        <w:t xml:space="preserve"> ومن أولئك</w:t>
      </w:r>
      <w:r>
        <w:rPr>
          <w:rtl/>
        </w:rPr>
        <w:t>،</w:t>
      </w:r>
      <w:r w:rsidRPr="002A0B8B">
        <w:rPr>
          <w:rtl/>
        </w:rPr>
        <w:t xml:space="preserve"> وأنا واللّه حيث تُحبّ</w:t>
      </w:r>
      <w:r>
        <w:rPr>
          <w:rtl/>
        </w:rPr>
        <w:t>!</w:t>
      </w:r>
      <w:r w:rsidRPr="002A0B8B">
        <w:rPr>
          <w:rtl/>
        </w:rPr>
        <w:t xml:space="preserve"> </w:t>
      </w:r>
    </w:p>
    <w:p w:rsidR="004E20AA" w:rsidRPr="002A0B8B" w:rsidRDefault="004E20AA" w:rsidP="004E20AA">
      <w:pPr>
        <w:pStyle w:val="libFootnote"/>
        <w:rPr>
          <w:rtl/>
        </w:rPr>
      </w:pPr>
      <w:r w:rsidRPr="002A0B8B">
        <w:rPr>
          <w:rtl/>
        </w:rPr>
        <w:t>قال ابن وأل</w:t>
      </w:r>
      <w:r>
        <w:rPr>
          <w:rtl/>
        </w:rPr>
        <w:t>:</w:t>
      </w:r>
      <w:r w:rsidRPr="002A0B8B">
        <w:rPr>
          <w:rtl/>
        </w:rPr>
        <w:t xml:space="preserve"> فو اللّه</w:t>
      </w:r>
      <w:r>
        <w:rPr>
          <w:rtl/>
        </w:rPr>
        <w:t>،</w:t>
      </w:r>
      <w:r w:rsidRPr="002A0B8B">
        <w:rPr>
          <w:rtl/>
        </w:rPr>
        <w:t xml:space="preserve"> ما أُحبّ أنّ لي بمقالة عليّ</w:t>
      </w:r>
      <w:r w:rsidR="00EE0581" w:rsidRPr="00EE0581">
        <w:rPr>
          <w:rStyle w:val="libNormalChar"/>
          <w:rtl/>
        </w:rPr>
        <w:t xml:space="preserve"> </w:t>
      </w:r>
      <w:r w:rsidR="00EE0581" w:rsidRPr="00EE0581">
        <w:rPr>
          <w:rStyle w:val="libAlaemChar"/>
          <w:rtl/>
        </w:rPr>
        <w:t>عليه‌السلام</w:t>
      </w:r>
      <w:r w:rsidRPr="002A0B8B">
        <w:rPr>
          <w:rtl/>
        </w:rPr>
        <w:t xml:space="preserve"> تلك حُمر النعم</w:t>
      </w:r>
      <w:r>
        <w:rPr>
          <w:rtl/>
        </w:rPr>
        <w:t>!</w:t>
      </w:r>
      <w:r w:rsidRPr="002A0B8B">
        <w:rPr>
          <w:rtl/>
        </w:rPr>
        <w:t xml:space="preserve"> ) (الغارات: 229)</w:t>
      </w:r>
      <w:r>
        <w:rPr>
          <w:rtl/>
        </w:rPr>
        <w:t>،</w:t>
      </w:r>
      <w:r w:rsidRPr="002A0B8B">
        <w:rPr>
          <w:rtl/>
        </w:rPr>
        <w:t xml:space="preserve"> وحُمر النعم</w:t>
      </w:r>
      <w:r>
        <w:rPr>
          <w:rtl/>
        </w:rPr>
        <w:t>:</w:t>
      </w:r>
      <w:r w:rsidRPr="002A0B8B">
        <w:rPr>
          <w:rtl/>
        </w:rPr>
        <w:t xml:space="preserve"> الإبل الحمراء</w:t>
      </w:r>
      <w:r>
        <w:rPr>
          <w:rtl/>
        </w:rPr>
        <w:t>،</w:t>
      </w:r>
      <w:r w:rsidRPr="002A0B8B">
        <w:rPr>
          <w:rtl/>
        </w:rPr>
        <w:t xml:space="preserve"> وهي أنفس الأموال يومئذ</w:t>
      </w:r>
      <w:r>
        <w:rPr>
          <w:rtl/>
        </w:rPr>
        <w:t>،</w:t>
      </w:r>
      <w:r w:rsidRPr="002A0B8B">
        <w:rPr>
          <w:rtl/>
        </w:rPr>
        <w:t xml:space="preserve"> والمثل هذا يُضرب في كلّ نفيس</w:t>
      </w:r>
      <w:r>
        <w:rPr>
          <w:rtl/>
        </w:rPr>
        <w:t>.</w:t>
      </w:r>
      <w:r w:rsidRPr="002A0B8B">
        <w:rPr>
          <w:rtl/>
        </w:rPr>
        <w:t xml:space="preserve"> </w:t>
      </w:r>
    </w:p>
    <w:p w:rsidR="004E20AA" w:rsidRDefault="004E20AA" w:rsidP="004E20AA">
      <w:pPr>
        <w:pStyle w:val="libFootnote"/>
        <w:rPr>
          <w:rtl/>
        </w:rPr>
      </w:pPr>
      <w:r w:rsidRPr="004E20AA">
        <w:rPr>
          <w:rtl/>
        </w:rPr>
        <w:t xml:space="preserve">وكان عبد الله بن وأل من أُمراء التوّابين، قال ابن الأثير - يصف لقطة من لقطات معركة التوّابين ضدّ الجيش الأُموي -: ( فلمّا كان المساء تولّى قتالهم أدهم بن محرز الباهلي، فحمل عليهم في خيله ورَجِله فوصل ابن محرز إلى ابن وأل وهو يتلو: </w:t>
      </w:r>
      <w:r>
        <w:rPr>
          <w:rStyle w:val="libAlaemChar"/>
          <w:rFonts w:hint="cs"/>
          <w:rtl/>
        </w:rPr>
        <w:t>(</w:t>
      </w:r>
      <w:r w:rsidRPr="004E20AA">
        <w:rPr>
          <w:rStyle w:val="libFootnoteAieChar"/>
          <w:rtl/>
        </w:rPr>
        <w:t xml:space="preserve"> وَلاَ تَحْسَبَنَّ الَّذِينَ قُتِلُوا فِي سَبِيلِ اللَّهِ أَمْوَاتاً... </w:t>
      </w:r>
      <w:r>
        <w:rPr>
          <w:rStyle w:val="libAlaemChar"/>
          <w:rFonts w:hint="cs"/>
          <w:rtl/>
        </w:rPr>
        <w:t>)</w:t>
      </w:r>
      <w:r w:rsidRPr="004E20AA">
        <w:rPr>
          <w:rtl/>
        </w:rPr>
        <w:t xml:space="preserve"> الآية، فغاظ ذلك أدهم بن محرز، فحمل عليه فضرب يده فأبانها، ثمّ تنحّى عنه، وقال: إنّي أظنّك وددت أنّك عند أهلك! </w:t>
      </w:r>
    </w:p>
    <w:p w:rsidR="004E20AA" w:rsidRPr="002A0B8B" w:rsidRDefault="004E20AA" w:rsidP="004E20AA">
      <w:pPr>
        <w:pStyle w:val="libFootnote"/>
        <w:rPr>
          <w:rtl/>
        </w:rPr>
      </w:pPr>
      <w:r w:rsidRPr="002A0B8B">
        <w:rPr>
          <w:rtl/>
        </w:rPr>
        <w:t>قال ابن وأل</w:t>
      </w:r>
      <w:r>
        <w:rPr>
          <w:rtl/>
        </w:rPr>
        <w:t>:</w:t>
      </w:r>
      <w:r w:rsidRPr="002A0B8B">
        <w:rPr>
          <w:rtl/>
        </w:rPr>
        <w:t xml:space="preserve"> بِئْسَما ظننت</w:t>
      </w:r>
      <w:r>
        <w:rPr>
          <w:rtl/>
        </w:rPr>
        <w:t>،</w:t>
      </w:r>
      <w:r w:rsidRPr="002A0B8B">
        <w:rPr>
          <w:rtl/>
        </w:rPr>
        <w:t xml:space="preserve"> والله</w:t>
      </w:r>
      <w:r>
        <w:rPr>
          <w:rtl/>
        </w:rPr>
        <w:t>،</w:t>
      </w:r>
      <w:r w:rsidRPr="002A0B8B">
        <w:rPr>
          <w:rtl/>
        </w:rPr>
        <w:t xml:space="preserve"> ما أُحبّ أنّ يدك مكانها</w:t>
      </w:r>
      <w:r>
        <w:rPr>
          <w:rtl/>
        </w:rPr>
        <w:t>،</w:t>
      </w:r>
      <w:r w:rsidRPr="002A0B8B">
        <w:rPr>
          <w:rtl/>
        </w:rPr>
        <w:t xml:space="preserve"> ألاّ يكون لي من الأجر مثل ما في يدي ليعظم وزرك ويعظم أجري</w:t>
      </w:r>
      <w:r>
        <w:rPr>
          <w:rtl/>
        </w:rPr>
        <w:t>!</w:t>
      </w:r>
      <w:r w:rsidRPr="002A0B8B">
        <w:rPr>
          <w:rtl/>
        </w:rPr>
        <w:t xml:space="preserve"> فغاظه ذلك أيضاً</w:t>
      </w:r>
      <w:r>
        <w:rPr>
          <w:rtl/>
        </w:rPr>
        <w:t>،</w:t>
      </w:r>
      <w:r w:rsidRPr="002A0B8B">
        <w:rPr>
          <w:rtl/>
        </w:rPr>
        <w:t xml:space="preserve"> فحمل عليه وطعنه فقتله وهو مُقبل ما يزول</w:t>
      </w:r>
      <w:r>
        <w:rPr>
          <w:rtl/>
        </w:rPr>
        <w:t>!</w:t>
      </w:r>
      <w:r w:rsidRPr="002A0B8B">
        <w:rPr>
          <w:rtl/>
        </w:rPr>
        <w:t xml:space="preserve"> وكان ابن وأل من الفقهاء العُبّاد</w:t>
      </w:r>
      <w:r>
        <w:rPr>
          <w:rtl/>
        </w:rPr>
        <w:t>.</w:t>
      </w:r>
      <w:r w:rsidRPr="002A0B8B">
        <w:rPr>
          <w:rtl/>
        </w:rPr>
        <w:t>.. ) (الكامل في التأريخ 2: 641 وانظر قاموس الرجال 6: 644 وشرح نهج البلاغة لابن أبي الحديد 3: 132).</w:t>
      </w:r>
      <w:r w:rsidRPr="00D33B45">
        <w:rPr>
          <w:rtl/>
        </w:rPr>
        <w:t xml:space="preserve"> </w:t>
      </w:r>
    </w:p>
    <w:p w:rsidR="004E20AA" w:rsidRPr="002A0B8B" w:rsidRDefault="004E20AA" w:rsidP="004E20AA">
      <w:pPr>
        <w:pStyle w:val="libFootnote"/>
        <w:rPr>
          <w:rtl/>
        </w:rPr>
      </w:pPr>
      <w:r w:rsidRPr="002A0B8B">
        <w:rPr>
          <w:rtl/>
        </w:rPr>
        <w:t>وفي رواية أُخرى</w:t>
      </w:r>
      <w:r>
        <w:rPr>
          <w:rtl/>
        </w:rPr>
        <w:t>:</w:t>
      </w:r>
      <w:r w:rsidRPr="002A0B8B">
        <w:rPr>
          <w:rtl/>
        </w:rPr>
        <w:t xml:space="preserve"> ( وتقدّم عبد الله بن وأل فأخذ الراية</w:t>
      </w:r>
      <w:r>
        <w:rPr>
          <w:rtl/>
        </w:rPr>
        <w:t>،</w:t>
      </w:r>
      <w:r w:rsidRPr="002A0B8B">
        <w:rPr>
          <w:rtl/>
        </w:rPr>
        <w:t xml:space="preserve"> وقاتل حتى قُطعت يده اليسرى</w:t>
      </w:r>
      <w:r>
        <w:rPr>
          <w:rtl/>
        </w:rPr>
        <w:t>،</w:t>
      </w:r>
      <w:r w:rsidRPr="002A0B8B">
        <w:rPr>
          <w:rtl/>
        </w:rPr>
        <w:t xml:space="preserve"> ثمّ استند إلى أصحابه ويده تشخب دماً</w:t>
      </w:r>
      <w:r>
        <w:rPr>
          <w:rtl/>
        </w:rPr>
        <w:t>،</w:t>
      </w:r>
      <w:r w:rsidRPr="002A0B8B">
        <w:rPr>
          <w:rtl/>
        </w:rPr>
        <w:t xml:space="preserve"> ثمّ كرّ عليهم وهو يقول</w:t>
      </w:r>
      <w:r>
        <w:rPr>
          <w:rtl/>
        </w:rPr>
        <w:t>:</w:t>
      </w:r>
      <w:r w:rsidRPr="002A0B8B">
        <w:rPr>
          <w:rtl/>
        </w:rPr>
        <w:t xml:space="preserve"> </w:t>
      </w:r>
    </w:p>
    <w:tbl>
      <w:tblPr>
        <w:tblStyle w:val="TableGrid"/>
        <w:bidiVisual/>
        <w:tblW w:w="4562" w:type="pct"/>
        <w:tblInd w:w="384" w:type="dxa"/>
        <w:tblLook w:val="04A0"/>
      </w:tblPr>
      <w:tblGrid>
        <w:gridCol w:w="3349"/>
        <w:gridCol w:w="269"/>
        <w:gridCol w:w="3304"/>
      </w:tblGrid>
      <w:tr w:rsidR="004E20AA" w:rsidRPr="007C44A9" w:rsidTr="004E20AA">
        <w:trPr>
          <w:trHeight w:val="350"/>
        </w:trPr>
        <w:tc>
          <w:tcPr>
            <w:tcW w:w="3349" w:type="dxa"/>
          </w:tcPr>
          <w:p w:rsidR="004E20AA" w:rsidRDefault="004E20AA" w:rsidP="004E20AA">
            <w:pPr>
              <w:pStyle w:val="libPoemFootnote"/>
            </w:pPr>
            <w:r w:rsidRPr="002A0B8B">
              <w:rPr>
                <w:rtl/>
              </w:rPr>
              <w:t>نفسي فداكم اذكروا الميثاقا</w:t>
            </w:r>
            <w:r w:rsidRPr="00725071">
              <w:rPr>
                <w:rStyle w:val="libPoemTiniChar0"/>
                <w:rtl/>
              </w:rPr>
              <w:br/>
              <w:t> </w:t>
            </w:r>
          </w:p>
        </w:tc>
        <w:tc>
          <w:tcPr>
            <w:tcW w:w="269" w:type="dxa"/>
          </w:tcPr>
          <w:p w:rsidR="004E20AA" w:rsidRDefault="004E20AA" w:rsidP="004E20AA">
            <w:pPr>
              <w:pStyle w:val="libPoemFootnote"/>
              <w:rPr>
                <w:rtl/>
              </w:rPr>
            </w:pPr>
          </w:p>
        </w:tc>
        <w:tc>
          <w:tcPr>
            <w:tcW w:w="3304" w:type="dxa"/>
          </w:tcPr>
          <w:p w:rsidR="004E20AA" w:rsidRPr="007C44A9" w:rsidRDefault="004E20AA" w:rsidP="004E20AA">
            <w:pPr>
              <w:pStyle w:val="libPoemFootnote"/>
            </w:pPr>
            <w:r w:rsidRPr="002A0B8B">
              <w:rPr>
                <w:rtl/>
              </w:rPr>
              <w:t>وصابروهم واحذروا النفاقا</w:t>
            </w:r>
            <w:r w:rsidRPr="007C44A9">
              <w:rPr>
                <w:rStyle w:val="libPoemTiniChar0"/>
                <w:rtl/>
              </w:rPr>
              <w:br/>
              <w:t> </w:t>
            </w:r>
          </w:p>
        </w:tc>
      </w:tr>
      <w:tr w:rsidR="004E20AA" w:rsidRPr="007C44A9" w:rsidTr="004E20AA">
        <w:trPr>
          <w:trHeight w:val="350"/>
        </w:trPr>
        <w:tc>
          <w:tcPr>
            <w:tcW w:w="3349" w:type="dxa"/>
          </w:tcPr>
          <w:p w:rsidR="004E20AA" w:rsidRDefault="004E20AA" w:rsidP="004E20AA">
            <w:pPr>
              <w:pStyle w:val="libPoemFootnote"/>
            </w:pPr>
            <w:r w:rsidRPr="002A0B8B">
              <w:rPr>
                <w:rtl/>
              </w:rPr>
              <w:t>لا كوفة نبغي ولا عراقا</w:t>
            </w:r>
            <w:r w:rsidRPr="00725071">
              <w:rPr>
                <w:rStyle w:val="libPoemTiniChar0"/>
                <w:rtl/>
              </w:rPr>
              <w:br/>
              <w:t> </w:t>
            </w:r>
          </w:p>
        </w:tc>
        <w:tc>
          <w:tcPr>
            <w:tcW w:w="269" w:type="dxa"/>
          </w:tcPr>
          <w:p w:rsidR="004E20AA" w:rsidRDefault="004E20AA" w:rsidP="004E20AA">
            <w:pPr>
              <w:pStyle w:val="libPoemFootnote"/>
              <w:rPr>
                <w:rtl/>
              </w:rPr>
            </w:pPr>
          </w:p>
        </w:tc>
        <w:tc>
          <w:tcPr>
            <w:tcW w:w="3304" w:type="dxa"/>
          </w:tcPr>
          <w:p w:rsidR="004E20AA" w:rsidRPr="007C44A9" w:rsidRDefault="004E20AA" w:rsidP="004E20AA">
            <w:pPr>
              <w:pStyle w:val="libPoemFootnote"/>
            </w:pPr>
            <w:r w:rsidRPr="002A0B8B">
              <w:rPr>
                <w:rtl/>
              </w:rPr>
              <w:t>لا بل نُريد الموت والعتاقا</w:t>
            </w:r>
            <w:r w:rsidRPr="007C44A9">
              <w:rPr>
                <w:rStyle w:val="libPoemTiniChar0"/>
                <w:rtl/>
              </w:rPr>
              <w:br/>
              <w:t> </w:t>
            </w:r>
          </w:p>
        </w:tc>
      </w:tr>
    </w:tbl>
    <w:p w:rsidR="004E20AA" w:rsidRPr="002A0B8B" w:rsidRDefault="004E20AA" w:rsidP="004E20AA">
      <w:pPr>
        <w:pStyle w:val="libFootnote"/>
        <w:rPr>
          <w:rtl/>
        </w:rPr>
      </w:pPr>
      <w:r w:rsidRPr="002A0B8B">
        <w:rPr>
          <w:rtl/>
        </w:rPr>
        <w:t xml:space="preserve">وقاتل حتى قُتل ) (البحار 45: 362) </w:t>
      </w:r>
    </w:p>
    <w:p w:rsidR="00D33B45" w:rsidRPr="002A0B8B" w:rsidRDefault="00D33B45" w:rsidP="004E20AA">
      <w:pPr>
        <w:pStyle w:val="libFootnote0"/>
        <w:rPr>
          <w:rtl/>
        </w:rPr>
      </w:pPr>
      <w:r w:rsidRPr="002A0B8B">
        <w:rPr>
          <w:rtl/>
        </w:rPr>
        <w:t>(1) الإرشاد: 202 وتأريخ الطبري: 3: 277</w:t>
      </w:r>
      <w:r w:rsidR="00714330">
        <w:rPr>
          <w:rtl/>
        </w:rPr>
        <w:t>.</w:t>
      </w:r>
      <w:r w:rsidRPr="002A0B8B">
        <w:rPr>
          <w:rtl/>
        </w:rPr>
        <w:t xml:space="preserve"> </w:t>
      </w:r>
    </w:p>
    <w:p w:rsidR="00D33B45" w:rsidRPr="002A0B8B" w:rsidRDefault="00D33B45" w:rsidP="00E97D96">
      <w:pPr>
        <w:pStyle w:val="libFootnote0"/>
        <w:rPr>
          <w:rtl/>
        </w:rPr>
      </w:pPr>
      <w:r w:rsidRPr="002A0B8B">
        <w:rPr>
          <w:rtl/>
        </w:rPr>
        <w:t>(2) البداية والنهاية 7: 154</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bookmarkStart w:id="281" w:name="_Toc375138959"/>
      <w:r w:rsidRPr="001B4B7C">
        <w:rPr>
          <w:rStyle w:val="Heading3Char"/>
          <w:rtl/>
        </w:rPr>
        <w:lastRenderedPageBreak/>
        <w:t>وروى</w:t>
      </w:r>
      <w:bookmarkEnd w:id="281"/>
      <w:r w:rsidRPr="002A0B8B">
        <w:rPr>
          <w:rtl/>
        </w:rPr>
        <w:t xml:space="preserve"> ابن الجوزي</w:t>
      </w:r>
      <w:r w:rsidR="00714330">
        <w:rPr>
          <w:rtl/>
        </w:rPr>
        <w:t>،</w:t>
      </w:r>
      <w:r w:rsidRPr="002A0B8B">
        <w:rPr>
          <w:rtl/>
        </w:rPr>
        <w:t xml:space="preserve"> عن الواقدي صيغة أُخرى للرسالة الأُولى التي بعث بها أهل الكوفة</w:t>
      </w:r>
      <w:r w:rsidR="00A74955">
        <w:rPr>
          <w:rtl/>
        </w:rPr>
        <w:t xml:space="preserve"> - </w:t>
      </w:r>
      <w:r w:rsidRPr="002A0B8B">
        <w:rPr>
          <w:rtl/>
        </w:rPr>
        <w:t>ولعلّها رسالة أُخرى</w:t>
      </w:r>
      <w:r w:rsidR="00A74955">
        <w:rPr>
          <w:rtl/>
        </w:rPr>
        <w:t xml:space="preserve"> - </w:t>
      </w:r>
      <w:r w:rsidRPr="002A0B8B">
        <w:rPr>
          <w:rtl/>
        </w:rPr>
        <w:t>قائلاً</w:t>
      </w:r>
      <w:r w:rsidR="00714330">
        <w:rPr>
          <w:rtl/>
        </w:rPr>
        <w:t>:</w:t>
      </w:r>
      <w:r w:rsidRPr="002A0B8B">
        <w:rPr>
          <w:rtl/>
        </w:rPr>
        <w:t xml:space="preserve"> </w:t>
      </w:r>
      <w:r w:rsidR="009974EA">
        <w:rPr>
          <w:rtl/>
        </w:rPr>
        <w:t>«</w:t>
      </w:r>
      <w:r w:rsidRPr="002A0B8B">
        <w:rPr>
          <w:rtl/>
        </w:rPr>
        <w:t xml:space="preserve"> </w:t>
      </w:r>
      <w:r w:rsidR="00FE4B4F">
        <w:rPr>
          <w:rtl/>
        </w:rPr>
        <w:t>ولم</w:t>
      </w:r>
      <w:r w:rsidRPr="002A0B8B">
        <w:rPr>
          <w:rtl/>
        </w:rPr>
        <w:t>ا استقرّ الحسين بمكّة</w:t>
      </w:r>
      <w:r w:rsidR="00714330">
        <w:rPr>
          <w:rtl/>
        </w:rPr>
        <w:t>،</w:t>
      </w:r>
      <w:r w:rsidRPr="002A0B8B">
        <w:rPr>
          <w:rtl/>
        </w:rPr>
        <w:t xml:space="preserve"> وعلم به أهل الكوفة</w:t>
      </w:r>
      <w:r w:rsidR="00714330">
        <w:rPr>
          <w:rtl/>
        </w:rPr>
        <w:t>،</w:t>
      </w:r>
      <w:r w:rsidRPr="002A0B8B">
        <w:rPr>
          <w:rtl/>
        </w:rPr>
        <w:t xml:space="preserve"> كتبوا إليه يقولون</w:t>
      </w:r>
      <w:r w:rsidR="00714330">
        <w:rPr>
          <w:rtl/>
        </w:rPr>
        <w:t>:</w:t>
      </w:r>
      <w:r w:rsidRPr="002A0B8B">
        <w:rPr>
          <w:rtl/>
        </w:rPr>
        <w:t xml:space="preserve"> إنّا قد حبسنا أنفسنا عليك</w:t>
      </w:r>
      <w:r w:rsidR="00714330">
        <w:rPr>
          <w:rtl/>
        </w:rPr>
        <w:t>!</w:t>
      </w:r>
      <w:r w:rsidRPr="002A0B8B">
        <w:rPr>
          <w:rtl/>
        </w:rPr>
        <w:t xml:space="preserve"> ولسنا نحضر الصلاة مع الولاة</w:t>
      </w:r>
      <w:r w:rsidR="00714330">
        <w:rPr>
          <w:rtl/>
        </w:rPr>
        <w:t>،</w:t>
      </w:r>
      <w:r w:rsidRPr="002A0B8B">
        <w:rPr>
          <w:rtl/>
        </w:rPr>
        <w:t xml:space="preserve"> فأقْدِم علينا فنحن في مئة ألف</w:t>
      </w:r>
      <w:r w:rsidR="00714330">
        <w:rPr>
          <w:rtl/>
        </w:rPr>
        <w:t>!</w:t>
      </w:r>
      <w:r w:rsidRPr="002A0B8B">
        <w:rPr>
          <w:rtl/>
        </w:rPr>
        <w:t xml:space="preserve"> وقد فشا فينا الجور</w:t>
      </w:r>
      <w:r w:rsidR="00714330">
        <w:rPr>
          <w:rtl/>
        </w:rPr>
        <w:t>،</w:t>
      </w:r>
      <w:r w:rsidRPr="002A0B8B">
        <w:rPr>
          <w:rtl/>
        </w:rPr>
        <w:t xml:space="preserve"> وعُمل فينا بغير كتاب اللّه وسنّة نبيّه</w:t>
      </w:r>
      <w:r w:rsidR="00714330">
        <w:rPr>
          <w:rtl/>
        </w:rPr>
        <w:t>،</w:t>
      </w:r>
      <w:r w:rsidRPr="002A0B8B">
        <w:rPr>
          <w:rtl/>
        </w:rPr>
        <w:t xml:space="preserve"> ونرجوا أن يجمعنا الله بك على الحقّ</w:t>
      </w:r>
      <w:r w:rsidR="00714330">
        <w:rPr>
          <w:rtl/>
        </w:rPr>
        <w:t>،</w:t>
      </w:r>
      <w:r w:rsidRPr="002A0B8B">
        <w:rPr>
          <w:rtl/>
        </w:rPr>
        <w:t xml:space="preserve"> وينفي عنّا بك الظلم</w:t>
      </w:r>
      <w:r w:rsidR="00714330">
        <w:rPr>
          <w:rtl/>
        </w:rPr>
        <w:t>،</w:t>
      </w:r>
      <w:r w:rsidRPr="002A0B8B">
        <w:rPr>
          <w:rtl/>
        </w:rPr>
        <w:t xml:space="preserve"> فأنت أحقّ بهذا الأمر من يزيد وأبيه الذي غصب الأمّة فيئها</w:t>
      </w:r>
      <w:r w:rsidR="00714330">
        <w:rPr>
          <w:rtl/>
        </w:rPr>
        <w:t>،</w:t>
      </w:r>
      <w:r w:rsidRPr="002A0B8B">
        <w:rPr>
          <w:rtl/>
        </w:rPr>
        <w:t xml:space="preserve"> وشرب الخمر ولعب بالقرود والطنابير</w:t>
      </w:r>
      <w:r w:rsidR="00714330">
        <w:rPr>
          <w:rtl/>
        </w:rPr>
        <w:t>،</w:t>
      </w:r>
      <w:r w:rsidRPr="002A0B8B">
        <w:rPr>
          <w:rtl/>
        </w:rPr>
        <w:t xml:space="preserve"> وتلاعب بالدين</w:t>
      </w:r>
      <w:r w:rsidR="00714330">
        <w:rPr>
          <w:rtl/>
        </w:rPr>
        <w:t>.</w:t>
      </w:r>
      <w:r w:rsidRPr="002A0B8B">
        <w:rPr>
          <w:rtl/>
        </w:rPr>
        <w:t xml:space="preserve"> </w:t>
      </w:r>
    </w:p>
    <w:p w:rsidR="00D33B45" w:rsidRPr="002A0B8B" w:rsidRDefault="00D33B45" w:rsidP="00D33B45">
      <w:pPr>
        <w:pStyle w:val="libNormal"/>
        <w:rPr>
          <w:rtl/>
        </w:rPr>
      </w:pPr>
      <w:r w:rsidRPr="00D33B45">
        <w:rPr>
          <w:rtl/>
        </w:rPr>
        <w:t xml:space="preserve">وكان ممّن كتب إليه سليمان بن صُرد والمسيّب بن نجبة ووجوه أهل الكوفة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4E20AA">
      <w:pPr>
        <w:pStyle w:val="libFootnote0"/>
        <w:rPr>
          <w:rtl/>
        </w:rPr>
      </w:pPr>
      <w:r w:rsidRPr="002A0B8B">
        <w:rPr>
          <w:rtl/>
        </w:rPr>
        <w:t>(1) تذكرة الخواص</w:t>
      </w:r>
      <w:r w:rsidR="00714330">
        <w:rPr>
          <w:rtl/>
        </w:rPr>
        <w:t>:</w:t>
      </w:r>
      <w:r w:rsidRPr="002A0B8B">
        <w:rPr>
          <w:rtl/>
        </w:rPr>
        <w:t xml:space="preserve"> 215</w:t>
      </w:r>
      <w:r w:rsidR="00714330">
        <w:rPr>
          <w:rtl/>
        </w:rPr>
        <w:t>.</w:t>
      </w:r>
      <w:r w:rsidRPr="002A0B8B">
        <w:rPr>
          <w:rtl/>
        </w:rPr>
        <w:t xml:space="preserve"> </w:t>
      </w:r>
      <w:r w:rsidRPr="00E97D96">
        <w:rPr>
          <w:rStyle w:val="libFootnote0Char"/>
          <w:rtl/>
        </w:rPr>
        <w:t>ويحسن هنا أن نُذكِّر</w:t>
      </w:r>
      <w:r w:rsidR="00714330" w:rsidRPr="00E97D96">
        <w:rPr>
          <w:rStyle w:val="libFootnote0Char"/>
          <w:rtl/>
        </w:rPr>
        <w:t>،</w:t>
      </w:r>
      <w:r w:rsidRPr="00E97D96">
        <w:rPr>
          <w:rStyle w:val="libFootnote0Char"/>
          <w:rtl/>
        </w:rPr>
        <w:t xml:space="preserve"> أنّ تعاطي معاوية الخمر ولعبه بالقرود والطنابير</w:t>
      </w:r>
      <w:r w:rsidR="00714330" w:rsidRPr="00E97D96">
        <w:rPr>
          <w:rStyle w:val="libFootnote0Char"/>
          <w:rtl/>
        </w:rPr>
        <w:t>،</w:t>
      </w:r>
      <w:r w:rsidRPr="00E97D96">
        <w:rPr>
          <w:rStyle w:val="libFootnote0Char"/>
          <w:rtl/>
        </w:rPr>
        <w:t xml:space="preserve"> وتلاعبه بالدين أمرٌ مفروغ منه ومسلّم به تأريخياً</w:t>
      </w:r>
      <w:r w:rsidR="00714330" w:rsidRPr="00E97D96">
        <w:rPr>
          <w:rStyle w:val="libFootnote0Char"/>
          <w:rtl/>
        </w:rPr>
        <w:t>،</w:t>
      </w:r>
      <w:r w:rsidRPr="00E97D96">
        <w:rPr>
          <w:rStyle w:val="libFootnote0Char"/>
          <w:rtl/>
        </w:rPr>
        <w:t xml:space="preserve"> وقد صرّح بذلك أحمد في مُسنده 5: 347</w:t>
      </w:r>
      <w:r w:rsidR="00714330" w:rsidRPr="00E97D96">
        <w:rPr>
          <w:rStyle w:val="libFootnote0Char"/>
          <w:rtl/>
        </w:rPr>
        <w:t>،</w:t>
      </w:r>
      <w:r w:rsidRPr="00E97D96">
        <w:rPr>
          <w:rStyle w:val="libFootnote0Char"/>
          <w:rtl/>
        </w:rPr>
        <w:t xml:space="preserve"> وابن عساكر في تأريخه 7: 211</w:t>
      </w:r>
      <w:r w:rsidR="00714330" w:rsidRPr="00E97D96">
        <w:rPr>
          <w:rStyle w:val="libFootnote0Char"/>
          <w:rtl/>
        </w:rPr>
        <w:t>،</w:t>
      </w:r>
      <w:r w:rsidRPr="00E97D96">
        <w:rPr>
          <w:rStyle w:val="libFootnote0Char"/>
          <w:rtl/>
        </w:rPr>
        <w:t xml:space="preserve"> وورد ذلك أيضاً في أُسد الغابة 3: 299</w:t>
      </w:r>
      <w:r w:rsidR="00714330" w:rsidRPr="00E97D96">
        <w:rPr>
          <w:rStyle w:val="libFootnote0Char"/>
          <w:rtl/>
        </w:rPr>
        <w:t>،</w:t>
      </w:r>
      <w:r w:rsidRPr="00E97D96">
        <w:rPr>
          <w:rStyle w:val="libFootnote0Char"/>
          <w:rtl/>
        </w:rPr>
        <w:t xml:space="preserve"> وتأريخ بغداد 7:213</w:t>
      </w:r>
      <w:r w:rsidR="00714330" w:rsidRPr="00E97D96">
        <w:rPr>
          <w:rStyle w:val="libFootnote0Char"/>
          <w:rtl/>
        </w:rPr>
        <w:t>،</w:t>
      </w:r>
      <w:r w:rsidRPr="00E97D96">
        <w:rPr>
          <w:rStyle w:val="libFootnote0Char"/>
          <w:rtl/>
        </w:rPr>
        <w:t xml:space="preserve"> وقد جمعها العلاّمة الأميني في الغدير 10: 183</w:t>
      </w:r>
      <w:r w:rsidR="00714330" w:rsidRPr="00E97D96">
        <w:rPr>
          <w:rStyle w:val="libFootnote0Char"/>
          <w:rtl/>
        </w:rPr>
        <w:t>،</w:t>
      </w:r>
      <w:r w:rsidRPr="00E97D96">
        <w:rPr>
          <w:rStyle w:val="libFootnote0Char"/>
          <w:rtl/>
        </w:rPr>
        <w:t xml:space="preserve"> ومعاوية هو الذي وصفه عليٌّ</w:t>
      </w:r>
      <w:r w:rsidR="00EE0581" w:rsidRPr="00EE0581">
        <w:rPr>
          <w:rStyle w:val="libNormalChar"/>
          <w:rtl/>
        </w:rPr>
        <w:t xml:space="preserve"> </w:t>
      </w:r>
      <w:r w:rsidR="00EE0581">
        <w:rPr>
          <w:rStyle w:val="libAlaemChar"/>
          <w:rtl/>
        </w:rPr>
        <w:t>عليه‌السلام</w:t>
      </w:r>
      <w:r w:rsidRPr="00E97D96">
        <w:rPr>
          <w:rStyle w:val="libFootnote0Char"/>
          <w:rtl/>
        </w:rPr>
        <w:t xml:space="preserve"> بأنّه </w:t>
      </w:r>
      <w:r w:rsidRPr="004E20AA">
        <w:rPr>
          <w:rStyle w:val="libFootnoteBoldChar"/>
          <w:rtl/>
        </w:rPr>
        <w:t>( ظاهر غيّه ومهتوك ستره )</w:t>
      </w:r>
      <w:r w:rsidR="00714330" w:rsidRPr="00E97D96">
        <w:rPr>
          <w:rStyle w:val="libFootnote0Char"/>
          <w:rtl/>
        </w:rPr>
        <w:t>،</w:t>
      </w:r>
      <w:r w:rsidRPr="00E97D96">
        <w:rPr>
          <w:rStyle w:val="libFootnote0Char"/>
          <w:rtl/>
        </w:rPr>
        <w:t xml:space="preserve"> وقد علّق ابن أبي الحديد على هذا الوصف قائلاً</w:t>
      </w:r>
      <w:r w:rsidR="00714330" w:rsidRPr="00E97D96">
        <w:rPr>
          <w:rStyle w:val="libFootnote0Char"/>
          <w:rtl/>
        </w:rPr>
        <w:t>:</w:t>
      </w:r>
      <w:r w:rsidRPr="00E97D96">
        <w:rPr>
          <w:rStyle w:val="libFootnote0Char"/>
          <w:rtl/>
        </w:rPr>
        <w:t xml:space="preserve"> ( فأمّا قوله في معاوية</w:t>
      </w:r>
      <w:r w:rsidR="00714330" w:rsidRPr="00E97D96">
        <w:rPr>
          <w:rStyle w:val="libFootnote0Char"/>
          <w:rtl/>
        </w:rPr>
        <w:t>:</w:t>
      </w:r>
      <w:r w:rsidRPr="00E97D96">
        <w:rPr>
          <w:rStyle w:val="libFootnote0Char"/>
          <w:rtl/>
        </w:rPr>
        <w:t xml:space="preserve"> </w:t>
      </w:r>
      <w:r w:rsidRPr="004E20AA">
        <w:rPr>
          <w:rStyle w:val="libFootnoteBoldChar"/>
          <w:rtl/>
        </w:rPr>
        <w:t>( ظاهرٌ غيّه</w:t>
      </w:r>
      <w:r w:rsidR="00714330" w:rsidRPr="004E20AA">
        <w:rPr>
          <w:rStyle w:val="libFootnoteBoldChar"/>
          <w:rtl/>
        </w:rPr>
        <w:t>.</w:t>
      </w:r>
      <w:r w:rsidRPr="004E20AA">
        <w:rPr>
          <w:rStyle w:val="libFootnoteBoldChar"/>
          <w:rtl/>
        </w:rPr>
        <w:t>.. )</w:t>
      </w:r>
      <w:r w:rsidR="00714330" w:rsidRPr="00E97D96">
        <w:rPr>
          <w:rStyle w:val="libFootnote0Char"/>
          <w:rtl/>
        </w:rPr>
        <w:t>،</w:t>
      </w:r>
      <w:r w:rsidRPr="00E97D96">
        <w:rPr>
          <w:rStyle w:val="libFootnote0Char"/>
          <w:rtl/>
        </w:rPr>
        <w:t xml:space="preserve"> فلا ريب في ظهور ضلاله وبغيه</w:t>
      </w:r>
      <w:r w:rsidR="00714330" w:rsidRPr="00E97D96">
        <w:rPr>
          <w:rStyle w:val="libFootnote0Char"/>
          <w:rtl/>
        </w:rPr>
        <w:t>،</w:t>
      </w:r>
      <w:r w:rsidRPr="00E97D96">
        <w:rPr>
          <w:rStyle w:val="libFootnote0Char"/>
          <w:rtl/>
        </w:rPr>
        <w:t xml:space="preserve"> وكلّ باغٍ غاوٍ</w:t>
      </w:r>
      <w:r w:rsidR="00714330" w:rsidRPr="00E97D96">
        <w:rPr>
          <w:rStyle w:val="libFootnote0Char"/>
          <w:rtl/>
        </w:rPr>
        <w:t>،</w:t>
      </w:r>
      <w:r w:rsidRPr="00E97D96">
        <w:rPr>
          <w:rStyle w:val="libFootnote0Char"/>
          <w:rtl/>
        </w:rPr>
        <w:t xml:space="preserve"> وأمّا </w:t>
      </w:r>
      <w:r w:rsidRPr="004E20AA">
        <w:rPr>
          <w:rStyle w:val="libFootnoteBoldChar"/>
          <w:rtl/>
        </w:rPr>
        <w:t>(</w:t>
      </w:r>
      <w:r w:rsidR="00714330" w:rsidRPr="004E20AA">
        <w:rPr>
          <w:rStyle w:val="libFootnoteBoldChar"/>
          <w:rtl/>
        </w:rPr>
        <w:t>.</w:t>
      </w:r>
      <w:r w:rsidRPr="004E20AA">
        <w:rPr>
          <w:rStyle w:val="libFootnoteBoldChar"/>
          <w:rtl/>
        </w:rPr>
        <w:t>.. مهتوك ستره )</w:t>
      </w:r>
      <w:r w:rsidR="00714330" w:rsidRPr="00E97D96">
        <w:rPr>
          <w:rStyle w:val="libFootnote0Char"/>
          <w:rtl/>
        </w:rPr>
        <w:t>،</w:t>
      </w:r>
      <w:r w:rsidRPr="00E97D96">
        <w:rPr>
          <w:rStyle w:val="libFootnote0Char"/>
          <w:rtl/>
        </w:rPr>
        <w:t xml:space="preserve"> فإنّه كان كثير الهزل والخلاعة</w:t>
      </w:r>
      <w:r w:rsidR="00714330" w:rsidRPr="00E97D96">
        <w:rPr>
          <w:rStyle w:val="libFootnote0Char"/>
          <w:rtl/>
        </w:rPr>
        <w:t>،</w:t>
      </w:r>
      <w:r w:rsidRPr="00E97D96">
        <w:rPr>
          <w:rStyle w:val="libFootnote0Char"/>
          <w:rtl/>
        </w:rPr>
        <w:t xml:space="preserve"> صاحب جُلساء وسُمّار</w:t>
      </w:r>
      <w:r w:rsidR="00714330" w:rsidRPr="00E97D96">
        <w:rPr>
          <w:rStyle w:val="libFootnote0Char"/>
          <w:rtl/>
        </w:rPr>
        <w:t>،</w:t>
      </w:r>
      <w:r w:rsidRPr="00E97D96">
        <w:rPr>
          <w:rStyle w:val="libFootnote0Char"/>
          <w:rtl/>
        </w:rPr>
        <w:t xml:space="preserve"> ومعاوية لم يتوقّر ولم يلزم قانون الرياسة إلاّ منذ خرج على أمير المؤمنين واحتاج إلى الناموس والسكينة</w:t>
      </w:r>
      <w:r w:rsidR="00714330" w:rsidRPr="00E97D96">
        <w:rPr>
          <w:rStyle w:val="libFootnote0Char"/>
          <w:rtl/>
        </w:rPr>
        <w:t>،</w:t>
      </w:r>
      <w:r w:rsidRPr="00E97D96">
        <w:rPr>
          <w:rStyle w:val="libFootnote0Char"/>
          <w:rtl/>
        </w:rPr>
        <w:t xml:space="preserve"> وإلاّ فقد كان في أيّام عثمان شديد الهتك</w:t>
      </w:r>
      <w:r w:rsidR="00714330" w:rsidRPr="00E97D96">
        <w:rPr>
          <w:rStyle w:val="libFootnote0Char"/>
          <w:rtl/>
        </w:rPr>
        <w:t>،</w:t>
      </w:r>
      <w:r w:rsidRPr="00E97D96">
        <w:rPr>
          <w:rStyle w:val="libFootnote0Char"/>
          <w:rtl/>
        </w:rPr>
        <w:t xml:space="preserve"> موسوماً بكلّ قبيح</w:t>
      </w:r>
      <w:r w:rsidR="00714330" w:rsidRPr="00E97D96">
        <w:rPr>
          <w:rStyle w:val="libFootnote0Char"/>
          <w:rtl/>
        </w:rPr>
        <w:t>،</w:t>
      </w:r>
      <w:r w:rsidRPr="00E97D96">
        <w:rPr>
          <w:rStyle w:val="libFootnote0Char"/>
          <w:rtl/>
        </w:rPr>
        <w:t xml:space="preserve"> وكان في أيّام عمر يستر نفسه قليلاً خوفاً منه</w:t>
      </w:r>
      <w:r w:rsidR="00714330" w:rsidRPr="00E97D96">
        <w:rPr>
          <w:rStyle w:val="libFootnote0Char"/>
          <w:rtl/>
        </w:rPr>
        <w:t>،</w:t>
      </w:r>
      <w:r w:rsidRPr="00E97D96">
        <w:rPr>
          <w:rStyle w:val="libFootnote0Char"/>
          <w:rtl/>
        </w:rPr>
        <w:t xml:space="preserve"> إلاّ أنّه كان يلبس الحرير والديباج</w:t>
      </w:r>
      <w:r w:rsidR="00714330" w:rsidRPr="00E97D96">
        <w:rPr>
          <w:rStyle w:val="libFootnote0Char"/>
          <w:rtl/>
        </w:rPr>
        <w:t>،</w:t>
      </w:r>
      <w:r w:rsidRPr="00E97D96">
        <w:rPr>
          <w:rStyle w:val="libFootnote0Char"/>
          <w:rtl/>
        </w:rPr>
        <w:t xml:space="preserve"> وكان حينئذ شابّاً وعنده نزق الصبا وأثر الشبيبة</w:t>
      </w:r>
      <w:r w:rsidR="00714330" w:rsidRPr="00E97D96">
        <w:rPr>
          <w:rStyle w:val="libFootnote0Char"/>
          <w:rtl/>
        </w:rPr>
        <w:t>،</w:t>
      </w:r>
      <w:r w:rsidRPr="00E97D96">
        <w:rPr>
          <w:rStyle w:val="libFootnote0Char"/>
          <w:rtl/>
        </w:rPr>
        <w:t xml:space="preserve"> وسكر السلطان والإمرة</w:t>
      </w:r>
      <w:r w:rsidR="00714330" w:rsidRPr="00E97D96">
        <w:rPr>
          <w:rStyle w:val="libFootnote0Char"/>
          <w:rtl/>
        </w:rPr>
        <w:t>.</w:t>
      </w:r>
      <w:r w:rsidRPr="00E97D96">
        <w:rPr>
          <w:rStyle w:val="libFootnote0Char"/>
          <w:rtl/>
        </w:rPr>
        <w:t xml:space="preserve"> </w:t>
      </w:r>
    </w:p>
    <w:p w:rsidR="00D33B45" w:rsidRPr="002A0B8B" w:rsidRDefault="00D33B45" w:rsidP="004E20AA">
      <w:pPr>
        <w:pStyle w:val="libFootnote"/>
        <w:rPr>
          <w:rtl/>
        </w:rPr>
      </w:pPr>
      <w:r w:rsidRPr="002A0B8B">
        <w:rPr>
          <w:rtl/>
        </w:rPr>
        <w:t>ونقل الناس عنه في كُتب السيرة</w:t>
      </w:r>
      <w:r w:rsidR="00714330">
        <w:rPr>
          <w:rtl/>
        </w:rPr>
        <w:t>،</w:t>
      </w:r>
      <w:r w:rsidRPr="002A0B8B">
        <w:rPr>
          <w:rtl/>
        </w:rPr>
        <w:t xml:space="preserve"> أنّه كان يشرب الخمر في أيّام عثمان في الشام</w:t>
      </w:r>
      <w:r w:rsidR="00714330">
        <w:rPr>
          <w:rtl/>
        </w:rPr>
        <w:t>،</w:t>
      </w:r>
      <w:r w:rsidRPr="002A0B8B">
        <w:rPr>
          <w:rtl/>
        </w:rPr>
        <w:t xml:space="preserve"> وأمّا بعد وفاة أمير المؤمنين واستقرار الأمر له فقد اختلف فيه</w:t>
      </w:r>
      <w:r w:rsidR="00714330">
        <w:rPr>
          <w:rtl/>
        </w:rPr>
        <w:t>،</w:t>
      </w:r>
      <w:r w:rsidRPr="002A0B8B">
        <w:rPr>
          <w:rtl/>
        </w:rPr>
        <w:t xml:space="preserve"> فقيل</w:t>
      </w:r>
      <w:r w:rsidR="00714330">
        <w:rPr>
          <w:rtl/>
        </w:rPr>
        <w:t>:</w:t>
      </w:r>
      <w:r w:rsidRPr="002A0B8B">
        <w:rPr>
          <w:rtl/>
        </w:rPr>
        <w:t xml:space="preserve"> إنّه شرب الخمر في ستر</w:t>
      </w:r>
      <w:r w:rsidR="00714330">
        <w:rPr>
          <w:rtl/>
        </w:rPr>
        <w:t>.</w:t>
      </w:r>
      <w:r w:rsidRPr="002A0B8B">
        <w:rPr>
          <w:rtl/>
        </w:rPr>
        <w:t xml:space="preserve"> وقيل</w:t>
      </w:r>
      <w:r w:rsidR="00714330">
        <w:rPr>
          <w:rtl/>
        </w:rPr>
        <w:t>:</w:t>
      </w:r>
      <w:r w:rsidRPr="002A0B8B">
        <w:rPr>
          <w:rtl/>
        </w:rPr>
        <w:t xml:space="preserve"> إنّه لم يشرب</w:t>
      </w:r>
      <w:r w:rsidR="00714330">
        <w:rPr>
          <w:rtl/>
        </w:rPr>
        <w:t>!</w:t>
      </w:r>
      <w:r w:rsidRPr="002A0B8B">
        <w:rPr>
          <w:rtl/>
        </w:rPr>
        <w:t xml:space="preserve"> ولا خلاف في أنّه سمع الغناء وطرب عليه</w:t>
      </w:r>
      <w:r w:rsidR="00714330">
        <w:rPr>
          <w:rtl/>
        </w:rPr>
        <w:t>،</w:t>
      </w:r>
      <w:r w:rsidRPr="002A0B8B">
        <w:rPr>
          <w:rtl/>
        </w:rPr>
        <w:t xml:space="preserve"> وأعطى ووصل عليه</w:t>
      </w:r>
      <w:r w:rsidR="00714330">
        <w:rPr>
          <w:rtl/>
        </w:rPr>
        <w:t>!</w:t>
      </w:r>
      <w:r w:rsidRPr="002A0B8B">
        <w:rPr>
          <w:rtl/>
        </w:rPr>
        <w:t xml:space="preserve"> ) (شرح نهج البلاغة لابن أبي الحديد 16: 160)</w:t>
      </w:r>
      <w:r w:rsidR="00714330">
        <w:rPr>
          <w:rtl/>
        </w:rPr>
        <w:t>.</w:t>
      </w:r>
      <w:r w:rsidRPr="002A0B8B">
        <w:rPr>
          <w:rtl/>
        </w:rPr>
        <w:t xml:space="preserve"> </w:t>
      </w:r>
    </w:p>
    <w:p w:rsidR="00D33B45" w:rsidRPr="002A0B8B" w:rsidRDefault="00D33B45" w:rsidP="00E97D96">
      <w:pPr>
        <w:pStyle w:val="libFootnote0"/>
        <w:rPr>
          <w:rtl/>
        </w:rPr>
      </w:pPr>
      <w:r w:rsidRPr="002A0B8B">
        <w:rPr>
          <w:rtl/>
        </w:rPr>
        <w:t>إذن</w:t>
      </w:r>
      <w:r w:rsidR="00714330">
        <w:rPr>
          <w:rtl/>
        </w:rPr>
        <w:t>؛</w:t>
      </w:r>
      <w:r w:rsidRPr="002A0B8B">
        <w:rPr>
          <w:rtl/>
        </w:rPr>
        <w:t xml:space="preserve"> فمعاوية في تهتّكه وفسقه ليس بأقل من ابنه يزيد شهرة وافتضاحاً</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1B4B7C">
      <w:pPr>
        <w:pStyle w:val="Heading3"/>
        <w:rPr>
          <w:rtl/>
        </w:rPr>
      </w:pPr>
      <w:bookmarkStart w:id="282" w:name="_Toc375138960"/>
      <w:r w:rsidRPr="002A0B8B">
        <w:rPr>
          <w:rtl/>
        </w:rPr>
        <w:lastRenderedPageBreak/>
        <w:t>إشارة</w:t>
      </w:r>
      <w:r w:rsidR="00714330">
        <w:rPr>
          <w:rtl/>
        </w:rPr>
        <w:t>:</w:t>
      </w:r>
      <w:bookmarkEnd w:id="282"/>
      <w:r w:rsidRPr="00D33B45">
        <w:rPr>
          <w:rtl/>
        </w:rPr>
        <w:t xml:space="preserve"> </w:t>
      </w:r>
    </w:p>
    <w:p w:rsidR="00D33B45" w:rsidRPr="002A0B8B" w:rsidRDefault="00D33B45" w:rsidP="00D33B45">
      <w:pPr>
        <w:pStyle w:val="libNormal"/>
        <w:rPr>
          <w:rtl/>
        </w:rPr>
      </w:pPr>
      <w:r w:rsidRPr="002A0B8B">
        <w:rPr>
          <w:rtl/>
        </w:rPr>
        <w:t>لا يخفى على ا</w:t>
      </w:r>
      <w:r w:rsidR="00714330">
        <w:rPr>
          <w:rtl/>
        </w:rPr>
        <w:t>لم</w:t>
      </w:r>
      <w:r w:rsidRPr="002A0B8B">
        <w:rPr>
          <w:rtl/>
        </w:rPr>
        <w:t>تأمّل في محتوى الرسائل التي بعث بها أهل الكوفة إلى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وفي تعبير ابن كثير</w:t>
      </w:r>
      <w:r w:rsidR="00714330">
        <w:rPr>
          <w:rtl/>
        </w:rPr>
        <w:t>:</w:t>
      </w:r>
      <w:r w:rsidRPr="002A0B8B">
        <w:rPr>
          <w:rtl/>
        </w:rPr>
        <w:t xml:space="preserve"> </w:t>
      </w:r>
      <w:r w:rsidR="009974EA">
        <w:rPr>
          <w:rtl/>
        </w:rPr>
        <w:t>«</w:t>
      </w:r>
      <w:r w:rsidRPr="002A0B8B">
        <w:rPr>
          <w:rtl/>
        </w:rPr>
        <w:t xml:space="preserve"> ومعهما كتاب فيه السلام والتهنئة بموت معاوية </w:t>
      </w:r>
      <w:r w:rsidR="009974EA">
        <w:rPr>
          <w:rtl/>
        </w:rPr>
        <w:t>»</w:t>
      </w:r>
      <w:r w:rsidRPr="002A0B8B">
        <w:rPr>
          <w:rtl/>
        </w:rPr>
        <w:t xml:space="preserve"> أنّ جوّاً نفسياً طافحاً بالابتهاج والفرحة عمَّ الشيعة في الكوفة لموت معاوية</w:t>
      </w:r>
      <w:r w:rsidR="00714330">
        <w:rPr>
          <w:rtl/>
        </w:rPr>
        <w:t>،</w:t>
      </w:r>
      <w:r w:rsidRPr="002A0B8B">
        <w:rPr>
          <w:rtl/>
        </w:rPr>
        <w:t xml:space="preserve"> الذي كان قد أذاقهم الويلات في جميع جوانب حياتهم</w:t>
      </w:r>
      <w:r w:rsidR="00714330">
        <w:rPr>
          <w:rtl/>
        </w:rPr>
        <w:t>،</w:t>
      </w:r>
      <w:r w:rsidRPr="002A0B8B">
        <w:rPr>
          <w:rtl/>
        </w:rPr>
        <w:t xml:space="preserve"> وجثم على صدورهم سنين عجاف طويلة مريرة</w:t>
      </w:r>
      <w:r w:rsidR="00714330">
        <w:rPr>
          <w:rtl/>
        </w:rPr>
        <w:t>،</w:t>
      </w:r>
      <w:r w:rsidRPr="002A0B8B">
        <w:rPr>
          <w:rtl/>
        </w:rPr>
        <w:t xml:space="preserve"> يخنق أنفاسهم ويُحصيها عليهم</w:t>
      </w:r>
      <w:r w:rsidR="00714330">
        <w:rPr>
          <w:rtl/>
        </w:rPr>
        <w:t>،</w:t>
      </w:r>
      <w:r w:rsidRPr="002A0B8B">
        <w:rPr>
          <w:rtl/>
        </w:rPr>
        <w:t xml:space="preserve"> ويرصد الشاردة والواردة من حركاتهم</w:t>
      </w:r>
      <w:r w:rsidR="00714330">
        <w:rPr>
          <w:rtl/>
        </w:rPr>
        <w:t>،</w:t>
      </w:r>
      <w:r w:rsidRPr="002A0B8B">
        <w:rPr>
          <w:rtl/>
        </w:rPr>
        <w:t xml:space="preserve"> ويُجرّعهم مرارة الفقر وعذاب مُكابدة حروبه في الداخل والخارج</w:t>
      </w:r>
      <w:r w:rsidR="00714330">
        <w:rPr>
          <w:rtl/>
        </w:rPr>
        <w:t>،</w:t>
      </w:r>
      <w:r w:rsidRPr="002A0B8B">
        <w:rPr>
          <w:rtl/>
        </w:rPr>
        <w:t xml:space="preserve"> وكان يُضاعف في فظاعة هذا الكابوس</w:t>
      </w:r>
      <w:r w:rsidR="00714330">
        <w:rPr>
          <w:rtl/>
        </w:rPr>
        <w:t>،</w:t>
      </w:r>
      <w:r w:rsidRPr="002A0B8B">
        <w:rPr>
          <w:rtl/>
        </w:rPr>
        <w:t xml:space="preserve"> وفي شوقهم إلى يوم الخلاص منه</w:t>
      </w:r>
      <w:r w:rsidR="00714330">
        <w:rPr>
          <w:rtl/>
        </w:rPr>
        <w:t>،</w:t>
      </w:r>
      <w:r w:rsidRPr="002A0B8B">
        <w:rPr>
          <w:rtl/>
        </w:rPr>
        <w:t xml:space="preserve"> أنّهم كانوا كلّما كاتبوا الإمام</w:t>
      </w:r>
      <w:r w:rsidR="00EE0581" w:rsidRPr="00EE0581">
        <w:rPr>
          <w:rtl/>
        </w:rPr>
        <w:t xml:space="preserve"> </w:t>
      </w:r>
      <w:r w:rsidR="00EE0581" w:rsidRPr="00EE0581">
        <w:rPr>
          <w:rStyle w:val="libAlaemChar"/>
          <w:rtl/>
        </w:rPr>
        <w:t>عليه‌السلام</w:t>
      </w:r>
      <w:r w:rsidRPr="002A0B8B">
        <w:rPr>
          <w:rtl/>
        </w:rPr>
        <w:t xml:space="preserve"> يدعونه إلى القيام والنهضة ردّ عليهم يوصيهم</w:t>
      </w:r>
      <w:r w:rsidR="00A74955">
        <w:rPr>
          <w:rtl/>
        </w:rPr>
        <w:t xml:space="preserve"> - </w:t>
      </w:r>
      <w:r w:rsidRPr="002A0B8B">
        <w:rPr>
          <w:rtl/>
        </w:rPr>
        <w:t>لحكمته البالغة</w:t>
      </w:r>
      <w:r w:rsidR="00A74955">
        <w:rPr>
          <w:rtl/>
        </w:rPr>
        <w:t xml:space="preserve"> - </w:t>
      </w:r>
      <w:r w:rsidRPr="002A0B8B">
        <w:rPr>
          <w:rtl/>
        </w:rPr>
        <w:t>بالتزام الصبر ومواصلة الانتظار مادام معاوية حيّاً</w:t>
      </w:r>
      <w:r w:rsidR="00714330">
        <w:rPr>
          <w:rtl/>
        </w:rPr>
        <w:t>،</w:t>
      </w:r>
      <w:r w:rsidRPr="002A0B8B">
        <w:rPr>
          <w:rtl/>
        </w:rPr>
        <w:t xml:space="preserve"> فلمّا مات معاوية شعر أهل الكوفة وكأنّهم أُطلقوا من عقال وأفاقوا</w:t>
      </w:r>
      <w:r w:rsidR="00714330">
        <w:rPr>
          <w:rtl/>
        </w:rPr>
        <w:t>،</w:t>
      </w:r>
      <w:r w:rsidRPr="002A0B8B">
        <w:rPr>
          <w:rtl/>
        </w:rPr>
        <w:t xml:space="preserve"> وقد تحرّرت ألسنتهم وأيديهم بعد أن زال عنهم ذلك الكابوس ا</w:t>
      </w:r>
      <w:r w:rsidR="00714330">
        <w:rPr>
          <w:rtl/>
        </w:rPr>
        <w:t>لم</w:t>
      </w:r>
      <w:r w:rsidRPr="002A0B8B">
        <w:rPr>
          <w:rtl/>
        </w:rPr>
        <w:t>طبق</w:t>
      </w:r>
      <w:r w:rsidR="00714330">
        <w:rPr>
          <w:rtl/>
        </w:rPr>
        <w:t>،</w:t>
      </w:r>
      <w:r w:rsidRPr="002A0B8B">
        <w:rPr>
          <w:rtl/>
        </w:rPr>
        <w:t xml:space="preserve"> فتباشروا فرحاً وتبادلوا التهاني والسرور بموت الطاغية</w:t>
      </w:r>
      <w:r w:rsidR="00714330">
        <w:rPr>
          <w:rtl/>
        </w:rPr>
        <w:t>،</w:t>
      </w:r>
      <w:r w:rsidRPr="002A0B8B">
        <w:rPr>
          <w:rtl/>
        </w:rPr>
        <w:t xml:space="preserve"> وأعينهم كقلوبهم تنظر بلهفة إلى ماذا سيفعل الإمام</w:t>
      </w:r>
      <w:r w:rsidR="00EE0581" w:rsidRPr="00EE0581">
        <w:rPr>
          <w:rtl/>
        </w:rPr>
        <w:t xml:space="preserve"> </w:t>
      </w:r>
      <w:r w:rsidR="00EE0581" w:rsidRPr="00EE0581">
        <w:rPr>
          <w:rStyle w:val="libAlaemChar"/>
          <w:rtl/>
        </w:rPr>
        <w:t>عليه‌السلام</w:t>
      </w:r>
      <w:r w:rsidRPr="002A0B8B">
        <w:rPr>
          <w:rtl/>
        </w:rPr>
        <w:t>مُنتظرة إشارته</w:t>
      </w:r>
      <w:r w:rsidR="00714330">
        <w:rPr>
          <w:rtl/>
        </w:rPr>
        <w:t>.</w:t>
      </w:r>
      <w:r w:rsidRPr="002A0B8B">
        <w:rPr>
          <w:rtl/>
        </w:rPr>
        <w:t xml:space="preserve"> </w:t>
      </w:r>
    </w:p>
    <w:p w:rsidR="00D33B45" w:rsidRPr="002A0B8B" w:rsidRDefault="00D33B45" w:rsidP="00D33B45">
      <w:pPr>
        <w:pStyle w:val="libNormal"/>
        <w:rPr>
          <w:rtl/>
        </w:rPr>
      </w:pPr>
      <w:r w:rsidRPr="002A0B8B">
        <w:rPr>
          <w:rtl/>
        </w:rPr>
        <w:t>لكنّ الصادقين منهم قليل</w:t>
      </w:r>
      <w:r w:rsidR="00714330">
        <w:rPr>
          <w:rtl/>
        </w:rPr>
        <w:t>؛</w:t>
      </w:r>
      <w:r w:rsidRPr="002A0B8B">
        <w:rPr>
          <w:rtl/>
        </w:rPr>
        <w:t xml:space="preserve"> إذ كان الشلل النفسي ومرض ازدواج الشخصية</w:t>
      </w:r>
      <w:r w:rsidR="00714330">
        <w:rPr>
          <w:rtl/>
        </w:rPr>
        <w:t>،</w:t>
      </w:r>
      <w:r w:rsidRPr="002A0B8B">
        <w:rPr>
          <w:rtl/>
        </w:rPr>
        <w:t xml:space="preserve"> وحبّ الدنيا وكراهية الموت قد تفشّى في حياة هذه الأمّة</w:t>
      </w:r>
      <w:r w:rsidR="00714330">
        <w:rPr>
          <w:rtl/>
        </w:rPr>
        <w:t>،</w:t>
      </w:r>
      <w:r w:rsidRPr="002A0B8B">
        <w:rPr>
          <w:rtl/>
        </w:rPr>
        <w:t xml:space="preserve"> وكان بدء نشوئه في السقيفة وتعاظَمَ فيما بعدها</w:t>
      </w:r>
      <w:r w:rsidR="00714330">
        <w:rPr>
          <w:rtl/>
        </w:rPr>
        <w:t>،</w:t>
      </w:r>
      <w:r w:rsidRPr="002A0B8B">
        <w:rPr>
          <w:rtl/>
        </w:rPr>
        <w:t xml:space="preserve"> حتى نُكِسَ جُلُّ الناس على رؤوسهم</w:t>
      </w:r>
      <w:r w:rsidR="00714330">
        <w:rPr>
          <w:rtl/>
        </w:rPr>
        <w:t>،</w:t>
      </w:r>
      <w:r w:rsidRPr="002A0B8B">
        <w:rPr>
          <w:rtl/>
        </w:rPr>
        <w:t xml:space="preserve"> فصارت قلوبهم مع الإمام</w:t>
      </w:r>
      <w:r w:rsidR="00EE0581" w:rsidRPr="00EE0581">
        <w:rPr>
          <w:rtl/>
        </w:rPr>
        <w:t xml:space="preserve"> </w:t>
      </w:r>
      <w:r w:rsidR="00EE0581" w:rsidRPr="00EE0581">
        <w:rPr>
          <w:rStyle w:val="libAlaemChar"/>
          <w:rtl/>
        </w:rPr>
        <w:t>عليه‌السلام</w:t>
      </w:r>
      <w:r w:rsidRPr="002A0B8B">
        <w:rPr>
          <w:rtl/>
        </w:rPr>
        <w:t xml:space="preserve"> وسيوفهم عليه</w:t>
      </w:r>
      <w:r w:rsidR="00714330">
        <w:rPr>
          <w:rtl/>
        </w:rPr>
        <w:t>،</w:t>
      </w:r>
      <w:r w:rsidRPr="002A0B8B">
        <w:rPr>
          <w:rtl/>
        </w:rPr>
        <w:t xml:space="preserve"> فكان انقلابهم وتخاذلهم عن مواصلة النهضة مع مسلم بن عقيل</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ذلك الانقلاب الذي يُحارُ فيه ا</w:t>
      </w:r>
      <w:r w:rsidR="00714330">
        <w:rPr>
          <w:rtl/>
        </w:rPr>
        <w:t>لم</w:t>
      </w:r>
      <w:r w:rsidRPr="002A0B8B">
        <w:rPr>
          <w:rtl/>
        </w:rPr>
        <w:t>تأمّل ا</w:t>
      </w:r>
      <w:r w:rsidR="00714330">
        <w:rPr>
          <w:rtl/>
        </w:rPr>
        <w:t>لم</w:t>
      </w:r>
      <w:r w:rsidRPr="002A0B8B">
        <w:rPr>
          <w:rtl/>
        </w:rPr>
        <w:t>تدبّر ويذهل من سهولة وسرعة وقوعه</w:t>
      </w:r>
      <w:r w:rsidR="00714330">
        <w:rPr>
          <w:rtl/>
        </w:rPr>
        <w:t>!</w:t>
      </w:r>
      <w:r w:rsidRPr="002A0B8B">
        <w:rPr>
          <w:rtl/>
        </w:rPr>
        <w:t xml:space="preserve"> ثمَّ كانت نكسة هذه الأمّة الكبرى بقتلها الإمام</w:t>
      </w:r>
      <w:r w:rsidR="00EE0581" w:rsidRPr="00EE0581">
        <w:rPr>
          <w:rtl/>
        </w:rPr>
        <w:t xml:space="preserve"> </w:t>
      </w:r>
      <w:r w:rsidR="00EE0581" w:rsidRPr="00EE0581">
        <w:rPr>
          <w:rStyle w:val="libAlaemChar"/>
          <w:rtl/>
        </w:rPr>
        <w:t>عليه‌السلام</w:t>
      </w:r>
      <w:r w:rsidRPr="002A0B8B">
        <w:rPr>
          <w:rtl/>
        </w:rPr>
        <w:t xml:space="preserve"> في عاشوراء</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225909">
      <w:pPr>
        <w:pStyle w:val="Heading1"/>
        <w:rPr>
          <w:rtl/>
        </w:rPr>
      </w:pPr>
      <w:bookmarkStart w:id="283" w:name="_Toc375138961"/>
      <w:bookmarkStart w:id="284" w:name="116"/>
      <w:r w:rsidRPr="002A0B8B">
        <w:rPr>
          <w:rtl/>
        </w:rPr>
        <w:lastRenderedPageBreak/>
        <w:t>دُفعة أُخرى من الرُسُل والرسائل</w:t>
      </w:r>
      <w:r w:rsidR="00714330">
        <w:rPr>
          <w:rtl/>
        </w:rPr>
        <w:t>!</w:t>
      </w:r>
      <w:bookmarkEnd w:id="283"/>
      <w:r w:rsidRPr="002A0B8B">
        <w:rPr>
          <w:rtl/>
        </w:rPr>
        <w:t xml:space="preserve"> </w:t>
      </w:r>
      <w:bookmarkEnd w:id="284"/>
    </w:p>
    <w:p w:rsidR="00D33B45" w:rsidRPr="002A0B8B" w:rsidRDefault="00D33B45" w:rsidP="00D33B45">
      <w:pPr>
        <w:pStyle w:val="libNormal"/>
        <w:rPr>
          <w:rtl/>
        </w:rPr>
      </w:pPr>
      <w:r w:rsidRPr="00D33B45">
        <w:rPr>
          <w:rtl/>
        </w:rPr>
        <w:t xml:space="preserve">قال الشيخ المفيد </w:t>
      </w:r>
      <w:r w:rsidR="004E20AA">
        <w:rPr>
          <w:rtl/>
        </w:rPr>
        <w:t>(ره)</w:t>
      </w:r>
      <w:r w:rsidR="00714330">
        <w:rPr>
          <w:rtl/>
        </w:rPr>
        <w:t>:</w:t>
      </w:r>
      <w:r w:rsidRPr="00D33B45">
        <w:rPr>
          <w:rtl/>
        </w:rPr>
        <w:t xml:space="preserve"> </w:t>
      </w:r>
      <w:r w:rsidR="009974EA">
        <w:rPr>
          <w:rtl/>
        </w:rPr>
        <w:t>«</w:t>
      </w:r>
      <w:r w:rsidRPr="00D33B45">
        <w:rPr>
          <w:rtl/>
        </w:rPr>
        <w:t xml:space="preserve"> ولبث أهل الكوفة يومين بعد تسريحهم بالكتاب</w:t>
      </w:r>
      <w:r w:rsidR="00714330">
        <w:rPr>
          <w:rtl/>
        </w:rPr>
        <w:t>،</w:t>
      </w:r>
      <w:r w:rsidRPr="00D33B45">
        <w:rPr>
          <w:rtl/>
        </w:rPr>
        <w:t xml:space="preserve"> وأنفذوا قيس بن مُسهَّر الصيداوي</w:t>
      </w:r>
      <w:r w:rsidR="00714330">
        <w:rPr>
          <w:rtl/>
        </w:rPr>
        <w:t>،</w:t>
      </w:r>
      <w:r w:rsidRPr="00D33B45">
        <w:rPr>
          <w:rtl/>
        </w:rPr>
        <w:t xml:space="preserve"> وعبد الله وعبد الرحمان ابني شدّاد الأرحبي</w:t>
      </w:r>
      <w:r w:rsidR="00714330">
        <w:rPr>
          <w:rtl/>
        </w:rPr>
        <w:t>،</w:t>
      </w:r>
      <w:r w:rsidRPr="00D33B45">
        <w:rPr>
          <w:rtl/>
        </w:rPr>
        <w:t xml:space="preserve"> وعمارة بن عبد الله السلولي</w:t>
      </w:r>
      <w:r w:rsidR="00714330">
        <w:rPr>
          <w:rtl/>
        </w:rPr>
        <w:t>،</w:t>
      </w:r>
      <w:r w:rsidRPr="00D33B45">
        <w:rPr>
          <w:rtl/>
        </w:rPr>
        <w:t xml:space="preserve"> إلى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ومعهم نحو مئة وخمسين صحيفة</w:t>
      </w:r>
      <w:r w:rsidR="00714330">
        <w:rPr>
          <w:rtl/>
        </w:rPr>
        <w:t>،</w:t>
      </w:r>
      <w:r w:rsidRPr="00D33B45">
        <w:rPr>
          <w:rtl/>
        </w:rPr>
        <w:t xml:space="preserve"> من الرجل</w:t>
      </w:r>
      <w:r w:rsidR="00714330">
        <w:rPr>
          <w:rtl/>
        </w:rPr>
        <w:t>،</w:t>
      </w:r>
      <w:r w:rsidRPr="00D33B45">
        <w:rPr>
          <w:rtl/>
        </w:rPr>
        <w:t xml:space="preserve"> والاثنين</w:t>
      </w:r>
      <w:r w:rsidR="00714330">
        <w:rPr>
          <w:rtl/>
        </w:rPr>
        <w:t>،</w:t>
      </w:r>
      <w:r w:rsidRPr="00D33B45">
        <w:rPr>
          <w:rtl/>
        </w:rPr>
        <w:t xml:space="preserve"> والأربعة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225909">
      <w:pPr>
        <w:pStyle w:val="Heading1"/>
        <w:rPr>
          <w:rtl/>
        </w:rPr>
      </w:pPr>
      <w:bookmarkStart w:id="285" w:name="_Toc375138962"/>
      <w:bookmarkStart w:id="286" w:name="117"/>
      <w:r w:rsidRPr="002A0B8B">
        <w:rPr>
          <w:rtl/>
        </w:rPr>
        <w:t>ثمّ دُفعة أُخرى</w:t>
      </w:r>
      <w:r w:rsidR="00714330">
        <w:rPr>
          <w:rtl/>
        </w:rPr>
        <w:t>!</w:t>
      </w:r>
      <w:bookmarkEnd w:id="285"/>
      <w:r w:rsidRPr="002A0B8B">
        <w:rPr>
          <w:rtl/>
        </w:rPr>
        <w:t xml:space="preserve"> </w:t>
      </w:r>
      <w:bookmarkEnd w:id="286"/>
    </w:p>
    <w:p w:rsidR="00D33B45" w:rsidRPr="002A0B8B" w:rsidRDefault="00D33B45" w:rsidP="00D33B45">
      <w:pPr>
        <w:pStyle w:val="libNormal"/>
        <w:rPr>
          <w:rtl/>
        </w:rPr>
      </w:pPr>
      <w:r w:rsidRPr="00D33B45">
        <w:rPr>
          <w:rtl/>
        </w:rPr>
        <w:t xml:space="preserve">قال الشيخ المفيد </w:t>
      </w:r>
      <w:r w:rsidR="004E20AA">
        <w:rPr>
          <w:rtl/>
        </w:rPr>
        <w:t>(ره)</w:t>
      </w:r>
      <w:r w:rsidRPr="00D33B45">
        <w:rPr>
          <w:rtl/>
        </w:rPr>
        <w:t xml:space="preserve"> أيضاً</w:t>
      </w:r>
      <w:r w:rsidR="00714330">
        <w:rPr>
          <w:rtl/>
        </w:rPr>
        <w:t>:</w:t>
      </w:r>
      <w:r w:rsidRPr="00D33B45">
        <w:rPr>
          <w:rtl/>
        </w:rPr>
        <w:t xml:space="preserve"> </w:t>
      </w:r>
      <w:r w:rsidR="009974EA">
        <w:rPr>
          <w:rtl/>
        </w:rPr>
        <w:t>«</w:t>
      </w:r>
      <w:r w:rsidRPr="00D33B45">
        <w:rPr>
          <w:rtl/>
        </w:rPr>
        <w:t xml:space="preserve"> ثمَّ لبثوا يومين آخرين وسرّحوا إليه هاني بن هاني السبيعي </w:t>
      </w:r>
      <w:r w:rsidRPr="00D33B45">
        <w:rPr>
          <w:rStyle w:val="libFootnotenumChar"/>
          <w:rtl/>
        </w:rPr>
        <w:t>(2)</w:t>
      </w:r>
      <w:r w:rsidR="00714330">
        <w:rPr>
          <w:rtl/>
        </w:rPr>
        <w:t>،</w:t>
      </w:r>
      <w:r w:rsidRPr="00D33B45">
        <w:rPr>
          <w:rtl/>
        </w:rPr>
        <w:t xml:space="preserve"> وسعيد بن عبد الله الحنفي </w:t>
      </w:r>
      <w:r w:rsidRPr="00D33B45">
        <w:rPr>
          <w:rStyle w:val="libFootnotenumChar"/>
          <w:rtl/>
        </w:rPr>
        <w:t>(3)</w:t>
      </w:r>
      <w:r w:rsidR="00714330">
        <w:rPr>
          <w:rtl/>
        </w:rPr>
        <w:t>،</w:t>
      </w:r>
      <w:r w:rsidRPr="00D33B45">
        <w:rPr>
          <w:rtl/>
        </w:rPr>
        <w:t xml:space="preserve"> وكتبوا إليه</w:t>
      </w:r>
      <w:r w:rsidR="00714330">
        <w:rPr>
          <w:rtl/>
        </w:rPr>
        <w:t>:</w:t>
      </w:r>
      <w:r w:rsidRPr="00D33B45">
        <w:rPr>
          <w:rtl/>
        </w:rPr>
        <w:t xml:space="preserve"> بسم الله الرحمن الرحيم</w:t>
      </w:r>
      <w:r w:rsidR="00714330">
        <w:rPr>
          <w:rtl/>
        </w:rPr>
        <w:t>.</w:t>
      </w:r>
      <w:r w:rsidRPr="00D33B45">
        <w:rPr>
          <w:rtl/>
        </w:rPr>
        <w:t xml:space="preserve"> </w:t>
      </w:r>
    </w:p>
    <w:p w:rsidR="00D33B45" w:rsidRPr="002A0B8B" w:rsidRDefault="00D33B45" w:rsidP="00D33B45">
      <w:pPr>
        <w:pStyle w:val="libNormal"/>
        <w:rPr>
          <w:rtl/>
        </w:rPr>
      </w:pPr>
      <w:r w:rsidRPr="002A0B8B">
        <w:rPr>
          <w:rtl/>
        </w:rPr>
        <w:t xml:space="preserve">للحسين بن عليّ </w:t>
      </w:r>
      <w:r w:rsidR="00A74955" w:rsidRPr="00A74955">
        <w:rPr>
          <w:rStyle w:val="libAlaemChar"/>
          <w:rtl/>
        </w:rPr>
        <w:t>عليهما‌السلام</w:t>
      </w:r>
      <w:r w:rsidRPr="002A0B8B">
        <w:rPr>
          <w:rtl/>
        </w:rPr>
        <w:t xml:space="preserve"> من شيعته من المؤمنين والمسلمين</w:t>
      </w:r>
      <w:r w:rsidR="00714330">
        <w:rPr>
          <w:rtl/>
        </w:rPr>
        <w:t>:</w:t>
      </w:r>
      <w:r w:rsidRPr="002A0B8B">
        <w:rPr>
          <w:rtl/>
        </w:rPr>
        <w:t xml:space="preserve"> </w:t>
      </w:r>
    </w:p>
    <w:p w:rsidR="00D33B45" w:rsidRPr="002A0B8B" w:rsidRDefault="00D33B45" w:rsidP="00D33B45">
      <w:pPr>
        <w:pStyle w:val="libNormal"/>
        <w:rPr>
          <w:rtl/>
        </w:rPr>
      </w:pPr>
      <w:r w:rsidRPr="00D33B45">
        <w:rPr>
          <w:rtl/>
        </w:rPr>
        <w:t>أمّا بعدُ</w:t>
      </w:r>
      <w:r w:rsidR="00714330">
        <w:rPr>
          <w:rtl/>
        </w:rPr>
        <w:t>،</w:t>
      </w:r>
      <w:r w:rsidRPr="00D33B45">
        <w:rPr>
          <w:rtl/>
        </w:rPr>
        <w:t xml:space="preserve"> فحيَّ هلاّ ًفإنّ الناس ينتظرونك</w:t>
      </w:r>
      <w:r w:rsidR="00714330">
        <w:rPr>
          <w:rtl/>
        </w:rPr>
        <w:t>،</w:t>
      </w:r>
      <w:r w:rsidRPr="00D33B45">
        <w:rPr>
          <w:rtl/>
        </w:rPr>
        <w:t xml:space="preserve"> ولا رأي لهم في غيرك</w:t>
      </w:r>
      <w:r w:rsidR="00714330">
        <w:rPr>
          <w:rtl/>
        </w:rPr>
        <w:t>،</w:t>
      </w:r>
      <w:r w:rsidRPr="00D33B45">
        <w:rPr>
          <w:rtl/>
        </w:rPr>
        <w:t xml:space="preserve"> فالعَجل العَجل</w:t>
      </w:r>
      <w:r w:rsidR="00714330">
        <w:rPr>
          <w:rtl/>
        </w:rPr>
        <w:t>،</w:t>
      </w:r>
      <w:r w:rsidRPr="00D33B45">
        <w:rPr>
          <w:rtl/>
        </w:rPr>
        <w:t xml:space="preserve"> ثمّ العَجل العَجل</w:t>
      </w:r>
      <w:r w:rsidR="00714330">
        <w:rPr>
          <w:rtl/>
        </w:rPr>
        <w:t>،</w:t>
      </w:r>
      <w:r w:rsidRPr="00D33B45">
        <w:rPr>
          <w:rtl/>
        </w:rPr>
        <w:t xml:space="preserve"> والسلام </w:t>
      </w:r>
      <w:r w:rsidR="009974EA">
        <w:rPr>
          <w:rtl/>
        </w:rPr>
        <w:t>»</w:t>
      </w:r>
      <w:r w:rsidRPr="00D33B45">
        <w:rPr>
          <w:rtl/>
        </w:rPr>
        <w:t xml:space="preserve"> </w:t>
      </w:r>
      <w:r w:rsidRPr="00D33B45">
        <w:rPr>
          <w:rStyle w:val="libFootnotenumChar"/>
          <w:rtl/>
        </w:rPr>
        <w:t>(4)</w:t>
      </w:r>
      <w:r w:rsidR="00714330">
        <w:rPr>
          <w:rtl/>
        </w:rPr>
        <w:t>.</w:t>
      </w:r>
      <w:r w:rsidRPr="00D33B45">
        <w:rPr>
          <w:rtl/>
        </w:rPr>
        <w:t xml:space="preserve"> </w:t>
      </w:r>
    </w:p>
    <w:p w:rsidR="00D33B45" w:rsidRPr="002A0B8B" w:rsidRDefault="00D33B45" w:rsidP="00D33B45">
      <w:pPr>
        <w:pStyle w:val="libNormal"/>
        <w:rPr>
          <w:rtl/>
        </w:rPr>
      </w:pPr>
      <w:r w:rsidRPr="00D33B45">
        <w:rPr>
          <w:rtl/>
        </w:rPr>
        <w:t>ثمّ ما برحت الرسائل تترى على الإمام</w:t>
      </w:r>
      <w:r w:rsidR="00EE0581" w:rsidRPr="00EE0581">
        <w:rPr>
          <w:rtl/>
        </w:rPr>
        <w:t xml:space="preserve"> </w:t>
      </w:r>
      <w:r w:rsidR="00EE0581" w:rsidRPr="00EE0581">
        <w:rPr>
          <w:rStyle w:val="libAlaemChar"/>
          <w:rtl/>
        </w:rPr>
        <w:t>عليه‌السلام</w:t>
      </w:r>
      <w:r w:rsidRPr="00D33B45">
        <w:rPr>
          <w:rtl/>
        </w:rPr>
        <w:t xml:space="preserve"> من أهل الكوفة </w:t>
      </w:r>
      <w:r w:rsidR="009974EA">
        <w:rPr>
          <w:rtl/>
        </w:rPr>
        <w:t>«</w:t>
      </w:r>
      <w:r w:rsidRPr="00D33B45">
        <w:rPr>
          <w:rtl/>
        </w:rPr>
        <w:t xml:space="preserve"> يسألونه القدوم عليهم</w:t>
      </w:r>
      <w:r w:rsidR="00714330">
        <w:rPr>
          <w:rtl/>
        </w:rPr>
        <w:t>،</w:t>
      </w:r>
      <w:r w:rsidRPr="00D33B45">
        <w:rPr>
          <w:rtl/>
        </w:rPr>
        <w:t xml:space="preserve"> وهو مع ذلك يتأنّى ولا يُجيبهم</w:t>
      </w:r>
      <w:r w:rsidR="00714330">
        <w:rPr>
          <w:rtl/>
        </w:rPr>
        <w:t>،</w:t>
      </w:r>
      <w:r w:rsidRPr="00D33B45">
        <w:rPr>
          <w:rtl/>
        </w:rPr>
        <w:t xml:space="preserve"> فورد عليه في يوم واحد ستّمئة كتاب</w:t>
      </w:r>
      <w:r w:rsidR="00714330">
        <w:rPr>
          <w:rtl/>
        </w:rPr>
        <w:t>،</w:t>
      </w:r>
      <w:r w:rsidRPr="00D33B45">
        <w:rPr>
          <w:rtl/>
        </w:rPr>
        <w:t xml:space="preserve"> وتواترت الكُتب حتى اجتمع عنده منها في نُوَب مُتفرّقة اثنا عشر ألف كتاب </w:t>
      </w:r>
      <w:r w:rsidR="009974EA">
        <w:rPr>
          <w:rtl/>
        </w:rPr>
        <w:t>»</w:t>
      </w:r>
      <w:r w:rsidRPr="00D33B45">
        <w:rPr>
          <w:rtl/>
        </w:rPr>
        <w:t xml:space="preserve"> </w:t>
      </w:r>
      <w:r w:rsidRPr="00D33B45">
        <w:rPr>
          <w:rStyle w:val="libFootnotenumChar"/>
          <w:rtl/>
        </w:rPr>
        <w:t>(5)</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الإرشاد: 203 / وقد مضت ترجمة قيس في ص69</w:t>
      </w:r>
      <w:r w:rsidR="00A74955">
        <w:rPr>
          <w:rtl/>
        </w:rPr>
        <w:t xml:space="preserve"> - </w:t>
      </w:r>
      <w:r w:rsidRPr="002A0B8B">
        <w:rPr>
          <w:rtl/>
        </w:rPr>
        <w:t>73</w:t>
      </w:r>
      <w:r w:rsidR="00714330">
        <w:rPr>
          <w:rtl/>
        </w:rPr>
        <w:t>،</w:t>
      </w:r>
      <w:r w:rsidRPr="002A0B8B">
        <w:rPr>
          <w:rtl/>
        </w:rPr>
        <w:t xml:space="preserve"> ومضى الكلام حول ابني الأرحبي</w:t>
      </w:r>
      <w:r w:rsidR="00714330">
        <w:rPr>
          <w:rtl/>
        </w:rPr>
        <w:t>،</w:t>
      </w:r>
      <w:r w:rsidRPr="002A0B8B">
        <w:rPr>
          <w:rtl/>
        </w:rPr>
        <w:t xml:space="preserve"> وكذلك السلولي في ص42</w:t>
      </w:r>
      <w:r w:rsidR="00714330">
        <w:rPr>
          <w:rtl/>
        </w:rPr>
        <w:t>،</w:t>
      </w:r>
      <w:r w:rsidRPr="002A0B8B">
        <w:rPr>
          <w:rtl/>
        </w:rPr>
        <w:t xml:space="preserve"> فراجع</w:t>
      </w:r>
      <w:r w:rsidR="00714330">
        <w:rPr>
          <w:rtl/>
        </w:rPr>
        <w:t>.</w:t>
      </w:r>
      <w:r w:rsidRPr="002A0B8B">
        <w:rPr>
          <w:rtl/>
        </w:rPr>
        <w:t xml:space="preserve"> </w:t>
      </w:r>
    </w:p>
    <w:p w:rsidR="00D33B45" w:rsidRPr="002A0B8B" w:rsidRDefault="00D33B45" w:rsidP="00E97D96">
      <w:pPr>
        <w:pStyle w:val="libFootnote0"/>
        <w:rPr>
          <w:rtl/>
        </w:rPr>
      </w:pPr>
      <w:r w:rsidRPr="002A0B8B">
        <w:rPr>
          <w:rtl/>
        </w:rPr>
        <w:t>(2) هاني بن هاني السبيعي</w:t>
      </w:r>
      <w:r w:rsidR="00714330">
        <w:rPr>
          <w:rtl/>
        </w:rPr>
        <w:t>:</w:t>
      </w:r>
      <w:r w:rsidRPr="002A0B8B">
        <w:rPr>
          <w:rtl/>
        </w:rPr>
        <w:t xml:space="preserve"> مضى الكلام حوله في الفصل الأوّل ص40</w:t>
      </w:r>
      <w:r w:rsidR="00714330">
        <w:rPr>
          <w:rtl/>
        </w:rPr>
        <w:t>.</w:t>
      </w:r>
      <w:r w:rsidRPr="002A0B8B">
        <w:rPr>
          <w:rtl/>
        </w:rPr>
        <w:t xml:space="preserve"> </w:t>
      </w:r>
    </w:p>
    <w:p w:rsidR="00D33B45" w:rsidRPr="002A0B8B" w:rsidRDefault="00D33B45" w:rsidP="00E97D96">
      <w:pPr>
        <w:pStyle w:val="libFootnote0"/>
        <w:rPr>
          <w:rtl/>
        </w:rPr>
      </w:pPr>
      <w:r w:rsidRPr="002A0B8B">
        <w:rPr>
          <w:rtl/>
        </w:rPr>
        <w:t>(3) سعيد بن عبد الله الحنفي</w:t>
      </w:r>
      <w:r w:rsidR="00714330">
        <w:rPr>
          <w:rtl/>
        </w:rPr>
        <w:t>:</w:t>
      </w:r>
      <w:r w:rsidRPr="002A0B8B">
        <w:rPr>
          <w:rtl/>
        </w:rPr>
        <w:t xml:space="preserve"> مضت ترجمته في الفصل الأول ص41</w:t>
      </w:r>
      <w:r w:rsidR="00714330">
        <w:rPr>
          <w:rtl/>
        </w:rPr>
        <w:t>.</w:t>
      </w:r>
      <w:r w:rsidRPr="002A0B8B">
        <w:rPr>
          <w:rtl/>
        </w:rPr>
        <w:t xml:space="preserve"> </w:t>
      </w:r>
    </w:p>
    <w:p w:rsidR="00D33B45" w:rsidRPr="002A0B8B" w:rsidRDefault="00D33B45" w:rsidP="00E97D96">
      <w:pPr>
        <w:pStyle w:val="libFootnote0"/>
        <w:rPr>
          <w:rtl/>
        </w:rPr>
      </w:pPr>
      <w:r w:rsidRPr="002A0B8B">
        <w:rPr>
          <w:rtl/>
        </w:rPr>
        <w:t>(4) الإرشاد</w:t>
      </w:r>
      <w:r w:rsidR="00714330">
        <w:rPr>
          <w:rtl/>
        </w:rPr>
        <w:t>:</w:t>
      </w:r>
      <w:r w:rsidRPr="002A0B8B">
        <w:rPr>
          <w:rtl/>
        </w:rPr>
        <w:t xml:space="preserve"> 203 والبداية والنهاية 8: 154</w:t>
      </w:r>
      <w:r w:rsidR="00714330">
        <w:rPr>
          <w:rtl/>
        </w:rPr>
        <w:t>،</w:t>
      </w:r>
      <w:r w:rsidRPr="002A0B8B">
        <w:rPr>
          <w:rtl/>
        </w:rPr>
        <w:t xml:space="preserve"> مع تفاوت يسير في الأسماء</w:t>
      </w:r>
      <w:r w:rsidR="00714330">
        <w:rPr>
          <w:rtl/>
        </w:rPr>
        <w:t>،</w:t>
      </w:r>
      <w:r w:rsidRPr="002A0B8B">
        <w:rPr>
          <w:rtl/>
        </w:rPr>
        <w:t xml:space="preserve"> وتاريخ اليعقوبي 2: 241</w:t>
      </w:r>
      <w:r w:rsidR="00714330">
        <w:rPr>
          <w:rtl/>
        </w:rPr>
        <w:t>.</w:t>
      </w:r>
      <w:r w:rsidRPr="002A0B8B">
        <w:rPr>
          <w:rtl/>
        </w:rPr>
        <w:t xml:space="preserve"> </w:t>
      </w:r>
    </w:p>
    <w:p w:rsidR="00D33B45" w:rsidRPr="002A0B8B" w:rsidRDefault="00D33B45" w:rsidP="004E20AA">
      <w:pPr>
        <w:pStyle w:val="libFootnote0"/>
        <w:rPr>
          <w:rtl/>
        </w:rPr>
      </w:pPr>
      <w:r w:rsidRPr="002A0B8B">
        <w:rPr>
          <w:rtl/>
        </w:rPr>
        <w:t>(5) اللهوف</w:t>
      </w:r>
      <w:r w:rsidR="00714330">
        <w:rPr>
          <w:rtl/>
        </w:rPr>
        <w:t>:</w:t>
      </w:r>
      <w:r w:rsidRPr="002A0B8B">
        <w:rPr>
          <w:rtl/>
        </w:rPr>
        <w:t xml:space="preserve"> 105 / ويحسن أن نذكر هنا</w:t>
      </w:r>
      <w:r w:rsidR="00714330">
        <w:rPr>
          <w:rtl/>
        </w:rPr>
        <w:t>،</w:t>
      </w:r>
      <w:r w:rsidRPr="002A0B8B">
        <w:rPr>
          <w:rtl/>
        </w:rPr>
        <w:t xml:space="preserve"> أنّ صاحب كتاب (تذكرة الشهداء) كان قد نقل في </w:t>
      </w:r>
      <w:r w:rsidR="004E20AA">
        <w:rPr>
          <w:rFonts w:hint="cs"/>
          <w:rtl/>
        </w:rPr>
        <w:t xml:space="preserve">= </w:t>
      </w:r>
    </w:p>
    <w:p w:rsidR="00D33B45" w:rsidRDefault="00D33B45" w:rsidP="00D33B45">
      <w:pPr>
        <w:pStyle w:val="libNormal"/>
      </w:pPr>
      <w:r>
        <w:rPr>
          <w:rtl/>
        </w:rPr>
        <w:br w:type="page"/>
      </w:r>
    </w:p>
    <w:p w:rsidR="004E20AA" w:rsidRDefault="001B4B7C" w:rsidP="001B4B7C">
      <w:pPr>
        <w:pStyle w:val="Heading3"/>
        <w:rPr>
          <w:rtl/>
        </w:rPr>
      </w:pPr>
      <w:bookmarkStart w:id="287" w:name="_Toc375138963"/>
      <w:r>
        <w:rPr>
          <w:rFonts w:hint="cs"/>
          <w:rtl/>
        </w:rPr>
        <w:lastRenderedPageBreak/>
        <w:t>-</w:t>
      </w:r>
      <w:bookmarkEnd w:id="287"/>
    </w:p>
    <w:p w:rsidR="004E20AA" w:rsidRPr="002A0B8B" w:rsidRDefault="004E20AA" w:rsidP="004E20AA">
      <w:pPr>
        <w:pStyle w:val="libLine"/>
        <w:rPr>
          <w:rtl/>
        </w:rPr>
      </w:pPr>
      <w:r>
        <w:rPr>
          <w:rtl/>
        </w:rPr>
        <w:t>____________________</w:t>
      </w:r>
    </w:p>
    <w:p w:rsidR="004E20AA" w:rsidRPr="002A0B8B" w:rsidRDefault="004E20AA" w:rsidP="004E20AA">
      <w:pPr>
        <w:pStyle w:val="libFootnote0"/>
        <w:rPr>
          <w:rtl/>
        </w:rPr>
      </w:pPr>
      <w:r>
        <w:rPr>
          <w:rFonts w:hint="cs"/>
          <w:rtl/>
        </w:rPr>
        <w:t xml:space="preserve">= </w:t>
      </w:r>
      <w:r w:rsidRPr="002A0B8B">
        <w:rPr>
          <w:rtl/>
        </w:rPr>
        <w:t>ص64 منه عن مقتل الإسفراييني رسالة من أهل الكوفة إلى الإمام الحسين</w:t>
      </w:r>
      <w:r w:rsidR="00EE0581" w:rsidRPr="00EE0581">
        <w:rPr>
          <w:rStyle w:val="libNormalChar"/>
          <w:rtl/>
        </w:rPr>
        <w:t xml:space="preserve"> </w:t>
      </w:r>
      <w:r w:rsidR="00EE0581" w:rsidRPr="00EE0581">
        <w:rPr>
          <w:rStyle w:val="libAlaemChar"/>
          <w:rtl/>
        </w:rPr>
        <w:t>عليه‌السلام</w:t>
      </w:r>
      <w:r>
        <w:rPr>
          <w:rtl/>
        </w:rPr>
        <w:t>،</w:t>
      </w:r>
      <w:r w:rsidRPr="002A0B8B">
        <w:rPr>
          <w:rtl/>
        </w:rPr>
        <w:t xml:space="preserve"> يشكون إليه فيها جور يزيد</w:t>
      </w:r>
      <w:r>
        <w:rPr>
          <w:rtl/>
        </w:rPr>
        <w:t>!</w:t>
      </w:r>
      <w:r w:rsidRPr="002A0B8B">
        <w:rPr>
          <w:rtl/>
        </w:rPr>
        <w:t xml:space="preserve"> وتجبُّره على سائر البلاد</w:t>
      </w:r>
      <w:r>
        <w:rPr>
          <w:rtl/>
        </w:rPr>
        <w:t>!</w:t>
      </w:r>
      <w:r w:rsidRPr="002A0B8B">
        <w:rPr>
          <w:rtl/>
        </w:rPr>
        <w:t xml:space="preserve"> كما يشكون إليه عبيد الله بن زياد</w:t>
      </w:r>
      <w:r>
        <w:rPr>
          <w:rtl/>
        </w:rPr>
        <w:t>!</w:t>
      </w:r>
      <w:r w:rsidRPr="002A0B8B">
        <w:rPr>
          <w:rtl/>
        </w:rPr>
        <w:t xml:space="preserve"> وأنّه أظلم وأطغى</w:t>
      </w:r>
      <w:r>
        <w:rPr>
          <w:rtl/>
        </w:rPr>
        <w:t>!</w:t>
      </w:r>
      <w:r w:rsidRPr="002A0B8B">
        <w:rPr>
          <w:rtl/>
        </w:rPr>
        <w:t xml:space="preserve"> ويدعونه إلى القدوم عليهم</w:t>
      </w:r>
      <w:r>
        <w:rPr>
          <w:rtl/>
        </w:rPr>
        <w:t>،</w:t>
      </w:r>
      <w:r w:rsidRPr="002A0B8B">
        <w:rPr>
          <w:rtl/>
        </w:rPr>
        <w:t xml:space="preserve"> وأنّه أحقّ من يزيد وأبيه بالخلافة</w:t>
      </w:r>
      <w:r>
        <w:rPr>
          <w:rtl/>
        </w:rPr>
        <w:t>.</w:t>
      </w:r>
      <w:r w:rsidRPr="002A0B8B">
        <w:rPr>
          <w:rtl/>
        </w:rPr>
        <w:t xml:space="preserve"> </w:t>
      </w:r>
    </w:p>
    <w:p w:rsidR="004E20AA" w:rsidRDefault="004E20AA" w:rsidP="004E20AA">
      <w:pPr>
        <w:pStyle w:val="libFootnote"/>
        <w:rPr>
          <w:rtl/>
        </w:rPr>
      </w:pPr>
      <w:r w:rsidRPr="002A0B8B">
        <w:rPr>
          <w:rtl/>
        </w:rPr>
        <w:t>ويُلاحظ على نصّ هذه الرسالة ركّة تعابيرها</w:t>
      </w:r>
      <w:r>
        <w:rPr>
          <w:rtl/>
        </w:rPr>
        <w:t>،</w:t>
      </w:r>
      <w:r w:rsidRPr="002A0B8B">
        <w:rPr>
          <w:rtl/>
        </w:rPr>
        <w:t xml:space="preserve"> حتّى ليشكّ القارئ أنّها من إنشاء إنسان لا يُحسن العربية تماماً في أيّامنا هذه</w:t>
      </w:r>
      <w:r>
        <w:rPr>
          <w:rtl/>
        </w:rPr>
        <w:t>!</w:t>
      </w:r>
      <w:r w:rsidRPr="002A0B8B">
        <w:rPr>
          <w:rtl/>
        </w:rPr>
        <w:t xml:space="preserve">! </w:t>
      </w:r>
    </w:p>
    <w:p w:rsidR="004E20AA" w:rsidRPr="002A0B8B" w:rsidRDefault="004E20AA" w:rsidP="004E20AA">
      <w:pPr>
        <w:pStyle w:val="libFootnote"/>
        <w:rPr>
          <w:rtl/>
        </w:rPr>
      </w:pPr>
      <w:r w:rsidRPr="002A0B8B">
        <w:rPr>
          <w:rtl/>
        </w:rPr>
        <w:t>كما يُلاحظ أنّ محتواها مُخالف لحقائق التأريخ</w:t>
      </w:r>
      <w:r>
        <w:rPr>
          <w:rtl/>
        </w:rPr>
        <w:t>؛</w:t>
      </w:r>
      <w:r w:rsidRPr="002A0B8B">
        <w:rPr>
          <w:rtl/>
        </w:rPr>
        <w:t xml:space="preserve"> لأنّهم يشكون فيها جور يزيد وتجبّره</w:t>
      </w:r>
      <w:r>
        <w:rPr>
          <w:rtl/>
        </w:rPr>
        <w:t>،</w:t>
      </w:r>
      <w:r w:rsidRPr="002A0B8B">
        <w:rPr>
          <w:rtl/>
        </w:rPr>
        <w:t xml:space="preserve"> ولم يكن ليزيد والإمام</w:t>
      </w:r>
      <w:r w:rsidR="00EE0581" w:rsidRPr="00EE0581">
        <w:rPr>
          <w:rStyle w:val="libNormalChar"/>
          <w:rtl/>
        </w:rPr>
        <w:t xml:space="preserve"> </w:t>
      </w:r>
      <w:r w:rsidR="00EE0581" w:rsidRPr="00EE0581">
        <w:rPr>
          <w:rStyle w:val="libAlaemChar"/>
          <w:rtl/>
        </w:rPr>
        <w:t>عليه‌السلام</w:t>
      </w:r>
      <w:r w:rsidRPr="002A0B8B">
        <w:rPr>
          <w:rtl/>
        </w:rPr>
        <w:t xml:space="preserve"> في مكّة إلاّ أشهُر قليلة في الحُكم</w:t>
      </w:r>
      <w:r>
        <w:rPr>
          <w:rtl/>
        </w:rPr>
        <w:t>،</w:t>
      </w:r>
      <w:r w:rsidRPr="002A0B8B">
        <w:rPr>
          <w:rtl/>
        </w:rPr>
        <w:t xml:space="preserve"> ولم تتغيّر الأحوال على أهل الكوفة في هذه الأشهُر شيئاً ما يُذكر</w:t>
      </w:r>
      <w:r>
        <w:rPr>
          <w:rtl/>
        </w:rPr>
        <w:t>،</w:t>
      </w:r>
      <w:r w:rsidRPr="002A0B8B">
        <w:rPr>
          <w:rtl/>
        </w:rPr>
        <w:t xml:space="preserve"> بل العكس ربّما كان صحيحاً</w:t>
      </w:r>
      <w:r>
        <w:rPr>
          <w:rtl/>
        </w:rPr>
        <w:t>؛</w:t>
      </w:r>
      <w:r w:rsidRPr="002A0B8B">
        <w:rPr>
          <w:rtl/>
        </w:rPr>
        <w:t xml:space="preserve"> لأنّ الوالي عليهم آنذاك النعمان بن بشير</w:t>
      </w:r>
      <w:r>
        <w:rPr>
          <w:rtl/>
        </w:rPr>
        <w:t>،</w:t>
      </w:r>
      <w:r w:rsidRPr="002A0B8B">
        <w:rPr>
          <w:rtl/>
        </w:rPr>
        <w:t xml:space="preserve"> كانت قبضته قد تراخت عليهم بعد موت معاوية</w:t>
      </w:r>
      <w:r>
        <w:rPr>
          <w:rtl/>
        </w:rPr>
        <w:t>،</w:t>
      </w:r>
      <w:r w:rsidRPr="002A0B8B">
        <w:rPr>
          <w:rtl/>
        </w:rPr>
        <w:t xml:space="preserve"> وأظهر ضعفاً واضحاً في إدارة أمورهم</w:t>
      </w:r>
      <w:r>
        <w:rPr>
          <w:rtl/>
        </w:rPr>
        <w:t>.</w:t>
      </w:r>
      <w:r w:rsidRPr="002A0B8B">
        <w:rPr>
          <w:rtl/>
        </w:rPr>
        <w:t xml:space="preserve"> هذا فضلاً عن أنّ ابن زياد لم يأتِ الكوفة</w:t>
      </w:r>
      <w:r>
        <w:rPr>
          <w:rtl/>
        </w:rPr>
        <w:t>،</w:t>
      </w:r>
      <w:r w:rsidRPr="002A0B8B">
        <w:rPr>
          <w:rtl/>
        </w:rPr>
        <w:t xml:space="preserve"> إلاّ بعد فترة من دخول مسلم بن عقيل</w:t>
      </w:r>
      <w:r w:rsidR="00EE0581" w:rsidRPr="00EE0581">
        <w:rPr>
          <w:rStyle w:val="libNormalChar"/>
          <w:rtl/>
        </w:rPr>
        <w:t xml:space="preserve"> </w:t>
      </w:r>
      <w:r w:rsidR="00EE0581" w:rsidRPr="00EE0581">
        <w:rPr>
          <w:rStyle w:val="libAlaemChar"/>
          <w:rtl/>
        </w:rPr>
        <w:t>عليه‌السلام</w:t>
      </w:r>
      <w:r w:rsidRPr="002A0B8B">
        <w:rPr>
          <w:rtl/>
        </w:rPr>
        <w:t xml:space="preserve"> إلى الكوفة لتعبئة أهلها</w:t>
      </w:r>
      <w:r>
        <w:rPr>
          <w:rtl/>
        </w:rPr>
        <w:t>.</w:t>
      </w:r>
      <w:r w:rsidRPr="002A0B8B">
        <w:rPr>
          <w:rtl/>
        </w:rPr>
        <w:t xml:space="preserve"> </w:t>
      </w:r>
    </w:p>
    <w:p w:rsidR="004E20AA" w:rsidRPr="002A0B8B" w:rsidRDefault="004E20AA" w:rsidP="004E20AA">
      <w:pPr>
        <w:pStyle w:val="libFootnote"/>
        <w:rPr>
          <w:rtl/>
        </w:rPr>
      </w:pPr>
      <w:r w:rsidRPr="002A0B8B">
        <w:rPr>
          <w:rtl/>
        </w:rPr>
        <w:t>والغريب في رواية هذه الرسالة</w:t>
      </w:r>
      <w:r>
        <w:rPr>
          <w:rtl/>
        </w:rPr>
        <w:t>،</w:t>
      </w:r>
      <w:r w:rsidRPr="002A0B8B">
        <w:rPr>
          <w:rtl/>
        </w:rPr>
        <w:t xml:space="preserve"> أنّها تحكي أنّ الإمام</w:t>
      </w:r>
      <w:r w:rsidR="00EE0581" w:rsidRPr="00EE0581">
        <w:rPr>
          <w:rStyle w:val="libNormalChar"/>
          <w:rtl/>
        </w:rPr>
        <w:t xml:space="preserve"> </w:t>
      </w:r>
      <w:r w:rsidR="00EE0581" w:rsidRPr="00EE0581">
        <w:rPr>
          <w:rStyle w:val="libAlaemChar"/>
          <w:rtl/>
        </w:rPr>
        <w:t>عليه‌السلام</w:t>
      </w:r>
      <w:r w:rsidRPr="002A0B8B">
        <w:rPr>
          <w:rtl/>
        </w:rPr>
        <w:t xml:space="preserve"> بعد أن قرأ الكتاب رماه من يده وطرد الرسول</w:t>
      </w:r>
      <w:r>
        <w:rPr>
          <w:rtl/>
        </w:rPr>
        <w:t>!</w:t>
      </w:r>
      <w:r w:rsidRPr="002A0B8B">
        <w:rPr>
          <w:rtl/>
        </w:rPr>
        <w:t xml:space="preserve"> </w:t>
      </w:r>
    </w:p>
    <w:p w:rsidR="004E20AA" w:rsidRPr="002A0B8B" w:rsidRDefault="004E20AA" w:rsidP="004E20AA">
      <w:pPr>
        <w:pStyle w:val="libFootnote"/>
        <w:rPr>
          <w:rtl/>
        </w:rPr>
      </w:pPr>
      <w:r w:rsidRPr="002A0B8B">
        <w:rPr>
          <w:rtl/>
        </w:rPr>
        <w:t>ولا ريب أنّ هذا ليس من أخلاق الإمام</w:t>
      </w:r>
      <w:r w:rsidR="00EE0581" w:rsidRPr="00EE0581">
        <w:rPr>
          <w:rStyle w:val="libNormalChar"/>
          <w:rtl/>
        </w:rPr>
        <w:t xml:space="preserve"> </w:t>
      </w:r>
      <w:r w:rsidR="00EE0581" w:rsidRPr="00EE0581">
        <w:rPr>
          <w:rStyle w:val="libAlaemChar"/>
          <w:rtl/>
        </w:rPr>
        <w:t>عليه‌السلام</w:t>
      </w:r>
      <w:r>
        <w:rPr>
          <w:rtl/>
        </w:rPr>
        <w:t>،</w:t>
      </w:r>
      <w:r w:rsidRPr="002A0B8B">
        <w:rPr>
          <w:rtl/>
        </w:rPr>
        <w:t xml:space="preserve"> فلم يروِ التأريخ أنّ الإمام</w:t>
      </w:r>
      <w:r w:rsidR="00EE0581" w:rsidRPr="00EE0581">
        <w:rPr>
          <w:rStyle w:val="libNormalChar"/>
          <w:rtl/>
        </w:rPr>
        <w:t xml:space="preserve"> </w:t>
      </w:r>
      <w:r w:rsidR="00EE0581" w:rsidRPr="00EE0581">
        <w:rPr>
          <w:rStyle w:val="libAlaemChar"/>
          <w:rtl/>
        </w:rPr>
        <w:t>عليه‌السلام</w:t>
      </w:r>
      <w:r w:rsidRPr="002A0B8B">
        <w:rPr>
          <w:rtl/>
        </w:rPr>
        <w:t xml:space="preserve"> ألقى بكتاب أُرسِل إليه ولم يردّ عليه إلاّ كتاب ابن زياد الذي دعاه فيه إلى النزول لحُكمه وأمره فيه</w:t>
      </w:r>
      <w:r>
        <w:rPr>
          <w:rtl/>
        </w:rPr>
        <w:t>!</w:t>
      </w:r>
      <w:r w:rsidRPr="002A0B8B">
        <w:rPr>
          <w:rtl/>
        </w:rPr>
        <w:t xml:space="preserve"> هذا</w:t>
      </w:r>
      <w:r>
        <w:rPr>
          <w:rtl/>
        </w:rPr>
        <w:t>،</w:t>
      </w:r>
      <w:r w:rsidRPr="002A0B8B">
        <w:rPr>
          <w:rtl/>
        </w:rPr>
        <w:t xml:space="preserve"> ويحسن هنا أيضاً</w:t>
      </w:r>
      <w:r>
        <w:rPr>
          <w:rtl/>
        </w:rPr>
        <w:t>،</w:t>
      </w:r>
      <w:r w:rsidRPr="002A0B8B">
        <w:rPr>
          <w:rtl/>
        </w:rPr>
        <w:t xml:space="preserve"> أن نذكر أنّ الحائري في كتابه (معالي السبطين 1: 140) قد نقل</w:t>
      </w:r>
      <w:r>
        <w:rPr>
          <w:rtl/>
        </w:rPr>
        <w:t xml:space="preserve"> - </w:t>
      </w:r>
      <w:r w:rsidRPr="002A0B8B">
        <w:rPr>
          <w:rtl/>
        </w:rPr>
        <w:t>عن كتاب (التبر ا</w:t>
      </w:r>
      <w:r>
        <w:rPr>
          <w:rtl/>
        </w:rPr>
        <w:t>لم</w:t>
      </w:r>
      <w:r w:rsidRPr="002A0B8B">
        <w:rPr>
          <w:rtl/>
        </w:rPr>
        <w:t>ذاب في المواعظ) للسيّد عبد الفتّاح بن ضياء الدين الأصفهاني (راجع: الذريعة 3: 372)</w:t>
      </w:r>
      <w:r>
        <w:rPr>
          <w:rtl/>
        </w:rPr>
        <w:t xml:space="preserve"> - </w:t>
      </w:r>
      <w:r w:rsidRPr="002A0B8B">
        <w:rPr>
          <w:rtl/>
        </w:rPr>
        <w:t>نصَّ رسالة من أهل الكوفة إلى الإمام الحسين</w:t>
      </w:r>
      <w:r w:rsidR="00EE0581" w:rsidRPr="00EE0581">
        <w:rPr>
          <w:rStyle w:val="libNormalChar"/>
          <w:rtl/>
        </w:rPr>
        <w:t xml:space="preserve"> </w:t>
      </w:r>
      <w:r w:rsidR="00EE0581" w:rsidRPr="00EE0581">
        <w:rPr>
          <w:rStyle w:val="libAlaemChar"/>
          <w:rtl/>
        </w:rPr>
        <w:t>عليه‌السلام</w:t>
      </w:r>
      <w:r>
        <w:rPr>
          <w:rtl/>
        </w:rPr>
        <w:t xml:space="preserve"> - </w:t>
      </w:r>
      <w:r w:rsidRPr="002A0B8B">
        <w:rPr>
          <w:rtl/>
        </w:rPr>
        <w:t>ولعلّ النقل بالمعنى</w:t>
      </w:r>
      <w:r>
        <w:rPr>
          <w:rtl/>
        </w:rPr>
        <w:t xml:space="preserve"> - </w:t>
      </w:r>
      <w:r w:rsidRPr="002A0B8B">
        <w:rPr>
          <w:rtl/>
        </w:rPr>
        <w:t>قال</w:t>
      </w:r>
      <w:r>
        <w:rPr>
          <w:rtl/>
        </w:rPr>
        <w:t>:</w:t>
      </w:r>
      <w:r w:rsidRPr="002A0B8B">
        <w:rPr>
          <w:rtl/>
        </w:rPr>
        <w:t xml:space="preserve"> ( كثرت عليه الكُتب</w:t>
      </w:r>
      <w:r>
        <w:rPr>
          <w:rtl/>
        </w:rPr>
        <w:t>،</w:t>
      </w:r>
      <w:r w:rsidRPr="002A0B8B">
        <w:rPr>
          <w:rtl/>
        </w:rPr>
        <w:t xml:space="preserve"> وتواترت عليه الرُّسل</w:t>
      </w:r>
      <w:r>
        <w:rPr>
          <w:rtl/>
        </w:rPr>
        <w:t>،</w:t>
      </w:r>
      <w:r w:rsidRPr="002A0B8B">
        <w:rPr>
          <w:rtl/>
        </w:rPr>
        <w:t xml:space="preserve"> وكتبوا إليه</w:t>
      </w:r>
      <w:r>
        <w:rPr>
          <w:rtl/>
        </w:rPr>
        <w:t>:</w:t>
      </w:r>
      <w:r w:rsidRPr="002A0B8B">
        <w:rPr>
          <w:rtl/>
        </w:rPr>
        <w:t xml:space="preserve"> إنّك إن لم تصلْ إلينا فأنتَ آثمٌ</w:t>
      </w:r>
      <w:r>
        <w:rPr>
          <w:rtl/>
        </w:rPr>
        <w:t>!</w:t>
      </w:r>
      <w:r w:rsidRPr="002A0B8B">
        <w:rPr>
          <w:rtl/>
        </w:rPr>
        <w:t>! لوجود الأنصار على الحقّ وتمكّنك من القيام به</w:t>
      </w:r>
      <w:r>
        <w:rPr>
          <w:rtl/>
        </w:rPr>
        <w:t>،</w:t>
      </w:r>
      <w:r w:rsidRPr="002A0B8B">
        <w:rPr>
          <w:rtl/>
        </w:rPr>
        <w:t xml:space="preserve"> فإنّك أصله وعموده وأهله ومعدنه</w:t>
      </w:r>
      <w:r>
        <w:rPr>
          <w:rtl/>
        </w:rPr>
        <w:t>!</w:t>
      </w:r>
      <w:r w:rsidRPr="002A0B8B">
        <w:rPr>
          <w:rtl/>
        </w:rPr>
        <w:t xml:space="preserve"> )</w:t>
      </w:r>
      <w:r>
        <w:rPr>
          <w:rtl/>
        </w:rPr>
        <w:t>.</w:t>
      </w:r>
      <w:r w:rsidRPr="002A0B8B">
        <w:rPr>
          <w:rtl/>
        </w:rPr>
        <w:t xml:space="preserve"> </w:t>
      </w:r>
    </w:p>
    <w:p w:rsidR="004E20AA" w:rsidRPr="002A0B8B" w:rsidRDefault="004E20AA" w:rsidP="004E20AA">
      <w:pPr>
        <w:pStyle w:val="libFootnote"/>
        <w:rPr>
          <w:rtl/>
        </w:rPr>
      </w:pPr>
      <w:r w:rsidRPr="002A0B8B">
        <w:rPr>
          <w:rtl/>
        </w:rPr>
        <w:t>ولا يخفى على المتأمّل البصير ما في نصّ هذه الرسالة المدّعاة من تهافت</w:t>
      </w:r>
      <w:r>
        <w:rPr>
          <w:rtl/>
        </w:rPr>
        <w:t>!</w:t>
      </w:r>
      <w:r w:rsidRPr="002A0B8B">
        <w:rPr>
          <w:rtl/>
        </w:rPr>
        <w:t xml:space="preserve"> إذ كيف يأثم مَن هو أصل الحقّ وعموده وأهله ومعدنه</w:t>
      </w:r>
      <w:r>
        <w:rPr>
          <w:rtl/>
        </w:rPr>
        <w:t>؟</w:t>
      </w:r>
      <w:r w:rsidRPr="002A0B8B">
        <w:rPr>
          <w:rtl/>
        </w:rPr>
        <w:t>! وهل يمكن لأحد من أهل الكوفة يؤمن</w:t>
      </w:r>
      <w:r>
        <w:rPr>
          <w:rtl/>
        </w:rPr>
        <w:t xml:space="preserve"> - </w:t>
      </w:r>
      <w:r w:rsidRPr="002A0B8B">
        <w:rPr>
          <w:rtl/>
        </w:rPr>
        <w:t>على الأقلّ</w:t>
      </w:r>
      <w:r>
        <w:rPr>
          <w:rtl/>
        </w:rPr>
        <w:t xml:space="preserve"> - </w:t>
      </w:r>
      <w:r w:rsidRPr="002A0B8B">
        <w:rPr>
          <w:rtl/>
        </w:rPr>
        <w:t>بأحقيّة الإمام</w:t>
      </w:r>
      <w:r w:rsidR="00EE0581" w:rsidRPr="00EE0581">
        <w:rPr>
          <w:rStyle w:val="libNormalChar"/>
          <w:rtl/>
        </w:rPr>
        <w:t xml:space="preserve"> </w:t>
      </w:r>
      <w:r w:rsidR="00EE0581" w:rsidRPr="00EE0581">
        <w:rPr>
          <w:rStyle w:val="libAlaemChar"/>
          <w:rtl/>
        </w:rPr>
        <w:t>عليه‌السلام</w:t>
      </w:r>
      <w:r w:rsidRPr="002A0B8B">
        <w:rPr>
          <w:rtl/>
        </w:rPr>
        <w:t xml:space="preserve"> بالخلافة</w:t>
      </w:r>
      <w:r>
        <w:rPr>
          <w:rtl/>
        </w:rPr>
        <w:t>،</w:t>
      </w:r>
      <w:r w:rsidRPr="002A0B8B">
        <w:rPr>
          <w:rtl/>
        </w:rPr>
        <w:t xml:space="preserve"> أو يؤمن بأنّه الإمام ا</w:t>
      </w:r>
      <w:r>
        <w:rPr>
          <w:rtl/>
        </w:rPr>
        <w:t>لم</w:t>
      </w:r>
      <w:r w:rsidRPr="002A0B8B">
        <w:rPr>
          <w:rtl/>
        </w:rPr>
        <w:t>فترض الطاعة</w:t>
      </w:r>
      <w:r>
        <w:rPr>
          <w:rtl/>
        </w:rPr>
        <w:t>،</w:t>
      </w:r>
      <w:r w:rsidRPr="002A0B8B">
        <w:rPr>
          <w:rtl/>
        </w:rPr>
        <w:t xml:space="preserve"> أن يتجاسر مثل هذه الجسارة</w:t>
      </w:r>
      <w:r>
        <w:rPr>
          <w:rtl/>
        </w:rPr>
        <w:t>،</w:t>
      </w:r>
      <w:r w:rsidRPr="002A0B8B">
        <w:rPr>
          <w:rtl/>
        </w:rPr>
        <w:t xml:space="preserve"> فيحكم عليه بالإثم إنْ لم يأتِ الكوفة</w:t>
      </w:r>
      <w:r>
        <w:rPr>
          <w:rtl/>
        </w:rPr>
        <w:t>؟</w:t>
      </w:r>
      <w:r w:rsidRPr="002A0B8B">
        <w:rPr>
          <w:rtl/>
        </w:rPr>
        <w:t xml:space="preserve">! </w:t>
      </w:r>
      <w:r>
        <w:rPr>
          <w:rFonts w:hint="cs"/>
          <w:rtl/>
        </w:rPr>
        <w:t xml:space="preserve">= </w:t>
      </w:r>
    </w:p>
    <w:p w:rsidR="00D33B45" w:rsidRDefault="00D33B45" w:rsidP="00D33B45">
      <w:pPr>
        <w:pStyle w:val="libNormal"/>
      </w:pPr>
      <w:r>
        <w:rPr>
          <w:rtl/>
        </w:rPr>
        <w:br w:type="page"/>
      </w:r>
    </w:p>
    <w:p w:rsidR="00D33B45" w:rsidRPr="002A0B8B" w:rsidRDefault="00D33B45" w:rsidP="004E20AA">
      <w:pPr>
        <w:pStyle w:val="libNormal"/>
        <w:rPr>
          <w:rtl/>
        </w:rPr>
      </w:pPr>
      <w:r w:rsidRPr="002A0B8B">
        <w:rPr>
          <w:rtl/>
        </w:rPr>
        <w:lastRenderedPageBreak/>
        <w:t xml:space="preserve">ولقد روى السيّد ابن طاووس </w:t>
      </w:r>
      <w:r w:rsidR="004E20AA">
        <w:rPr>
          <w:rtl/>
        </w:rPr>
        <w:t>(ره)</w:t>
      </w:r>
      <w:r w:rsidR="00714330">
        <w:rPr>
          <w:rtl/>
        </w:rPr>
        <w:t>،</w:t>
      </w:r>
      <w:r w:rsidRPr="002A0B8B">
        <w:rPr>
          <w:rtl/>
        </w:rPr>
        <w:t xml:space="preserve"> نفس الرسالة التي حملها إلى الإمام</w:t>
      </w:r>
      <w:r w:rsidR="00EE0581" w:rsidRPr="00EE0581">
        <w:rPr>
          <w:rtl/>
        </w:rPr>
        <w:t xml:space="preserve"> </w:t>
      </w:r>
      <w:r w:rsidR="00EE0581" w:rsidRPr="00EE0581">
        <w:rPr>
          <w:rStyle w:val="libAlaemChar"/>
          <w:rtl/>
        </w:rPr>
        <w:t>عليه‌السلام</w:t>
      </w:r>
      <w:r w:rsidRPr="002A0B8B">
        <w:rPr>
          <w:rtl/>
        </w:rPr>
        <w:t xml:space="preserve"> هاني بن هاني السبيعي</w:t>
      </w:r>
      <w:r w:rsidR="00714330">
        <w:rPr>
          <w:rtl/>
        </w:rPr>
        <w:t>،</w:t>
      </w:r>
      <w:r w:rsidRPr="002A0B8B">
        <w:rPr>
          <w:rtl/>
        </w:rPr>
        <w:t xml:space="preserve"> وسعيد بن عبد الله الحنفي</w:t>
      </w:r>
      <w:r w:rsidR="00714330">
        <w:rPr>
          <w:rtl/>
        </w:rPr>
        <w:t>،</w:t>
      </w:r>
      <w:r w:rsidRPr="002A0B8B">
        <w:rPr>
          <w:rtl/>
        </w:rPr>
        <w:t xml:space="preserve"> ولكن بتفاوت وإضافة مُفصّلة</w:t>
      </w:r>
      <w:r w:rsidR="004E20AA">
        <w:rPr>
          <w:rFonts w:hint="cs"/>
          <w:rtl/>
        </w:rPr>
        <w:t>،</w:t>
      </w:r>
      <w:r w:rsidRPr="002A0B8B">
        <w:rPr>
          <w:rtl/>
        </w:rPr>
        <w:t xml:space="preserve"> ويرى السيّد </w:t>
      </w:r>
      <w:r w:rsidR="004E20AA">
        <w:rPr>
          <w:rtl/>
        </w:rPr>
        <w:t>(ره)</w:t>
      </w:r>
      <w:r w:rsidRPr="002A0B8B">
        <w:rPr>
          <w:rtl/>
        </w:rPr>
        <w:t xml:space="preserve"> أنّ هذه الرسالة كانت آخر ما ورد على الإمام</w:t>
      </w:r>
      <w:r w:rsidR="00EE0581" w:rsidRPr="00EE0581">
        <w:rPr>
          <w:rtl/>
        </w:rPr>
        <w:t xml:space="preserve"> </w:t>
      </w:r>
      <w:r w:rsidR="00EE0581" w:rsidRPr="00EE0581">
        <w:rPr>
          <w:rStyle w:val="libAlaemChar"/>
          <w:rtl/>
        </w:rPr>
        <w:t>عليه‌السلام</w:t>
      </w:r>
      <w:r w:rsidRPr="002A0B8B">
        <w:rPr>
          <w:rtl/>
        </w:rPr>
        <w:t xml:space="preserve"> من أهل الكوفة</w:t>
      </w:r>
      <w:r w:rsidR="00714330">
        <w:rPr>
          <w:rtl/>
        </w:rPr>
        <w:t>،</w:t>
      </w:r>
      <w:r w:rsidRPr="002A0B8B">
        <w:rPr>
          <w:rtl/>
        </w:rPr>
        <w:t xml:space="preserve"> ولعلَّ من الأفضل أن ننقل متن هذه الرسالة أيضاً</w:t>
      </w:r>
      <w:r w:rsidR="00714330">
        <w:rPr>
          <w:rtl/>
        </w:rPr>
        <w:t>،</w:t>
      </w:r>
      <w:r w:rsidRPr="002A0B8B">
        <w:rPr>
          <w:rtl/>
        </w:rPr>
        <w:t xml:space="preserve"> كما رواها السيد ابن طاووس </w:t>
      </w:r>
      <w:r w:rsidR="004E20AA">
        <w:rPr>
          <w:rtl/>
        </w:rPr>
        <w:t>(ره)</w:t>
      </w:r>
      <w:r w:rsidR="00714330">
        <w:rPr>
          <w:rtl/>
        </w:rPr>
        <w:t>،</w:t>
      </w:r>
      <w:r w:rsidRPr="002A0B8B">
        <w:rPr>
          <w:rtl/>
        </w:rPr>
        <w:t xml:space="preserve"> وهي</w:t>
      </w:r>
      <w:r w:rsidR="00714330">
        <w:rPr>
          <w:rtl/>
        </w:rPr>
        <w:t>:</w:t>
      </w:r>
      <w:r w:rsidRPr="002A0B8B">
        <w:rPr>
          <w:rtl/>
        </w:rPr>
        <w:t xml:space="preserve"> </w:t>
      </w:r>
    </w:p>
    <w:p w:rsidR="00D33B45" w:rsidRPr="002A0B8B" w:rsidRDefault="009974EA" w:rsidP="004E20AA">
      <w:pPr>
        <w:pStyle w:val="libNormal"/>
        <w:rPr>
          <w:rtl/>
        </w:rPr>
      </w:pPr>
      <w:r>
        <w:rPr>
          <w:rtl/>
        </w:rPr>
        <w:t>«</w:t>
      </w:r>
      <w:r w:rsidR="00D33B45" w:rsidRPr="002A0B8B">
        <w:rPr>
          <w:rtl/>
        </w:rPr>
        <w:t xml:space="preserve"> بسم الله الرحمن الرحيم</w:t>
      </w:r>
      <w:r w:rsidR="00714330">
        <w:rPr>
          <w:rtl/>
        </w:rPr>
        <w:t>.</w:t>
      </w:r>
      <w:r w:rsidR="00D33B45" w:rsidRPr="002A0B8B">
        <w:rPr>
          <w:rtl/>
        </w:rPr>
        <w:t xml:space="preserve"> للحسين بن عليّ أمير المؤمنين</w:t>
      </w:r>
      <w:r w:rsidR="00EE0581" w:rsidRPr="00EE0581">
        <w:rPr>
          <w:rtl/>
        </w:rPr>
        <w:t xml:space="preserve"> </w:t>
      </w:r>
      <w:r w:rsidR="00EE0581" w:rsidRPr="00EE0581">
        <w:rPr>
          <w:rStyle w:val="libAlaemChar"/>
          <w:rtl/>
        </w:rPr>
        <w:t>عليه‌السلام</w:t>
      </w:r>
      <w:r w:rsidR="00714330">
        <w:rPr>
          <w:rtl/>
        </w:rPr>
        <w:t>،</w:t>
      </w:r>
      <w:r w:rsidR="00D33B45" w:rsidRPr="002A0B8B">
        <w:rPr>
          <w:rtl/>
        </w:rPr>
        <w:t xml:space="preserve"> من شيعته وشيعة أبيه أمير المؤمنين</w:t>
      </w:r>
      <w:r w:rsidR="00EE0581" w:rsidRPr="00EE0581">
        <w:rPr>
          <w:rtl/>
        </w:rPr>
        <w:t xml:space="preserve"> </w:t>
      </w:r>
      <w:r w:rsidR="00EE0581" w:rsidRPr="00EE0581">
        <w:rPr>
          <w:rStyle w:val="libAlaemChar"/>
          <w:rtl/>
        </w:rPr>
        <w:t>عليه‌السلام</w:t>
      </w:r>
      <w:r w:rsidR="00D33B45" w:rsidRPr="002A0B8B">
        <w:rPr>
          <w:rtl/>
        </w:rPr>
        <w:t xml:space="preserve">. </w:t>
      </w:r>
      <w:r w:rsidR="00D33B45" w:rsidRPr="00D33B45">
        <w:rPr>
          <w:rtl/>
        </w:rPr>
        <w:t>أمّا بعد</w:t>
      </w:r>
      <w:r w:rsidR="00714330">
        <w:rPr>
          <w:rtl/>
        </w:rPr>
        <w:t>،</w:t>
      </w:r>
      <w:r w:rsidR="00D33B45" w:rsidRPr="00D33B45">
        <w:rPr>
          <w:rtl/>
        </w:rPr>
        <w:t xml:space="preserve"> فإنّ الناس ينتظرونك</w:t>
      </w:r>
      <w:r w:rsidR="00714330">
        <w:rPr>
          <w:rtl/>
        </w:rPr>
        <w:t>،</w:t>
      </w:r>
      <w:r w:rsidR="00D33B45" w:rsidRPr="00D33B45">
        <w:rPr>
          <w:rtl/>
        </w:rPr>
        <w:t xml:space="preserve"> لا رأي لهم غيرك</w:t>
      </w:r>
      <w:r w:rsidR="00714330">
        <w:rPr>
          <w:rtl/>
        </w:rPr>
        <w:t>،</w:t>
      </w:r>
      <w:r w:rsidR="00D33B45" w:rsidRPr="00D33B45">
        <w:rPr>
          <w:rtl/>
        </w:rPr>
        <w:t xml:space="preserve"> فالعَجل العَجل يا بن رسول الله</w:t>
      </w:r>
      <w:r w:rsidR="00714330">
        <w:rPr>
          <w:rtl/>
        </w:rPr>
        <w:t>،</w:t>
      </w:r>
      <w:r w:rsidR="00D33B45" w:rsidRPr="00D33B45">
        <w:rPr>
          <w:rtl/>
        </w:rPr>
        <w:t xml:space="preserve"> فقد اخضّرت الجنّات</w:t>
      </w:r>
      <w:r w:rsidR="00714330">
        <w:rPr>
          <w:rtl/>
        </w:rPr>
        <w:t>،</w:t>
      </w:r>
      <w:r w:rsidR="00D33B45" w:rsidRPr="00D33B45">
        <w:rPr>
          <w:rtl/>
        </w:rPr>
        <w:t xml:space="preserve"> وأينعت الثمار</w:t>
      </w:r>
      <w:r w:rsidR="00714330">
        <w:rPr>
          <w:rtl/>
        </w:rPr>
        <w:t>،</w:t>
      </w:r>
      <w:r w:rsidR="00D33B45" w:rsidRPr="00D33B45">
        <w:rPr>
          <w:rtl/>
        </w:rPr>
        <w:t xml:space="preserve"> وأعشبت الأرض</w:t>
      </w:r>
      <w:r w:rsidR="00714330">
        <w:rPr>
          <w:rtl/>
        </w:rPr>
        <w:t>،</w:t>
      </w:r>
      <w:r w:rsidR="00D33B45" w:rsidRPr="00D33B45">
        <w:rPr>
          <w:rtl/>
        </w:rPr>
        <w:t xml:space="preserve"> وأورقت الأشجار</w:t>
      </w:r>
      <w:r w:rsidR="00714330">
        <w:rPr>
          <w:rtl/>
        </w:rPr>
        <w:t>،</w:t>
      </w:r>
      <w:r w:rsidR="00D33B45" w:rsidRPr="00D33B45">
        <w:rPr>
          <w:rtl/>
        </w:rPr>
        <w:t xml:space="preserve"> فأقْدِم علينا إذا شئت</w:t>
      </w:r>
      <w:r w:rsidR="00714330">
        <w:rPr>
          <w:rtl/>
        </w:rPr>
        <w:t>،</w:t>
      </w:r>
      <w:r w:rsidR="00D33B45" w:rsidRPr="00D33B45">
        <w:rPr>
          <w:rtl/>
        </w:rPr>
        <w:t xml:space="preserve"> فإنّما تُقدم على جُند مُجنّدة لك</w:t>
      </w:r>
      <w:r w:rsidR="00714330">
        <w:rPr>
          <w:rtl/>
        </w:rPr>
        <w:t>،</w:t>
      </w:r>
      <w:r w:rsidR="00D33B45" w:rsidRPr="00D33B45">
        <w:rPr>
          <w:rtl/>
        </w:rPr>
        <w:t xml:space="preserve"> والسلام عليك ورحمة الله وعلى أبيك من قبلك </w:t>
      </w:r>
      <w:r>
        <w:rPr>
          <w:rtl/>
        </w:rPr>
        <w:t>»</w:t>
      </w:r>
      <w:r w:rsidR="00D33B45" w:rsidRPr="00D33B45">
        <w:rPr>
          <w:rtl/>
        </w:rPr>
        <w:t xml:space="preserve"> </w:t>
      </w:r>
      <w:r w:rsidR="00D33B45" w:rsidRPr="00D33B45">
        <w:rPr>
          <w:rStyle w:val="libFootnotenumChar"/>
          <w:rtl/>
        </w:rPr>
        <w:t>(1)</w:t>
      </w:r>
      <w:r w:rsidR="00714330">
        <w:rPr>
          <w:rtl/>
        </w:rPr>
        <w:t>.</w:t>
      </w:r>
      <w:r w:rsidR="00D33B45" w:rsidRPr="00D33B45">
        <w:rPr>
          <w:rtl/>
        </w:rPr>
        <w:t xml:space="preserve"> </w:t>
      </w:r>
    </w:p>
    <w:p w:rsidR="00D33B45" w:rsidRPr="002A0B8B" w:rsidRDefault="00D33B45" w:rsidP="00225909">
      <w:pPr>
        <w:pStyle w:val="Heading1"/>
        <w:rPr>
          <w:rtl/>
        </w:rPr>
      </w:pPr>
      <w:bookmarkStart w:id="288" w:name="_Toc375138964"/>
      <w:bookmarkStart w:id="289" w:name="118"/>
      <w:r w:rsidRPr="002A0B8B">
        <w:rPr>
          <w:rtl/>
        </w:rPr>
        <w:t>دَور ا</w:t>
      </w:r>
      <w:r w:rsidR="00714330">
        <w:rPr>
          <w:rtl/>
        </w:rPr>
        <w:t>لم</w:t>
      </w:r>
      <w:r w:rsidRPr="002A0B8B">
        <w:rPr>
          <w:rtl/>
        </w:rPr>
        <w:t>نافقين في موجة الرسائل</w:t>
      </w:r>
      <w:r w:rsidR="00714330">
        <w:rPr>
          <w:rtl/>
        </w:rPr>
        <w:t>:</w:t>
      </w:r>
      <w:bookmarkEnd w:id="288"/>
      <w:r w:rsidRPr="002A0B8B">
        <w:rPr>
          <w:rtl/>
        </w:rPr>
        <w:t xml:space="preserve"> </w:t>
      </w:r>
      <w:bookmarkEnd w:id="289"/>
    </w:p>
    <w:p w:rsidR="00D33B45" w:rsidRPr="002A0B8B" w:rsidRDefault="00D33B45" w:rsidP="00D33B45">
      <w:pPr>
        <w:pStyle w:val="libNormal"/>
        <w:rPr>
          <w:rtl/>
        </w:rPr>
      </w:pPr>
      <w:r w:rsidRPr="002A0B8B">
        <w:rPr>
          <w:rtl/>
        </w:rPr>
        <w:t>ركب المنافقون</w:t>
      </w:r>
      <w:r w:rsidR="00A74955">
        <w:rPr>
          <w:rtl/>
        </w:rPr>
        <w:t xml:space="preserve"> - </w:t>
      </w:r>
      <w:r w:rsidRPr="002A0B8B">
        <w:rPr>
          <w:rtl/>
        </w:rPr>
        <w:t>والذين في قلوبهم مرض</w:t>
      </w:r>
      <w:r w:rsidR="00A74955">
        <w:rPr>
          <w:rtl/>
        </w:rPr>
        <w:t xml:space="preserve"> - </w:t>
      </w:r>
      <w:r w:rsidRPr="002A0B8B">
        <w:rPr>
          <w:rtl/>
        </w:rPr>
        <w:t>موجة الرسائل التي بعث بها أهل الكوفة إلى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فشاركوا فيها</w:t>
      </w:r>
      <w:r w:rsidR="00714330">
        <w:rPr>
          <w:rtl/>
        </w:rPr>
        <w:t>،</w:t>
      </w:r>
      <w:r w:rsidRPr="002A0B8B">
        <w:rPr>
          <w:rtl/>
        </w:rPr>
        <w:t xml:space="preserve"> أو كتبوا إليه مُستقلّين عن غيرهم</w:t>
      </w:r>
      <w:r w:rsidR="00714330">
        <w:rPr>
          <w:rtl/>
        </w:rPr>
        <w:t>،</w:t>
      </w:r>
      <w:r w:rsidRPr="002A0B8B">
        <w:rPr>
          <w:rtl/>
        </w:rPr>
        <w:t xml:space="preserve"> يدعونه أيضاً إلى القدوم عليهم</w:t>
      </w:r>
      <w:r w:rsidR="00714330">
        <w:rPr>
          <w:rtl/>
        </w:rPr>
        <w:t>،</w:t>
      </w:r>
      <w:r w:rsidRPr="002A0B8B">
        <w:rPr>
          <w:rtl/>
        </w:rPr>
        <w:t xml:space="preserve"> مُدّعين الطاعة له والاستعداد لنصرته</w:t>
      </w:r>
      <w:r w:rsidR="00714330">
        <w:rPr>
          <w:rtl/>
        </w:rPr>
        <w:t>!</w:t>
      </w:r>
      <w:r w:rsidRPr="002A0B8B">
        <w:rPr>
          <w:rtl/>
        </w:rPr>
        <w:t xml:space="preserve"> </w:t>
      </w:r>
    </w:p>
    <w:p w:rsidR="00D33B45" w:rsidRPr="002A0B8B" w:rsidRDefault="00D33B45" w:rsidP="00D33B45">
      <w:pPr>
        <w:pStyle w:val="libNormal"/>
        <w:rPr>
          <w:rtl/>
        </w:rPr>
      </w:pPr>
      <w:r w:rsidRPr="002A0B8B">
        <w:rPr>
          <w:rtl/>
        </w:rPr>
        <w:t xml:space="preserve">روى السيّد ابن طاووس </w:t>
      </w:r>
      <w:r w:rsidR="004E20AA">
        <w:rPr>
          <w:rtl/>
        </w:rPr>
        <w:t>(ره)</w:t>
      </w:r>
      <w:r w:rsidRPr="002A0B8B">
        <w:rPr>
          <w:rtl/>
        </w:rPr>
        <w:t xml:space="preserve"> أنّ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بعد أن قرأ الكتاب الذي حمله إليه هاني بن هاني وسعيد الحنفي سألهما قائلاً</w:t>
      </w:r>
      <w:r w:rsidR="00714330">
        <w:rPr>
          <w:rtl/>
        </w:rPr>
        <w:t>:</w:t>
      </w:r>
      <w:r w:rsidRPr="002A0B8B">
        <w:rPr>
          <w:rtl/>
        </w:rPr>
        <w:t xml:space="preserve"> </w:t>
      </w:r>
    </w:p>
    <w:p w:rsidR="00D33B45" w:rsidRPr="002A0B8B" w:rsidRDefault="00A74955" w:rsidP="00A74955">
      <w:pPr>
        <w:pStyle w:val="libLine"/>
        <w:rPr>
          <w:rtl/>
        </w:rPr>
      </w:pPr>
      <w:r>
        <w:rPr>
          <w:rtl/>
        </w:rPr>
        <w:t>____________________</w:t>
      </w:r>
    </w:p>
    <w:p w:rsidR="004E20AA" w:rsidRPr="002A0B8B" w:rsidRDefault="004E20AA" w:rsidP="004E20AA">
      <w:pPr>
        <w:pStyle w:val="libFootnote0"/>
        <w:rPr>
          <w:rtl/>
        </w:rPr>
      </w:pPr>
      <w:r>
        <w:rPr>
          <w:rFonts w:hint="cs"/>
          <w:rtl/>
        </w:rPr>
        <w:t xml:space="preserve">= </w:t>
      </w:r>
      <w:r w:rsidRPr="002A0B8B">
        <w:rPr>
          <w:rtl/>
        </w:rPr>
        <w:t>نعم</w:t>
      </w:r>
      <w:r>
        <w:rPr>
          <w:rtl/>
        </w:rPr>
        <w:t>،</w:t>
      </w:r>
      <w:r w:rsidRPr="002A0B8B">
        <w:rPr>
          <w:rtl/>
        </w:rPr>
        <w:t xml:space="preserve"> ربّما يُحتمل أن تكون هذه الرسالة من إنشاء واحد أو أكثر من مُنافقي أهل الكوفة</w:t>
      </w:r>
      <w:r>
        <w:rPr>
          <w:rtl/>
        </w:rPr>
        <w:t>،</w:t>
      </w:r>
      <w:r w:rsidRPr="002A0B8B">
        <w:rPr>
          <w:rtl/>
        </w:rPr>
        <w:t xml:space="preserve"> غير أنّ من البعيد أن يوفّق المنافق إلى مثل هذا التعبير</w:t>
      </w:r>
      <w:r>
        <w:rPr>
          <w:rtl/>
        </w:rPr>
        <w:t>:</w:t>
      </w:r>
      <w:r w:rsidRPr="002A0B8B">
        <w:rPr>
          <w:rtl/>
        </w:rPr>
        <w:t xml:space="preserve"> فإنّك أصله</w:t>
      </w:r>
      <w:r>
        <w:rPr>
          <w:rtl/>
        </w:rPr>
        <w:t xml:space="preserve"> - </w:t>
      </w:r>
      <w:r w:rsidRPr="002A0B8B">
        <w:rPr>
          <w:rtl/>
        </w:rPr>
        <w:t>أي الحقّ</w:t>
      </w:r>
      <w:r>
        <w:rPr>
          <w:rtl/>
        </w:rPr>
        <w:t xml:space="preserve"> - </w:t>
      </w:r>
      <w:r w:rsidRPr="002A0B8B">
        <w:rPr>
          <w:rtl/>
        </w:rPr>
        <w:t>وعموده وأهله ومعدنه</w:t>
      </w:r>
      <w:r>
        <w:rPr>
          <w:rtl/>
        </w:rPr>
        <w:t>!</w:t>
      </w:r>
      <w:r w:rsidRPr="002A0B8B">
        <w:rPr>
          <w:rtl/>
        </w:rPr>
        <w:t xml:space="preserve"> أو لعلّها من إنشاء جاهل بمقام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وموقفه</w:t>
      </w:r>
      <w:r>
        <w:rPr>
          <w:rtl/>
        </w:rPr>
        <w:t>.</w:t>
      </w:r>
      <w:r w:rsidRPr="002A0B8B">
        <w:rPr>
          <w:rtl/>
        </w:rPr>
        <w:t xml:space="preserve"> والله العالم</w:t>
      </w:r>
      <w:r>
        <w:rPr>
          <w:rtl/>
        </w:rPr>
        <w:t>.</w:t>
      </w:r>
      <w:r w:rsidRPr="002A0B8B">
        <w:rPr>
          <w:rtl/>
        </w:rPr>
        <w:t xml:space="preserve"> </w:t>
      </w:r>
    </w:p>
    <w:p w:rsidR="00D33B45" w:rsidRPr="002A0B8B" w:rsidRDefault="00D33B45" w:rsidP="004E20AA">
      <w:pPr>
        <w:pStyle w:val="libFootnote0"/>
        <w:rPr>
          <w:rtl/>
        </w:rPr>
      </w:pPr>
      <w:r w:rsidRPr="002A0B8B">
        <w:rPr>
          <w:rtl/>
        </w:rPr>
        <w:t>(1) اللهوف: 106</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105FC1">
        <w:rPr>
          <w:rStyle w:val="libBold2Char"/>
          <w:rtl/>
        </w:rPr>
        <w:lastRenderedPageBreak/>
        <w:t>( خبّراني</w:t>
      </w:r>
      <w:r w:rsidR="00714330" w:rsidRPr="00105FC1">
        <w:rPr>
          <w:rStyle w:val="libBold2Char"/>
          <w:rtl/>
        </w:rPr>
        <w:t>:</w:t>
      </w:r>
      <w:r w:rsidRPr="00105FC1">
        <w:rPr>
          <w:rStyle w:val="libBold2Char"/>
          <w:rtl/>
        </w:rPr>
        <w:t xml:space="preserve"> مَن اجتمع على هذا الكتاب الذي كُتب به إليّ معكما</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Pr="002A0B8B" w:rsidRDefault="00D33B45" w:rsidP="00D33B45">
      <w:pPr>
        <w:pStyle w:val="libNormal"/>
        <w:rPr>
          <w:rtl/>
        </w:rPr>
      </w:pPr>
      <w:bookmarkStart w:id="290" w:name="_Toc375138965"/>
      <w:r w:rsidRPr="001B4B7C">
        <w:rPr>
          <w:rStyle w:val="Heading3Char"/>
          <w:rtl/>
        </w:rPr>
        <w:t>فقالا</w:t>
      </w:r>
      <w:bookmarkEnd w:id="290"/>
      <w:r w:rsidRPr="00D33B45">
        <w:rPr>
          <w:rtl/>
        </w:rPr>
        <w:t>: يا بن رسول الله</w:t>
      </w:r>
      <w:r w:rsidR="00714330">
        <w:rPr>
          <w:rtl/>
        </w:rPr>
        <w:t>،</w:t>
      </w:r>
      <w:r w:rsidRPr="00D33B45">
        <w:rPr>
          <w:rtl/>
        </w:rPr>
        <w:t xml:space="preserve"> شبث بن ربعي</w:t>
      </w:r>
      <w:r w:rsidR="00714330">
        <w:rPr>
          <w:rtl/>
        </w:rPr>
        <w:t>،</w:t>
      </w:r>
      <w:r w:rsidRPr="00D33B45">
        <w:rPr>
          <w:rtl/>
        </w:rPr>
        <w:t xml:space="preserve"> وحجّار بن أبجر</w:t>
      </w:r>
      <w:r w:rsidR="00714330">
        <w:rPr>
          <w:rtl/>
        </w:rPr>
        <w:t>،</w:t>
      </w:r>
      <w:r w:rsidRPr="00D33B45">
        <w:rPr>
          <w:rtl/>
        </w:rPr>
        <w:t xml:space="preserve"> ويزيد بن الحارث</w:t>
      </w:r>
      <w:r w:rsidR="00714330">
        <w:rPr>
          <w:rtl/>
        </w:rPr>
        <w:t>،</w:t>
      </w:r>
      <w:r w:rsidRPr="00D33B45">
        <w:rPr>
          <w:rtl/>
        </w:rPr>
        <w:t xml:space="preserve"> ويزيد بن رويم</w:t>
      </w:r>
      <w:r w:rsidR="00714330">
        <w:rPr>
          <w:rtl/>
        </w:rPr>
        <w:t>،</w:t>
      </w:r>
      <w:r w:rsidRPr="00D33B45">
        <w:rPr>
          <w:rtl/>
        </w:rPr>
        <w:t xml:space="preserve"> وعروة بن قيس</w:t>
      </w:r>
      <w:r w:rsidR="00714330">
        <w:rPr>
          <w:rtl/>
        </w:rPr>
        <w:t>،</w:t>
      </w:r>
      <w:r w:rsidRPr="00D33B45">
        <w:rPr>
          <w:rtl/>
        </w:rPr>
        <w:t xml:space="preserve"> وعمرو بن الحجّاج</w:t>
      </w:r>
      <w:r w:rsidR="00714330">
        <w:rPr>
          <w:rtl/>
        </w:rPr>
        <w:t>،</w:t>
      </w:r>
      <w:r w:rsidRPr="00D33B45">
        <w:rPr>
          <w:rtl/>
        </w:rPr>
        <w:t xml:space="preserve"> ومحمّد بن عمير بن عطارد</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 xml:space="preserve">لكنّ الشيخ المفيد </w:t>
      </w:r>
      <w:r w:rsidR="004E20AA">
        <w:rPr>
          <w:rtl/>
        </w:rPr>
        <w:t>(ره)</w:t>
      </w:r>
      <w:r w:rsidRPr="00D33B45">
        <w:rPr>
          <w:rtl/>
        </w:rPr>
        <w:t xml:space="preserve"> ذكر أنّ هؤلاء</w:t>
      </w:r>
      <w:r w:rsidR="00A74955">
        <w:rPr>
          <w:rtl/>
        </w:rPr>
        <w:t xml:space="preserve"> - </w:t>
      </w:r>
      <w:r w:rsidRPr="00D33B45">
        <w:rPr>
          <w:rtl/>
        </w:rPr>
        <w:t>المنافقين</w:t>
      </w:r>
      <w:r w:rsidR="00A74955">
        <w:rPr>
          <w:rtl/>
        </w:rPr>
        <w:t xml:space="preserve"> - </w:t>
      </w:r>
      <w:r w:rsidRPr="00D33B45">
        <w:rPr>
          <w:rtl/>
        </w:rPr>
        <w:t>كتبوا إلى الإمام</w:t>
      </w:r>
      <w:r w:rsidR="00EE0581" w:rsidRPr="00EE0581">
        <w:rPr>
          <w:rtl/>
        </w:rPr>
        <w:t xml:space="preserve"> </w:t>
      </w:r>
      <w:r w:rsidR="00EE0581" w:rsidRPr="00EE0581">
        <w:rPr>
          <w:rStyle w:val="libAlaemChar"/>
          <w:rtl/>
        </w:rPr>
        <w:t>عليه‌السلام</w:t>
      </w:r>
      <w:r w:rsidRPr="00D33B45">
        <w:rPr>
          <w:rtl/>
        </w:rPr>
        <w:t xml:space="preserve"> رسالة مُستقلّة عن رسائل غيرهم</w:t>
      </w:r>
      <w:r w:rsidR="00714330">
        <w:rPr>
          <w:rtl/>
        </w:rPr>
        <w:t>،</w:t>
      </w:r>
      <w:r w:rsidRPr="00D33B45">
        <w:rPr>
          <w:rtl/>
        </w:rPr>
        <w:t xml:space="preserve"> فقال</w:t>
      </w:r>
      <w:r w:rsidR="00714330">
        <w:rPr>
          <w:rtl/>
        </w:rPr>
        <w:t>:</w:t>
      </w:r>
      <w:r w:rsidRPr="00D33B45">
        <w:rPr>
          <w:rtl/>
        </w:rPr>
        <w:t xml:space="preserve"> </w:t>
      </w:r>
      <w:r w:rsidR="009974EA">
        <w:rPr>
          <w:rtl/>
        </w:rPr>
        <w:t>«</w:t>
      </w:r>
      <w:r w:rsidRPr="00D33B45">
        <w:rPr>
          <w:rtl/>
        </w:rPr>
        <w:t xml:space="preserve"> ثمّ كتب شبث بن ربعي </w:t>
      </w:r>
      <w:r w:rsidRPr="00D33B45">
        <w:rPr>
          <w:rStyle w:val="libFootnotenumChar"/>
          <w:rtl/>
        </w:rPr>
        <w:t>(2)</w:t>
      </w:r>
      <w:r w:rsidR="00714330">
        <w:rPr>
          <w:rtl/>
        </w:rPr>
        <w:t>،</w:t>
      </w:r>
      <w:r w:rsidRPr="00D33B45">
        <w:rPr>
          <w:rtl/>
        </w:rPr>
        <w:t xml:space="preserve"> وحجّار بن أبجر</w:t>
      </w:r>
      <w:r w:rsidRPr="008E6907">
        <w:rPr>
          <w:rtl/>
        </w:rPr>
        <w:t xml:space="preserve"> </w:t>
      </w:r>
      <w:r w:rsidRPr="00D33B45">
        <w:rPr>
          <w:rStyle w:val="libFootnotenumChar"/>
          <w:rtl/>
        </w:rPr>
        <w:t>(3)</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اللهوف: 107 / وفي نقل الطبري</w:t>
      </w:r>
      <w:r w:rsidR="00714330">
        <w:rPr>
          <w:rtl/>
        </w:rPr>
        <w:t>:</w:t>
      </w:r>
      <w:r w:rsidRPr="002A0B8B">
        <w:rPr>
          <w:rtl/>
        </w:rPr>
        <w:t xml:space="preserve"> يزيد بن الحارث بن يزيد بن رويم</w:t>
      </w:r>
      <w:r w:rsidR="00714330">
        <w:rPr>
          <w:rtl/>
        </w:rPr>
        <w:t>،</w:t>
      </w:r>
      <w:r w:rsidRPr="002A0B8B">
        <w:rPr>
          <w:rtl/>
        </w:rPr>
        <w:t xml:space="preserve"> وفيه أيضاً</w:t>
      </w:r>
      <w:r w:rsidR="00714330">
        <w:rPr>
          <w:rtl/>
        </w:rPr>
        <w:t>:</w:t>
      </w:r>
      <w:r w:rsidRPr="002A0B8B">
        <w:rPr>
          <w:rtl/>
        </w:rPr>
        <w:t xml:space="preserve"> عزرة بن قيس بدلاً من عروة بن قيس (تأريخ الطبري 3: 278 / طبعة دار الكتب العلمية</w:t>
      </w:r>
      <w:r w:rsidR="00A74955">
        <w:rPr>
          <w:rtl/>
        </w:rPr>
        <w:t xml:space="preserve"> - </w:t>
      </w:r>
      <w:r w:rsidRPr="002A0B8B">
        <w:rPr>
          <w:rtl/>
        </w:rPr>
        <w:t>بيروت)</w:t>
      </w:r>
      <w:r w:rsidR="00714330">
        <w:rPr>
          <w:rtl/>
        </w:rPr>
        <w:t>.</w:t>
      </w:r>
      <w:r w:rsidRPr="00D33B45">
        <w:rPr>
          <w:rtl/>
        </w:rPr>
        <w:t xml:space="preserve"> </w:t>
      </w:r>
    </w:p>
    <w:p w:rsidR="00D33B45" w:rsidRPr="002A0B8B" w:rsidRDefault="00D33B45" w:rsidP="00E97D96">
      <w:pPr>
        <w:pStyle w:val="libFootnote0"/>
        <w:rPr>
          <w:rtl/>
        </w:rPr>
      </w:pPr>
      <w:r w:rsidRPr="002A0B8B">
        <w:rPr>
          <w:rtl/>
        </w:rPr>
        <w:t>أمّا في كتاب الإرشاد:203 ففيه: يزيد بن الحارث بن رويم</w:t>
      </w:r>
      <w:r w:rsidR="00714330">
        <w:rPr>
          <w:rtl/>
        </w:rPr>
        <w:t>.</w:t>
      </w:r>
      <w:r w:rsidRPr="002A0B8B">
        <w:rPr>
          <w:rtl/>
        </w:rPr>
        <w:t xml:space="preserve"> </w:t>
      </w:r>
    </w:p>
    <w:p w:rsidR="00D33B45" w:rsidRPr="002A0B8B" w:rsidRDefault="00D33B45" w:rsidP="00E97D96">
      <w:pPr>
        <w:pStyle w:val="libFootnote0"/>
        <w:rPr>
          <w:rtl/>
        </w:rPr>
      </w:pPr>
      <w:r w:rsidRPr="002A0B8B">
        <w:rPr>
          <w:rtl/>
        </w:rPr>
        <w:t>(2) شبث بن ربعي التميمي</w:t>
      </w:r>
      <w:r w:rsidR="00714330">
        <w:rPr>
          <w:rtl/>
        </w:rPr>
        <w:t>:</w:t>
      </w:r>
      <w:r w:rsidRPr="002A0B8B">
        <w:rPr>
          <w:rtl/>
        </w:rPr>
        <w:t xml:space="preserve"> كان مؤذّن سجاح التي أدّعت النبّوة (الطبري 2: 268)</w:t>
      </w:r>
      <w:r w:rsidR="00714330">
        <w:rPr>
          <w:rtl/>
        </w:rPr>
        <w:t>،</w:t>
      </w:r>
      <w:r w:rsidRPr="002A0B8B">
        <w:rPr>
          <w:rtl/>
        </w:rPr>
        <w:t xml:space="preserve"> ثمّ أسلم</w:t>
      </w:r>
      <w:r w:rsidR="00714330">
        <w:rPr>
          <w:rtl/>
        </w:rPr>
        <w:t>،</w:t>
      </w:r>
      <w:r w:rsidRPr="002A0B8B">
        <w:rPr>
          <w:rtl/>
        </w:rPr>
        <w:t xml:space="preserve"> وكان فيمَن أعان على عثمان</w:t>
      </w:r>
      <w:r w:rsidR="00714330">
        <w:rPr>
          <w:rtl/>
        </w:rPr>
        <w:t>،</w:t>
      </w:r>
      <w:r w:rsidRPr="002A0B8B">
        <w:rPr>
          <w:rtl/>
        </w:rPr>
        <w:t xml:space="preserve"> ثمّ صار مع عليّ فهدم بأمره دار حنظلة بن الربيع</w:t>
      </w:r>
      <w:r w:rsidR="00714330">
        <w:rPr>
          <w:rtl/>
        </w:rPr>
        <w:t>،</w:t>
      </w:r>
      <w:r w:rsidRPr="002A0B8B">
        <w:rPr>
          <w:rtl/>
        </w:rPr>
        <w:t xml:space="preserve"> وله موقف من معاوية</w:t>
      </w:r>
      <w:r w:rsidR="00714330">
        <w:rPr>
          <w:rtl/>
        </w:rPr>
        <w:t>،</w:t>
      </w:r>
      <w:r w:rsidRPr="002A0B8B">
        <w:rPr>
          <w:rtl/>
        </w:rPr>
        <w:t xml:space="preserve"> ثمّ صار من الخوارج ثمّ تاب</w:t>
      </w:r>
      <w:r w:rsidR="00714330">
        <w:rPr>
          <w:rtl/>
        </w:rPr>
        <w:t>،</w:t>
      </w:r>
      <w:r w:rsidRPr="002A0B8B">
        <w:rPr>
          <w:rtl/>
        </w:rPr>
        <w:t xml:space="preserve"> ثمّ حضر قتل الحسين</w:t>
      </w:r>
      <w:r w:rsidR="00714330">
        <w:rPr>
          <w:rtl/>
        </w:rPr>
        <w:t>،</w:t>
      </w:r>
      <w:r w:rsidRPr="002A0B8B">
        <w:rPr>
          <w:rtl/>
        </w:rPr>
        <w:t xml:space="preserve"> ثمّ كان ممّن يطلب دم الحسين مع ا</w:t>
      </w:r>
      <w:r w:rsidR="00714330">
        <w:rPr>
          <w:rtl/>
        </w:rPr>
        <w:t>لم</w:t>
      </w:r>
      <w:r w:rsidRPr="002A0B8B">
        <w:rPr>
          <w:rtl/>
        </w:rPr>
        <w:t>ختار!! وكان على شرطته</w:t>
      </w:r>
      <w:r w:rsidR="00714330">
        <w:rPr>
          <w:rtl/>
        </w:rPr>
        <w:t>!</w:t>
      </w:r>
      <w:r w:rsidRPr="002A0B8B">
        <w:rPr>
          <w:rtl/>
        </w:rPr>
        <w:t>! ثمّ حضر قتل ا</w:t>
      </w:r>
      <w:r w:rsidR="00714330">
        <w:rPr>
          <w:rtl/>
        </w:rPr>
        <w:t>لم</w:t>
      </w:r>
      <w:r w:rsidRPr="002A0B8B">
        <w:rPr>
          <w:rtl/>
        </w:rPr>
        <w:t>ختار</w:t>
      </w:r>
      <w:r w:rsidR="00714330">
        <w:rPr>
          <w:rtl/>
        </w:rPr>
        <w:t>،</w:t>
      </w:r>
      <w:r w:rsidRPr="002A0B8B">
        <w:rPr>
          <w:rtl/>
        </w:rPr>
        <w:t xml:space="preserve"> ومات بالكوفة حدود الثمانين</w:t>
      </w:r>
      <w:r w:rsidR="00714330">
        <w:rPr>
          <w:rtl/>
        </w:rPr>
        <w:t>.</w:t>
      </w:r>
      <w:r w:rsidRPr="002A0B8B">
        <w:rPr>
          <w:rtl/>
        </w:rPr>
        <w:t xml:space="preserve"> (راجع: تقريب التهذيب 1: 344). </w:t>
      </w:r>
    </w:p>
    <w:p w:rsidR="00D33B45" w:rsidRPr="002A0B8B" w:rsidRDefault="00D33B45" w:rsidP="004E20AA">
      <w:pPr>
        <w:pStyle w:val="libFootnote"/>
        <w:rPr>
          <w:rtl/>
        </w:rPr>
      </w:pPr>
      <w:r w:rsidRPr="002A0B8B">
        <w:rPr>
          <w:rtl/>
        </w:rPr>
        <w:t>وما زعمه العسقلاني</w:t>
      </w:r>
      <w:r w:rsidR="00714330">
        <w:rPr>
          <w:rtl/>
        </w:rPr>
        <w:t>،</w:t>
      </w:r>
      <w:r w:rsidRPr="002A0B8B">
        <w:rPr>
          <w:rtl/>
        </w:rPr>
        <w:t xml:space="preserve"> من أنّ شبث بن ربعي ممّن طلب دم الحسين مع المختار</w:t>
      </w:r>
      <w:r w:rsidR="00714330">
        <w:rPr>
          <w:rtl/>
        </w:rPr>
        <w:t>،</w:t>
      </w:r>
      <w:r w:rsidRPr="002A0B8B">
        <w:rPr>
          <w:rtl/>
        </w:rPr>
        <w:t xml:space="preserve"> وكان على شرطته شاذٌّ وغريب جدّاً</w:t>
      </w:r>
      <w:r w:rsidR="00714330">
        <w:rPr>
          <w:rtl/>
        </w:rPr>
        <w:t>،</w:t>
      </w:r>
      <w:r w:rsidRPr="002A0B8B">
        <w:rPr>
          <w:rtl/>
        </w:rPr>
        <w:t xml:space="preserve"> وقد تفرّد بهذا الزعم الذي لم يقل به غيره</w:t>
      </w:r>
      <w:r w:rsidR="00714330">
        <w:rPr>
          <w:rtl/>
        </w:rPr>
        <w:t>!</w:t>
      </w:r>
      <w:r w:rsidRPr="002A0B8B">
        <w:rPr>
          <w:rtl/>
        </w:rPr>
        <w:t xml:space="preserve"> والمعروف المشهور</w:t>
      </w:r>
      <w:r w:rsidR="00714330">
        <w:rPr>
          <w:rtl/>
        </w:rPr>
        <w:t>،</w:t>
      </w:r>
      <w:r w:rsidRPr="002A0B8B">
        <w:rPr>
          <w:rtl/>
        </w:rPr>
        <w:t xml:space="preserve"> أنّ المختار (ره) لم يستعن بأحد ممّن شارك في قتل الحسين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بل طاردهم جميعاً</w:t>
      </w:r>
      <w:r w:rsidR="00714330">
        <w:rPr>
          <w:rtl/>
        </w:rPr>
        <w:t>،</w:t>
      </w:r>
      <w:r w:rsidRPr="002A0B8B">
        <w:rPr>
          <w:rtl/>
        </w:rPr>
        <w:t xml:space="preserve"> فلم ينجُ من سيفه وعذابه إلاّ أقلّ القليل</w:t>
      </w:r>
      <w:r w:rsidR="00714330">
        <w:rPr>
          <w:rtl/>
        </w:rPr>
        <w:t>.</w:t>
      </w:r>
      <w:r w:rsidRPr="002A0B8B">
        <w:rPr>
          <w:rtl/>
        </w:rPr>
        <w:t xml:space="preserve"> نعم</w:t>
      </w:r>
      <w:r w:rsidR="00714330">
        <w:rPr>
          <w:rtl/>
        </w:rPr>
        <w:t>،</w:t>
      </w:r>
      <w:r w:rsidRPr="002A0B8B">
        <w:rPr>
          <w:rtl/>
        </w:rPr>
        <w:t xml:space="preserve"> لقد استعان بقياداتهم عبد الله بن الزبير</w:t>
      </w:r>
      <w:r w:rsidR="00714330">
        <w:rPr>
          <w:rtl/>
        </w:rPr>
        <w:t>!</w:t>
      </w:r>
      <w:r w:rsidRPr="002A0B8B">
        <w:rPr>
          <w:rtl/>
        </w:rPr>
        <w:t xml:space="preserve"> ولذا استغرب الرجاليُّ ا</w:t>
      </w:r>
      <w:r w:rsidR="00714330">
        <w:rPr>
          <w:rtl/>
        </w:rPr>
        <w:t>لم</w:t>
      </w:r>
      <w:r w:rsidRPr="002A0B8B">
        <w:rPr>
          <w:rtl/>
        </w:rPr>
        <w:t>حقّق التُّستري من زعم العسقلاني فقال</w:t>
      </w:r>
      <w:r w:rsidR="00714330">
        <w:rPr>
          <w:rtl/>
        </w:rPr>
        <w:t>:</w:t>
      </w:r>
      <w:r w:rsidRPr="002A0B8B">
        <w:rPr>
          <w:rtl/>
        </w:rPr>
        <w:t xml:space="preserve"> ( وما عن التقريب</w:t>
      </w:r>
      <w:r w:rsidR="00714330">
        <w:rPr>
          <w:rtl/>
        </w:rPr>
        <w:t>،</w:t>
      </w:r>
      <w:r w:rsidRPr="002A0B8B">
        <w:rPr>
          <w:rtl/>
        </w:rPr>
        <w:t xml:space="preserve"> في كونه ممّن أعان على عثمان</w:t>
      </w:r>
      <w:r w:rsidR="00714330">
        <w:rPr>
          <w:rtl/>
        </w:rPr>
        <w:t>،</w:t>
      </w:r>
      <w:r w:rsidRPr="002A0B8B">
        <w:rPr>
          <w:rtl/>
        </w:rPr>
        <w:t xml:space="preserve"> وفي شرطة المختار لم أتحقّقه</w:t>
      </w:r>
      <w:r w:rsidR="00714330">
        <w:rPr>
          <w:rtl/>
        </w:rPr>
        <w:t>!</w:t>
      </w:r>
      <w:r w:rsidRPr="002A0B8B">
        <w:rPr>
          <w:rtl/>
        </w:rPr>
        <w:t xml:space="preserve"> ) (قاموس الرجال</w:t>
      </w:r>
      <w:r w:rsidR="00714330">
        <w:rPr>
          <w:rtl/>
        </w:rPr>
        <w:t>:</w:t>
      </w:r>
      <w:r w:rsidRPr="002A0B8B">
        <w:rPr>
          <w:rtl/>
        </w:rPr>
        <w:t xml:space="preserve"> 390)</w:t>
      </w:r>
      <w:r w:rsidR="00714330">
        <w:rPr>
          <w:rtl/>
        </w:rPr>
        <w:t>.</w:t>
      </w:r>
      <w:r w:rsidRPr="002A0B8B">
        <w:rPr>
          <w:rtl/>
        </w:rPr>
        <w:t xml:space="preserve"> </w:t>
      </w:r>
    </w:p>
    <w:p w:rsidR="00D33B45" w:rsidRPr="002A0B8B" w:rsidRDefault="00D33B45" w:rsidP="004E20AA">
      <w:pPr>
        <w:pStyle w:val="libFootnote"/>
        <w:rPr>
          <w:rtl/>
        </w:rPr>
      </w:pPr>
      <w:r w:rsidRPr="002A0B8B">
        <w:rPr>
          <w:rtl/>
        </w:rPr>
        <w:t>وشبث من أصحاب المساجد الأربعة الملعونة</w:t>
      </w:r>
      <w:r w:rsidR="00714330">
        <w:rPr>
          <w:rtl/>
        </w:rPr>
        <w:t>،</w:t>
      </w:r>
      <w:r w:rsidRPr="002A0B8B">
        <w:rPr>
          <w:rtl/>
        </w:rPr>
        <w:t xml:space="preserve"> التي جُدّدت بالكوفة فرحاً واستبشاراً بقتل الحسين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مع أنّه كان قد حضر صِفِّين في صفِّ عليّ</w:t>
      </w:r>
      <w:r w:rsidR="00EE0581" w:rsidRPr="00EE0581">
        <w:rPr>
          <w:rStyle w:val="libNormalChar"/>
          <w:rtl/>
        </w:rPr>
        <w:t xml:space="preserve"> </w:t>
      </w:r>
      <w:r w:rsidR="00EE0581" w:rsidRPr="00EE0581">
        <w:rPr>
          <w:rStyle w:val="libAlaemChar"/>
          <w:rtl/>
        </w:rPr>
        <w:t>عليه‌السلام</w:t>
      </w:r>
      <w:r w:rsidRPr="002A0B8B">
        <w:rPr>
          <w:rtl/>
        </w:rPr>
        <w:t xml:space="preserve"> (راجع: قاموس الرجال 5: 388 والكافي 3: 490 والتهذيب 3: 250 وتاريخ خليفة بن خياط:115 وسير أعلام النبلاء 4: 150 ووقعة صِفِّين</w:t>
      </w:r>
      <w:r w:rsidR="004E20AA">
        <w:rPr>
          <w:rFonts w:hint="cs"/>
          <w:rtl/>
        </w:rPr>
        <w:t>: =</w:t>
      </w:r>
      <w:r w:rsidRPr="002A0B8B">
        <w:rPr>
          <w:rtl/>
        </w:rPr>
        <w:t xml:space="preserve"> </w:t>
      </w:r>
    </w:p>
    <w:p w:rsidR="00D33B45" w:rsidRDefault="00D33B45" w:rsidP="00D33B45">
      <w:pPr>
        <w:pStyle w:val="libNormal"/>
      </w:pPr>
      <w:r>
        <w:rPr>
          <w:rtl/>
        </w:rPr>
        <w:br w:type="page"/>
      </w:r>
    </w:p>
    <w:p w:rsidR="00D33B45" w:rsidRPr="002A0B8B" w:rsidRDefault="00D33B45" w:rsidP="004E20AA">
      <w:pPr>
        <w:pStyle w:val="libNormal0"/>
        <w:rPr>
          <w:rtl/>
        </w:rPr>
      </w:pPr>
      <w:bookmarkStart w:id="291" w:name="_Toc375138966"/>
      <w:r w:rsidRPr="001B4B7C">
        <w:rPr>
          <w:rStyle w:val="Heading3Char"/>
          <w:rtl/>
        </w:rPr>
        <w:lastRenderedPageBreak/>
        <w:t>ويزيد</w:t>
      </w:r>
      <w:bookmarkEnd w:id="291"/>
      <w:r w:rsidRPr="00D33B45">
        <w:rPr>
          <w:rtl/>
        </w:rPr>
        <w:t xml:space="preserve"> بن الحارث بن رويم </w:t>
      </w:r>
      <w:r w:rsidRPr="00D33B45">
        <w:rPr>
          <w:rStyle w:val="libFootnotenumChar"/>
          <w:rtl/>
        </w:rPr>
        <w:t>(</w:t>
      </w:r>
      <w:r w:rsidR="004E20AA">
        <w:rPr>
          <w:rStyle w:val="libFootnotenumChar"/>
          <w:rFonts w:hint="cs"/>
          <w:rtl/>
        </w:rPr>
        <w:t>4</w:t>
      </w:r>
      <w:r w:rsidRPr="00D33B45">
        <w:rPr>
          <w:rStyle w:val="libFootnotenumChar"/>
          <w:rtl/>
        </w:rPr>
        <w:t>)</w:t>
      </w:r>
      <w:r w:rsidR="00714330">
        <w:rPr>
          <w:rtl/>
        </w:rPr>
        <w:t>،</w:t>
      </w:r>
      <w:r w:rsidRPr="00D33B45">
        <w:rPr>
          <w:rtl/>
        </w:rPr>
        <w:t xml:space="preserve"> </w:t>
      </w:r>
      <w:r w:rsidRPr="00E67FDE">
        <w:rPr>
          <w:rtl/>
        </w:rPr>
        <w:t>وعروة</w:t>
      </w:r>
      <w:r w:rsidRPr="00D33B45">
        <w:rPr>
          <w:rtl/>
        </w:rPr>
        <w:t xml:space="preserve"> بن قيس </w:t>
      </w:r>
      <w:r w:rsidRPr="00D33B45">
        <w:rPr>
          <w:rStyle w:val="libFootnotenumChar"/>
          <w:rtl/>
        </w:rPr>
        <w:t>(</w:t>
      </w:r>
      <w:r w:rsidR="004E20AA">
        <w:rPr>
          <w:rStyle w:val="libFootnotenumChar"/>
          <w:rFonts w:hint="cs"/>
          <w:rtl/>
        </w:rPr>
        <w:t>5</w:t>
      </w:r>
      <w:r w:rsidRPr="00D33B45">
        <w:rPr>
          <w:rStyle w:val="libFootnotenumChar"/>
          <w:rtl/>
        </w:rPr>
        <w:t>)</w:t>
      </w:r>
      <w:r w:rsidR="00714330">
        <w:rPr>
          <w:rtl/>
        </w:rPr>
        <w:t>،</w:t>
      </w:r>
      <w:r w:rsidRPr="00D33B45">
        <w:rPr>
          <w:rtl/>
        </w:rPr>
        <w:t xml:space="preserve"> وعمرو بن الحجّاج الزبيدي </w:t>
      </w:r>
      <w:r w:rsidRPr="00D33B45">
        <w:rPr>
          <w:rStyle w:val="libFootnotenumChar"/>
          <w:rtl/>
        </w:rPr>
        <w:t>(</w:t>
      </w:r>
      <w:r w:rsidR="004E20AA">
        <w:rPr>
          <w:rStyle w:val="libFootnotenumChar"/>
          <w:rFonts w:hint="cs"/>
          <w:rtl/>
        </w:rPr>
        <w:t>6</w:t>
      </w:r>
      <w:r w:rsidRPr="00D33B45">
        <w:rPr>
          <w:rStyle w:val="libFootnotenumChar"/>
          <w:rtl/>
        </w:rPr>
        <w:t>)</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4E20AA" w:rsidRPr="002A0B8B" w:rsidRDefault="004E20AA" w:rsidP="004E20AA">
      <w:pPr>
        <w:pStyle w:val="libFootnote0"/>
        <w:rPr>
          <w:rtl/>
        </w:rPr>
      </w:pPr>
      <w:r>
        <w:rPr>
          <w:rFonts w:hint="cs"/>
          <w:rtl/>
        </w:rPr>
        <w:t>=</w:t>
      </w:r>
      <w:r w:rsidRPr="002A0B8B">
        <w:rPr>
          <w:rtl/>
        </w:rPr>
        <w:t xml:space="preserve"> 199</w:t>
      </w:r>
      <w:r>
        <w:rPr>
          <w:rtl/>
        </w:rPr>
        <w:t xml:space="preserve"> - </w:t>
      </w:r>
      <w:r w:rsidRPr="002A0B8B">
        <w:rPr>
          <w:rtl/>
        </w:rPr>
        <w:t>205). والغريب أنّ ابن حبّان أورده في كتابه (الثقات 4: 371) وقال</w:t>
      </w:r>
      <w:r>
        <w:rPr>
          <w:rtl/>
        </w:rPr>
        <w:t>:</w:t>
      </w:r>
      <w:r w:rsidRPr="002A0B8B">
        <w:rPr>
          <w:rtl/>
        </w:rPr>
        <w:t xml:space="preserve"> ويُخطئ</w:t>
      </w:r>
      <w:r>
        <w:rPr>
          <w:rtl/>
        </w:rPr>
        <w:t>!</w:t>
      </w:r>
      <w:r w:rsidRPr="002A0B8B">
        <w:rPr>
          <w:rtl/>
        </w:rPr>
        <w:t xml:space="preserve"> وأورده المزّي في كتابه (تهذيب الكمال 8: 266) ولم يطعن فيه</w:t>
      </w:r>
      <w:r>
        <w:rPr>
          <w:rtl/>
        </w:rPr>
        <w:t>!</w:t>
      </w:r>
      <w:r w:rsidRPr="002A0B8B">
        <w:rPr>
          <w:rtl/>
        </w:rPr>
        <w:t xml:space="preserve"> </w:t>
      </w:r>
    </w:p>
    <w:p w:rsidR="004E20AA" w:rsidRPr="002A0B8B" w:rsidRDefault="004E20AA" w:rsidP="004E20AA">
      <w:pPr>
        <w:pStyle w:val="libFootnote0"/>
        <w:rPr>
          <w:rtl/>
        </w:rPr>
      </w:pPr>
      <w:r w:rsidRPr="002A0B8B">
        <w:rPr>
          <w:rtl/>
        </w:rPr>
        <w:t>(3) حجّار بن أبجر</w:t>
      </w:r>
      <w:r>
        <w:rPr>
          <w:rtl/>
        </w:rPr>
        <w:t>:</w:t>
      </w:r>
      <w:r w:rsidRPr="002A0B8B">
        <w:rPr>
          <w:rtl/>
        </w:rPr>
        <w:t xml:space="preserve"> أو بن أبحر العجلي السلمي</w:t>
      </w:r>
      <w:r>
        <w:rPr>
          <w:rtl/>
        </w:rPr>
        <w:t>،</w:t>
      </w:r>
      <w:r w:rsidRPr="002A0B8B">
        <w:rPr>
          <w:rtl/>
        </w:rPr>
        <w:t xml:space="preserve"> وهو ممّن كتب إلى الحسين</w:t>
      </w:r>
      <w:r w:rsidR="00EE0581" w:rsidRPr="00EE0581">
        <w:rPr>
          <w:rStyle w:val="libNormalChar"/>
          <w:rtl/>
        </w:rPr>
        <w:t xml:space="preserve"> </w:t>
      </w:r>
      <w:r w:rsidR="00EE0581" w:rsidRPr="00EE0581">
        <w:rPr>
          <w:rStyle w:val="libAlaemChar"/>
          <w:rtl/>
        </w:rPr>
        <w:t>عليه‌السلام</w:t>
      </w:r>
      <w:r>
        <w:rPr>
          <w:rtl/>
        </w:rPr>
        <w:t>،</w:t>
      </w:r>
      <w:r w:rsidRPr="002A0B8B">
        <w:rPr>
          <w:rtl/>
        </w:rPr>
        <w:t xml:space="preserve"> ثمّ صار إلى ابن زياد</w:t>
      </w:r>
      <w:r>
        <w:rPr>
          <w:rtl/>
        </w:rPr>
        <w:t>،</w:t>
      </w:r>
      <w:r w:rsidRPr="002A0B8B">
        <w:rPr>
          <w:rtl/>
        </w:rPr>
        <w:t xml:space="preserve"> فبعثه ليُخذّل الناس عن مسلم بن عقيل</w:t>
      </w:r>
      <w:r w:rsidR="00EE0581" w:rsidRPr="00EE0581">
        <w:rPr>
          <w:rStyle w:val="libNormalChar"/>
          <w:rtl/>
        </w:rPr>
        <w:t xml:space="preserve"> </w:t>
      </w:r>
      <w:r w:rsidR="00EE0581" w:rsidRPr="00EE0581">
        <w:rPr>
          <w:rStyle w:val="libAlaemChar"/>
          <w:rtl/>
        </w:rPr>
        <w:t>عليه‌السلام</w:t>
      </w:r>
      <w:r>
        <w:rPr>
          <w:rtl/>
        </w:rPr>
        <w:t>،</w:t>
      </w:r>
      <w:r w:rsidRPr="002A0B8B">
        <w:rPr>
          <w:rtl/>
        </w:rPr>
        <w:t xml:space="preserve"> ثمّ انضمّ إلى الجيش الأُموي بقيادة ابن سعد لقتال الحسين</w:t>
      </w:r>
      <w:r w:rsidR="00EE0581" w:rsidRPr="00EE0581">
        <w:rPr>
          <w:rStyle w:val="libNormalChar"/>
          <w:rtl/>
        </w:rPr>
        <w:t xml:space="preserve"> </w:t>
      </w:r>
      <w:r w:rsidR="00EE0581" w:rsidRPr="00EE0581">
        <w:rPr>
          <w:rStyle w:val="libAlaemChar"/>
          <w:rtl/>
        </w:rPr>
        <w:t>عليه‌السلام</w:t>
      </w:r>
      <w:r>
        <w:rPr>
          <w:rtl/>
        </w:rPr>
        <w:t>،</w:t>
      </w:r>
      <w:r w:rsidRPr="002A0B8B">
        <w:rPr>
          <w:rtl/>
        </w:rPr>
        <w:t xml:space="preserve"> ثمَّ صار من جند عبد الله بن مطيع العدوي لقتال المختار</w:t>
      </w:r>
      <w:r>
        <w:rPr>
          <w:rtl/>
        </w:rPr>
        <w:t>،</w:t>
      </w:r>
      <w:r w:rsidRPr="002A0B8B">
        <w:rPr>
          <w:rtl/>
        </w:rPr>
        <w:t xml:space="preserve"> وكان أبوه نصرانيّاً</w:t>
      </w:r>
      <w:r>
        <w:rPr>
          <w:rtl/>
        </w:rPr>
        <w:t>!</w:t>
      </w:r>
      <w:r w:rsidRPr="002A0B8B">
        <w:rPr>
          <w:rtl/>
        </w:rPr>
        <w:t xml:space="preserve"> وكان هو ممّن شهد على حِجر بن عدي </w:t>
      </w:r>
      <w:r w:rsidRPr="00A74955">
        <w:rPr>
          <w:rStyle w:val="libAlaemChar"/>
          <w:rtl/>
        </w:rPr>
        <w:t>رضي‌الله‌عنه</w:t>
      </w:r>
      <w:r>
        <w:rPr>
          <w:rtl/>
        </w:rPr>
        <w:t>،</w:t>
      </w:r>
      <w:r w:rsidRPr="002A0B8B">
        <w:rPr>
          <w:rtl/>
        </w:rPr>
        <w:t xml:space="preserve"> ورفع راية الأمان لابنه يوم خروج مسلم</w:t>
      </w:r>
      <w:r>
        <w:rPr>
          <w:rtl/>
        </w:rPr>
        <w:t>،</w:t>
      </w:r>
      <w:r w:rsidRPr="002A0B8B">
        <w:rPr>
          <w:rtl/>
        </w:rPr>
        <w:t xml:space="preserve"> وأنكر كتابه للإمام يوم عاشوراء</w:t>
      </w:r>
      <w:r>
        <w:rPr>
          <w:rtl/>
        </w:rPr>
        <w:t>،</w:t>
      </w:r>
      <w:r w:rsidRPr="002A0B8B">
        <w:rPr>
          <w:rtl/>
        </w:rPr>
        <w:t xml:space="preserve"> ثمّ حارب المختار</w:t>
      </w:r>
      <w:r>
        <w:rPr>
          <w:rtl/>
        </w:rPr>
        <w:t>،</w:t>
      </w:r>
      <w:r w:rsidRPr="002A0B8B">
        <w:rPr>
          <w:rtl/>
        </w:rPr>
        <w:t xml:space="preserve"> ثمّ حارب عبد الله بن الحرّ لمصعب فانهزم أمامه</w:t>
      </w:r>
      <w:r>
        <w:rPr>
          <w:rtl/>
        </w:rPr>
        <w:t>،</w:t>
      </w:r>
      <w:r w:rsidRPr="002A0B8B">
        <w:rPr>
          <w:rtl/>
        </w:rPr>
        <w:t xml:space="preserve"> فشتمه مصعب وردّه</w:t>
      </w:r>
      <w:r>
        <w:rPr>
          <w:rtl/>
        </w:rPr>
        <w:t>،</w:t>
      </w:r>
      <w:r w:rsidRPr="002A0B8B">
        <w:rPr>
          <w:rtl/>
        </w:rPr>
        <w:t xml:space="preserve"> ثمّ كان فيمَن كتب إليهم عبد الملك بن مروان من أهل الكوفة</w:t>
      </w:r>
      <w:r>
        <w:rPr>
          <w:rtl/>
        </w:rPr>
        <w:t>،</w:t>
      </w:r>
      <w:r w:rsidRPr="002A0B8B">
        <w:rPr>
          <w:rtl/>
        </w:rPr>
        <w:t xml:space="preserve"> فشرطوا عليه ولاية اصبهان</w:t>
      </w:r>
      <w:r>
        <w:rPr>
          <w:rtl/>
        </w:rPr>
        <w:t>،</w:t>
      </w:r>
      <w:r w:rsidRPr="002A0B8B">
        <w:rPr>
          <w:rtl/>
        </w:rPr>
        <w:t xml:space="preserve"> فأنعم بها لهم كلّهم</w:t>
      </w:r>
      <w:r>
        <w:rPr>
          <w:rtl/>
        </w:rPr>
        <w:t>!</w:t>
      </w:r>
      <w:r w:rsidRPr="002A0B8B">
        <w:rPr>
          <w:rtl/>
        </w:rPr>
        <w:t xml:space="preserve"> ولكنّه كان قد خرج مع مصعب مُتظاهراً بقتال عبد الملك... وكان حيّاً إلى سنة 71 هـ</w:t>
      </w:r>
      <w:r>
        <w:rPr>
          <w:rtl/>
        </w:rPr>
        <w:t>،</w:t>
      </w:r>
      <w:r w:rsidRPr="002A0B8B">
        <w:rPr>
          <w:rtl/>
        </w:rPr>
        <w:t xml:space="preserve"> ثمّ لم يُعلم أثره (راجع: مُستدركات علم الرجال 2: 310 ووقعة الطفّ 94). </w:t>
      </w:r>
    </w:p>
    <w:p w:rsidR="00D33B45" w:rsidRPr="002A0B8B" w:rsidRDefault="00D33B45" w:rsidP="004E20AA">
      <w:pPr>
        <w:pStyle w:val="libFootnote0"/>
        <w:rPr>
          <w:rtl/>
        </w:rPr>
      </w:pPr>
      <w:r w:rsidRPr="002A0B8B">
        <w:rPr>
          <w:rtl/>
        </w:rPr>
        <w:t>(</w:t>
      </w:r>
      <w:r w:rsidR="004E20AA">
        <w:rPr>
          <w:rFonts w:hint="cs"/>
          <w:rtl/>
        </w:rPr>
        <w:t>4</w:t>
      </w:r>
      <w:r w:rsidRPr="002A0B8B">
        <w:rPr>
          <w:rtl/>
        </w:rPr>
        <w:t>) يزيد بن الحارث بن يزيد بن رويم</w:t>
      </w:r>
      <w:r w:rsidR="00714330">
        <w:rPr>
          <w:rtl/>
        </w:rPr>
        <w:t>:</w:t>
      </w:r>
      <w:r w:rsidRPr="002A0B8B">
        <w:rPr>
          <w:rtl/>
        </w:rPr>
        <w:t xml:space="preserve"> أبو حوشب الشيباني</w:t>
      </w:r>
      <w:r w:rsidR="00714330">
        <w:rPr>
          <w:rtl/>
        </w:rPr>
        <w:t>،</w:t>
      </w:r>
      <w:r w:rsidRPr="002A0B8B">
        <w:rPr>
          <w:rtl/>
        </w:rPr>
        <w:t xml:space="preserve"> أنكر كتابه يوم عاشوراء</w:t>
      </w:r>
      <w:r w:rsidR="00714330">
        <w:rPr>
          <w:rtl/>
        </w:rPr>
        <w:t>،</w:t>
      </w:r>
      <w:r w:rsidRPr="002A0B8B">
        <w:rPr>
          <w:rtl/>
        </w:rPr>
        <w:t xml:space="preserve"> فلمّا هلك يزيد</w:t>
      </w:r>
      <w:r w:rsidR="00714330">
        <w:rPr>
          <w:rtl/>
        </w:rPr>
        <w:t>،</w:t>
      </w:r>
      <w:r w:rsidRPr="002A0B8B">
        <w:rPr>
          <w:rtl/>
        </w:rPr>
        <w:t xml:space="preserve"> وخلّف عبيد الله بن زياد على الكوفة عمرو بن حُريث</w:t>
      </w:r>
      <w:r w:rsidR="00714330">
        <w:rPr>
          <w:rtl/>
        </w:rPr>
        <w:t>،</w:t>
      </w:r>
      <w:r w:rsidRPr="002A0B8B">
        <w:rPr>
          <w:rtl/>
        </w:rPr>
        <w:t xml:space="preserve"> فدعا إلى بيعة ابن زياد</w:t>
      </w:r>
      <w:r w:rsidR="00714330">
        <w:rPr>
          <w:rtl/>
        </w:rPr>
        <w:t>،</w:t>
      </w:r>
      <w:r w:rsidRPr="002A0B8B">
        <w:rPr>
          <w:rtl/>
        </w:rPr>
        <w:t xml:space="preserve"> قام يزيد بن الحارث هذا فقال</w:t>
      </w:r>
      <w:r w:rsidR="00714330">
        <w:rPr>
          <w:rtl/>
        </w:rPr>
        <w:t>:</w:t>
      </w:r>
      <w:r w:rsidRPr="002A0B8B">
        <w:rPr>
          <w:rtl/>
        </w:rPr>
        <w:t xml:space="preserve"> الحمدُ لله الذي أراحنا من ابن سميّة</w:t>
      </w:r>
      <w:r w:rsidR="00714330">
        <w:rPr>
          <w:rtl/>
        </w:rPr>
        <w:t>،</w:t>
      </w:r>
      <w:r w:rsidRPr="002A0B8B">
        <w:rPr>
          <w:rtl/>
        </w:rPr>
        <w:t xml:space="preserve"> لا ولا كرامة</w:t>
      </w:r>
      <w:r w:rsidR="00714330">
        <w:rPr>
          <w:rtl/>
        </w:rPr>
        <w:t>!</w:t>
      </w:r>
      <w:r w:rsidRPr="002A0B8B">
        <w:rPr>
          <w:rtl/>
        </w:rPr>
        <w:t xml:space="preserve"> فأمر به عمرو بن حريث أن يُسجن فحالت بنو بكر دون ذلك</w:t>
      </w:r>
      <w:r w:rsidR="00714330">
        <w:rPr>
          <w:rtl/>
        </w:rPr>
        <w:t>،</w:t>
      </w:r>
      <w:r w:rsidRPr="002A0B8B">
        <w:rPr>
          <w:rtl/>
        </w:rPr>
        <w:t xml:space="preserve"> ثمّ صار من أصحاب الخطمي الأنصاري لابن الزبير</w:t>
      </w:r>
      <w:r w:rsidR="00714330">
        <w:rPr>
          <w:rtl/>
        </w:rPr>
        <w:t>،</w:t>
      </w:r>
      <w:r w:rsidRPr="002A0B8B">
        <w:rPr>
          <w:rtl/>
        </w:rPr>
        <w:t xml:space="preserve"> فكان يحثّه على قتال سليمان بن صرد وأصحابه قبل خروجهم</w:t>
      </w:r>
      <w:r w:rsidR="00714330">
        <w:rPr>
          <w:rtl/>
        </w:rPr>
        <w:t>!</w:t>
      </w:r>
      <w:r w:rsidRPr="002A0B8B">
        <w:rPr>
          <w:rtl/>
        </w:rPr>
        <w:t xml:space="preserve"> ثمّ كان يحثّه على حبس المختار</w:t>
      </w:r>
      <w:r w:rsidR="00714330">
        <w:rPr>
          <w:rtl/>
        </w:rPr>
        <w:t>!</w:t>
      </w:r>
      <w:r w:rsidRPr="002A0B8B">
        <w:rPr>
          <w:rtl/>
        </w:rPr>
        <w:t xml:space="preserve"> ثمّ بعثه ابن مطيع إلى جبّانة مراد لقتال المختار</w:t>
      </w:r>
      <w:r w:rsidR="00714330">
        <w:rPr>
          <w:rtl/>
        </w:rPr>
        <w:t>،</w:t>
      </w:r>
      <w:r w:rsidRPr="002A0B8B">
        <w:rPr>
          <w:rtl/>
        </w:rPr>
        <w:t xml:space="preserve"> ووضع رامية على أفواه السكك فوق البيوت</w:t>
      </w:r>
      <w:r w:rsidR="00714330">
        <w:rPr>
          <w:rtl/>
        </w:rPr>
        <w:t>،</w:t>
      </w:r>
      <w:r w:rsidRPr="002A0B8B">
        <w:rPr>
          <w:rtl/>
        </w:rPr>
        <w:t xml:space="preserve"> فمنع المختار من دخول الكوفة</w:t>
      </w:r>
      <w:r w:rsidR="00714330">
        <w:rPr>
          <w:rtl/>
        </w:rPr>
        <w:t>،</w:t>
      </w:r>
      <w:r w:rsidRPr="002A0B8B">
        <w:rPr>
          <w:rtl/>
        </w:rPr>
        <w:t xml:space="preserve"> ثُمَّ ثار على المختار في إمارته ببني ربيعة فانهزم بأصحابه</w:t>
      </w:r>
      <w:r w:rsidR="00714330">
        <w:rPr>
          <w:rtl/>
        </w:rPr>
        <w:t>.</w:t>
      </w:r>
      <w:r w:rsidRPr="002A0B8B">
        <w:rPr>
          <w:rtl/>
        </w:rPr>
        <w:t>.. ثمّ أمَّره مصعب على المدائن</w:t>
      </w:r>
      <w:r w:rsidR="00714330">
        <w:rPr>
          <w:rtl/>
        </w:rPr>
        <w:t>،</w:t>
      </w:r>
      <w:r w:rsidRPr="002A0B8B">
        <w:rPr>
          <w:rtl/>
        </w:rPr>
        <w:t xml:space="preserve"> ثمّ ولي الريّ لعبد الملك بن مروان</w:t>
      </w:r>
      <w:r w:rsidR="00714330">
        <w:rPr>
          <w:rtl/>
        </w:rPr>
        <w:t>،</w:t>
      </w:r>
      <w:r w:rsidRPr="002A0B8B">
        <w:rPr>
          <w:rtl/>
        </w:rPr>
        <w:t xml:space="preserve"> فقتله الخوارج (راجع: الطبري 3: 443 وو506 ووقعة الطف: 94). </w:t>
      </w:r>
    </w:p>
    <w:p w:rsidR="00D33B45" w:rsidRPr="002A0B8B" w:rsidRDefault="00D33B45" w:rsidP="004E20AA">
      <w:pPr>
        <w:pStyle w:val="libFootnote0"/>
        <w:rPr>
          <w:rtl/>
        </w:rPr>
      </w:pPr>
      <w:r w:rsidRPr="002A0B8B">
        <w:rPr>
          <w:rtl/>
        </w:rPr>
        <w:t>(</w:t>
      </w:r>
      <w:r w:rsidR="004E20AA">
        <w:rPr>
          <w:rFonts w:hint="cs"/>
          <w:rtl/>
        </w:rPr>
        <w:t>5</w:t>
      </w:r>
      <w:r w:rsidRPr="002A0B8B">
        <w:rPr>
          <w:rtl/>
        </w:rPr>
        <w:t>) عزرة بن قيس الأحمسي</w:t>
      </w:r>
      <w:r w:rsidR="00714330">
        <w:rPr>
          <w:rtl/>
        </w:rPr>
        <w:t>:</w:t>
      </w:r>
      <w:r w:rsidRPr="002A0B8B">
        <w:rPr>
          <w:rtl/>
        </w:rPr>
        <w:t xml:space="preserve"> كان من الشهود على حِجر</w:t>
      </w:r>
      <w:r w:rsidR="00714330">
        <w:rPr>
          <w:rtl/>
        </w:rPr>
        <w:t>،</w:t>
      </w:r>
      <w:r w:rsidRPr="002A0B8B">
        <w:rPr>
          <w:rtl/>
        </w:rPr>
        <w:t xml:space="preserve"> ولهذا كتب إلى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ليُكفِّر عن ذلك</w:t>
      </w:r>
      <w:r w:rsidR="00714330">
        <w:rPr>
          <w:rtl/>
        </w:rPr>
        <w:t>،</w:t>
      </w:r>
      <w:r w:rsidRPr="002A0B8B">
        <w:rPr>
          <w:rtl/>
        </w:rPr>
        <w:t xml:space="preserve"> ولقد استحيى أن يأتي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من قِبَل عمر بن سعد ليسأله ما الذي جاء به</w:t>
      </w:r>
      <w:r w:rsidR="00714330">
        <w:rPr>
          <w:rtl/>
        </w:rPr>
        <w:t>!</w:t>
      </w:r>
      <w:r w:rsidRPr="002A0B8B">
        <w:rPr>
          <w:rtl/>
        </w:rPr>
        <w:t xml:space="preserve"> ولقد أجابه زهير بن القين عشيّة التاسع من المحرّم يُعرّض به</w:t>
      </w:r>
      <w:r w:rsidR="00714330">
        <w:rPr>
          <w:rtl/>
        </w:rPr>
        <w:t>:</w:t>
      </w:r>
      <w:r w:rsidRPr="002A0B8B">
        <w:rPr>
          <w:rtl/>
        </w:rPr>
        <w:t xml:space="preserve"> أما والله</w:t>
      </w:r>
      <w:r w:rsidR="00714330">
        <w:rPr>
          <w:rtl/>
        </w:rPr>
        <w:t>،</w:t>
      </w:r>
      <w:r w:rsidRPr="002A0B8B">
        <w:rPr>
          <w:rtl/>
        </w:rPr>
        <w:t xml:space="preserve"> ما كتبتُ إليه كتاباً قطّ</w:t>
      </w:r>
      <w:r w:rsidR="00714330">
        <w:rPr>
          <w:rtl/>
        </w:rPr>
        <w:t>،</w:t>
      </w:r>
      <w:r w:rsidRPr="002A0B8B">
        <w:rPr>
          <w:rtl/>
        </w:rPr>
        <w:t xml:space="preserve"> ولا أرسلتُ إليه رسولاً قطّ</w:t>
      </w:r>
      <w:r w:rsidR="00714330">
        <w:rPr>
          <w:rtl/>
        </w:rPr>
        <w:t>،</w:t>
      </w:r>
      <w:r w:rsidRPr="002A0B8B">
        <w:rPr>
          <w:rtl/>
        </w:rPr>
        <w:t xml:space="preserve"> ولا وعدته نُصرتي قطّ</w:t>
      </w:r>
      <w:r w:rsidR="00714330">
        <w:rPr>
          <w:rtl/>
        </w:rPr>
        <w:t>.</w:t>
      </w:r>
      <w:r w:rsidRPr="002A0B8B">
        <w:rPr>
          <w:rtl/>
        </w:rPr>
        <w:t xml:space="preserve"> </w:t>
      </w:r>
      <w:r w:rsidR="004E20AA">
        <w:rPr>
          <w:rFonts w:hint="cs"/>
          <w:rtl/>
        </w:rPr>
        <w:t xml:space="preserve">= </w:t>
      </w:r>
    </w:p>
    <w:p w:rsidR="00D33B45" w:rsidRPr="002A0B8B" w:rsidRDefault="004E20AA" w:rsidP="00E97D96">
      <w:pPr>
        <w:pStyle w:val="libFootnote0"/>
        <w:rPr>
          <w:rtl/>
        </w:rPr>
      </w:pPr>
      <w:r>
        <w:rPr>
          <w:rFonts w:hint="cs"/>
          <w:rtl/>
        </w:rPr>
        <w:t xml:space="preserve">= </w:t>
      </w:r>
      <w:r w:rsidR="00D33B45" w:rsidRPr="002A0B8B">
        <w:rPr>
          <w:rtl/>
        </w:rPr>
        <w:t xml:space="preserve">مُستدركات علم الرجال 6: 32). </w:t>
      </w:r>
    </w:p>
    <w:p w:rsidR="00D33B45" w:rsidRDefault="00D33B45" w:rsidP="00D33B45">
      <w:pPr>
        <w:pStyle w:val="libNormal"/>
        <w:rPr>
          <w:rtl/>
        </w:rPr>
      </w:pPr>
      <w:r>
        <w:rPr>
          <w:rtl/>
        </w:rPr>
        <w:br w:type="page"/>
      </w:r>
    </w:p>
    <w:p w:rsidR="004E20AA" w:rsidRDefault="001B4B7C" w:rsidP="00E67FDE">
      <w:pPr>
        <w:pStyle w:val="Heading3"/>
        <w:rPr>
          <w:rtl/>
        </w:rPr>
      </w:pPr>
      <w:bookmarkStart w:id="292" w:name="_Toc375138967"/>
      <w:r w:rsidRPr="00E67FDE">
        <w:rPr>
          <w:rFonts w:hint="cs"/>
          <w:rtl/>
        </w:rPr>
        <w:lastRenderedPageBreak/>
        <w:t>-</w:t>
      </w:r>
      <w:r>
        <w:rPr>
          <w:rFonts w:hint="cs"/>
          <w:rtl/>
        </w:rPr>
        <w:t xml:space="preserve"> </w:t>
      </w:r>
      <w:r w:rsidRPr="00E67FDE">
        <w:rPr>
          <w:rFonts w:hint="cs"/>
          <w:rtl/>
        </w:rPr>
        <w:t>-</w:t>
      </w:r>
      <w:r>
        <w:rPr>
          <w:rFonts w:hint="cs"/>
          <w:rtl/>
        </w:rPr>
        <w:t xml:space="preserve"> </w:t>
      </w:r>
      <w:r w:rsidRPr="00E67FDE">
        <w:rPr>
          <w:rFonts w:hint="cs"/>
          <w:rtl/>
        </w:rPr>
        <w:t>-</w:t>
      </w:r>
      <w:bookmarkEnd w:id="292"/>
    </w:p>
    <w:p w:rsidR="004E20AA" w:rsidRPr="002A0B8B" w:rsidRDefault="004E20AA" w:rsidP="004E20AA">
      <w:pPr>
        <w:pStyle w:val="libLine"/>
        <w:rPr>
          <w:rtl/>
        </w:rPr>
      </w:pPr>
      <w:r>
        <w:rPr>
          <w:rtl/>
        </w:rPr>
        <w:t>____________________</w:t>
      </w:r>
    </w:p>
    <w:p w:rsidR="004E20AA" w:rsidRDefault="004E20AA" w:rsidP="004E20AA">
      <w:pPr>
        <w:pStyle w:val="libFootnote0"/>
        <w:rPr>
          <w:rtl/>
        </w:rPr>
      </w:pPr>
      <w:r>
        <w:rPr>
          <w:rFonts w:hint="cs"/>
          <w:rtl/>
        </w:rPr>
        <w:t xml:space="preserve">= </w:t>
      </w:r>
      <w:r w:rsidRPr="002A0B8B">
        <w:rPr>
          <w:rtl/>
        </w:rPr>
        <w:t>وكان عزرة عثمانياً</w:t>
      </w:r>
      <w:r>
        <w:rPr>
          <w:rtl/>
        </w:rPr>
        <w:t>،</w:t>
      </w:r>
      <w:r w:rsidRPr="002A0B8B">
        <w:rPr>
          <w:rtl/>
        </w:rPr>
        <w:t xml:space="preserve"> وجعله ابن سعد على الخيل يوم عاشوراء</w:t>
      </w:r>
      <w:r>
        <w:rPr>
          <w:rtl/>
        </w:rPr>
        <w:t>،</w:t>
      </w:r>
      <w:r w:rsidRPr="002A0B8B">
        <w:rPr>
          <w:rtl/>
        </w:rPr>
        <w:t xml:space="preserve"> وكان يحرسهم بالليل</w:t>
      </w:r>
      <w:r>
        <w:rPr>
          <w:rtl/>
        </w:rPr>
        <w:t>،</w:t>
      </w:r>
      <w:r w:rsidRPr="002A0B8B">
        <w:rPr>
          <w:rtl/>
        </w:rPr>
        <w:t xml:space="preserve"> وكان فيمَن حمل الرؤوس إلى ابن زياد</w:t>
      </w:r>
      <w:r>
        <w:rPr>
          <w:rtl/>
        </w:rPr>
        <w:t>.</w:t>
      </w:r>
      <w:r w:rsidRPr="002A0B8B">
        <w:rPr>
          <w:rtl/>
        </w:rPr>
        <w:t xml:space="preserve"> (راجع: وقعة صِفِّين: 95). </w:t>
      </w:r>
    </w:p>
    <w:p w:rsidR="004E20AA" w:rsidRPr="002A0B8B" w:rsidRDefault="004E20AA" w:rsidP="004E20AA">
      <w:pPr>
        <w:pStyle w:val="libFootnote"/>
        <w:rPr>
          <w:rtl/>
        </w:rPr>
      </w:pPr>
      <w:r w:rsidRPr="002A0B8B">
        <w:rPr>
          <w:rtl/>
        </w:rPr>
        <w:t>وقد ورد ذكره في (الإرشاد: 203)</w:t>
      </w:r>
      <w:r>
        <w:rPr>
          <w:rtl/>
        </w:rPr>
        <w:t>،</w:t>
      </w:r>
      <w:r w:rsidRPr="002A0B8B">
        <w:rPr>
          <w:rtl/>
        </w:rPr>
        <w:t xml:space="preserve"> وفي (الفتوح 5: 34) باسم عروة بدلاً من عزرة</w:t>
      </w:r>
      <w:r>
        <w:rPr>
          <w:rtl/>
        </w:rPr>
        <w:t>،</w:t>
      </w:r>
      <w:r w:rsidRPr="002A0B8B">
        <w:rPr>
          <w:rtl/>
        </w:rPr>
        <w:t xml:space="preserve"> لكنّ (تأريخ الطبري 3: 278) ذكره باسم عزرة</w:t>
      </w:r>
      <w:r>
        <w:rPr>
          <w:rtl/>
        </w:rPr>
        <w:t>،</w:t>
      </w:r>
      <w:r w:rsidRPr="002A0B8B">
        <w:rPr>
          <w:rtl/>
        </w:rPr>
        <w:t xml:space="preserve"> وكذلك (أنساب الأشراف 3: 158)، وكذلك أورده ابن عدي في (الضعفاء 5: 377)، والذهبي في (ميزان الاعتدال 3: 65)، والمزيّ في (تهذيب الكمال 13: 34). فالظاهر أنّ اسم هذا الرجل هو عزرة</w:t>
      </w:r>
      <w:r>
        <w:rPr>
          <w:rtl/>
        </w:rPr>
        <w:t>،</w:t>
      </w:r>
      <w:r w:rsidRPr="002A0B8B">
        <w:rPr>
          <w:rtl/>
        </w:rPr>
        <w:t xml:space="preserve"> ولعلّ عروة تصحيف لذلك الاسم</w:t>
      </w:r>
      <w:r>
        <w:rPr>
          <w:rtl/>
        </w:rPr>
        <w:t>.</w:t>
      </w:r>
      <w:r w:rsidRPr="002A0B8B">
        <w:rPr>
          <w:rtl/>
        </w:rPr>
        <w:t xml:space="preserve"> </w:t>
      </w:r>
    </w:p>
    <w:p w:rsidR="004E20AA" w:rsidRPr="002A0B8B" w:rsidRDefault="004E20AA" w:rsidP="004E20AA">
      <w:pPr>
        <w:pStyle w:val="libFootnote0"/>
        <w:rPr>
          <w:rtl/>
        </w:rPr>
      </w:pPr>
      <w:r w:rsidRPr="002A0B8B">
        <w:rPr>
          <w:rtl/>
        </w:rPr>
        <w:t>(</w:t>
      </w:r>
      <w:r>
        <w:rPr>
          <w:rFonts w:hint="cs"/>
          <w:rtl/>
        </w:rPr>
        <w:t>6</w:t>
      </w:r>
      <w:r w:rsidRPr="002A0B8B">
        <w:rPr>
          <w:rtl/>
        </w:rPr>
        <w:t>) عمرو بن الحجّاج الزبيدي</w:t>
      </w:r>
      <w:r>
        <w:rPr>
          <w:rtl/>
        </w:rPr>
        <w:t>:</w:t>
      </w:r>
      <w:r w:rsidRPr="002A0B8B">
        <w:rPr>
          <w:rtl/>
        </w:rPr>
        <w:t xml:space="preserve"> وهو من الذين شهدوا زوراً وكذباً على حُجر بن عدي </w:t>
      </w:r>
      <w:r w:rsidRPr="00A74955">
        <w:rPr>
          <w:rStyle w:val="libAlaemChar"/>
          <w:rtl/>
        </w:rPr>
        <w:t>رضي‌الله‌عنه</w:t>
      </w:r>
      <w:r w:rsidRPr="002A0B8B">
        <w:rPr>
          <w:rtl/>
        </w:rPr>
        <w:t xml:space="preserve"> بالكفر بالله</w:t>
      </w:r>
      <w:r>
        <w:rPr>
          <w:rtl/>
        </w:rPr>
        <w:t>،</w:t>
      </w:r>
      <w:r w:rsidRPr="002A0B8B">
        <w:rPr>
          <w:rtl/>
        </w:rPr>
        <w:t xml:space="preserve"> وهو ممّن كتبوا إلى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يدعونه إلى القدوم إلى الكوفة</w:t>
      </w:r>
      <w:r>
        <w:rPr>
          <w:rtl/>
        </w:rPr>
        <w:t>،</w:t>
      </w:r>
      <w:r w:rsidRPr="002A0B8B">
        <w:rPr>
          <w:rtl/>
        </w:rPr>
        <w:t xml:space="preserve"> وهو الذي هدّأ حركة قبيلة مذحج بأسلوب مُريب</w:t>
      </w:r>
      <w:r>
        <w:rPr>
          <w:rtl/>
        </w:rPr>
        <w:t>،</w:t>
      </w:r>
      <w:r w:rsidRPr="002A0B8B">
        <w:rPr>
          <w:rtl/>
        </w:rPr>
        <w:t xml:space="preserve"> وأرجعهم عن قصر ابن زياد حينما أتوا لاستنقاذ هاني بن عروة</w:t>
      </w:r>
      <w:r>
        <w:rPr>
          <w:rtl/>
        </w:rPr>
        <w:t>،</w:t>
      </w:r>
      <w:r w:rsidRPr="002A0B8B">
        <w:rPr>
          <w:rtl/>
        </w:rPr>
        <w:t xml:space="preserve"> وهو الذي بعثه عمر بن سعد في خمسمئة فارس على المشرعة</w:t>
      </w:r>
      <w:r>
        <w:rPr>
          <w:rtl/>
        </w:rPr>
        <w:t>،</w:t>
      </w:r>
      <w:r w:rsidRPr="002A0B8B">
        <w:rPr>
          <w:rtl/>
        </w:rPr>
        <w:t xml:space="preserve"> وحالوا بين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وأصحابه وعيالاته وبين الماء</w:t>
      </w:r>
      <w:r>
        <w:rPr>
          <w:rtl/>
        </w:rPr>
        <w:t>،</w:t>
      </w:r>
      <w:r w:rsidRPr="002A0B8B">
        <w:rPr>
          <w:rtl/>
        </w:rPr>
        <w:t xml:space="preserve"> وكان مع ابن مُطيع ضدّ المختار</w:t>
      </w:r>
      <w:r>
        <w:rPr>
          <w:rtl/>
        </w:rPr>
        <w:t>،</w:t>
      </w:r>
      <w:r w:rsidRPr="002A0B8B">
        <w:rPr>
          <w:rtl/>
        </w:rPr>
        <w:t xml:space="preserve"> </w:t>
      </w:r>
      <w:r>
        <w:rPr>
          <w:rtl/>
        </w:rPr>
        <w:t>ولم</w:t>
      </w:r>
      <w:r w:rsidRPr="002A0B8B">
        <w:rPr>
          <w:rtl/>
        </w:rPr>
        <w:t>ا غلب المختار هرب عمرو فأخذ طريق شراف وواقصة</w:t>
      </w:r>
      <w:r>
        <w:rPr>
          <w:rtl/>
        </w:rPr>
        <w:t>،</w:t>
      </w:r>
      <w:r w:rsidRPr="002A0B8B">
        <w:rPr>
          <w:rtl/>
        </w:rPr>
        <w:t xml:space="preserve"> فلم يُعلم له أثر بعد ذلك</w:t>
      </w:r>
      <w:r>
        <w:rPr>
          <w:rtl/>
        </w:rPr>
        <w:t>.</w:t>
      </w:r>
      <w:r w:rsidRPr="002A0B8B">
        <w:rPr>
          <w:rtl/>
        </w:rPr>
        <w:t xml:space="preserve"> (راجع: تأريخ الطبري 3: 277 و278 و286 و311 و445 و 459). وكان على ميمنة ابن سعد يوم عاشوراء</w:t>
      </w:r>
      <w:r>
        <w:rPr>
          <w:rtl/>
        </w:rPr>
        <w:t>،</w:t>
      </w:r>
      <w:r w:rsidRPr="002A0B8B">
        <w:rPr>
          <w:rtl/>
        </w:rPr>
        <w:t xml:space="preserve"> وحمل على ميمنة أصحاب الإمام</w:t>
      </w:r>
      <w:r w:rsidR="00EE0581" w:rsidRPr="00EE0581">
        <w:rPr>
          <w:rStyle w:val="libNormalChar"/>
          <w:rtl/>
        </w:rPr>
        <w:t xml:space="preserve"> </w:t>
      </w:r>
      <w:r w:rsidR="00EE0581" w:rsidRPr="00EE0581">
        <w:rPr>
          <w:rStyle w:val="libAlaemChar"/>
          <w:rtl/>
        </w:rPr>
        <w:t>عليه‌السلام</w:t>
      </w:r>
      <w:r w:rsidRPr="002A0B8B">
        <w:rPr>
          <w:rtl/>
        </w:rPr>
        <w:t xml:space="preserve"> بمَن معه</w:t>
      </w:r>
      <w:r>
        <w:rPr>
          <w:rtl/>
        </w:rPr>
        <w:t>،</w:t>
      </w:r>
      <w:r w:rsidRPr="002A0B8B">
        <w:rPr>
          <w:rtl/>
        </w:rPr>
        <w:t xml:space="preserve"> وهو الذي اقترح أن يُرمى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وأنصاره بالحجارة بدل ا</w:t>
      </w:r>
      <w:r>
        <w:rPr>
          <w:rtl/>
        </w:rPr>
        <w:t>لم</w:t>
      </w:r>
      <w:r w:rsidRPr="002A0B8B">
        <w:rPr>
          <w:rtl/>
        </w:rPr>
        <w:t>بارزة</w:t>
      </w:r>
      <w:r>
        <w:rPr>
          <w:rtl/>
        </w:rPr>
        <w:t>!</w:t>
      </w:r>
      <w:r w:rsidRPr="002A0B8B">
        <w:rPr>
          <w:rtl/>
        </w:rPr>
        <w:t xml:space="preserve"> وهو الذي كان يُحرّض عساكر أهل الكوفة على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وأنصاره قائلاً</w:t>
      </w:r>
      <w:r>
        <w:rPr>
          <w:rtl/>
        </w:rPr>
        <w:t>:</w:t>
      </w:r>
      <w:r w:rsidRPr="002A0B8B">
        <w:rPr>
          <w:rtl/>
        </w:rPr>
        <w:t xml:space="preserve"> يا أهل الكوفة</w:t>
      </w:r>
      <w:r>
        <w:rPr>
          <w:rtl/>
        </w:rPr>
        <w:t>،</w:t>
      </w:r>
      <w:r w:rsidRPr="002A0B8B">
        <w:rPr>
          <w:rtl/>
        </w:rPr>
        <w:t xml:space="preserve"> الزموا طاعتكم وجماعتكم</w:t>
      </w:r>
      <w:r>
        <w:rPr>
          <w:rtl/>
        </w:rPr>
        <w:t>،</w:t>
      </w:r>
      <w:r w:rsidRPr="002A0B8B">
        <w:rPr>
          <w:rtl/>
        </w:rPr>
        <w:t xml:space="preserve"> ولا ترتابوا في قتل مَن مرق من الدين وخالف الإمام</w:t>
      </w:r>
      <w:r>
        <w:rPr>
          <w:rtl/>
        </w:rPr>
        <w:t>!</w:t>
      </w:r>
      <w:r w:rsidRPr="002A0B8B">
        <w:rPr>
          <w:rtl/>
        </w:rPr>
        <w:t xml:space="preserve">! </w:t>
      </w:r>
      <w:r w:rsidRPr="00E97D96">
        <w:rPr>
          <w:rStyle w:val="libFootnote0Char"/>
          <w:rtl/>
        </w:rPr>
        <w:t>فقال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w:t>
      </w:r>
      <w:r w:rsidRPr="004E20AA">
        <w:rPr>
          <w:rStyle w:val="libFootnoteBoldChar"/>
          <w:rtl/>
        </w:rPr>
        <w:t>( يا بن الحجّاج، أعليَّ تُحرّض الناس؟! أنحن مرقنا من الدين وأنتم ثبتُّم عليه؟! والله، لتعلمنّ أيُّنا المارق من الدين، ومَن هو أولى بصِليِّ النار! )</w:t>
      </w:r>
      <w:r w:rsidRPr="00E97D96">
        <w:rPr>
          <w:rStyle w:val="libFootnote0Char"/>
          <w:rtl/>
        </w:rPr>
        <w:t xml:space="preserve">. </w:t>
      </w:r>
      <w:r w:rsidRPr="002A0B8B">
        <w:rPr>
          <w:rtl/>
        </w:rPr>
        <w:t>وكان عمرو ممّن حمل الرؤوس من كربلاء إلى الكوفة</w:t>
      </w:r>
      <w:r>
        <w:rPr>
          <w:rtl/>
        </w:rPr>
        <w:t>.</w:t>
      </w:r>
      <w:r w:rsidRPr="002A0B8B">
        <w:rPr>
          <w:rtl/>
        </w:rPr>
        <w:t xml:space="preserve"> (راجع: البحار 45: 13 و19 و 107). </w:t>
      </w:r>
    </w:p>
    <w:p w:rsidR="004E20AA" w:rsidRPr="002A0B8B" w:rsidRDefault="004E20AA" w:rsidP="004E20AA">
      <w:pPr>
        <w:pStyle w:val="libFootnote"/>
        <w:rPr>
          <w:rtl/>
        </w:rPr>
      </w:pPr>
      <w:r w:rsidRPr="002A0B8B">
        <w:rPr>
          <w:rtl/>
        </w:rPr>
        <w:t xml:space="preserve">وكانت رويحة بنت عمرو بن الحجّاج هذا زوجة لهاني بن عروة </w:t>
      </w:r>
      <w:r w:rsidRPr="00A74955">
        <w:rPr>
          <w:rStyle w:val="libAlaemChar"/>
          <w:rtl/>
        </w:rPr>
        <w:t>رضي‌الله‌عنه</w:t>
      </w:r>
      <w:r w:rsidRPr="002A0B8B">
        <w:rPr>
          <w:rtl/>
        </w:rPr>
        <w:t xml:space="preserve"> وهي أمّ يحيى بن هاني</w:t>
      </w:r>
      <w:r>
        <w:rPr>
          <w:rtl/>
        </w:rPr>
        <w:t>،</w:t>
      </w:r>
      <w:r w:rsidRPr="002A0B8B">
        <w:rPr>
          <w:rtl/>
        </w:rPr>
        <w:t xml:space="preserve"> وكان هاني بن عروة </w:t>
      </w:r>
      <w:r w:rsidRPr="00A74955">
        <w:rPr>
          <w:rStyle w:val="libAlaemChar"/>
          <w:rtl/>
        </w:rPr>
        <w:t>رضي‌الله‌عنه</w:t>
      </w:r>
      <w:r w:rsidRPr="002A0B8B">
        <w:rPr>
          <w:rtl/>
        </w:rPr>
        <w:t xml:space="preserve"> قد انقطع عن زيارة قصر ابن زياد وحضور مجلسه</w:t>
      </w:r>
      <w:r>
        <w:rPr>
          <w:rtl/>
        </w:rPr>
        <w:t xml:space="preserve"> - </w:t>
      </w:r>
      <w:r w:rsidRPr="002A0B8B">
        <w:rPr>
          <w:rtl/>
        </w:rPr>
        <w:t>بعد أن نزل مسلم بن عقيل</w:t>
      </w:r>
      <w:r w:rsidR="00EE0581" w:rsidRPr="00EE0581">
        <w:rPr>
          <w:rStyle w:val="libNormalChar"/>
          <w:rtl/>
        </w:rPr>
        <w:t xml:space="preserve"> </w:t>
      </w:r>
      <w:r w:rsidR="00EE0581" w:rsidRPr="00EE0581">
        <w:rPr>
          <w:rStyle w:val="libAlaemChar"/>
          <w:rtl/>
        </w:rPr>
        <w:t>عليه‌السلام</w:t>
      </w:r>
      <w:r w:rsidRPr="002A0B8B">
        <w:rPr>
          <w:rtl/>
        </w:rPr>
        <w:t xml:space="preserve"> عنده</w:t>
      </w:r>
      <w:r>
        <w:rPr>
          <w:rtl/>
        </w:rPr>
        <w:t xml:space="preserve"> - </w:t>
      </w:r>
      <w:r w:rsidRPr="002A0B8B">
        <w:rPr>
          <w:rtl/>
        </w:rPr>
        <w:t>بدعوى أنّه مريض</w:t>
      </w:r>
      <w:r>
        <w:rPr>
          <w:rtl/>
        </w:rPr>
        <w:t>،</w:t>
      </w:r>
      <w:r w:rsidRPr="002A0B8B">
        <w:rPr>
          <w:rtl/>
        </w:rPr>
        <w:t xml:space="preserve"> فأرسل ابن زياد إليه عمرو بن الحجّاج الزبيدي ومحمد بن الأشعث وأسماء بن خارجه ليأتوا به إليه</w:t>
      </w:r>
      <w:r>
        <w:rPr>
          <w:rtl/>
        </w:rPr>
        <w:t>.</w:t>
      </w:r>
      <w:r w:rsidRPr="002A0B8B">
        <w:rPr>
          <w:rtl/>
        </w:rPr>
        <w:t xml:space="preserve"> (راجع: الإرشاد 208). </w:t>
      </w:r>
    </w:p>
    <w:p w:rsidR="004E20AA" w:rsidRDefault="004E20AA" w:rsidP="004E20AA">
      <w:pPr>
        <w:pStyle w:val="libFootnote"/>
        <w:rPr>
          <w:rtl/>
        </w:rPr>
      </w:pPr>
      <w:r w:rsidRPr="002A0B8B">
        <w:rPr>
          <w:rtl/>
        </w:rPr>
        <w:t>وذكر النمازي</w:t>
      </w:r>
      <w:r>
        <w:rPr>
          <w:rtl/>
        </w:rPr>
        <w:t>،</w:t>
      </w:r>
      <w:r w:rsidRPr="002A0B8B">
        <w:rPr>
          <w:rtl/>
        </w:rPr>
        <w:t xml:space="preserve"> أنّ عمرو هذا من مجاهيل الصحابة</w:t>
      </w:r>
      <w:r>
        <w:rPr>
          <w:rtl/>
        </w:rPr>
        <w:t>،</w:t>
      </w:r>
      <w:r w:rsidRPr="002A0B8B">
        <w:rPr>
          <w:rtl/>
        </w:rPr>
        <w:t xml:space="preserve"> وذكره باسم عمر بدلاً من عمرو (راجع:</w:t>
      </w:r>
    </w:p>
    <w:p w:rsidR="00D33B45" w:rsidRDefault="00D33B45" w:rsidP="004E20AA">
      <w:pPr>
        <w:pStyle w:val="libNormal"/>
      </w:pPr>
      <w:r>
        <w:rPr>
          <w:rtl/>
        </w:rPr>
        <w:br w:type="page"/>
      </w:r>
    </w:p>
    <w:p w:rsidR="00D33B45" w:rsidRPr="002A0B8B" w:rsidRDefault="00D33B45" w:rsidP="004E20AA">
      <w:pPr>
        <w:pStyle w:val="libNormal0"/>
        <w:rPr>
          <w:rtl/>
        </w:rPr>
      </w:pPr>
      <w:r w:rsidRPr="00D33B45">
        <w:rPr>
          <w:rtl/>
        </w:rPr>
        <w:lastRenderedPageBreak/>
        <w:t>ومحمّد بن عمرو التيمي</w:t>
      </w:r>
      <w:r w:rsidRPr="008E6907">
        <w:rPr>
          <w:rtl/>
        </w:rPr>
        <w:t xml:space="preserve"> </w:t>
      </w:r>
      <w:r w:rsidRPr="00D33B45">
        <w:rPr>
          <w:rStyle w:val="libFootnotenumChar"/>
          <w:rtl/>
        </w:rPr>
        <w:t>(1)</w:t>
      </w:r>
      <w:r w:rsidR="00714330" w:rsidRPr="008E6907">
        <w:rPr>
          <w:rtl/>
        </w:rPr>
        <w:t>:</w:t>
      </w:r>
      <w:r w:rsidRPr="00D33B45">
        <w:rPr>
          <w:rtl/>
        </w:rPr>
        <w:t xml:space="preserve"> أمّا بعدُ</w:t>
      </w:r>
      <w:r w:rsidR="00714330">
        <w:rPr>
          <w:rtl/>
        </w:rPr>
        <w:t>،</w:t>
      </w:r>
      <w:r w:rsidRPr="00D33B45">
        <w:rPr>
          <w:rtl/>
        </w:rPr>
        <w:t xml:space="preserve"> فقد اخضرَّ الجناب</w:t>
      </w:r>
      <w:r w:rsidR="00714330">
        <w:rPr>
          <w:rtl/>
        </w:rPr>
        <w:t>،</w:t>
      </w:r>
      <w:r w:rsidRPr="00D33B45">
        <w:rPr>
          <w:rtl/>
        </w:rPr>
        <w:t xml:space="preserve"> وأينعت الثمار</w:t>
      </w:r>
      <w:r w:rsidR="00714330">
        <w:rPr>
          <w:rtl/>
        </w:rPr>
        <w:t>،</w:t>
      </w:r>
      <w:r w:rsidRPr="00D33B45">
        <w:rPr>
          <w:rtl/>
        </w:rPr>
        <w:t xml:space="preserve"> فإذا شئت فأقبِل على جنُد لك مُجنّدة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225909">
      <w:pPr>
        <w:pStyle w:val="Heading1"/>
        <w:rPr>
          <w:rtl/>
        </w:rPr>
      </w:pPr>
      <w:bookmarkStart w:id="293" w:name="_Toc375138968"/>
      <w:bookmarkStart w:id="294" w:name="119"/>
      <w:r w:rsidRPr="002A0B8B">
        <w:rPr>
          <w:rtl/>
        </w:rPr>
        <w:t xml:space="preserve">التعاطُف الكبير مع سفير الحسين </w:t>
      </w:r>
      <w:r w:rsidR="00A74955" w:rsidRPr="0099663A">
        <w:rPr>
          <w:rStyle w:val="libAlaemHeading2Char"/>
          <w:rtl/>
        </w:rPr>
        <w:t>عليهما‌السلام</w:t>
      </w:r>
      <w:r w:rsidR="00714330">
        <w:rPr>
          <w:rtl/>
        </w:rPr>
        <w:t>:</w:t>
      </w:r>
      <w:bookmarkEnd w:id="293"/>
      <w:r w:rsidRPr="00D33B45">
        <w:rPr>
          <w:rtl/>
        </w:rPr>
        <w:t xml:space="preserve"> </w:t>
      </w:r>
      <w:bookmarkEnd w:id="294"/>
    </w:p>
    <w:p w:rsidR="00D33B45" w:rsidRPr="002A0B8B" w:rsidRDefault="00D33B45" w:rsidP="00D33B45">
      <w:pPr>
        <w:pStyle w:val="libNormal"/>
        <w:rPr>
          <w:rtl/>
        </w:rPr>
      </w:pPr>
      <w:r w:rsidRPr="002A0B8B">
        <w:rPr>
          <w:rtl/>
        </w:rPr>
        <w:t>بعد أن عمّت الفرحة الكوفة</w:t>
      </w:r>
      <w:r w:rsidR="00714330">
        <w:rPr>
          <w:rtl/>
        </w:rPr>
        <w:t>،</w:t>
      </w:r>
      <w:r w:rsidRPr="002A0B8B">
        <w:rPr>
          <w:rtl/>
        </w:rPr>
        <w:t xml:space="preserve"> وشاع أريجُ الابتهاج فيها لموت معاوية بن أبي سفيان</w:t>
      </w:r>
      <w:r w:rsidR="00714330">
        <w:rPr>
          <w:rtl/>
        </w:rPr>
        <w:t>،</w:t>
      </w:r>
      <w:r w:rsidRPr="002A0B8B">
        <w:rPr>
          <w:rtl/>
        </w:rPr>
        <w:t xml:space="preserve"> كان همُّ أكثر أهل الكوفة</w:t>
      </w:r>
      <w:r w:rsidR="00A74955">
        <w:rPr>
          <w:rtl/>
        </w:rPr>
        <w:t xml:space="preserve"> - </w:t>
      </w:r>
      <w:r w:rsidRPr="002A0B8B">
        <w:rPr>
          <w:rtl/>
        </w:rPr>
        <w:t>بعد أن علموا بامتناع الإمام الحسين</w:t>
      </w:r>
      <w:r w:rsidR="00EE0581" w:rsidRPr="00EE0581">
        <w:rPr>
          <w:rtl/>
        </w:rPr>
        <w:t xml:space="preserve"> </w:t>
      </w:r>
      <w:r w:rsidR="00EE0581" w:rsidRPr="00EE0581">
        <w:rPr>
          <w:rStyle w:val="libAlaemChar"/>
          <w:rtl/>
        </w:rPr>
        <w:t>عليه‌السلام</w:t>
      </w:r>
      <w:r w:rsidRPr="002A0B8B">
        <w:rPr>
          <w:rtl/>
        </w:rPr>
        <w:t xml:space="preserve"> عن مُبايعة يزيد وارتحاله إلى مكّة المكرّمة</w:t>
      </w:r>
      <w:r w:rsidR="00A74955">
        <w:rPr>
          <w:rtl/>
        </w:rPr>
        <w:t xml:space="preserve"> - </w:t>
      </w:r>
      <w:r w:rsidRPr="002A0B8B">
        <w:rPr>
          <w:rtl/>
        </w:rPr>
        <w:t>استنهاض الإمام</w:t>
      </w:r>
      <w:r w:rsidR="00EE0581" w:rsidRPr="00EE0581">
        <w:rPr>
          <w:rtl/>
        </w:rPr>
        <w:t xml:space="preserve"> </w:t>
      </w:r>
      <w:r w:rsidR="00EE0581" w:rsidRPr="00EE0581">
        <w:rPr>
          <w:rStyle w:val="libAlaemChar"/>
          <w:rtl/>
        </w:rPr>
        <w:t>عليه‌السلام</w:t>
      </w:r>
      <w:r w:rsidRPr="002A0B8B">
        <w:rPr>
          <w:rtl/>
        </w:rPr>
        <w:t xml:space="preserve"> للقيام ودعوته إلى التوجّه إليهم</w:t>
      </w:r>
      <w:r w:rsidR="00714330">
        <w:rPr>
          <w:rtl/>
        </w:rPr>
        <w:t>،</w:t>
      </w:r>
      <w:r w:rsidRPr="002A0B8B">
        <w:rPr>
          <w:rtl/>
        </w:rPr>
        <w:t xml:space="preserve"> فكانت رسائلهم الكثيرة إليه</w:t>
      </w:r>
      <w:r w:rsidR="00714330">
        <w:rPr>
          <w:rtl/>
        </w:rPr>
        <w:t>.</w:t>
      </w:r>
      <w:r w:rsidRPr="002A0B8B">
        <w:rPr>
          <w:rtl/>
        </w:rPr>
        <w:t xml:space="preserve"> </w:t>
      </w:r>
    </w:p>
    <w:p w:rsidR="00D33B45" w:rsidRPr="002A0B8B" w:rsidRDefault="00D33B45" w:rsidP="00D33B45">
      <w:pPr>
        <w:pStyle w:val="libNormal"/>
        <w:rPr>
          <w:rtl/>
        </w:rPr>
      </w:pPr>
      <w:r w:rsidRPr="002A0B8B">
        <w:rPr>
          <w:rtl/>
        </w:rPr>
        <w:t>ولم تزل قلوبهم وأعينهم ترقب الأنباء القادمة إليهم من مكّة</w:t>
      </w:r>
      <w:r w:rsidR="00714330">
        <w:rPr>
          <w:rtl/>
        </w:rPr>
        <w:t>؛</w:t>
      </w:r>
      <w:r w:rsidRPr="002A0B8B">
        <w:rPr>
          <w:rtl/>
        </w:rPr>
        <w:t xml:space="preserve"> إذ لعلّ طالعاً بالخير يحمل إليهم نبأ البُشرى بقدوم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أو قدوم نائب عنه يسبقه إليهم</w:t>
      </w:r>
      <w:r w:rsidR="00714330">
        <w:rPr>
          <w:rtl/>
        </w:rPr>
        <w:t>،</w:t>
      </w:r>
      <w:r w:rsidRPr="002A0B8B">
        <w:rPr>
          <w:rtl/>
        </w:rPr>
        <w:t xml:space="preserve"> فلمّا أفاقوا ذات يوم على خبر مجيء مسلم بن عقيل</w:t>
      </w:r>
      <w:r w:rsidR="00EE0581" w:rsidRPr="00EE0581">
        <w:rPr>
          <w:rtl/>
        </w:rPr>
        <w:t xml:space="preserve"> </w:t>
      </w:r>
      <w:r w:rsidR="00EE0581">
        <w:rPr>
          <w:rStyle w:val="libAlaemChar"/>
          <w:rtl/>
        </w:rPr>
        <w:t>عليه‌السلام</w:t>
      </w:r>
      <w:r w:rsidRPr="002A0B8B">
        <w:rPr>
          <w:rtl/>
        </w:rPr>
        <w:t xml:space="preserve"> إليهم</w:t>
      </w:r>
      <w:r w:rsidR="00714330">
        <w:rPr>
          <w:rtl/>
        </w:rPr>
        <w:t>،</w:t>
      </w:r>
      <w:r w:rsidRPr="002A0B8B">
        <w:rPr>
          <w:rtl/>
        </w:rPr>
        <w:t xml:space="preserve"> ونزوله دار المختار بين ظهرانيهم سفيراً عن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هبّوا للقائه ولتقديم البيعة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محمد بن عمرو التيمي</w:t>
      </w:r>
      <w:r w:rsidR="00714330">
        <w:rPr>
          <w:rtl/>
        </w:rPr>
        <w:t>،</w:t>
      </w:r>
      <w:r w:rsidRPr="002A0B8B">
        <w:rPr>
          <w:rtl/>
        </w:rPr>
        <w:t xml:space="preserve"> أو محمد بن عمير بن عطارد (كما في اللهوف: 107)، أو محمد بن عمير التميمي (كما في تاريخ الطبري 3: 278)</w:t>
      </w:r>
      <w:r w:rsidR="00714330">
        <w:rPr>
          <w:rtl/>
        </w:rPr>
        <w:t>:</w:t>
      </w:r>
      <w:r w:rsidRPr="002A0B8B">
        <w:rPr>
          <w:rtl/>
        </w:rPr>
        <w:t xml:space="preserve"> وكان أحد أُمراء الجند في صِفّين مع عليّ</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(راجع: لسان الميزان 5: 328)</w:t>
      </w:r>
      <w:r w:rsidR="00714330">
        <w:rPr>
          <w:rtl/>
        </w:rPr>
        <w:t>،</w:t>
      </w:r>
      <w:r w:rsidRPr="002A0B8B">
        <w:rPr>
          <w:rtl/>
        </w:rPr>
        <w:t xml:space="preserve"> وهو ممّن سعى في دم عمرو بن الحمق الخزاعي </w:t>
      </w:r>
      <w:r w:rsidR="00A74955" w:rsidRPr="00A74955">
        <w:rPr>
          <w:rStyle w:val="libAlaemChar"/>
          <w:rtl/>
        </w:rPr>
        <w:t>رضي‌الله‌عنه</w:t>
      </w:r>
      <w:r w:rsidRPr="002A0B8B">
        <w:rPr>
          <w:rtl/>
        </w:rPr>
        <w:t xml:space="preserve"> عند زياد حتى لامه على ذلك عمرو بن حريث وزياد (راجع: تاريخ الطبري 3: 225)</w:t>
      </w:r>
      <w:r w:rsidR="00714330">
        <w:rPr>
          <w:rtl/>
        </w:rPr>
        <w:t>،</w:t>
      </w:r>
      <w:r w:rsidRPr="002A0B8B">
        <w:rPr>
          <w:rtl/>
        </w:rPr>
        <w:t xml:space="preserve"> وكان ممّن شهد على حِجر بن عدي </w:t>
      </w:r>
      <w:r w:rsidR="00A74955" w:rsidRPr="00A74955">
        <w:rPr>
          <w:rStyle w:val="libAlaemChar"/>
          <w:rtl/>
        </w:rPr>
        <w:t>رضي‌الله‌عنه</w:t>
      </w:r>
      <w:r w:rsidR="00714330">
        <w:rPr>
          <w:rtl/>
        </w:rPr>
        <w:t>،</w:t>
      </w:r>
      <w:r w:rsidRPr="002A0B8B">
        <w:rPr>
          <w:rtl/>
        </w:rPr>
        <w:t xml:space="preserve"> وكان على مضر في مُحاربة المختار</w:t>
      </w:r>
      <w:r w:rsidR="00714330">
        <w:rPr>
          <w:rtl/>
        </w:rPr>
        <w:t>،</w:t>
      </w:r>
      <w:r w:rsidRPr="002A0B8B">
        <w:rPr>
          <w:rtl/>
        </w:rPr>
        <w:t xml:space="preserve"> ثمّ بايع المختار فبعثه والياً على آذربيجان</w:t>
      </w:r>
      <w:r w:rsidR="00714330">
        <w:rPr>
          <w:rtl/>
        </w:rPr>
        <w:t>،</w:t>
      </w:r>
      <w:r w:rsidRPr="002A0B8B">
        <w:rPr>
          <w:rtl/>
        </w:rPr>
        <w:t xml:space="preserve"> وكان مع الحارث بن أبي ربيعة والي الكوفة لابن الزبير في قتال الخوارج</w:t>
      </w:r>
      <w:r w:rsidR="00714330">
        <w:rPr>
          <w:rtl/>
        </w:rPr>
        <w:t>،</w:t>
      </w:r>
      <w:r w:rsidRPr="002A0B8B">
        <w:rPr>
          <w:rtl/>
        </w:rPr>
        <w:t xml:space="preserve"> وكان ممّن كاتبه عبد الملك بن مروان من أهل الكوفة</w:t>
      </w:r>
      <w:r w:rsidR="00714330">
        <w:rPr>
          <w:rtl/>
        </w:rPr>
        <w:t>،</w:t>
      </w:r>
      <w:r w:rsidRPr="002A0B8B">
        <w:rPr>
          <w:rtl/>
        </w:rPr>
        <w:t xml:space="preserve"> ثمّ ولاّه همدان</w:t>
      </w:r>
      <w:r w:rsidR="00714330">
        <w:rPr>
          <w:rtl/>
        </w:rPr>
        <w:t>،</w:t>
      </w:r>
      <w:r w:rsidRPr="002A0B8B">
        <w:rPr>
          <w:rtl/>
        </w:rPr>
        <w:t xml:space="preserve"> ثمّ رجع إلى الكوفة</w:t>
      </w:r>
      <w:r w:rsidR="00714330">
        <w:rPr>
          <w:rtl/>
        </w:rPr>
        <w:t>،</w:t>
      </w:r>
      <w:r w:rsidRPr="002A0B8B">
        <w:rPr>
          <w:rtl/>
        </w:rPr>
        <w:t xml:space="preserve"> فكان بها في ولاية الحجّاج عام 75 هـ</w:t>
      </w:r>
      <w:r w:rsidR="00714330">
        <w:rPr>
          <w:rtl/>
        </w:rPr>
        <w:t>،</w:t>
      </w:r>
      <w:r w:rsidRPr="002A0B8B">
        <w:rPr>
          <w:rtl/>
        </w:rPr>
        <w:t xml:space="preserve"> ثمّ لم يُعلم أثره (راجع: وقعة الطفّ: 95). </w:t>
      </w:r>
    </w:p>
    <w:p w:rsidR="00D33B45" w:rsidRPr="002A0B8B" w:rsidRDefault="00D33B45" w:rsidP="00E97D96">
      <w:pPr>
        <w:pStyle w:val="libFootnote0"/>
        <w:rPr>
          <w:rtl/>
        </w:rPr>
      </w:pPr>
      <w:r w:rsidRPr="002A0B8B">
        <w:rPr>
          <w:rtl/>
        </w:rPr>
        <w:t>(2) الإرشاد: 203</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99663A">
      <w:pPr>
        <w:pStyle w:val="libNormal0"/>
        <w:rPr>
          <w:rtl/>
        </w:rPr>
      </w:pPr>
      <w:r w:rsidRPr="002A0B8B">
        <w:rPr>
          <w:rtl/>
        </w:rPr>
        <w:lastRenderedPageBreak/>
        <w:t>للإمام</w:t>
      </w:r>
      <w:r w:rsidR="00EE0581" w:rsidRPr="00EE0581">
        <w:rPr>
          <w:rStyle w:val="libNormalChar"/>
          <w:rtl/>
        </w:rPr>
        <w:t xml:space="preserve"> </w:t>
      </w:r>
      <w:r w:rsidR="00EE0581" w:rsidRPr="00EE0581">
        <w:rPr>
          <w:rStyle w:val="libAlaemChar"/>
          <w:rtl/>
        </w:rPr>
        <w:t>عليه‌السلام</w:t>
      </w:r>
      <w:r w:rsidRPr="002A0B8B">
        <w:rPr>
          <w:rtl/>
        </w:rPr>
        <w:t xml:space="preserve"> على يديه</w:t>
      </w:r>
      <w:r w:rsidR="00714330">
        <w:rPr>
          <w:rtl/>
        </w:rPr>
        <w:t>،</w:t>
      </w:r>
      <w:r w:rsidRPr="002A0B8B">
        <w:rPr>
          <w:rtl/>
        </w:rPr>
        <w:t xml:space="preserve"> وكان أقلّ عدد ذكره المؤرّخون </w:t>
      </w:r>
      <w:r w:rsidR="00714330">
        <w:rPr>
          <w:rtl/>
        </w:rPr>
        <w:t>لم</w:t>
      </w:r>
      <w:r w:rsidRPr="002A0B8B">
        <w:rPr>
          <w:rtl/>
        </w:rPr>
        <w:t>ن بايع مسلماً</w:t>
      </w:r>
      <w:r w:rsidR="00EE0581" w:rsidRPr="00EE0581">
        <w:rPr>
          <w:rStyle w:val="libNormalChar"/>
          <w:rtl/>
        </w:rPr>
        <w:t xml:space="preserve"> </w:t>
      </w:r>
      <w:r w:rsidR="00EE0581" w:rsidRPr="00EE0581">
        <w:rPr>
          <w:rStyle w:val="libAlaemChar"/>
          <w:rtl/>
        </w:rPr>
        <w:t>عليه‌السلام</w:t>
      </w:r>
      <w:r w:rsidRPr="002A0B8B">
        <w:rPr>
          <w:rtl/>
        </w:rPr>
        <w:t xml:space="preserve"> منهم اثني عشر ألفاً</w:t>
      </w:r>
      <w:r w:rsidR="00714330">
        <w:rPr>
          <w:rtl/>
        </w:rPr>
        <w:t>.</w:t>
      </w:r>
      <w:r w:rsidRPr="002A0B8B">
        <w:rPr>
          <w:rtl/>
        </w:rPr>
        <w:t xml:space="preserve"> </w:t>
      </w:r>
    </w:p>
    <w:p w:rsidR="00D33B45" w:rsidRPr="002A0B8B" w:rsidRDefault="00D33B45" w:rsidP="00D33B45">
      <w:pPr>
        <w:pStyle w:val="libNormal"/>
        <w:rPr>
          <w:rtl/>
        </w:rPr>
      </w:pPr>
      <w:r w:rsidRPr="00D33B45">
        <w:rPr>
          <w:rtl/>
        </w:rPr>
        <w:t>قال ابن عساكر</w:t>
      </w:r>
      <w:r w:rsidR="00714330">
        <w:rPr>
          <w:rtl/>
        </w:rPr>
        <w:t>:</w:t>
      </w:r>
      <w:r w:rsidRPr="00D33B45">
        <w:rPr>
          <w:rtl/>
        </w:rPr>
        <w:t xml:space="preserve"> </w:t>
      </w:r>
      <w:r w:rsidR="009974EA">
        <w:rPr>
          <w:rtl/>
        </w:rPr>
        <w:t>«</w:t>
      </w:r>
      <w:r w:rsidRPr="00D33B45">
        <w:rPr>
          <w:rtl/>
        </w:rPr>
        <w:t xml:space="preserve"> كان مسير الحسين بن علي من مكّة إلى العراق</w:t>
      </w:r>
      <w:r w:rsidR="00714330">
        <w:rPr>
          <w:rtl/>
        </w:rPr>
        <w:t>،</w:t>
      </w:r>
      <w:r w:rsidRPr="00D33B45">
        <w:rPr>
          <w:rtl/>
        </w:rPr>
        <w:t xml:space="preserve"> بعد أن بايع له من أهل الكوفة اثنا عشر ألفاً على يدي مسلم بن عقيل</w:t>
      </w:r>
      <w:r w:rsidR="00714330">
        <w:rPr>
          <w:rtl/>
        </w:rPr>
        <w:t>،</w:t>
      </w:r>
      <w:r w:rsidRPr="00D33B45">
        <w:rPr>
          <w:rtl/>
        </w:rPr>
        <w:t xml:space="preserve"> وكتبوا إليه في القدوم عليهم</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وقال ا</w:t>
      </w:r>
      <w:r w:rsidR="00714330">
        <w:rPr>
          <w:rtl/>
        </w:rPr>
        <w:t>لم</w:t>
      </w:r>
      <w:r w:rsidRPr="00D33B45">
        <w:rPr>
          <w:rtl/>
        </w:rPr>
        <w:t>حقّق ا</w:t>
      </w:r>
      <w:r w:rsidR="00714330">
        <w:rPr>
          <w:rtl/>
        </w:rPr>
        <w:t>لم</w:t>
      </w:r>
      <w:r w:rsidRPr="00D33B45">
        <w:rPr>
          <w:rtl/>
        </w:rPr>
        <w:t xml:space="preserve">قرّم </w:t>
      </w:r>
      <w:r w:rsidR="004E20AA">
        <w:rPr>
          <w:rtl/>
        </w:rPr>
        <w:t>(ره)</w:t>
      </w:r>
      <w:r w:rsidRPr="00D33B45">
        <w:rPr>
          <w:rtl/>
        </w:rPr>
        <w:t xml:space="preserve">: </w:t>
      </w:r>
      <w:r w:rsidR="009974EA">
        <w:rPr>
          <w:rtl/>
        </w:rPr>
        <w:t>«</w:t>
      </w:r>
      <w:r w:rsidRPr="00D33B45">
        <w:rPr>
          <w:rtl/>
        </w:rPr>
        <w:t xml:space="preserve"> وأقبلت الشيعة يُبايعونه</w:t>
      </w:r>
      <w:r w:rsidR="00714330">
        <w:rPr>
          <w:rtl/>
        </w:rPr>
        <w:t>،</w:t>
      </w:r>
      <w:r w:rsidRPr="00D33B45">
        <w:rPr>
          <w:rtl/>
        </w:rPr>
        <w:t xml:space="preserve"> حتى أحصى ديوانه ثمانية عشر ألفاً</w:t>
      </w:r>
      <w:r w:rsidR="00714330">
        <w:rPr>
          <w:rtl/>
        </w:rPr>
        <w:t>،</w:t>
      </w:r>
      <w:r w:rsidRPr="00D33B45">
        <w:rPr>
          <w:rtl/>
        </w:rPr>
        <w:t xml:space="preserve"> وقيل</w:t>
      </w:r>
      <w:r w:rsidR="00714330">
        <w:rPr>
          <w:rtl/>
        </w:rPr>
        <w:t>:</w:t>
      </w:r>
      <w:r w:rsidRPr="00D33B45">
        <w:rPr>
          <w:rtl/>
        </w:rPr>
        <w:t xml:space="preserve"> بلغ خمسة وعشرين ألفاً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D33B45">
        <w:rPr>
          <w:rtl/>
        </w:rPr>
        <w:t xml:space="preserve">وعن ابن نما </w:t>
      </w:r>
      <w:r w:rsidR="004E20AA">
        <w:rPr>
          <w:rtl/>
        </w:rPr>
        <w:t>(ره)</w:t>
      </w:r>
      <w:r w:rsidR="00714330">
        <w:rPr>
          <w:rtl/>
        </w:rPr>
        <w:t>:</w:t>
      </w:r>
      <w:r w:rsidRPr="00D33B45">
        <w:rPr>
          <w:rtl/>
        </w:rPr>
        <w:t xml:space="preserve"> </w:t>
      </w:r>
      <w:r w:rsidR="009974EA">
        <w:rPr>
          <w:rtl/>
        </w:rPr>
        <w:t>«</w:t>
      </w:r>
      <w:r w:rsidRPr="00D33B45">
        <w:rPr>
          <w:rtl/>
        </w:rPr>
        <w:t xml:space="preserve"> إنّ أهل الكوفة كتبوا إليه</w:t>
      </w:r>
      <w:r w:rsidR="00714330">
        <w:rPr>
          <w:rtl/>
        </w:rPr>
        <w:t>:</w:t>
      </w:r>
      <w:r w:rsidRPr="00D33B45">
        <w:rPr>
          <w:rtl/>
        </w:rPr>
        <w:t xml:space="preserve"> إنّا معك مئة ألف</w:t>
      </w:r>
      <w:r w:rsidR="00714330">
        <w:rPr>
          <w:rtl/>
        </w:rPr>
        <w:t>!</w:t>
      </w:r>
      <w:r w:rsidRPr="00D33B45">
        <w:rPr>
          <w:rtl/>
        </w:rPr>
        <w:t xml:space="preserve"> وعن داود بن أبي هند</w:t>
      </w:r>
      <w:r w:rsidR="00714330">
        <w:rPr>
          <w:rtl/>
        </w:rPr>
        <w:t>،</w:t>
      </w:r>
      <w:r w:rsidRPr="00D33B45">
        <w:rPr>
          <w:rtl/>
        </w:rPr>
        <w:t xml:space="preserve"> عن الشعبي قال</w:t>
      </w:r>
      <w:r w:rsidR="00714330">
        <w:rPr>
          <w:rtl/>
        </w:rPr>
        <w:t>:</w:t>
      </w:r>
      <w:r w:rsidRPr="00D33B45">
        <w:rPr>
          <w:rtl/>
        </w:rPr>
        <w:t xml:space="preserve"> بايع الحسين</w:t>
      </w:r>
      <w:r w:rsidR="00EE0581" w:rsidRPr="00EE0581">
        <w:rPr>
          <w:rtl/>
        </w:rPr>
        <w:t xml:space="preserve"> </w:t>
      </w:r>
      <w:r w:rsidR="00EE0581">
        <w:rPr>
          <w:rStyle w:val="libAlaemChar"/>
          <w:rtl/>
        </w:rPr>
        <w:t>عليه‌السلام</w:t>
      </w:r>
      <w:r w:rsidRPr="00D33B45">
        <w:rPr>
          <w:rtl/>
        </w:rPr>
        <w:t xml:space="preserve"> أربعون ألفاً من أهل الكوفة على أن يُحاربوا مَن حارب ويُسالموا مَن سالم </w:t>
      </w:r>
      <w:r w:rsidR="009974EA">
        <w:rPr>
          <w:rtl/>
        </w:rPr>
        <w:t>»</w:t>
      </w:r>
      <w:r w:rsidRPr="00D33B45">
        <w:rPr>
          <w:rtl/>
        </w:rPr>
        <w:t xml:space="preserve"> </w:t>
      </w:r>
      <w:r w:rsidRPr="00D33B45">
        <w:rPr>
          <w:rStyle w:val="libFootnotenumChar"/>
          <w:rtl/>
        </w:rPr>
        <w:t>(3)</w:t>
      </w:r>
      <w:r w:rsidR="00714330" w:rsidRPr="008E6907">
        <w:rPr>
          <w:rtl/>
        </w:rPr>
        <w:t>.</w:t>
      </w:r>
      <w:r w:rsidRPr="00D33B45">
        <w:rPr>
          <w:rtl/>
        </w:rPr>
        <w:t xml:space="preserve"> </w:t>
      </w:r>
    </w:p>
    <w:p w:rsidR="00D33B45" w:rsidRPr="002A0B8B" w:rsidRDefault="00D33B45" w:rsidP="00D33B45">
      <w:pPr>
        <w:pStyle w:val="libNormal"/>
        <w:rPr>
          <w:rtl/>
        </w:rPr>
      </w:pPr>
      <w:r w:rsidRPr="00D33B45">
        <w:rPr>
          <w:rtl/>
        </w:rPr>
        <w:t>ولا شكّ</w:t>
      </w:r>
      <w:r w:rsidR="00714330">
        <w:rPr>
          <w:rtl/>
        </w:rPr>
        <w:t>،</w:t>
      </w:r>
      <w:r w:rsidRPr="00D33B45">
        <w:rPr>
          <w:rtl/>
        </w:rPr>
        <w:t xml:space="preserve"> أنّ هذا العدد</w:t>
      </w:r>
      <w:r w:rsidR="00A74955">
        <w:rPr>
          <w:rtl/>
        </w:rPr>
        <w:t xml:space="preserve"> - </w:t>
      </w:r>
      <w:r w:rsidRPr="00D33B45">
        <w:rPr>
          <w:rtl/>
        </w:rPr>
        <w:t>سواء في أقلّ تقدير له أم أعلى تقدير</w:t>
      </w:r>
      <w:r w:rsidR="00A74955">
        <w:rPr>
          <w:rtl/>
        </w:rPr>
        <w:t xml:space="preserve"> - </w:t>
      </w:r>
      <w:r w:rsidRPr="00D33B45">
        <w:rPr>
          <w:rtl/>
        </w:rPr>
        <w:t>حاكٍ عن انتفاضة شعبية</w:t>
      </w:r>
      <w:r w:rsidR="00714330">
        <w:rPr>
          <w:rtl/>
        </w:rPr>
        <w:t>،</w:t>
      </w:r>
      <w:r w:rsidRPr="00D33B45">
        <w:rPr>
          <w:rtl/>
        </w:rPr>
        <w:t xml:space="preserve"> وتحرّك جماهيريّ واسع النطاق</w:t>
      </w:r>
      <w:r w:rsidR="00714330">
        <w:rPr>
          <w:rtl/>
        </w:rPr>
        <w:t>؛</w:t>
      </w:r>
      <w:r w:rsidRPr="00D33B45">
        <w:rPr>
          <w:rtl/>
        </w:rPr>
        <w:t xml:space="preserve"> تأييداً للإمام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ورفضاً للحُكم الأُمويّ</w:t>
      </w:r>
      <w:r w:rsidR="00714330">
        <w:rPr>
          <w:rtl/>
        </w:rPr>
        <w:t>،</w:t>
      </w:r>
      <w:r w:rsidRPr="00D33B45">
        <w:rPr>
          <w:rtl/>
        </w:rPr>
        <w:t xml:space="preserve"> بل يُستفاد من رسالة مسلم بن عقيل</w:t>
      </w:r>
      <w:r w:rsidR="00EE0581" w:rsidRPr="00EE0581">
        <w:rPr>
          <w:rtl/>
        </w:rPr>
        <w:t xml:space="preserve"> </w:t>
      </w:r>
      <w:r w:rsidR="00EE0581" w:rsidRPr="00EE0581">
        <w:rPr>
          <w:rStyle w:val="libAlaemChar"/>
          <w:rtl/>
        </w:rPr>
        <w:t>عليه‌السلام</w:t>
      </w:r>
      <w:r w:rsidRPr="00D33B45">
        <w:rPr>
          <w:rtl/>
        </w:rPr>
        <w:t xml:space="preserve"> إلى الإمام</w:t>
      </w:r>
      <w:r w:rsidR="00EE0581" w:rsidRPr="00EE0581">
        <w:rPr>
          <w:rtl/>
        </w:rPr>
        <w:t xml:space="preserve"> </w:t>
      </w:r>
      <w:r w:rsidR="00EE0581" w:rsidRPr="00EE0581">
        <w:rPr>
          <w:rStyle w:val="libAlaemChar"/>
          <w:rtl/>
        </w:rPr>
        <w:t>عليه‌السلام</w:t>
      </w:r>
      <w:r w:rsidRPr="00D33B45">
        <w:rPr>
          <w:rtl/>
        </w:rPr>
        <w:t xml:space="preserve"> أنّ الكوفة كلّها كانت مع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فإنَّ نصّ الكتاب</w:t>
      </w:r>
      <w:r w:rsidR="00714330">
        <w:rPr>
          <w:rtl/>
        </w:rPr>
        <w:t>:</w:t>
      </w:r>
      <w:r w:rsidRPr="00D33B45">
        <w:rPr>
          <w:rtl/>
        </w:rPr>
        <w:t xml:space="preserve"> </w:t>
      </w:r>
      <w:r w:rsidRPr="0099663A">
        <w:rPr>
          <w:rStyle w:val="libBold2Char"/>
          <w:rtl/>
        </w:rPr>
        <w:t>( أمّا بعدُ</w:t>
      </w:r>
      <w:r w:rsidR="00714330" w:rsidRPr="0099663A">
        <w:rPr>
          <w:rStyle w:val="libBold2Char"/>
          <w:rtl/>
        </w:rPr>
        <w:t>،</w:t>
      </w:r>
      <w:r w:rsidRPr="0099663A">
        <w:rPr>
          <w:rStyle w:val="libBold2Char"/>
          <w:rtl/>
        </w:rPr>
        <w:t xml:space="preserve"> فإنّ الرائد لا يَكْذِب أهله</w:t>
      </w:r>
      <w:r w:rsidR="00714330" w:rsidRPr="0099663A">
        <w:rPr>
          <w:rStyle w:val="libBold2Char"/>
          <w:rtl/>
        </w:rPr>
        <w:t>،</w:t>
      </w:r>
      <w:r w:rsidRPr="0099663A">
        <w:rPr>
          <w:rStyle w:val="libBold2Char"/>
          <w:rtl/>
        </w:rPr>
        <w:t xml:space="preserve"> وقد بايعني من أهل الكوفة ثمانية عشر ألفاً</w:t>
      </w:r>
      <w:r w:rsidR="00714330" w:rsidRPr="0099663A">
        <w:rPr>
          <w:rStyle w:val="libBold2Char"/>
          <w:rtl/>
        </w:rPr>
        <w:t>،</w:t>
      </w:r>
      <w:r w:rsidRPr="0099663A">
        <w:rPr>
          <w:rStyle w:val="libBold2Char"/>
          <w:rtl/>
        </w:rPr>
        <w:t xml:space="preserve"> فعجِّل الإقبال حين يأتيك كتابي هذا</w:t>
      </w:r>
      <w:r w:rsidR="00714330" w:rsidRPr="0099663A">
        <w:rPr>
          <w:rStyle w:val="libBold2Char"/>
          <w:rtl/>
        </w:rPr>
        <w:t>،</w:t>
      </w:r>
      <w:r w:rsidRPr="0099663A">
        <w:rPr>
          <w:rStyle w:val="libBold2Char"/>
          <w:rtl/>
        </w:rPr>
        <w:t xml:space="preserve"> فإنّ النّاس كلّهم معك</w:t>
      </w:r>
      <w:r w:rsidR="00714330" w:rsidRPr="0099663A">
        <w:rPr>
          <w:rStyle w:val="libBold2Char"/>
          <w:rtl/>
        </w:rPr>
        <w:t>!</w:t>
      </w:r>
      <w:r w:rsidRPr="0099663A">
        <w:rPr>
          <w:rStyle w:val="libBold2Char"/>
          <w:rtl/>
        </w:rPr>
        <w:t xml:space="preserve"> ليس لهم في آل معاوية رأيٌ ولا هوى</w:t>
      </w:r>
      <w:r w:rsidR="00714330" w:rsidRPr="0099663A">
        <w:rPr>
          <w:rStyle w:val="libBold2Char"/>
          <w:rtl/>
        </w:rPr>
        <w:t>،</w:t>
      </w:r>
      <w:r w:rsidRPr="0099663A">
        <w:rPr>
          <w:rStyle w:val="libBold2Char"/>
          <w:rtl/>
        </w:rPr>
        <w:t xml:space="preserve"> والسلام )</w:t>
      </w:r>
      <w:r w:rsidRPr="00D33B45">
        <w:rPr>
          <w:rtl/>
        </w:rPr>
        <w:t xml:space="preserve"> </w:t>
      </w:r>
      <w:r w:rsidRPr="00D33B45">
        <w:rPr>
          <w:rStyle w:val="libFootnotenumChar"/>
          <w:rtl/>
        </w:rPr>
        <w:t>(4)</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تاريخ دمشق 7: 144</w:t>
      </w:r>
      <w:r w:rsidR="00714330">
        <w:rPr>
          <w:rtl/>
        </w:rPr>
        <w:t>.</w:t>
      </w:r>
      <w:r w:rsidRPr="002A0B8B">
        <w:rPr>
          <w:rtl/>
        </w:rPr>
        <w:t xml:space="preserve"> </w:t>
      </w:r>
    </w:p>
    <w:p w:rsidR="00D33B45" w:rsidRPr="002A0B8B" w:rsidRDefault="00D33B45" w:rsidP="00E97D96">
      <w:pPr>
        <w:pStyle w:val="libFootnote0"/>
        <w:rPr>
          <w:rtl/>
        </w:rPr>
      </w:pPr>
      <w:r w:rsidRPr="002A0B8B">
        <w:rPr>
          <w:rtl/>
        </w:rPr>
        <w:t>(2) مقتل الحسين</w:t>
      </w:r>
      <w:r w:rsidR="00EE0581" w:rsidRPr="00EE0581">
        <w:rPr>
          <w:rStyle w:val="libNormalChar"/>
          <w:rFonts w:hint="cs"/>
          <w:rtl/>
        </w:rPr>
        <w:t xml:space="preserve"> </w:t>
      </w:r>
      <w:r w:rsidR="00EE0581" w:rsidRPr="00EE0581">
        <w:rPr>
          <w:rStyle w:val="libAlaemChar"/>
          <w:rFonts w:hint="cs"/>
          <w:rtl/>
        </w:rPr>
        <w:t>عليه‌السلام</w:t>
      </w:r>
      <w:r w:rsidRPr="002A0B8B">
        <w:rPr>
          <w:rtl/>
        </w:rPr>
        <w:t>/ ل</w:t>
      </w:r>
      <w:r w:rsidR="00714330">
        <w:rPr>
          <w:rtl/>
        </w:rPr>
        <w:t>لم</w:t>
      </w:r>
      <w:r w:rsidRPr="002A0B8B">
        <w:rPr>
          <w:rtl/>
        </w:rPr>
        <w:t>قرّم: 148 وانظر: مناقب آل أبي طالب 4: 91</w:t>
      </w:r>
      <w:r w:rsidR="00714330">
        <w:rPr>
          <w:rtl/>
        </w:rPr>
        <w:t>.</w:t>
      </w:r>
      <w:r w:rsidRPr="002A0B8B">
        <w:rPr>
          <w:rtl/>
        </w:rPr>
        <w:t xml:space="preserve"> </w:t>
      </w:r>
    </w:p>
    <w:p w:rsidR="00D33B45" w:rsidRPr="002A0B8B" w:rsidRDefault="00D33B45" w:rsidP="00E97D96">
      <w:pPr>
        <w:pStyle w:val="libFootnote0"/>
        <w:rPr>
          <w:rtl/>
        </w:rPr>
      </w:pPr>
      <w:r w:rsidRPr="002A0B8B">
        <w:rPr>
          <w:rtl/>
        </w:rPr>
        <w:t>(3) مُثير الأحزان: 26</w:t>
      </w:r>
      <w:r w:rsidR="00714330">
        <w:rPr>
          <w:rtl/>
        </w:rPr>
        <w:t>.</w:t>
      </w:r>
      <w:r w:rsidRPr="002A0B8B">
        <w:rPr>
          <w:rtl/>
        </w:rPr>
        <w:t xml:space="preserve"> </w:t>
      </w:r>
    </w:p>
    <w:p w:rsidR="00D33B45" w:rsidRPr="002A0B8B" w:rsidRDefault="00D33B45" w:rsidP="00E97D96">
      <w:pPr>
        <w:pStyle w:val="libFootnote0"/>
        <w:rPr>
          <w:rtl/>
        </w:rPr>
      </w:pPr>
      <w:r w:rsidRPr="002A0B8B">
        <w:rPr>
          <w:rtl/>
        </w:rPr>
        <w:t>(4) تاريخ الطبري 3:290</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225909">
      <w:pPr>
        <w:pStyle w:val="Heading1"/>
        <w:rPr>
          <w:rtl/>
        </w:rPr>
      </w:pPr>
      <w:bookmarkStart w:id="295" w:name="120"/>
      <w:bookmarkStart w:id="296" w:name="_Toc375138969"/>
      <w:r w:rsidRPr="002A0B8B">
        <w:rPr>
          <w:rtl/>
        </w:rPr>
        <w:lastRenderedPageBreak/>
        <w:t>الاجتماع الأوّل مع سفير الإمام</w:t>
      </w:r>
      <w:r w:rsidR="00EE0581" w:rsidRPr="00EE0581">
        <w:rPr>
          <w:rStyle w:val="libNormalChar"/>
          <w:rtl/>
        </w:rPr>
        <w:t xml:space="preserve"> </w:t>
      </w:r>
      <w:r w:rsidR="00EE0581" w:rsidRPr="00EE0581">
        <w:rPr>
          <w:rStyle w:val="libAlaemHeading2Char"/>
          <w:rtl/>
        </w:rPr>
        <w:t>عليه‌السلام</w:t>
      </w:r>
      <w:r w:rsidR="00714330">
        <w:rPr>
          <w:rtl/>
        </w:rPr>
        <w:t>:</w:t>
      </w:r>
      <w:bookmarkEnd w:id="295"/>
      <w:bookmarkEnd w:id="296"/>
      <w:r w:rsidRPr="00D33B45">
        <w:rPr>
          <w:rtl/>
        </w:rPr>
        <w:t xml:space="preserve"> </w:t>
      </w:r>
    </w:p>
    <w:p w:rsidR="00D33B45" w:rsidRPr="002A0B8B" w:rsidRDefault="00D33B45" w:rsidP="0099663A">
      <w:pPr>
        <w:pStyle w:val="libNormal"/>
        <w:rPr>
          <w:rtl/>
        </w:rPr>
      </w:pPr>
      <w:r w:rsidRPr="00D33B45">
        <w:rPr>
          <w:rtl/>
        </w:rPr>
        <w:t>روى الطبري يقول</w:t>
      </w:r>
      <w:r w:rsidR="00714330">
        <w:rPr>
          <w:rtl/>
        </w:rPr>
        <w:t>:</w:t>
      </w:r>
      <w:r w:rsidRPr="00D33B45">
        <w:rPr>
          <w:rtl/>
        </w:rPr>
        <w:t xml:space="preserve"> </w:t>
      </w:r>
      <w:r w:rsidR="009974EA">
        <w:rPr>
          <w:rtl/>
        </w:rPr>
        <w:t>«</w:t>
      </w:r>
      <w:r w:rsidRPr="00D33B45">
        <w:rPr>
          <w:rtl/>
        </w:rPr>
        <w:t xml:space="preserve"> ثمّ أقبل مسلم حتّى دخل الكوفة </w:t>
      </w:r>
      <w:r w:rsidRPr="00D33B45">
        <w:rPr>
          <w:rStyle w:val="libFootnotenumChar"/>
          <w:rtl/>
        </w:rPr>
        <w:t>(1)</w:t>
      </w:r>
      <w:r w:rsidR="00714330">
        <w:rPr>
          <w:rtl/>
        </w:rPr>
        <w:t>،</w:t>
      </w:r>
      <w:r w:rsidRPr="008E6907">
        <w:rPr>
          <w:rtl/>
        </w:rPr>
        <w:t xml:space="preserve"> </w:t>
      </w:r>
      <w:r w:rsidRPr="00D33B45">
        <w:rPr>
          <w:rtl/>
        </w:rPr>
        <w:t>فنزل دار المختار بن أبي عُبيد</w:t>
      </w:r>
      <w:r w:rsidR="00714330">
        <w:rPr>
          <w:rtl/>
        </w:rPr>
        <w:t>،</w:t>
      </w:r>
      <w:r w:rsidRPr="00D33B45">
        <w:rPr>
          <w:rtl/>
        </w:rPr>
        <w:t xml:space="preserve"> وهي التي تُدعى اليوم دار مسلم بن ا</w:t>
      </w:r>
      <w:r w:rsidR="00714330">
        <w:rPr>
          <w:rtl/>
        </w:rPr>
        <w:t>لم</w:t>
      </w:r>
      <w:r w:rsidRPr="00D33B45">
        <w:rPr>
          <w:rtl/>
        </w:rPr>
        <w:t>سيّب</w:t>
      </w:r>
      <w:r w:rsidR="00714330">
        <w:rPr>
          <w:rtl/>
        </w:rPr>
        <w:t>،</w:t>
      </w:r>
      <w:r w:rsidRPr="00D33B45">
        <w:rPr>
          <w:rtl/>
        </w:rPr>
        <w:t xml:space="preserve"> وأقبلت الشيعة تختلف إليه</w:t>
      </w:r>
      <w:r w:rsidR="00714330">
        <w:rPr>
          <w:rtl/>
        </w:rPr>
        <w:t>،</w:t>
      </w:r>
      <w:r w:rsidRPr="00D33B45">
        <w:rPr>
          <w:rtl/>
        </w:rPr>
        <w:t xml:space="preserve"> فلمّا اجتمعت إليه جماعة منهم</w:t>
      </w:r>
      <w:r w:rsidR="00714330">
        <w:rPr>
          <w:rtl/>
        </w:rPr>
        <w:t>،</w:t>
      </w:r>
      <w:r w:rsidRPr="00D33B45">
        <w:rPr>
          <w:rtl/>
        </w:rPr>
        <w:t xml:space="preserve"> قرأ عليهم كتاب حسين</w:t>
      </w:r>
      <w:r w:rsidR="00714330">
        <w:rPr>
          <w:rtl/>
        </w:rPr>
        <w:t>،</w:t>
      </w:r>
      <w:r w:rsidRPr="00D33B45">
        <w:rPr>
          <w:rtl/>
        </w:rPr>
        <w:t xml:space="preserve"> فأخذوا يبكون</w:t>
      </w:r>
      <w:r w:rsidR="00714330">
        <w:rPr>
          <w:rtl/>
        </w:rPr>
        <w:t>!</w:t>
      </w:r>
      <w:r w:rsidRPr="00D33B45">
        <w:rPr>
          <w:rtl/>
        </w:rPr>
        <w:t xml:space="preserve"> فقام عابس بن أبي شبيب الشاكري </w:t>
      </w:r>
      <w:r w:rsidRPr="00D33B45">
        <w:rPr>
          <w:rStyle w:val="libFootnotenumChar"/>
          <w:rtl/>
        </w:rPr>
        <w:t>(2)</w:t>
      </w:r>
      <w:r w:rsidR="00714330" w:rsidRPr="008E6907">
        <w:rPr>
          <w:rtl/>
        </w:rPr>
        <w:t>،</w:t>
      </w:r>
      <w:r w:rsidRPr="00D33B45">
        <w:rPr>
          <w:rtl/>
        </w:rPr>
        <w:t xml:space="preserve"> فحمد الله وأثنى عليه</w:t>
      </w:r>
      <w:r w:rsidR="00714330">
        <w:rPr>
          <w:rtl/>
        </w:rPr>
        <w:t>،</w:t>
      </w:r>
      <w:r w:rsidRPr="00D33B45">
        <w:rPr>
          <w:rtl/>
        </w:rPr>
        <w:t xml:space="preserve"> ثمّ قال</w:t>
      </w:r>
      <w:r w:rsidR="00714330">
        <w:rPr>
          <w:rtl/>
        </w:rPr>
        <w:t>:</w:t>
      </w:r>
      <w:r w:rsidRPr="00D33B45">
        <w:rPr>
          <w:rtl/>
        </w:rPr>
        <w:t xml:space="preserve"> </w:t>
      </w:r>
      <w:r w:rsidRPr="002A0B8B">
        <w:rPr>
          <w:rtl/>
        </w:rPr>
        <w:t>أمّا بعدُ</w:t>
      </w:r>
      <w:r w:rsidR="00714330">
        <w:rPr>
          <w:rtl/>
        </w:rPr>
        <w:t>،</w:t>
      </w:r>
      <w:r w:rsidRPr="002A0B8B">
        <w:rPr>
          <w:rtl/>
        </w:rPr>
        <w:t xml:space="preserve"> فإنّي لا أُخبرك عن الناس</w:t>
      </w:r>
      <w:r w:rsidR="00714330">
        <w:rPr>
          <w:rtl/>
        </w:rPr>
        <w:t>،</w:t>
      </w:r>
      <w:r w:rsidRPr="002A0B8B">
        <w:rPr>
          <w:rtl/>
        </w:rPr>
        <w:t xml:space="preserve"> ولا أعلم ما في أنفسهم</w:t>
      </w:r>
      <w:r w:rsidR="00714330">
        <w:rPr>
          <w:rtl/>
        </w:rPr>
        <w:t>،</w:t>
      </w:r>
      <w:r w:rsidRPr="002A0B8B">
        <w:rPr>
          <w:rtl/>
        </w:rPr>
        <w:t xml:space="preserve"> وما أغرّك منهم</w:t>
      </w:r>
      <w:r w:rsidR="00714330">
        <w:rPr>
          <w:rtl/>
        </w:rPr>
        <w:t>!</w:t>
      </w:r>
      <w:r w:rsidRPr="002A0B8B">
        <w:rPr>
          <w:rtl/>
        </w:rPr>
        <w:t xml:space="preserve"> واللّهِ</w:t>
      </w:r>
      <w:r w:rsidR="00714330">
        <w:rPr>
          <w:rtl/>
        </w:rPr>
        <w:t>،</w:t>
      </w:r>
      <w:r w:rsidRPr="002A0B8B">
        <w:rPr>
          <w:rtl/>
        </w:rPr>
        <w:t xml:space="preserve"> أُحدّثك عمّا أنا موطِّن نفسي عليه</w:t>
      </w:r>
      <w:r w:rsidR="00714330">
        <w:rPr>
          <w:rtl/>
        </w:rPr>
        <w:t>،</w:t>
      </w:r>
      <w:r w:rsidRPr="002A0B8B">
        <w:rPr>
          <w:rtl/>
        </w:rPr>
        <w:t xml:space="preserve"> واللّه</w:t>
      </w:r>
      <w:r w:rsidR="00714330">
        <w:rPr>
          <w:rtl/>
        </w:rPr>
        <w:t>،</w:t>
      </w:r>
      <w:r w:rsidRPr="002A0B8B">
        <w:rPr>
          <w:rtl/>
        </w:rPr>
        <w:t xml:space="preserve"> لأُجيبنَّكم إذا دعوتم</w:t>
      </w:r>
      <w:r w:rsidR="00714330">
        <w:rPr>
          <w:rtl/>
        </w:rPr>
        <w:t>،</w:t>
      </w:r>
      <w:r w:rsidRPr="002A0B8B">
        <w:rPr>
          <w:rtl/>
        </w:rPr>
        <w:t xml:space="preserve"> ولأُقاتلنَّ معكم عدوّكم</w:t>
      </w:r>
      <w:r w:rsidR="00714330">
        <w:rPr>
          <w:rtl/>
        </w:rPr>
        <w:t>،</w:t>
      </w:r>
      <w:r w:rsidRPr="002A0B8B">
        <w:rPr>
          <w:rtl/>
        </w:rPr>
        <w:t xml:space="preserve"> ولأضربنّ بسيفي دونكم حتّى ألقى اللّه</w:t>
      </w:r>
      <w:r w:rsidR="00714330">
        <w:rPr>
          <w:rtl/>
        </w:rPr>
        <w:t>،</w:t>
      </w:r>
      <w:r w:rsidRPr="002A0B8B">
        <w:rPr>
          <w:rtl/>
        </w:rPr>
        <w:t xml:space="preserve"> لا أُريد بذلك إلاّ ما عند اللّه</w:t>
      </w:r>
      <w:r w:rsidR="00714330">
        <w:rPr>
          <w:rtl/>
        </w:rPr>
        <w:t>!</w:t>
      </w:r>
      <w:r w:rsidRPr="002A0B8B">
        <w:rPr>
          <w:rtl/>
        </w:rPr>
        <w:t xml:space="preserve"> </w:t>
      </w:r>
    </w:p>
    <w:p w:rsidR="00D33B45" w:rsidRPr="002A0B8B" w:rsidRDefault="00D33B45" w:rsidP="0099663A">
      <w:pPr>
        <w:pStyle w:val="libNormal"/>
        <w:rPr>
          <w:rtl/>
        </w:rPr>
      </w:pPr>
      <w:r w:rsidRPr="002A0B8B">
        <w:rPr>
          <w:rtl/>
        </w:rPr>
        <w:t>فقام حبيب بن مظاهر الفقعسي</w:t>
      </w:r>
      <w:r w:rsidR="00714330">
        <w:rPr>
          <w:rtl/>
        </w:rPr>
        <w:t>،</w:t>
      </w:r>
      <w:r w:rsidRPr="002A0B8B">
        <w:rPr>
          <w:rtl/>
        </w:rPr>
        <w:t xml:space="preserve"> فقال</w:t>
      </w:r>
      <w:r w:rsidR="00714330">
        <w:rPr>
          <w:rtl/>
        </w:rPr>
        <w:t>:</w:t>
      </w:r>
      <w:r w:rsidRPr="002A0B8B">
        <w:rPr>
          <w:rtl/>
        </w:rPr>
        <w:t xml:space="preserve"> رحمك الله</w:t>
      </w:r>
      <w:r w:rsidR="00714330">
        <w:rPr>
          <w:rtl/>
        </w:rPr>
        <w:t>،</w:t>
      </w:r>
      <w:r w:rsidRPr="002A0B8B">
        <w:rPr>
          <w:rtl/>
        </w:rPr>
        <w:t xml:space="preserve"> قد قضيت ما في نفسك بواجز من قولك</w:t>
      </w:r>
      <w:r w:rsidR="00714330">
        <w:rPr>
          <w:rtl/>
        </w:rPr>
        <w:t>!</w:t>
      </w:r>
      <w:r w:rsidRPr="002A0B8B">
        <w:rPr>
          <w:rtl/>
        </w:rPr>
        <w:t xml:space="preserve"> ثمّ قال</w:t>
      </w:r>
      <w:r w:rsidR="00714330">
        <w:rPr>
          <w:rtl/>
        </w:rPr>
        <w:t>:</w:t>
      </w:r>
      <w:r w:rsidRPr="002A0B8B">
        <w:rPr>
          <w:rtl/>
        </w:rPr>
        <w:t xml:space="preserve"> وأنا</w:t>
      </w:r>
      <w:r w:rsidR="00A74955">
        <w:rPr>
          <w:rtl/>
        </w:rPr>
        <w:t xml:space="preserve"> - </w:t>
      </w:r>
      <w:r w:rsidRPr="002A0B8B">
        <w:rPr>
          <w:rtl/>
        </w:rPr>
        <w:t>والله الذي لا إله إلاّ هو</w:t>
      </w:r>
      <w:r w:rsidR="00A74955">
        <w:rPr>
          <w:rtl/>
        </w:rPr>
        <w:t xml:space="preserve"> - </w:t>
      </w:r>
      <w:r w:rsidRPr="002A0B8B">
        <w:rPr>
          <w:rtl/>
        </w:rPr>
        <w:t>على مثل ما هذا عليه</w:t>
      </w:r>
      <w:r w:rsidR="00714330">
        <w:rPr>
          <w:rtl/>
        </w:rPr>
        <w:t>!</w:t>
      </w:r>
      <w:r w:rsidRPr="002A0B8B">
        <w:rPr>
          <w:rtl/>
        </w:rPr>
        <w:t xml:space="preserve"> </w:t>
      </w:r>
      <w:r w:rsidRPr="00D33B45">
        <w:rPr>
          <w:rtl/>
        </w:rPr>
        <w:t>ثمّ قال الحنفيّ مثل ذلك</w:t>
      </w:r>
      <w:r w:rsidR="00714330">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D33B45" w:rsidP="001B4B7C">
      <w:pPr>
        <w:pStyle w:val="Heading3"/>
        <w:rPr>
          <w:rtl/>
        </w:rPr>
      </w:pPr>
      <w:bookmarkStart w:id="297" w:name="_Toc375138970"/>
      <w:r w:rsidRPr="002A0B8B">
        <w:rPr>
          <w:rtl/>
        </w:rPr>
        <w:t>إشارة</w:t>
      </w:r>
      <w:r w:rsidR="00714330">
        <w:rPr>
          <w:rtl/>
        </w:rPr>
        <w:t>:</w:t>
      </w:r>
      <w:bookmarkEnd w:id="297"/>
      <w:r w:rsidRPr="00D33B45">
        <w:rPr>
          <w:rtl/>
        </w:rPr>
        <w:t xml:space="preserve"> </w:t>
      </w:r>
    </w:p>
    <w:p w:rsidR="00D33B45" w:rsidRPr="002A0B8B" w:rsidRDefault="00D33B45" w:rsidP="00D33B45">
      <w:pPr>
        <w:pStyle w:val="libNormal"/>
        <w:rPr>
          <w:rtl/>
        </w:rPr>
      </w:pPr>
      <w:r w:rsidRPr="002A0B8B">
        <w:rPr>
          <w:rtl/>
        </w:rPr>
        <w:t>لهذه الرواية تتمّة</w:t>
      </w:r>
      <w:r w:rsidR="00714330">
        <w:rPr>
          <w:rtl/>
        </w:rPr>
        <w:t>،</w:t>
      </w:r>
      <w:r w:rsidRPr="002A0B8B">
        <w:rPr>
          <w:rtl/>
        </w:rPr>
        <w:t xml:space="preserve"> تتحدّث عن جوّ آخر غير الجوّ الحماسيّ الحسيني</w:t>
      </w:r>
      <w:r w:rsidR="00714330">
        <w:rPr>
          <w:rtl/>
        </w:rPr>
        <w:t>،</w:t>
      </w:r>
      <w:r w:rsidRPr="002A0B8B">
        <w:rPr>
          <w:rtl/>
        </w:rPr>
        <w:t xml:space="preserve"> الذي تجلّى في مقالات ومواقف رجال مؤمنين صدقوا ما عاهدوا الله عليه</w:t>
      </w:r>
      <w:r w:rsidR="00714330">
        <w:rPr>
          <w:rtl/>
        </w:rPr>
        <w:t>،</w:t>
      </w:r>
      <w:r w:rsidRPr="002A0B8B">
        <w:rPr>
          <w:rtl/>
        </w:rPr>
        <w:t xml:space="preserve"> أمثال عابس بن أبي شبيب الشاكري</w:t>
      </w:r>
      <w:r w:rsidR="00714330">
        <w:rPr>
          <w:rtl/>
        </w:rPr>
        <w:t>،</w:t>
      </w:r>
      <w:r w:rsidRPr="002A0B8B">
        <w:rPr>
          <w:rtl/>
        </w:rPr>
        <w:t xml:space="preserve"> وحبيب بن مظاهر الأسدي</w:t>
      </w:r>
      <w:r w:rsidR="00714330">
        <w:rPr>
          <w:rtl/>
        </w:rPr>
        <w:t>،</w:t>
      </w:r>
      <w:r w:rsidRPr="002A0B8B">
        <w:rPr>
          <w:rtl/>
        </w:rPr>
        <w:t xml:space="preserve"> وسعيد بن عبد الله الحنفي</w:t>
      </w:r>
      <w:r w:rsidR="00714330">
        <w:rPr>
          <w:rtl/>
        </w:rPr>
        <w:t>،</w:t>
      </w:r>
      <w:r w:rsidRPr="002A0B8B">
        <w:rPr>
          <w:rtl/>
        </w:rPr>
        <w:t xml:space="preserve"> رضوان الله تعالى عليهم أجمعين</w:t>
      </w:r>
      <w:r w:rsidR="00714330">
        <w:rPr>
          <w:rtl/>
        </w:rPr>
        <w:t>.</w:t>
      </w:r>
      <w:r w:rsidRPr="002A0B8B">
        <w:rPr>
          <w:rtl/>
        </w:rPr>
        <w:t xml:space="preserve"> </w:t>
      </w:r>
    </w:p>
    <w:p w:rsidR="00D33B45" w:rsidRPr="002A0B8B" w:rsidRDefault="00D33B45" w:rsidP="00D33B45">
      <w:pPr>
        <w:pStyle w:val="libNormal"/>
        <w:rPr>
          <w:rtl/>
        </w:rPr>
      </w:pPr>
      <w:r w:rsidRPr="002A0B8B">
        <w:rPr>
          <w:rtl/>
        </w:rPr>
        <w:t>جوّ آخر يُخفي نفسه</w:t>
      </w:r>
      <w:r w:rsidR="00A74955">
        <w:rPr>
          <w:rtl/>
        </w:rPr>
        <w:t xml:space="preserve"> - </w:t>
      </w:r>
      <w:r w:rsidRPr="002A0B8B">
        <w:rPr>
          <w:rtl/>
        </w:rPr>
        <w:t>على استحياء</w:t>
      </w:r>
      <w:r w:rsidR="00A74955">
        <w:rPr>
          <w:rtl/>
        </w:rPr>
        <w:t xml:space="preserve"> - </w:t>
      </w:r>
      <w:r w:rsidRPr="002A0B8B">
        <w:rPr>
          <w:rtl/>
        </w:rPr>
        <w:t>في الأجواء الحماسية فلا يُبيِّن</w:t>
      </w:r>
      <w:r w:rsidR="00714330">
        <w:rPr>
          <w:rtl/>
        </w:rPr>
        <w:t>!</w:t>
      </w:r>
      <w:r w:rsidRPr="002A0B8B">
        <w:rPr>
          <w:rtl/>
        </w:rPr>
        <w:t xml:space="preserve"> وإن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ومعه أصحابه الثلاثة</w:t>
      </w:r>
      <w:r w:rsidR="00714330">
        <w:rPr>
          <w:rtl/>
        </w:rPr>
        <w:t>:</w:t>
      </w:r>
      <w:r w:rsidRPr="002A0B8B">
        <w:rPr>
          <w:rtl/>
        </w:rPr>
        <w:t xml:space="preserve"> قيس بن مُسهَّر الصيداوي</w:t>
      </w:r>
      <w:r w:rsidR="00714330">
        <w:rPr>
          <w:rtl/>
        </w:rPr>
        <w:t>،</w:t>
      </w:r>
      <w:r w:rsidRPr="002A0B8B">
        <w:rPr>
          <w:rtl/>
        </w:rPr>
        <w:t xml:space="preserve"> وعمارة بن عبيد السلولي</w:t>
      </w:r>
      <w:r w:rsidR="00714330">
        <w:rPr>
          <w:rtl/>
        </w:rPr>
        <w:t>،</w:t>
      </w:r>
      <w:r w:rsidRPr="002A0B8B">
        <w:rPr>
          <w:rtl/>
        </w:rPr>
        <w:t xml:space="preserve"> وعبد الرحمان بن عبد الله بن الكدن الأرحبي (وقعة الطفّ: 99). </w:t>
      </w:r>
    </w:p>
    <w:p w:rsidR="00D33B45" w:rsidRPr="002A0B8B" w:rsidRDefault="00D33B45" w:rsidP="00E97D96">
      <w:pPr>
        <w:pStyle w:val="libFootnote0"/>
        <w:rPr>
          <w:rtl/>
        </w:rPr>
      </w:pPr>
      <w:r w:rsidRPr="002A0B8B">
        <w:rPr>
          <w:rtl/>
        </w:rPr>
        <w:t>(2) تأتي ترجمة عابس بن أبي شبيب الشاكري (قدّس سرّه) في ا</w:t>
      </w:r>
      <w:r w:rsidR="00714330">
        <w:rPr>
          <w:rtl/>
        </w:rPr>
        <w:t>لم</w:t>
      </w:r>
      <w:r w:rsidRPr="002A0B8B">
        <w:rPr>
          <w:rtl/>
        </w:rPr>
        <w:t>لتحقين بالإمام</w:t>
      </w:r>
      <w:r w:rsidR="00EE0581" w:rsidRPr="00EE0581">
        <w:rPr>
          <w:rStyle w:val="libNormalChar"/>
          <w:rtl/>
        </w:rPr>
        <w:t xml:space="preserve"> </w:t>
      </w:r>
      <w:r w:rsidR="00EE0581" w:rsidRPr="00EE0581">
        <w:rPr>
          <w:rStyle w:val="libAlaemChar"/>
          <w:rtl/>
        </w:rPr>
        <w:t>عليه‌السلام</w:t>
      </w:r>
      <w:r w:rsidRPr="002A0B8B">
        <w:rPr>
          <w:rtl/>
        </w:rPr>
        <w:t xml:space="preserve"> في مكّة المكرّمة ص382</w:t>
      </w:r>
      <w:r w:rsidR="00714330">
        <w:rPr>
          <w:rtl/>
        </w:rPr>
        <w:t>.</w:t>
      </w:r>
      <w:r w:rsidRPr="002A0B8B">
        <w:rPr>
          <w:rtl/>
        </w:rPr>
        <w:t xml:space="preserve"> </w:t>
      </w:r>
    </w:p>
    <w:p w:rsidR="00D33B45" w:rsidRPr="002A0B8B" w:rsidRDefault="00D33B45" w:rsidP="00E97D96">
      <w:pPr>
        <w:pStyle w:val="libFootnote0"/>
        <w:rPr>
          <w:rtl/>
        </w:rPr>
      </w:pPr>
      <w:r w:rsidRPr="002A0B8B">
        <w:rPr>
          <w:rtl/>
        </w:rPr>
        <w:t>(3) تاريخ الطبري 3: 279 / وا</w:t>
      </w:r>
      <w:r w:rsidR="00714330">
        <w:rPr>
          <w:rtl/>
        </w:rPr>
        <w:t>لم</w:t>
      </w:r>
      <w:r w:rsidRPr="002A0B8B">
        <w:rPr>
          <w:rtl/>
        </w:rPr>
        <w:t xml:space="preserve">راد بالحنفي هنا هو سعيد بن عبد الله </w:t>
      </w:r>
      <w:r w:rsidR="00A74955" w:rsidRPr="00A74955">
        <w:rPr>
          <w:rStyle w:val="libAlaemChar"/>
          <w:rtl/>
        </w:rPr>
        <w:t>رضي‌الله‌عنه</w:t>
      </w:r>
      <w:r w:rsidRPr="002A0B8B">
        <w:rPr>
          <w:rtl/>
        </w:rPr>
        <w:t xml:space="preserve">. </w:t>
      </w:r>
    </w:p>
    <w:p w:rsidR="00D33B45" w:rsidRDefault="00D33B45" w:rsidP="00D33B45">
      <w:pPr>
        <w:pStyle w:val="libNormal"/>
      </w:pPr>
      <w:r>
        <w:rPr>
          <w:rtl/>
        </w:rPr>
        <w:br w:type="page"/>
      </w:r>
    </w:p>
    <w:p w:rsidR="00D33B45" w:rsidRPr="002A0B8B" w:rsidRDefault="00D33B45" w:rsidP="0099663A">
      <w:pPr>
        <w:pStyle w:val="libNormal0"/>
        <w:rPr>
          <w:rtl/>
        </w:rPr>
      </w:pPr>
      <w:r w:rsidRPr="002A0B8B">
        <w:rPr>
          <w:rtl/>
        </w:rPr>
        <w:lastRenderedPageBreak/>
        <w:t>كان تأثيره هو التأثير الأقوى والفاعل</w:t>
      </w:r>
      <w:r w:rsidR="00714330">
        <w:rPr>
          <w:rtl/>
        </w:rPr>
        <w:t>،</w:t>
      </w:r>
      <w:r w:rsidRPr="002A0B8B">
        <w:rPr>
          <w:rtl/>
        </w:rPr>
        <w:t xml:space="preserve"> في تحديد ورسم مواقف أكثر الناس من أهل الكوفة يومذاك</w:t>
      </w:r>
      <w:r w:rsidR="0099663A">
        <w:rPr>
          <w:rFonts w:hint="cs"/>
          <w:rtl/>
        </w:rPr>
        <w:t>،</w:t>
      </w:r>
      <w:r w:rsidRPr="002A0B8B">
        <w:rPr>
          <w:rtl/>
        </w:rPr>
        <w:t xml:space="preserve"> إنّه جوّ الشلل النفسي</w:t>
      </w:r>
      <w:r w:rsidR="00714330">
        <w:rPr>
          <w:rtl/>
        </w:rPr>
        <w:t>،</w:t>
      </w:r>
      <w:r w:rsidRPr="002A0B8B">
        <w:rPr>
          <w:rtl/>
        </w:rPr>
        <w:t xml:space="preserve"> الذي تفشّى في أكثر الناس آنذاك وطغى عليهم</w:t>
      </w:r>
      <w:r w:rsidR="00714330">
        <w:rPr>
          <w:rtl/>
        </w:rPr>
        <w:t>،</w:t>
      </w:r>
      <w:r w:rsidRPr="002A0B8B">
        <w:rPr>
          <w:rtl/>
        </w:rPr>
        <w:t xml:space="preserve"> حتى تنكّروا لبصائرهم</w:t>
      </w:r>
      <w:r w:rsidR="00714330">
        <w:rPr>
          <w:rtl/>
        </w:rPr>
        <w:t>،</w:t>
      </w:r>
      <w:r w:rsidRPr="002A0B8B">
        <w:rPr>
          <w:rtl/>
        </w:rPr>
        <w:t xml:space="preserve"> فاستحبّوا العَمى على الهدى</w:t>
      </w:r>
      <w:r w:rsidR="00714330">
        <w:rPr>
          <w:rtl/>
        </w:rPr>
        <w:t>،</w:t>
      </w:r>
      <w:r w:rsidRPr="002A0B8B">
        <w:rPr>
          <w:rtl/>
        </w:rPr>
        <w:t xml:space="preserve"> وخالفت أيديهم قلوبهم</w:t>
      </w:r>
      <w:r w:rsidR="00714330">
        <w:rPr>
          <w:rtl/>
        </w:rPr>
        <w:t>،</w:t>
      </w:r>
      <w:r w:rsidRPr="002A0B8B">
        <w:rPr>
          <w:rtl/>
        </w:rPr>
        <w:t xml:space="preserve"> فأطاعت سيوفهم مَن كرهوا</w:t>
      </w:r>
      <w:r w:rsidR="00714330">
        <w:rPr>
          <w:rtl/>
        </w:rPr>
        <w:t>!</w:t>
      </w:r>
      <w:r w:rsidRPr="002A0B8B">
        <w:rPr>
          <w:rtl/>
        </w:rPr>
        <w:t xml:space="preserve"> فقتلت أعزَّ مَن أحبّوا</w:t>
      </w:r>
      <w:r w:rsidR="00714330">
        <w:rPr>
          <w:rtl/>
        </w:rPr>
        <w:t>!</w:t>
      </w:r>
      <w:r w:rsidRPr="002A0B8B">
        <w:rPr>
          <w:rtl/>
        </w:rPr>
        <w:t xml:space="preserve"> وما ذاك إلاّ للوهن الذي أصابهم</w:t>
      </w:r>
      <w:r w:rsidR="00714330">
        <w:rPr>
          <w:rtl/>
        </w:rPr>
        <w:t>،</w:t>
      </w:r>
      <w:r w:rsidRPr="002A0B8B">
        <w:rPr>
          <w:rtl/>
        </w:rPr>
        <w:t xml:space="preserve"> حين كرهوا الموت وأحبّوا الحياة الدنيا</w:t>
      </w:r>
      <w:r w:rsidR="00714330">
        <w:rPr>
          <w:rtl/>
        </w:rPr>
        <w:t>،</w:t>
      </w:r>
      <w:r w:rsidRPr="002A0B8B">
        <w:rPr>
          <w:rtl/>
        </w:rPr>
        <w:t xml:space="preserve"> فصاروا من خوف الموت في ذلّ</w:t>
      </w:r>
      <w:r w:rsidR="00714330">
        <w:rPr>
          <w:rtl/>
        </w:rPr>
        <w:t>!</w:t>
      </w:r>
      <w:r w:rsidRPr="002A0B8B">
        <w:rPr>
          <w:rtl/>
        </w:rPr>
        <w:t xml:space="preserve"> فازدوجوا وتناقض الظاهر مع الباطن فيهم</w:t>
      </w:r>
      <w:r w:rsidR="00714330">
        <w:rPr>
          <w:rtl/>
        </w:rPr>
        <w:t>،</w:t>
      </w:r>
      <w:r w:rsidRPr="002A0B8B">
        <w:rPr>
          <w:rtl/>
        </w:rPr>
        <w:t xml:space="preserve"> وكذلك يستحوذ الشيطان على مَن يؤثر الدنيا على الآخرة</w:t>
      </w:r>
      <w:r w:rsidR="00714330">
        <w:rPr>
          <w:rtl/>
        </w:rPr>
        <w:t>!</w:t>
      </w:r>
      <w:r w:rsidRPr="002A0B8B">
        <w:rPr>
          <w:rtl/>
        </w:rPr>
        <w:t xml:space="preserve"> </w:t>
      </w:r>
    </w:p>
    <w:p w:rsidR="00D33B45" w:rsidRPr="002A0B8B" w:rsidRDefault="00D33B45" w:rsidP="00D33B45">
      <w:pPr>
        <w:pStyle w:val="libNormal"/>
        <w:rPr>
          <w:rtl/>
        </w:rPr>
      </w:pPr>
      <w:r w:rsidRPr="002A0B8B">
        <w:rPr>
          <w:rtl/>
        </w:rPr>
        <w:t>يقول الحجّاج بن عليّ</w:t>
      </w:r>
      <w:r w:rsidR="00A74955">
        <w:rPr>
          <w:rtl/>
        </w:rPr>
        <w:t xml:space="preserve"> - </w:t>
      </w:r>
      <w:r w:rsidRPr="002A0B8B">
        <w:rPr>
          <w:rtl/>
        </w:rPr>
        <w:t>الذي يروي عنه أبو مخنف قصّة هذا الاجتماع</w:t>
      </w:r>
      <w:r w:rsidR="00A74955">
        <w:rPr>
          <w:rtl/>
        </w:rPr>
        <w:t xml:space="preserve"> -</w:t>
      </w:r>
      <w:r w:rsidR="00714330">
        <w:rPr>
          <w:rtl/>
        </w:rPr>
        <w:t>:</w:t>
      </w:r>
      <w:r w:rsidRPr="002A0B8B">
        <w:rPr>
          <w:rtl/>
        </w:rPr>
        <w:t xml:space="preserve"> فقلت لمحمّد بن بشر</w:t>
      </w:r>
      <w:r w:rsidR="00A74955">
        <w:rPr>
          <w:rtl/>
        </w:rPr>
        <w:t xml:space="preserve"> - </w:t>
      </w:r>
      <w:r w:rsidRPr="002A0B8B">
        <w:rPr>
          <w:rtl/>
        </w:rPr>
        <w:t>الهمداني الذي كان حاضراً هذا الاجتماع وروى قصّته</w:t>
      </w:r>
      <w:r w:rsidR="00A74955">
        <w:rPr>
          <w:rtl/>
        </w:rPr>
        <w:t xml:space="preserve"> -</w:t>
      </w:r>
      <w:r w:rsidR="00714330">
        <w:rPr>
          <w:rtl/>
        </w:rPr>
        <w:t>:</w:t>
      </w:r>
      <w:r w:rsidRPr="002A0B8B">
        <w:rPr>
          <w:rtl/>
        </w:rPr>
        <w:t xml:space="preserve"> فهل كان منك أنت قول</w:t>
      </w:r>
      <w:r w:rsidR="00714330">
        <w:rPr>
          <w:rtl/>
        </w:rPr>
        <w:t>؟</w:t>
      </w:r>
      <w:r w:rsidRPr="002A0B8B">
        <w:rPr>
          <w:rtl/>
        </w:rPr>
        <w:t xml:space="preserve"> </w:t>
      </w:r>
    </w:p>
    <w:p w:rsidR="00D33B45" w:rsidRPr="002A0B8B" w:rsidRDefault="00D33B45" w:rsidP="00D33B45">
      <w:pPr>
        <w:pStyle w:val="libNormal"/>
        <w:rPr>
          <w:rtl/>
        </w:rPr>
      </w:pPr>
      <w:r w:rsidRPr="00D33B45">
        <w:rPr>
          <w:rtl/>
        </w:rPr>
        <w:t>فقال</w:t>
      </w:r>
      <w:r w:rsidR="00714330">
        <w:rPr>
          <w:rtl/>
        </w:rPr>
        <w:t>:</w:t>
      </w:r>
      <w:r w:rsidRPr="00D33B45">
        <w:rPr>
          <w:rtl/>
        </w:rPr>
        <w:t xml:space="preserve"> إنّي كنتُ لأُحبُّ أن يُعِزّ الله أصحابي بالظفر</w:t>
      </w:r>
      <w:r w:rsidR="00714330">
        <w:rPr>
          <w:rtl/>
        </w:rPr>
        <w:t>،</w:t>
      </w:r>
      <w:r w:rsidRPr="00D33B45">
        <w:rPr>
          <w:rtl/>
        </w:rPr>
        <w:t xml:space="preserve"> وما كنت لأُحبّ أن أُقتلَ</w:t>
      </w:r>
      <w:r w:rsidR="00714330">
        <w:rPr>
          <w:rtl/>
        </w:rPr>
        <w:t>،</w:t>
      </w:r>
      <w:r w:rsidRPr="00D33B45">
        <w:rPr>
          <w:rtl/>
        </w:rPr>
        <w:t xml:space="preserve"> وكرهتُ أن أكذب</w:t>
      </w:r>
      <w:r w:rsidR="00714330">
        <w:rPr>
          <w:rtl/>
        </w:rPr>
        <w:t>!</w:t>
      </w:r>
      <w:r w:rsidRPr="00D33B45">
        <w:rPr>
          <w:rtl/>
        </w:rPr>
        <w:t>!</w:t>
      </w:r>
      <w:r w:rsidRPr="008E6907">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225909">
      <w:pPr>
        <w:pStyle w:val="Heading1"/>
        <w:rPr>
          <w:rtl/>
        </w:rPr>
      </w:pPr>
      <w:bookmarkStart w:id="298" w:name="_Toc375138971"/>
      <w:bookmarkStart w:id="299" w:name="121"/>
      <w:r w:rsidRPr="002A0B8B">
        <w:rPr>
          <w:rtl/>
        </w:rPr>
        <w:t>الكوفة بانتظار الحسين</w:t>
      </w:r>
      <w:r w:rsidR="00EE0581" w:rsidRPr="00EE0581">
        <w:rPr>
          <w:rStyle w:val="libNormalChar"/>
          <w:rtl/>
        </w:rPr>
        <w:t xml:space="preserve"> </w:t>
      </w:r>
      <w:r w:rsidR="00EE0581" w:rsidRPr="00EE0581">
        <w:rPr>
          <w:rStyle w:val="libAlaemHeading2Char"/>
          <w:rtl/>
        </w:rPr>
        <w:t>عليه‌السلام</w:t>
      </w:r>
      <w:r w:rsidR="00714330">
        <w:rPr>
          <w:rtl/>
        </w:rPr>
        <w:t>:</w:t>
      </w:r>
      <w:bookmarkEnd w:id="298"/>
      <w:r w:rsidRPr="00D33B45">
        <w:rPr>
          <w:rtl/>
        </w:rPr>
        <w:t xml:space="preserve"> </w:t>
      </w:r>
      <w:bookmarkEnd w:id="299"/>
    </w:p>
    <w:p w:rsidR="00D33B45" w:rsidRPr="002A0B8B" w:rsidRDefault="00D33B45" w:rsidP="00D33B45">
      <w:pPr>
        <w:pStyle w:val="libNormal"/>
        <w:rPr>
          <w:rtl/>
        </w:rPr>
      </w:pPr>
      <w:r w:rsidRPr="002A0B8B">
        <w:rPr>
          <w:rtl/>
        </w:rPr>
        <w:t>في غمرة التفافها حول مسلم بن عقيل</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وعدم مُبالاتها بواليها يومذاك النعمان بن بشير</w:t>
      </w:r>
      <w:r w:rsidR="00714330">
        <w:rPr>
          <w:rtl/>
        </w:rPr>
        <w:t>،</w:t>
      </w:r>
      <w:r w:rsidRPr="002A0B8B">
        <w:rPr>
          <w:rtl/>
        </w:rPr>
        <w:t xml:space="preserve"> الذي ضعف قبال موجة انتفاضة الأُمّة أو كان يتضعّف</w:t>
      </w:r>
      <w:r w:rsidR="00714330">
        <w:rPr>
          <w:rtl/>
        </w:rPr>
        <w:t>!</w:t>
      </w:r>
      <w:r w:rsidRPr="002A0B8B">
        <w:rPr>
          <w:rtl/>
        </w:rPr>
        <w:t xml:space="preserve"> كانت أعيُن أهالي الكوفة ترقب طريق القوافل القادمة من الحجاز</w:t>
      </w:r>
      <w:r w:rsidR="00714330">
        <w:rPr>
          <w:rtl/>
        </w:rPr>
        <w:t>،</w:t>
      </w:r>
      <w:r w:rsidRPr="002A0B8B">
        <w:rPr>
          <w:rtl/>
        </w:rPr>
        <w:t xml:space="preserve"> وقلوبهم بأيديهم بانتظار لحظات القدوم ا</w:t>
      </w:r>
      <w:r w:rsidR="00714330">
        <w:rPr>
          <w:rtl/>
        </w:rPr>
        <w:t>لم</w:t>
      </w:r>
      <w:r w:rsidRPr="002A0B8B">
        <w:rPr>
          <w:rtl/>
        </w:rPr>
        <w:t>بارك</w:t>
      </w:r>
      <w:r w:rsidR="00714330">
        <w:rPr>
          <w:rtl/>
        </w:rPr>
        <w:t>،</w:t>
      </w:r>
      <w:r w:rsidRPr="002A0B8B">
        <w:rPr>
          <w:rtl/>
        </w:rPr>
        <w:t xml:space="preserve"> قدوم الإمام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ليفرشوا تلك القلوب زرابيَّ مبثوثة على تراب طريق مقدم ابن رسول الله </w:t>
      </w:r>
      <w:r w:rsidR="00A74955" w:rsidRPr="00A74955">
        <w:rPr>
          <w:rStyle w:val="libAlaemChar"/>
          <w:rtl/>
        </w:rPr>
        <w:t>صلى‌الله‌عليه‌وآله</w:t>
      </w:r>
      <w:r w:rsidR="00714330">
        <w:rPr>
          <w:rtl/>
        </w:rPr>
        <w:t>.</w:t>
      </w:r>
      <w:r w:rsidRPr="002A0B8B">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تأريخ الطبري 3: 279</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D33B45">
        <w:rPr>
          <w:rtl/>
        </w:rPr>
        <w:lastRenderedPageBreak/>
        <w:t>وذات يوم</w:t>
      </w:r>
      <w:r w:rsidR="00714330">
        <w:rPr>
          <w:rtl/>
        </w:rPr>
        <w:t>،</w:t>
      </w:r>
      <w:r w:rsidRPr="00D33B45">
        <w:rPr>
          <w:rtl/>
        </w:rPr>
        <w:t xml:space="preserve"> أبصرت أعيُن أهل الكوفة رجلاً مُتلثّماً</w:t>
      </w:r>
      <w:r w:rsidR="00714330">
        <w:rPr>
          <w:rtl/>
        </w:rPr>
        <w:t>،</w:t>
      </w:r>
      <w:r w:rsidRPr="00D33B45">
        <w:rPr>
          <w:rtl/>
        </w:rPr>
        <w:t xml:space="preserve"> مُعتمَّاً بعمامة سوداء</w:t>
      </w:r>
      <w:r w:rsidR="00714330">
        <w:rPr>
          <w:rtl/>
        </w:rPr>
        <w:t>،</w:t>
      </w:r>
      <w:r w:rsidRPr="00D33B45">
        <w:rPr>
          <w:rtl/>
        </w:rPr>
        <w:t xml:space="preserve"> وعليه ثياب يمانيّة</w:t>
      </w:r>
      <w:r w:rsidR="00714330">
        <w:rPr>
          <w:rtl/>
        </w:rPr>
        <w:t>،</w:t>
      </w:r>
      <w:r w:rsidRPr="00D33B45">
        <w:rPr>
          <w:rtl/>
        </w:rPr>
        <w:t xml:space="preserve"> قادماً وحده</w:t>
      </w:r>
      <w:r w:rsidR="00714330">
        <w:rPr>
          <w:rtl/>
        </w:rPr>
        <w:t>،</w:t>
      </w:r>
      <w:r w:rsidRPr="00D33B45">
        <w:rPr>
          <w:rtl/>
        </w:rPr>
        <w:t xml:space="preserve"> راجلاً مُمسكاً بزمام بغلته</w:t>
      </w:r>
      <w:r w:rsidR="00714330">
        <w:rPr>
          <w:rtl/>
        </w:rPr>
        <w:t>!</w:t>
      </w:r>
      <w:r w:rsidRPr="00D33B45">
        <w:rPr>
          <w:rtl/>
        </w:rPr>
        <w:t xml:space="preserve"> فظنّوا أنّه الإمام الحسين</w:t>
      </w:r>
      <w:r w:rsidR="00EE0581" w:rsidRPr="00EE0581">
        <w:rPr>
          <w:rtl/>
        </w:rPr>
        <w:t xml:space="preserve"> </w:t>
      </w:r>
      <w:r w:rsidR="00EE0581" w:rsidRPr="00EE0581">
        <w:rPr>
          <w:rStyle w:val="libAlaemChar"/>
          <w:rtl/>
        </w:rPr>
        <w:t>عليه‌السلام</w:t>
      </w:r>
      <w:r w:rsidRPr="00D33B45">
        <w:rPr>
          <w:rtl/>
        </w:rPr>
        <w:t>!</w:t>
      </w:r>
      <w:r w:rsidR="00A74955">
        <w:rPr>
          <w:rtl/>
        </w:rPr>
        <w:t xml:space="preserve"> - </w:t>
      </w:r>
      <w:r w:rsidRPr="00D33B45">
        <w:rPr>
          <w:rtl/>
        </w:rPr>
        <w:t>ويا لسذاجة هذا الظنّ!</w:t>
      </w:r>
      <w:r w:rsidR="00A74955">
        <w:rPr>
          <w:rtl/>
        </w:rPr>
        <w:t xml:space="preserve"> - </w:t>
      </w:r>
      <w:r w:rsidR="009974EA">
        <w:rPr>
          <w:rtl/>
        </w:rPr>
        <w:t>«</w:t>
      </w:r>
      <w:r w:rsidRPr="00D33B45">
        <w:rPr>
          <w:rtl/>
        </w:rPr>
        <w:t xml:space="preserve"> فقالت امرأة</w:t>
      </w:r>
      <w:r w:rsidR="00714330">
        <w:rPr>
          <w:rtl/>
        </w:rPr>
        <w:t>:</w:t>
      </w:r>
      <w:r w:rsidRPr="00D33B45">
        <w:rPr>
          <w:rtl/>
        </w:rPr>
        <w:t xml:space="preserve"> اللّه أكبر</w:t>
      </w:r>
      <w:r w:rsidR="00714330">
        <w:rPr>
          <w:rtl/>
        </w:rPr>
        <w:t>!</w:t>
      </w:r>
      <w:r w:rsidRPr="00D33B45">
        <w:rPr>
          <w:rtl/>
        </w:rPr>
        <w:t xml:space="preserve"> ابن رسول اللّه </w:t>
      </w:r>
      <w:r w:rsidR="00A74955" w:rsidRPr="00A74955">
        <w:rPr>
          <w:rStyle w:val="libAlaemChar"/>
          <w:rtl/>
        </w:rPr>
        <w:t>صلى‌الله‌عليه‌وآله</w:t>
      </w:r>
      <w:r w:rsidRPr="00D33B45">
        <w:rPr>
          <w:rtl/>
        </w:rPr>
        <w:t xml:space="preserve"> وربِّ الكعبة</w:t>
      </w:r>
      <w:r w:rsidR="00714330">
        <w:rPr>
          <w:rtl/>
        </w:rPr>
        <w:t>!</w:t>
      </w:r>
      <w:r w:rsidRPr="00D33B45">
        <w:rPr>
          <w:rtl/>
        </w:rPr>
        <w:t xml:space="preserve"> فتصايح الناس</w:t>
      </w:r>
      <w:r w:rsidR="00714330">
        <w:rPr>
          <w:rtl/>
        </w:rPr>
        <w:t>،</w:t>
      </w:r>
      <w:r w:rsidRPr="00D33B45">
        <w:rPr>
          <w:rtl/>
        </w:rPr>
        <w:t xml:space="preserve"> وقالوا</w:t>
      </w:r>
      <w:r w:rsidR="00714330">
        <w:rPr>
          <w:rtl/>
        </w:rPr>
        <w:t>:</w:t>
      </w:r>
      <w:r w:rsidRPr="00D33B45">
        <w:rPr>
          <w:rtl/>
        </w:rPr>
        <w:t xml:space="preserve"> إنّا معك أكثر من أربعين ألفاً</w:t>
      </w:r>
      <w:r w:rsidR="00714330">
        <w:rPr>
          <w:rtl/>
        </w:rPr>
        <w:t>!</w:t>
      </w:r>
      <w:r w:rsidRPr="00D33B45">
        <w:rPr>
          <w:rtl/>
        </w:rPr>
        <w:t xml:space="preserve"> وازدحموا عليه حتّى أخذوا بذنب دابّته</w:t>
      </w:r>
      <w:r w:rsidR="00714330">
        <w:rPr>
          <w:rtl/>
        </w:rPr>
        <w:t>،</w:t>
      </w:r>
      <w:r w:rsidRPr="00D33B45">
        <w:rPr>
          <w:rtl/>
        </w:rPr>
        <w:t xml:space="preserve"> وظنّهم أنّه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99663A" w:rsidRDefault="00D33B45" w:rsidP="0099663A">
      <w:pPr>
        <w:pStyle w:val="libNormal"/>
        <w:rPr>
          <w:rtl/>
        </w:rPr>
      </w:pPr>
      <w:r w:rsidRPr="002A0B8B">
        <w:rPr>
          <w:rtl/>
        </w:rPr>
        <w:t>فكان لا يمرّ على جماعة من الناس إلاّ سلّموا عليه وقالوا</w:t>
      </w:r>
      <w:r w:rsidR="00714330">
        <w:rPr>
          <w:rtl/>
        </w:rPr>
        <w:t>:</w:t>
      </w:r>
      <w:r w:rsidRPr="002A0B8B">
        <w:rPr>
          <w:rtl/>
        </w:rPr>
        <w:t xml:space="preserve"> مرحباً بك</w:t>
      </w:r>
      <w:r w:rsidR="00A74955">
        <w:rPr>
          <w:rtl/>
        </w:rPr>
        <w:t xml:space="preserve"> - </w:t>
      </w:r>
      <w:r w:rsidRPr="002A0B8B">
        <w:rPr>
          <w:rtl/>
        </w:rPr>
        <w:t>يا بن رسول اللّه</w:t>
      </w:r>
      <w:r w:rsidR="00A74955">
        <w:rPr>
          <w:rtl/>
        </w:rPr>
        <w:t xml:space="preserve"> -</w:t>
      </w:r>
      <w:r w:rsidR="00714330">
        <w:rPr>
          <w:rtl/>
        </w:rPr>
        <w:t>!</w:t>
      </w:r>
      <w:r w:rsidRPr="002A0B8B">
        <w:rPr>
          <w:rtl/>
        </w:rPr>
        <w:t xml:space="preserve"> قدمتَ خير مقدم</w:t>
      </w:r>
      <w:r w:rsidR="00714330">
        <w:rPr>
          <w:rtl/>
        </w:rPr>
        <w:t>!</w:t>
      </w:r>
      <w:r w:rsidR="0099663A">
        <w:rPr>
          <w:rFonts w:hint="cs"/>
          <w:rtl/>
        </w:rPr>
        <w:t>،</w:t>
      </w:r>
      <w:r w:rsidRPr="002A0B8B">
        <w:rPr>
          <w:rtl/>
        </w:rPr>
        <w:t xml:space="preserve"> وجعل يمرّ بالمحارس</w:t>
      </w:r>
      <w:r w:rsidR="00714330">
        <w:rPr>
          <w:rtl/>
        </w:rPr>
        <w:t>،</w:t>
      </w:r>
      <w:r w:rsidRPr="002A0B8B">
        <w:rPr>
          <w:rtl/>
        </w:rPr>
        <w:t xml:space="preserve"> فكلّما نظروا إليه لم يشكّوا أنّه الإمام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فيقولون</w:t>
      </w:r>
      <w:r w:rsidR="00714330">
        <w:rPr>
          <w:rtl/>
        </w:rPr>
        <w:t>:</w:t>
      </w:r>
      <w:r w:rsidRPr="002A0B8B">
        <w:rPr>
          <w:rtl/>
        </w:rPr>
        <w:t xml:space="preserve"> مرحباً بك يا بن رسول الله</w:t>
      </w:r>
      <w:r w:rsidR="00714330">
        <w:rPr>
          <w:rtl/>
        </w:rPr>
        <w:t>!</w:t>
      </w:r>
      <w:r w:rsidRPr="002A0B8B">
        <w:rPr>
          <w:rtl/>
        </w:rPr>
        <w:t xml:space="preserve"> وهو لا يُكلّمهم</w:t>
      </w:r>
      <w:r w:rsidR="00714330">
        <w:rPr>
          <w:rtl/>
        </w:rPr>
        <w:t>!</w:t>
      </w:r>
      <w:r w:rsidRPr="002A0B8B">
        <w:rPr>
          <w:rtl/>
        </w:rPr>
        <w:t xml:space="preserve"> وخرج إليه الناس من دورهم وبيوتهم</w:t>
      </w:r>
      <w:r w:rsidR="00714330">
        <w:rPr>
          <w:rtl/>
        </w:rPr>
        <w:t>!</w:t>
      </w:r>
      <w:r w:rsidRPr="002A0B8B">
        <w:rPr>
          <w:rtl/>
        </w:rPr>
        <w:t xml:space="preserve"> يسايرونه طريقه إلى قصر الإمارة</w:t>
      </w:r>
      <w:r w:rsidR="00714330">
        <w:rPr>
          <w:rtl/>
        </w:rPr>
        <w:t>،</w:t>
      </w:r>
      <w:r w:rsidRPr="002A0B8B">
        <w:rPr>
          <w:rtl/>
        </w:rPr>
        <w:t xml:space="preserve"> وهو لا يُحيِّيهم ولا يُكلّمهم</w:t>
      </w:r>
      <w:r w:rsidR="00714330">
        <w:rPr>
          <w:rtl/>
        </w:rPr>
        <w:t>!</w:t>
      </w:r>
      <w:r w:rsidRPr="002A0B8B">
        <w:rPr>
          <w:rtl/>
        </w:rPr>
        <w:t xml:space="preserve"> </w:t>
      </w:r>
    </w:p>
    <w:p w:rsidR="0099663A" w:rsidRDefault="00D33B45" w:rsidP="0099663A">
      <w:pPr>
        <w:pStyle w:val="libNormal"/>
        <w:rPr>
          <w:rtl/>
        </w:rPr>
      </w:pPr>
      <w:r w:rsidRPr="002A0B8B">
        <w:rPr>
          <w:rtl/>
        </w:rPr>
        <w:t>وسمع النعمان بن البشير بالصخب القادم على الطريق</w:t>
      </w:r>
      <w:r w:rsidR="00714330">
        <w:rPr>
          <w:rtl/>
        </w:rPr>
        <w:t>،</w:t>
      </w:r>
      <w:r w:rsidRPr="002A0B8B">
        <w:rPr>
          <w:rtl/>
        </w:rPr>
        <w:t xml:space="preserve"> فأغلق عليه وعلى خاصته القصر</w:t>
      </w:r>
      <w:r w:rsidR="00714330">
        <w:rPr>
          <w:rtl/>
        </w:rPr>
        <w:t>!</w:t>
      </w:r>
      <w:r w:rsidRPr="002A0B8B">
        <w:rPr>
          <w:rtl/>
        </w:rPr>
        <w:t xml:space="preserve"> وهو لا يشكُّ</w:t>
      </w:r>
      <w:r w:rsidR="00A74955">
        <w:rPr>
          <w:rtl/>
        </w:rPr>
        <w:t xml:space="preserve"> - </w:t>
      </w:r>
      <w:r w:rsidRPr="002A0B8B">
        <w:rPr>
          <w:rtl/>
        </w:rPr>
        <w:t>أيضاً</w:t>
      </w:r>
      <w:r w:rsidR="00A74955">
        <w:rPr>
          <w:rtl/>
        </w:rPr>
        <w:t xml:space="preserve"> - </w:t>
      </w:r>
      <w:r w:rsidRPr="002A0B8B">
        <w:rPr>
          <w:rtl/>
        </w:rPr>
        <w:t>أنّ هذا القادم هو الحسين</w:t>
      </w:r>
      <w:r w:rsidR="00EE0581" w:rsidRPr="00EE0581">
        <w:rPr>
          <w:rtl/>
        </w:rPr>
        <w:t xml:space="preserve"> </w:t>
      </w:r>
      <w:r w:rsidR="00EE0581" w:rsidRPr="00EE0581">
        <w:rPr>
          <w:rStyle w:val="libAlaemChar"/>
          <w:rtl/>
        </w:rPr>
        <w:t>عليه‌السلام</w:t>
      </w:r>
      <w:r w:rsidRPr="002A0B8B">
        <w:rPr>
          <w:rtl/>
        </w:rPr>
        <w:t xml:space="preserve"> ومعه الخلق يضجّون</w:t>
      </w:r>
      <w:r w:rsidR="00714330">
        <w:rPr>
          <w:rtl/>
        </w:rPr>
        <w:t>!</w:t>
      </w:r>
      <w:r w:rsidRPr="002A0B8B">
        <w:rPr>
          <w:rtl/>
        </w:rPr>
        <w:t xml:space="preserve"> مُلتفّين حوله</w:t>
      </w:r>
      <w:r w:rsidR="00714330">
        <w:rPr>
          <w:rtl/>
        </w:rPr>
        <w:t>،</w:t>
      </w:r>
      <w:r w:rsidRPr="002A0B8B">
        <w:rPr>
          <w:rtl/>
        </w:rPr>
        <w:t xml:space="preserve"> فلمّا انتهى إليه قال له النعمان</w:t>
      </w:r>
      <w:r w:rsidR="00714330">
        <w:rPr>
          <w:rtl/>
        </w:rPr>
        <w:t>:</w:t>
      </w:r>
      <w:r w:rsidRPr="002A0B8B">
        <w:rPr>
          <w:rtl/>
        </w:rPr>
        <w:t xml:space="preserve"> أنشدك اللّه إلاّ تنحيّت</w:t>
      </w:r>
      <w:r w:rsidR="00714330">
        <w:rPr>
          <w:rtl/>
        </w:rPr>
        <w:t>!</w:t>
      </w:r>
      <w:r w:rsidRPr="002A0B8B">
        <w:rPr>
          <w:rtl/>
        </w:rPr>
        <w:t xml:space="preserve"> فما أنا بمسلّم إليك أمانتي</w:t>
      </w:r>
      <w:r w:rsidR="00714330">
        <w:rPr>
          <w:rtl/>
        </w:rPr>
        <w:t>!</w:t>
      </w:r>
      <w:r w:rsidRPr="002A0B8B">
        <w:rPr>
          <w:rtl/>
        </w:rPr>
        <w:t xml:space="preserve"> وما لي في قتالك من أرب</w:t>
      </w:r>
      <w:r w:rsidR="00714330">
        <w:rPr>
          <w:rtl/>
        </w:rPr>
        <w:t>!</w:t>
      </w:r>
      <w:r w:rsidRPr="002A0B8B">
        <w:rPr>
          <w:rtl/>
        </w:rPr>
        <w:t xml:space="preserve"> </w:t>
      </w:r>
    </w:p>
    <w:p w:rsidR="00D33B45" w:rsidRPr="002A0B8B" w:rsidRDefault="00D33B45" w:rsidP="0099663A">
      <w:pPr>
        <w:pStyle w:val="libNormal"/>
        <w:rPr>
          <w:rtl/>
        </w:rPr>
      </w:pPr>
      <w:r w:rsidRPr="002A0B8B">
        <w:rPr>
          <w:rtl/>
        </w:rPr>
        <w:t>والقادم لا يُكلّمه</w:t>
      </w:r>
      <w:r w:rsidR="00714330">
        <w:rPr>
          <w:rtl/>
        </w:rPr>
        <w:t>!</w:t>
      </w:r>
      <w:r w:rsidRPr="002A0B8B">
        <w:rPr>
          <w:rtl/>
        </w:rPr>
        <w:t xml:space="preserve"> حتى دنا وتدلّى النعمان بين شرفتين قريباً جدّاً منه</w:t>
      </w:r>
      <w:r w:rsidR="00714330">
        <w:rPr>
          <w:rtl/>
        </w:rPr>
        <w:t>،</w:t>
      </w:r>
      <w:r w:rsidRPr="002A0B8B">
        <w:rPr>
          <w:rtl/>
        </w:rPr>
        <w:t xml:space="preserve"> فقال هذا القادم</w:t>
      </w:r>
      <w:r w:rsidR="00714330">
        <w:rPr>
          <w:rtl/>
        </w:rPr>
        <w:t>:</w:t>
      </w:r>
      <w:r w:rsidRPr="002A0B8B">
        <w:rPr>
          <w:rtl/>
        </w:rPr>
        <w:t xml:space="preserve"> افتح لا فتحتَ</w:t>
      </w:r>
      <w:r w:rsidR="00714330">
        <w:rPr>
          <w:rtl/>
        </w:rPr>
        <w:t>!</w:t>
      </w:r>
      <w:r w:rsidRPr="002A0B8B">
        <w:rPr>
          <w:rtl/>
        </w:rPr>
        <w:t xml:space="preserve"> فقد طال ليلك</w:t>
      </w:r>
      <w:r w:rsidR="00714330">
        <w:rPr>
          <w:rtl/>
        </w:rPr>
        <w:t>!</w:t>
      </w:r>
      <w:r w:rsidRPr="002A0B8B">
        <w:rPr>
          <w:rtl/>
        </w:rPr>
        <w:t xml:space="preserve"> </w:t>
      </w:r>
      <w:r w:rsidRPr="00D33B45">
        <w:rPr>
          <w:rtl/>
        </w:rPr>
        <w:t>فسمعها إنسان كوفيّ خلفه</w:t>
      </w:r>
      <w:r w:rsidR="00714330">
        <w:rPr>
          <w:rtl/>
        </w:rPr>
        <w:t>،</w:t>
      </w:r>
      <w:r w:rsidRPr="00D33B45">
        <w:rPr>
          <w:rtl/>
        </w:rPr>
        <w:t xml:space="preserve"> فانكفأ إلى الناس وقد أخذته الدهشة وهو يقول</w:t>
      </w:r>
      <w:r w:rsidR="00714330">
        <w:rPr>
          <w:rtl/>
        </w:rPr>
        <w:t>:</w:t>
      </w:r>
      <w:r w:rsidRPr="00D33B45">
        <w:rPr>
          <w:rtl/>
        </w:rPr>
        <w:t xml:space="preserve"> أي قوم</w:t>
      </w:r>
      <w:r w:rsidR="00714330">
        <w:rPr>
          <w:rtl/>
        </w:rPr>
        <w:t>!</w:t>
      </w:r>
      <w:r w:rsidRPr="00D33B45">
        <w:rPr>
          <w:rtl/>
        </w:rPr>
        <w:t xml:space="preserve"> ابن مرجانة</w:t>
      </w:r>
      <w:r w:rsidR="00714330">
        <w:rPr>
          <w:rtl/>
        </w:rPr>
        <w:t>!</w:t>
      </w:r>
      <w:r w:rsidRPr="00D33B45">
        <w:rPr>
          <w:rtl/>
        </w:rPr>
        <w:t xml:space="preserve"> والذي لا إله غيره</w:t>
      </w:r>
      <w:r w:rsidR="00714330">
        <w:rPr>
          <w:rtl/>
        </w:rPr>
        <w:t>!</w:t>
      </w:r>
      <w:r w:rsidRPr="00D33B45">
        <w:rPr>
          <w:rtl/>
        </w:rPr>
        <w:t xml:space="preserve"> فاندهش الناس</w:t>
      </w:r>
      <w:r w:rsidR="00714330">
        <w:rPr>
          <w:rtl/>
        </w:rPr>
        <w:t>،</w:t>
      </w:r>
      <w:r w:rsidRPr="00D33B45">
        <w:rPr>
          <w:rtl/>
        </w:rPr>
        <w:t xml:space="preserve"> وقالوا</w:t>
      </w:r>
      <w:r w:rsidR="00A74955">
        <w:rPr>
          <w:rtl/>
        </w:rPr>
        <w:t xml:space="preserve"> - </w:t>
      </w:r>
      <w:r w:rsidRPr="00D33B45">
        <w:rPr>
          <w:rtl/>
        </w:rPr>
        <w:t>وهم يتشبّثون بظنّهم الساذج</w:t>
      </w:r>
      <w:r w:rsidR="00A74955">
        <w:rPr>
          <w:rtl/>
        </w:rPr>
        <w:t xml:space="preserve"> -</w:t>
      </w:r>
      <w:r w:rsidR="00714330">
        <w:rPr>
          <w:rtl/>
        </w:rPr>
        <w:t>:</w:t>
      </w:r>
      <w:r w:rsidRPr="00D33B45">
        <w:rPr>
          <w:rtl/>
        </w:rPr>
        <w:t xml:space="preserve"> ويحَك</w:t>
      </w:r>
      <w:r w:rsidR="00714330">
        <w:rPr>
          <w:rtl/>
        </w:rPr>
        <w:t>!</w:t>
      </w:r>
      <w:r w:rsidRPr="00D33B45">
        <w:rPr>
          <w:rtl/>
        </w:rPr>
        <w:t xml:space="preserve"> إنّما هو الحسين</w:t>
      </w:r>
      <w:r w:rsidR="00714330">
        <w:rPr>
          <w:rtl/>
        </w:rPr>
        <w:t>!</w:t>
      </w:r>
      <w:r w:rsidRPr="008E6907">
        <w:rPr>
          <w:rtl/>
        </w:rPr>
        <w:t xml:space="preserve"> </w:t>
      </w:r>
      <w:r w:rsidRPr="00D33B45">
        <w:rPr>
          <w:rStyle w:val="libFootnotenumChar"/>
          <w:rtl/>
        </w:rPr>
        <w:t>(2)</w:t>
      </w:r>
      <w:r w:rsidRPr="00D33B45">
        <w:rPr>
          <w:rtl/>
        </w:rPr>
        <w:t xml:space="preserve"> </w:t>
      </w:r>
      <w:r w:rsidRPr="002A0B8B">
        <w:rPr>
          <w:rtl/>
        </w:rPr>
        <w:t xml:space="preserve">وفي رواية ابن نما </w:t>
      </w:r>
      <w:r w:rsidR="004E20AA">
        <w:rPr>
          <w:rtl/>
        </w:rPr>
        <w:t>(ره)</w:t>
      </w:r>
      <w:r w:rsidR="00714330">
        <w:rPr>
          <w:rtl/>
        </w:rPr>
        <w:t>:</w:t>
      </w:r>
      <w:r w:rsidRPr="002A0B8B">
        <w:rPr>
          <w:rtl/>
        </w:rPr>
        <w:t xml:space="preserve"> </w:t>
      </w:r>
      <w:r w:rsidR="009974EA">
        <w:rPr>
          <w:rtl/>
        </w:rPr>
        <w:t>«</w:t>
      </w:r>
      <w:r w:rsidR="00714330">
        <w:rPr>
          <w:rtl/>
        </w:rPr>
        <w:t>.</w:t>
      </w:r>
      <w:r w:rsidRPr="002A0B8B">
        <w:rPr>
          <w:rtl/>
        </w:rPr>
        <w:t>.. فحسر اللثام وقال</w:t>
      </w:r>
      <w:r w:rsidR="00714330">
        <w:rPr>
          <w:rtl/>
        </w:rPr>
        <w:t>:</w:t>
      </w:r>
      <w:r w:rsidRPr="002A0B8B">
        <w:rPr>
          <w:rtl/>
        </w:rPr>
        <w:t xml:space="preserve"> أنا عبيد الله! فتساقط القوم</w:t>
      </w:r>
      <w:r w:rsidR="00714330">
        <w:rPr>
          <w:rtl/>
        </w:rPr>
        <w:t>،</w:t>
      </w:r>
      <w:r w:rsidRPr="002A0B8B">
        <w:rPr>
          <w:rtl/>
        </w:rPr>
        <w:t xml:space="preserve"> ووطئ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مثير الأحزان: 30</w:t>
      </w:r>
      <w:r w:rsidR="00714330">
        <w:rPr>
          <w:rtl/>
        </w:rPr>
        <w:t>.</w:t>
      </w:r>
      <w:r w:rsidRPr="002A0B8B">
        <w:rPr>
          <w:rtl/>
        </w:rPr>
        <w:t xml:space="preserve"> </w:t>
      </w:r>
    </w:p>
    <w:p w:rsidR="00D33B45" w:rsidRPr="002A0B8B" w:rsidRDefault="00D33B45" w:rsidP="00E97D96">
      <w:pPr>
        <w:pStyle w:val="libFootnote0"/>
        <w:rPr>
          <w:rtl/>
        </w:rPr>
      </w:pPr>
      <w:r w:rsidRPr="002A0B8B">
        <w:rPr>
          <w:rtl/>
        </w:rPr>
        <w:t>(2) راجع: تأريخ الطبري 3: 218</w:t>
      </w:r>
      <w:r w:rsidR="00714330">
        <w:rPr>
          <w:rtl/>
        </w:rPr>
        <w:t>.</w:t>
      </w:r>
      <w:r w:rsidRPr="002A0B8B">
        <w:rPr>
          <w:rtl/>
        </w:rPr>
        <w:t xml:space="preserve"> </w:t>
      </w:r>
    </w:p>
    <w:p w:rsidR="00D33B45" w:rsidRPr="00D33B45" w:rsidRDefault="00D33B45" w:rsidP="00D33B45">
      <w:pPr>
        <w:pStyle w:val="libNormal"/>
        <w:rPr>
          <w:rtl/>
        </w:rPr>
      </w:pPr>
      <w:r w:rsidRPr="00D33B45">
        <w:rPr>
          <w:rFonts w:hint="cs"/>
          <w:rtl/>
        </w:rPr>
        <w:br w:type="page"/>
      </w:r>
    </w:p>
    <w:p w:rsidR="00D33B45" w:rsidRPr="002A0B8B" w:rsidRDefault="00D33B45" w:rsidP="0099663A">
      <w:pPr>
        <w:pStyle w:val="libNormal0"/>
        <w:rPr>
          <w:rtl/>
        </w:rPr>
      </w:pPr>
      <w:r w:rsidRPr="00D33B45">
        <w:rPr>
          <w:rtl/>
        </w:rPr>
        <w:lastRenderedPageBreak/>
        <w:t>بعضهم بعضاً</w:t>
      </w:r>
      <w:r w:rsidR="00714330">
        <w:rPr>
          <w:rtl/>
        </w:rPr>
        <w:t>،</w:t>
      </w:r>
      <w:r w:rsidRPr="00D33B45">
        <w:rPr>
          <w:rtl/>
        </w:rPr>
        <w:t xml:space="preserve"> ودخل دار الإمارة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2A0B8B">
        <w:rPr>
          <w:rtl/>
        </w:rPr>
        <w:t>فالقادم</w:t>
      </w:r>
      <w:r w:rsidR="00A74955">
        <w:rPr>
          <w:rtl/>
        </w:rPr>
        <w:t xml:space="preserve"> - </w:t>
      </w:r>
      <w:r w:rsidRPr="002A0B8B">
        <w:rPr>
          <w:rtl/>
        </w:rPr>
        <w:t>إذن</w:t>
      </w:r>
      <w:r w:rsidR="00A74955">
        <w:rPr>
          <w:rtl/>
        </w:rPr>
        <w:t xml:space="preserve"> - </w:t>
      </w:r>
      <w:r w:rsidRPr="002A0B8B">
        <w:rPr>
          <w:rtl/>
        </w:rPr>
        <w:t>لم يكن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بل كان عبيد الله بن زياد وابن مرجانة لعنهم الله</w:t>
      </w:r>
      <w:r w:rsidR="00714330">
        <w:rPr>
          <w:rtl/>
        </w:rPr>
        <w:t>،</w:t>
      </w:r>
      <w:r w:rsidRPr="002A0B8B">
        <w:rPr>
          <w:rtl/>
        </w:rPr>
        <w:t xml:space="preserve"> الوالي الذي أرسلته السلطة الأُموية المركزية في الشام</w:t>
      </w:r>
      <w:r w:rsidR="00714330">
        <w:rPr>
          <w:rtl/>
        </w:rPr>
        <w:t>،</w:t>
      </w:r>
      <w:r w:rsidRPr="002A0B8B">
        <w:rPr>
          <w:rtl/>
        </w:rPr>
        <w:t xml:space="preserve"> بمشورة من سرجون النصرانيّ إلى الكوفة</w:t>
      </w:r>
      <w:r w:rsidR="00714330">
        <w:rPr>
          <w:rtl/>
        </w:rPr>
        <w:t>،</w:t>
      </w:r>
      <w:r w:rsidRPr="002A0B8B">
        <w:rPr>
          <w:rtl/>
        </w:rPr>
        <w:t xml:space="preserve"> للسيطرة على طوارئ حركة الأمّة فيها</w:t>
      </w:r>
      <w:r w:rsidR="00714330">
        <w:rPr>
          <w:rtl/>
        </w:rPr>
        <w:t>؛</w:t>
      </w:r>
      <w:r w:rsidRPr="002A0B8B">
        <w:rPr>
          <w:rtl/>
        </w:rPr>
        <w:t xml:space="preserve"> لما له من معرفة بخصائص النفسية الكوفية</w:t>
      </w:r>
      <w:r w:rsidR="00714330">
        <w:rPr>
          <w:rtl/>
        </w:rPr>
        <w:t>،</w:t>
      </w:r>
      <w:r w:rsidRPr="002A0B8B">
        <w:rPr>
          <w:rtl/>
        </w:rPr>
        <w:t xml:space="preserve"> وخبرة إدارية شيطانية</w:t>
      </w:r>
      <w:r w:rsidR="00714330">
        <w:rPr>
          <w:rtl/>
        </w:rPr>
        <w:t>،</w:t>
      </w:r>
      <w:r w:rsidRPr="002A0B8B">
        <w:rPr>
          <w:rtl/>
        </w:rPr>
        <w:t xml:space="preserve"> وقدرة على الظُّلم والغشم</w:t>
      </w:r>
      <w:r w:rsidR="00714330">
        <w:rPr>
          <w:rtl/>
        </w:rPr>
        <w:t>.</w:t>
      </w:r>
      <w:r w:rsidRPr="002A0B8B">
        <w:rPr>
          <w:rtl/>
        </w:rPr>
        <w:t xml:space="preserve"> </w:t>
      </w:r>
    </w:p>
    <w:p w:rsidR="00D33B45" w:rsidRPr="002A0B8B" w:rsidRDefault="00D33B45" w:rsidP="00225909">
      <w:pPr>
        <w:pStyle w:val="Heading1"/>
        <w:rPr>
          <w:rtl/>
        </w:rPr>
      </w:pPr>
      <w:bookmarkStart w:id="300" w:name="_Toc375138972"/>
      <w:bookmarkStart w:id="301" w:name="122"/>
      <w:r w:rsidRPr="002A0B8B">
        <w:rPr>
          <w:rtl/>
        </w:rPr>
        <w:t>أهل الكوفة</w:t>
      </w:r>
      <w:r w:rsidR="00714330">
        <w:rPr>
          <w:rtl/>
        </w:rPr>
        <w:t>.</w:t>
      </w:r>
      <w:r w:rsidRPr="002A0B8B">
        <w:rPr>
          <w:rtl/>
        </w:rPr>
        <w:t>. وا</w:t>
      </w:r>
      <w:r w:rsidR="00714330">
        <w:rPr>
          <w:rtl/>
        </w:rPr>
        <w:t>لم</w:t>
      </w:r>
      <w:r w:rsidRPr="002A0B8B">
        <w:rPr>
          <w:rtl/>
        </w:rPr>
        <w:t>بادرة المطلوبة</w:t>
      </w:r>
      <w:r w:rsidR="00714330">
        <w:rPr>
          <w:rtl/>
        </w:rPr>
        <w:t>:</w:t>
      </w:r>
      <w:bookmarkEnd w:id="300"/>
      <w:r w:rsidRPr="00D33B45">
        <w:rPr>
          <w:rtl/>
        </w:rPr>
        <w:t xml:space="preserve"> </w:t>
      </w:r>
      <w:bookmarkEnd w:id="301"/>
    </w:p>
    <w:p w:rsidR="00D33B45" w:rsidRPr="002A0B8B" w:rsidRDefault="00D33B45" w:rsidP="00D33B45">
      <w:pPr>
        <w:pStyle w:val="libNormal"/>
        <w:rPr>
          <w:rtl/>
        </w:rPr>
      </w:pPr>
      <w:r w:rsidRPr="002A0B8B">
        <w:rPr>
          <w:rtl/>
        </w:rPr>
        <w:t>هناك مجموعة من العوامل والشرائط اللازمة</w:t>
      </w:r>
      <w:r w:rsidR="00714330">
        <w:rPr>
          <w:rtl/>
        </w:rPr>
        <w:t>،</w:t>
      </w:r>
      <w:r w:rsidRPr="002A0B8B">
        <w:rPr>
          <w:rtl/>
        </w:rPr>
        <w:t xml:space="preserve"> لنجاح أيّ تحرُّك ثوري يهدف إلى تغيير الأوضاع السياسية في بلد ما من البُلدان</w:t>
      </w:r>
      <w:r w:rsidR="00714330">
        <w:rPr>
          <w:rtl/>
        </w:rPr>
        <w:t>،</w:t>
      </w:r>
      <w:r w:rsidRPr="002A0B8B">
        <w:rPr>
          <w:rtl/>
        </w:rPr>
        <w:t xml:space="preserve"> ينبغي لقيادة هذا التحرّك الانتباه إليها</w:t>
      </w:r>
      <w:r w:rsidR="00714330">
        <w:rPr>
          <w:rtl/>
        </w:rPr>
        <w:t>،</w:t>
      </w:r>
      <w:r w:rsidRPr="002A0B8B">
        <w:rPr>
          <w:rtl/>
        </w:rPr>
        <w:t xml:space="preserve"> والعمل على تحقيقها لضمان نجاح هذا التحرّك في الوصول إلى أهدافه المنشودة</w:t>
      </w:r>
      <w:r w:rsidR="00714330">
        <w:rPr>
          <w:rtl/>
        </w:rPr>
        <w:t>.</w:t>
      </w:r>
      <w:r w:rsidRPr="002A0B8B">
        <w:rPr>
          <w:rtl/>
        </w:rPr>
        <w:t xml:space="preserve"> </w:t>
      </w:r>
    </w:p>
    <w:p w:rsidR="00D33B45" w:rsidRPr="002A0B8B" w:rsidRDefault="00D33B45" w:rsidP="00D33B45">
      <w:pPr>
        <w:pStyle w:val="libNormal"/>
        <w:rPr>
          <w:rtl/>
        </w:rPr>
      </w:pPr>
      <w:r w:rsidRPr="002A0B8B">
        <w:rPr>
          <w:rtl/>
        </w:rPr>
        <w:t>والمتأمّل في تحرّك أهل الكوفة بعد موت معاوية</w:t>
      </w:r>
      <w:r w:rsidR="00A74955">
        <w:rPr>
          <w:rtl/>
        </w:rPr>
        <w:t xml:space="preserve"> - </w:t>
      </w:r>
      <w:r w:rsidRPr="002A0B8B">
        <w:rPr>
          <w:rtl/>
        </w:rPr>
        <w:t>في رفضهم خلافة يزيد بن معاوية</w:t>
      </w:r>
      <w:r w:rsidR="00714330">
        <w:rPr>
          <w:rtl/>
        </w:rPr>
        <w:t>،</w:t>
      </w:r>
      <w:r w:rsidRPr="002A0B8B">
        <w:rPr>
          <w:rtl/>
        </w:rPr>
        <w:t xml:space="preserve"> ومكاتبتهم الإمام الحسين</w:t>
      </w:r>
      <w:r w:rsidR="00EE0581" w:rsidRPr="00EE0581">
        <w:rPr>
          <w:rtl/>
        </w:rPr>
        <w:t xml:space="preserve"> </w:t>
      </w:r>
      <w:r w:rsidR="00EE0581">
        <w:rPr>
          <w:rStyle w:val="libAlaemChar"/>
          <w:rtl/>
        </w:rPr>
        <w:t>عليه‌السلام</w:t>
      </w:r>
      <w:r w:rsidRPr="002A0B8B">
        <w:rPr>
          <w:rtl/>
        </w:rPr>
        <w:t xml:space="preserve"> في مكّة</w:t>
      </w:r>
      <w:r w:rsidR="00714330">
        <w:rPr>
          <w:rtl/>
        </w:rPr>
        <w:t>،</w:t>
      </w:r>
      <w:r w:rsidRPr="002A0B8B">
        <w:rPr>
          <w:rtl/>
        </w:rPr>
        <w:t xml:space="preserve"> باذلين له الطاعة</w:t>
      </w:r>
      <w:r w:rsidR="00714330">
        <w:rPr>
          <w:rtl/>
        </w:rPr>
        <w:t>،</w:t>
      </w:r>
      <w:r w:rsidRPr="002A0B8B">
        <w:rPr>
          <w:rtl/>
        </w:rPr>
        <w:t xml:space="preserve"> وطالبين منه القدوم إليهم</w:t>
      </w:r>
      <w:r w:rsidR="00A74955">
        <w:rPr>
          <w:rtl/>
        </w:rPr>
        <w:t xml:space="preserve"> - </w:t>
      </w:r>
      <w:r w:rsidRPr="002A0B8B">
        <w:rPr>
          <w:rtl/>
        </w:rPr>
        <w:t>يرى أنّ هناك مجموعة من الشرائط اللازمة لنجاح هذا التحرّك</w:t>
      </w:r>
      <w:r w:rsidR="00714330">
        <w:rPr>
          <w:rtl/>
        </w:rPr>
        <w:t>،</w:t>
      </w:r>
      <w:r w:rsidRPr="002A0B8B">
        <w:rPr>
          <w:rtl/>
        </w:rPr>
        <w:t xml:space="preserve"> كان ينبغي لوجهاء وأشراف أهل الكوفة الذين تصدّوا لهذا العمل أن يسعوا إلى تحقيقها وتوفيرها</w:t>
      </w:r>
      <w:r w:rsidR="00714330">
        <w:rPr>
          <w:rtl/>
        </w:rPr>
        <w:t>،</w:t>
      </w:r>
      <w:r w:rsidRPr="002A0B8B">
        <w:rPr>
          <w:rtl/>
        </w:rPr>
        <w:t xml:space="preserve"> حتّى يُوفَّقَ هذا التحرُّك وهذه الانتفاضة في بلوغ الأهداف المنشودة</w:t>
      </w:r>
      <w:r w:rsidR="00714330">
        <w:rPr>
          <w:rtl/>
        </w:rPr>
        <w:t>.</w:t>
      </w:r>
      <w:r w:rsidRPr="002A0B8B">
        <w:rPr>
          <w:rtl/>
        </w:rPr>
        <w:t xml:space="preserve"> </w:t>
      </w:r>
    </w:p>
    <w:p w:rsidR="00D33B45" w:rsidRPr="002A0B8B" w:rsidRDefault="00D33B45" w:rsidP="00D33B45">
      <w:pPr>
        <w:pStyle w:val="libNormal"/>
        <w:rPr>
          <w:rtl/>
        </w:rPr>
      </w:pPr>
      <w:r w:rsidRPr="002A0B8B">
        <w:rPr>
          <w:rtl/>
        </w:rPr>
        <w:t>ومن أهمِّ وأوّل الأمور</w:t>
      </w:r>
      <w:r w:rsidR="00714330">
        <w:rPr>
          <w:rtl/>
        </w:rPr>
        <w:t>،</w:t>
      </w:r>
      <w:r w:rsidRPr="002A0B8B">
        <w:rPr>
          <w:rtl/>
        </w:rPr>
        <w:t xml:space="preserve"> التي كان ينبغي للعقل الكوفي ا</w:t>
      </w:r>
      <w:r w:rsidR="00714330">
        <w:rPr>
          <w:rtl/>
        </w:rPr>
        <w:t>لم</w:t>
      </w:r>
      <w:r w:rsidRPr="002A0B8B">
        <w:rPr>
          <w:rtl/>
        </w:rPr>
        <w:t>عارض أنْ يُعدِّ العدّة لتحقيقه</w:t>
      </w:r>
      <w:r w:rsidR="00714330">
        <w:rPr>
          <w:rtl/>
        </w:rPr>
        <w:t>،</w:t>
      </w:r>
      <w:r w:rsidRPr="002A0B8B">
        <w:rPr>
          <w:rtl/>
        </w:rPr>
        <w:t xml:space="preserve"> ويستبق الأيّام للقيام به</w:t>
      </w:r>
      <w:r w:rsidR="00714330">
        <w:rPr>
          <w:rtl/>
        </w:rPr>
        <w:t>،</w:t>
      </w:r>
      <w:r w:rsidRPr="002A0B8B">
        <w:rPr>
          <w:rtl/>
        </w:rPr>
        <w:t xml:space="preserve"> ا</w:t>
      </w:r>
      <w:r w:rsidR="00714330">
        <w:rPr>
          <w:rtl/>
        </w:rPr>
        <w:t>لم</w:t>
      </w:r>
      <w:r w:rsidRPr="002A0B8B">
        <w:rPr>
          <w:rtl/>
        </w:rPr>
        <w:t xml:space="preserve">بادرة إلى السيطرة على الأوضاع في الكوفة قبل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مُثير الأحزان: 30</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99663A">
      <w:pPr>
        <w:pStyle w:val="libNormal0"/>
        <w:rPr>
          <w:rtl/>
        </w:rPr>
      </w:pPr>
      <w:r w:rsidRPr="002A0B8B">
        <w:rPr>
          <w:rtl/>
        </w:rPr>
        <w:lastRenderedPageBreak/>
        <w:t>مجيء الإمام</w:t>
      </w:r>
      <w:r w:rsidR="00EE0581" w:rsidRPr="00EE0581">
        <w:rPr>
          <w:rStyle w:val="libNormalChar"/>
          <w:rtl/>
        </w:rPr>
        <w:t xml:space="preserve"> </w:t>
      </w:r>
      <w:r w:rsidR="00EE0581" w:rsidRPr="00EE0581">
        <w:rPr>
          <w:rStyle w:val="libAlaemChar"/>
          <w:rtl/>
        </w:rPr>
        <w:t>عليه‌السلام</w:t>
      </w:r>
      <w:r w:rsidRPr="002A0B8B">
        <w:rPr>
          <w:rtl/>
        </w:rPr>
        <w:t xml:space="preserve"> إليها</w:t>
      </w:r>
      <w:r w:rsidR="00714330">
        <w:rPr>
          <w:rtl/>
        </w:rPr>
        <w:t>،</w:t>
      </w:r>
      <w:r w:rsidRPr="002A0B8B">
        <w:rPr>
          <w:rtl/>
        </w:rPr>
        <w:t xml:space="preserve"> وذلك مثلاً باعتقال الوالي الأُمويّ</w:t>
      </w:r>
      <w:r w:rsidR="00714330">
        <w:rPr>
          <w:rtl/>
        </w:rPr>
        <w:t>،</w:t>
      </w:r>
      <w:r w:rsidRPr="002A0B8B">
        <w:rPr>
          <w:rtl/>
        </w:rPr>
        <w:t xml:space="preserve"> وجميع معاونيه وأركان إدارته</w:t>
      </w:r>
      <w:r w:rsidR="00714330">
        <w:rPr>
          <w:rtl/>
        </w:rPr>
        <w:t>،</w:t>
      </w:r>
      <w:r w:rsidRPr="002A0B8B">
        <w:rPr>
          <w:rtl/>
        </w:rPr>
        <w:t xml:space="preserve"> ومن عُرف من عيونه وجواسيسه</w:t>
      </w:r>
      <w:r w:rsidR="00714330">
        <w:rPr>
          <w:rtl/>
        </w:rPr>
        <w:t>،</w:t>
      </w:r>
      <w:r w:rsidRPr="002A0B8B">
        <w:rPr>
          <w:rtl/>
        </w:rPr>
        <w:t xml:space="preserve"> ومنع الخروج من الكوفة إلاّ بإذن خاص</w:t>
      </w:r>
      <w:r w:rsidR="00714330">
        <w:rPr>
          <w:rtl/>
        </w:rPr>
        <w:t>،</w:t>
      </w:r>
      <w:r w:rsidRPr="002A0B8B">
        <w:rPr>
          <w:rtl/>
        </w:rPr>
        <w:t xml:space="preserve"> وذلك لحجب أخبار ما يجري فيها عن مسامع السلطة الأُموية أطول مدّة مُمكنة</w:t>
      </w:r>
      <w:r w:rsidR="00714330">
        <w:rPr>
          <w:rtl/>
        </w:rPr>
        <w:t>؛</w:t>
      </w:r>
      <w:r w:rsidRPr="002A0B8B">
        <w:rPr>
          <w:rtl/>
        </w:rPr>
        <w:t xml:space="preserve"> من أجل تأخير تحرّكها لمواجهة الانتفاضة في الكوفة قبل وصول الإمام</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حتّى يصل الإمام</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فيُمسك بزمام الأمور</w:t>
      </w:r>
      <w:r w:rsidR="00714330">
        <w:rPr>
          <w:rtl/>
        </w:rPr>
        <w:t>،</w:t>
      </w:r>
      <w:r w:rsidRPr="002A0B8B">
        <w:rPr>
          <w:rtl/>
        </w:rPr>
        <w:t xml:space="preserve"> ويقود الثورة إلى حيث كامل الأهداف</w:t>
      </w:r>
      <w:r w:rsidR="00714330">
        <w:rPr>
          <w:rtl/>
        </w:rPr>
        <w:t>.</w:t>
      </w:r>
      <w:r w:rsidRPr="002A0B8B">
        <w:rPr>
          <w:rtl/>
        </w:rPr>
        <w:t xml:space="preserve"> </w:t>
      </w:r>
    </w:p>
    <w:p w:rsidR="00D33B45" w:rsidRPr="002A0B8B" w:rsidRDefault="00D33B45" w:rsidP="0099663A">
      <w:pPr>
        <w:pStyle w:val="libNormal"/>
        <w:rPr>
          <w:rtl/>
        </w:rPr>
      </w:pPr>
      <w:r w:rsidRPr="002A0B8B">
        <w:rPr>
          <w:rtl/>
        </w:rPr>
        <w:t>والاهتداء إلى ضرورة القيام بمثل هذه ا</w:t>
      </w:r>
      <w:r w:rsidR="00714330">
        <w:rPr>
          <w:rtl/>
        </w:rPr>
        <w:t>لم</w:t>
      </w:r>
      <w:r w:rsidRPr="002A0B8B">
        <w:rPr>
          <w:rtl/>
        </w:rPr>
        <w:t>بادرة ليس بدعاً من الأمر</w:t>
      </w:r>
      <w:r w:rsidR="00714330">
        <w:rPr>
          <w:rtl/>
        </w:rPr>
        <w:t>،</w:t>
      </w:r>
      <w:r w:rsidRPr="002A0B8B">
        <w:rPr>
          <w:rtl/>
        </w:rPr>
        <w:t xml:space="preserve"> أو من الأفكار التي لا يهتدي إليها إلاّ الأوحديّ من الناس</w:t>
      </w:r>
      <w:r w:rsidR="00714330">
        <w:rPr>
          <w:rtl/>
        </w:rPr>
        <w:t>،</w:t>
      </w:r>
      <w:r w:rsidRPr="002A0B8B">
        <w:rPr>
          <w:rtl/>
        </w:rPr>
        <w:t xml:space="preserve"> بل هو من إدراكات الأذهان العامة</w:t>
      </w:r>
      <w:r w:rsidR="00714330">
        <w:rPr>
          <w:rtl/>
        </w:rPr>
        <w:t>،</w:t>
      </w:r>
      <w:r w:rsidRPr="002A0B8B">
        <w:rPr>
          <w:rtl/>
        </w:rPr>
        <w:t xml:space="preserve"> ها هو عبد الله بن العبّاس </w:t>
      </w:r>
      <w:r w:rsidR="00A74955" w:rsidRPr="00A74955">
        <w:rPr>
          <w:rStyle w:val="libAlaemChar"/>
          <w:rtl/>
        </w:rPr>
        <w:t>رضي‌الله‌عنه</w:t>
      </w:r>
      <w:r w:rsidRPr="002A0B8B">
        <w:rPr>
          <w:rtl/>
        </w:rPr>
        <w:t xml:space="preserve"> يتحدّث عن ضرورة القيام بهذه ا</w:t>
      </w:r>
      <w:r w:rsidR="00714330">
        <w:rPr>
          <w:rtl/>
        </w:rPr>
        <w:t>لم</w:t>
      </w:r>
      <w:r w:rsidRPr="002A0B8B">
        <w:rPr>
          <w:rtl/>
        </w:rPr>
        <w:t>بادرة قائلاً للإمام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r w:rsidR="009974EA">
        <w:rPr>
          <w:rtl/>
        </w:rPr>
        <w:t>«</w:t>
      </w:r>
      <w:r w:rsidRPr="00D33B45">
        <w:rPr>
          <w:rtl/>
        </w:rPr>
        <w:t xml:space="preserve"> فإن كان أهل العراق يُريدونك</w:t>
      </w:r>
      <w:r w:rsidR="00A74955">
        <w:rPr>
          <w:rtl/>
        </w:rPr>
        <w:t xml:space="preserve"> - </w:t>
      </w:r>
      <w:r w:rsidRPr="00D33B45">
        <w:rPr>
          <w:rtl/>
        </w:rPr>
        <w:t>كما زعموا</w:t>
      </w:r>
      <w:r w:rsidR="00A74955">
        <w:rPr>
          <w:rtl/>
        </w:rPr>
        <w:t xml:space="preserve"> - </w:t>
      </w:r>
      <w:r w:rsidRPr="00D33B45">
        <w:rPr>
          <w:rtl/>
        </w:rPr>
        <w:t>فاكتب إليهم فلينفوا عدوّهم</w:t>
      </w:r>
      <w:r w:rsidR="00714330">
        <w:rPr>
          <w:rtl/>
        </w:rPr>
        <w:t>،</w:t>
      </w:r>
      <w:r w:rsidRPr="00D33B45">
        <w:rPr>
          <w:rtl/>
        </w:rPr>
        <w:t xml:space="preserve"> ثمّ أقدم عليهم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وهذا عمر بن عبد الرحمان المخزومي يقول للإمام</w:t>
      </w:r>
      <w:r w:rsidR="00EE0581" w:rsidRPr="00EE0581">
        <w:rPr>
          <w:rtl/>
        </w:rPr>
        <w:t xml:space="preserve"> </w:t>
      </w:r>
      <w:r w:rsidR="00EE0581" w:rsidRPr="00EE0581">
        <w:rPr>
          <w:rStyle w:val="libAlaemChar"/>
          <w:rtl/>
        </w:rPr>
        <w:t>عليه‌السلام</w:t>
      </w:r>
      <w:r w:rsidRPr="00D33B45">
        <w:rPr>
          <w:rtl/>
        </w:rPr>
        <w:t xml:space="preserve"> أيضاً</w:t>
      </w:r>
      <w:r w:rsidR="00714330">
        <w:rPr>
          <w:rtl/>
        </w:rPr>
        <w:t>:</w:t>
      </w:r>
      <w:r w:rsidRPr="00D33B45">
        <w:rPr>
          <w:rtl/>
        </w:rPr>
        <w:t xml:space="preserve"> </w:t>
      </w:r>
      <w:r w:rsidR="009974EA">
        <w:rPr>
          <w:rtl/>
        </w:rPr>
        <w:t>«</w:t>
      </w:r>
      <w:r w:rsidRPr="00D33B45">
        <w:rPr>
          <w:rtl/>
        </w:rPr>
        <w:t xml:space="preserve"> إنّك تأتي بلداً فيه عمّاله وأمراؤه</w:t>
      </w:r>
      <w:r w:rsidR="00714330">
        <w:rPr>
          <w:rtl/>
        </w:rPr>
        <w:t>،</w:t>
      </w:r>
      <w:r w:rsidRPr="00D33B45">
        <w:rPr>
          <w:rtl/>
        </w:rPr>
        <w:t xml:space="preserve"> ومعهم بيوت الأموال</w:t>
      </w:r>
      <w:r w:rsidR="00714330">
        <w:rPr>
          <w:rtl/>
        </w:rPr>
        <w:t>،</w:t>
      </w:r>
      <w:r w:rsidRPr="00D33B45">
        <w:rPr>
          <w:rtl/>
        </w:rPr>
        <w:t xml:space="preserve"> وإنّما الناس عبيد لهذا الدرهم والدينار</w:t>
      </w:r>
      <w:r w:rsidR="00714330">
        <w:rPr>
          <w:rtl/>
        </w:rPr>
        <w:t>،</w:t>
      </w:r>
      <w:r w:rsidRPr="00D33B45">
        <w:rPr>
          <w:rtl/>
        </w:rPr>
        <w:t xml:space="preserve"> ولا آمن عليك أن يُقاتلك مَن وعدك نصره</w:t>
      </w:r>
      <w:r w:rsidR="00714330">
        <w:rPr>
          <w:rtl/>
        </w:rPr>
        <w:t>،</w:t>
      </w:r>
      <w:r w:rsidRPr="00D33B45">
        <w:rPr>
          <w:rtl/>
        </w:rPr>
        <w:t xml:space="preserve"> ومَن أنت أحبّ إليه ممّن يُقاتلك معه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وهذا عمرو بن لوذان يُخاطب الإمام</w:t>
      </w:r>
      <w:r w:rsidR="00EE0581" w:rsidRPr="00EE0581">
        <w:rPr>
          <w:rtl/>
        </w:rPr>
        <w:t xml:space="preserve"> </w:t>
      </w:r>
      <w:r w:rsidR="00EE0581" w:rsidRPr="00EE0581">
        <w:rPr>
          <w:rStyle w:val="libAlaemChar"/>
          <w:rtl/>
        </w:rPr>
        <w:t>عليه‌السلام</w:t>
      </w:r>
      <w:r w:rsidRPr="00D33B45">
        <w:rPr>
          <w:rtl/>
        </w:rPr>
        <w:t xml:space="preserve"> قائلاً</w:t>
      </w:r>
      <w:r w:rsidR="00714330">
        <w:rPr>
          <w:rtl/>
        </w:rPr>
        <w:t>:</w:t>
      </w:r>
      <w:r w:rsidRPr="00D33B45">
        <w:rPr>
          <w:rtl/>
        </w:rPr>
        <w:t xml:space="preserve"> </w:t>
      </w:r>
      <w:r w:rsidR="009974EA">
        <w:rPr>
          <w:rtl/>
        </w:rPr>
        <w:t>«</w:t>
      </w:r>
      <w:r w:rsidRPr="00D33B45">
        <w:rPr>
          <w:rtl/>
        </w:rPr>
        <w:t xml:space="preserve"> وإنّ هؤلاء الذين بعثوا إليك لو كانوا كفوك مؤنة القتال</w:t>
      </w:r>
      <w:r w:rsidR="00714330">
        <w:rPr>
          <w:rtl/>
        </w:rPr>
        <w:t>،</w:t>
      </w:r>
      <w:r w:rsidRPr="00D33B45">
        <w:rPr>
          <w:rtl/>
        </w:rPr>
        <w:t xml:space="preserve"> ووطّأوا لك الأشياء فقدمت عليهم</w:t>
      </w:r>
      <w:r w:rsidR="00714330">
        <w:rPr>
          <w:rtl/>
        </w:rPr>
        <w:t>،</w:t>
      </w:r>
      <w:r w:rsidRPr="00D33B45">
        <w:rPr>
          <w:rtl/>
        </w:rPr>
        <w:t xml:space="preserve"> كان ذلك رأياً</w:t>
      </w:r>
      <w:r w:rsidR="00714330">
        <w:rPr>
          <w:rtl/>
        </w:rPr>
        <w:t>،</w:t>
      </w:r>
      <w:r w:rsidRPr="00D33B45">
        <w:rPr>
          <w:rtl/>
        </w:rPr>
        <w:t xml:space="preserve"> فأمّا على هذه الحال التي تذكر</w:t>
      </w:r>
      <w:r w:rsidR="00714330">
        <w:rPr>
          <w:rtl/>
        </w:rPr>
        <w:t>،</w:t>
      </w:r>
      <w:r w:rsidRPr="00D33B45">
        <w:rPr>
          <w:rtl/>
        </w:rPr>
        <w:t xml:space="preserve"> فإنّي لا أرى لك أن تفعل</w:t>
      </w:r>
      <w:r w:rsidR="00714330">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D33B45" w:rsidP="00D33B45">
      <w:pPr>
        <w:pStyle w:val="libNormal"/>
        <w:rPr>
          <w:rtl/>
        </w:rPr>
      </w:pPr>
      <w:r w:rsidRPr="00D33B45">
        <w:rPr>
          <w:rtl/>
        </w:rPr>
        <w:t>والإمام</w:t>
      </w:r>
      <w:r w:rsidR="00EE0581" w:rsidRPr="00EE0581">
        <w:rPr>
          <w:rtl/>
        </w:rPr>
        <w:t xml:space="preserve"> </w:t>
      </w:r>
      <w:r w:rsidR="00EE0581" w:rsidRPr="00EE0581">
        <w:rPr>
          <w:rStyle w:val="libAlaemChar"/>
          <w:rtl/>
        </w:rPr>
        <w:t>عليه‌السلام</w:t>
      </w:r>
      <w:r w:rsidRPr="00D33B45">
        <w:rPr>
          <w:rtl/>
        </w:rPr>
        <w:t xml:space="preserve"> لا يُخطِّئ مقولات هؤلاء</w:t>
      </w:r>
      <w:r w:rsidR="00714330">
        <w:rPr>
          <w:rtl/>
        </w:rPr>
        <w:t>،</w:t>
      </w:r>
      <w:r w:rsidRPr="00D33B45">
        <w:rPr>
          <w:rtl/>
        </w:rPr>
        <w:t xml:space="preserve"> بل يُقرِّر</w:t>
      </w:r>
      <w:r w:rsidR="00EE0581" w:rsidRPr="00EE0581">
        <w:rPr>
          <w:rtl/>
        </w:rPr>
        <w:t xml:space="preserve"> </w:t>
      </w:r>
      <w:r w:rsidR="00EE0581">
        <w:rPr>
          <w:rStyle w:val="libAlaemChar"/>
          <w:rtl/>
        </w:rPr>
        <w:t>عليه‌السلام</w:t>
      </w:r>
      <w:r w:rsidRPr="00D33B45">
        <w:rPr>
          <w:rtl/>
        </w:rPr>
        <w:t xml:space="preserve"> أنّ ذلك من النصح والعقل والرأي</w:t>
      </w:r>
      <w:r w:rsidR="00714330">
        <w:rPr>
          <w:rtl/>
        </w:rPr>
        <w:t>!</w:t>
      </w:r>
      <w:r w:rsidRPr="00D33B45">
        <w:rPr>
          <w:rtl/>
        </w:rPr>
        <w:t xml:space="preserve"> فهو يقول لابن عبّاس</w:t>
      </w:r>
      <w:r w:rsidR="00714330">
        <w:rPr>
          <w:rtl/>
        </w:rPr>
        <w:t>:</w:t>
      </w:r>
      <w:r w:rsidRPr="00D33B45">
        <w:rPr>
          <w:rtl/>
        </w:rPr>
        <w:t xml:space="preserve"> </w:t>
      </w:r>
      <w:r w:rsidRPr="00105FC1">
        <w:rPr>
          <w:rStyle w:val="libBold2Char"/>
          <w:rtl/>
        </w:rPr>
        <w:t>( يا بن عمّ</w:t>
      </w:r>
      <w:r w:rsidR="00714330" w:rsidRPr="00105FC1">
        <w:rPr>
          <w:rStyle w:val="libBold2Char"/>
          <w:rtl/>
        </w:rPr>
        <w:t>،</w:t>
      </w:r>
      <w:r w:rsidRPr="00105FC1">
        <w:rPr>
          <w:rStyle w:val="libBold2Char"/>
          <w:rtl/>
        </w:rPr>
        <w:t xml:space="preserve"> إنّي</w:t>
      </w:r>
      <w:r w:rsidR="00A74955" w:rsidRPr="00105FC1">
        <w:rPr>
          <w:rStyle w:val="libBold2Char"/>
          <w:rtl/>
        </w:rPr>
        <w:t xml:space="preserve"> - </w:t>
      </w:r>
      <w:r w:rsidRPr="00105FC1">
        <w:rPr>
          <w:rStyle w:val="libBold2Char"/>
          <w:rtl/>
        </w:rPr>
        <w:t>واللّه</w:t>
      </w:r>
      <w:r w:rsidR="00A74955" w:rsidRPr="00105FC1">
        <w:rPr>
          <w:rStyle w:val="libBold2Char"/>
          <w:rtl/>
        </w:rPr>
        <w:t xml:space="preserve"> - </w:t>
      </w:r>
      <w:r w:rsidRPr="00105FC1">
        <w:rPr>
          <w:rStyle w:val="libBold2Char"/>
          <w:rtl/>
        </w:rPr>
        <w:t xml:space="preserve">لأعلم أنّك ناصح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تاريخ الطبري 3: 295</w:t>
      </w:r>
      <w:r w:rsidR="00714330">
        <w:rPr>
          <w:rtl/>
        </w:rPr>
        <w:t>.</w:t>
      </w:r>
      <w:r w:rsidRPr="002A0B8B">
        <w:rPr>
          <w:rtl/>
        </w:rPr>
        <w:t xml:space="preserve"> </w:t>
      </w:r>
    </w:p>
    <w:p w:rsidR="00D33B45" w:rsidRPr="002A0B8B" w:rsidRDefault="00D33B45" w:rsidP="00E97D96">
      <w:pPr>
        <w:pStyle w:val="libFootnote0"/>
        <w:rPr>
          <w:rtl/>
        </w:rPr>
      </w:pPr>
      <w:r w:rsidRPr="002A0B8B">
        <w:rPr>
          <w:rtl/>
        </w:rPr>
        <w:t>(2) تاريخ الطبري 3: 294</w:t>
      </w:r>
      <w:r w:rsidR="00714330">
        <w:rPr>
          <w:rtl/>
        </w:rPr>
        <w:t>.</w:t>
      </w:r>
      <w:r w:rsidRPr="002A0B8B">
        <w:rPr>
          <w:rtl/>
        </w:rPr>
        <w:t xml:space="preserve"> </w:t>
      </w:r>
    </w:p>
    <w:p w:rsidR="00D33B45" w:rsidRPr="002A0B8B" w:rsidRDefault="00D33B45" w:rsidP="00E97D96">
      <w:pPr>
        <w:pStyle w:val="libFootnote0"/>
        <w:rPr>
          <w:rtl/>
        </w:rPr>
      </w:pPr>
      <w:r w:rsidRPr="002A0B8B">
        <w:rPr>
          <w:rtl/>
        </w:rPr>
        <w:t>(3) الإرشاد: 223; والكامل في التأريخ 2: 549</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99663A">
      <w:pPr>
        <w:pStyle w:val="libNormal0"/>
        <w:rPr>
          <w:rtl/>
        </w:rPr>
      </w:pPr>
      <w:r w:rsidRPr="00105FC1">
        <w:rPr>
          <w:rStyle w:val="libBold2Char"/>
          <w:rtl/>
        </w:rPr>
        <w:lastRenderedPageBreak/>
        <w:t>مُشفق</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(1)</w:t>
      </w:r>
      <w:r w:rsidR="00714330">
        <w:rPr>
          <w:rtl/>
        </w:rPr>
        <w:t>،</w:t>
      </w:r>
      <w:r w:rsidRPr="00D33B45">
        <w:rPr>
          <w:rtl/>
        </w:rPr>
        <w:t xml:space="preserve"> ويقول للمخزومي</w:t>
      </w:r>
      <w:r w:rsidR="00714330">
        <w:rPr>
          <w:rtl/>
        </w:rPr>
        <w:t>:</w:t>
      </w:r>
      <w:r w:rsidRPr="00D33B45">
        <w:rPr>
          <w:rtl/>
        </w:rPr>
        <w:t xml:space="preserve"> </w:t>
      </w:r>
      <w:r w:rsidRPr="00105FC1">
        <w:rPr>
          <w:rStyle w:val="libBold2Char"/>
          <w:rtl/>
        </w:rPr>
        <w:t>( فقد</w:t>
      </w:r>
      <w:r w:rsidR="00A74955" w:rsidRPr="00105FC1">
        <w:rPr>
          <w:rStyle w:val="libBold2Char"/>
          <w:rtl/>
        </w:rPr>
        <w:t xml:space="preserve"> - </w:t>
      </w:r>
      <w:r w:rsidRPr="00105FC1">
        <w:rPr>
          <w:rStyle w:val="libBold2Char"/>
          <w:rtl/>
        </w:rPr>
        <w:t>واللّه</w:t>
      </w:r>
      <w:r w:rsidR="00A74955" w:rsidRPr="00105FC1">
        <w:rPr>
          <w:rStyle w:val="libBold2Char"/>
          <w:rtl/>
        </w:rPr>
        <w:t xml:space="preserve"> - </w:t>
      </w:r>
      <w:r w:rsidRPr="00105FC1">
        <w:rPr>
          <w:rStyle w:val="libBold2Char"/>
          <w:rtl/>
        </w:rPr>
        <w:t>علمتُ أنّك مشيت بنصح وتكلّمت بعقل</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(2)</w:t>
      </w:r>
      <w:r w:rsidR="00714330" w:rsidRPr="008E6907">
        <w:rPr>
          <w:rtl/>
        </w:rPr>
        <w:t>،</w:t>
      </w:r>
      <w:r w:rsidRPr="00D33B45">
        <w:rPr>
          <w:rtl/>
        </w:rPr>
        <w:t xml:space="preserve"> ويقول لعمرو بن لوذان</w:t>
      </w:r>
      <w:r w:rsidR="00714330">
        <w:rPr>
          <w:rtl/>
        </w:rPr>
        <w:t>:</w:t>
      </w:r>
      <w:r w:rsidRPr="00D33B45">
        <w:rPr>
          <w:rtl/>
        </w:rPr>
        <w:t xml:space="preserve"> </w:t>
      </w:r>
      <w:r w:rsidRPr="00105FC1">
        <w:rPr>
          <w:rStyle w:val="libBold2Char"/>
          <w:rtl/>
        </w:rPr>
        <w:t>( يا عبد الله</w:t>
      </w:r>
      <w:r w:rsidR="00714330" w:rsidRPr="00105FC1">
        <w:rPr>
          <w:rStyle w:val="libBold2Char"/>
          <w:rtl/>
        </w:rPr>
        <w:t>،</w:t>
      </w:r>
      <w:r w:rsidRPr="00105FC1">
        <w:rPr>
          <w:rStyle w:val="libBold2Char"/>
          <w:rtl/>
        </w:rPr>
        <w:t xml:space="preserve"> ليس يخفى عليَّ الرأي</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D33B45" w:rsidP="00D33B45">
      <w:pPr>
        <w:pStyle w:val="libNormal"/>
        <w:rPr>
          <w:rtl/>
        </w:rPr>
      </w:pPr>
      <w:r w:rsidRPr="00D33B45">
        <w:rPr>
          <w:rtl/>
        </w:rPr>
        <w:t>ومن ا</w:t>
      </w:r>
      <w:r w:rsidR="00714330">
        <w:rPr>
          <w:rtl/>
        </w:rPr>
        <w:t>لم</w:t>
      </w:r>
      <w:r w:rsidRPr="00D33B45">
        <w:rPr>
          <w:rtl/>
        </w:rPr>
        <w:t>لفت للانتباه أيضاً</w:t>
      </w:r>
      <w:r w:rsidR="00714330">
        <w:rPr>
          <w:rtl/>
        </w:rPr>
        <w:t>:</w:t>
      </w:r>
      <w:r w:rsidRPr="00D33B45">
        <w:rPr>
          <w:rtl/>
        </w:rPr>
        <w:t xml:space="preserve"> أنّه ليس في رسائل الإمام</w:t>
      </w:r>
      <w:r w:rsidR="00EE0581" w:rsidRPr="00EE0581">
        <w:rPr>
          <w:rtl/>
        </w:rPr>
        <w:t xml:space="preserve"> </w:t>
      </w:r>
      <w:r w:rsidR="00EE0581" w:rsidRPr="00EE0581">
        <w:rPr>
          <w:rStyle w:val="libAlaemChar"/>
          <w:rtl/>
        </w:rPr>
        <w:t>عليه‌السلام</w:t>
      </w:r>
      <w:r w:rsidRPr="00D33B45">
        <w:rPr>
          <w:rtl/>
        </w:rPr>
        <w:t xml:space="preserve"> إلى أهل الكوفة</w:t>
      </w:r>
      <w:r w:rsidR="00714330">
        <w:rPr>
          <w:rtl/>
        </w:rPr>
        <w:t>،</w:t>
      </w:r>
      <w:r w:rsidRPr="00D33B45">
        <w:rPr>
          <w:rtl/>
        </w:rPr>
        <w:t xml:space="preserve"> ولا في وصاياه لمسلم بن عقيل</w:t>
      </w:r>
      <w:r w:rsidR="00EE0581" w:rsidRPr="00EE0581">
        <w:rPr>
          <w:rtl/>
        </w:rPr>
        <w:t xml:space="preserve"> </w:t>
      </w:r>
      <w:r w:rsidR="00EE0581" w:rsidRPr="00EE0581">
        <w:rPr>
          <w:rStyle w:val="libAlaemChar"/>
          <w:rtl/>
        </w:rPr>
        <w:t>عليه‌السلام</w:t>
      </w:r>
      <w:r w:rsidRPr="00D33B45">
        <w:rPr>
          <w:rtl/>
        </w:rPr>
        <w:t xml:space="preserve"> ما يمنع أهل الكوفة من القيام بهذه ا</w:t>
      </w:r>
      <w:r w:rsidR="00714330">
        <w:rPr>
          <w:rtl/>
        </w:rPr>
        <w:t>لم</w:t>
      </w:r>
      <w:r w:rsidRPr="00D33B45">
        <w:rPr>
          <w:rtl/>
        </w:rPr>
        <w:t>بادرة التي أقرَّ الإمام</w:t>
      </w:r>
      <w:r w:rsidR="00EE0581" w:rsidRPr="00EE0581">
        <w:rPr>
          <w:rtl/>
        </w:rPr>
        <w:t xml:space="preserve"> </w:t>
      </w:r>
      <w:r w:rsidR="00EE0581" w:rsidRPr="00EE0581">
        <w:rPr>
          <w:rStyle w:val="libAlaemChar"/>
          <w:rtl/>
        </w:rPr>
        <w:t>عليه‌السلام</w:t>
      </w:r>
      <w:r w:rsidRPr="00D33B45">
        <w:rPr>
          <w:rtl/>
        </w:rPr>
        <w:t xml:space="preserve"> أنّها من العقل والرأي</w:t>
      </w:r>
      <w:r w:rsidR="00714330">
        <w:rPr>
          <w:rtl/>
        </w:rPr>
        <w:t>!</w:t>
      </w:r>
      <w:r w:rsidRPr="00D33B45">
        <w:rPr>
          <w:rtl/>
        </w:rPr>
        <w:t xml:space="preserve"> بل لقد دعاهم</w:t>
      </w:r>
      <w:r w:rsidR="00EE0581" w:rsidRPr="00EE0581">
        <w:rPr>
          <w:rtl/>
        </w:rPr>
        <w:t xml:space="preserve"> </w:t>
      </w:r>
      <w:r w:rsidR="00EE0581" w:rsidRPr="00EE0581">
        <w:rPr>
          <w:rStyle w:val="libAlaemChar"/>
          <w:rtl/>
        </w:rPr>
        <w:t>عليه‌السلام</w:t>
      </w:r>
      <w:r w:rsidRPr="00D33B45">
        <w:rPr>
          <w:rtl/>
        </w:rPr>
        <w:t xml:space="preserve"> إلى القيام مع مسلم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حيث قال</w:t>
      </w:r>
      <w:r w:rsidR="00EE0581" w:rsidRPr="00EE0581">
        <w:rPr>
          <w:rtl/>
        </w:rPr>
        <w:t xml:space="preserve"> </w:t>
      </w:r>
      <w:r w:rsidR="00EE0581" w:rsidRPr="00EE0581">
        <w:rPr>
          <w:rStyle w:val="libAlaemChar"/>
          <w:rtl/>
        </w:rPr>
        <w:t>عليه‌السلام</w:t>
      </w:r>
      <w:r w:rsidRPr="00D33B45">
        <w:rPr>
          <w:rtl/>
        </w:rPr>
        <w:t xml:space="preserve"> في رسالته الأُولى إليهم</w:t>
      </w:r>
      <w:r w:rsidR="00A74955">
        <w:rPr>
          <w:rtl/>
        </w:rPr>
        <w:t xml:space="preserve"> - </w:t>
      </w:r>
      <w:r w:rsidRPr="00D33B45">
        <w:rPr>
          <w:rtl/>
        </w:rPr>
        <w:t>على رواية ابن أعثم</w:t>
      </w:r>
      <w:r w:rsidR="00A74955">
        <w:rPr>
          <w:rtl/>
        </w:rPr>
        <w:t xml:space="preserve"> -</w:t>
      </w:r>
      <w:r w:rsidR="00714330">
        <w:rPr>
          <w:rtl/>
        </w:rPr>
        <w:t>:</w:t>
      </w:r>
      <w:r w:rsidRPr="00D33B45">
        <w:rPr>
          <w:rtl/>
        </w:rPr>
        <w:t xml:space="preserve"> </w:t>
      </w:r>
      <w:r w:rsidRPr="00105FC1">
        <w:rPr>
          <w:rStyle w:val="libBold2Char"/>
          <w:rtl/>
        </w:rPr>
        <w:t>( فقوموا مع ابن عمّي وبايعوه وانصروه ولا تخذلوه</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(4)</w:t>
      </w:r>
      <w:r w:rsidR="00714330">
        <w:rPr>
          <w:rtl/>
        </w:rPr>
        <w:t>.</w:t>
      </w:r>
      <w:r w:rsidRPr="00D33B45">
        <w:rPr>
          <w:rtl/>
        </w:rPr>
        <w:t xml:space="preserve"> </w:t>
      </w:r>
    </w:p>
    <w:p w:rsidR="00D33B45" w:rsidRPr="002A0B8B" w:rsidRDefault="00D33B45" w:rsidP="00D33B45">
      <w:pPr>
        <w:pStyle w:val="libNormal"/>
        <w:rPr>
          <w:rtl/>
        </w:rPr>
      </w:pPr>
      <w:r w:rsidRPr="00D33B45">
        <w:rPr>
          <w:rtl/>
        </w:rPr>
        <w:t>وفي رسالته الثانية</w:t>
      </w:r>
      <w:r w:rsidR="00714330">
        <w:rPr>
          <w:rtl/>
        </w:rPr>
        <w:t>،</w:t>
      </w:r>
      <w:r w:rsidRPr="00D33B45">
        <w:rPr>
          <w:rtl/>
        </w:rPr>
        <w:t xml:space="preserve"> التي بعثها إليهم بيد قيس بن مُسهَّر الصيداوي </w:t>
      </w:r>
      <w:r w:rsidR="00A74955" w:rsidRPr="00A74955">
        <w:rPr>
          <w:rStyle w:val="libAlaemChar"/>
          <w:rtl/>
        </w:rPr>
        <w:t>رضي‌الله‌عنه</w:t>
      </w:r>
      <w:r w:rsidR="00A74955">
        <w:rPr>
          <w:rtl/>
        </w:rPr>
        <w:t xml:space="preserve"> - </w:t>
      </w:r>
      <w:r w:rsidRPr="00D33B45">
        <w:rPr>
          <w:rtl/>
        </w:rPr>
        <w:t>والتي لم تصل إليهم</w:t>
      </w:r>
      <w:r w:rsidR="00714330">
        <w:rPr>
          <w:rtl/>
        </w:rPr>
        <w:t>؛</w:t>
      </w:r>
      <w:r w:rsidRPr="00D33B45">
        <w:rPr>
          <w:rtl/>
        </w:rPr>
        <w:t xml:space="preserve"> لأنّ ابن زياد كان قد قبض على الرسول</w:t>
      </w:r>
      <w:r w:rsidR="00A74955">
        <w:rPr>
          <w:rtl/>
        </w:rPr>
        <w:t xml:space="preserve"> - </w:t>
      </w:r>
      <w:r w:rsidRPr="00D33B45">
        <w:rPr>
          <w:rtl/>
        </w:rPr>
        <w:t>دعاهم الإمام</w:t>
      </w:r>
      <w:r w:rsidR="00EE0581" w:rsidRPr="00EE0581">
        <w:rPr>
          <w:rtl/>
        </w:rPr>
        <w:t xml:space="preserve"> </w:t>
      </w:r>
      <w:r w:rsidR="00EE0581" w:rsidRPr="00EE0581">
        <w:rPr>
          <w:rStyle w:val="libAlaemChar"/>
          <w:rtl/>
        </w:rPr>
        <w:t>عليه‌السلام</w:t>
      </w:r>
      <w:r w:rsidRPr="00D33B45">
        <w:rPr>
          <w:rtl/>
        </w:rPr>
        <w:t xml:space="preserve"> إلى السرعة والعزم على الأمر والجدّ فيه</w:t>
      </w:r>
      <w:r w:rsidR="00714330">
        <w:rPr>
          <w:rtl/>
        </w:rPr>
        <w:t>،</w:t>
      </w:r>
      <w:r w:rsidRPr="00D33B45">
        <w:rPr>
          <w:rtl/>
        </w:rPr>
        <w:t xml:space="preserve"> حيث قال</w:t>
      </w:r>
      <w:r w:rsidR="00EE0581" w:rsidRPr="00EE0581">
        <w:rPr>
          <w:rtl/>
        </w:rPr>
        <w:t xml:space="preserve"> </w:t>
      </w:r>
      <w:r w:rsidR="00EE0581" w:rsidRPr="00EE0581">
        <w:rPr>
          <w:rStyle w:val="libAlaemChar"/>
          <w:rtl/>
        </w:rPr>
        <w:t>عليه‌السلام</w:t>
      </w:r>
      <w:r w:rsidRPr="00D33B45">
        <w:rPr>
          <w:rtl/>
        </w:rPr>
        <w:t xml:space="preserve"> فيها</w:t>
      </w:r>
      <w:r w:rsidR="00714330">
        <w:rPr>
          <w:rtl/>
        </w:rPr>
        <w:t>:</w:t>
      </w:r>
      <w:r w:rsidRPr="00D33B45">
        <w:rPr>
          <w:rtl/>
        </w:rPr>
        <w:t xml:space="preserve"> </w:t>
      </w:r>
      <w:r w:rsidRPr="00105FC1">
        <w:rPr>
          <w:rStyle w:val="libBold2Char"/>
          <w:rtl/>
        </w:rPr>
        <w:t>( فإذا قدم عليكم رسولي فاكمشوا أمركم وجدّوا</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(5)</w:t>
      </w:r>
      <w:r w:rsidR="00714330">
        <w:rPr>
          <w:rtl/>
        </w:rPr>
        <w:t>؛</w:t>
      </w:r>
      <w:r w:rsidRPr="00D33B45">
        <w:rPr>
          <w:rtl/>
        </w:rPr>
        <w:t xml:space="preserve"> إذ الكمْشُ في الأمر هو العزم عليه والسرعة فيه</w:t>
      </w:r>
      <w:r w:rsidR="00714330">
        <w:rPr>
          <w:rtl/>
        </w:rPr>
        <w:t>!</w:t>
      </w:r>
      <w:r w:rsidRPr="008E6907">
        <w:rPr>
          <w:rtl/>
        </w:rPr>
        <w:t xml:space="preserve"> </w:t>
      </w:r>
      <w:r w:rsidRPr="00D33B45">
        <w:rPr>
          <w:rStyle w:val="libFootnotenumChar"/>
          <w:rtl/>
        </w:rPr>
        <w:t>(6)</w:t>
      </w:r>
      <w:r w:rsidR="00714330">
        <w:rPr>
          <w:rtl/>
        </w:rPr>
        <w:t>.</w:t>
      </w:r>
      <w:r w:rsidRPr="00D33B45">
        <w:rPr>
          <w:rtl/>
        </w:rPr>
        <w:t xml:space="preserve"> </w:t>
      </w:r>
    </w:p>
    <w:p w:rsidR="00D33B45" w:rsidRPr="002A0B8B" w:rsidRDefault="00D33B45" w:rsidP="00D33B45">
      <w:pPr>
        <w:pStyle w:val="libNormal"/>
        <w:rPr>
          <w:rtl/>
        </w:rPr>
      </w:pPr>
      <w:r w:rsidRPr="002A0B8B">
        <w:rPr>
          <w:rtl/>
        </w:rPr>
        <w:t>إذن</w:t>
      </w:r>
      <w:r w:rsidR="00714330">
        <w:rPr>
          <w:rtl/>
        </w:rPr>
        <w:t>؛</w:t>
      </w:r>
      <w:r w:rsidRPr="002A0B8B">
        <w:rPr>
          <w:rtl/>
        </w:rPr>
        <w:t xml:space="preserve"> ما هي علّة عدم مُبادرة الشيعة في الكوفة إلى السيطرة على الأوضاع فيها</w:t>
      </w:r>
      <w:r w:rsidR="00714330">
        <w:rPr>
          <w:rtl/>
        </w:rPr>
        <w:t>؟</w:t>
      </w:r>
      <w:r w:rsidRPr="002A0B8B">
        <w:rPr>
          <w:rtl/>
        </w:rPr>
        <w:t xml:space="preserve">! مع أنّ فيهم عدداً يُعتدُّ به من رجال ذوي خبرات عريقة في المجالات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تاريخ الطبري 3: 295</w:t>
      </w:r>
      <w:r w:rsidR="00714330">
        <w:rPr>
          <w:rtl/>
        </w:rPr>
        <w:t>.</w:t>
      </w:r>
      <w:r w:rsidRPr="002A0B8B">
        <w:rPr>
          <w:rtl/>
        </w:rPr>
        <w:t xml:space="preserve"> </w:t>
      </w:r>
    </w:p>
    <w:p w:rsidR="00D33B45" w:rsidRPr="002A0B8B" w:rsidRDefault="00D33B45" w:rsidP="00E97D96">
      <w:pPr>
        <w:pStyle w:val="libFootnote0"/>
        <w:rPr>
          <w:rtl/>
        </w:rPr>
      </w:pPr>
      <w:r w:rsidRPr="002A0B8B">
        <w:rPr>
          <w:rtl/>
        </w:rPr>
        <w:t>(2) تاريخ الطبري 3: 294</w:t>
      </w:r>
      <w:r w:rsidR="00714330">
        <w:rPr>
          <w:rtl/>
        </w:rPr>
        <w:t>.</w:t>
      </w:r>
      <w:r w:rsidRPr="002A0B8B">
        <w:rPr>
          <w:rtl/>
        </w:rPr>
        <w:t xml:space="preserve"> </w:t>
      </w:r>
    </w:p>
    <w:p w:rsidR="00D33B45" w:rsidRPr="002A0B8B" w:rsidRDefault="00D33B45" w:rsidP="00E97D96">
      <w:pPr>
        <w:pStyle w:val="libFootnote0"/>
        <w:rPr>
          <w:rtl/>
        </w:rPr>
      </w:pPr>
      <w:r w:rsidRPr="002A0B8B">
        <w:rPr>
          <w:rtl/>
        </w:rPr>
        <w:t>(3) الكامل في التاريخ 2</w:t>
      </w:r>
      <w:r w:rsidR="00714330">
        <w:rPr>
          <w:rtl/>
        </w:rPr>
        <w:t>:</w:t>
      </w:r>
      <w:r w:rsidRPr="002A0B8B">
        <w:rPr>
          <w:rtl/>
        </w:rPr>
        <w:t xml:space="preserve"> 549</w:t>
      </w:r>
      <w:r w:rsidR="00714330">
        <w:rPr>
          <w:rtl/>
        </w:rPr>
        <w:t>.</w:t>
      </w:r>
      <w:r w:rsidRPr="00D33B45">
        <w:rPr>
          <w:rtl/>
        </w:rPr>
        <w:t xml:space="preserve"> </w:t>
      </w:r>
    </w:p>
    <w:p w:rsidR="00D33B45" w:rsidRPr="002A0B8B" w:rsidRDefault="00D33B45" w:rsidP="00E97D96">
      <w:pPr>
        <w:pStyle w:val="libFootnote0"/>
        <w:rPr>
          <w:rtl/>
        </w:rPr>
      </w:pPr>
      <w:r w:rsidRPr="002A0B8B">
        <w:rPr>
          <w:rtl/>
        </w:rPr>
        <w:t>(4) الفتوح 5</w:t>
      </w:r>
      <w:r w:rsidR="00714330">
        <w:rPr>
          <w:rtl/>
        </w:rPr>
        <w:t>:</w:t>
      </w:r>
      <w:r w:rsidRPr="002A0B8B">
        <w:rPr>
          <w:rtl/>
        </w:rPr>
        <w:t xml:space="preserve"> 36</w:t>
      </w:r>
      <w:r w:rsidR="00714330">
        <w:rPr>
          <w:rtl/>
        </w:rPr>
        <w:t>.</w:t>
      </w:r>
      <w:r w:rsidRPr="00D33B45">
        <w:rPr>
          <w:rtl/>
        </w:rPr>
        <w:t xml:space="preserve"> </w:t>
      </w:r>
    </w:p>
    <w:p w:rsidR="00D33B45" w:rsidRPr="002A0B8B" w:rsidRDefault="00D33B45" w:rsidP="00E97D96">
      <w:pPr>
        <w:pStyle w:val="libFootnote0"/>
        <w:rPr>
          <w:rtl/>
        </w:rPr>
      </w:pPr>
      <w:r w:rsidRPr="002A0B8B">
        <w:rPr>
          <w:rtl/>
        </w:rPr>
        <w:t>(5) تأريخ الطبري 3</w:t>
      </w:r>
      <w:r w:rsidR="00714330">
        <w:rPr>
          <w:rtl/>
        </w:rPr>
        <w:t>:</w:t>
      </w:r>
      <w:r w:rsidRPr="002A0B8B">
        <w:rPr>
          <w:rtl/>
        </w:rPr>
        <w:t xml:space="preserve"> 301</w:t>
      </w:r>
      <w:r w:rsidR="00714330">
        <w:rPr>
          <w:rtl/>
        </w:rPr>
        <w:t>.</w:t>
      </w:r>
      <w:r w:rsidRPr="00D33B45">
        <w:rPr>
          <w:rtl/>
        </w:rPr>
        <w:t xml:space="preserve"> </w:t>
      </w:r>
    </w:p>
    <w:p w:rsidR="00D33B45" w:rsidRPr="002A0B8B" w:rsidRDefault="00D33B45" w:rsidP="00E97D96">
      <w:pPr>
        <w:pStyle w:val="libFootnote0"/>
        <w:rPr>
          <w:rtl/>
        </w:rPr>
      </w:pPr>
      <w:r w:rsidRPr="002A0B8B">
        <w:rPr>
          <w:rtl/>
        </w:rPr>
        <w:t>(6) لسان العرب 6</w:t>
      </w:r>
      <w:r w:rsidR="00714330">
        <w:rPr>
          <w:rtl/>
        </w:rPr>
        <w:t>:</w:t>
      </w:r>
      <w:r w:rsidRPr="002A0B8B">
        <w:rPr>
          <w:rtl/>
        </w:rPr>
        <w:t xml:space="preserve"> 343 / وفيه</w:t>
      </w:r>
      <w:r w:rsidR="00714330">
        <w:rPr>
          <w:rtl/>
        </w:rPr>
        <w:t>:</w:t>
      </w:r>
      <w:r w:rsidRPr="002A0B8B">
        <w:rPr>
          <w:rtl/>
        </w:rPr>
        <w:t xml:space="preserve"> الكمش</w:t>
      </w:r>
      <w:r w:rsidR="00714330">
        <w:rPr>
          <w:rtl/>
        </w:rPr>
        <w:t>:</w:t>
      </w:r>
      <w:r w:rsidRPr="002A0B8B">
        <w:rPr>
          <w:rtl/>
        </w:rPr>
        <w:t xml:space="preserve"> الرجل السريع الماضي</w:t>
      </w:r>
      <w:r w:rsidR="00714330">
        <w:rPr>
          <w:rtl/>
        </w:rPr>
        <w:t>.</w:t>
      </w:r>
      <w:r w:rsidRPr="002A0B8B">
        <w:rPr>
          <w:rtl/>
        </w:rPr>
        <w:t xml:space="preserve"> رجل كمش وكميش</w:t>
      </w:r>
      <w:r w:rsidR="00714330">
        <w:rPr>
          <w:rtl/>
        </w:rPr>
        <w:t>:</w:t>
      </w:r>
      <w:r w:rsidRPr="002A0B8B">
        <w:rPr>
          <w:rtl/>
        </w:rPr>
        <w:t xml:space="preserve"> عزوم ماض سريع في أموره</w:t>
      </w:r>
      <w:r w:rsidR="00714330">
        <w:rPr>
          <w:rtl/>
        </w:rPr>
        <w:t>.</w:t>
      </w:r>
      <w:r w:rsidRPr="002A0B8B">
        <w:rPr>
          <w:rtl/>
        </w:rPr>
        <w:t xml:space="preserve"> وفي الحديث</w:t>
      </w:r>
      <w:r w:rsidR="00714330">
        <w:rPr>
          <w:rtl/>
        </w:rPr>
        <w:t>:</w:t>
      </w:r>
      <w:r w:rsidRPr="002A0B8B">
        <w:rPr>
          <w:rtl/>
        </w:rPr>
        <w:t xml:space="preserve"> واكمش في فراغك قبل أن يقصد قصدك</w:t>
      </w:r>
      <w:r w:rsidR="00714330">
        <w:rPr>
          <w:rtl/>
        </w:rPr>
        <w:t>.</w:t>
      </w:r>
      <w:r w:rsidRPr="002A0B8B">
        <w:rPr>
          <w:rtl/>
        </w:rPr>
        <w:t>.) أيّ شمِّر وجدّ في الطلب</w:t>
      </w:r>
      <w:r w:rsidR="00714330">
        <w:rPr>
          <w:rtl/>
        </w:rPr>
        <w:t>.</w:t>
      </w:r>
      <w:r w:rsidRPr="002A0B8B">
        <w:rPr>
          <w:rtl/>
        </w:rPr>
        <w:t>.) (مجمع البحرين 4</w:t>
      </w:r>
      <w:r w:rsidR="00714330">
        <w:rPr>
          <w:rtl/>
        </w:rPr>
        <w:t>:</w:t>
      </w:r>
      <w:r w:rsidRPr="002A0B8B">
        <w:rPr>
          <w:rtl/>
        </w:rPr>
        <w:t xml:space="preserve"> 153)</w:t>
      </w:r>
      <w:r w:rsidR="00714330">
        <w:rPr>
          <w:rtl/>
        </w:rPr>
        <w:t>.</w:t>
      </w:r>
      <w:r w:rsidRPr="00D33B45">
        <w:rPr>
          <w:rtl/>
        </w:rPr>
        <w:t xml:space="preserve"> </w:t>
      </w:r>
    </w:p>
    <w:p w:rsidR="00D33B45" w:rsidRDefault="00D33B45" w:rsidP="00D33B45">
      <w:pPr>
        <w:pStyle w:val="libNormal"/>
      </w:pPr>
      <w:r>
        <w:rPr>
          <w:rtl/>
        </w:rPr>
        <w:br w:type="page"/>
      </w:r>
    </w:p>
    <w:p w:rsidR="00D33B45" w:rsidRPr="002A0B8B" w:rsidRDefault="00D33B45" w:rsidP="0099663A">
      <w:pPr>
        <w:pStyle w:val="libNormal0"/>
        <w:rPr>
          <w:rtl/>
        </w:rPr>
      </w:pPr>
      <w:r w:rsidRPr="002A0B8B">
        <w:rPr>
          <w:rtl/>
        </w:rPr>
        <w:lastRenderedPageBreak/>
        <w:t>العسكرية والسياسية والإجتماعية</w:t>
      </w:r>
      <w:r w:rsidR="00714330">
        <w:rPr>
          <w:rtl/>
        </w:rPr>
        <w:t>!</w:t>
      </w:r>
      <w:r w:rsidRPr="002A0B8B">
        <w:rPr>
          <w:rtl/>
        </w:rPr>
        <w:t xml:space="preserve"> ولا شكّ أنّ التفكير بمثل هذه المبادرة قد طرأ على أذهانهم أكثر من مرّة</w:t>
      </w:r>
      <w:r w:rsidR="00714330">
        <w:rPr>
          <w:rtl/>
        </w:rPr>
        <w:t>!</w:t>
      </w:r>
      <w:r w:rsidRPr="002A0B8B">
        <w:rPr>
          <w:rtl/>
        </w:rPr>
        <w:t xml:space="preserve"> فلماذا لم يبادروا</w:t>
      </w:r>
      <w:r w:rsidR="00714330">
        <w:rPr>
          <w:rtl/>
        </w:rPr>
        <w:t>!؟</w:t>
      </w:r>
      <w:r w:rsidRPr="002A0B8B">
        <w:rPr>
          <w:rtl/>
        </w:rPr>
        <w:t xml:space="preserve"> </w:t>
      </w:r>
    </w:p>
    <w:p w:rsidR="00D33B45" w:rsidRPr="002A0B8B" w:rsidRDefault="00D33B45" w:rsidP="00D33B45">
      <w:pPr>
        <w:pStyle w:val="libNormal"/>
        <w:rPr>
          <w:rtl/>
        </w:rPr>
      </w:pPr>
      <w:r w:rsidRPr="002A0B8B">
        <w:rPr>
          <w:rtl/>
        </w:rPr>
        <w:t>لعلّ الإجابة على هذا السؤال من أصعب ما يواجه المتأمّل في حركة أحداث النهضة الحسينية المقدّسة</w:t>
      </w:r>
      <w:r w:rsidR="00714330">
        <w:rPr>
          <w:rtl/>
        </w:rPr>
        <w:t>،</w:t>
      </w:r>
      <w:r w:rsidRPr="002A0B8B">
        <w:rPr>
          <w:rtl/>
        </w:rPr>
        <w:t xml:space="preserve"> ومع هذا فإنّ من الممكن هنا أن نتحدّث باختصار في أهمّ الأسباب التي أدّت إلى عدم مبادرة الشيعة في الكوفة إلى السيطرة على الأوضاع فيها قبل مجيء الإمام</w:t>
      </w:r>
      <w:r w:rsidR="00EE0581" w:rsidRPr="00EE0581">
        <w:rPr>
          <w:rtl/>
        </w:rPr>
        <w:t xml:space="preserve"> </w:t>
      </w:r>
      <w:r w:rsidR="00EE0581" w:rsidRPr="00EE0581">
        <w:rPr>
          <w:rStyle w:val="libAlaemChar"/>
          <w:rtl/>
        </w:rPr>
        <w:t>عليه‌السلام</w:t>
      </w:r>
      <w:r w:rsidRPr="002A0B8B">
        <w:rPr>
          <w:rtl/>
        </w:rPr>
        <w:t xml:space="preserve"> إليها</w:t>
      </w:r>
      <w:r w:rsidR="00714330">
        <w:rPr>
          <w:rtl/>
        </w:rPr>
        <w:t>،</w:t>
      </w:r>
      <w:r w:rsidRPr="002A0B8B">
        <w:rPr>
          <w:rtl/>
        </w:rPr>
        <w:t xml:space="preserve"> وهي</w:t>
      </w:r>
      <w:r w:rsidR="00714330">
        <w:rPr>
          <w:rtl/>
        </w:rPr>
        <w:t>:</w:t>
      </w:r>
      <w:r w:rsidRPr="002A0B8B">
        <w:rPr>
          <w:rtl/>
        </w:rPr>
        <w:t xml:space="preserve"> </w:t>
      </w:r>
    </w:p>
    <w:p w:rsidR="00D33B45" w:rsidRPr="002A0B8B" w:rsidRDefault="00D33B45" w:rsidP="0099663A">
      <w:pPr>
        <w:pStyle w:val="libNormal"/>
        <w:rPr>
          <w:rtl/>
        </w:rPr>
      </w:pPr>
      <w:r w:rsidRPr="002A0B8B">
        <w:rPr>
          <w:rtl/>
        </w:rPr>
        <w:t>1</w:t>
      </w:r>
      <w:r w:rsidR="0099663A">
        <w:rPr>
          <w:rFonts w:hint="cs"/>
          <w:rtl/>
        </w:rPr>
        <w:t>)</w:t>
      </w:r>
      <w:r w:rsidR="00A74955">
        <w:rPr>
          <w:rtl/>
        </w:rPr>
        <w:t xml:space="preserve"> - </w:t>
      </w:r>
      <w:r w:rsidRPr="002A0B8B">
        <w:rPr>
          <w:rtl/>
        </w:rPr>
        <w:t>لم يكن للشيعة في الكوفة</w:t>
      </w:r>
      <w:r w:rsidR="00A74955">
        <w:rPr>
          <w:rtl/>
        </w:rPr>
        <w:t xml:space="preserve"> - </w:t>
      </w:r>
      <w:r w:rsidRPr="002A0B8B">
        <w:rPr>
          <w:rtl/>
        </w:rPr>
        <w:t>وهم من قبائل شتّى</w:t>
      </w:r>
      <w:r w:rsidR="00A74955">
        <w:rPr>
          <w:rtl/>
        </w:rPr>
        <w:t xml:space="preserve"> - </w:t>
      </w:r>
      <w:r w:rsidRPr="002A0B8B">
        <w:rPr>
          <w:rtl/>
        </w:rPr>
        <w:t>خصوصاً في فترة ما بعد الإمام الحسن المجتبى</w:t>
      </w:r>
      <w:r w:rsidR="00EE0581" w:rsidRPr="00EE0581">
        <w:rPr>
          <w:rtl/>
        </w:rPr>
        <w:t xml:space="preserve"> </w:t>
      </w:r>
      <w:r w:rsidR="00EE0581" w:rsidRPr="00EE0581">
        <w:rPr>
          <w:rStyle w:val="libAlaemChar"/>
          <w:rtl/>
        </w:rPr>
        <w:t>عليه‌السلام</w:t>
      </w:r>
      <w:r w:rsidRPr="002A0B8B">
        <w:rPr>
          <w:rtl/>
        </w:rPr>
        <w:t xml:space="preserve"> عميد من شيعة أهل الكوفة</w:t>
      </w:r>
      <w:r w:rsidR="00714330">
        <w:rPr>
          <w:rtl/>
        </w:rPr>
        <w:t>،</w:t>
      </w:r>
      <w:r w:rsidRPr="002A0B8B">
        <w:rPr>
          <w:rtl/>
        </w:rPr>
        <w:t xml:space="preserve"> يرجعون إليه في أمورهم وملمّاتهم</w:t>
      </w:r>
      <w:r w:rsidR="00714330">
        <w:rPr>
          <w:rtl/>
        </w:rPr>
        <w:t>،</w:t>
      </w:r>
      <w:r w:rsidRPr="002A0B8B">
        <w:rPr>
          <w:rtl/>
        </w:rPr>
        <w:t xml:space="preserve"> ويصدرون فيها عن رأيه وقراره وأمره</w:t>
      </w:r>
      <w:r w:rsidR="00714330">
        <w:rPr>
          <w:rtl/>
        </w:rPr>
        <w:t>.</w:t>
      </w:r>
      <w:r w:rsidRPr="002A0B8B">
        <w:rPr>
          <w:rtl/>
        </w:rPr>
        <w:t xml:space="preserve"> </w:t>
      </w:r>
    </w:p>
    <w:p w:rsidR="00D33B45" w:rsidRPr="002A0B8B" w:rsidRDefault="00D33B45" w:rsidP="00D33B45">
      <w:pPr>
        <w:pStyle w:val="libNormal"/>
        <w:rPr>
          <w:rtl/>
        </w:rPr>
      </w:pPr>
      <w:r w:rsidRPr="002A0B8B">
        <w:rPr>
          <w:rtl/>
        </w:rPr>
        <w:t>نعم</w:t>
      </w:r>
      <w:r w:rsidR="00714330">
        <w:rPr>
          <w:rtl/>
        </w:rPr>
        <w:t>،</w:t>
      </w:r>
      <w:r w:rsidRPr="002A0B8B">
        <w:rPr>
          <w:rtl/>
        </w:rPr>
        <w:t xml:space="preserve"> هناك وجهاء وأشراف متعدّدون من الشيعة في الكوفة</w:t>
      </w:r>
      <w:r w:rsidR="00714330">
        <w:rPr>
          <w:rtl/>
        </w:rPr>
        <w:t>،</w:t>
      </w:r>
      <w:r w:rsidRPr="002A0B8B">
        <w:rPr>
          <w:rtl/>
        </w:rPr>
        <w:t xml:space="preserve"> لكلّ منهم تأثيره في قبيلته</w:t>
      </w:r>
      <w:r w:rsidR="00714330">
        <w:rPr>
          <w:rtl/>
        </w:rPr>
        <w:t>،</w:t>
      </w:r>
      <w:r w:rsidRPr="002A0B8B">
        <w:rPr>
          <w:rtl/>
        </w:rPr>
        <w:t xml:space="preserve"> لكنهم لا تصدر مواقفهم إزاء الأحداث الكبرى المستجدّة عن تنسيق بينهم وتنظيم يوحد بين تلك المواقف</w:t>
      </w:r>
      <w:r w:rsidR="00714330">
        <w:rPr>
          <w:rtl/>
        </w:rPr>
        <w:t>،</w:t>
      </w:r>
      <w:r w:rsidRPr="002A0B8B">
        <w:rPr>
          <w:rtl/>
        </w:rPr>
        <w:t xml:space="preserve"> وينفي عنها التشتّت والتفاوت</w:t>
      </w:r>
      <w:r w:rsidR="00714330">
        <w:rPr>
          <w:rtl/>
        </w:rPr>
        <w:t>.</w:t>
      </w:r>
      <w:r w:rsidRPr="002A0B8B">
        <w:rPr>
          <w:rtl/>
        </w:rPr>
        <w:t xml:space="preserve"> </w:t>
      </w:r>
    </w:p>
    <w:p w:rsidR="00D33B45" w:rsidRPr="002A0B8B" w:rsidRDefault="00D33B45" w:rsidP="00D33B45">
      <w:pPr>
        <w:pStyle w:val="libNormal"/>
        <w:rPr>
          <w:rtl/>
        </w:rPr>
      </w:pPr>
      <w:r w:rsidRPr="002A0B8B">
        <w:rPr>
          <w:rtl/>
        </w:rPr>
        <w:t>ولقد ترسّخت هذه الحالة في شيعة الكوفة خاصة نتيجة السياسات التي مارسها معاوية</w:t>
      </w:r>
      <w:r w:rsidR="00A74955">
        <w:rPr>
          <w:rtl/>
        </w:rPr>
        <w:t xml:space="preserve"> - </w:t>
      </w:r>
      <w:r w:rsidRPr="002A0B8B">
        <w:rPr>
          <w:rtl/>
        </w:rPr>
        <w:t>بتركيز خاص على الكوفة خلال عشرين من السنوات العجاف الحالكة</w:t>
      </w:r>
      <w:r w:rsidR="00A74955">
        <w:rPr>
          <w:rtl/>
        </w:rPr>
        <w:t xml:space="preserve"> - </w:t>
      </w:r>
      <w:r w:rsidRPr="002A0B8B">
        <w:rPr>
          <w:rtl/>
        </w:rPr>
        <w:t>في خلق الفرقة والتناحر بين القبائل</w:t>
      </w:r>
      <w:r w:rsidR="00714330">
        <w:rPr>
          <w:rtl/>
        </w:rPr>
        <w:t>،</w:t>
      </w:r>
      <w:r w:rsidRPr="002A0B8B">
        <w:rPr>
          <w:rtl/>
        </w:rPr>
        <w:t xml:space="preserve"> والإرهاب والقمع</w:t>
      </w:r>
      <w:r w:rsidR="00714330">
        <w:rPr>
          <w:rtl/>
        </w:rPr>
        <w:t>،</w:t>
      </w:r>
      <w:r w:rsidRPr="002A0B8B">
        <w:rPr>
          <w:rtl/>
        </w:rPr>
        <w:t xml:space="preserve"> والمراقبة الشديدة التي ترصد الأنفاس</w:t>
      </w:r>
      <w:r w:rsidR="00714330">
        <w:rPr>
          <w:rtl/>
        </w:rPr>
        <w:t>،</w:t>
      </w:r>
      <w:r w:rsidRPr="002A0B8B">
        <w:rPr>
          <w:rtl/>
        </w:rPr>
        <w:t xml:space="preserve"> والاضطهاد المرير والقتل الذي تعرّض له كثير من الشيعة ومن زعمائهم خاصة</w:t>
      </w:r>
      <w:r w:rsidR="00714330">
        <w:rPr>
          <w:rtl/>
        </w:rPr>
        <w:t>،</w:t>
      </w:r>
      <w:r w:rsidRPr="002A0B8B">
        <w:rPr>
          <w:rtl/>
        </w:rPr>
        <w:t xml:space="preserve"> الأمر الذي زرع بين الناس على مدى تلك السنين العشرين العجاف الحذر المفرط والخوف الشديد من سطوة السلطان</w:t>
      </w:r>
      <w:r w:rsidR="00714330">
        <w:rPr>
          <w:rtl/>
        </w:rPr>
        <w:t>،</w:t>
      </w:r>
      <w:r w:rsidRPr="002A0B8B">
        <w:rPr>
          <w:rtl/>
        </w:rPr>
        <w:t xml:space="preserve"> وضعف الثقة وقلّة الاطمئنان فيما بينهم</w:t>
      </w:r>
      <w:r w:rsidR="00714330">
        <w:rPr>
          <w:rtl/>
        </w:rPr>
        <w:t>،</w:t>
      </w:r>
      <w:r w:rsidRPr="002A0B8B">
        <w:rPr>
          <w:rtl/>
        </w:rPr>
        <w:t xml:space="preserve"> والفردية في اتخاذ الموقف والقرار</w:t>
      </w:r>
      <w:r w:rsidR="00714330">
        <w:rPr>
          <w:rtl/>
        </w:rPr>
        <w:t>.</w:t>
      </w:r>
      <w:r w:rsidRPr="002A0B8B">
        <w:rPr>
          <w:rtl/>
        </w:rPr>
        <w:t xml:space="preserve"> </w:t>
      </w:r>
    </w:p>
    <w:p w:rsidR="00D33B45" w:rsidRPr="002A0B8B" w:rsidRDefault="00D33B45" w:rsidP="00D33B45">
      <w:pPr>
        <w:pStyle w:val="libNormal"/>
        <w:rPr>
          <w:rtl/>
        </w:rPr>
      </w:pPr>
      <w:r w:rsidRPr="002A0B8B">
        <w:rPr>
          <w:rtl/>
        </w:rPr>
        <w:t>ويكفي دليلاً على كلّ ما أشرنا إليه من التعددية والتشتّت نفس المنحى الذي تمّت فيه مكاتبة أهل الكوفة الإمام الحسين</w:t>
      </w:r>
      <w:r w:rsidR="00EE0581" w:rsidRPr="00EE0581">
        <w:rPr>
          <w:rtl/>
        </w:rPr>
        <w:t xml:space="preserve"> </w:t>
      </w:r>
      <w:r w:rsidR="00EE0581" w:rsidRPr="00EE0581">
        <w:rPr>
          <w:rStyle w:val="libAlaemChar"/>
          <w:rtl/>
        </w:rPr>
        <w:t>عليه‌السلام</w:t>
      </w:r>
      <w:r w:rsidRPr="002A0B8B">
        <w:rPr>
          <w:rtl/>
        </w:rPr>
        <w:t xml:space="preserve"> في مكّة</w:t>
      </w:r>
      <w:r w:rsidR="00714330">
        <w:rPr>
          <w:rtl/>
        </w:rPr>
        <w:t>،</w:t>
      </w:r>
      <w:r w:rsidRPr="002A0B8B">
        <w:rPr>
          <w:rtl/>
        </w:rPr>
        <w:t xml:space="preserve"> فلو لا التعددية في مراكز </w:t>
      </w:r>
    </w:p>
    <w:p w:rsidR="00D33B45" w:rsidRDefault="00D33B45" w:rsidP="00D33B45">
      <w:pPr>
        <w:pStyle w:val="libNormal"/>
      </w:pPr>
      <w:r>
        <w:rPr>
          <w:rtl/>
        </w:rPr>
        <w:br w:type="page"/>
      </w:r>
    </w:p>
    <w:p w:rsidR="00D33B45" w:rsidRPr="002A0B8B" w:rsidRDefault="00D33B45" w:rsidP="0099663A">
      <w:pPr>
        <w:pStyle w:val="libNormal0"/>
        <w:rPr>
          <w:rtl/>
        </w:rPr>
      </w:pPr>
      <w:r w:rsidRPr="002A0B8B">
        <w:rPr>
          <w:rtl/>
        </w:rPr>
        <w:lastRenderedPageBreak/>
        <w:t>الوجاهة والزعامة لما تعدّدت الرسائل والرُسل منهم إلى الإمام</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D33B45">
      <w:pPr>
        <w:pStyle w:val="libNormal"/>
        <w:rPr>
          <w:rtl/>
        </w:rPr>
      </w:pPr>
      <w:r w:rsidRPr="00D33B45">
        <w:rPr>
          <w:rtl/>
        </w:rPr>
        <w:t>فلو كان لهم زعيم واحد يصدرون عن رأيه وأمره لكفى الإمام</w:t>
      </w:r>
      <w:r w:rsidR="00EE0581" w:rsidRPr="00EE0581">
        <w:rPr>
          <w:rtl/>
        </w:rPr>
        <w:t xml:space="preserve"> </w:t>
      </w:r>
      <w:r w:rsidR="00EE0581" w:rsidRPr="00EE0581">
        <w:rPr>
          <w:rStyle w:val="libAlaemChar"/>
          <w:rtl/>
        </w:rPr>
        <w:t>عليه‌السلام</w:t>
      </w:r>
      <w:r w:rsidRPr="00D33B45">
        <w:rPr>
          <w:rtl/>
        </w:rPr>
        <w:t xml:space="preserve"> منهم رسالة واحدة تأتي من زعيمهم</w:t>
      </w:r>
      <w:r w:rsidR="00714330">
        <w:rPr>
          <w:rtl/>
        </w:rPr>
        <w:t>،</w:t>
      </w:r>
      <w:r w:rsidRPr="00D33B45">
        <w:rPr>
          <w:rtl/>
        </w:rPr>
        <w:t xml:space="preserve"> لا اثنا عشر ألف رسالة</w:t>
      </w:r>
      <w:r w:rsidR="00714330">
        <w:rPr>
          <w:rtl/>
        </w:rPr>
        <w:t>!،</w:t>
      </w:r>
      <w:r w:rsidRPr="00D33B45">
        <w:rPr>
          <w:rtl/>
        </w:rPr>
        <w:t xml:space="preserve"> ولما احتاج الإمام</w:t>
      </w:r>
      <w:r w:rsidR="00EE0581" w:rsidRPr="00EE0581">
        <w:rPr>
          <w:rtl/>
        </w:rPr>
        <w:t xml:space="preserve"> </w:t>
      </w:r>
      <w:r w:rsidR="00EE0581" w:rsidRPr="00EE0581">
        <w:rPr>
          <w:rStyle w:val="libAlaemChar"/>
          <w:rtl/>
        </w:rPr>
        <w:t>عليه‌السلام</w:t>
      </w:r>
      <w:r w:rsidRPr="00D33B45">
        <w:rPr>
          <w:rtl/>
        </w:rPr>
        <w:t xml:space="preserve"> إلى أن يسال آخر الرُسل</w:t>
      </w:r>
      <w:r w:rsidR="00714330">
        <w:rPr>
          <w:rtl/>
        </w:rPr>
        <w:t>:</w:t>
      </w:r>
      <w:r w:rsidRPr="00D33B45">
        <w:rPr>
          <w:rtl/>
        </w:rPr>
        <w:t xml:space="preserve"> </w:t>
      </w:r>
      <w:r w:rsidR="009974EA">
        <w:rPr>
          <w:rtl/>
        </w:rPr>
        <w:t>«</w:t>
      </w:r>
      <w:r w:rsidRPr="00D33B45">
        <w:rPr>
          <w:rtl/>
        </w:rPr>
        <w:t>خبّراني من اجتمع على هذا الكتاب الذي كتب به إليّ معكما</w:t>
      </w:r>
      <w:r w:rsidR="00714330">
        <w:rPr>
          <w:rtl/>
        </w:rPr>
        <w:t>؟</w:t>
      </w:r>
      <w:r w:rsidRPr="00D33B45">
        <w:rPr>
          <w:rtl/>
        </w:rPr>
        <w:t xml:space="preserve"> </w:t>
      </w:r>
      <w:r w:rsidR="009974EA">
        <w:rPr>
          <w:rtl/>
        </w:rPr>
        <w:t>»</w:t>
      </w:r>
      <w:r w:rsidR="00714330">
        <w:rPr>
          <w:rtl/>
        </w:rPr>
        <w:t>.</w:t>
      </w:r>
      <w:r w:rsidRPr="00D33B45">
        <w:rPr>
          <w:rtl/>
        </w:rPr>
        <w:t xml:space="preserve"> </w:t>
      </w:r>
      <w:r w:rsidRPr="00D33B45">
        <w:rPr>
          <w:rStyle w:val="libFootnotenumChar"/>
          <w:rtl/>
        </w:rPr>
        <w:t>(1)</w:t>
      </w:r>
      <w:r w:rsidRPr="00D33B45">
        <w:rPr>
          <w:rtl/>
        </w:rPr>
        <w:t xml:space="preserve"> </w:t>
      </w:r>
    </w:p>
    <w:p w:rsidR="00D33B45" w:rsidRPr="002A0B8B" w:rsidRDefault="00D33B45" w:rsidP="00D33B45">
      <w:pPr>
        <w:pStyle w:val="libNormal"/>
        <w:rPr>
          <w:rtl/>
        </w:rPr>
      </w:pPr>
      <w:r w:rsidRPr="00D33B45">
        <w:rPr>
          <w:rtl/>
        </w:rPr>
        <w:t>كما يكفي دليلاً على ضعف الثقة والاطمئنان</w:t>
      </w:r>
      <w:r w:rsidR="00714330">
        <w:rPr>
          <w:rtl/>
        </w:rPr>
        <w:t>،</w:t>
      </w:r>
      <w:r w:rsidRPr="00D33B45">
        <w:rPr>
          <w:rtl/>
        </w:rPr>
        <w:t xml:space="preserve"> والفردية في اتّخاذ الموقف والقرار</w:t>
      </w:r>
      <w:r w:rsidR="00714330">
        <w:rPr>
          <w:rtl/>
        </w:rPr>
        <w:t>،</w:t>
      </w:r>
      <w:r w:rsidRPr="00D33B45">
        <w:rPr>
          <w:rtl/>
        </w:rPr>
        <w:t xml:space="preserve"> قول الشهيد الفذّ عابس بن أبي شبيب الشاكري </w:t>
      </w:r>
      <w:r w:rsidR="00A74955" w:rsidRPr="00A74955">
        <w:rPr>
          <w:rStyle w:val="libAlaemChar"/>
          <w:rtl/>
        </w:rPr>
        <w:t>رضي‌الله‌عنه</w:t>
      </w:r>
      <w:r w:rsidRPr="00D33B45">
        <w:rPr>
          <w:rtl/>
        </w:rPr>
        <w:t xml:space="preserve"> بين يدي مسلم بن عقيل</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009974EA">
        <w:rPr>
          <w:rtl/>
        </w:rPr>
        <w:t>«</w:t>
      </w:r>
      <w:r w:rsidRPr="00D33B45">
        <w:rPr>
          <w:rtl/>
        </w:rPr>
        <w:t>أمّا بعد</w:t>
      </w:r>
      <w:r w:rsidR="00714330">
        <w:rPr>
          <w:rtl/>
        </w:rPr>
        <w:t>،</w:t>
      </w:r>
      <w:r w:rsidRPr="00D33B45">
        <w:rPr>
          <w:rtl/>
        </w:rPr>
        <w:t xml:space="preserve"> فإنّي لا أخبرك عن النّاس</w:t>
      </w:r>
      <w:r w:rsidR="00714330">
        <w:rPr>
          <w:rtl/>
        </w:rPr>
        <w:t>،</w:t>
      </w:r>
      <w:r w:rsidRPr="00D33B45">
        <w:rPr>
          <w:rtl/>
        </w:rPr>
        <w:t xml:space="preserve"> ولا أعلم ما في أنفسهم</w:t>
      </w:r>
      <w:r w:rsidR="00714330">
        <w:rPr>
          <w:rtl/>
        </w:rPr>
        <w:t>،</w:t>
      </w:r>
      <w:r w:rsidRPr="00D33B45">
        <w:rPr>
          <w:rtl/>
        </w:rPr>
        <w:t xml:space="preserve"> وما أغرّك منهم</w:t>
      </w:r>
      <w:r w:rsidR="00714330">
        <w:rPr>
          <w:rtl/>
        </w:rPr>
        <w:t>!</w:t>
      </w:r>
      <w:r w:rsidRPr="00D33B45">
        <w:rPr>
          <w:rtl/>
        </w:rPr>
        <w:t xml:space="preserve"> والله أحدّثك عمّا أنا موطّن نفسي عليه</w:t>
      </w:r>
      <w:r w:rsidR="00714330">
        <w:rPr>
          <w:rtl/>
        </w:rPr>
        <w:t>،</w:t>
      </w:r>
      <w:r w:rsidRPr="00D33B45">
        <w:rPr>
          <w:rtl/>
        </w:rPr>
        <w:t xml:space="preserve"> والله لأجيبنّكم إذا دعوتم</w:t>
      </w:r>
      <w:r w:rsidR="00714330">
        <w:rPr>
          <w:rtl/>
        </w:rPr>
        <w:t>،</w:t>
      </w:r>
      <w:r w:rsidRPr="00D33B45">
        <w:rPr>
          <w:rtl/>
        </w:rPr>
        <w:t xml:space="preserve"> ولأقاتلنّ معكم عدوّكم</w:t>
      </w:r>
      <w:r w:rsidR="00714330">
        <w:rPr>
          <w:rtl/>
        </w:rPr>
        <w:t>،</w:t>
      </w:r>
      <w:r w:rsidRPr="00D33B45">
        <w:rPr>
          <w:rtl/>
        </w:rPr>
        <w:t xml:space="preserve"> ولأضربنّ بسيفي دونكم حتّى ألقى الله</w:t>
      </w:r>
      <w:r w:rsidR="00714330">
        <w:rPr>
          <w:rtl/>
        </w:rPr>
        <w:t>،</w:t>
      </w:r>
      <w:r w:rsidRPr="00D33B45">
        <w:rPr>
          <w:rtl/>
        </w:rPr>
        <w:t xml:space="preserve"> لا أريد بذلك إلاّ ما عند الله </w:t>
      </w:r>
      <w:r w:rsidR="009974EA">
        <w:rPr>
          <w:rtl/>
        </w:rPr>
        <w:t>»</w:t>
      </w:r>
      <w:r w:rsidR="00714330">
        <w:rPr>
          <w:rtl/>
        </w:rPr>
        <w:t>.</w:t>
      </w:r>
      <w:r w:rsidRPr="00D33B45">
        <w:rPr>
          <w:rtl/>
        </w:rPr>
        <w:t xml:space="preserve"> </w:t>
      </w:r>
      <w:r w:rsidRPr="00D33B45">
        <w:rPr>
          <w:rStyle w:val="libFootnotenumChar"/>
          <w:rtl/>
        </w:rPr>
        <w:t>(2)</w:t>
      </w:r>
      <w:r w:rsidRPr="00D33B45">
        <w:rPr>
          <w:rtl/>
        </w:rPr>
        <w:t xml:space="preserve"> </w:t>
      </w:r>
    </w:p>
    <w:p w:rsidR="00D33B45" w:rsidRPr="002A0B8B" w:rsidRDefault="00D33B45" w:rsidP="0099663A">
      <w:pPr>
        <w:pStyle w:val="libNormal"/>
        <w:rPr>
          <w:rtl/>
        </w:rPr>
      </w:pPr>
      <w:r w:rsidRPr="002A0B8B">
        <w:rPr>
          <w:rtl/>
        </w:rPr>
        <w:t>2</w:t>
      </w:r>
      <w:r w:rsidR="0099663A">
        <w:rPr>
          <w:rFonts w:hint="cs"/>
          <w:rtl/>
        </w:rPr>
        <w:t>)</w:t>
      </w:r>
      <w:r w:rsidR="00A74955">
        <w:rPr>
          <w:rtl/>
        </w:rPr>
        <w:t xml:space="preserve"> - </w:t>
      </w:r>
      <w:r w:rsidRPr="002A0B8B">
        <w:rPr>
          <w:rtl/>
        </w:rPr>
        <w:t>هناك ظاهرة عمّت القبائل العربية التي استوطنت الكوفة</w:t>
      </w:r>
      <w:r w:rsidR="00714330">
        <w:rPr>
          <w:rtl/>
        </w:rPr>
        <w:t>،</w:t>
      </w:r>
      <w:r w:rsidRPr="002A0B8B">
        <w:rPr>
          <w:rtl/>
        </w:rPr>
        <w:t xml:space="preserve"> وهي ظاهرة انقسام الولاء في أفرادها</w:t>
      </w:r>
      <w:r w:rsidR="00714330">
        <w:rPr>
          <w:rtl/>
        </w:rPr>
        <w:t>،</w:t>
      </w:r>
      <w:r w:rsidRPr="002A0B8B">
        <w:rPr>
          <w:rtl/>
        </w:rPr>
        <w:t xml:space="preserve"> ففي كلّ قبيلة إذا وجدت من يعارض الحكم الأمويّ أو يوالي أهل البيت </w:t>
      </w:r>
      <w:r w:rsidR="00A74955" w:rsidRPr="00A74955">
        <w:rPr>
          <w:rStyle w:val="libAlaemChar"/>
          <w:rtl/>
        </w:rPr>
        <w:t>عليهم‌السلام</w:t>
      </w:r>
      <w:r w:rsidR="00714330">
        <w:rPr>
          <w:rtl/>
        </w:rPr>
        <w:t>،</w:t>
      </w:r>
      <w:r w:rsidRPr="002A0B8B">
        <w:rPr>
          <w:rtl/>
        </w:rPr>
        <w:t xml:space="preserve"> فإنّك تجد أيضاً قبالهم من يوالي الحكم الأمويّ ويخدم في أجهزته</w:t>
      </w:r>
      <w:r w:rsidR="00714330">
        <w:rPr>
          <w:rtl/>
        </w:rPr>
        <w:t>،</w:t>
      </w:r>
      <w:r w:rsidRPr="002A0B8B">
        <w:rPr>
          <w:rtl/>
        </w:rPr>
        <w:t xml:space="preserve"> ولعلّ الموالين للحكم الأموي في جلّ هذه القبائل أكثر من المعارضين له عامة والموالين لأهل البيت </w:t>
      </w:r>
      <w:r w:rsidR="00A74955" w:rsidRPr="00A74955">
        <w:rPr>
          <w:rStyle w:val="libAlaemChar"/>
          <w:rtl/>
        </w:rPr>
        <w:t>عليهم‌السلام</w:t>
      </w:r>
      <w:r w:rsidRPr="002A0B8B">
        <w:rPr>
          <w:rtl/>
        </w:rPr>
        <w:t xml:space="preserve"> خاصة</w:t>
      </w:r>
      <w:r w:rsidR="00714330">
        <w:rPr>
          <w:rtl/>
        </w:rPr>
        <w:t>.</w:t>
      </w:r>
      <w:r w:rsidRPr="002A0B8B">
        <w:rPr>
          <w:rtl/>
        </w:rPr>
        <w:t xml:space="preserve"> </w:t>
      </w:r>
    </w:p>
    <w:p w:rsidR="00D33B45" w:rsidRPr="002A0B8B" w:rsidRDefault="00D33B45" w:rsidP="00D33B45">
      <w:pPr>
        <w:pStyle w:val="libNormal"/>
        <w:rPr>
          <w:rtl/>
        </w:rPr>
      </w:pPr>
      <w:r w:rsidRPr="002A0B8B">
        <w:rPr>
          <w:rtl/>
        </w:rPr>
        <w:t>وهذه المشكلة ربّما كانت هي المانع أمام زعماء من الشيعة كبار في قبائلهم الكبيرة من أن يثوّروا قبائلهم ضد الحكم الأمويّ علانية</w:t>
      </w:r>
      <w:r w:rsidR="00714330">
        <w:rPr>
          <w:rtl/>
        </w:rPr>
        <w:t>،</w:t>
      </w:r>
      <w:r w:rsidRPr="002A0B8B">
        <w:rPr>
          <w:rtl/>
        </w:rPr>
        <w:t xml:space="preserve"> وينهضوا بهم للقيام بمثل تلك المبادرة المطلوبة</w:t>
      </w:r>
      <w:r w:rsidR="00714330">
        <w:rPr>
          <w:rtl/>
        </w:rPr>
        <w:t>؛</w:t>
      </w:r>
      <w:r w:rsidRPr="002A0B8B">
        <w:rPr>
          <w:rtl/>
        </w:rPr>
        <w:t xml:space="preserve"> ذلك لأنّ أفراداً كثيرين هناك في نفس القبيلة ممّن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اللهوف</w:t>
      </w:r>
      <w:r w:rsidR="00714330">
        <w:rPr>
          <w:rtl/>
        </w:rPr>
        <w:t>:</w:t>
      </w:r>
      <w:r w:rsidRPr="002A0B8B">
        <w:rPr>
          <w:rtl/>
        </w:rPr>
        <w:t xml:space="preserve"> 107</w:t>
      </w:r>
      <w:r w:rsidR="00714330">
        <w:rPr>
          <w:rtl/>
        </w:rPr>
        <w:t>.</w:t>
      </w:r>
      <w:r w:rsidRPr="00D33B45">
        <w:rPr>
          <w:rtl/>
        </w:rPr>
        <w:t xml:space="preserve"> </w:t>
      </w:r>
    </w:p>
    <w:p w:rsidR="00D33B45" w:rsidRPr="002A0B8B" w:rsidRDefault="00D33B45" w:rsidP="00E97D96">
      <w:pPr>
        <w:pStyle w:val="libFootnote0"/>
        <w:rPr>
          <w:rtl/>
        </w:rPr>
      </w:pPr>
      <w:r w:rsidRPr="002A0B8B">
        <w:rPr>
          <w:rtl/>
        </w:rPr>
        <w:t>(2) تأريخ الطبري</w:t>
      </w:r>
      <w:r w:rsidR="00714330">
        <w:rPr>
          <w:rtl/>
        </w:rPr>
        <w:t>:</w:t>
      </w:r>
      <w:r w:rsidRPr="002A0B8B">
        <w:rPr>
          <w:rtl/>
        </w:rPr>
        <w:t xml:space="preserve"> 3</w:t>
      </w:r>
      <w:r w:rsidR="00714330">
        <w:rPr>
          <w:rtl/>
        </w:rPr>
        <w:t>:</w:t>
      </w:r>
      <w:r w:rsidRPr="002A0B8B">
        <w:rPr>
          <w:rtl/>
        </w:rPr>
        <w:t xml:space="preserve"> 279</w:t>
      </w:r>
      <w:r w:rsidR="00714330">
        <w:rPr>
          <w:rtl/>
        </w:rPr>
        <w:t>.</w:t>
      </w:r>
      <w:r w:rsidRPr="00D33B45">
        <w:rPr>
          <w:rtl/>
        </w:rPr>
        <w:t xml:space="preserve"> </w:t>
      </w:r>
    </w:p>
    <w:p w:rsidR="00D33B45" w:rsidRDefault="00D33B45" w:rsidP="00D33B45">
      <w:pPr>
        <w:pStyle w:val="libNormal"/>
      </w:pPr>
      <w:r>
        <w:rPr>
          <w:rtl/>
        </w:rPr>
        <w:br w:type="page"/>
      </w:r>
    </w:p>
    <w:p w:rsidR="00D33B45" w:rsidRPr="002A0B8B" w:rsidRDefault="00D33B45" w:rsidP="0099663A">
      <w:pPr>
        <w:pStyle w:val="libNormal0"/>
        <w:rPr>
          <w:rtl/>
        </w:rPr>
      </w:pPr>
      <w:r w:rsidRPr="002A0B8B">
        <w:rPr>
          <w:rtl/>
        </w:rPr>
        <w:lastRenderedPageBreak/>
        <w:t>يخدمون في أجهزة الأمويين ويوالونهم سيسارعون إلى أخبار السلطة الأموية بما عزم عليه زعيم قبيلتهم الشيعيّ</w:t>
      </w:r>
      <w:r w:rsidR="00714330">
        <w:rPr>
          <w:rtl/>
        </w:rPr>
        <w:t>،</w:t>
      </w:r>
      <w:r w:rsidRPr="002A0B8B">
        <w:rPr>
          <w:rtl/>
        </w:rPr>
        <w:t xml:space="preserve"> فيُقضى على ذلك العمل قبل البدء فيه</w:t>
      </w:r>
      <w:r w:rsidR="00714330">
        <w:rPr>
          <w:rtl/>
        </w:rPr>
        <w:t>،</w:t>
      </w:r>
      <w:r w:rsidRPr="002A0B8B">
        <w:rPr>
          <w:rtl/>
        </w:rPr>
        <w:t xml:space="preserve"> كما يُقضى على الزعيم الشيعيّ وعلى أنصاره أيضاً</w:t>
      </w:r>
      <w:r w:rsidR="00714330">
        <w:rPr>
          <w:rtl/>
        </w:rPr>
        <w:t>،</w:t>
      </w:r>
      <w:r w:rsidRPr="002A0B8B">
        <w:rPr>
          <w:rtl/>
        </w:rPr>
        <w:t xml:space="preserve"> ففي قبيلة مذحج الكبيرة في الكوفة مثلاً</w:t>
      </w:r>
      <w:r w:rsidR="00714330">
        <w:rPr>
          <w:rtl/>
        </w:rPr>
        <w:t>،</w:t>
      </w:r>
      <w:r w:rsidRPr="002A0B8B">
        <w:rPr>
          <w:rtl/>
        </w:rPr>
        <w:t xml:space="preserve"> كما تجد زعيماً شيعياً رائداً مثل هاني بن عروة </w:t>
      </w:r>
      <w:r w:rsidR="00A74955" w:rsidRPr="00A74955">
        <w:rPr>
          <w:rStyle w:val="libAlaemChar"/>
          <w:rtl/>
        </w:rPr>
        <w:t>رضي‌الله‌عنه</w:t>
      </w:r>
      <w:r w:rsidRPr="002A0B8B">
        <w:rPr>
          <w:rtl/>
        </w:rPr>
        <w:t xml:space="preserve"> تجد إزاءه أيضاً زعيماً آخر</w:t>
      </w:r>
      <w:r w:rsidR="00A74955">
        <w:rPr>
          <w:rtl/>
        </w:rPr>
        <w:t xml:space="preserve"> - </w:t>
      </w:r>
      <w:r w:rsidRPr="002A0B8B">
        <w:rPr>
          <w:rtl/>
        </w:rPr>
        <w:t>أو أكثر</w:t>
      </w:r>
      <w:r w:rsidR="00A74955">
        <w:rPr>
          <w:rtl/>
        </w:rPr>
        <w:t xml:space="preserve"> - </w:t>
      </w:r>
      <w:r w:rsidRPr="002A0B8B">
        <w:rPr>
          <w:rtl/>
        </w:rPr>
        <w:t>مثل عمرو بن الحجّاج الزبيدي</w:t>
      </w:r>
      <w:r w:rsidR="00714330">
        <w:rPr>
          <w:rtl/>
        </w:rPr>
        <w:t>،</w:t>
      </w:r>
      <w:r w:rsidRPr="002A0B8B">
        <w:rPr>
          <w:rtl/>
        </w:rPr>
        <w:t xml:space="preserve"> يتفانى في خدمة الأمويين إلى درجة أن يؤثِر مصلحة الأمويين حتى على مصلحة مذحج نفسها</w:t>
      </w:r>
      <w:r w:rsidR="00714330">
        <w:rPr>
          <w:rtl/>
        </w:rPr>
        <w:t>،</w:t>
      </w:r>
      <w:r w:rsidRPr="002A0B8B">
        <w:rPr>
          <w:rtl/>
        </w:rPr>
        <w:t xml:space="preserve"> حينما قام بدوره المريب في ركوب موجة انتفاضة مذحج وقيامها لإطلاق سراح هاني </w:t>
      </w:r>
      <w:r w:rsidR="00A74955" w:rsidRPr="00A74955">
        <w:rPr>
          <w:rStyle w:val="libAlaemChar"/>
          <w:rtl/>
        </w:rPr>
        <w:t>رضي‌الله‌عنه</w:t>
      </w:r>
      <w:r w:rsidR="00714330">
        <w:rPr>
          <w:rtl/>
        </w:rPr>
        <w:t>،</w:t>
      </w:r>
      <w:r w:rsidRPr="002A0B8B">
        <w:rPr>
          <w:rtl/>
        </w:rPr>
        <w:t xml:space="preserve"> فردّهم عن اقتحام القصر وصرفهم وفرّق جموعهم</w:t>
      </w:r>
      <w:r w:rsidR="00714330">
        <w:rPr>
          <w:rtl/>
        </w:rPr>
        <w:t>،</w:t>
      </w:r>
      <w:r w:rsidRPr="002A0B8B">
        <w:rPr>
          <w:rtl/>
        </w:rPr>
        <w:t xml:space="preserve"> بمكيدة منه ومن شريح وابن زياد</w:t>
      </w:r>
      <w:r w:rsidR="00714330">
        <w:rPr>
          <w:rtl/>
        </w:rPr>
        <w:t>.</w:t>
      </w:r>
      <w:r w:rsidRPr="002A0B8B">
        <w:rPr>
          <w:rtl/>
        </w:rPr>
        <w:t xml:space="preserve"> </w:t>
      </w:r>
    </w:p>
    <w:p w:rsidR="00D33B45" w:rsidRPr="002A0B8B" w:rsidRDefault="00D33B45" w:rsidP="00D33B45">
      <w:pPr>
        <w:pStyle w:val="libNormal"/>
        <w:rPr>
          <w:rtl/>
        </w:rPr>
      </w:pPr>
      <w:r w:rsidRPr="002A0B8B">
        <w:rPr>
          <w:rtl/>
        </w:rPr>
        <w:t>وهذه الظاهرة تجدها في بني تميم</w:t>
      </w:r>
      <w:r w:rsidR="00714330">
        <w:rPr>
          <w:rtl/>
        </w:rPr>
        <w:t>،</w:t>
      </w:r>
      <w:r w:rsidRPr="002A0B8B">
        <w:rPr>
          <w:rtl/>
        </w:rPr>
        <w:t xml:space="preserve"> وبني أسد</w:t>
      </w:r>
      <w:r w:rsidR="00714330">
        <w:rPr>
          <w:rtl/>
        </w:rPr>
        <w:t>،</w:t>
      </w:r>
      <w:r w:rsidRPr="002A0B8B">
        <w:rPr>
          <w:rtl/>
        </w:rPr>
        <w:t xml:space="preserve"> وكندة</w:t>
      </w:r>
      <w:r w:rsidR="00714330">
        <w:rPr>
          <w:rtl/>
        </w:rPr>
        <w:t>،</w:t>
      </w:r>
      <w:r w:rsidRPr="002A0B8B">
        <w:rPr>
          <w:rtl/>
        </w:rPr>
        <w:t xml:space="preserve"> وهمدان</w:t>
      </w:r>
      <w:r w:rsidR="00714330">
        <w:rPr>
          <w:rtl/>
        </w:rPr>
        <w:t>،</w:t>
      </w:r>
      <w:r w:rsidRPr="002A0B8B">
        <w:rPr>
          <w:rtl/>
        </w:rPr>
        <w:t xml:space="preserve"> والأزد</w:t>
      </w:r>
      <w:r w:rsidR="00714330">
        <w:rPr>
          <w:rtl/>
        </w:rPr>
        <w:t>،</w:t>
      </w:r>
      <w:r w:rsidRPr="002A0B8B">
        <w:rPr>
          <w:rtl/>
        </w:rPr>
        <w:t xml:space="preserve"> وغيرها من قبائل أهل الكوفة</w:t>
      </w:r>
      <w:r w:rsidR="00714330">
        <w:rPr>
          <w:rtl/>
        </w:rPr>
        <w:t>.</w:t>
      </w:r>
      <w:r w:rsidRPr="002A0B8B">
        <w:rPr>
          <w:rtl/>
        </w:rPr>
        <w:t xml:space="preserve"> </w:t>
      </w:r>
    </w:p>
    <w:p w:rsidR="00D33B45" w:rsidRPr="002A0B8B" w:rsidRDefault="00D33B45" w:rsidP="00D33B45">
      <w:pPr>
        <w:pStyle w:val="libNormal"/>
        <w:rPr>
          <w:rtl/>
        </w:rPr>
      </w:pPr>
      <w:r w:rsidRPr="002A0B8B">
        <w:rPr>
          <w:rtl/>
        </w:rPr>
        <w:t>إذن فقد كان من العسير عملياً على أيّ زعيم كوفي شيعي أن يقود جموع قبيلته في عمل ما ضدّ الحكم الأمويّ</w:t>
      </w:r>
      <w:r w:rsidR="00714330">
        <w:rPr>
          <w:rtl/>
        </w:rPr>
        <w:t>؛</w:t>
      </w:r>
      <w:r w:rsidRPr="002A0B8B">
        <w:rPr>
          <w:rtl/>
        </w:rPr>
        <w:t xml:space="preserve"> وذلك لوجود زعماء آخرين من نفس القبيلة موالين للحكم الأمويّ</w:t>
      </w:r>
      <w:r w:rsidR="00714330">
        <w:rPr>
          <w:rtl/>
        </w:rPr>
        <w:t>،</w:t>
      </w:r>
      <w:r w:rsidRPr="002A0B8B">
        <w:rPr>
          <w:rtl/>
        </w:rPr>
        <w:t xml:space="preserve"> باستطاعتهم التخريب من داخل القبيلة نفسها على مساعي الزعيم الشيعي</w:t>
      </w:r>
      <w:r w:rsidR="00714330">
        <w:rPr>
          <w:rtl/>
        </w:rPr>
        <w:t>،</w:t>
      </w:r>
      <w:r w:rsidRPr="002A0B8B">
        <w:rPr>
          <w:rtl/>
        </w:rPr>
        <w:t xml:space="preserve"> أو من خارجها بالاستعانة بالسلطة الأموية نفسها</w:t>
      </w:r>
      <w:r w:rsidR="00714330">
        <w:rPr>
          <w:rtl/>
        </w:rPr>
        <w:t>.</w:t>
      </w:r>
      <w:r w:rsidRPr="002A0B8B">
        <w:rPr>
          <w:rtl/>
        </w:rPr>
        <w:t xml:space="preserve"> </w:t>
      </w:r>
    </w:p>
    <w:p w:rsidR="00D33B45" w:rsidRPr="002A0B8B" w:rsidRDefault="00D33B45" w:rsidP="0099663A">
      <w:pPr>
        <w:pStyle w:val="libNormal"/>
        <w:rPr>
          <w:rtl/>
        </w:rPr>
      </w:pPr>
      <w:r w:rsidRPr="002A0B8B">
        <w:rPr>
          <w:rtl/>
        </w:rPr>
        <w:t>3</w:t>
      </w:r>
      <w:r w:rsidR="0099663A">
        <w:rPr>
          <w:rFonts w:hint="cs"/>
          <w:rtl/>
        </w:rPr>
        <w:t>)</w:t>
      </w:r>
      <w:r w:rsidR="00A74955">
        <w:rPr>
          <w:rtl/>
        </w:rPr>
        <w:t xml:space="preserve"> - </w:t>
      </w:r>
      <w:r w:rsidRPr="002A0B8B">
        <w:rPr>
          <w:rtl/>
        </w:rPr>
        <w:t>يضاف إلى السببين الأوّل والثاني</w:t>
      </w:r>
      <w:r w:rsidR="00A74955">
        <w:rPr>
          <w:rtl/>
        </w:rPr>
        <w:t xml:space="preserve"> - </w:t>
      </w:r>
      <w:r w:rsidRPr="002A0B8B">
        <w:rPr>
          <w:rtl/>
        </w:rPr>
        <w:t>وهما أهمّ الأسباب</w:t>
      </w:r>
      <w:r w:rsidR="00A74955">
        <w:rPr>
          <w:rtl/>
        </w:rPr>
        <w:t xml:space="preserve"> - </w:t>
      </w:r>
      <w:r w:rsidRPr="002A0B8B">
        <w:rPr>
          <w:rtl/>
        </w:rPr>
        <w:t>سبب ثالث وهو تفشيّ مرض الشلل النفسي</w:t>
      </w:r>
      <w:r w:rsidR="00714330">
        <w:rPr>
          <w:rtl/>
        </w:rPr>
        <w:t>،</w:t>
      </w:r>
      <w:r w:rsidRPr="002A0B8B">
        <w:rPr>
          <w:rtl/>
        </w:rPr>
        <w:t xml:space="preserve"> وازدواج الشخصية</w:t>
      </w:r>
      <w:r w:rsidR="00714330">
        <w:rPr>
          <w:rtl/>
        </w:rPr>
        <w:t>،</w:t>
      </w:r>
      <w:r w:rsidRPr="002A0B8B">
        <w:rPr>
          <w:rtl/>
        </w:rPr>
        <w:t xml:space="preserve"> والوهن المتمثّل في حبّ الدنيا والسلامة وكراهية الموت</w:t>
      </w:r>
      <w:r w:rsidR="00714330">
        <w:rPr>
          <w:rtl/>
        </w:rPr>
        <w:t>،</w:t>
      </w:r>
      <w:r w:rsidRPr="002A0B8B">
        <w:rPr>
          <w:rtl/>
        </w:rPr>
        <w:t xml:space="preserve"> في جلّ أهل الكوفة آنذاك خاصة</w:t>
      </w:r>
      <w:r w:rsidR="00714330">
        <w:rPr>
          <w:rtl/>
        </w:rPr>
        <w:t>،</w:t>
      </w:r>
      <w:r w:rsidRPr="002A0B8B">
        <w:rPr>
          <w:rtl/>
        </w:rPr>
        <w:t xml:space="preserve"> ومن أوضح الأمثلة على ذلك ما عبّر به محمّد بن بشر الهمداني</w:t>
      </w:r>
      <w:r w:rsidR="00A74955">
        <w:rPr>
          <w:rtl/>
        </w:rPr>
        <w:t xml:space="preserve"> - </w:t>
      </w:r>
      <w:r w:rsidRPr="002A0B8B">
        <w:rPr>
          <w:rtl/>
        </w:rPr>
        <w:t>الذي روى تفاصيل اجتماع الشيعة الأوّل مع مسلم بن عقيل</w:t>
      </w:r>
      <w:r w:rsidR="00EE0581" w:rsidRPr="00EE0581">
        <w:rPr>
          <w:rtl/>
        </w:rPr>
        <w:t xml:space="preserve"> </w:t>
      </w:r>
      <w:r w:rsidR="00EE0581" w:rsidRPr="00EE0581">
        <w:rPr>
          <w:rStyle w:val="libAlaemChar"/>
          <w:rtl/>
        </w:rPr>
        <w:t>عليه‌السلام</w:t>
      </w:r>
      <w:r w:rsidRPr="002A0B8B">
        <w:rPr>
          <w:rtl/>
        </w:rPr>
        <w:t xml:space="preserve"> في دار المختار</w:t>
      </w:r>
      <w:r w:rsidR="00714330">
        <w:rPr>
          <w:rtl/>
        </w:rPr>
        <w:t>،</w:t>
      </w:r>
      <w:r w:rsidRPr="002A0B8B">
        <w:rPr>
          <w:rtl/>
        </w:rPr>
        <w:t xml:space="preserve"> وروى مقالة عابس الشاكري ومقالة حبيب بن مظاهر ومقالة سعيد بن عبد الله الحنفي رضوان الله عليهم</w:t>
      </w:r>
      <w:r w:rsidR="00714330">
        <w:rPr>
          <w:rtl/>
        </w:rPr>
        <w:t>،</w:t>
      </w:r>
      <w:r w:rsidRPr="002A0B8B">
        <w:rPr>
          <w:rtl/>
        </w:rPr>
        <w:t xml:space="preserve"> في استعدادهم للتضحية والموت في نصرة الإمام</w:t>
      </w:r>
      <w:r w:rsidR="00EE0581" w:rsidRPr="00EE0581">
        <w:rPr>
          <w:rtl/>
        </w:rPr>
        <w:t xml:space="preserve"> </w:t>
      </w:r>
      <w:r w:rsidR="00EE0581" w:rsidRPr="00EE0581">
        <w:rPr>
          <w:rStyle w:val="libAlaemChar"/>
          <w:rtl/>
        </w:rPr>
        <w:t>عليه‌السلام</w:t>
      </w:r>
      <w:r w:rsidR="00A74955">
        <w:rPr>
          <w:rtl/>
        </w:rPr>
        <w:t xml:space="preserve"> - </w:t>
      </w:r>
      <w:r w:rsidRPr="002A0B8B">
        <w:rPr>
          <w:rtl/>
        </w:rPr>
        <w:t>حينما سأله الحجّاج بن عليّ</w:t>
      </w:r>
    </w:p>
    <w:p w:rsidR="00D33B45" w:rsidRDefault="00D33B45" w:rsidP="00D33B45">
      <w:pPr>
        <w:pStyle w:val="libNormal"/>
      </w:pPr>
      <w:r>
        <w:rPr>
          <w:rtl/>
        </w:rPr>
        <w:br w:type="page"/>
      </w:r>
    </w:p>
    <w:p w:rsidR="00D33B45" w:rsidRPr="002A0B8B" w:rsidRDefault="00D33B45" w:rsidP="0099663A">
      <w:pPr>
        <w:pStyle w:val="libNormal0"/>
        <w:rPr>
          <w:rtl/>
        </w:rPr>
      </w:pPr>
      <w:r w:rsidRPr="002A0B8B">
        <w:rPr>
          <w:rtl/>
        </w:rPr>
        <w:lastRenderedPageBreak/>
        <w:t>قائلاً</w:t>
      </w:r>
      <w:r w:rsidR="00714330">
        <w:rPr>
          <w:rtl/>
        </w:rPr>
        <w:t>:</w:t>
      </w:r>
      <w:r w:rsidRPr="002A0B8B">
        <w:rPr>
          <w:rtl/>
        </w:rPr>
        <w:t xml:space="preserve"> فهل كان منك أنت قول</w:t>
      </w:r>
      <w:r w:rsidR="00714330">
        <w:rPr>
          <w:rtl/>
        </w:rPr>
        <w:t>؟</w:t>
      </w:r>
      <w:r w:rsidRPr="002A0B8B">
        <w:rPr>
          <w:rtl/>
        </w:rPr>
        <w:t xml:space="preserve"> </w:t>
      </w:r>
    </w:p>
    <w:p w:rsidR="00D33B45" w:rsidRPr="002A0B8B" w:rsidRDefault="00D33B45" w:rsidP="00D33B45">
      <w:pPr>
        <w:pStyle w:val="libNormal"/>
        <w:rPr>
          <w:rtl/>
        </w:rPr>
      </w:pPr>
      <w:r w:rsidRPr="00D33B45">
        <w:rPr>
          <w:rtl/>
        </w:rPr>
        <w:t>أجاب قائلاً</w:t>
      </w:r>
      <w:r w:rsidR="00714330">
        <w:rPr>
          <w:rtl/>
        </w:rPr>
        <w:t>:</w:t>
      </w:r>
      <w:r w:rsidRPr="00D33B45">
        <w:rPr>
          <w:rtl/>
        </w:rPr>
        <w:t xml:space="preserve"> إنّي كنت لأحبّ أن يعزّ الله أصحابي بالظفر</w:t>
      </w:r>
      <w:r w:rsidR="00714330">
        <w:rPr>
          <w:rtl/>
        </w:rPr>
        <w:t>،</w:t>
      </w:r>
      <w:r w:rsidRPr="00D33B45">
        <w:rPr>
          <w:rtl/>
        </w:rPr>
        <w:t xml:space="preserve"> وما كنت لأحبّ أن أقتل</w:t>
      </w:r>
      <w:r w:rsidR="00714330">
        <w:rPr>
          <w:rtl/>
        </w:rPr>
        <w:t>،</w:t>
      </w:r>
      <w:r w:rsidRPr="00D33B45">
        <w:rPr>
          <w:rtl/>
        </w:rPr>
        <w:t xml:space="preserve"> وكرهت أن أكذب</w:t>
      </w:r>
      <w:r w:rsidR="00714330">
        <w:rPr>
          <w:rtl/>
        </w:rPr>
        <w:t>!</w:t>
      </w:r>
      <w:r w:rsidRPr="00D33B45">
        <w:rPr>
          <w:rtl/>
        </w:rPr>
        <w:t xml:space="preserve"> </w:t>
      </w:r>
      <w:r w:rsidRPr="00D33B45">
        <w:rPr>
          <w:rStyle w:val="libFootnotenumChar"/>
          <w:rtl/>
        </w:rPr>
        <w:t>(1)</w:t>
      </w:r>
      <w:r w:rsidRPr="00D33B45">
        <w:rPr>
          <w:rtl/>
        </w:rPr>
        <w:t xml:space="preserve"> </w:t>
      </w:r>
    </w:p>
    <w:p w:rsidR="00D33B45" w:rsidRPr="002A0B8B" w:rsidRDefault="00D33B45" w:rsidP="00D33B45">
      <w:pPr>
        <w:pStyle w:val="libNormal"/>
        <w:rPr>
          <w:rtl/>
        </w:rPr>
      </w:pPr>
      <w:r w:rsidRPr="00D33B45">
        <w:rPr>
          <w:rtl/>
        </w:rPr>
        <w:t>ومن الأمثلة الواضحة على ذلك أيضاً</w:t>
      </w:r>
      <w:r w:rsidR="00714330">
        <w:rPr>
          <w:rtl/>
        </w:rPr>
        <w:t>،</w:t>
      </w:r>
      <w:r w:rsidRPr="00D33B45">
        <w:rPr>
          <w:rtl/>
        </w:rPr>
        <w:t xml:space="preserve"> قول عبيد الله بن الحرّ الجعفي مخاطباً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009974EA">
        <w:rPr>
          <w:rtl/>
        </w:rPr>
        <w:t>«</w:t>
      </w:r>
      <w:r w:rsidRPr="00D33B45">
        <w:rPr>
          <w:rtl/>
        </w:rPr>
        <w:t>والله إني لأعلمّ أنّ من شايعك كان السعيد في الآخرة</w:t>
      </w:r>
      <w:r w:rsidR="00714330">
        <w:rPr>
          <w:rtl/>
        </w:rPr>
        <w:t>،</w:t>
      </w:r>
      <w:r w:rsidRPr="00D33B45">
        <w:rPr>
          <w:rtl/>
        </w:rPr>
        <w:t xml:space="preserve"> ولكن ما عسى أن أغني عنك ولم أخلّف لك بالكوفة ناصراً</w:t>
      </w:r>
      <w:r w:rsidR="00714330">
        <w:rPr>
          <w:rtl/>
        </w:rPr>
        <w:t>!</w:t>
      </w:r>
      <w:r w:rsidRPr="00D33B45">
        <w:rPr>
          <w:rtl/>
        </w:rPr>
        <w:t>؟ فأنشدك الله أن تحملني على هذه الخطّة</w:t>
      </w:r>
      <w:r w:rsidR="00714330">
        <w:rPr>
          <w:rtl/>
        </w:rPr>
        <w:t>،</w:t>
      </w:r>
      <w:r w:rsidRPr="00D33B45">
        <w:rPr>
          <w:rtl/>
        </w:rPr>
        <w:t xml:space="preserve"> فإنّ نفسي لم تسمح بعد بالموت</w:t>
      </w:r>
      <w:r w:rsidR="00714330">
        <w:rPr>
          <w:rtl/>
        </w:rPr>
        <w:t>!</w:t>
      </w:r>
      <w:r w:rsidRPr="00D33B45">
        <w:rPr>
          <w:rtl/>
        </w:rPr>
        <w:t xml:space="preserve"> </w:t>
      </w:r>
      <w:r w:rsidR="009974EA">
        <w:rPr>
          <w:rtl/>
        </w:rPr>
        <w:t>»</w:t>
      </w:r>
      <w:r w:rsidR="00714330">
        <w:rPr>
          <w:rtl/>
        </w:rPr>
        <w:t>.</w:t>
      </w:r>
      <w:r w:rsidRPr="00D33B45">
        <w:rPr>
          <w:rtl/>
        </w:rPr>
        <w:t xml:space="preserve"> </w:t>
      </w:r>
      <w:r w:rsidRPr="00D33B45">
        <w:rPr>
          <w:rStyle w:val="libFootnotenumChar"/>
          <w:rtl/>
        </w:rPr>
        <w:t>(2)</w:t>
      </w:r>
      <w:r w:rsidRPr="00D33B45">
        <w:rPr>
          <w:rtl/>
        </w:rPr>
        <w:t xml:space="preserve"> </w:t>
      </w:r>
    </w:p>
    <w:p w:rsidR="00D33B45" w:rsidRPr="002A0B8B" w:rsidRDefault="00D33B45" w:rsidP="00D33B45">
      <w:pPr>
        <w:pStyle w:val="libNormal"/>
        <w:rPr>
          <w:rtl/>
        </w:rPr>
      </w:pPr>
      <w:r w:rsidRPr="00D33B45">
        <w:rPr>
          <w:rtl/>
        </w:rPr>
        <w:t>وكان زعماء الشيعة الكوفيون قد أدركوا خطورة انتشار هذا المرض</w:t>
      </w:r>
      <w:r w:rsidR="00714330">
        <w:rPr>
          <w:rtl/>
        </w:rPr>
        <w:t>،</w:t>
      </w:r>
      <w:r w:rsidRPr="00D33B45">
        <w:rPr>
          <w:rtl/>
        </w:rPr>
        <w:t xml:space="preserve"> وتفطّنوا لأثره السيّئ على كلّ نهضة وقيام</w:t>
      </w:r>
      <w:r w:rsidR="00714330">
        <w:rPr>
          <w:rtl/>
        </w:rPr>
        <w:t>،</w:t>
      </w:r>
      <w:r w:rsidRPr="00D33B45">
        <w:rPr>
          <w:rtl/>
        </w:rPr>
        <w:t xml:space="preserve"> فكانوا يحسبون لخذلان الناس في أيّ مبادرة جهادية ألف حساب</w:t>
      </w:r>
      <w:r w:rsidR="00714330">
        <w:rPr>
          <w:rtl/>
        </w:rPr>
        <w:t>،</w:t>
      </w:r>
      <w:r w:rsidRPr="00D33B45">
        <w:rPr>
          <w:rtl/>
        </w:rPr>
        <w:t xml:space="preserve"> نلاحظ ذلك مثلاً في قول سليمان بن صرد الخزاعي في اجتماع الشيعة الأوّل</w:t>
      </w:r>
      <w:r w:rsidR="00714330">
        <w:rPr>
          <w:rtl/>
        </w:rPr>
        <w:t>:</w:t>
      </w:r>
      <w:r w:rsidRPr="00D33B45">
        <w:rPr>
          <w:rtl/>
        </w:rPr>
        <w:t xml:space="preserve"> </w:t>
      </w:r>
      <w:r w:rsidR="009974EA">
        <w:rPr>
          <w:rtl/>
        </w:rPr>
        <w:t>«</w:t>
      </w:r>
      <w:r w:rsidRPr="00D33B45">
        <w:rPr>
          <w:rtl/>
        </w:rPr>
        <w:t>فإن كنتم تعلمون أنكم ناصروه ومجاهدو عدوّه فاكتبوا إليه</w:t>
      </w:r>
      <w:r w:rsidR="00714330">
        <w:rPr>
          <w:rtl/>
        </w:rPr>
        <w:t>،</w:t>
      </w:r>
      <w:r w:rsidRPr="00D33B45">
        <w:rPr>
          <w:rtl/>
        </w:rPr>
        <w:t xml:space="preserve"> وإن خفتم الوهل والفضل فلا تغرّوا الرجل من نفسه</w:t>
      </w:r>
      <w:r w:rsidR="00714330">
        <w:rPr>
          <w:rtl/>
        </w:rPr>
        <w:t>!</w:t>
      </w:r>
      <w:r w:rsidR="009974EA">
        <w:rPr>
          <w:rtl/>
        </w:rPr>
        <w:t>»</w:t>
      </w:r>
      <w:r w:rsidR="00714330">
        <w:rPr>
          <w:rtl/>
        </w:rPr>
        <w:t>.</w:t>
      </w:r>
      <w:r w:rsidRPr="00D33B45">
        <w:rPr>
          <w:rtl/>
        </w:rPr>
        <w:t xml:space="preserve"> </w:t>
      </w:r>
      <w:r w:rsidRPr="00D33B45">
        <w:rPr>
          <w:rStyle w:val="libFootnotenumChar"/>
          <w:rtl/>
        </w:rPr>
        <w:t>(3)</w:t>
      </w:r>
      <w:r w:rsidRPr="00D33B45">
        <w:rPr>
          <w:rtl/>
        </w:rPr>
        <w:t xml:space="preserve"> </w:t>
      </w:r>
    </w:p>
    <w:p w:rsidR="00D33B45" w:rsidRPr="002A0B8B" w:rsidRDefault="00D33B45" w:rsidP="00D33B45">
      <w:pPr>
        <w:pStyle w:val="libNormal"/>
        <w:rPr>
          <w:rtl/>
        </w:rPr>
      </w:pPr>
      <w:r w:rsidRPr="00D33B45">
        <w:rPr>
          <w:rtl/>
        </w:rPr>
        <w:t xml:space="preserve">ونلمح أيضاً هذا الإدراك والمعرفة بتفشّي هذا المرض في قول عابس الشاكري </w:t>
      </w:r>
      <w:r w:rsidR="00A74955" w:rsidRPr="00A74955">
        <w:rPr>
          <w:rStyle w:val="libAlaemChar"/>
          <w:rtl/>
        </w:rPr>
        <w:t>رضي‌الله‌عنه</w:t>
      </w:r>
      <w:r w:rsidRPr="00D33B45">
        <w:rPr>
          <w:rtl/>
        </w:rPr>
        <w:t xml:space="preserve"> وهو يخاطب مسلماً</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009974EA">
        <w:rPr>
          <w:rtl/>
        </w:rPr>
        <w:t>«</w:t>
      </w:r>
      <w:r w:rsidRPr="00D33B45">
        <w:rPr>
          <w:rtl/>
        </w:rPr>
        <w:t>فإنّي لا أخبرك عن الناس</w:t>
      </w:r>
      <w:r w:rsidR="00714330">
        <w:rPr>
          <w:rtl/>
        </w:rPr>
        <w:t>،</w:t>
      </w:r>
      <w:r w:rsidRPr="00D33B45">
        <w:rPr>
          <w:rtl/>
        </w:rPr>
        <w:t xml:space="preserve"> ولا أعلم ما في أنفسهم</w:t>
      </w:r>
      <w:r w:rsidR="00714330">
        <w:rPr>
          <w:rtl/>
        </w:rPr>
        <w:t>،</w:t>
      </w:r>
      <w:r w:rsidRPr="00D33B45">
        <w:rPr>
          <w:rtl/>
        </w:rPr>
        <w:t xml:space="preserve"> وما أغرّك منهم</w:t>
      </w:r>
      <w:r w:rsidR="00714330">
        <w:rPr>
          <w:rtl/>
        </w:rPr>
        <w:t>!.</w:t>
      </w:r>
      <w:r w:rsidRPr="00D33B45">
        <w:rPr>
          <w:rtl/>
        </w:rPr>
        <w:t xml:space="preserve">.. </w:t>
      </w:r>
      <w:r w:rsidR="009974EA">
        <w:rPr>
          <w:rtl/>
        </w:rPr>
        <w:t>»</w:t>
      </w:r>
      <w:r w:rsidR="00714330">
        <w:rPr>
          <w:rtl/>
        </w:rPr>
        <w:t>.</w:t>
      </w:r>
      <w:r w:rsidRPr="00D33B45">
        <w:rPr>
          <w:rtl/>
        </w:rPr>
        <w:t xml:space="preserve"> </w:t>
      </w:r>
      <w:r w:rsidRPr="00D33B45">
        <w:rPr>
          <w:rStyle w:val="libFootnotenumChar"/>
          <w:rtl/>
        </w:rPr>
        <w:t>(4)</w:t>
      </w:r>
      <w:r w:rsidRPr="00D33B45">
        <w:rPr>
          <w:rtl/>
        </w:rPr>
        <w:t xml:space="preserve"> </w:t>
      </w:r>
    </w:p>
    <w:p w:rsidR="00D33B45" w:rsidRPr="002A0B8B" w:rsidRDefault="00D33B45" w:rsidP="00D33B45">
      <w:pPr>
        <w:pStyle w:val="libNormal"/>
        <w:rPr>
          <w:rtl/>
        </w:rPr>
      </w:pPr>
      <w:r w:rsidRPr="002A0B8B">
        <w:rPr>
          <w:rtl/>
        </w:rPr>
        <w:t>وبعد</w:t>
      </w:r>
      <w:r w:rsidR="00714330">
        <w:rPr>
          <w:rtl/>
        </w:rPr>
        <w:t>:</w:t>
      </w:r>
      <w:r w:rsidRPr="002A0B8B">
        <w:rPr>
          <w:rtl/>
        </w:rPr>
        <w:t xml:space="preserve"> فلعلّ هذه الأسباب المهمة الثلاثة التي ذكرناها تشكلّ إجابة وافية عن علّة عدم مبادرة زعماء الشيعة في الكوفة إلى السيطرة على الأوضاع فيها قبل مجيء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w:t>
      </w:r>
      <w:r w:rsidR="00714330">
        <w:rPr>
          <w:rtl/>
        </w:rPr>
        <w:t>:</w:t>
      </w:r>
      <w:r w:rsidRPr="002A0B8B">
        <w:rPr>
          <w:rtl/>
        </w:rPr>
        <w:t xml:space="preserve"> تاريخ الطبري 3</w:t>
      </w:r>
      <w:r w:rsidR="00714330">
        <w:rPr>
          <w:rtl/>
        </w:rPr>
        <w:t>:</w:t>
      </w:r>
      <w:r w:rsidRPr="002A0B8B">
        <w:rPr>
          <w:rtl/>
        </w:rPr>
        <w:t xml:space="preserve"> 279</w:t>
      </w:r>
      <w:r w:rsidR="00714330">
        <w:rPr>
          <w:rtl/>
        </w:rPr>
        <w:t>.</w:t>
      </w:r>
      <w:r w:rsidRPr="00D33B45">
        <w:rPr>
          <w:rtl/>
        </w:rPr>
        <w:t xml:space="preserve"> </w:t>
      </w:r>
    </w:p>
    <w:p w:rsidR="00D33B45" w:rsidRPr="002A0B8B" w:rsidRDefault="00D33B45" w:rsidP="00E97D96">
      <w:pPr>
        <w:pStyle w:val="libFootnote0"/>
        <w:rPr>
          <w:rtl/>
        </w:rPr>
      </w:pPr>
      <w:r w:rsidRPr="002A0B8B">
        <w:rPr>
          <w:rtl/>
        </w:rPr>
        <w:t>(2) الأخبار الطوال</w:t>
      </w:r>
      <w:r w:rsidR="00714330">
        <w:rPr>
          <w:rtl/>
        </w:rPr>
        <w:t>:</w:t>
      </w:r>
      <w:r w:rsidRPr="002A0B8B">
        <w:rPr>
          <w:rtl/>
        </w:rPr>
        <w:t xml:space="preserve"> 251</w:t>
      </w:r>
      <w:r w:rsidR="00714330">
        <w:rPr>
          <w:rtl/>
        </w:rPr>
        <w:t>.</w:t>
      </w:r>
      <w:r w:rsidRPr="00D33B45">
        <w:rPr>
          <w:rtl/>
        </w:rPr>
        <w:t xml:space="preserve"> </w:t>
      </w:r>
    </w:p>
    <w:p w:rsidR="00D33B45" w:rsidRPr="002A0B8B" w:rsidRDefault="00D33B45" w:rsidP="00E97D96">
      <w:pPr>
        <w:pStyle w:val="libFootnote0"/>
        <w:rPr>
          <w:rtl/>
        </w:rPr>
      </w:pPr>
      <w:r w:rsidRPr="002A0B8B">
        <w:rPr>
          <w:rtl/>
        </w:rPr>
        <w:t>(3) تاريخ الطبري 3</w:t>
      </w:r>
      <w:r w:rsidR="00714330">
        <w:rPr>
          <w:rtl/>
        </w:rPr>
        <w:t>:</w:t>
      </w:r>
      <w:r w:rsidRPr="002A0B8B">
        <w:rPr>
          <w:rtl/>
        </w:rPr>
        <w:t xml:space="preserve"> 277</w:t>
      </w:r>
      <w:r w:rsidR="00714330">
        <w:rPr>
          <w:rtl/>
        </w:rPr>
        <w:t>.</w:t>
      </w:r>
      <w:r w:rsidRPr="00D33B45">
        <w:rPr>
          <w:rtl/>
        </w:rPr>
        <w:t xml:space="preserve"> </w:t>
      </w:r>
    </w:p>
    <w:p w:rsidR="00D33B45" w:rsidRPr="002A0B8B" w:rsidRDefault="00D33B45" w:rsidP="00E97D96">
      <w:pPr>
        <w:pStyle w:val="libFootnote0"/>
        <w:rPr>
          <w:rtl/>
        </w:rPr>
      </w:pPr>
      <w:r w:rsidRPr="002A0B8B">
        <w:rPr>
          <w:rtl/>
        </w:rPr>
        <w:t>(4) تاريخ الطبري 3</w:t>
      </w:r>
      <w:r w:rsidR="00714330">
        <w:rPr>
          <w:rtl/>
        </w:rPr>
        <w:t>:</w:t>
      </w:r>
      <w:r w:rsidRPr="002A0B8B">
        <w:rPr>
          <w:rtl/>
        </w:rPr>
        <w:t xml:space="preserve"> 279</w:t>
      </w:r>
      <w:r w:rsidR="00714330">
        <w:rPr>
          <w:rtl/>
        </w:rPr>
        <w:t>.</w:t>
      </w:r>
      <w:r w:rsidRPr="00D33B45">
        <w:rPr>
          <w:rtl/>
        </w:rPr>
        <w:t xml:space="preserve"> </w:t>
      </w:r>
    </w:p>
    <w:p w:rsidR="00D33B45" w:rsidRDefault="00D33B45" w:rsidP="00D33B45">
      <w:pPr>
        <w:pStyle w:val="libNormal"/>
      </w:pPr>
      <w:bookmarkStart w:id="302" w:name="123"/>
      <w:r>
        <w:br w:type="page"/>
      </w:r>
    </w:p>
    <w:p w:rsidR="00D33B45" w:rsidRPr="002A0B8B" w:rsidRDefault="00D33B45" w:rsidP="00225909">
      <w:pPr>
        <w:pStyle w:val="Heading1"/>
        <w:rPr>
          <w:rtl/>
        </w:rPr>
      </w:pPr>
      <w:bookmarkStart w:id="303" w:name="_Toc375138973"/>
      <w:r w:rsidRPr="002A0B8B">
        <w:rPr>
          <w:rtl/>
        </w:rPr>
        <w:lastRenderedPageBreak/>
        <w:t>حركة الأمّة في البصرة</w:t>
      </w:r>
      <w:bookmarkEnd w:id="303"/>
      <w:r w:rsidRPr="00D33B45">
        <w:rPr>
          <w:rtl/>
        </w:rPr>
        <w:t xml:space="preserve"> </w:t>
      </w:r>
      <w:bookmarkEnd w:id="302"/>
    </w:p>
    <w:p w:rsidR="00D33B45" w:rsidRPr="002A0B8B" w:rsidRDefault="00D33B45" w:rsidP="00D33B45">
      <w:pPr>
        <w:pStyle w:val="libNormal"/>
        <w:rPr>
          <w:rtl/>
        </w:rPr>
      </w:pPr>
      <w:r w:rsidRPr="002A0B8B">
        <w:rPr>
          <w:rtl/>
        </w:rPr>
        <w:t>كان ظاهر الحياة السياسية والاجتماعية في البصرة سنة ستين للهجرة</w:t>
      </w:r>
      <w:r w:rsidR="00714330">
        <w:rPr>
          <w:rtl/>
        </w:rPr>
        <w:t>،</w:t>
      </w:r>
      <w:r w:rsidRPr="002A0B8B">
        <w:rPr>
          <w:rtl/>
        </w:rPr>
        <w:t xml:space="preserve"> يوحي بأنّ عبيد الله بن زياد كان قد هيمن هيمنة سياسية وإدارية كاملة على مجاري أمورها وعلى حركة الأحداث فيها</w:t>
      </w:r>
      <w:r w:rsidR="00714330">
        <w:rPr>
          <w:rtl/>
        </w:rPr>
        <w:t>؛</w:t>
      </w:r>
      <w:r w:rsidRPr="002A0B8B">
        <w:rPr>
          <w:rtl/>
        </w:rPr>
        <w:t xml:space="preserve"> لما اتّصف به من قدرة على الغشم والظلم والجور</w:t>
      </w:r>
      <w:r w:rsidR="00714330">
        <w:rPr>
          <w:rtl/>
        </w:rPr>
        <w:t>،</w:t>
      </w:r>
      <w:r w:rsidRPr="002A0B8B">
        <w:rPr>
          <w:rtl/>
        </w:rPr>
        <w:t xml:space="preserve"> وبراعة شيطانية في التفريق بين القبائل</w:t>
      </w:r>
      <w:r w:rsidR="00714330">
        <w:rPr>
          <w:rtl/>
        </w:rPr>
        <w:t>،</w:t>
      </w:r>
      <w:r w:rsidRPr="002A0B8B">
        <w:rPr>
          <w:rtl/>
        </w:rPr>
        <w:t xml:space="preserve"> وخلق الكراهية بين الوجهاء والأشراف فيها</w:t>
      </w:r>
      <w:r w:rsidR="00714330">
        <w:rPr>
          <w:rtl/>
        </w:rPr>
        <w:t>،</w:t>
      </w:r>
      <w:r w:rsidRPr="002A0B8B">
        <w:rPr>
          <w:rtl/>
        </w:rPr>
        <w:t xml:space="preserve"> وما سوى ذلك من فنون المكر والخداع لمواصلة إخضاع وإذلال الأمّة التي عرفت فساد الطغاة الأمويين وولاتهم</w:t>
      </w:r>
      <w:r w:rsidR="00714330">
        <w:rPr>
          <w:rtl/>
        </w:rPr>
        <w:t>.</w:t>
      </w:r>
      <w:r w:rsidRPr="002A0B8B">
        <w:rPr>
          <w:rtl/>
        </w:rPr>
        <w:t xml:space="preserve"> </w:t>
      </w:r>
    </w:p>
    <w:p w:rsidR="00D33B45" w:rsidRPr="002A0B8B" w:rsidRDefault="00D33B45" w:rsidP="00D33B45">
      <w:pPr>
        <w:pStyle w:val="libNormal"/>
        <w:rPr>
          <w:rtl/>
        </w:rPr>
      </w:pPr>
      <w:r w:rsidRPr="00D33B45">
        <w:rPr>
          <w:rtl/>
        </w:rPr>
        <w:t>ويساعد على هذا الإيحاء في الظاهر أيضاً</w:t>
      </w:r>
      <w:r w:rsidR="00714330">
        <w:rPr>
          <w:rtl/>
        </w:rPr>
        <w:t>،</w:t>
      </w:r>
      <w:r w:rsidRPr="00D33B45">
        <w:rPr>
          <w:rtl/>
        </w:rPr>
        <w:t xml:space="preserve"> وجود مجموعة كبيرة من أشراف ووجهاء البصرة ورؤساء الأخماس </w:t>
      </w:r>
      <w:r w:rsidRPr="00D33B45">
        <w:rPr>
          <w:rStyle w:val="libFootnotenumChar"/>
          <w:rtl/>
        </w:rPr>
        <w:t>(1)</w:t>
      </w:r>
      <w:r w:rsidRPr="00D33B45">
        <w:rPr>
          <w:rtl/>
        </w:rPr>
        <w:t xml:space="preserve"> فيها ممن لهم علاقات ودّية حميمة مع الحكّام الأمويين عامة</w:t>
      </w:r>
      <w:r w:rsidR="00714330">
        <w:rPr>
          <w:rtl/>
        </w:rPr>
        <w:t>،</w:t>
      </w:r>
      <w:r w:rsidRPr="00D33B45">
        <w:rPr>
          <w:rtl/>
        </w:rPr>
        <w:t xml:space="preserve"> وعبيد الله بن زياد خاصة</w:t>
      </w:r>
      <w:r w:rsidR="00714330">
        <w:rPr>
          <w:rtl/>
        </w:rPr>
        <w:t>.</w:t>
      </w:r>
      <w:r w:rsidRPr="00D33B45">
        <w:rPr>
          <w:rtl/>
        </w:rPr>
        <w:t xml:space="preserve"> </w:t>
      </w:r>
    </w:p>
    <w:p w:rsidR="00D33B45" w:rsidRPr="002A0B8B" w:rsidRDefault="00D33B45" w:rsidP="00D33B45">
      <w:pPr>
        <w:pStyle w:val="libNormal"/>
        <w:rPr>
          <w:rtl/>
        </w:rPr>
      </w:pPr>
      <w:r w:rsidRPr="002A0B8B">
        <w:rPr>
          <w:rtl/>
        </w:rPr>
        <w:t>أمّا باطن الحياة السياسية والاجتماعية في البصرة آنذاك فكان يشهد أمراً آخر</w:t>
      </w:r>
      <w:r w:rsidR="00714330">
        <w:rPr>
          <w:rtl/>
        </w:rPr>
        <w:t>؛</w:t>
      </w:r>
      <w:r w:rsidRPr="002A0B8B">
        <w:rPr>
          <w:rtl/>
        </w:rPr>
        <w:t xml:space="preserve"> إذ كان في البصرة أشراف ووجهاء ورؤساء أخماس آخرون</w:t>
      </w:r>
      <w:r w:rsidR="00A74955">
        <w:rPr>
          <w:rtl/>
        </w:rPr>
        <w:t xml:space="preserve"> - </w:t>
      </w:r>
      <w:r w:rsidRPr="002A0B8B">
        <w:rPr>
          <w:rtl/>
        </w:rPr>
        <w:t>وإن كانوا قلّة</w:t>
      </w:r>
      <w:r w:rsidR="00A74955">
        <w:rPr>
          <w:rtl/>
        </w:rPr>
        <w:t xml:space="preserve"> - </w:t>
      </w:r>
      <w:r w:rsidRPr="002A0B8B">
        <w:rPr>
          <w:rtl/>
        </w:rPr>
        <w:t>يعرفون حقائق الأمور ويحبّون الحقّ وأهله</w:t>
      </w:r>
      <w:r w:rsidR="00714330">
        <w:rPr>
          <w:rtl/>
        </w:rPr>
        <w:t>!</w:t>
      </w:r>
      <w:r w:rsidRPr="002A0B8B">
        <w:rPr>
          <w:rtl/>
        </w:rPr>
        <w:t xml:space="preserve"> كما كان في عمق الحياة البصرية نشاط سريّ لمعارضة شيعيّة</w:t>
      </w:r>
      <w:r w:rsidR="00714330">
        <w:rPr>
          <w:rtl/>
        </w:rPr>
        <w:t>،</w:t>
      </w:r>
      <w:r w:rsidRPr="002A0B8B">
        <w:rPr>
          <w:rtl/>
        </w:rPr>
        <w:t xml:space="preserve"> لها منتدياتها واجتماعاتها في الخفاء</w:t>
      </w:r>
      <w:r w:rsidR="00714330">
        <w:rPr>
          <w:rtl/>
        </w:rPr>
        <w:t>،</w:t>
      </w:r>
      <w:r w:rsidRPr="002A0B8B">
        <w:rPr>
          <w:rtl/>
        </w:rPr>
        <w:t xml:space="preserve"> تتداول فيها الأخبار ومستجدّات الأحداث</w:t>
      </w:r>
      <w:r w:rsidR="00714330">
        <w:rPr>
          <w:rtl/>
        </w:rPr>
        <w:t>،</w:t>
      </w:r>
      <w:r w:rsidRPr="002A0B8B">
        <w:rPr>
          <w:rtl/>
        </w:rPr>
        <w:t xml:space="preserve"> ولها نوع من الارتباط والعلم بأنشطة المعارضة الشيعية في الحجاز وفي الكوفة</w:t>
      </w:r>
      <w:r w:rsidR="00714330">
        <w:rPr>
          <w:rtl/>
        </w:rPr>
        <w:t>،</w:t>
      </w:r>
      <w:r w:rsidRPr="002A0B8B">
        <w:rPr>
          <w:rtl/>
        </w:rPr>
        <w:t xml:space="preserve"> وكان عبيد الله بن زياد على علم إجمالي بوجود هذه المعارضة الشيعية في البصرة</w:t>
      </w:r>
      <w:r w:rsidR="00714330">
        <w:rPr>
          <w:rtl/>
        </w:rPr>
        <w:t>،</w:t>
      </w:r>
      <w:r w:rsidRPr="002A0B8B">
        <w:rPr>
          <w:rtl/>
        </w:rPr>
        <w:t xml:space="preserve"> وكان يتوجّس منها ويحذرها</w:t>
      </w:r>
      <w:r w:rsidR="00714330">
        <w:rPr>
          <w:rtl/>
        </w:rPr>
        <w:t>.</w:t>
      </w:r>
      <w:r w:rsidRPr="002A0B8B">
        <w:rPr>
          <w:rtl/>
        </w:rPr>
        <w:t xml:space="preserve"> </w:t>
      </w:r>
    </w:p>
    <w:p w:rsidR="00D33B45" w:rsidRPr="002A0B8B" w:rsidRDefault="00D33B45" w:rsidP="00D33B45">
      <w:pPr>
        <w:pStyle w:val="libNormal"/>
        <w:rPr>
          <w:rtl/>
        </w:rPr>
      </w:pPr>
      <w:r w:rsidRPr="002A0B8B">
        <w:rPr>
          <w:rtl/>
        </w:rPr>
        <w:t>ويمكننا هنا أن نتابع حركة الأمة في البصرة من خلال</w:t>
      </w:r>
      <w:r w:rsidR="00714330">
        <w:rPr>
          <w:rtl/>
        </w:rPr>
        <w:t>:</w:t>
      </w:r>
      <w:r w:rsidRPr="002A0B8B">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مرّ بنا من قبل معنى الأخماس في الفصل الأول ص 28 فراجع</w:t>
      </w:r>
      <w:r w:rsidR="00714330">
        <w:rPr>
          <w:rtl/>
        </w:rPr>
        <w:t>.</w:t>
      </w:r>
      <w:r w:rsidRPr="00D33B45">
        <w:rPr>
          <w:rtl/>
        </w:rPr>
        <w:t xml:space="preserve"> </w:t>
      </w:r>
    </w:p>
    <w:p w:rsidR="00D33B45" w:rsidRDefault="00D33B45" w:rsidP="00D33B45">
      <w:pPr>
        <w:pStyle w:val="libNormal"/>
      </w:pPr>
      <w:r>
        <w:rPr>
          <w:rtl/>
        </w:rPr>
        <w:br w:type="page"/>
      </w:r>
    </w:p>
    <w:p w:rsidR="00D33B45" w:rsidRPr="002A0B8B" w:rsidRDefault="00D33B45" w:rsidP="00225909">
      <w:pPr>
        <w:pStyle w:val="Heading2"/>
        <w:rPr>
          <w:rtl/>
        </w:rPr>
      </w:pPr>
      <w:bookmarkStart w:id="304" w:name="_Toc375138974"/>
      <w:bookmarkStart w:id="305" w:name="124"/>
      <w:r w:rsidRPr="002A0B8B">
        <w:rPr>
          <w:rtl/>
        </w:rPr>
        <w:lastRenderedPageBreak/>
        <w:t>ردّ رؤوس الأخماس والأشراف على رسالة الإمام</w:t>
      </w:r>
      <w:r w:rsidR="00EE0581" w:rsidRPr="00EE0581">
        <w:rPr>
          <w:rStyle w:val="libNormalChar"/>
          <w:rtl/>
        </w:rPr>
        <w:t xml:space="preserve"> </w:t>
      </w:r>
      <w:r w:rsidR="00EE0581" w:rsidRPr="00EE0581">
        <w:rPr>
          <w:rStyle w:val="libAlaemHeading2Char"/>
          <w:rtl/>
        </w:rPr>
        <w:t>عليه‌السلام</w:t>
      </w:r>
      <w:bookmarkEnd w:id="304"/>
      <w:r w:rsidRPr="00D33B45">
        <w:rPr>
          <w:rtl/>
        </w:rPr>
        <w:t xml:space="preserve"> </w:t>
      </w:r>
      <w:bookmarkEnd w:id="305"/>
    </w:p>
    <w:p w:rsidR="00D33B45" w:rsidRPr="002A0B8B" w:rsidRDefault="00D33B45" w:rsidP="00D33B45">
      <w:pPr>
        <w:pStyle w:val="libNormal"/>
        <w:rPr>
          <w:rtl/>
        </w:rPr>
      </w:pPr>
      <w:bookmarkStart w:id="306" w:name="_Toc375138975"/>
      <w:r w:rsidRPr="001B4B7C">
        <w:rPr>
          <w:rStyle w:val="Heading3Char"/>
          <w:rtl/>
        </w:rPr>
        <w:t>1)</w:t>
      </w:r>
      <w:r w:rsidR="00A74955" w:rsidRPr="001B4B7C">
        <w:rPr>
          <w:rStyle w:val="Heading3Char"/>
          <w:rtl/>
        </w:rPr>
        <w:t xml:space="preserve"> - </w:t>
      </w:r>
      <w:r w:rsidRPr="001B4B7C">
        <w:rPr>
          <w:rStyle w:val="Heading3Char"/>
          <w:rtl/>
        </w:rPr>
        <w:t>ردّ الأحنف بن قيس</w:t>
      </w:r>
      <w:r w:rsidR="00714330" w:rsidRPr="001B4B7C">
        <w:rPr>
          <w:rStyle w:val="Heading3Char"/>
          <w:rtl/>
        </w:rPr>
        <w:t>:</w:t>
      </w:r>
      <w:bookmarkEnd w:id="306"/>
      <w:r w:rsidRPr="00D33B45">
        <w:rPr>
          <w:rtl/>
        </w:rPr>
        <w:t xml:space="preserve"> كتب الأحنف بن قيس ردّاً على النسخة التي وصلته من كتاب الإمام الحسين</w:t>
      </w:r>
      <w:r w:rsidR="00EE0581" w:rsidRPr="00EE0581">
        <w:rPr>
          <w:rtl/>
        </w:rPr>
        <w:t xml:space="preserve"> </w:t>
      </w:r>
      <w:r w:rsidR="00EE0581" w:rsidRPr="00EE0581">
        <w:rPr>
          <w:rStyle w:val="libAlaemChar"/>
          <w:rtl/>
        </w:rPr>
        <w:t>عليه‌السلام</w:t>
      </w:r>
      <w:r w:rsidRPr="00D33B45">
        <w:rPr>
          <w:rtl/>
        </w:rPr>
        <w:t xml:space="preserve"> إلى رؤساء الأخماس في البصرة وأشرافها قائلاً</w:t>
      </w:r>
      <w:r w:rsidR="00714330">
        <w:rPr>
          <w:rtl/>
        </w:rPr>
        <w:t>:</w:t>
      </w:r>
      <w:r w:rsidRPr="00D33B45">
        <w:rPr>
          <w:rtl/>
        </w:rPr>
        <w:t xml:space="preserve"> </w:t>
      </w:r>
      <w:r w:rsidR="009974EA">
        <w:rPr>
          <w:rtl/>
        </w:rPr>
        <w:t>«</w:t>
      </w:r>
      <w:r w:rsidRPr="00D33B45">
        <w:rPr>
          <w:rtl/>
        </w:rPr>
        <w:t>أمّا بعد</w:t>
      </w:r>
      <w:r w:rsidR="00714330">
        <w:rPr>
          <w:rtl/>
        </w:rPr>
        <w:t>:</w:t>
      </w:r>
      <w:r w:rsidRPr="00D33B45">
        <w:rPr>
          <w:rtl/>
        </w:rPr>
        <w:t xml:space="preserve"> فاصبر إنّ وعد الله حقّ ولا يستخفنّك الذين لا يوقنون</w:t>
      </w:r>
      <w:r w:rsidR="009974EA">
        <w:rPr>
          <w:rtl/>
        </w:rPr>
        <w:t>»</w:t>
      </w:r>
      <w:r w:rsidR="00714330">
        <w:rPr>
          <w:rtl/>
        </w:rPr>
        <w:t>،</w:t>
      </w:r>
      <w:r w:rsidRPr="00D33B45">
        <w:rPr>
          <w:rtl/>
        </w:rPr>
        <w:t xml:space="preserve"> </w:t>
      </w:r>
      <w:r w:rsidRPr="00D33B45">
        <w:rPr>
          <w:rStyle w:val="libFootnotenumChar"/>
          <w:rtl/>
        </w:rPr>
        <w:t>(1)</w:t>
      </w:r>
      <w:r w:rsidRPr="00D33B45">
        <w:rPr>
          <w:rtl/>
        </w:rPr>
        <w:t xml:space="preserve"> ولم يزد على الآية </w:t>
      </w:r>
      <w:r w:rsidRPr="00D33B45">
        <w:rPr>
          <w:rStyle w:val="libFootnotenumChar"/>
          <w:rtl/>
        </w:rPr>
        <w:t>(2)</w:t>
      </w:r>
      <w:r w:rsidRPr="00D33B45">
        <w:rPr>
          <w:rtl/>
        </w:rPr>
        <w:t xml:space="preserve"> شيئاً</w:t>
      </w:r>
      <w:r w:rsidR="00714330">
        <w:rPr>
          <w:rtl/>
        </w:rPr>
        <w:t>!</w:t>
      </w:r>
      <w:r w:rsidRPr="00D33B45">
        <w:rPr>
          <w:rtl/>
        </w:rPr>
        <w:t xml:space="preserve"> فكأنّ الأحنف قد رأى أنه أدّى واجبه وتكليفه إزاء دعوة الإمام</w:t>
      </w:r>
      <w:r w:rsidR="00EE0581" w:rsidRPr="00EE0581">
        <w:rPr>
          <w:rtl/>
        </w:rPr>
        <w:t xml:space="preserve"> </w:t>
      </w:r>
      <w:r w:rsidR="00EE0581" w:rsidRPr="00EE0581">
        <w:rPr>
          <w:rStyle w:val="libAlaemChar"/>
          <w:rtl/>
        </w:rPr>
        <w:t>عليه‌السلام</w:t>
      </w:r>
      <w:r w:rsidRPr="00D33B45">
        <w:rPr>
          <w:rtl/>
        </w:rPr>
        <w:t xml:space="preserve"> للنهضة</w:t>
      </w:r>
      <w:r w:rsidR="00714330">
        <w:rPr>
          <w:rtl/>
        </w:rPr>
        <w:t>؛</w:t>
      </w:r>
      <w:r w:rsidRPr="00D33B45">
        <w:rPr>
          <w:rtl/>
        </w:rPr>
        <w:t xml:space="preserve"> لإحياء سنّة رسول الله </w:t>
      </w:r>
      <w:r w:rsidR="00A74955" w:rsidRPr="00A74955">
        <w:rPr>
          <w:rStyle w:val="libAlaemChar"/>
          <w:rtl/>
        </w:rPr>
        <w:t>صلى‌الله‌عليه‌وآله</w:t>
      </w:r>
      <w:r w:rsidR="00714330">
        <w:rPr>
          <w:rtl/>
        </w:rPr>
        <w:t>،</w:t>
      </w:r>
      <w:r w:rsidRPr="00D33B45">
        <w:rPr>
          <w:rtl/>
        </w:rPr>
        <w:t xml:space="preserve"> فهو يكتفي بأن يوصي الإمام</w:t>
      </w:r>
      <w:r w:rsidR="00EE0581" w:rsidRPr="00EE0581">
        <w:rPr>
          <w:rtl/>
        </w:rPr>
        <w:t xml:space="preserve"> </w:t>
      </w:r>
      <w:r w:rsidR="00EE0581" w:rsidRPr="00EE0581">
        <w:rPr>
          <w:rStyle w:val="libAlaemChar"/>
          <w:rtl/>
        </w:rPr>
        <w:t>عليه‌السلام</w:t>
      </w:r>
      <w:r w:rsidRPr="00D33B45">
        <w:rPr>
          <w:rtl/>
        </w:rPr>
        <w:t xml:space="preserve"> بالصبر</w:t>
      </w:r>
      <w:r w:rsidR="00714330">
        <w:rPr>
          <w:rtl/>
        </w:rPr>
        <w:t>!</w:t>
      </w:r>
      <w:r w:rsidRPr="00D33B45">
        <w:rPr>
          <w:rtl/>
        </w:rPr>
        <w:t xml:space="preserve"> وأن لا يستخفّه الذين لا يوقنون</w:t>
      </w:r>
      <w:r w:rsidR="00714330">
        <w:rPr>
          <w:rtl/>
        </w:rPr>
        <w:t>!</w:t>
      </w:r>
      <w:r w:rsidRPr="00D33B45">
        <w:rPr>
          <w:rtl/>
        </w:rPr>
        <w:t xml:space="preserve"> </w:t>
      </w:r>
    </w:p>
    <w:p w:rsidR="00D33B45" w:rsidRPr="002A0B8B" w:rsidRDefault="00D33B45" w:rsidP="007F325E">
      <w:pPr>
        <w:pStyle w:val="libNormal"/>
        <w:rPr>
          <w:rtl/>
        </w:rPr>
      </w:pPr>
      <w:r w:rsidRPr="00D33B45">
        <w:rPr>
          <w:rtl/>
        </w:rPr>
        <w:t xml:space="preserve">ولا يخفى على العارف بسيرة الأحنف بن قيس أنّ هذا الرجل كان من أوضح مصاديق </w:t>
      </w:r>
      <w:r w:rsidR="007F325E">
        <w:rPr>
          <w:rFonts w:hint="cs"/>
          <w:rtl/>
        </w:rPr>
        <w:t>(</w:t>
      </w:r>
      <w:r w:rsidRPr="00D33B45">
        <w:rPr>
          <w:rtl/>
        </w:rPr>
        <w:t>الذين لا يوقنون</w:t>
      </w:r>
      <w:r w:rsidR="007F325E">
        <w:rPr>
          <w:rFonts w:hint="cs"/>
          <w:rtl/>
        </w:rPr>
        <w:t>)</w:t>
      </w:r>
      <w:r w:rsidR="00714330">
        <w:rPr>
          <w:rtl/>
        </w:rPr>
        <w:t>،</w:t>
      </w:r>
      <w:r w:rsidRPr="00D33B45">
        <w:rPr>
          <w:rtl/>
        </w:rPr>
        <w:t xml:space="preserve"> فموقفه هذا في جوابه هذا كاشف عن تردّده عن نصرة الإمام</w:t>
      </w:r>
      <w:r w:rsidR="00EE0581" w:rsidRPr="00EE0581">
        <w:rPr>
          <w:rtl/>
        </w:rPr>
        <w:t xml:space="preserve"> </w:t>
      </w:r>
      <w:r w:rsidR="00EE0581" w:rsidRPr="00EE0581">
        <w:rPr>
          <w:rStyle w:val="libAlaemChar"/>
          <w:rtl/>
        </w:rPr>
        <w:t>عليه‌السلام</w:t>
      </w:r>
      <w:r w:rsidRPr="00D33B45">
        <w:rPr>
          <w:rtl/>
        </w:rPr>
        <w:t xml:space="preserve"> مع علمه بأحقيّة الإمام</w:t>
      </w:r>
      <w:r w:rsidR="00EE0581" w:rsidRPr="00EE0581">
        <w:rPr>
          <w:rtl/>
        </w:rPr>
        <w:t xml:space="preserve"> </w:t>
      </w:r>
      <w:r w:rsidR="00EE0581" w:rsidRPr="00EE0581">
        <w:rPr>
          <w:rStyle w:val="libAlaemChar"/>
          <w:rtl/>
        </w:rPr>
        <w:t>عليه‌السلام</w:t>
      </w:r>
      <w:r w:rsidRPr="00D33B45">
        <w:rPr>
          <w:rtl/>
        </w:rPr>
        <w:t xml:space="preserve"> بالخلافة وقيادة الأمّة</w:t>
      </w:r>
      <w:r w:rsidR="00714330">
        <w:rPr>
          <w:rtl/>
        </w:rPr>
        <w:t>،</w:t>
      </w:r>
      <w:r w:rsidRPr="00D33B45">
        <w:rPr>
          <w:rtl/>
        </w:rPr>
        <w:t xml:space="preserve"> وموقفه الآخر من قبل في البصرة أيضاً في فتنة عبد الله بن عامر الحضرمي الذي دعا أهل البصرة</w:t>
      </w:r>
      <w:r w:rsidR="00A74955">
        <w:rPr>
          <w:rtl/>
        </w:rPr>
        <w:t xml:space="preserve"> - </w:t>
      </w:r>
      <w:r w:rsidRPr="00D33B45">
        <w:rPr>
          <w:rtl/>
        </w:rPr>
        <w:t>بعد صِفّين</w:t>
      </w:r>
      <w:r w:rsidR="00A74955">
        <w:rPr>
          <w:rtl/>
        </w:rPr>
        <w:t xml:space="preserve"> - </w:t>
      </w:r>
      <w:r w:rsidRPr="00D33B45">
        <w:rPr>
          <w:rtl/>
        </w:rPr>
        <w:t>إلى نكث بيعة أمير المؤمنين عليّ</w:t>
      </w:r>
      <w:r w:rsidR="00EE0581" w:rsidRPr="00EE0581">
        <w:rPr>
          <w:rtl/>
        </w:rPr>
        <w:t xml:space="preserve"> </w:t>
      </w:r>
      <w:r w:rsidR="00EE0581" w:rsidRPr="00EE0581">
        <w:rPr>
          <w:rStyle w:val="libAlaemChar"/>
          <w:rtl/>
        </w:rPr>
        <w:t>عليه‌السلام</w:t>
      </w:r>
      <w:r w:rsidRPr="00D33B45">
        <w:rPr>
          <w:rtl/>
        </w:rPr>
        <w:t xml:space="preserve"> مرّة أخرى</w:t>
      </w:r>
      <w:r w:rsidR="00714330">
        <w:rPr>
          <w:rtl/>
        </w:rPr>
        <w:t>،</w:t>
      </w:r>
      <w:r w:rsidRPr="00D33B45">
        <w:rPr>
          <w:rtl/>
        </w:rPr>
        <w:t xml:space="preserve"> حيث قال الأحنف ردّاً على ما دعا إليه الحضرمي رسول معاوية</w:t>
      </w:r>
      <w:r w:rsidR="00714330">
        <w:rPr>
          <w:rtl/>
        </w:rPr>
        <w:t>:</w:t>
      </w:r>
      <w:r w:rsidRPr="00D33B45">
        <w:rPr>
          <w:rtl/>
        </w:rPr>
        <w:t xml:space="preserve"> </w:t>
      </w:r>
      <w:r w:rsidR="009974EA">
        <w:rPr>
          <w:rtl/>
        </w:rPr>
        <w:t>«</w:t>
      </w:r>
      <w:r w:rsidRPr="00D33B45">
        <w:rPr>
          <w:rtl/>
        </w:rPr>
        <w:t>أمّا أنا فلا ناقة لي في هذا ولا جَمل</w:t>
      </w:r>
      <w:r w:rsidR="00714330">
        <w:rPr>
          <w:rtl/>
        </w:rPr>
        <w:t>!</w:t>
      </w:r>
      <w:r w:rsidRPr="00D33B45">
        <w:rPr>
          <w:rtl/>
        </w:rPr>
        <w:t xml:space="preserve"> </w:t>
      </w:r>
      <w:r w:rsidR="009974EA">
        <w:rPr>
          <w:rtl/>
        </w:rPr>
        <w:t>»</w:t>
      </w:r>
      <w:r w:rsidR="00714330">
        <w:rPr>
          <w:rtl/>
        </w:rPr>
        <w:t>،</w:t>
      </w:r>
      <w:r w:rsidRPr="00D33B45">
        <w:rPr>
          <w:rtl/>
        </w:rPr>
        <w:t xml:space="preserve"> </w:t>
      </w:r>
      <w:r w:rsidRPr="00D33B45">
        <w:rPr>
          <w:rStyle w:val="libFootnotenumChar"/>
          <w:rtl/>
        </w:rPr>
        <w:t>(3)</w:t>
      </w:r>
      <w:r w:rsidRPr="00D33B45">
        <w:rPr>
          <w:rtl/>
        </w:rPr>
        <w:t xml:space="preserve"> بدلاً من أن يهبّ للدفاع عن أمير المؤمنين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ويدعو أهل البصرة في المقابل إلى الثبات على البيعة والسمع والطاعة</w:t>
      </w:r>
      <w:r w:rsidR="00714330">
        <w:rPr>
          <w:rtl/>
        </w:rPr>
        <w:t>!،</w:t>
      </w:r>
      <w:r w:rsidRPr="00D33B45">
        <w:rPr>
          <w:rtl/>
        </w:rPr>
        <w:t xml:space="preserve"> وله موقف آخر من قبل ذلك أيضاً نمّ عن تردّده وضعف يقينه</w:t>
      </w:r>
      <w:r w:rsidR="00714330">
        <w:rPr>
          <w:rtl/>
        </w:rPr>
        <w:t>؛</w:t>
      </w:r>
      <w:r w:rsidRPr="00D33B45">
        <w:rPr>
          <w:rtl/>
        </w:rPr>
        <w:t xml:space="preserve"> إذ بعث إلى أمير المؤمنين</w:t>
      </w:r>
      <w:r w:rsidR="00EE0581" w:rsidRPr="00EE0581">
        <w:rPr>
          <w:rtl/>
        </w:rPr>
        <w:t xml:space="preserve"> </w:t>
      </w:r>
      <w:r w:rsidR="00EE0581" w:rsidRPr="00EE0581">
        <w:rPr>
          <w:rStyle w:val="libAlaemChar"/>
          <w:rtl/>
        </w:rPr>
        <w:t>عليه‌السلام</w:t>
      </w:r>
      <w:r w:rsidRPr="00D33B45">
        <w:rPr>
          <w:rtl/>
        </w:rPr>
        <w:t xml:space="preserve"> يقول</w:t>
      </w:r>
      <w:r w:rsidR="00714330">
        <w:rPr>
          <w:rtl/>
        </w:rPr>
        <w:t>:</w:t>
      </w:r>
      <w:r w:rsidRPr="00D33B45">
        <w:rPr>
          <w:rtl/>
        </w:rPr>
        <w:t xml:space="preserve"> </w:t>
      </w:r>
      <w:r w:rsidR="009974EA">
        <w:rPr>
          <w:rtl/>
        </w:rPr>
        <w:t>«</w:t>
      </w:r>
      <w:r w:rsidRPr="00D33B45">
        <w:rPr>
          <w:rtl/>
        </w:rPr>
        <w:t>إنّي مقيم على طاعتك في قومي فإن شئت أتيتك في مئتين من أهل بيتي فعلت</w:t>
      </w:r>
      <w:r w:rsidR="00714330">
        <w:rPr>
          <w:rtl/>
        </w:rPr>
        <w:t>،</w:t>
      </w:r>
      <w:r w:rsidRPr="00D33B45">
        <w:rPr>
          <w:rtl/>
        </w:rPr>
        <w:t xml:space="preserve"> وإن شئت حبست عنك أربعة آلاف سيف من بني سعد</w:t>
      </w:r>
      <w:r w:rsidR="00714330">
        <w:rPr>
          <w:rtl/>
        </w:rPr>
        <w:t>!.</w:t>
      </w:r>
      <w:r w:rsidRPr="00D33B45">
        <w:rPr>
          <w:rtl/>
        </w:rPr>
        <w:t xml:space="preserve"> فبعث إليه أمير المؤمنين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بل</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مثير الأحزان</w:t>
      </w:r>
      <w:r w:rsidR="00714330">
        <w:rPr>
          <w:rtl/>
        </w:rPr>
        <w:t>:</w:t>
      </w:r>
      <w:r w:rsidRPr="002A0B8B">
        <w:rPr>
          <w:rtl/>
        </w:rPr>
        <w:t xml:space="preserve"> 27</w:t>
      </w:r>
      <w:r w:rsidR="00714330">
        <w:rPr>
          <w:rtl/>
        </w:rPr>
        <w:t>.</w:t>
      </w:r>
      <w:r w:rsidRPr="00D33B45">
        <w:rPr>
          <w:rtl/>
        </w:rPr>
        <w:t xml:space="preserve"> </w:t>
      </w:r>
    </w:p>
    <w:p w:rsidR="00D33B45" w:rsidRPr="002A0B8B" w:rsidRDefault="00D33B45" w:rsidP="00E97D96">
      <w:pPr>
        <w:pStyle w:val="libFootnote0"/>
        <w:rPr>
          <w:rtl/>
        </w:rPr>
      </w:pPr>
      <w:r w:rsidRPr="002A0B8B">
        <w:rPr>
          <w:rtl/>
        </w:rPr>
        <w:t>(2) الآية رقم 60 من سورة الروم</w:t>
      </w:r>
      <w:r w:rsidR="00714330">
        <w:rPr>
          <w:rtl/>
        </w:rPr>
        <w:t>.</w:t>
      </w:r>
      <w:r w:rsidRPr="00D33B45">
        <w:rPr>
          <w:rtl/>
        </w:rPr>
        <w:t xml:space="preserve"> </w:t>
      </w:r>
    </w:p>
    <w:p w:rsidR="00D33B45" w:rsidRPr="002A0B8B" w:rsidRDefault="00D33B45" w:rsidP="00E97D96">
      <w:pPr>
        <w:pStyle w:val="libFootnote0"/>
        <w:rPr>
          <w:rtl/>
        </w:rPr>
      </w:pPr>
      <w:r w:rsidRPr="002A0B8B">
        <w:rPr>
          <w:rtl/>
        </w:rPr>
        <w:t>(3) الغارات 2</w:t>
      </w:r>
      <w:r w:rsidR="00714330">
        <w:rPr>
          <w:rtl/>
        </w:rPr>
        <w:t>:</w:t>
      </w:r>
      <w:r w:rsidRPr="002A0B8B">
        <w:rPr>
          <w:rtl/>
        </w:rPr>
        <w:t xml:space="preserve"> 384 / وراجع</w:t>
      </w:r>
      <w:r w:rsidR="00714330">
        <w:rPr>
          <w:rtl/>
        </w:rPr>
        <w:t>:</w:t>
      </w:r>
      <w:r w:rsidRPr="002A0B8B">
        <w:rPr>
          <w:rtl/>
        </w:rPr>
        <w:t xml:space="preserve"> ترجمة الأحنف بن قيس في الفصل الأول</w:t>
      </w:r>
      <w:r w:rsidR="00714330">
        <w:rPr>
          <w:rtl/>
        </w:rPr>
        <w:t>:</w:t>
      </w:r>
      <w:r w:rsidRPr="002A0B8B">
        <w:rPr>
          <w:rtl/>
        </w:rPr>
        <w:t xml:space="preserve"> ص 32</w:t>
      </w:r>
      <w:r w:rsidR="00A74955">
        <w:rPr>
          <w:rtl/>
        </w:rPr>
        <w:t xml:space="preserve"> - </w:t>
      </w:r>
      <w:r w:rsidRPr="002A0B8B">
        <w:rPr>
          <w:rtl/>
        </w:rPr>
        <w:t>34 / الحاشية</w:t>
      </w:r>
      <w:r w:rsidR="00714330">
        <w:rPr>
          <w:rtl/>
        </w:rPr>
        <w:t>.</w:t>
      </w:r>
      <w:r w:rsidRPr="00D33B45">
        <w:rPr>
          <w:rtl/>
        </w:rPr>
        <w:t xml:space="preserve"> </w:t>
      </w:r>
    </w:p>
    <w:p w:rsidR="00D33B45" w:rsidRDefault="00D33B45" w:rsidP="00D33B45">
      <w:pPr>
        <w:pStyle w:val="libNormal"/>
      </w:pPr>
      <w:r>
        <w:rPr>
          <w:rtl/>
        </w:rPr>
        <w:br w:type="page"/>
      </w:r>
    </w:p>
    <w:p w:rsidR="00D33B45" w:rsidRPr="002A0B8B" w:rsidRDefault="00D33B45" w:rsidP="007F325E">
      <w:pPr>
        <w:pStyle w:val="libNormal0"/>
        <w:rPr>
          <w:rtl/>
        </w:rPr>
      </w:pPr>
      <w:r w:rsidRPr="00105FC1">
        <w:rPr>
          <w:rStyle w:val="libBold2Char"/>
          <w:rtl/>
        </w:rPr>
        <w:lastRenderedPageBreak/>
        <w:t>احبِس وكفّ</w:t>
      </w:r>
      <w:r w:rsidR="00714330" w:rsidRPr="00105FC1">
        <w:rPr>
          <w:rStyle w:val="libBold2Char"/>
          <w:rtl/>
        </w:rPr>
        <w:t>.</w:t>
      </w:r>
      <w:r w:rsidRPr="00105FC1">
        <w:rPr>
          <w:rStyle w:val="libBold2Char"/>
          <w:rtl/>
        </w:rPr>
        <w:t>.</w:t>
      </w:r>
      <w:r w:rsidR="009974EA">
        <w:rPr>
          <w:rtl/>
        </w:rPr>
        <w:t>»</w:t>
      </w:r>
      <w:r w:rsidRPr="00D33B45">
        <w:rPr>
          <w:rtl/>
        </w:rPr>
        <w:t xml:space="preserve"> </w:t>
      </w:r>
      <w:r w:rsidRPr="00D33B45">
        <w:rPr>
          <w:rStyle w:val="libFootnotenumChar"/>
          <w:rtl/>
        </w:rPr>
        <w:t>(1)</w:t>
      </w:r>
      <w:r w:rsidR="00714330" w:rsidRPr="008E6907">
        <w:rPr>
          <w:rtl/>
        </w:rPr>
        <w:t>.</w:t>
      </w:r>
      <w:r w:rsidRPr="008E6907">
        <w:rPr>
          <w:rtl/>
        </w:rPr>
        <w:t xml:space="preserve"> </w:t>
      </w:r>
    </w:p>
    <w:p w:rsidR="00D33B45" w:rsidRPr="002A0B8B" w:rsidRDefault="00D33B45" w:rsidP="00D33B45">
      <w:pPr>
        <w:pStyle w:val="libNormal"/>
        <w:rPr>
          <w:rtl/>
        </w:rPr>
      </w:pPr>
      <w:bookmarkStart w:id="307" w:name="_Toc375138976"/>
      <w:r w:rsidRPr="001B4B7C">
        <w:rPr>
          <w:rStyle w:val="Heading3Char"/>
          <w:rtl/>
        </w:rPr>
        <w:t>2)</w:t>
      </w:r>
      <w:r w:rsidR="00A74955" w:rsidRPr="001B4B7C">
        <w:rPr>
          <w:rStyle w:val="Heading3Char"/>
          <w:rtl/>
        </w:rPr>
        <w:t xml:space="preserve"> - </w:t>
      </w:r>
      <w:r w:rsidRPr="001B4B7C">
        <w:rPr>
          <w:rStyle w:val="Heading3Char"/>
          <w:rtl/>
        </w:rPr>
        <w:t>خيانة المنذر بن الجارود</w:t>
      </w:r>
      <w:r w:rsidR="00714330" w:rsidRPr="001B4B7C">
        <w:rPr>
          <w:rStyle w:val="Heading3Char"/>
          <w:rtl/>
        </w:rPr>
        <w:t>:</w:t>
      </w:r>
      <w:bookmarkEnd w:id="307"/>
      <w:r w:rsidRPr="00D33B45">
        <w:rPr>
          <w:rtl/>
        </w:rPr>
        <w:t xml:space="preserve"> وكان هذا أيضاً من البصريين الذين كتب إليهم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فلمّا أتاه رسول الإمام</w:t>
      </w:r>
      <w:r w:rsidR="00EE0581" w:rsidRPr="00EE0581">
        <w:rPr>
          <w:rtl/>
        </w:rPr>
        <w:t xml:space="preserve"> </w:t>
      </w:r>
      <w:r w:rsidR="00EE0581" w:rsidRPr="00EE0581">
        <w:rPr>
          <w:rStyle w:val="libAlaemChar"/>
          <w:rtl/>
        </w:rPr>
        <w:t>عليه‌السلام</w:t>
      </w:r>
      <w:r w:rsidRPr="00D33B45">
        <w:rPr>
          <w:rtl/>
        </w:rPr>
        <w:t xml:space="preserve"> سليمان بن رزين </w:t>
      </w:r>
      <w:r w:rsidR="00A74955" w:rsidRPr="00A74955">
        <w:rPr>
          <w:rStyle w:val="libAlaemChar"/>
          <w:rtl/>
        </w:rPr>
        <w:t>رضي‌الله‌عنه</w:t>
      </w:r>
      <w:r w:rsidRPr="00D33B45">
        <w:rPr>
          <w:rtl/>
        </w:rPr>
        <w:t xml:space="preserve"> بالكتاب قرأه</w:t>
      </w:r>
      <w:r w:rsidR="00714330">
        <w:rPr>
          <w:rtl/>
        </w:rPr>
        <w:t>،</w:t>
      </w:r>
      <w:r w:rsidRPr="00D33B45">
        <w:rPr>
          <w:rtl/>
        </w:rPr>
        <w:t xml:space="preserve"> ثم أخذ الكتاب والرسول إلى عبيد الله بن زياد</w:t>
      </w:r>
      <w:r w:rsidR="00714330">
        <w:rPr>
          <w:rtl/>
        </w:rPr>
        <w:t>؛</w:t>
      </w:r>
      <w:r w:rsidRPr="00D33B45">
        <w:rPr>
          <w:rtl/>
        </w:rPr>
        <w:t xml:space="preserve"> زاعماً </w:t>
      </w:r>
      <w:r w:rsidRPr="00D33B45">
        <w:rPr>
          <w:rStyle w:val="libFootnotenumChar"/>
          <w:rtl/>
        </w:rPr>
        <w:t>(2)</w:t>
      </w:r>
      <w:r w:rsidRPr="00D33B45">
        <w:rPr>
          <w:rtl/>
        </w:rPr>
        <w:t xml:space="preserve"> أنه خشي أن يكون الكتاب دسيسة من ابن زياد</w:t>
      </w:r>
      <w:r w:rsidR="00714330">
        <w:rPr>
          <w:rtl/>
        </w:rPr>
        <w:t>!،</w:t>
      </w:r>
      <w:r w:rsidRPr="00D33B45">
        <w:rPr>
          <w:rtl/>
        </w:rPr>
        <w:t xml:space="preserve"> فقتل ابن زياد الرسول</w:t>
      </w:r>
      <w:r w:rsidR="00714330">
        <w:rPr>
          <w:rtl/>
        </w:rPr>
        <w:t>!</w:t>
      </w:r>
      <w:r w:rsidRPr="00D33B45">
        <w:rPr>
          <w:rtl/>
        </w:rPr>
        <w:t xml:space="preserve"> ثمّ صعد المنبر فخطب وتوعّد أهل البصرة على الخلاف وإثارة الإرجاف</w:t>
      </w:r>
      <w:r w:rsidR="00714330">
        <w:rPr>
          <w:rtl/>
        </w:rPr>
        <w:t>!</w:t>
      </w:r>
      <w:r w:rsidRPr="00D33B45">
        <w:rPr>
          <w:rtl/>
        </w:rPr>
        <w:t xml:space="preserve"> </w:t>
      </w:r>
      <w:r w:rsidRPr="00D33B45">
        <w:rPr>
          <w:rStyle w:val="libFootnotenumChar"/>
          <w:rtl/>
        </w:rPr>
        <w:t>(3)</w:t>
      </w:r>
      <w:r w:rsidRPr="00D33B45">
        <w:rPr>
          <w:rtl/>
        </w:rPr>
        <w:t xml:space="preserve"> </w:t>
      </w:r>
    </w:p>
    <w:p w:rsidR="00D33B45" w:rsidRPr="002A0B8B" w:rsidRDefault="00D33B45" w:rsidP="00D33B45">
      <w:pPr>
        <w:pStyle w:val="libNormal"/>
        <w:rPr>
          <w:rtl/>
        </w:rPr>
      </w:pPr>
      <w:r w:rsidRPr="00D33B45">
        <w:rPr>
          <w:rtl/>
        </w:rPr>
        <w:t>كان عبيد الله بن زياد صهراً للمنذر بن الجارود</w:t>
      </w:r>
      <w:r w:rsidR="00714330">
        <w:rPr>
          <w:rtl/>
        </w:rPr>
        <w:t>؛</w:t>
      </w:r>
      <w:r w:rsidRPr="00D33B45">
        <w:rPr>
          <w:rtl/>
        </w:rPr>
        <w:t xml:space="preserve"> إذ كانت بحرية بنت المنذر </w:t>
      </w:r>
      <w:r w:rsidR="009974EA">
        <w:rPr>
          <w:rtl/>
        </w:rPr>
        <w:t>«</w:t>
      </w:r>
      <w:r w:rsidRPr="00D33B45">
        <w:rPr>
          <w:rtl/>
        </w:rPr>
        <w:t>أو أخته</w:t>
      </w:r>
      <w:r w:rsidR="009974EA">
        <w:rPr>
          <w:rtl/>
        </w:rPr>
        <w:t>»</w:t>
      </w:r>
      <w:r w:rsidRPr="00D33B45">
        <w:rPr>
          <w:rtl/>
        </w:rPr>
        <w:t xml:space="preserve"> </w:t>
      </w:r>
      <w:r w:rsidRPr="00D33B45">
        <w:rPr>
          <w:rStyle w:val="libFootnotenumChar"/>
          <w:rtl/>
        </w:rPr>
        <w:t>(4)</w:t>
      </w:r>
      <w:r w:rsidRPr="00D33B45">
        <w:rPr>
          <w:rtl/>
        </w:rPr>
        <w:t xml:space="preserve"> زوجة له</w:t>
      </w:r>
      <w:r w:rsidR="00714330">
        <w:rPr>
          <w:rtl/>
        </w:rPr>
        <w:t>،</w:t>
      </w:r>
      <w:r w:rsidRPr="00D33B45">
        <w:rPr>
          <w:rtl/>
        </w:rPr>
        <w:t xml:space="preserve"> وقد كافأ ابن زياد</w:t>
      </w:r>
      <w:r w:rsidR="00714330">
        <w:rPr>
          <w:rtl/>
        </w:rPr>
        <w:t>،</w:t>
      </w:r>
      <w:r w:rsidRPr="00D33B45">
        <w:rPr>
          <w:rtl/>
        </w:rPr>
        <w:t xml:space="preserve"> المنذر على جريمته النكراء هذه مكافئة كان يصبو إليها المنذر</w:t>
      </w:r>
      <w:r w:rsidR="00714330">
        <w:rPr>
          <w:rtl/>
        </w:rPr>
        <w:t>،</w:t>
      </w:r>
      <w:r w:rsidRPr="00D33B45">
        <w:rPr>
          <w:rtl/>
        </w:rPr>
        <w:t xml:space="preserve"> الذي كشف تماماً في هذه الواقعة عن سوء عنصره وحقارته</w:t>
      </w:r>
      <w:r w:rsidR="00714330">
        <w:rPr>
          <w:rtl/>
        </w:rPr>
        <w:t>،</w:t>
      </w:r>
      <w:r w:rsidRPr="00D33B45">
        <w:rPr>
          <w:rtl/>
        </w:rPr>
        <w:t xml:space="preserve"> حيث ولاّه السند من بلاد الهند</w:t>
      </w:r>
      <w:r w:rsidR="00714330">
        <w:rPr>
          <w:rtl/>
        </w:rPr>
        <w:t>،</w:t>
      </w:r>
      <w:r w:rsidRPr="00D33B45">
        <w:rPr>
          <w:rtl/>
        </w:rPr>
        <w:t xml:space="preserve"> لكنّه لم يهنأ طويلاً بجائزته على خيانته تلك</w:t>
      </w:r>
      <w:r w:rsidR="00714330">
        <w:rPr>
          <w:rtl/>
        </w:rPr>
        <w:t>،</w:t>
      </w:r>
      <w:r w:rsidRPr="00D33B45">
        <w:rPr>
          <w:rtl/>
        </w:rPr>
        <w:t xml:space="preserve"> إذ هلك في السند سنة 62 هـ</w:t>
      </w:r>
      <w:r w:rsidR="00714330">
        <w:rPr>
          <w:rtl/>
        </w:rPr>
        <w:t>.</w:t>
      </w:r>
      <w:r w:rsidRPr="00D33B45">
        <w:rPr>
          <w:rtl/>
        </w:rPr>
        <w:t xml:space="preserve"> </w:t>
      </w:r>
      <w:r w:rsidRPr="00D33B45">
        <w:rPr>
          <w:rStyle w:val="libFootnotenumChar"/>
          <w:rtl/>
        </w:rPr>
        <w:t>(5)</w:t>
      </w:r>
      <w:r w:rsidRPr="00D33B45">
        <w:rPr>
          <w:rtl/>
        </w:rPr>
        <w:t xml:space="preserve"> </w:t>
      </w:r>
    </w:p>
    <w:p w:rsidR="00D33B45" w:rsidRPr="002A0B8B" w:rsidRDefault="00D33B45" w:rsidP="00D33B45">
      <w:pPr>
        <w:pStyle w:val="libNormal"/>
        <w:rPr>
          <w:rtl/>
        </w:rPr>
      </w:pPr>
      <w:r w:rsidRPr="002A0B8B">
        <w:rPr>
          <w:rtl/>
        </w:rPr>
        <w:t>ودعوى ابن الجارود أنه خشي أن يكون الكتاب دسيسة من ابن زياد دعوى كاذبة</w:t>
      </w:r>
      <w:r w:rsidR="00714330">
        <w:rPr>
          <w:rtl/>
        </w:rPr>
        <w:t>،</w:t>
      </w:r>
      <w:r w:rsidRPr="002A0B8B">
        <w:rPr>
          <w:rtl/>
        </w:rPr>
        <w:t xml:space="preserve"> إذ لم يكن طريق معرفة حقيقة الأمر منحصراً بتسليم الرسول والكتاب إلى ابن زياد</w:t>
      </w:r>
      <w:r w:rsidR="00714330">
        <w:rPr>
          <w:rtl/>
        </w:rPr>
        <w:t>!،</w:t>
      </w:r>
      <w:r w:rsidRPr="002A0B8B">
        <w:rPr>
          <w:rtl/>
        </w:rPr>
        <w:t xml:space="preserve"> لقد كان بإمكان المنذر بن الجارود</w:t>
      </w:r>
      <w:r w:rsidR="00A74955">
        <w:rPr>
          <w:rtl/>
        </w:rPr>
        <w:t xml:space="preserve"> - </w:t>
      </w:r>
      <w:r w:rsidRPr="002A0B8B">
        <w:rPr>
          <w:rtl/>
        </w:rPr>
        <w:t>لو كان صادقاً</w:t>
      </w:r>
      <w:r w:rsidR="00A74955">
        <w:rPr>
          <w:rtl/>
        </w:rPr>
        <w:t xml:space="preserve"> - </w:t>
      </w:r>
      <w:r w:rsidRPr="002A0B8B">
        <w:rPr>
          <w:rtl/>
        </w:rPr>
        <w:t>أن يعرف صدق الرسول بأبسط تحقيق معه</w:t>
      </w:r>
      <w:r w:rsidR="00714330">
        <w:rPr>
          <w:rtl/>
        </w:rPr>
        <w:t>،</w:t>
      </w:r>
      <w:r w:rsidRPr="002A0B8B">
        <w:rPr>
          <w:rtl/>
        </w:rPr>
        <w:t xml:space="preserve"> لا بتسليمه ليقتل</w:t>
      </w:r>
      <w:r w:rsidR="00714330">
        <w:rPr>
          <w:rtl/>
        </w:rPr>
        <w:t>!.</w:t>
      </w:r>
      <w:r w:rsidRPr="002A0B8B">
        <w:rPr>
          <w:rtl/>
        </w:rPr>
        <w:t xml:space="preserve"> </w:t>
      </w:r>
    </w:p>
    <w:p w:rsidR="00D33B45" w:rsidRPr="002A0B8B" w:rsidRDefault="00D33B45" w:rsidP="00D33B45">
      <w:pPr>
        <w:pStyle w:val="libNormal"/>
        <w:rPr>
          <w:rtl/>
        </w:rPr>
      </w:pPr>
      <w:bookmarkStart w:id="308" w:name="_Toc375138977"/>
      <w:r w:rsidRPr="001B4B7C">
        <w:rPr>
          <w:rStyle w:val="Heading3Char"/>
          <w:rtl/>
        </w:rPr>
        <w:t>3)</w:t>
      </w:r>
      <w:r w:rsidR="00A74955" w:rsidRPr="001B4B7C">
        <w:rPr>
          <w:rStyle w:val="Heading3Char"/>
          <w:rtl/>
        </w:rPr>
        <w:t xml:space="preserve"> - </w:t>
      </w:r>
      <w:r w:rsidRPr="001B4B7C">
        <w:rPr>
          <w:rStyle w:val="Heading3Char"/>
          <w:rtl/>
        </w:rPr>
        <w:t>يزيد بن مسعود النهشلي</w:t>
      </w:r>
      <w:r w:rsidR="00714330" w:rsidRPr="001B4B7C">
        <w:rPr>
          <w:rStyle w:val="Heading3Char"/>
          <w:rtl/>
        </w:rPr>
        <w:t>.</w:t>
      </w:r>
      <w:r w:rsidRPr="001B4B7C">
        <w:rPr>
          <w:rStyle w:val="Heading3Char"/>
          <w:rtl/>
        </w:rPr>
        <w:t>. والموقف المحمود</w:t>
      </w:r>
      <w:r w:rsidR="00714330" w:rsidRPr="001B4B7C">
        <w:rPr>
          <w:rStyle w:val="Heading3Char"/>
          <w:rtl/>
        </w:rPr>
        <w:t>:</w:t>
      </w:r>
      <w:bookmarkEnd w:id="308"/>
      <w:r w:rsidRPr="00D33B45">
        <w:rPr>
          <w:rtl/>
        </w:rPr>
        <w:t xml:space="preserve"> ما إن وصلت إلى يد يزيد بن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كتاب الجمل والنصرة لسيّد العترة</w:t>
      </w:r>
      <w:r w:rsidR="00714330">
        <w:rPr>
          <w:rtl/>
        </w:rPr>
        <w:t>:</w:t>
      </w:r>
      <w:r w:rsidRPr="002A0B8B">
        <w:rPr>
          <w:rtl/>
        </w:rPr>
        <w:t xml:space="preserve"> 295 / في الجزء الأول من موسوعة مصنّفات الشيخ المفيد</w:t>
      </w:r>
      <w:r w:rsidR="00714330">
        <w:rPr>
          <w:rtl/>
        </w:rPr>
        <w:t>.</w:t>
      </w:r>
      <w:r w:rsidRPr="00D33B45">
        <w:rPr>
          <w:rtl/>
        </w:rPr>
        <w:t xml:space="preserve"> </w:t>
      </w:r>
    </w:p>
    <w:p w:rsidR="00D33B45" w:rsidRPr="002A0B8B" w:rsidRDefault="00D33B45" w:rsidP="00E97D96">
      <w:pPr>
        <w:pStyle w:val="libFootnote0"/>
        <w:rPr>
          <w:rtl/>
        </w:rPr>
      </w:pPr>
      <w:r w:rsidRPr="002A0B8B">
        <w:rPr>
          <w:rtl/>
        </w:rPr>
        <w:t>(2) راجع</w:t>
      </w:r>
      <w:r w:rsidR="00714330">
        <w:rPr>
          <w:rtl/>
        </w:rPr>
        <w:t>:</w:t>
      </w:r>
      <w:r w:rsidRPr="002A0B8B">
        <w:rPr>
          <w:rtl/>
        </w:rPr>
        <w:t xml:space="preserve"> تأريخ الطبري 3</w:t>
      </w:r>
      <w:r w:rsidR="00714330">
        <w:rPr>
          <w:rtl/>
        </w:rPr>
        <w:t>:</w:t>
      </w:r>
      <w:r w:rsidRPr="002A0B8B">
        <w:rPr>
          <w:rtl/>
        </w:rPr>
        <w:t xml:space="preserve"> 280</w:t>
      </w:r>
      <w:r w:rsidR="00714330">
        <w:rPr>
          <w:rtl/>
        </w:rPr>
        <w:t>.</w:t>
      </w:r>
      <w:r w:rsidRPr="00D33B45">
        <w:rPr>
          <w:rtl/>
        </w:rPr>
        <w:t xml:space="preserve"> </w:t>
      </w:r>
    </w:p>
    <w:p w:rsidR="00D33B45" w:rsidRPr="002A0B8B" w:rsidRDefault="00D33B45" w:rsidP="00E97D96">
      <w:pPr>
        <w:pStyle w:val="libFootnote0"/>
        <w:rPr>
          <w:rtl/>
        </w:rPr>
      </w:pPr>
      <w:r w:rsidRPr="002A0B8B">
        <w:rPr>
          <w:rtl/>
        </w:rPr>
        <w:t>(3) راجع</w:t>
      </w:r>
      <w:r w:rsidR="00714330">
        <w:rPr>
          <w:rtl/>
        </w:rPr>
        <w:t>:</w:t>
      </w:r>
      <w:r w:rsidRPr="002A0B8B">
        <w:rPr>
          <w:rtl/>
        </w:rPr>
        <w:t xml:space="preserve"> اللهوف</w:t>
      </w:r>
      <w:r w:rsidR="00714330">
        <w:rPr>
          <w:rtl/>
        </w:rPr>
        <w:t>:</w:t>
      </w:r>
      <w:r w:rsidRPr="002A0B8B">
        <w:rPr>
          <w:rtl/>
        </w:rPr>
        <w:t xml:space="preserve"> 114</w:t>
      </w:r>
      <w:r w:rsidR="00714330">
        <w:rPr>
          <w:rtl/>
        </w:rPr>
        <w:t>؛</w:t>
      </w:r>
      <w:r w:rsidRPr="002A0B8B">
        <w:rPr>
          <w:rtl/>
        </w:rPr>
        <w:t xml:space="preserve"> والبحار 44</w:t>
      </w:r>
      <w:r w:rsidR="00714330">
        <w:rPr>
          <w:rtl/>
        </w:rPr>
        <w:t>:</w:t>
      </w:r>
      <w:r w:rsidRPr="002A0B8B">
        <w:rPr>
          <w:rtl/>
        </w:rPr>
        <w:t xml:space="preserve"> 337</w:t>
      </w:r>
      <w:r w:rsidR="00714330">
        <w:rPr>
          <w:rtl/>
        </w:rPr>
        <w:t>.</w:t>
      </w:r>
      <w:r w:rsidRPr="00D33B45">
        <w:rPr>
          <w:rtl/>
        </w:rPr>
        <w:t xml:space="preserve"> </w:t>
      </w:r>
    </w:p>
    <w:p w:rsidR="00D33B45" w:rsidRPr="002A0B8B" w:rsidRDefault="00D33B45" w:rsidP="00E97D96">
      <w:pPr>
        <w:pStyle w:val="libFootnote0"/>
        <w:rPr>
          <w:rtl/>
        </w:rPr>
      </w:pPr>
      <w:r w:rsidRPr="002A0B8B">
        <w:rPr>
          <w:rtl/>
        </w:rPr>
        <w:t>(4) راجع</w:t>
      </w:r>
      <w:r w:rsidR="00714330">
        <w:rPr>
          <w:rtl/>
        </w:rPr>
        <w:t>:</w:t>
      </w:r>
      <w:r w:rsidRPr="002A0B8B">
        <w:rPr>
          <w:rtl/>
        </w:rPr>
        <w:t xml:space="preserve"> إبصار العين</w:t>
      </w:r>
      <w:r w:rsidR="00714330">
        <w:rPr>
          <w:rtl/>
        </w:rPr>
        <w:t>:</w:t>
      </w:r>
      <w:r w:rsidRPr="002A0B8B">
        <w:rPr>
          <w:rtl/>
        </w:rPr>
        <w:t xml:space="preserve"> 40</w:t>
      </w:r>
      <w:r w:rsidR="00714330">
        <w:rPr>
          <w:rtl/>
        </w:rPr>
        <w:t>.</w:t>
      </w:r>
      <w:r w:rsidRPr="00D33B45">
        <w:rPr>
          <w:rtl/>
        </w:rPr>
        <w:t xml:space="preserve"> </w:t>
      </w:r>
    </w:p>
    <w:p w:rsidR="00D33B45" w:rsidRPr="002A0B8B" w:rsidRDefault="00D33B45" w:rsidP="00E97D96">
      <w:pPr>
        <w:pStyle w:val="libFootnote0"/>
        <w:rPr>
          <w:rtl/>
        </w:rPr>
      </w:pPr>
      <w:r w:rsidRPr="002A0B8B">
        <w:rPr>
          <w:rtl/>
        </w:rPr>
        <w:t>(5) راجع</w:t>
      </w:r>
      <w:r w:rsidR="00714330">
        <w:rPr>
          <w:rtl/>
        </w:rPr>
        <w:t>:</w:t>
      </w:r>
      <w:r w:rsidRPr="002A0B8B">
        <w:rPr>
          <w:rtl/>
        </w:rPr>
        <w:t xml:space="preserve"> الإصابة 3</w:t>
      </w:r>
      <w:r w:rsidR="00714330">
        <w:rPr>
          <w:rtl/>
        </w:rPr>
        <w:t>:</w:t>
      </w:r>
      <w:r w:rsidRPr="002A0B8B">
        <w:rPr>
          <w:rtl/>
        </w:rPr>
        <w:t xml:space="preserve"> 480</w:t>
      </w:r>
      <w:r w:rsidR="00714330">
        <w:rPr>
          <w:rtl/>
        </w:rPr>
        <w:t>.</w:t>
      </w:r>
      <w:r w:rsidRPr="00D33B45">
        <w:rPr>
          <w:rtl/>
        </w:rPr>
        <w:t xml:space="preserve"> </w:t>
      </w:r>
    </w:p>
    <w:p w:rsidR="00D33B45" w:rsidRDefault="00D33B45" w:rsidP="00D33B45">
      <w:pPr>
        <w:pStyle w:val="libNormal"/>
      </w:pPr>
      <w:r>
        <w:rPr>
          <w:rtl/>
        </w:rPr>
        <w:br w:type="page"/>
      </w:r>
    </w:p>
    <w:p w:rsidR="00D33B45" w:rsidRPr="002A0B8B" w:rsidRDefault="00D33B45" w:rsidP="007F325E">
      <w:pPr>
        <w:pStyle w:val="libNormal0"/>
        <w:rPr>
          <w:rtl/>
        </w:rPr>
      </w:pPr>
      <w:r w:rsidRPr="002A0B8B">
        <w:rPr>
          <w:rtl/>
        </w:rPr>
        <w:lastRenderedPageBreak/>
        <w:t>مسعود النهشليّ نسخته من رسالة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فقرأها حتى جمع بني تميم وبني حنظلة وبني سعد</w:t>
      </w:r>
      <w:r w:rsidR="00714330">
        <w:rPr>
          <w:rtl/>
        </w:rPr>
        <w:t>،</w:t>
      </w:r>
      <w:r w:rsidRPr="002A0B8B">
        <w:rPr>
          <w:rtl/>
        </w:rPr>
        <w:t xml:space="preserve"> فلمّا حضروا قال</w:t>
      </w:r>
      <w:r w:rsidR="00714330">
        <w:rPr>
          <w:rtl/>
        </w:rPr>
        <w:t>:</w:t>
      </w:r>
      <w:r w:rsidRPr="002A0B8B">
        <w:rPr>
          <w:rtl/>
        </w:rPr>
        <w:t xml:space="preserve"> يا بني تميم</w:t>
      </w:r>
      <w:r w:rsidR="00714330">
        <w:rPr>
          <w:rtl/>
        </w:rPr>
        <w:t>،</w:t>
      </w:r>
      <w:r w:rsidRPr="002A0B8B">
        <w:rPr>
          <w:rtl/>
        </w:rPr>
        <w:t xml:space="preserve"> كيف ترون موضعي منكم وحسَبي فيكم</w:t>
      </w:r>
      <w:r w:rsidR="00714330">
        <w:rPr>
          <w:rtl/>
        </w:rPr>
        <w:t>؟</w:t>
      </w:r>
      <w:r w:rsidRPr="002A0B8B">
        <w:rPr>
          <w:rtl/>
        </w:rPr>
        <w:t xml:space="preserve"> </w:t>
      </w:r>
    </w:p>
    <w:p w:rsidR="00D33B45" w:rsidRPr="002A0B8B" w:rsidRDefault="00D33B45" w:rsidP="00D33B45">
      <w:pPr>
        <w:pStyle w:val="libNormal"/>
        <w:rPr>
          <w:rtl/>
        </w:rPr>
      </w:pPr>
      <w:r w:rsidRPr="002A0B8B">
        <w:rPr>
          <w:rtl/>
        </w:rPr>
        <w:t>فقالوا</w:t>
      </w:r>
      <w:r w:rsidR="00714330">
        <w:rPr>
          <w:rtl/>
        </w:rPr>
        <w:t>:</w:t>
      </w:r>
      <w:r w:rsidRPr="002A0B8B">
        <w:rPr>
          <w:rtl/>
        </w:rPr>
        <w:t xml:space="preserve"> بخّ بخّ</w:t>
      </w:r>
      <w:r w:rsidR="00714330">
        <w:rPr>
          <w:rtl/>
        </w:rPr>
        <w:t>!</w:t>
      </w:r>
      <w:r w:rsidRPr="002A0B8B">
        <w:rPr>
          <w:rtl/>
        </w:rPr>
        <w:t xml:space="preserve"> أنت والله فقرة الظهر</w:t>
      </w:r>
      <w:r w:rsidR="00714330">
        <w:rPr>
          <w:rtl/>
        </w:rPr>
        <w:t>،</w:t>
      </w:r>
      <w:r w:rsidRPr="002A0B8B">
        <w:rPr>
          <w:rtl/>
        </w:rPr>
        <w:t xml:space="preserve"> ورأس الفخر</w:t>
      </w:r>
      <w:r w:rsidR="00714330">
        <w:rPr>
          <w:rtl/>
        </w:rPr>
        <w:t>،</w:t>
      </w:r>
      <w:r w:rsidRPr="002A0B8B">
        <w:rPr>
          <w:rtl/>
        </w:rPr>
        <w:t xml:space="preserve"> حللت في الشرف وسطاً</w:t>
      </w:r>
      <w:r w:rsidR="00714330">
        <w:rPr>
          <w:rtl/>
        </w:rPr>
        <w:t>،</w:t>
      </w:r>
      <w:r w:rsidRPr="002A0B8B">
        <w:rPr>
          <w:rtl/>
        </w:rPr>
        <w:t xml:space="preserve"> وتقدّمت فيه فرطاً</w:t>
      </w:r>
      <w:r w:rsidR="00714330">
        <w:rPr>
          <w:rtl/>
        </w:rPr>
        <w:t>!</w:t>
      </w:r>
      <w:r w:rsidRPr="002A0B8B">
        <w:rPr>
          <w:rtl/>
        </w:rPr>
        <w:t xml:space="preserve"> </w:t>
      </w:r>
    </w:p>
    <w:p w:rsidR="00D33B45" w:rsidRPr="002A0B8B" w:rsidRDefault="00D33B45" w:rsidP="00D33B45">
      <w:pPr>
        <w:pStyle w:val="libNormal"/>
        <w:rPr>
          <w:rtl/>
        </w:rPr>
      </w:pPr>
      <w:r w:rsidRPr="002A0B8B">
        <w:rPr>
          <w:rtl/>
        </w:rPr>
        <w:t>قال</w:t>
      </w:r>
      <w:r w:rsidR="00714330">
        <w:rPr>
          <w:rtl/>
        </w:rPr>
        <w:t>:</w:t>
      </w:r>
      <w:r w:rsidRPr="002A0B8B">
        <w:rPr>
          <w:rtl/>
        </w:rPr>
        <w:t xml:space="preserve"> فإني قد جمعتكم لأمر أريد أن أشاوركم فيه وأستعين بكم عليه</w:t>
      </w:r>
      <w:r w:rsidR="00714330">
        <w:rPr>
          <w:rtl/>
        </w:rPr>
        <w:t>.</w:t>
      </w:r>
      <w:r w:rsidRPr="002A0B8B">
        <w:rPr>
          <w:rtl/>
        </w:rPr>
        <w:t xml:space="preserve"> </w:t>
      </w:r>
    </w:p>
    <w:p w:rsidR="00D33B45" w:rsidRPr="002A0B8B" w:rsidRDefault="00D33B45" w:rsidP="00D33B45">
      <w:pPr>
        <w:pStyle w:val="libNormal"/>
        <w:rPr>
          <w:rtl/>
        </w:rPr>
      </w:pPr>
      <w:r w:rsidRPr="002A0B8B">
        <w:rPr>
          <w:rtl/>
        </w:rPr>
        <w:t>فقالوا</w:t>
      </w:r>
      <w:r w:rsidR="00714330">
        <w:rPr>
          <w:rtl/>
        </w:rPr>
        <w:t>:</w:t>
      </w:r>
      <w:r w:rsidRPr="002A0B8B">
        <w:rPr>
          <w:rtl/>
        </w:rPr>
        <w:t xml:space="preserve"> والله إنّا نمنحك النصيحة</w:t>
      </w:r>
      <w:r w:rsidR="00714330">
        <w:rPr>
          <w:rtl/>
        </w:rPr>
        <w:t>،</w:t>
      </w:r>
      <w:r w:rsidRPr="002A0B8B">
        <w:rPr>
          <w:rtl/>
        </w:rPr>
        <w:t xml:space="preserve"> ونجهد لك الرأي</w:t>
      </w:r>
      <w:r w:rsidR="00714330">
        <w:rPr>
          <w:rtl/>
        </w:rPr>
        <w:t>،</w:t>
      </w:r>
      <w:r w:rsidRPr="002A0B8B">
        <w:rPr>
          <w:rtl/>
        </w:rPr>
        <w:t xml:space="preserve"> فقل نسمع</w:t>
      </w:r>
      <w:r w:rsidR="00714330">
        <w:rPr>
          <w:rtl/>
        </w:rPr>
        <w:t>.</w:t>
      </w:r>
      <w:r w:rsidRPr="002A0B8B">
        <w:rPr>
          <w:rtl/>
        </w:rPr>
        <w:t xml:space="preserve"> </w:t>
      </w:r>
    </w:p>
    <w:p w:rsidR="00D33B45" w:rsidRPr="002A0B8B" w:rsidRDefault="00D33B45" w:rsidP="00D33B45">
      <w:pPr>
        <w:pStyle w:val="libNormal"/>
        <w:rPr>
          <w:rtl/>
        </w:rPr>
      </w:pPr>
      <w:r w:rsidRPr="002A0B8B">
        <w:rPr>
          <w:rtl/>
        </w:rPr>
        <w:t>فقال</w:t>
      </w:r>
      <w:r w:rsidR="00714330">
        <w:rPr>
          <w:rtl/>
        </w:rPr>
        <w:t>:</w:t>
      </w:r>
      <w:r w:rsidRPr="002A0B8B">
        <w:rPr>
          <w:rtl/>
        </w:rPr>
        <w:t xml:space="preserve"> إنّ معاوية قد مات</w:t>
      </w:r>
      <w:r w:rsidR="00714330">
        <w:rPr>
          <w:rtl/>
        </w:rPr>
        <w:t>،</w:t>
      </w:r>
      <w:r w:rsidRPr="002A0B8B">
        <w:rPr>
          <w:rtl/>
        </w:rPr>
        <w:t xml:space="preserve"> فأهوِن به والله هالكاً ومفقوداً</w:t>
      </w:r>
      <w:r w:rsidR="00714330">
        <w:rPr>
          <w:rtl/>
        </w:rPr>
        <w:t>،</w:t>
      </w:r>
      <w:r w:rsidRPr="002A0B8B">
        <w:rPr>
          <w:rtl/>
        </w:rPr>
        <w:t xml:space="preserve"> ألا وإنّه قد انكسر باب الجَور والإثم</w:t>
      </w:r>
      <w:r w:rsidR="00714330">
        <w:rPr>
          <w:rtl/>
        </w:rPr>
        <w:t>،</w:t>
      </w:r>
      <w:r w:rsidRPr="002A0B8B">
        <w:rPr>
          <w:rtl/>
        </w:rPr>
        <w:t xml:space="preserve"> وتضعضعت أركان الظلم</w:t>
      </w:r>
      <w:r w:rsidR="00714330">
        <w:rPr>
          <w:rtl/>
        </w:rPr>
        <w:t>،</w:t>
      </w:r>
      <w:r w:rsidRPr="002A0B8B">
        <w:rPr>
          <w:rtl/>
        </w:rPr>
        <w:t xml:space="preserve"> وقد كان أحدث بيعة عقد بها أمراً وظنّ أنه قد أحكمه</w:t>
      </w:r>
      <w:r w:rsidR="00714330">
        <w:rPr>
          <w:rtl/>
        </w:rPr>
        <w:t>،</w:t>
      </w:r>
      <w:r w:rsidRPr="002A0B8B">
        <w:rPr>
          <w:rtl/>
        </w:rPr>
        <w:t xml:space="preserve"> وهيهات والذي أراد</w:t>
      </w:r>
      <w:r w:rsidR="00714330">
        <w:rPr>
          <w:rtl/>
        </w:rPr>
        <w:t>!،</w:t>
      </w:r>
      <w:r w:rsidRPr="002A0B8B">
        <w:rPr>
          <w:rtl/>
        </w:rPr>
        <w:t xml:space="preserve"> اجتهد والله ففشل</w:t>
      </w:r>
      <w:r w:rsidR="00714330">
        <w:rPr>
          <w:rtl/>
        </w:rPr>
        <w:t>،</w:t>
      </w:r>
      <w:r w:rsidRPr="002A0B8B">
        <w:rPr>
          <w:rtl/>
        </w:rPr>
        <w:t xml:space="preserve"> وشاور فخذل</w:t>
      </w:r>
      <w:r w:rsidR="00714330">
        <w:rPr>
          <w:rtl/>
        </w:rPr>
        <w:t>،</w:t>
      </w:r>
      <w:r w:rsidRPr="002A0B8B">
        <w:rPr>
          <w:rtl/>
        </w:rPr>
        <w:t xml:space="preserve"> وقد قام ابنه يزيد</w:t>
      </w:r>
      <w:r w:rsidR="00714330">
        <w:rPr>
          <w:rtl/>
        </w:rPr>
        <w:t>،</w:t>
      </w:r>
      <w:r w:rsidRPr="002A0B8B">
        <w:rPr>
          <w:rtl/>
        </w:rPr>
        <w:t xml:space="preserve"> شارب الخمور</w:t>
      </w:r>
      <w:r w:rsidR="00714330">
        <w:rPr>
          <w:rtl/>
        </w:rPr>
        <w:t>،</w:t>
      </w:r>
      <w:r w:rsidRPr="002A0B8B">
        <w:rPr>
          <w:rtl/>
        </w:rPr>
        <w:t xml:space="preserve"> ورأس الفجور</w:t>
      </w:r>
      <w:r w:rsidR="00714330">
        <w:rPr>
          <w:rtl/>
        </w:rPr>
        <w:t>،</w:t>
      </w:r>
      <w:r w:rsidRPr="002A0B8B">
        <w:rPr>
          <w:rtl/>
        </w:rPr>
        <w:t xml:space="preserve"> يدّعي الخلافة على المسلمين</w:t>
      </w:r>
      <w:r w:rsidR="00714330">
        <w:rPr>
          <w:rtl/>
        </w:rPr>
        <w:t>،</w:t>
      </w:r>
      <w:r w:rsidRPr="002A0B8B">
        <w:rPr>
          <w:rtl/>
        </w:rPr>
        <w:t xml:space="preserve"> ويتأمّر عليهم بغير رضا منهم</w:t>
      </w:r>
      <w:r w:rsidR="00714330">
        <w:rPr>
          <w:rtl/>
        </w:rPr>
        <w:t>،</w:t>
      </w:r>
      <w:r w:rsidRPr="002A0B8B">
        <w:rPr>
          <w:rtl/>
        </w:rPr>
        <w:t xml:space="preserve"> مع قصر حِلم</w:t>
      </w:r>
      <w:r w:rsidR="00714330">
        <w:rPr>
          <w:rtl/>
        </w:rPr>
        <w:t>،</w:t>
      </w:r>
      <w:r w:rsidRPr="002A0B8B">
        <w:rPr>
          <w:rtl/>
        </w:rPr>
        <w:t xml:space="preserve"> وقلّة علم</w:t>
      </w:r>
      <w:r w:rsidR="00714330">
        <w:rPr>
          <w:rtl/>
        </w:rPr>
        <w:t>،</w:t>
      </w:r>
      <w:r w:rsidRPr="002A0B8B">
        <w:rPr>
          <w:rtl/>
        </w:rPr>
        <w:t xml:space="preserve"> لا يعرف من الحقّ موطئ قدمه</w:t>
      </w:r>
      <w:r w:rsidR="00714330">
        <w:rPr>
          <w:rtl/>
        </w:rPr>
        <w:t>.</w:t>
      </w:r>
      <w:r w:rsidRPr="002A0B8B">
        <w:rPr>
          <w:rtl/>
        </w:rPr>
        <w:t xml:space="preserve"> </w:t>
      </w:r>
    </w:p>
    <w:p w:rsidR="00D33B45" w:rsidRPr="002A0B8B" w:rsidRDefault="00D33B45" w:rsidP="00D33B45">
      <w:pPr>
        <w:pStyle w:val="libNormal"/>
        <w:rPr>
          <w:rtl/>
        </w:rPr>
      </w:pPr>
      <w:r w:rsidRPr="002A0B8B">
        <w:rPr>
          <w:rtl/>
        </w:rPr>
        <w:t>فأُقسم بالله قسماً مبروراً</w:t>
      </w:r>
      <w:r w:rsidR="00714330">
        <w:rPr>
          <w:rtl/>
        </w:rPr>
        <w:t>،</w:t>
      </w:r>
      <w:r w:rsidRPr="002A0B8B">
        <w:rPr>
          <w:rtl/>
        </w:rPr>
        <w:t xml:space="preserve"> لَجهاده على الدّين أفضل من جهاد المشركين</w:t>
      </w:r>
      <w:r w:rsidR="00714330">
        <w:rPr>
          <w:rtl/>
        </w:rPr>
        <w:t>،</w:t>
      </w:r>
      <w:r w:rsidRPr="002A0B8B">
        <w:rPr>
          <w:rtl/>
        </w:rPr>
        <w:t xml:space="preserve"> وهذا الحسين بن عليّ</w:t>
      </w:r>
      <w:r w:rsidR="00714330">
        <w:rPr>
          <w:rtl/>
        </w:rPr>
        <w:t>،</w:t>
      </w:r>
      <w:r w:rsidRPr="002A0B8B">
        <w:rPr>
          <w:rtl/>
        </w:rPr>
        <w:t xml:space="preserve"> ابن بنت رسول الله </w:t>
      </w:r>
      <w:r w:rsidR="00A74955" w:rsidRPr="00A74955">
        <w:rPr>
          <w:rStyle w:val="libAlaemChar"/>
          <w:rtl/>
        </w:rPr>
        <w:t>صلى‌الله‌عليه‌وآله</w:t>
      </w:r>
      <w:r w:rsidRPr="002A0B8B">
        <w:rPr>
          <w:rtl/>
        </w:rPr>
        <w:t xml:space="preserve"> ذو الشرف الأصيل</w:t>
      </w:r>
      <w:r w:rsidR="00714330">
        <w:rPr>
          <w:rtl/>
        </w:rPr>
        <w:t>،</w:t>
      </w:r>
      <w:r w:rsidRPr="002A0B8B">
        <w:rPr>
          <w:rtl/>
        </w:rPr>
        <w:t xml:space="preserve"> والرأي الأثيل</w:t>
      </w:r>
      <w:r w:rsidR="00714330">
        <w:rPr>
          <w:rtl/>
        </w:rPr>
        <w:t>،</w:t>
      </w:r>
      <w:r w:rsidRPr="002A0B8B">
        <w:rPr>
          <w:rtl/>
        </w:rPr>
        <w:t xml:space="preserve"> له فضل لا يوصف</w:t>
      </w:r>
      <w:r w:rsidR="00714330">
        <w:rPr>
          <w:rtl/>
        </w:rPr>
        <w:t>،</w:t>
      </w:r>
      <w:r w:rsidRPr="002A0B8B">
        <w:rPr>
          <w:rtl/>
        </w:rPr>
        <w:t xml:space="preserve"> وعلم لا ينزف</w:t>
      </w:r>
      <w:r w:rsidR="00714330">
        <w:rPr>
          <w:rtl/>
        </w:rPr>
        <w:t>،</w:t>
      </w:r>
      <w:r w:rsidRPr="002A0B8B">
        <w:rPr>
          <w:rtl/>
        </w:rPr>
        <w:t xml:space="preserve"> وهو أولى بهذا الأمر</w:t>
      </w:r>
      <w:r w:rsidR="00714330">
        <w:rPr>
          <w:rtl/>
        </w:rPr>
        <w:t>؛</w:t>
      </w:r>
      <w:r w:rsidRPr="002A0B8B">
        <w:rPr>
          <w:rtl/>
        </w:rPr>
        <w:t xml:space="preserve"> لسابقته وسِنّه وقدمه وقرابته</w:t>
      </w:r>
      <w:r w:rsidR="00714330">
        <w:rPr>
          <w:rtl/>
        </w:rPr>
        <w:t>،</w:t>
      </w:r>
      <w:r w:rsidRPr="002A0B8B">
        <w:rPr>
          <w:rtl/>
        </w:rPr>
        <w:t xml:space="preserve"> يعطف على الصغير ويحنو على الكبير</w:t>
      </w:r>
      <w:r w:rsidR="00714330">
        <w:rPr>
          <w:rtl/>
        </w:rPr>
        <w:t>،</w:t>
      </w:r>
      <w:r w:rsidRPr="002A0B8B">
        <w:rPr>
          <w:rtl/>
        </w:rPr>
        <w:t xml:space="preserve"> فأكرم به راعي رعيّة وإمام قوم وجبت لله به الحجّة</w:t>
      </w:r>
      <w:r w:rsidR="00714330">
        <w:rPr>
          <w:rtl/>
        </w:rPr>
        <w:t>،</w:t>
      </w:r>
      <w:r w:rsidRPr="002A0B8B">
        <w:rPr>
          <w:rtl/>
        </w:rPr>
        <w:t xml:space="preserve"> وبلغت به الموعظة</w:t>
      </w:r>
      <w:r w:rsidR="00714330">
        <w:rPr>
          <w:rtl/>
        </w:rPr>
        <w:t>،</w:t>
      </w:r>
      <w:r w:rsidRPr="002A0B8B">
        <w:rPr>
          <w:rtl/>
        </w:rPr>
        <w:t xml:space="preserve"> فلا تعشوا عن نور الحقّ</w:t>
      </w:r>
      <w:r w:rsidR="00714330">
        <w:rPr>
          <w:rtl/>
        </w:rPr>
        <w:t>،</w:t>
      </w:r>
      <w:r w:rsidRPr="002A0B8B">
        <w:rPr>
          <w:rtl/>
        </w:rPr>
        <w:t xml:space="preserve"> ولا تسكّعوا في وهدة الباطل</w:t>
      </w:r>
      <w:r w:rsidR="00714330">
        <w:rPr>
          <w:rtl/>
        </w:rPr>
        <w:t>،</w:t>
      </w:r>
      <w:r w:rsidRPr="002A0B8B">
        <w:rPr>
          <w:rtl/>
        </w:rPr>
        <w:t xml:space="preserve"> فقد كان صخر بن قيس انخذل بكم يوم الجَمل</w:t>
      </w:r>
      <w:r w:rsidR="00714330">
        <w:rPr>
          <w:rtl/>
        </w:rPr>
        <w:t>،</w:t>
      </w:r>
      <w:r w:rsidRPr="002A0B8B">
        <w:rPr>
          <w:rtl/>
        </w:rPr>
        <w:t xml:space="preserve"> فاغسلوها بخروجكم إلى ابن رسول الله </w:t>
      </w:r>
      <w:r w:rsidR="00A74955" w:rsidRPr="00A74955">
        <w:rPr>
          <w:rStyle w:val="libAlaemChar"/>
          <w:rtl/>
        </w:rPr>
        <w:t>صلى‌الله‌عليه‌وآله</w:t>
      </w:r>
      <w:r w:rsidRPr="002A0B8B">
        <w:rPr>
          <w:rtl/>
        </w:rPr>
        <w:t xml:space="preserve"> ونصرته</w:t>
      </w:r>
      <w:r w:rsidR="00714330">
        <w:rPr>
          <w:rtl/>
        </w:rPr>
        <w:t>،</w:t>
      </w:r>
      <w:r w:rsidRPr="002A0B8B">
        <w:rPr>
          <w:rtl/>
        </w:rPr>
        <w:t xml:space="preserve"> والله لا يقصّر أحدٌ عن نصرته إلاّ أورثه الله الذلّ في ولده</w:t>
      </w:r>
      <w:r w:rsidR="00714330">
        <w:rPr>
          <w:rtl/>
        </w:rPr>
        <w:t>،</w:t>
      </w:r>
      <w:r w:rsidRPr="002A0B8B">
        <w:rPr>
          <w:rtl/>
        </w:rPr>
        <w:t xml:space="preserve"> والقلّة في عشيرته</w:t>
      </w:r>
      <w:r w:rsidR="00714330">
        <w:rPr>
          <w:rtl/>
        </w:rPr>
        <w:t>،</w:t>
      </w:r>
      <w:r w:rsidRPr="002A0B8B">
        <w:rPr>
          <w:rtl/>
        </w:rPr>
        <w:t xml:space="preserve"> وها أنا قد لبست للحرب </w:t>
      </w:r>
    </w:p>
    <w:p w:rsidR="00D33B45" w:rsidRDefault="00D33B45" w:rsidP="00D33B45">
      <w:pPr>
        <w:pStyle w:val="libNormal"/>
      </w:pPr>
      <w:r>
        <w:rPr>
          <w:rtl/>
        </w:rPr>
        <w:br w:type="page"/>
      </w:r>
    </w:p>
    <w:p w:rsidR="00D33B45" w:rsidRPr="002A0B8B" w:rsidRDefault="00D33B45" w:rsidP="007F325E">
      <w:pPr>
        <w:pStyle w:val="libNormal0"/>
        <w:rPr>
          <w:rtl/>
        </w:rPr>
      </w:pPr>
      <w:r w:rsidRPr="002A0B8B">
        <w:rPr>
          <w:rtl/>
        </w:rPr>
        <w:lastRenderedPageBreak/>
        <w:t>لامَتها</w:t>
      </w:r>
      <w:r w:rsidR="00714330">
        <w:rPr>
          <w:rtl/>
        </w:rPr>
        <w:t>،</w:t>
      </w:r>
      <w:r w:rsidRPr="002A0B8B">
        <w:rPr>
          <w:rtl/>
        </w:rPr>
        <w:t xml:space="preserve"> وادّرعتُ لها بدرعها</w:t>
      </w:r>
      <w:r w:rsidR="00714330">
        <w:rPr>
          <w:rtl/>
        </w:rPr>
        <w:t>،</w:t>
      </w:r>
      <w:r w:rsidRPr="002A0B8B">
        <w:rPr>
          <w:rtl/>
        </w:rPr>
        <w:t xml:space="preserve"> من لم يقتل يمت</w:t>
      </w:r>
      <w:r w:rsidR="00714330">
        <w:rPr>
          <w:rtl/>
        </w:rPr>
        <w:t>،</w:t>
      </w:r>
      <w:r w:rsidRPr="002A0B8B">
        <w:rPr>
          <w:rtl/>
        </w:rPr>
        <w:t xml:space="preserve"> ومن يهرب لم يفت</w:t>
      </w:r>
      <w:r w:rsidR="00714330">
        <w:rPr>
          <w:rtl/>
        </w:rPr>
        <w:t>،</w:t>
      </w:r>
      <w:r w:rsidRPr="002A0B8B">
        <w:rPr>
          <w:rtl/>
        </w:rPr>
        <w:t xml:space="preserve"> فأحسنوا رحمكم الله ردّ الجواب</w:t>
      </w:r>
      <w:r w:rsidR="00714330">
        <w:rPr>
          <w:rtl/>
        </w:rPr>
        <w:t>.</w:t>
      </w:r>
      <w:r w:rsidRPr="002A0B8B">
        <w:rPr>
          <w:rtl/>
        </w:rPr>
        <w:t xml:space="preserve"> </w:t>
      </w:r>
    </w:p>
    <w:p w:rsidR="00D33B45" w:rsidRPr="002A0B8B" w:rsidRDefault="00D33B45" w:rsidP="00D33B45">
      <w:pPr>
        <w:pStyle w:val="libNormal"/>
        <w:rPr>
          <w:rtl/>
        </w:rPr>
      </w:pPr>
      <w:r w:rsidRPr="002A0B8B">
        <w:rPr>
          <w:rtl/>
        </w:rPr>
        <w:t>فتكلّمت بنو حنظلة فقالوا</w:t>
      </w:r>
      <w:r w:rsidR="00714330">
        <w:rPr>
          <w:rtl/>
        </w:rPr>
        <w:t>:</w:t>
      </w:r>
      <w:r w:rsidRPr="002A0B8B">
        <w:rPr>
          <w:rtl/>
        </w:rPr>
        <w:t xml:space="preserve"> يا أبا خالد</w:t>
      </w:r>
      <w:r w:rsidR="00714330">
        <w:rPr>
          <w:rtl/>
        </w:rPr>
        <w:t>،</w:t>
      </w:r>
      <w:r w:rsidRPr="002A0B8B">
        <w:rPr>
          <w:rtl/>
        </w:rPr>
        <w:t xml:space="preserve"> نحن نبْل كنانتك</w:t>
      </w:r>
      <w:r w:rsidR="00714330">
        <w:rPr>
          <w:rtl/>
        </w:rPr>
        <w:t>،</w:t>
      </w:r>
      <w:r w:rsidRPr="002A0B8B">
        <w:rPr>
          <w:rtl/>
        </w:rPr>
        <w:t xml:space="preserve"> وفرسان عشيرتك</w:t>
      </w:r>
      <w:r w:rsidR="00714330">
        <w:rPr>
          <w:rtl/>
        </w:rPr>
        <w:t>،</w:t>
      </w:r>
      <w:r w:rsidRPr="002A0B8B">
        <w:rPr>
          <w:rtl/>
        </w:rPr>
        <w:t xml:space="preserve"> إن رميت بنا أصبت</w:t>
      </w:r>
      <w:r w:rsidR="00714330">
        <w:rPr>
          <w:rtl/>
        </w:rPr>
        <w:t>،</w:t>
      </w:r>
      <w:r w:rsidRPr="002A0B8B">
        <w:rPr>
          <w:rtl/>
        </w:rPr>
        <w:t xml:space="preserve"> وإن غزوت بنا فتحت</w:t>
      </w:r>
      <w:r w:rsidR="00714330">
        <w:rPr>
          <w:rtl/>
        </w:rPr>
        <w:t>،</w:t>
      </w:r>
      <w:r w:rsidRPr="002A0B8B">
        <w:rPr>
          <w:rtl/>
        </w:rPr>
        <w:t xml:space="preserve"> لا تخوض والله غمرة إلاّ خضناها</w:t>
      </w:r>
      <w:r w:rsidR="00714330">
        <w:rPr>
          <w:rtl/>
        </w:rPr>
        <w:t>،</w:t>
      </w:r>
      <w:r w:rsidRPr="002A0B8B">
        <w:rPr>
          <w:rtl/>
        </w:rPr>
        <w:t xml:space="preserve"> ولا تلقى والله شدّة إلاّ لقيناها</w:t>
      </w:r>
      <w:r w:rsidR="00714330">
        <w:rPr>
          <w:rtl/>
        </w:rPr>
        <w:t>،</w:t>
      </w:r>
      <w:r w:rsidRPr="002A0B8B">
        <w:rPr>
          <w:rtl/>
        </w:rPr>
        <w:t xml:space="preserve"> ننصرك والله بأسيافنا</w:t>
      </w:r>
      <w:r w:rsidR="00714330">
        <w:rPr>
          <w:rtl/>
        </w:rPr>
        <w:t>،</w:t>
      </w:r>
      <w:r w:rsidRPr="002A0B8B">
        <w:rPr>
          <w:rtl/>
        </w:rPr>
        <w:t xml:space="preserve"> ونقيك بأبداننا فانهض لما شئت</w:t>
      </w:r>
      <w:r w:rsidR="00714330">
        <w:rPr>
          <w:rtl/>
        </w:rPr>
        <w:t>.</w:t>
      </w:r>
      <w:r w:rsidRPr="002A0B8B">
        <w:rPr>
          <w:rtl/>
        </w:rPr>
        <w:t xml:space="preserve"> </w:t>
      </w:r>
    </w:p>
    <w:p w:rsidR="00D33B45" w:rsidRPr="002A0B8B" w:rsidRDefault="00D33B45" w:rsidP="00D33B45">
      <w:pPr>
        <w:pStyle w:val="libNormal"/>
        <w:rPr>
          <w:rtl/>
        </w:rPr>
      </w:pPr>
      <w:r w:rsidRPr="00D33B45">
        <w:rPr>
          <w:rtl/>
        </w:rPr>
        <w:t>وتكلّمت بنو سعد بن زيد فقالوا</w:t>
      </w:r>
      <w:r w:rsidR="00714330">
        <w:rPr>
          <w:rtl/>
        </w:rPr>
        <w:t>:</w:t>
      </w:r>
      <w:r w:rsidRPr="00D33B45">
        <w:rPr>
          <w:rtl/>
        </w:rPr>
        <w:t xml:space="preserve"> يا أبا خالد</w:t>
      </w:r>
      <w:r w:rsidR="00714330">
        <w:rPr>
          <w:rtl/>
        </w:rPr>
        <w:t>،</w:t>
      </w:r>
      <w:r w:rsidRPr="00D33B45">
        <w:rPr>
          <w:rtl/>
        </w:rPr>
        <w:t xml:space="preserve"> إنّ أبغض الأشياء إلينا خلافك والخروج عن رأيك</w:t>
      </w:r>
      <w:r w:rsidR="00714330">
        <w:rPr>
          <w:rtl/>
        </w:rPr>
        <w:t>،</w:t>
      </w:r>
      <w:r w:rsidRPr="00D33B45">
        <w:rPr>
          <w:rtl/>
        </w:rPr>
        <w:t xml:space="preserve"> وقد كان صخر بن قيس </w:t>
      </w:r>
      <w:r w:rsidRPr="00D33B45">
        <w:rPr>
          <w:rStyle w:val="libFootnotenumChar"/>
          <w:rtl/>
        </w:rPr>
        <w:t>(1)</w:t>
      </w:r>
      <w:r w:rsidRPr="00D33B45">
        <w:rPr>
          <w:rtl/>
        </w:rPr>
        <w:t xml:space="preserve"> أمرَنا بترْك القتال</w:t>
      </w:r>
      <w:r w:rsidR="00714330">
        <w:rPr>
          <w:rtl/>
        </w:rPr>
        <w:t>،</w:t>
      </w:r>
      <w:r w:rsidRPr="00D33B45">
        <w:rPr>
          <w:rtl/>
        </w:rPr>
        <w:t xml:space="preserve"> فحمدنا أمرنا وبقي عزّنا فينا</w:t>
      </w:r>
      <w:r w:rsidR="00714330">
        <w:rPr>
          <w:rtl/>
        </w:rPr>
        <w:t>!</w:t>
      </w:r>
      <w:r w:rsidRPr="00D33B45">
        <w:rPr>
          <w:rtl/>
        </w:rPr>
        <w:t xml:space="preserve"> فأمهلنا نراجع المشورة ونأتك برأينا</w:t>
      </w:r>
      <w:r w:rsidR="00714330">
        <w:rPr>
          <w:rtl/>
        </w:rPr>
        <w:t>.</w:t>
      </w:r>
      <w:r w:rsidRPr="00D33B45">
        <w:rPr>
          <w:rtl/>
        </w:rPr>
        <w:t xml:space="preserve"> </w:t>
      </w:r>
    </w:p>
    <w:p w:rsidR="00D33B45" w:rsidRPr="002A0B8B" w:rsidRDefault="00D33B45" w:rsidP="00D33B45">
      <w:pPr>
        <w:pStyle w:val="libNormal"/>
        <w:rPr>
          <w:rtl/>
        </w:rPr>
      </w:pPr>
      <w:r w:rsidRPr="002A0B8B">
        <w:rPr>
          <w:rtl/>
        </w:rPr>
        <w:t>وتكلّمت بنو عامر بن تميم فقالوا</w:t>
      </w:r>
      <w:r w:rsidR="00714330">
        <w:rPr>
          <w:rtl/>
        </w:rPr>
        <w:t>:</w:t>
      </w:r>
      <w:r w:rsidRPr="002A0B8B">
        <w:rPr>
          <w:rtl/>
        </w:rPr>
        <w:t xml:space="preserve"> يا أبا خالد</w:t>
      </w:r>
      <w:r w:rsidR="00714330">
        <w:rPr>
          <w:rtl/>
        </w:rPr>
        <w:t>،</w:t>
      </w:r>
      <w:r w:rsidRPr="002A0B8B">
        <w:rPr>
          <w:rtl/>
        </w:rPr>
        <w:t xml:space="preserve"> نحن بنو أبيك وحلفاؤك</w:t>
      </w:r>
      <w:r w:rsidR="00714330">
        <w:rPr>
          <w:rtl/>
        </w:rPr>
        <w:t>،</w:t>
      </w:r>
      <w:r w:rsidRPr="002A0B8B">
        <w:rPr>
          <w:rtl/>
        </w:rPr>
        <w:t xml:space="preserve"> لا نرضى إن غضبت</w:t>
      </w:r>
      <w:r w:rsidR="00714330">
        <w:rPr>
          <w:rtl/>
        </w:rPr>
        <w:t>،</w:t>
      </w:r>
      <w:r w:rsidRPr="002A0B8B">
        <w:rPr>
          <w:rtl/>
        </w:rPr>
        <w:t xml:space="preserve"> ولا نقطن إن ظعنت</w:t>
      </w:r>
      <w:r w:rsidR="00714330">
        <w:rPr>
          <w:rtl/>
        </w:rPr>
        <w:t>،</w:t>
      </w:r>
      <w:r w:rsidRPr="002A0B8B">
        <w:rPr>
          <w:rtl/>
        </w:rPr>
        <w:t xml:space="preserve"> والأمر إليك</w:t>
      </w:r>
      <w:r w:rsidR="00714330">
        <w:rPr>
          <w:rtl/>
        </w:rPr>
        <w:t>،</w:t>
      </w:r>
      <w:r w:rsidRPr="002A0B8B">
        <w:rPr>
          <w:rtl/>
        </w:rPr>
        <w:t xml:space="preserve"> فادْعُنا نجبك</w:t>
      </w:r>
      <w:r w:rsidR="00714330">
        <w:rPr>
          <w:rtl/>
        </w:rPr>
        <w:t>،</w:t>
      </w:r>
      <w:r w:rsidRPr="002A0B8B">
        <w:rPr>
          <w:rtl/>
        </w:rPr>
        <w:t xml:space="preserve"> ومُرنا نطعك</w:t>
      </w:r>
      <w:r w:rsidR="00714330">
        <w:rPr>
          <w:rtl/>
        </w:rPr>
        <w:t>،</w:t>
      </w:r>
      <w:r w:rsidRPr="002A0B8B">
        <w:rPr>
          <w:rtl/>
        </w:rPr>
        <w:t xml:space="preserve"> والأمر إليك إذ شئت</w:t>
      </w:r>
      <w:r w:rsidR="00714330">
        <w:rPr>
          <w:rtl/>
        </w:rPr>
        <w:t>.</w:t>
      </w:r>
      <w:r w:rsidRPr="002A0B8B">
        <w:rPr>
          <w:rtl/>
        </w:rPr>
        <w:t xml:space="preserve"> </w:t>
      </w:r>
    </w:p>
    <w:p w:rsidR="00D33B45" w:rsidRPr="002A0B8B" w:rsidRDefault="00D33B45" w:rsidP="00D33B45">
      <w:pPr>
        <w:pStyle w:val="libNormal"/>
        <w:rPr>
          <w:rtl/>
        </w:rPr>
      </w:pPr>
      <w:r w:rsidRPr="002A0B8B">
        <w:rPr>
          <w:rtl/>
        </w:rPr>
        <w:t>فقال</w:t>
      </w:r>
      <w:r w:rsidR="00714330">
        <w:rPr>
          <w:rtl/>
        </w:rPr>
        <w:t>:</w:t>
      </w:r>
      <w:r w:rsidRPr="002A0B8B">
        <w:rPr>
          <w:rtl/>
        </w:rPr>
        <w:t xml:space="preserve"> والله يا بني سعد لئن فعلتموها لا يرفع الله السيف عنكم أبداً</w:t>
      </w:r>
      <w:r w:rsidR="00714330">
        <w:rPr>
          <w:rtl/>
        </w:rPr>
        <w:t>،</w:t>
      </w:r>
      <w:r w:rsidRPr="002A0B8B">
        <w:rPr>
          <w:rtl/>
        </w:rPr>
        <w:t xml:space="preserve"> ولا يزال سيفكم فيكم</w:t>
      </w:r>
      <w:r w:rsidR="00714330">
        <w:rPr>
          <w:rtl/>
        </w:rPr>
        <w:t>!</w:t>
      </w:r>
      <w:r w:rsidRPr="002A0B8B">
        <w:rPr>
          <w:rtl/>
        </w:rPr>
        <w:t xml:space="preserve"> </w:t>
      </w:r>
    </w:p>
    <w:p w:rsidR="00D33B45" w:rsidRPr="002A0B8B" w:rsidRDefault="00D33B45" w:rsidP="00D33B45">
      <w:pPr>
        <w:pStyle w:val="libNormal"/>
        <w:rPr>
          <w:rtl/>
        </w:rPr>
      </w:pPr>
      <w:r w:rsidRPr="002A0B8B">
        <w:rPr>
          <w:rtl/>
        </w:rPr>
        <w:t>ثمّ كتب إلى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بسم الله الرّحمن الرّحيم</w:t>
      </w:r>
      <w:r w:rsidR="00714330">
        <w:rPr>
          <w:rtl/>
        </w:rPr>
        <w:t>.</w:t>
      </w:r>
      <w:r w:rsidRPr="002A0B8B">
        <w:rPr>
          <w:rtl/>
        </w:rPr>
        <w:t xml:space="preserve"> أمّا بعد</w:t>
      </w:r>
      <w:r w:rsidR="00714330">
        <w:rPr>
          <w:rtl/>
        </w:rPr>
        <w:t>:</w:t>
      </w:r>
      <w:r w:rsidRPr="002A0B8B">
        <w:rPr>
          <w:rtl/>
        </w:rPr>
        <w:t xml:space="preserve"> فقل وصل إليّ كتابك</w:t>
      </w:r>
      <w:r w:rsidR="00714330">
        <w:rPr>
          <w:rtl/>
        </w:rPr>
        <w:t>،</w:t>
      </w:r>
      <w:r w:rsidRPr="002A0B8B">
        <w:rPr>
          <w:rtl/>
        </w:rPr>
        <w:t xml:space="preserve"> وفهمت ما ندبتني إليه ودعوتني له</w:t>
      </w:r>
      <w:r w:rsidR="00714330">
        <w:rPr>
          <w:rtl/>
        </w:rPr>
        <w:t>،</w:t>
      </w:r>
      <w:r w:rsidRPr="002A0B8B">
        <w:rPr>
          <w:rtl/>
        </w:rPr>
        <w:t xml:space="preserve"> من الأخذ بحظّي من طاعتك والفوز بنصيبي من نصرتك</w:t>
      </w:r>
      <w:r w:rsidR="00714330">
        <w:rPr>
          <w:rtl/>
        </w:rPr>
        <w:t>،</w:t>
      </w:r>
      <w:r w:rsidRPr="002A0B8B">
        <w:rPr>
          <w:rtl/>
        </w:rPr>
        <w:t xml:space="preserve"> وإنّ الله لا يُخلي الأرض من عامل عليها بخير</w:t>
      </w:r>
      <w:r w:rsidR="00714330">
        <w:rPr>
          <w:rtl/>
        </w:rPr>
        <w:t>،</w:t>
      </w:r>
      <w:r w:rsidRPr="002A0B8B">
        <w:rPr>
          <w:rtl/>
        </w:rPr>
        <w:t xml:space="preserve"> أو دليل على سبيل النجاة</w:t>
      </w:r>
      <w:r w:rsidR="00714330">
        <w:rPr>
          <w:rtl/>
        </w:rPr>
        <w:t>،</w:t>
      </w:r>
      <w:r w:rsidRPr="002A0B8B">
        <w:rPr>
          <w:rtl/>
        </w:rPr>
        <w:t xml:space="preserve"> وأنتم حجّة الله على خلقه</w:t>
      </w:r>
      <w:r w:rsidR="00714330">
        <w:rPr>
          <w:rtl/>
        </w:rPr>
        <w:t>،</w:t>
      </w:r>
      <w:r w:rsidRPr="002A0B8B">
        <w:rPr>
          <w:rtl/>
        </w:rPr>
        <w:t xml:space="preserve"> ووديعته في أرضه</w:t>
      </w:r>
      <w:r w:rsidR="00714330">
        <w:rPr>
          <w:rtl/>
        </w:rPr>
        <w:t>،</w:t>
      </w:r>
      <w:r w:rsidRPr="002A0B8B">
        <w:rPr>
          <w:rtl/>
        </w:rPr>
        <w:t xml:space="preserve"> تفرّعتم من زيتونة أحمديّة هو أصلها وأنتم فرعها</w:t>
      </w:r>
      <w:r w:rsidR="00714330">
        <w:rPr>
          <w:rtl/>
        </w:rPr>
        <w:t>،</w:t>
      </w:r>
      <w:r w:rsidRPr="002A0B8B">
        <w:rPr>
          <w:rtl/>
        </w:rPr>
        <w:t xml:space="preserve"> فاقدِم سعدت بأسعد طائر</w:t>
      </w:r>
      <w:r w:rsidR="00714330">
        <w:rPr>
          <w:rtl/>
        </w:rPr>
        <w:t>،</w:t>
      </w:r>
      <w:r w:rsidRPr="002A0B8B">
        <w:rPr>
          <w:rtl/>
        </w:rPr>
        <w:t xml:space="preserve"> فقد ذلّلت لك أعناق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والمراد به الأحنف بن قيس / راجع</w:t>
      </w:r>
      <w:r w:rsidR="00714330">
        <w:rPr>
          <w:rtl/>
        </w:rPr>
        <w:t>:</w:t>
      </w:r>
      <w:r w:rsidRPr="002A0B8B">
        <w:rPr>
          <w:rtl/>
        </w:rPr>
        <w:t xml:space="preserve"> سير أعلام النبلاء 4</w:t>
      </w:r>
      <w:r w:rsidR="00714330">
        <w:rPr>
          <w:rtl/>
        </w:rPr>
        <w:t>:</w:t>
      </w:r>
      <w:r w:rsidRPr="002A0B8B">
        <w:rPr>
          <w:rtl/>
        </w:rPr>
        <w:t xml:space="preserve"> 85</w:t>
      </w:r>
      <w:r w:rsidR="00714330">
        <w:rPr>
          <w:rtl/>
        </w:rPr>
        <w:t>،</w:t>
      </w:r>
      <w:r w:rsidRPr="002A0B8B">
        <w:rPr>
          <w:rtl/>
        </w:rPr>
        <w:t xml:space="preserve"> وأسد الغابة 1</w:t>
      </w:r>
      <w:r w:rsidR="00714330">
        <w:rPr>
          <w:rtl/>
        </w:rPr>
        <w:t>:</w:t>
      </w:r>
      <w:r w:rsidRPr="002A0B8B">
        <w:rPr>
          <w:rtl/>
        </w:rPr>
        <w:t xml:space="preserve"> 55</w:t>
      </w:r>
      <w:r w:rsidR="00714330">
        <w:rPr>
          <w:rtl/>
        </w:rPr>
        <w:t>.</w:t>
      </w:r>
      <w:r w:rsidRPr="00D33B45">
        <w:rPr>
          <w:rtl/>
        </w:rPr>
        <w:t xml:space="preserve"> </w:t>
      </w:r>
    </w:p>
    <w:p w:rsidR="00D33B45" w:rsidRDefault="00D33B45" w:rsidP="00D33B45">
      <w:pPr>
        <w:pStyle w:val="libNormal"/>
      </w:pPr>
      <w:r>
        <w:rPr>
          <w:rtl/>
        </w:rPr>
        <w:br w:type="page"/>
      </w:r>
    </w:p>
    <w:p w:rsidR="00D33B45" w:rsidRPr="002A0B8B" w:rsidRDefault="00D33B45" w:rsidP="007F325E">
      <w:pPr>
        <w:pStyle w:val="libNormal0"/>
        <w:rPr>
          <w:rtl/>
        </w:rPr>
      </w:pPr>
      <w:r w:rsidRPr="002A0B8B">
        <w:rPr>
          <w:rtl/>
        </w:rPr>
        <w:lastRenderedPageBreak/>
        <w:t>بني تميم</w:t>
      </w:r>
      <w:r w:rsidR="00714330">
        <w:rPr>
          <w:rtl/>
        </w:rPr>
        <w:t>،</w:t>
      </w:r>
      <w:r w:rsidRPr="002A0B8B">
        <w:rPr>
          <w:rtl/>
        </w:rPr>
        <w:t xml:space="preserve"> وتركتهم أشدّ تتابعاً لك من الإبل الظمّاء يوم خمسها لورود الماء</w:t>
      </w:r>
      <w:r w:rsidR="00714330">
        <w:rPr>
          <w:rtl/>
        </w:rPr>
        <w:t>،</w:t>
      </w:r>
      <w:r w:rsidRPr="002A0B8B">
        <w:rPr>
          <w:rtl/>
        </w:rPr>
        <w:t xml:space="preserve"> وقد ذلّلت لك رقاب بني سعد</w:t>
      </w:r>
      <w:r w:rsidR="00714330">
        <w:rPr>
          <w:rtl/>
        </w:rPr>
        <w:t>،</w:t>
      </w:r>
      <w:r w:rsidRPr="002A0B8B">
        <w:rPr>
          <w:rtl/>
        </w:rPr>
        <w:t xml:space="preserve"> وغسلت لك دَرَن صدورها بماء سحابة مُزن حين استهلّ برْقها فلَمع</w:t>
      </w:r>
      <w:r w:rsidR="00714330">
        <w:rPr>
          <w:rtl/>
        </w:rPr>
        <w:t>.</w:t>
      </w:r>
      <w:r w:rsidRPr="002A0B8B">
        <w:rPr>
          <w:rtl/>
        </w:rPr>
        <w:t xml:space="preserve"> </w:t>
      </w:r>
    </w:p>
    <w:p w:rsidR="00D33B45" w:rsidRPr="002A0B8B" w:rsidRDefault="00D33B45" w:rsidP="00D33B45">
      <w:pPr>
        <w:pStyle w:val="libNormal"/>
        <w:rPr>
          <w:rtl/>
        </w:rPr>
      </w:pPr>
      <w:r w:rsidRPr="002A0B8B">
        <w:rPr>
          <w:rtl/>
        </w:rPr>
        <w:t>فلمّا قرأ الحسين</w:t>
      </w:r>
      <w:r w:rsidR="00EE0581" w:rsidRPr="00EE0581">
        <w:rPr>
          <w:rtl/>
        </w:rPr>
        <w:t xml:space="preserve"> </w:t>
      </w:r>
      <w:r w:rsidR="00EE0581" w:rsidRPr="00EE0581">
        <w:rPr>
          <w:rStyle w:val="libAlaemChar"/>
          <w:rtl/>
        </w:rPr>
        <w:t>عليه‌السلام</w:t>
      </w:r>
      <w:r w:rsidRPr="002A0B8B">
        <w:rPr>
          <w:rtl/>
        </w:rPr>
        <w:t xml:space="preserve"> الكتاب قال</w:t>
      </w:r>
      <w:r w:rsidR="00714330">
        <w:rPr>
          <w:rtl/>
        </w:rPr>
        <w:t>:</w:t>
      </w:r>
      <w:r w:rsidRPr="002A0B8B">
        <w:rPr>
          <w:rtl/>
        </w:rPr>
        <w:t xml:space="preserve"> </w:t>
      </w:r>
    </w:p>
    <w:p w:rsidR="00D33B45" w:rsidRPr="002A0B8B" w:rsidRDefault="00D33B45" w:rsidP="00F752DA">
      <w:pPr>
        <w:pStyle w:val="libNormal"/>
        <w:rPr>
          <w:rtl/>
        </w:rPr>
      </w:pPr>
      <w:r w:rsidRPr="00105FC1">
        <w:rPr>
          <w:rStyle w:val="libBold2Char"/>
          <w:rtl/>
        </w:rPr>
        <w:t>( آمنك الله يوم الخوف</w:t>
      </w:r>
      <w:r w:rsidR="00714330" w:rsidRPr="00105FC1">
        <w:rPr>
          <w:rStyle w:val="libBold2Char"/>
          <w:rtl/>
        </w:rPr>
        <w:t>،</w:t>
      </w:r>
      <w:r w:rsidRPr="00105FC1">
        <w:rPr>
          <w:rStyle w:val="libBold2Char"/>
          <w:rtl/>
        </w:rPr>
        <w:t xml:space="preserve"> وأعزّك</w:t>
      </w:r>
      <w:r w:rsidR="00714330" w:rsidRPr="00105FC1">
        <w:rPr>
          <w:rStyle w:val="libBold2Char"/>
          <w:rtl/>
        </w:rPr>
        <w:t>،</w:t>
      </w:r>
      <w:r w:rsidRPr="00105FC1">
        <w:rPr>
          <w:rStyle w:val="libBold2Char"/>
          <w:rtl/>
        </w:rPr>
        <w:t xml:space="preserve"> وأرواك يوم العطش الأكبر</w:t>
      </w:r>
      <w:r w:rsidR="00714330" w:rsidRPr="00105FC1">
        <w:rPr>
          <w:rStyle w:val="libBold2Char"/>
          <w:rtl/>
        </w:rPr>
        <w:t>.</w:t>
      </w:r>
      <w:r w:rsidRPr="00105FC1">
        <w:rPr>
          <w:rStyle w:val="libBold2Char"/>
          <w:rtl/>
        </w:rPr>
        <w:t xml:space="preserve"> )</w:t>
      </w:r>
      <w:r w:rsidRPr="00D33B45">
        <w:rPr>
          <w:rtl/>
        </w:rPr>
        <w:t xml:space="preserve"> </w:t>
      </w:r>
      <w:r w:rsidRPr="00D33B45">
        <w:rPr>
          <w:rStyle w:val="libFootnotenumChar"/>
          <w:rtl/>
        </w:rPr>
        <w:t>(1)</w:t>
      </w:r>
      <w:r w:rsidR="00714330" w:rsidRPr="008E6907">
        <w:rPr>
          <w:rtl/>
        </w:rPr>
        <w:t>.</w:t>
      </w:r>
      <w:r w:rsidRPr="00D33B45">
        <w:rPr>
          <w:rtl/>
        </w:rPr>
        <w:t xml:space="preserve"> </w:t>
      </w:r>
    </w:p>
    <w:p w:rsidR="00D33B45" w:rsidRPr="002A0B8B" w:rsidRDefault="00D33B45" w:rsidP="00F752DA">
      <w:pPr>
        <w:pStyle w:val="libNormal"/>
        <w:rPr>
          <w:rtl/>
        </w:rPr>
      </w:pPr>
      <w:r w:rsidRPr="00D33B45">
        <w:rPr>
          <w:rtl/>
        </w:rPr>
        <w:t xml:space="preserve">وفي رواية ابن نما </w:t>
      </w:r>
      <w:r w:rsidR="004E20AA">
        <w:rPr>
          <w:rtl/>
        </w:rPr>
        <w:t>(ره)</w:t>
      </w:r>
      <w:r w:rsidRPr="00D33B45">
        <w:rPr>
          <w:rtl/>
        </w:rPr>
        <w:t xml:space="preserve"> قال</w:t>
      </w:r>
      <w:r w:rsidR="00714330">
        <w:rPr>
          <w:rtl/>
        </w:rPr>
        <w:t>:</w:t>
      </w:r>
      <w:r w:rsidRPr="00D33B45">
        <w:rPr>
          <w:rtl/>
        </w:rPr>
        <w:t xml:space="preserve"> </w:t>
      </w:r>
      <w:r w:rsidR="009974EA">
        <w:rPr>
          <w:rtl/>
        </w:rPr>
        <w:t>«</w:t>
      </w:r>
      <w:r w:rsidRPr="00D33B45">
        <w:rPr>
          <w:rtl/>
        </w:rPr>
        <w:t>فلمّا تجهّز المشار إليه للخروج إلى الحسين صلوات الله وسلامه عليه</w:t>
      </w:r>
      <w:r w:rsidR="00714330">
        <w:rPr>
          <w:rtl/>
        </w:rPr>
        <w:t>،</w:t>
      </w:r>
      <w:r w:rsidRPr="00D33B45">
        <w:rPr>
          <w:rtl/>
        </w:rPr>
        <w:t xml:space="preserve"> بلغه قتله قبل أن يسير</w:t>
      </w:r>
      <w:r w:rsidR="00714330">
        <w:rPr>
          <w:rtl/>
        </w:rPr>
        <w:t>،</w:t>
      </w:r>
      <w:r w:rsidRPr="00D33B45">
        <w:rPr>
          <w:rtl/>
        </w:rPr>
        <w:t xml:space="preserve"> فجزع لذلك جزعاً عظيماً لما فاته من نصرته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2A0B8B" w:rsidRDefault="00D33B45" w:rsidP="00225909">
      <w:pPr>
        <w:pStyle w:val="Heading2"/>
        <w:rPr>
          <w:rtl/>
        </w:rPr>
      </w:pPr>
      <w:bookmarkStart w:id="309" w:name="_Toc375138978"/>
      <w:r w:rsidRPr="002A0B8B">
        <w:rPr>
          <w:rtl/>
        </w:rPr>
        <w:t>ملاحظات وتأمّل:</w:t>
      </w:r>
      <w:bookmarkEnd w:id="309"/>
      <w:r w:rsidRPr="002A0B8B">
        <w:rPr>
          <w:rtl/>
        </w:rPr>
        <w:t xml:space="preserve"> </w:t>
      </w:r>
    </w:p>
    <w:p w:rsidR="00D33B45" w:rsidRPr="002A0B8B" w:rsidRDefault="00D33B45" w:rsidP="007F325E">
      <w:pPr>
        <w:pStyle w:val="libNormal"/>
        <w:rPr>
          <w:rtl/>
        </w:rPr>
      </w:pPr>
      <w:r w:rsidRPr="00D33B45">
        <w:rPr>
          <w:rtl/>
        </w:rPr>
        <w:t>1</w:t>
      </w:r>
      <w:r w:rsidR="007F325E">
        <w:rPr>
          <w:rFonts w:hint="cs"/>
          <w:rtl/>
        </w:rPr>
        <w:t>)</w:t>
      </w:r>
      <w:r w:rsidR="00A74955">
        <w:rPr>
          <w:rtl/>
        </w:rPr>
        <w:t xml:space="preserve"> - </w:t>
      </w:r>
      <w:r w:rsidRPr="00D33B45">
        <w:rPr>
          <w:rtl/>
        </w:rPr>
        <w:t>كان الإمام الحسين</w:t>
      </w:r>
      <w:r w:rsidR="00EE0581" w:rsidRPr="00EE0581">
        <w:rPr>
          <w:rtl/>
        </w:rPr>
        <w:t xml:space="preserve"> </w:t>
      </w:r>
      <w:r w:rsidR="00EE0581" w:rsidRPr="00EE0581">
        <w:rPr>
          <w:rStyle w:val="libAlaemChar"/>
          <w:rtl/>
        </w:rPr>
        <w:t>عليه‌السلام</w:t>
      </w:r>
      <w:r w:rsidRPr="00D33B45">
        <w:rPr>
          <w:rtl/>
        </w:rPr>
        <w:t xml:space="preserve"> قد كتب نسخة واحدة إلى رؤساء الأخماس في البصرة وإلى الأشراف فيها</w:t>
      </w:r>
      <w:r w:rsidR="00714330">
        <w:rPr>
          <w:rtl/>
        </w:rPr>
        <w:t>،</w:t>
      </w:r>
      <w:r w:rsidRPr="00D33B45">
        <w:rPr>
          <w:rtl/>
        </w:rPr>
        <w:t xml:space="preserve"> وذكر الطبري</w:t>
      </w:r>
      <w:r w:rsidRPr="008E6907">
        <w:rPr>
          <w:rtl/>
        </w:rPr>
        <w:t xml:space="preserve"> </w:t>
      </w:r>
      <w:r w:rsidRPr="00D33B45">
        <w:rPr>
          <w:rStyle w:val="libFootnotenumChar"/>
          <w:rtl/>
        </w:rPr>
        <w:t>(3)</w:t>
      </w:r>
      <w:r w:rsidR="00714330">
        <w:rPr>
          <w:rtl/>
        </w:rPr>
        <w:t>،</w:t>
      </w:r>
      <w:r w:rsidRPr="00D33B45">
        <w:rPr>
          <w:rtl/>
        </w:rPr>
        <w:t xml:space="preserve"> أنّ الإمام</w:t>
      </w:r>
      <w:r w:rsidR="00EE0581" w:rsidRPr="00EE0581">
        <w:rPr>
          <w:rtl/>
        </w:rPr>
        <w:t xml:space="preserve"> </w:t>
      </w:r>
      <w:r w:rsidR="00EE0581" w:rsidRPr="00EE0581">
        <w:rPr>
          <w:rStyle w:val="libAlaemChar"/>
          <w:rtl/>
        </w:rPr>
        <w:t>عليه‌السلام</w:t>
      </w:r>
      <w:r w:rsidRPr="00D33B45">
        <w:rPr>
          <w:rtl/>
        </w:rPr>
        <w:t xml:space="preserve"> كتب إلى مالك بن مسمع البكري</w:t>
      </w:r>
      <w:r w:rsidR="00714330">
        <w:rPr>
          <w:rtl/>
        </w:rPr>
        <w:t>،</w:t>
      </w:r>
      <w:r w:rsidRPr="00D33B45">
        <w:rPr>
          <w:rtl/>
        </w:rPr>
        <w:t xml:space="preserve"> والأحنف بن قيس</w:t>
      </w:r>
      <w:r w:rsidR="00714330">
        <w:rPr>
          <w:rtl/>
        </w:rPr>
        <w:t>،</w:t>
      </w:r>
      <w:r w:rsidRPr="00D33B45">
        <w:rPr>
          <w:rtl/>
        </w:rPr>
        <w:t xml:space="preserve"> والمنذر بن الجارود</w:t>
      </w:r>
      <w:r w:rsidR="00714330">
        <w:rPr>
          <w:rtl/>
        </w:rPr>
        <w:t>،</w:t>
      </w:r>
      <w:r w:rsidRPr="00D33B45">
        <w:rPr>
          <w:rtl/>
        </w:rPr>
        <w:t xml:space="preserve"> ومسعود بن عمرو</w:t>
      </w:r>
      <w:r w:rsidR="00714330">
        <w:rPr>
          <w:rtl/>
        </w:rPr>
        <w:t>،</w:t>
      </w:r>
      <w:r w:rsidRPr="00D33B45">
        <w:rPr>
          <w:rtl/>
        </w:rPr>
        <w:t xml:space="preserve"> وقيس بن الهيثم</w:t>
      </w:r>
      <w:r w:rsidR="00714330">
        <w:rPr>
          <w:rtl/>
        </w:rPr>
        <w:t>،</w:t>
      </w:r>
      <w:r w:rsidRPr="00D33B45">
        <w:rPr>
          <w:rtl/>
        </w:rPr>
        <w:t xml:space="preserve"> وعمرو بن عبيد الله بن معمر</w:t>
      </w:r>
      <w:r w:rsidR="00714330">
        <w:rPr>
          <w:rtl/>
        </w:rPr>
        <w:t>.</w:t>
      </w:r>
      <w:r w:rsidRPr="00D33B45">
        <w:rPr>
          <w:rtl/>
        </w:rPr>
        <w:t xml:space="preserve"> </w:t>
      </w:r>
    </w:p>
    <w:p w:rsidR="00D33B45" w:rsidRPr="002A0B8B" w:rsidRDefault="00D33B45" w:rsidP="007F325E">
      <w:pPr>
        <w:pStyle w:val="libNormal"/>
        <w:rPr>
          <w:rtl/>
        </w:rPr>
      </w:pPr>
      <w:r w:rsidRPr="002A0B8B">
        <w:rPr>
          <w:rtl/>
        </w:rPr>
        <w:t>لكنّ التأريخ لم يُسجّل أنّ أحداً من هؤلاء قد أجاب على رسالة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أو ردَّ ردّاً حميداً</w:t>
      </w:r>
      <w:r w:rsidR="00714330">
        <w:rPr>
          <w:rtl/>
        </w:rPr>
        <w:t>،</w:t>
      </w:r>
      <w:r w:rsidRPr="002A0B8B">
        <w:rPr>
          <w:rtl/>
        </w:rPr>
        <w:t xml:space="preserve"> فالأحنف بن قيس ردّ على رسالة الإمام</w:t>
      </w:r>
      <w:r w:rsidR="00EE0581" w:rsidRPr="00EE0581">
        <w:rPr>
          <w:rtl/>
        </w:rPr>
        <w:t xml:space="preserve"> </w:t>
      </w:r>
      <w:r w:rsidR="00EE0581" w:rsidRPr="00EE0581">
        <w:rPr>
          <w:rStyle w:val="libAlaemChar"/>
          <w:rtl/>
        </w:rPr>
        <w:t>عليه‌السلام</w:t>
      </w:r>
      <w:r w:rsidRPr="002A0B8B">
        <w:rPr>
          <w:rtl/>
        </w:rPr>
        <w:t xml:space="preserve"> يوصيه بالصبر</w:t>
      </w:r>
      <w:r w:rsidR="00714330">
        <w:rPr>
          <w:rtl/>
        </w:rPr>
        <w:t>!</w:t>
      </w:r>
      <w:r w:rsidRPr="002A0B8B">
        <w:rPr>
          <w:rtl/>
        </w:rPr>
        <w:t xml:space="preserve"> وألاّ يستخفّه الذين لا يوقنون! </w:t>
      </w:r>
      <w:r w:rsidRPr="00D33B45">
        <w:rPr>
          <w:rtl/>
        </w:rPr>
        <w:t>أمّا المنذر بن الجارود</w:t>
      </w:r>
      <w:r w:rsidR="00714330">
        <w:rPr>
          <w:rtl/>
        </w:rPr>
        <w:t>،</w:t>
      </w:r>
      <w:r w:rsidRPr="00D33B45">
        <w:rPr>
          <w:rtl/>
        </w:rPr>
        <w:t xml:space="preserve"> فقد سلّم الرسالة والرسول إلى ابن زياد الذي قتل الرسول</w:t>
      </w:r>
      <w:r w:rsidR="00714330">
        <w:rPr>
          <w:rtl/>
        </w:rPr>
        <w:t>!</w:t>
      </w:r>
      <w:r w:rsidRPr="00D33B45">
        <w:rPr>
          <w:rtl/>
        </w:rPr>
        <w:t xml:space="preserve"> وأمّا مالك بن مسمع البكري</w:t>
      </w:r>
      <w:r w:rsidR="00714330">
        <w:rPr>
          <w:rtl/>
        </w:rPr>
        <w:t>،</w:t>
      </w:r>
      <w:r w:rsidRPr="00D33B45">
        <w:rPr>
          <w:rtl/>
        </w:rPr>
        <w:t xml:space="preserve"> فقد كان أُمويّ الهوى </w:t>
      </w:r>
      <w:r w:rsidRPr="00D33B45">
        <w:rPr>
          <w:rStyle w:val="libFootnotenumChar"/>
          <w:rtl/>
        </w:rPr>
        <w:t>(4)</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اللهوف: 110</w:t>
      </w:r>
      <w:r w:rsidR="00714330">
        <w:rPr>
          <w:rtl/>
        </w:rPr>
        <w:t>،</w:t>
      </w:r>
      <w:r w:rsidRPr="002A0B8B">
        <w:rPr>
          <w:rtl/>
        </w:rPr>
        <w:t xml:space="preserve"> ومُثير الأحزان: 27</w:t>
      </w:r>
      <w:r w:rsidR="00A74955">
        <w:rPr>
          <w:rtl/>
        </w:rPr>
        <w:t xml:space="preserve"> - </w:t>
      </w:r>
      <w:r w:rsidRPr="002A0B8B">
        <w:rPr>
          <w:rtl/>
        </w:rPr>
        <w:t>29</w:t>
      </w:r>
      <w:r w:rsidR="00714330">
        <w:rPr>
          <w:rtl/>
        </w:rPr>
        <w:t>.</w:t>
      </w:r>
      <w:r w:rsidRPr="002A0B8B">
        <w:rPr>
          <w:rtl/>
        </w:rPr>
        <w:t xml:space="preserve"> </w:t>
      </w:r>
    </w:p>
    <w:p w:rsidR="00D33B45" w:rsidRPr="002A0B8B" w:rsidRDefault="00D33B45" w:rsidP="00E97D96">
      <w:pPr>
        <w:pStyle w:val="libFootnote0"/>
        <w:rPr>
          <w:rtl/>
        </w:rPr>
      </w:pPr>
      <w:r w:rsidRPr="002A0B8B">
        <w:rPr>
          <w:rtl/>
        </w:rPr>
        <w:t>(2) مُثير الأحزان: 29</w:t>
      </w:r>
      <w:r w:rsidR="00714330">
        <w:rPr>
          <w:rtl/>
        </w:rPr>
        <w:t>.</w:t>
      </w:r>
      <w:r w:rsidRPr="002A0B8B">
        <w:rPr>
          <w:rtl/>
        </w:rPr>
        <w:t xml:space="preserve"> </w:t>
      </w:r>
    </w:p>
    <w:p w:rsidR="00D33B45" w:rsidRPr="002A0B8B" w:rsidRDefault="00D33B45" w:rsidP="00E97D96">
      <w:pPr>
        <w:pStyle w:val="libFootnote0"/>
        <w:rPr>
          <w:rtl/>
        </w:rPr>
      </w:pPr>
      <w:r w:rsidRPr="002A0B8B">
        <w:rPr>
          <w:rtl/>
        </w:rPr>
        <w:t>(3) تأريخ الطبري 3: 280; وراجع: الفتوح 5: 42</w:t>
      </w:r>
      <w:r w:rsidR="00714330">
        <w:rPr>
          <w:rtl/>
        </w:rPr>
        <w:t>.</w:t>
      </w:r>
      <w:r w:rsidRPr="002A0B8B">
        <w:rPr>
          <w:rtl/>
        </w:rPr>
        <w:t xml:space="preserve"> </w:t>
      </w:r>
    </w:p>
    <w:p w:rsidR="00D33B45" w:rsidRPr="002A0B8B" w:rsidRDefault="00D33B45" w:rsidP="00E97D96">
      <w:pPr>
        <w:pStyle w:val="libFootnote0"/>
        <w:rPr>
          <w:rtl/>
        </w:rPr>
      </w:pPr>
      <w:r w:rsidRPr="002A0B8B">
        <w:rPr>
          <w:rtl/>
        </w:rPr>
        <w:t>(4) راجع: ترجمته في الفصل الأول: ص32</w:t>
      </w:r>
      <w:r w:rsidR="00714330">
        <w:rPr>
          <w:rtl/>
        </w:rPr>
        <w:t>.</w:t>
      </w:r>
      <w:r w:rsidRPr="002A0B8B">
        <w:rPr>
          <w:rtl/>
        </w:rPr>
        <w:t xml:space="preserve"> </w:t>
      </w:r>
    </w:p>
    <w:p w:rsidR="00D33B45" w:rsidRPr="00D33B45" w:rsidRDefault="00D33B45" w:rsidP="00D33B45">
      <w:pPr>
        <w:pStyle w:val="libNormal"/>
        <w:rPr>
          <w:rtl/>
        </w:rPr>
      </w:pPr>
      <w:r w:rsidRPr="00D33B45">
        <w:rPr>
          <w:rFonts w:hint="cs"/>
          <w:rtl/>
        </w:rPr>
        <w:br w:type="page"/>
      </w:r>
    </w:p>
    <w:p w:rsidR="00D33B45" w:rsidRPr="002A0B8B" w:rsidRDefault="00D33B45" w:rsidP="007F325E">
      <w:pPr>
        <w:pStyle w:val="libNormal0"/>
        <w:rPr>
          <w:rtl/>
        </w:rPr>
      </w:pPr>
      <w:bookmarkStart w:id="310" w:name="_Toc375138979"/>
      <w:r w:rsidRPr="001B4B7C">
        <w:rPr>
          <w:rStyle w:val="Heading3Char"/>
          <w:rtl/>
        </w:rPr>
        <w:lastRenderedPageBreak/>
        <w:t>ولم</w:t>
      </w:r>
      <w:bookmarkEnd w:id="310"/>
      <w:r w:rsidRPr="002A0B8B">
        <w:rPr>
          <w:rtl/>
        </w:rPr>
        <w:t xml:space="preserve"> يُسجّل التأريخ أنّه أجاب على رسالة الإمام</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w:t>
      </w:r>
      <w:r w:rsidRPr="00D33B45">
        <w:rPr>
          <w:rtl/>
        </w:rPr>
        <w:t>وأمّا قيس بن الهيثم</w:t>
      </w:r>
      <w:r w:rsidR="00714330">
        <w:rPr>
          <w:rtl/>
        </w:rPr>
        <w:t>،</w:t>
      </w:r>
      <w:r w:rsidRPr="00D33B45">
        <w:rPr>
          <w:rtl/>
        </w:rPr>
        <w:t xml:space="preserve"> فقد كان عثماني الهوى</w:t>
      </w:r>
      <w:r w:rsidR="00714330">
        <w:rPr>
          <w:rtl/>
        </w:rPr>
        <w:t>،</w:t>
      </w:r>
      <w:r w:rsidRPr="00D33B45">
        <w:rPr>
          <w:rtl/>
        </w:rPr>
        <w:t xml:space="preserve"> مُتباعداً عن أهل البيت </w:t>
      </w:r>
      <w:r w:rsidR="00A74955" w:rsidRPr="00A74955">
        <w:rPr>
          <w:rStyle w:val="libAlaemChar"/>
          <w:rtl/>
        </w:rPr>
        <w:t>عليهم‌السلام</w:t>
      </w:r>
      <w:r w:rsidRPr="00D33B45">
        <w:rPr>
          <w:rtl/>
        </w:rPr>
        <w:t xml:space="preserve"> إلى آخر عمره </w:t>
      </w:r>
      <w:r w:rsidRPr="00D33B45">
        <w:rPr>
          <w:rStyle w:val="libFootnotenumChar"/>
          <w:rtl/>
        </w:rPr>
        <w:t>(1)</w:t>
      </w:r>
      <w:r w:rsidR="00714330" w:rsidRPr="008E6907">
        <w:rPr>
          <w:rtl/>
        </w:rPr>
        <w:t>،</w:t>
      </w:r>
      <w:r w:rsidRPr="00D33B45">
        <w:rPr>
          <w:rtl/>
        </w:rPr>
        <w:t xml:space="preserve"> ولم يذكر التأريخ أيضاً أنّ قيس بن الهيثم قد أجاب على رسالة الإمام</w:t>
      </w:r>
      <w:r w:rsidR="00EE0581" w:rsidRPr="00EE0581">
        <w:rPr>
          <w:rStyle w:val="libNormalChar"/>
          <w:rtl/>
        </w:rPr>
        <w:t xml:space="preserve"> </w:t>
      </w:r>
      <w:r w:rsidR="00EE0581" w:rsidRPr="00EE0581">
        <w:rPr>
          <w:rStyle w:val="libAlaemChar"/>
          <w:rtl/>
        </w:rPr>
        <w:t>عليه‌السلام</w:t>
      </w:r>
      <w:r w:rsidR="00714330">
        <w:rPr>
          <w:rtl/>
        </w:rPr>
        <w:t>!</w:t>
      </w:r>
      <w:r w:rsidRPr="00D33B45">
        <w:rPr>
          <w:rtl/>
        </w:rPr>
        <w:t xml:space="preserve"> وأمّا عمر </w:t>
      </w:r>
      <w:r w:rsidR="009974EA">
        <w:rPr>
          <w:rtl/>
        </w:rPr>
        <w:t>«</w:t>
      </w:r>
      <w:r w:rsidRPr="00D33B45">
        <w:rPr>
          <w:rtl/>
        </w:rPr>
        <w:t>أو عمرو</w:t>
      </w:r>
      <w:r w:rsidR="009974EA">
        <w:rPr>
          <w:rtl/>
        </w:rPr>
        <w:t>»</w:t>
      </w:r>
      <w:r w:rsidRPr="00D33B45">
        <w:rPr>
          <w:rtl/>
        </w:rPr>
        <w:t xml:space="preserve"> بن عبيد الله بن معمر</w:t>
      </w:r>
      <w:r w:rsidR="00714330">
        <w:rPr>
          <w:rtl/>
        </w:rPr>
        <w:t>،</w:t>
      </w:r>
      <w:r w:rsidRPr="00D33B45">
        <w:rPr>
          <w:rtl/>
        </w:rPr>
        <w:t xml:space="preserve"> فلم تذكر له كُتب التواريخ والتراجم أيّة علاقة طيّبة مع أهل البيت </w:t>
      </w:r>
      <w:r w:rsidR="00A74955" w:rsidRPr="00A74955">
        <w:rPr>
          <w:rStyle w:val="libAlaemChar"/>
          <w:rtl/>
        </w:rPr>
        <w:t>عليهم‌السلام</w:t>
      </w:r>
      <w:r w:rsidR="00714330">
        <w:rPr>
          <w:rtl/>
        </w:rPr>
        <w:t>،</w:t>
      </w:r>
      <w:r w:rsidRPr="00D33B45">
        <w:rPr>
          <w:rtl/>
        </w:rPr>
        <w:t xml:space="preserve"> بل عُرف عنه ولاؤه لابن الزبير أيّام سلطانه</w:t>
      </w:r>
      <w:r w:rsidR="00714330">
        <w:rPr>
          <w:rtl/>
        </w:rPr>
        <w:t>،</w:t>
      </w:r>
      <w:r w:rsidRPr="00D33B45">
        <w:rPr>
          <w:rtl/>
        </w:rPr>
        <w:t xml:space="preserve"> وكان على ميمنة مصعب بن الزبير في قتال المختار</w:t>
      </w:r>
      <w:r w:rsidR="00714330">
        <w:rPr>
          <w:rtl/>
        </w:rPr>
        <w:t>،</w:t>
      </w:r>
      <w:r w:rsidRPr="00D33B45">
        <w:rPr>
          <w:rtl/>
        </w:rPr>
        <w:t xml:space="preserve"> ثمّ انقلب ولاؤه لعبد الملك بن مروان</w:t>
      </w:r>
      <w:r w:rsidR="00714330">
        <w:rPr>
          <w:rtl/>
        </w:rPr>
        <w:t>!</w:t>
      </w:r>
      <w:r w:rsidRPr="00D33B45">
        <w:rPr>
          <w:rtl/>
        </w:rPr>
        <w:t xml:space="preserve"> فكان يأتمر بأمره</w:t>
      </w:r>
      <w:r w:rsidR="00714330">
        <w:rPr>
          <w:rtl/>
        </w:rPr>
        <w:t>،</w:t>
      </w:r>
      <w:r w:rsidRPr="00D33B45">
        <w:rPr>
          <w:rtl/>
        </w:rPr>
        <w:t xml:space="preserve"> حتّى وفد عليه بدمشق</w:t>
      </w:r>
      <w:r w:rsidR="00714330">
        <w:rPr>
          <w:rtl/>
        </w:rPr>
        <w:t>،</w:t>
      </w:r>
      <w:r w:rsidRPr="00D33B45">
        <w:rPr>
          <w:rtl/>
        </w:rPr>
        <w:t xml:space="preserve"> فمات عنده بالطاعون سنة 82 هـ</w:t>
      </w:r>
      <w:r w:rsidRPr="008E6907">
        <w:rPr>
          <w:rtl/>
        </w:rPr>
        <w:t xml:space="preserve"> </w:t>
      </w:r>
      <w:r w:rsidRPr="00D33B45">
        <w:rPr>
          <w:rStyle w:val="libFootnotenumChar"/>
          <w:rtl/>
        </w:rPr>
        <w:t>(2)</w:t>
      </w:r>
      <w:r w:rsidR="00714330">
        <w:rPr>
          <w:rtl/>
        </w:rPr>
        <w:t>،</w:t>
      </w:r>
      <w:r w:rsidRPr="00D33B45">
        <w:rPr>
          <w:rtl/>
        </w:rPr>
        <w:t xml:space="preserve"> ولم يذكر التأريخ أيضاً</w:t>
      </w:r>
      <w:r w:rsidR="00714330">
        <w:rPr>
          <w:rtl/>
        </w:rPr>
        <w:t>،</w:t>
      </w:r>
      <w:r w:rsidRPr="00D33B45">
        <w:rPr>
          <w:rtl/>
        </w:rPr>
        <w:t xml:space="preserve"> أنّ هذا الرجل قد أجاب على رسالة الإمام الحسين</w:t>
      </w:r>
      <w:r w:rsidR="00EE0581" w:rsidRPr="00EE0581">
        <w:rPr>
          <w:rStyle w:val="libNormalChar"/>
          <w:rtl/>
        </w:rPr>
        <w:t xml:space="preserve"> </w:t>
      </w:r>
      <w:r w:rsidR="00EE0581" w:rsidRPr="00EE0581">
        <w:rPr>
          <w:rStyle w:val="libAlaemChar"/>
          <w:rtl/>
        </w:rPr>
        <w:t>عليه‌السلام</w:t>
      </w:r>
      <w:r w:rsidR="00714330">
        <w:rPr>
          <w:rtl/>
        </w:rPr>
        <w:t>!</w:t>
      </w:r>
      <w:r w:rsidRPr="00D33B45">
        <w:rPr>
          <w:rtl/>
        </w:rPr>
        <w:t xml:space="preserve"> وأمّا مسعود بن عمرو الأزدي</w:t>
      </w:r>
      <w:r w:rsidR="00714330">
        <w:rPr>
          <w:rtl/>
        </w:rPr>
        <w:t>،</w:t>
      </w:r>
      <w:r w:rsidRPr="00D33B45">
        <w:rPr>
          <w:rtl/>
        </w:rPr>
        <w:t xml:space="preserve"> فقد كان أيضاً مُجانباً ومُعادياً لأهل البيت </w:t>
      </w:r>
      <w:r w:rsidR="00A74955" w:rsidRPr="00A74955">
        <w:rPr>
          <w:rStyle w:val="libAlaemChar"/>
          <w:rtl/>
        </w:rPr>
        <w:t>عليهم‌السلام</w:t>
      </w:r>
      <w:r w:rsidR="00714330">
        <w:rPr>
          <w:rtl/>
        </w:rPr>
        <w:t>،</w:t>
      </w:r>
      <w:r w:rsidRPr="00D33B45">
        <w:rPr>
          <w:rtl/>
        </w:rPr>
        <w:t xml:space="preserve"> وصديقاً حميماً وناصراً وحامياً لابن زياد</w:t>
      </w:r>
      <w:r w:rsidR="00714330">
        <w:rPr>
          <w:rtl/>
        </w:rPr>
        <w:t>،</w:t>
      </w:r>
      <w:r w:rsidRPr="00D33B45">
        <w:rPr>
          <w:rtl/>
        </w:rPr>
        <w:t xml:space="preserve"> حتى بعد مقتل الحسين</w:t>
      </w:r>
      <w:r w:rsidR="00EE0581" w:rsidRPr="00EE0581">
        <w:rPr>
          <w:rStyle w:val="libNormalChar"/>
          <w:rtl/>
        </w:rPr>
        <w:t xml:space="preserve"> </w:t>
      </w:r>
      <w:r w:rsidR="00EE0581" w:rsidRPr="00EE0581">
        <w:rPr>
          <w:rStyle w:val="libAlaemChar"/>
          <w:rtl/>
        </w:rPr>
        <w:t>عليه‌السلام</w:t>
      </w:r>
      <w:r w:rsidRPr="00D33B45">
        <w:rPr>
          <w:rtl/>
        </w:rPr>
        <w:t xml:space="preserve"> </w:t>
      </w:r>
      <w:r w:rsidRPr="00D33B45">
        <w:rPr>
          <w:rStyle w:val="libFootnotenumChar"/>
          <w:rtl/>
        </w:rPr>
        <w:t>(3)</w:t>
      </w:r>
      <w:r w:rsidR="00714330">
        <w:rPr>
          <w:rtl/>
        </w:rPr>
        <w:t>،</w:t>
      </w:r>
      <w:r w:rsidRPr="00D33B45">
        <w:rPr>
          <w:rtl/>
        </w:rPr>
        <w:t xml:space="preserve"> ولم يذكر التأريخ أيضاً</w:t>
      </w:r>
      <w:r w:rsidR="00714330">
        <w:rPr>
          <w:rtl/>
        </w:rPr>
        <w:t>،</w:t>
      </w:r>
      <w:r w:rsidRPr="00D33B45">
        <w:rPr>
          <w:rtl/>
        </w:rPr>
        <w:t xml:space="preserve"> أنّ مسعود بن عمرو الأزدي هذا قد أجاب على رسالة الإمام الحسين</w:t>
      </w:r>
      <w:r w:rsidR="00EE0581" w:rsidRPr="00EE0581">
        <w:rPr>
          <w:rStyle w:val="libNormalChar"/>
          <w:rtl/>
        </w:rPr>
        <w:t xml:space="preserve"> </w:t>
      </w:r>
      <w:r w:rsidR="00EE0581" w:rsidRPr="00EE0581">
        <w:rPr>
          <w:rStyle w:val="libAlaemChar"/>
          <w:rtl/>
        </w:rPr>
        <w:t>عليه‌السلام</w:t>
      </w:r>
      <w:r w:rsidR="00714330">
        <w:rPr>
          <w:rtl/>
        </w:rPr>
        <w:t>!</w:t>
      </w:r>
      <w:r w:rsidRPr="008E6907">
        <w:rPr>
          <w:rtl/>
        </w:rPr>
        <w:t xml:space="preserve"> </w:t>
      </w:r>
      <w:r w:rsidRPr="00D33B45">
        <w:rPr>
          <w:rStyle w:val="libFootnotenumChar"/>
          <w:rtl/>
        </w:rPr>
        <w:t>(4)</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ترجمته في الفصل الأوّل ص34</w:t>
      </w:r>
      <w:r w:rsidR="00A74955">
        <w:rPr>
          <w:rtl/>
        </w:rPr>
        <w:t xml:space="preserve"> - </w:t>
      </w:r>
      <w:r w:rsidRPr="002A0B8B">
        <w:rPr>
          <w:rtl/>
        </w:rPr>
        <w:t>35</w:t>
      </w:r>
      <w:r w:rsidR="00714330">
        <w:rPr>
          <w:rtl/>
        </w:rPr>
        <w:t>.</w:t>
      </w:r>
      <w:r w:rsidRPr="002A0B8B">
        <w:rPr>
          <w:rtl/>
        </w:rPr>
        <w:t xml:space="preserve"> </w:t>
      </w:r>
    </w:p>
    <w:p w:rsidR="00D33B45" w:rsidRPr="002A0B8B" w:rsidRDefault="00D33B45" w:rsidP="00E97D96">
      <w:pPr>
        <w:pStyle w:val="libFootnote0"/>
        <w:rPr>
          <w:rtl/>
        </w:rPr>
      </w:pPr>
      <w:r w:rsidRPr="002A0B8B">
        <w:rPr>
          <w:rtl/>
        </w:rPr>
        <w:t>(2) راجع: البداية والنهاية 9: 49 و8: 29 و296 / والمعارف: 414 / وتاريخ الطبري 3: 377 و 407 و 484 و 541 / وكان ا</w:t>
      </w:r>
      <w:r w:rsidR="00714330">
        <w:rPr>
          <w:rtl/>
        </w:rPr>
        <w:t>لم</w:t>
      </w:r>
      <w:r w:rsidRPr="002A0B8B">
        <w:rPr>
          <w:rtl/>
        </w:rPr>
        <w:t>حقّق السماوي (ره) قد ذكره باسم: عبد الله بن عبيد الله بن معمر التيمي</w:t>
      </w:r>
      <w:r w:rsidR="00714330">
        <w:rPr>
          <w:rtl/>
        </w:rPr>
        <w:t>،</w:t>
      </w:r>
      <w:r w:rsidRPr="002A0B8B">
        <w:rPr>
          <w:rtl/>
        </w:rPr>
        <w:t xml:space="preserve"> تيم قريش</w:t>
      </w:r>
      <w:r w:rsidR="00714330">
        <w:rPr>
          <w:rtl/>
        </w:rPr>
        <w:t>.</w:t>
      </w:r>
      <w:r w:rsidRPr="002A0B8B">
        <w:rPr>
          <w:rtl/>
        </w:rPr>
        <w:t xml:space="preserve"> (راجع: إبصار العين: 41). </w:t>
      </w:r>
    </w:p>
    <w:p w:rsidR="00D33B45" w:rsidRPr="002A0B8B" w:rsidRDefault="00D33B45" w:rsidP="00E97D96">
      <w:pPr>
        <w:pStyle w:val="libFootnote0"/>
        <w:rPr>
          <w:rtl/>
        </w:rPr>
      </w:pPr>
      <w:r w:rsidRPr="002A0B8B">
        <w:rPr>
          <w:rtl/>
        </w:rPr>
        <w:t>(3) راجع: ترجمته في الفصل الأوّل ص34</w:t>
      </w:r>
      <w:r w:rsidR="00714330">
        <w:rPr>
          <w:rtl/>
        </w:rPr>
        <w:t>.</w:t>
      </w:r>
      <w:r w:rsidRPr="002A0B8B">
        <w:rPr>
          <w:rtl/>
        </w:rPr>
        <w:t xml:space="preserve"> </w:t>
      </w:r>
    </w:p>
    <w:p w:rsidR="00D33B45" w:rsidRPr="002A0B8B" w:rsidRDefault="00D33B45" w:rsidP="007F325E">
      <w:pPr>
        <w:pStyle w:val="libFootnote0"/>
        <w:rPr>
          <w:rtl/>
        </w:rPr>
      </w:pPr>
      <w:r w:rsidRPr="002A0B8B">
        <w:rPr>
          <w:rtl/>
        </w:rPr>
        <w:t>(4) لكنّ ا</w:t>
      </w:r>
      <w:r w:rsidR="00714330">
        <w:rPr>
          <w:rtl/>
        </w:rPr>
        <w:t>لم</w:t>
      </w:r>
      <w:r w:rsidRPr="002A0B8B">
        <w:rPr>
          <w:rtl/>
        </w:rPr>
        <w:t>حقّق السماوي (ره) قال في مسعود هذا</w:t>
      </w:r>
      <w:r w:rsidR="00714330">
        <w:rPr>
          <w:rtl/>
        </w:rPr>
        <w:t>:</w:t>
      </w:r>
      <w:r w:rsidRPr="002A0B8B">
        <w:rPr>
          <w:rtl/>
        </w:rPr>
        <w:t xml:space="preserve"> ( وهو الذي جمع الناس وخطبهم لنُصرة الحسين فلم يتوفّق</w:t>
      </w:r>
      <w:r w:rsidR="00714330">
        <w:rPr>
          <w:rtl/>
        </w:rPr>
        <w:t>،</w:t>
      </w:r>
      <w:r w:rsidRPr="002A0B8B">
        <w:rPr>
          <w:rtl/>
        </w:rPr>
        <w:t xml:space="preserve"> ويمضي في كُتب المقاتل أنّه يزيد بن مسعود النهشلي</w:t>
      </w:r>
      <w:r w:rsidR="00714330">
        <w:rPr>
          <w:rtl/>
        </w:rPr>
        <w:t>،</w:t>
      </w:r>
      <w:r w:rsidRPr="002A0B8B">
        <w:rPr>
          <w:rtl/>
        </w:rPr>
        <w:t xml:space="preserve"> وهذا تميميٌّ يُكنّى بأبي خالد</w:t>
      </w:r>
      <w:r w:rsidR="00714330">
        <w:rPr>
          <w:rtl/>
        </w:rPr>
        <w:t>،</w:t>
      </w:r>
      <w:r w:rsidRPr="002A0B8B">
        <w:rPr>
          <w:rtl/>
        </w:rPr>
        <w:t xml:space="preserve"> وليس من رؤساء الأخماس</w:t>
      </w:r>
      <w:r w:rsidR="00714330">
        <w:rPr>
          <w:rtl/>
        </w:rPr>
        <w:t>،</w:t>
      </w:r>
      <w:r w:rsidRPr="002A0B8B">
        <w:rPr>
          <w:rtl/>
        </w:rPr>
        <w:t xml:space="preserve"> ولعلّه مكتوب إليه أيضاً</w:t>
      </w:r>
      <w:r w:rsidR="00714330">
        <w:rPr>
          <w:rtl/>
        </w:rPr>
        <w:t>،</w:t>
      </w:r>
      <w:r w:rsidRPr="002A0B8B">
        <w:rPr>
          <w:rtl/>
        </w:rPr>
        <w:t xml:space="preserve"> والذي يُستظهر من الخطبة والكتاب إلى الحسين</w:t>
      </w:r>
      <w:r w:rsidR="00EE0581" w:rsidRPr="00EE0581">
        <w:rPr>
          <w:rStyle w:val="libNormalChar"/>
          <w:rtl/>
        </w:rPr>
        <w:t xml:space="preserve"> </w:t>
      </w:r>
      <w:r w:rsidR="00EE0581" w:rsidRPr="00EE0581">
        <w:rPr>
          <w:rStyle w:val="libAlaemChar"/>
          <w:rtl/>
        </w:rPr>
        <w:t>عليه‌السلام</w:t>
      </w:r>
      <w:r w:rsidRPr="002A0B8B">
        <w:rPr>
          <w:rtl/>
        </w:rPr>
        <w:t xml:space="preserve"> أنّ الذي جمع الناس هذا</w:t>
      </w:r>
      <w:r w:rsidR="00714330">
        <w:rPr>
          <w:rtl/>
        </w:rPr>
        <w:t>،</w:t>
      </w:r>
      <w:r w:rsidRPr="002A0B8B">
        <w:rPr>
          <w:rtl/>
        </w:rPr>
        <w:t xml:space="preserve"> لا مسعود</w:t>
      </w:r>
      <w:r w:rsidR="00714330">
        <w:rPr>
          <w:rtl/>
        </w:rPr>
        <w:t>،</w:t>
      </w:r>
      <w:r w:rsidRPr="002A0B8B">
        <w:rPr>
          <w:rtl/>
        </w:rPr>
        <w:t xml:space="preserve"> ولكنّ الطبري وغيره من المؤرّخين لم يذكروا الثاني )</w:t>
      </w:r>
      <w:r w:rsidR="00714330">
        <w:rPr>
          <w:rtl/>
        </w:rPr>
        <w:t>.</w:t>
      </w:r>
      <w:r w:rsidRPr="002A0B8B">
        <w:rPr>
          <w:rtl/>
        </w:rPr>
        <w:t xml:space="preserve"> (إبصار العين: 41)</w:t>
      </w:r>
      <w:r w:rsidR="00714330">
        <w:rPr>
          <w:rtl/>
        </w:rPr>
        <w:t>.</w:t>
      </w:r>
      <w:r w:rsidRPr="002A0B8B">
        <w:rPr>
          <w:rtl/>
        </w:rPr>
        <w:t xml:space="preserve"> ولا يخفى</w:t>
      </w:r>
      <w:r w:rsidR="00714330">
        <w:rPr>
          <w:rtl/>
        </w:rPr>
        <w:t>،</w:t>
      </w:r>
      <w:r w:rsidRPr="002A0B8B">
        <w:rPr>
          <w:rtl/>
        </w:rPr>
        <w:t xml:space="preserve"> أنّ ما ذهب إليه الشيخ السماوي (ره) اشتباه محض</w:t>
      </w:r>
      <w:r w:rsidR="00714330">
        <w:rPr>
          <w:rtl/>
        </w:rPr>
        <w:t>،</w:t>
      </w:r>
      <w:r w:rsidRPr="002A0B8B">
        <w:rPr>
          <w:rtl/>
        </w:rPr>
        <w:t xml:space="preserve"> لا تُساعد عليه سيرة مسعود بن عمرو الأزدي المعادي لأهل البيت </w:t>
      </w:r>
      <w:r w:rsidR="00A74955" w:rsidRPr="00A74955">
        <w:rPr>
          <w:rStyle w:val="libAlaemChar"/>
          <w:rtl/>
        </w:rPr>
        <w:t>عليهم‌السلام</w:t>
      </w:r>
      <w:r w:rsidR="00714330">
        <w:rPr>
          <w:rtl/>
        </w:rPr>
        <w:t>،</w:t>
      </w:r>
      <w:r w:rsidRPr="002A0B8B">
        <w:rPr>
          <w:rtl/>
        </w:rPr>
        <w:t xml:space="preserve"> ولعلّ مردّ هذا الاشتباه هو ظنّ الشيخ السماوي (ره) أنّ الذين كتب إليهم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هم رؤساء الأخماس لا سواهم</w:t>
      </w:r>
      <w:r w:rsidR="00714330">
        <w:rPr>
          <w:rtl/>
        </w:rPr>
        <w:t>،</w:t>
      </w:r>
      <w:r w:rsidRPr="002A0B8B">
        <w:rPr>
          <w:rtl/>
        </w:rPr>
        <w:t xml:space="preserve"> وأنّهم الذين ذكرهم </w:t>
      </w:r>
      <w:r w:rsidR="007F325E">
        <w:rPr>
          <w:rFonts w:hint="cs"/>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 xml:space="preserve">فإذا كان جلُّ رؤساء الأخماس في البصرة وأشرافها بين متباعد عن أهل البيت </w:t>
      </w:r>
      <w:r w:rsidR="00A74955" w:rsidRPr="00A74955">
        <w:rPr>
          <w:rStyle w:val="libAlaemChar"/>
          <w:rtl/>
        </w:rPr>
        <w:t>عليهم‌السلام</w:t>
      </w:r>
      <w:r w:rsidRPr="002A0B8B">
        <w:rPr>
          <w:rtl/>
        </w:rPr>
        <w:t xml:space="preserve"> مجانب لهم</w:t>
      </w:r>
      <w:r w:rsidR="00714330">
        <w:rPr>
          <w:rtl/>
        </w:rPr>
        <w:t>،</w:t>
      </w:r>
      <w:r w:rsidRPr="002A0B8B">
        <w:rPr>
          <w:rtl/>
        </w:rPr>
        <w:t xml:space="preserve"> وبين متردّد متذبذب في حبّه إياهم وموقفه منهم</w:t>
      </w:r>
      <w:r w:rsidR="00714330">
        <w:rPr>
          <w:rtl/>
        </w:rPr>
        <w:t>،</w:t>
      </w:r>
      <w:r w:rsidRPr="002A0B8B">
        <w:rPr>
          <w:rtl/>
        </w:rPr>
        <w:t xml:space="preserve"> وبين مُتربّص خائن طامع في دنيا أعدائهم</w:t>
      </w:r>
      <w:r w:rsidR="00714330">
        <w:rPr>
          <w:rtl/>
        </w:rPr>
        <w:t>،</w:t>
      </w:r>
      <w:r w:rsidRPr="002A0B8B">
        <w:rPr>
          <w:rtl/>
        </w:rPr>
        <w:t xml:space="preserve"> فما هو السرّ في كتابة الإمام</w:t>
      </w:r>
      <w:r w:rsidR="00EE0581" w:rsidRPr="00EE0581">
        <w:rPr>
          <w:rtl/>
        </w:rPr>
        <w:t xml:space="preserve"> </w:t>
      </w:r>
      <w:r w:rsidR="00EE0581" w:rsidRPr="00EE0581">
        <w:rPr>
          <w:rStyle w:val="libAlaemChar"/>
          <w:rtl/>
        </w:rPr>
        <w:t>عليه‌السلام</w:t>
      </w:r>
      <w:r w:rsidRPr="002A0B8B">
        <w:rPr>
          <w:rtl/>
        </w:rPr>
        <w:t xml:space="preserve"> إلى مثل هؤلاء</w:t>
      </w:r>
      <w:r w:rsidR="00714330">
        <w:rPr>
          <w:rtl/>
        </w:rPr>
        <w:t>؟</w:t>
      </w:r>
      <w:r w:rsidRPr="002A0B8B">
        <w:rPr>
          <w:rtl/>
        </w:rPr>
        <w:t xml:space="preserve">! </w:t>
      </w:r>
    </w:p>
    <w:p w:rsidR="00D33B45" w:rsidRPr="002A0B8B" w:rsidRDefault="00D33B45" w:rsidP="00D33B45">
      <w:pPr>
        <w:pStyle w:val="libNormal"/>
        <w:rPr>
          <w:rtl/>
        </w:rPr>
      </w:pPr>
      <w:r w:rsidRPr="002A0B8B">
        <w:rPr>
          <w:rtl/>
        </w:rPr>
        <w:t>لعلّ مجموعة الأسباب التالية هي التي دعت الإمام</w:t>
      </w:r>
      <w:r w:rsidR="00EE0581" w:rsidRPr="00EE0581">
        <w:rPr>
          <w:rtl/>
        </w:rPr>
        <w:t xml:space="preserve"> </w:t>
      </w:r>
      <w:r w:rsidR="00EE0581" w:rsidRPr="00EE0581">
        <w:rPr>
          <w:rStyle w:val="libAlaemChar"/>
          <w:rtl/>
        </w:rPr>
        <w:t>عليه‌السلام</w:t>
      </w:r>
      <w:r w:rsidRPr="002A0B8B">
        <w:rPr>
          <w:rtl/>
        </w:rPr>
        <w:t xml:space="preserve"> إلى كتابة هذه الرسالة إلى رؤساء الأخماس والأشراف في البصرة</w:t>
      </w:r>
      <w:r w:rsidR="00714330">
        <w:rPr>
          <w:rtl/>
        </w:rPr>
        <w:t>:</w:t>
      </w:r>
      <w:r w:rsidRPr="002A0B8B">
        <w:rPr>
          <w:rtl/>
        </w:rPr>
        <w:t xml:space="preserve"> </w:t>
      </w:r>
    </w:p>
    <w:p w:rsidR="00D33B45" w:rsidRPr="002A0B8B" w:rsidRDefault="00D33B45" w:rsidP="00D33B45">
      <w:pPr>
        <w:pStyle w:val="libNormal"/>
        <w:rPr>
          <w:rtl/>
        </w:rPr>
      </w:pPr>
      <w:r w:rsidRPr="002A0B8B">
        <w:rPr>
          <w:rtl/>
        </w:rPr>
        <w:t>أ</w:t>
      </w:r>
      <w:r w:rsidR="00A74955">
        <w:rPr>
          <w:rtl/>
        </w:rPr>
        <w:t xml:space="preserve"> - </w:t>
      </w:r>
      <w:r w:rsidRPr="002A0B8B">
        <w:rPr>
          <w:rtl/>
        </w:rPr>
        <w:t>كانت مُخاطبة القبائل في ذلك الوقت لا تتمُّ ولا تُثمر</w:t>
      </w:r>
      <w:r w:rsidR="00714330">
        <w:rPr>
          <w:rtl/>
        </w:rPr>
        <w:t>،</w:t>
      </w:r>
      <w:r w:rsidRPr="002A0B8B">
        <w:rPr>
          <w:rtl/>
        </w:rPr>
        <w:t xml:space="preserve"> إلاّ من خلال رؤسائها وأشرافها</w:t>
      </w:r>
      <w:r w:rsidR="00714330">
        <w:rPr>
          <w:rtl/>
        </w:rPr>
        <w:t>؛</w:t>
      </w:r>
      <w:r w:rsidRPr="002A0B8B">
        <w:rPr>
          <w:rtl/>
        </w:rPr>
        <w:t xml:space="preserve"> ذلك لأنّ أفراد كلِّ قبيلة كانوا لا يتجاوزون رؤساءهم وأشرافهم في اتِّخاذ أيِّ موقف وقرار</w:t>
      </w:r>
      <w:r w:rsidR="00714330">
        <w:rPr>
          <w:rtl/>
        </w:rPr>
        <w:t>،</w:t>
      </w:r>
      <w:r w:rsidRPr="002A0B8B">
        <w:rPr>
          <w:rtl/>
        </w:rPr>
        <w:t xml:space="preserve"> والمتأمّل في خطبة يزيد بن مسعود النهشلي في بني تميم وبني حنظلة وبني سعد</w:t>
      </w:r>
      <w:r w:rsidR="00714330">
        <w:rPr>
          <w:rtl/>
        </w:rPr>
        <w:t>،</w:t>
      </w:r>
      <w:r w:rsidRPr="002A0B8B">
        <w:rPr>
          <w:rtl/>
        </w:rPr>
        <w:t xml:space="preserve"> وردّهم عليه يرى هذه الحقيقة واضحة جليّة</w:t>
      </w:r>
      <w:r w:rsidR="00714330">
        <w:rPr>
          <w:rtl/>
        </w:rPr>
        <w:t>.</w:t>
      </w:r>
      <w:r w:rsidRPr="002A0B8B">
        <w:rPr>
          <w:rtl/>
        </w:rPr>
        <w:t xml:space="preserve"> </w:t>
      </w:r>
    </w:p>
    <w:p w:rsidR="00D33B45" w:rsidRPr="002A0B8B" w:rsidRDefault="00D33B45" w:rsidP="00D33B45">
      <w:pPr>
        <w:pStyle w:val="libNormal"/>
        <w:rPr>
          <w:rtl/>
        </w:rPr>
      </w:pPr>
      <w:r w:rsidRPr="002A0B8B">
        <w:rPr>
          <w:rtl/>
        </w:rPr>
        <w:t>ب</w:t>
      </w:r>
      <w:r w:rsidR="00A74955">
        <w:rPr>
          <w:rtl/>
        </w:rPr>
        <w:t xml:space="preserve"> - </w:t>
      </w:r>
      <w:r w:rsidRPr="002A0B8B">
        <w:rPr>
          <w:rtl/>
        </w:rPr>
        <w:t>إلقاء الحجّة على جميع أهل البصرة</w:t>
      </w:r>
      <w:r w:rsidR="00714330">
        <w:rPr>
          <w:rtl/>
        </w:rPr>
        <w:t>،</w:t>
      </w:r>
      <w:r w:rsidRPr="002A0B8B">
        <w:rPr>
          <w:rtl/>
        </w:rPr>
        <w:t xml:space="preserve"> بما فيهم رؤساؤهم وأشراف </w:t>
      </w:r>
    </w:p>
    <w:p w:rsidR="007F325E" w:rsidRPr="002A0B8B" w:rsidRDefault="007F325E" w:rsidP="007F325E">
      <w:pPr>
        <w:pStyle w:val="libLine"/>
        <w:rPr>
          <w:rtl/>
        </w:rPr>
      </w:pPr>
      <w:r>
        <w:rPr>
          <w:rtl/>
        </w:rPr>
        <w:t>____________________</w:t>
      </w:r>
    </w:p>
    <w:p w:rsidR="007F325E" w:rsidRPr="002A0B8B" w:rsidRDefault="007F325E" w:rsidP="007F325E">
      <w:pPr>
        <w:pStyle w:val="libFootnote0"/>
        <w:rPr>
          <w:rtl/>
        </w:rPr>
      </w:pPr>
      <w:r>
        <w:rPr>
          <w:rFonts w:hint="cs"/>
          <w:rtl/>
        </w:rPr>
        <w:t xml:space="preserve">= </w:t>
      </w:r>
      <w:r w:rsidRPr="002A0B8B">
        <w:rPr>
          <w:rtl/>
        </w:rPr>
        <w:t>الطبري فقط</w:t>
      </w:r>
      <w:r>
        <w:rPr>
          <w:rtl/>
        </w:rPr>
        <w:t>!</w:t>
      </w:r>
      <w:r w:rsidRPr="002A0B8B">
        <w:rPr>
          <w:rtl/>
        </w:rPr>
        <w:t xml:space="preserve"> والأمر ليس كذلك</w:t>
      </w:r>
      <w:r>
        <w:rPr>
          <w:rtl/>
        </w:rPr>
        <w:t>:</w:t>
      </w:r>
      <w:r w:rsidRPr="00D33B45">
        <w:rPr>
          <w:rtl/>
        </w:rPr>
        <w:t xml:space="preserve"> </w:t>
      </w:r>
      <w:r w:rsidRPr="003D53BC">
        <w:rPr>
          <w:rtl/>
        </w:rPr>
        <w:t>أولاً:</w:t>
      </w:r>
      <w:r w:rsidRPr="00E97D96">
        <w:rPr>
          <w:rStyle w:val="libFootnote0Char"/>
          <w:rtl/>
        </w:rPr>
        <w:t xml:space="preserve"> لأنّ عبارة الطبري صريحة في أنّ الإمام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بعث بنُسخ من رسالته إلى أشراف في البصرة ليسوا من رؤساء الأخماس؛ حيث قال: ( وكتب بنسخة إلى رؤوس الأخماس وإلى الأشراف... ) (تأريخ الطبري 3: 280). </w:t>
      </w:r>
      <w:r w:rsidRPr="003D53BC">
        <w:rPr>
          <w:rtl/>
        </w:rPr>
        <w:t>وثانياً:</w:t>
      </w:r>
      <w:r w:rsidRPr="00E97D96">
        <w:rPr>
          <w:rStyle w:val="libFootnote0Char"/>
          <w:rtl/>
        </w:rPr>
        <w:t xml:space="preserve"> لأنّ يزيد بن مسعود النهشلي كان من أشراف البصرة وكبار وجهائها، وإن لم يكن من رؤساء الأخماس فيها، وقد ذكر مؤرّخون آخرون في غاية الاعتبار - كالسيّد ابن طاووس (ره) في كتابه (اللهوف: 110) وابن نما (ره) في كتابه (مُثير الأحزان: 27 - 29) -: أنّ يزيد بن مسعود النهشلي ممّن كتب إليهم الإمام الحسين</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w:t>
      </w:r>
      <w:r w:rsidRPr="002A0B8B">
        <w:rPr>
          <w:rtl/>
        </w:rPr>
        <w:t>وأمّا قول الشيخ السماوي (ره) في ترجمته للشهيد الحجّاج بن بدر التميمي السعدي</w:t>
      </w:r>
      <w:r>
        <w:rPr>
          <w:rtl/>
        </w:rPr>
        <w:t>:</w:t>
      </w:r>
      <w:r w:rsidRPr="002A0B8B">
        <w:rPr>
          <w:rtl/>
        </w:rPr>
        <w:t xml:space="preserve"> ( كان الحجّاج بصرياً من بني سعد بن تميم</w:t>
      </w:r>
      <w:r>
        <w:rPr>
          <w:rtl/>
        </w:rPr>
        <w:t>،</w:t>
      </w:r>
      <w:r w:rsidRPr="002A0B8B">
        <w:rPr>
          <w:rtl/>
        </w:rPr>
        <w:t xml:space="preserve"> جاء بكتاب مسعود بن عمرو إلى الحسين</w:t>
      </w:r>
      <w:r>
        <w:rPr>
          <w:rtl/>
        </w:rPr>
        <w:t>،</w:t>
      </w:r>
      <w:r w:rsidRPr="002A0B8B">
        <w:rPr>
          <w:rtl/>
        </w:rPr>
        <w:t xml:space="preserve"> فبقي معه وقُتل بين يديه ) (إبصار العين: 212) فناشئ من نفس هذا الاشتباه</w:t>
      </w:r>
      <w:r>
        <w:rPr>
          <w:rtl/>
        </w:rPr>
        <w:t>،</w:t>
      </w:r>
      <w:r w:rsidRPr="002A0B8B">
        <w:rPr>
          <w:rtl/>
        </w:rPr>
        <w:t xml:space="preserve"> ولا دليل عليه</w:t>
      </w:r>
      <w:r>
        <w:rPr>
          <w:rtl/>
        </w:rPr>
        <w:t>!</w:t>
      </w:r>
      <w:r w:rsidRPr="002A0B8B">
        <w:rPr>
          <w:rtl/>
        </w:rPr>
        <w:t xml:space="preserve"> بل كان الحجّاج هذا </w:t>
      </w:r>
      <w:r w:rsidRPr="00A74955">
        <w:rPr>
          <w:rStyle w:val="libAlaemChar"/>
          <w:rtl/>
        </w:rPr>
        <w:t>رضي‌الله‌عنه</w:t>
      </w:r>
      <w:r w:rsidRPr="002A0B8B">
        <w:rPr>
          <w:rtl/>
        </w:rPr>
        <w:t xml:space="preserve"> رسول يزيد بن مسعود النهشلي على ما ذكره بعض أهل المقاتل</w:t>
      </w:r>
      <w:r>
        <w:rPr>
          <w:rtl/>
        </w:rPr>
        <w:t>،</w:t>
      </w:r>
      <w:r w:rsidRPr="002A0B8B">
        <w:rPr>
          <w:rtl/>
        </w:rPr>
        <w:t xml:space="preserve"> ولقد ذكر السماويّ نفسه هذا في (إبصار العين: 213). </w:t>
      </w:r>
    </w:p>
    <w:p w:rsidR="00D33B45" w:rsidRDefault="00D33B45" w:rsidP="00D33B45">
      <w:pPr>
        <w:pStyle w:val="libNormal"/>
      </w:pPr>
      <w:r>
        <w:rPr>
          <w:rtl/>
        </w:rPr>
        <w:br w:type="page"/>
      </w:r>
    </w:p>
    <w:p w:rsidR="00D33B45" w:rsidRPr="002A0B8B" w:rsidRDefault="00D33B45" w:rsidP="007F325E">
      <w:pPr>
        <w:pStyle w:val="libNormal0"/>
        <w:rPr>
          <w:rtl/>
        </w:rPr>
      </w:pPr>
      <w:r w:rsidRPr="002A0B8B">
        <w:rPr>
          <w:rtl/>
        </w:rPr>
        <w:lastRenderedPageBreak/>
        <w:t>قبائلهم</w:t>
      </w:r>
      <w:r w:rsidR="00714330">
        <w:rPr>
          <w:rtl/>
        </w:rPr>
        <w:t>،</w:t>
      </w:r>
      <w:r w:rsidRPr="002A0B8B">
        <w:rPr>
          <w:rtl/>
        </w:rPr>
        <w:t xml:space="preserve"> خصوصاً وأنّ البصرة برغم سيطرة ابن زياد عليها</w:t>
      </w:r>
      <w:r w:rsidR="00A74955">
        <w:rPr>
          <w:rtl/>
        </w:rPr>
        <w:t xml:space="preserve"> - </w:t>
      </w:r>
      <w:r w:rsidRPr="002A0B8B">
        <w:rPr>
          <w:rtl/>
        </w:rPr>
        <w:t>ما يزيد على خمس سنين حتى ذلك الوقت</w:t>
      </w:r>
      <w:r w:rsidR="00A74955">
        <w:rPr>
          <w:rtl/>
        </w:rPr>
        <w:t xml:space="preserve"> - </w:t>
      </w:r>
      <w:r w:rsidRPr="002A0B8B">
        <w:rPr>
          <w:rtl/>
        </w:rPr>
        <w:t>لم تكن قد انغلقت لصالح الأُمويين كما هو حال مُدن الشام</w:t>
      </w:r>
      <w:r w:rsidR="00714330">
        <w:rPr>
          <w:rtl/>
        </w:rPr>
        <w:t>؛</w:t>
      </w:r>
      <w:r w:rsidRPr="002A0B8B">
        <w:rPr>
          <w:rtl/>
        </w:rPr>
        <w:t xml:space="preserve"> إذ كان فيها أشراف ورؤساء يعرفون حقّانية أهل البيت </w:t>
      </w:r>
      <w:r w:rsidR="00A74955" w:rsidRPr="00A74955">
        <w:rPr>
          <w:rStyle w:val="libAlaemChar"/>
          <w:rtl/>
        </w:rPr>
        <w:t>عليهم‌السلام</w:t>
      </w:r>
      <w:r w:rsidR="00714330">
        <w:rPr>
          <w:rtl/>
        </w:rPr>
        <w:t>،</w:t>
      </w:r>
      <w:r w:rsidRPr="002A0B8B">
        <w:rPr>
          <w:rtl/>
        </w:rPr>
        <w:t xml:space="preserve"> وأفئدتهم تهوي إليهم</w:t>
      </w:r>
      <w:r w:rsidR="00714330">
        <w:rPr>
          <w:rtl/>
        </w:rPr>
        <w:t>،</w:t>
      </w:r>
      <w:r w:rsidRPr="002A0B8B">
        <w:rPr>
          <w:rtl/>
        </w:rPr>
        <w:t xml:space="preserve"> كما كان في البصرة مُعارضة شيعية لها اجتماعاتها ومُنتدياتها السرّيّة</w:t>
      </w:r>
      <w:r w:rsidR="00714330">
        <w:rPr>
          <w:rtl/>
        </w:rPr>
        <w:t>.</w:t>
      </w:r>
      <w:r w:rsidRPr="002A0B8B">
        <w:rPr>
          <w:rtl/>
        </w:rPr>
        <w:t xml:space="preserve"> </w:t>
      </w:r>
    </w:p>
    <w:p w:rsidR="00D33B45" w:rsidRPr="002A0B8B" w:rsidRDefault="00D33B45" w:rsidP="00D33B45">
      <w:pPr>
        <w:pStyle w:val="libNormal"/>
        <w:rPr>
          <w:rtl/>
        </w:rPr>
      </w:pPr>
      <w:r w:rsidRPr="002A0B8B">
        <w:rPr>
          <w:rtl/>
        </w:rPr>
        <w:t>إذن</w:t>
      </w:r>
      <w:r w:rsidR="00714330">
        <w:rPr>
          <w:rtl/>
        </w:rPr>
        <w:t>؛</w:t>
      </w:r>
      <w:r w:rsidRPr="002A0B8B">
        <w:rPr>
          <w:rtl/>
        </w:rPr>
        <w:t xml:space="preserve"> ففي مُبادرة الإمام</w:t>
      </w:r>
      <w:r w:rsidR="00EE0581" w:rsidRPr="00EE0581">
        <w:rPr>
          <w:rtl/>
        </w:rPr>
        <w:t xml:space="preserve"> </w:t>
      </w:r>
      <w:r w:rsidR="00EE0581" w:rsidRPr="00EE0581">
        <w:rPr>
          <w:rStyle w:val="libAlaemChar"/>
          <w:rtl/>
        </w:rPr>
        <w:t>عليه‌السلام</w:t>
      </w:r>
      <w:r w:rsidRPr="002A0B8B">
        <w:rPr>
          <w:rtl/>
        </w:rPr>
        <w:t xml:space="preserve"> في الكتابة إلى كلّ هؤلاء</w:t>
      </w:r>
      <w:r w:rsidR="00714330">
        <w:rPr>
          <w:rtl/>
        </w:rPr>
        <w:t>،</w:t>
      </w:r>
      <w:r w:rsidRPr="002A0B8B">
        <w:rPr>
          <w:rtl/>
        </w:rPr>
        <w:t xml:space="preserve"> إلقاء للحجّة عليهم</w:t>
      </w:r>
      <w:r w:rsidR="00714330">
        <w:rPr>
          <w:rtl/>
        </w:rPr>
        <w:t>،</w:t>
      </w:r>
      <w:r w:rsidRPr="002A0B8B">
        <w:rPr>
          <w:rtl/>
        </w:rPr>
        <w:t xml:space="preserve"> وقطع العذر عليهم بالقول</w:t>
      </w:r>
      <w:r w:rsidR="00714330">
        <w:rPr>
          <w:rtl/>
        </w:rPr>
        <w:t>:</w:t>
      </w:r>
      <w:r w:rsidRPr="002A0B8B">
        <w:rPr>
          <w:rtl/>
        </w:rPr>
        <w:t xml:space="preserve"> إنَّهم لم ينصروا ابن بنت رسول الله </w:t>
      </w:r>
      <w:r w:rsidR="00A74955" w:rsidRPr="00A74955">
        <w:rPr>
          <w:rStyle w:val="libAlaemChar"/>
          <w:rtl/>
        </w:rPr>
        <w:t>صلى‌الله‌عليه‌وآله</w:t>
      </w:r>
      <w:r w:rsidR="00714330">
        <w:rPr>
          <w:rtl/>
        </w:rPr>
        <w:t>؛</w:t>
      </w:r>
      <w:r w:rsidRPr="002A0B8B">
        <w:rPr>
          <w:rtl/>
        </w:rPr>
        <w:t xml:space="preserve"> لأنّهم لم يعلموا بقيامه ونهضته</w:t>
      </w:r>
      <w:r w:rsidR="00714330">
        <w:rPr>
          <w:rtl/>
        </w:rPr>
        <w:t>.</w:t>
      </w:r>
      <w:r w:rsidRPr="002A0B8B">
        <w:rPr>
          <w:rtl/>
        </w:rPr>
        <w:t xml:space="preserve"> </w:t>
      </w:r>
    </w:p>
    <w:p w:rsidR="00D33B45" w:rsidRPr="002A0B8B" w:rsidRDefault="00D33B45" w:rsidP="00D33B45">
      <w:pPr>
        <w:pStyle w:val="libNormal"/>
        <w:rPr>
          <w:rtl/>
        </w:rPr>
      </w:pPr>
      <w:r w:rsidRPr="002A0B8B">
        <w:rPr>
          <w:rtl/>
        </w:rPr>
        <w:t>ج</w:t>
      </w:r>
      <w:r w:rsidR="00A74955">
        <w:rPr>
          <w:rtl/>
        </w:rPr>
        <w:t xml:space="preserve"> - </w:t>
      </w:r>
      <w:r w:rsidRPr="002A0B8B">
        <w:rPr>
          <w:rtl/>
        </w:rPr>
        <w:t>قد تُثمر رسالة الإمام</w:t>
      </w:r>
      <w:r w:rsidR="00EE0581" w:rsidRPr="00EE0581">
        <w:rPr>
          <w:rtl/>
        </w:rPr>
        <w:t xml:space="preserve"> </w:t>
      </w:r>
      <w:r w:rsidR="00EE0581" w:rsidRPr="00EE0581">
        <w:rPr>
          <w:rStyle w:val="libAlaemChar"/>
          <w:rtl/>
        </w:rPr>
        <w:t>عليه‌السلام</w:t>
      </w:r>
      <w:r w:rsidRPr="002A0B8B">
        <w:rPr>
          <w:rtl/>
        </w:rPr>
        <w:t xml:space="preserve"> صدّ ا</w:t>
      </w:r>
      <w:r w:rsidR="00714330">
        <w:rPr>
          <w:rtl/>
        </w:rPr>
        <w:t>لم</w:t>
      </w:r>
      <w:r w:rsidRPr="002A0B8B">
        <w:rPr>
          <w:rtl/>
        </w:rPr>
        <w:t>تردّد من الأشراف ورؤساء الأخماس عن الانضمام إلى أيّ فعل مُضادّ لحركة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وقد يعتزل هو وكثير من أفراد قبيلته فلا ينصرون الحُكم الأُمويّ</w:t>
      </w:r>
      <w:r w:rsidR="00714330">
        <w:rPr>
          <w:rtl/>
        </w:rPr>
        <w:t>،</w:t>
      </w:r>
      <w:r w:rsidRPr="002A0B8B">
        <w:rPr>
          <w:rtl/>
        </w:rPr>
        <w:t xml:space="preserve"> وهذا على أيّة حال أفضل من اشتراكهم في القتال ضدّ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D33B45">
      <w:pPr>
        <w:pStyle w:val="libNormal"/>
        <w:rPr>
          <w:rtl/>
        </w:rPr>
      </w:pPr>
      <w:r w:rsidRPr="002A0B8B">
        <w:rPr>
          <w:rtl/>
        </w:rPr>
        <w:t>د</w:t>
      </w:r>
      <w:r w:rsidR="00A74955">
        <w:rPr>
          <w:rtl/>
        </w:rPr>
        <w:t xml:space="preserve"> - </w:t>
      </w:r>
      <w:r w:rsidRPr="002A0B8B">
        <w:rPr>
          <w:rtl/>
        </w:rPr>
        <w:t>من ثمرات هذه الرسالة إعلام البصريِّين الراغبين في نُصرته</w:t>
      </w:r>
      <w:r w:rsidR="00EE0581" w:rsidRPr="00EE0581">
        <w:rPr>
          <w:rtl/>
        </w:rPr>
        <w:t xml:space="preserve"> </w:t>
      </w:r>
      <w:r w:rsidR="00EE0581" w:rsidRPr="00EE0581">
        <w:rPr>
          <w:rStyle w:val="libAlaemChar"/>
          <w:rtl/>
        </w:rPr>
        <w:t>عليه‌السلام</w:t>
      </w:r>
      <w:r w:rsidRPr="002A0B8B">
        <w:rPr>
          <w:rtl/>
        </w:rPr>
        <w:t xml:space="preserve"> بأمر نهضته</w:t>
      </w:r>
      <w:r w:rsidR="00714330">
        <w:rPr>
          <w:rtl/>
        </w:rPr>
        <w:t>،</w:t>
      </w:r>
      <w:r w:rsidRPr="002A0B8B">
        <w:rPr>
          <w:rtl/>
        </w:rPr>
        <w:t xml:space="preserve"> وتعبئتهم لذلك من خلال أشرافهم الموالين لأهل البيت </w:t>
      </w:r>
      <w:r w:rsidR="00A74955" w:rsidRPr="00A74955">
        <w:rPr>
          <w:rStyle w:val="libAlaemChar"/>
          <w:rtl/>
        </w:rPr>
        <w:t>عليهم‌السلام</w:t>
      </w:r>
      <w:r w:rsidRPr="002A0B8B">
        <w:rPr>
          <w:rtl/>
        </w:rPr>
        <w:t xml:space="preserve"> كمثل يزيد بن مسعود النهشلي وأمثاله</w:t>
      </w:r>
      <w:r w:rsidR="00714330">
        <w:rPr>
          <w:rtl/>
        </w:rPr>
        <w:t>.</w:t>
      </w:r>
      <w:r w:rsidRPr="002A0B8B">
        <w:rPr>
          <w:rtl/>
        </w:rPr>
        <w:t xml:space="preserve"> </w:t>
      </w:r>
    </w:p>
    <w:p w:rsidR="00D33B45" w:rsidRPr="002A0B8B" w:rsidRDefault="00D33B45" w:rsidP="007F325E">
      <w:pPr>
        <w:pStyle w:val="libNormal"/>
        <w:rPr>
          <w:rtl/>
        </w:rPr>
      </w:pPr>
      <w:r w:rsidRPr="00D33B45">
        <w:rPr>
          <w:rtl/>
        </w:rPr>
        <w:t>2</w:t>
      </w:r>
      <w:r w:rsidR="007F325E">
        <w:rPr>
          <w:rFonts w:hint="cs"/>
          <w:rtl/>
        </w:rPr>
        <w:t>)</w:t>
      </w:r>
      <w:r w:rsidR="00A74955">
        <w:rPr>
          <w:rtl/>
        </w:rPr>
        <w:t xml:space="preserve"> - </w:t>
      </w:r>
      <w:r w:rsidRPr="00D33B45">
        <w:rPr>
          <w:rtl/>
        </w:rPr>
        <w:t>في قصّة رسالة الإمام الحسين</w:t>
      </w:r>
      <w:r w:rsidR="00EE0581" w:rsidRPr="00EE0581">
        <w:rPr>
          <w:rtl/>
        </w:rPr>
        <w:t xml:space="preserve"> </w:t>
      </w:r>
      <w:r w:rsidR="00EE0581" w:rsidRPr="00EE0581">
        <w:rPr>
          <w:rStyle w:val="libAlaemChar"/>
          <w:rtl/>
        </w:rPr>
        <w:t>عليه‌السلام</w:t>
      </w:r>
      <w:r w:rsidRPr="00D33B45">
        <w:rPr>
          <w:rtl/>
        </w:rPr>
        <w:t xml:space="preserve"> إلى رؤساء الأخماس في البصرة وإلى أشرافها</w:t>
      </w:r>
      <w:r w:rsidR="00714330">
        <w:rPr>
          <w:rtl/>
        </w:rPr>
        <w:t>،</w:t>
      </w:r>
      <w:r w:rsidRPr="00D33B45">
        <w:rPr>
          <w:rtl/>
        </w:rPr>
        <w:t xml:space="preserve"> لم يوفّق أحدٌ منهم إلى الموقف المحمود، إلاّ يزيد بن مسعود النهشلي </w:t>
      </w:r>
      <w:r w:rsidR="004E20AA">
        <w:rPr>
          <w:rtl/>
        </w:rPr>
        <w:t>(ره)</w:t>
      </w:r>
      <w:r w:rsidR="00714330">
        <w:rPr>
          <w:rtl/>
        </w:rPr>
        <w:t>،</w:t>
      </w:r>
      <w:r w:rsidRPr="00D33B45">
        <w:rPr>
          <w:rtl/>
        </w:rPr>
        <w:t xml:space="preserve"> الذي كشفت خطبته في بني تميم وبني حنظلة وبني سعد</w:t>
      </w:r>
      <w:r w:rsidR="00714330">
        <w:rPr>
          <w:rtl/>
        </w:rPr>
        <w:t>،</w:t>
      </w:r>
      <w:r w:rsidRPr="00D33B45">
        <w:rPr>
          <w:rtl/>
        </w:rPr>
        <w:t xml:space="preserve"> ورسالته إلى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عن أنّه كان مؤمناً بمقام أهل البيت </w:t>
      </w:r>
      <w:r w:rsidR="00A74955" w:rsidRPr="00A74955">
        <w:rPr>
          <w:rStyle w:val="libAlaemChar"/>
          <w:rtl/>
        </w:rPr>
        <w:t>عليهم‌السلام</w:t>
      </w:r>
      <w:r w:rsidRPr="00D33B45">
        <w:rPr>
          <w:rtl/>
        </w:rPr>
        <w:t xml:space="preserve"> عامة وبمقام الإمام الحسين</w:t>
      </w:r>
      <w:r w:rsidR="00EE0581" w:rsidRPr="00EE0581">
        <w:rPr>
          <w:rtl/>
        </w:rPr>
        <w:t xml:space="preserve"> </w:t>
      </w:r>
      <w:r w:rsidR="00EE0581" w:rsidRPr="00EE0581">
        <w:rPr>
          <w:rStyle w:val="libAlaemChar"/>
          <w:rtl/>
        </w:rPr>
        <w:t>عليه‌السلام</w:t>
      </w:r>
      <w:r w:rsidRPr="00D33B45">
        <w:rPr>
          <w:rtl/>
        </w:rPr>
        <w:t xml:space="preserve"> خاصة</w:t>
      </w:r>
      <w:r w:rsidR="00714330">
        <w:rPr>
          <w:rtl/>
        </w:rPr>
        <w:t>،</w:t>
      </w:r>
      <w:r w:rsidRPr="00D33B45">
        <w:rPr>
          <w:rtl/>
        </w:rPr>
        <w:t xml:space="preserve"> وكان عارفاً بحقّهم</w:t>
      </w:r>
      <w:r w:rsidR="00714330">
        <w:rPr>
          <w:rtl/>
        </w:rPr>
        <w:t>،</w:t>
      </w:r>
      <w:r w:rsidRPr="00D33B45">
        <w:rPr>
          <w:rtl/>
        </w:rPr>
        <w:t xml:space="preserve"> ويكفيه مجداً وفخراً موقفه الرائع هذا</w:t>
      </w:r>
      <w:r w:rsidR="00714330">
        <w:rPr>
          <w:rtl/>
        </w:rPr>
        <w:t>،</w:t>
      </w:r>
      <w:r w:rsidRPr="00D33B45">
        <w:rPr>
          <w:rtl/>
        </w:rPr>
        <w:t xml:space="preserve"> كما يكفيه سعادة دعاء الإمام</w:t>
      </w:r>
      <w:r w:rsidR="00EE0581" w:rsidRPr="00EE0581">
        <w:rPr>
          <w:rtl/>
        </w:rPr>
        <w:t xml:space="preserve"> </w:t>
      </w:r>
      <w:r w:rsidR="00EE0581" w:rsidRPr="00EE0581">
        <w:rPr>
          <w:rStyle w:val="libAlaemChar"/>
          <w:rtl/>
        </w:rPr>
        <w:t>عليه‌السلام</w:t>
      </w:r>
      <w:r w:rsidRPr="00D33B45">
        <w:rPr>
          <w:rtl/>
        </w:rPr>
        <w:t xml:space="preserve"> له</w:t>
      </w:r>
      <w:r w:rsidR="00714330">
        <w:rPr>
          <w:rtl/>
        </w:rPr>
        <w:t>:</w:t>
      </w:r>
      <w:r w:rsidRPr="00D33B45">
        <w:rPr>
          <w:rtl/>
        </w:rPr>
        <w:t xml:space="preserve"> </w:t>
      </w:r>
      <w:r w:rsidRPr="00105FC1">
        <w:rPr>
          <w:rStyle w:val="libBold2Char"/>
          <w:rtl/>
        </w:rPr>
        <w:t>( آمنك اللّه يوم الخوف</w:t>
      </w:r>
      <w:r w:rsidR="00714330" w:rsidRPr="00105FC1">
        <w:rPr>
          <w:rStyle w:val="libBold2Char"/>
          <w:rtl/>
        </w:rPr>
        <w:t>،</w:t>
      </w:r>
      <w:r w:rsidRPr="00105FC1">
        <w:rPr>
          <w:rStyle w:val="libBold2Char"/>
          <w:rtl/>
        </w:rPr>
        <w:t xml:space="preserve"> وأعزّك</w:t>
      </w:r>
      <w:r w:rsidR="00714330" w:rsidRPr="00105FC1">
        <w:rPr>
          <w:rStyle w:val="libBold2Char"/>
          <w:rtl/>
        </w:rPr>
        <w:t>،</w:t>
      </w:r>
      <w:r w:rsidRPr="00105FC1">
        <w:rPr>
          <w:rStyle w:val="libBold2Char"/>
          <w:rtl/>
        </w:rPr>
        <w:t xml:space="preserve"> وأرواك يوم العطش الأكبر</w:t>
      </w:r>
      <w:r w:rsidR="00714330" w:rsidRPr="00105FC1">
        <w:rPr>
          <w:rStyle w:val="libBold2Char"/>
          <w:rtl/>
        </w:rPr>
        <w:t>!</w:t>
      </w:r>
      <w:r w:rsidRPr="00105FC1">
        <w:rPr>
          <w:rStyle w:val="libBold2Char"/>
          <w:rtl/>
        </w:rPr>
        <w:t xml:space="preserve"> )</w:t>
      </w:r>
      <w:r w:rsidR="00714330">
        <w:rPr>
          <w:rtl/>
        </w:rPr>
        <w:t>.</w:t>
      </w:r>
      <w:r w:rsidRPr="00D33B45">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D33B45">
        <w:rPr>
          <w:rtl/>
        </w:rPr>
        <w:lastRenderedPageBreak/>
        <w:t>لكنّ ممّا يؤسف له</w:t>
      </w:r>
      <w:r w:rsidR="00714330">
        <w:rPr>
          <w:rtl/>
        </w:rPr>
        <w:t>،</w:t>
      </w:r>
      <w:r w:rsidRPr="00D33B45">
        <w:rPr>
          <w:rtl/>
        </w:rPr>
        <w:t xml:space="preserve"> أنّنا لم نعثر في كُتب التواريخ والتراجم على ما يزيدنا معرفة بهذا الرجل الشريف</w:t>
      </w:r>
      <w:r w:rsidR="00714330">
        <w:rPr>
          <w:rtl/>
        </w:rPr>
        <w:t>،</w:t>
      </w:r>
      <w:r w:rsidRPr="00D33B45">
        <w:rPr>
          <w:rtl/>
        </w:rPr>
        <w:t xml:space="preserve"> الوجيه الماجد</w:t>
      </w:r>
      <w:r w:rsidR="00714330">
        <w:rPr>
          <w:rtl/>
        </w:rPr>
        <w:t>،</w:t>
      </w:r>
      <w:r w:rsidRPr="00D33B45">
        <w:rPr>
          <w:rtl/>
        </w:rPr>
        <w:t xml:space="preserve"> عدا ما ورد في قصّة هذه الرسالة</w:t>
      </w:r>
      <w:r w:rsidR="00714330">
        <w:rPr>
          <w:rtl/>
        </w:rPr>
        <w:t>،</w:t>
      </w:r>
      <w:r w:rsidRPr="00D33B45">
        <w:rPr>
          <w:rtl/>
        </w:rPr>
        <w:t xml:space="preserve"> وعدا أنّه أرسل جوابه إلى الإمام</w:t>
      </w:r>
      <w:r w:rsidR="00EE0581" w:rsidRPr="00EE0581">
        <w:rPr>
          <w:rtl/>
        </w:rPr>
        <w:t xml:space="preserve"> </w:t>
      </w:r>
      <w:r w:rsidR="00EE0581" w:rsidRPr="00EE0581">
        <w:rPr>
          <w:rStyle w:val="libAlaemChar"/>
          <w:rtl/>
        </w:rPr>
        <w:t>عليه‌السلام</w:t>
      </w:r>
      <w:r w:rsidRPr="00D33B45">
        <w:rPr>
          <w:rtl/>
        </w:rPr>
        <w:t xml:space="preserve"> مع الحجّاج بن بدر التميمي السعدي </w:t>
      </w:r>
      <w:r w:rsidR="00A74955" w:rsidRPr="00A74955">
        <w:rPr>
          <w:rStyle w:val="libAlaemChar"/>
          <w:rtl/>
        </w:rPr>
        <w:t>رضي‌الله‌عنه</w:t>
      </w:r>
      <w:r w:rsidR="00714330">
        <w:rPr>
          <w:rtl/>
        </w:rPr>
        <w:t>،</w:t>
      </w:r>
      <w:r w:rsidRPr="00D33B45">
        <w:rPr>
          <w:rtl/>
        </w:rPr>
        <w:t xml:space="preserve"> الذي أوصل الرسالة إلى الإمام</w:t>
      </w:r>
      <w:r w:rsidR="00EE0581" w:rsidRPr="00EE0581">
        <w:rPr>
          <w:rtl/>
        </w:rPr>
        <w:t xml:space="preserve"> </w:t>
      </w:r>
      <w:r w:rsidR="00EE0581" w:rsidRPr="00EE0581">
        <w:rPr>
          <w:rStyle w:val="libAlaemChar"/>
          <w:rtl/>
        </w:rPr>
        <w:t>عليه‌السلام</w:t>
      </w:r>
      <w:r w:rsidRPr="00D33B45">
        <w:rPr>
          <w:rtl/>
        </w:rPr>
        <w:t xml:space="preserve"> بمكّة</w:t>
      </w:r>
      <w:r w:rsidR="00714330">
        <w:rPr>
          <w:rtl/>
        </w:rPr>
        <w:t>،</w:t>
      </w:r>
      <w:r w:rsidRPr="00D33B45">
        <w:rPr>
          <w:rtl/>
        </w:rPr>
        <w:t xml:space="preserve"> وبقي معه ورافقه إلى كربلاء واستُشهد بين يديه يوم عاشوراء </w:t>
      </w:r>
      <w:r w:rsidRPr="00D33B45">
        <w:rPr>
          <w:rStyle w:val="libFootnotenumChar"/>
          <w:rtl/>
        </w:rPr>
        <w:t>(1)</w:t>
      </w:r>
      <w:r w:rsidR="00714330">
        <w:rPr>
          <w:rtl/>
        </w:rPr>
        <w:t>.</w:t>
      </w:r>
      <w:r w:rsidRPr="00D33B45">
        <w:rPr>
          <w:rtl/>
        </w:rPr>
        <w:t xml:space="preserve"> </w:t>
      </w:r>
    </w:p>
    <w:p w:rsidR="00D33B45" w:rsidRPr="002A0B8B" w:rsidRDefault="00D33B45" w:rsidP="007F325E">
      <w:pPr>
        <w:pStyle w:val="libNormal"/>
        <w:rPr>
          <w:rtl/>
        </w:rPr>
      </w:pPr>
      <w:r w:rsidRPr="002A0B8B">
        <w:rPr>
          <w:rtl/>
        </w:rPr>
        <w:t>3</w:t>
      </w:r>
      <w:r w:rsidR="007F325E">
        <w:rPr>
          <w:rFonts w:hint="cs"/>
          <w:rtl/>
        </w:rPr>
        <w:t>)</w:t>
      </w:r>
      <w:r w:rsidR="00A74955">
        <w:rPr>
          <w:rtl/>
        </w:rPr>
        <w:t xml:space="preserve"> - </w:t>
      </w:r>
      <w:r w:rsidRPr="002A0B8B">
        <w:rPr>
          <w:rtl/>
        </w:rPr>
        <w:t xml:space="preserve">قال يزيد بن مسعود النهشلي </w:t>
      </w:r>
      <w:r w:rsidR="004E20AA">
        <w:rPr>
          <w:rtl/>
        </w:rPr>
        <w:t>(ره)</w:t>
      </w:r>
      <w:r w:rsidRPr="002A0B8B">
        <w:rPr>
          <w:rtl/>
        </w:rPr>
        <w:t xml:space="preserve"> في خطبته</w:t>
      </w:r>
      <w:r w:rsidR="00714330">
        <w:rPr>
          <w:rtl/>
        </w:rPr>
        <w:t>:</w:t>
      </w:r>
      <w:r w:rsidRPr="002A0B8B">
        <w:rPr>
          <w:rtl/>
        </w:rPr>
        <w:t xml:space="preserve"> </w:t>
      </w:r>
      <w:r w:rsidR="009974EA">
        <w:rPr>
          <w:rtl/>
        </w:rPr>
        <w:t>«</w:t>
      </w:r>
      <w:r w:rsidRPr="002A0B8B">
        <w:rPr>
          <w:rtl/>
        </w:rPr>
        <w:t xml:space="preserve"> إنّ معاوية مات</w:t>
      </w:r>
      <w:r w:rsidR="00714330">
        <w:rPr>
          <w:rtl/>
        </w:rPr>
        <w:t>،</w:t>
      </w:r>
      <w:r w:rsidRPr="002A0B8B">
        <w:rPr>
          <w:rtl/>
        </w:rPr>
        <w:t xml:space="preserve"> فأهْوِنْ به واللّه هالكاً ومفقوداً</w:t>
      </w:r>
      <w:r w:rsidR="00714330">
        <w:rPr>
          <w:rtl/>
        </w:rPr>
        <w:t>،</w:t>
      </w:r>
      <w:r w:rsidRPr="002A0B8B">
        <w:rPr>
          <w:rtl/>
        </w:rPr>
        <w:t xml:space="preserve"> ألا وإنّه قد انكسر باب الجور والإثم</w:t>
      </w:r>
      <w:r w:rsidR="00714330">
        <w:rPr>
          <w:rtl/>
        </w:rPr>
        <w:t>،</w:t>
      </w:r>
      <w:r w:rsidRPr="002A0B8B">
        <w:rPr>
          <w:rtl/>
        </w:rPr>
        <w:t xml:space="preserve"> وتضعضعت أركان الظلم</w:t>
      </w:r>
      <w:r w:rsidR="00714330">
        <w:rPr>
          <w:rtl/>
        </w:rPr>
        <w:t>.</w:t>
      </w:r>
      <w:r w:rsidRPr="002A0B8B">
        <w:rPr>
          <w:rtl/>
        </w:rPr>
        <w:t xml:space="preserve">.. </w:t>
      </w:r>
      <w:r w:rsidR="009974EA">
        <w:rPr>
          <w:rtl/>
        </w:rPr>
        <w:t>»</w:t>
      </w:r>
      <w:r w:rsidR="00714330">
        <w:rPr>
          <w:rtl/>
        </w:rPr>
        <w:t>.</w:t>
      </w:r>
      <w:r w:rsidRPr="002A0B8B">
        <w:rPr>
          <w:rtl/>
        </w:rPr>
        <w:t xml:space="preserve"> </w:t>
      </w:r>
    </w:p>
    <w:p w:rsidR="00D33B45" w:rsidRPr="002A0B8B" w:rsidRDefault="00D33B45" w:rsidP="00D33B45">
      <w:pPr>
        <w:pStyle w:val="libNormal"/>
        <w:rPr>
          <w:rtl/>
        </w:rPr>
      </w:pPr>
      <w:r w:rsidRPr="002A0B8B">
        <w:rPr>
          <w:rtl/>
        </w:rPr>
        <w:t>والظاهر من طبيعة هذه العبائر</w:t>
      </w:r>
      <w:r w:rsidR="00714330">
        <w:rPr>
          <w:rtl/>
        </w:rPr>
        <w:t>،</w:t>
      </w:r>
      <w:r w:rsidRPr="002A0B8B">
        <w:rPr>
          <w:rtl/>
        </w:rPr>
        <w:t xml:space="preserve"> أنّ يزيد النهشلي </w:t>
      </w:r>
      <w:r w:rsidR="004E20AA">
        <w:rPr>
          <w:rtl/>
        </w:rPr>
        <w:t>(ره)</w:t>
      </w:r>
      <w:r w:rsidRPr="002A0B8B">
        <w:rPr>
          <w:rtl/>
        </w:rPr>
        <w:t xml:space="preserve"> كان يُقرّر لجموع بني تميم حقيقة مُسلَّمة عندهم وعند جميع أهل البصرة</w:t>
      </w:r>
      <w:r w:rsidR="00714330">
        <w:rPr>
          <w:rtl/>
        </w:rPr>
        <w:t>،</w:t>
      </w:r>
      <w:r w:rsidRPr="002A0B8B">
        <w:rPr>
          <w:rtl/>
        </w:rPr>
        <w:t xml:space="preserve"> في أنّهم كانوا قد عانوا الأمرّينَ من ظلم وجور ومآثم معاوية وولاته عليهم</w:t>
      </w:r>
      <w:r w:rsidR="00714330">
        <w:rPr>
          <w:rtl/>
        </w:rPr>
        <w:t>.</w:t>
      </w:r>
      <w:r w:rsidRPr="002A0B8B">
        <w:rPr>
          <w:rtl/>
        </w:rPr>
        <w:t xml:space="preserve"> </w:t>
      </w:r>
    </w:p>
    <w:p w:rsidR="00D33B45" w:rsidRPr="002A0B8B" w:rsidRDefault="00D33B45" w:rsidP="00D33B45">
      <w:pPr>
        <w:pStyle w:val="libNormal"/>
        <w:rPr>
          <w:rtl/>
        </w:rPr>
      </w:pPr>
      <w:r w:rsidRPr="002A0B8B">
        <w:rPr>
          <w:rtl/>
        </w:rPr>
        <w:t>إنّ الكوارث التي أصابت البصريّين على يد ولاة الأُمويّين</w:t>
      </w:r>
      <w:r w:rsidR="00714330">
        <w:rPr>
          <w:rtl/>
        </w:rPr>
        <w:t>،</w:t>
      </w:r>
      <w:r w:rsidRPr="002A0B8B">
        <w:rPr>
          <w:rtl/>
        </w:rPr>
        <w:t xml:space="preserve"> لم تكن أقلّ من تلك التي أصابت الكوفة طيلة حوالي عشرين من السنوات العجاف</w:t>
      </w:r>
      <w:r w:rsidR="00714330">
        <w:rPr>
          <w:rtl/>
        </w:rPr>
        <w:t>،</w:t>
      </w:r>
      <w:r w:rsidRPr="002A0B8B">
        <w:rPr>
          <w:rtl/>
        </w:rPr>
        <w:t xml:space="preserve"> من بعد شهادة أمير المؤمنين عليٍّ</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D33B45">
      <w:pPr>
        <w:pStyle w:val="libNormal"/>
        <w:rPr>
          <w:rtl/>
        </w:rPr>
      </w:pPr>
      <w:bookmarkStart w:id="311" w:name="_Toc375138980"/>
      <w:r w:rsidRPr="001B4B7C">
        <w:rPr>
          <w:rStyle w:val="Heading3Char"/>
          <w:rtl/>
        </w:rPr>
        <w:t>هذا</w:t>
      </w:r>
      <w:bookmarkEnd w:id="311"/>
      <w:r w:rsidRPr="00D33B45">
        <w:rPr>
          <w:rtl/>
        </w:rPr>
        <w:t xml:space="preserve"> سمرة بن جندب مثلاً </w:t>
      </w:r>
      <w:r w:rsidRPr="00D33B45">
        <w:rPr>
          <w:rStyle w:val="libFootnotenumChar"/>
          <w:rtl/>
        </w:rPr>
        <w:t>(2)</w:t>
      </w:r>
      <w:r w:rsidR="00714330">
        <w:rPr>
          <w:rtl/>
        </w:rPr>
        <w:t>،</w:t>
      </w:r>
      <w:r w:rsidRPr="00D33B45">
        <w:rPr>
          <w:rtl/>
        </w:rPr>
        <w:t xml:space="preserve"> كان </w:t>
      </w:r>
      <w:r w:rsidR="009974EA">
        <w:rPr>
          <w:rtl/>
        </w:rPr>
        <w:t>«</w:t>
      </w:r>
      <w:r w:rsidRPr="00D33B45">
        <w:rPr>
          <w:rtl/>
        </w:rPr>
        <w:t xml:space="preserve"> في زمن ولايته البصرة يخرج من داره مع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إبصار العين: 213</w:t>
      </w:r>
      <w:r w:rsidR="00A74955">
        <w:rPr>
          <w:rtl/>
        </w:rPr>
        <w:t xml:space="preserve"> - </w:t>
      </w:r>
      <w:r w:rsidRPr="002A0B8B">
        <w:rPr>
          <w:rtl/>
        </w:rPr>
        <w:t>214</w:t>
      </w:r>
      <w:r w:rsidR="00714330">
        <w:rPr>
          <w:rtl/>
        </w:rPr>
        <w:t>.</w:t>
      </w:r>
      <w:r w:rsidRPr="002A0B8B">
        <w:rPr>
          <w:rtl/>
        </w:rPr>
        <w:t xml:space="preserve"> </w:t>
      </w:r>
    </w:p>
    <w:p w:rsidR="007F325E" w:rsidRPr="00E97D96" w:rsidRDefault="00D33B45" w:rsidP="007F325E">
      <w:pPr>
        <w:pStyle w:val="libFootnote0"/>
        <w:rPr>
          <w:rStyle w:val="libFootnote0Char"/>
        </w:rPr>
      </w:pPr>
      <w:r w:rsidRPr="007F325E">
        <w:rPr>
          <w:rtl/>
        </w:rPr>
        <w:t>(2) سمرة بن جندب</w:t>
      </w:r>
      <w:r w:rsidR="00714330" w:rsidRPr="007F325E">
        <w:rPr>
          <w:rtl/>
        </w:rPr>
        <w:t>:</w:t>
      </w:r>
      <w:r w:rsidRPr="007F325E">
        <w:rPr>
          <w:rtl/>
        </w:rPr>
        <w:t xml:space="preserve"> روي أنّ النبيّ </w:t>
      </w:r>
      <w:r w:rsidR="00A74955" w:rsidRPr="00A74955">
        <w:rPr>
          <w:rStyle w:val="libAlaemChar"/>
          <w:rtl/>
        </w:rPr>
        <w:t>صلى‌الله‌عليه‌وآله</w:t>
      </w:r>
      <w:r w:rsidRPr="007F325E">
        <w:rPr>
          <w:rtl/>
        </w:rPr>
        <w:t xml:space="preserve"> قال</w:t>
      </w:r>
      <w:r w:rsidR="00714330" w:rsidRPr="007F325E">
        <w:rPr>
          <w:rtl/>
        </w:rPr>
        <w:t>:</w:t>
      </w:r>
      <w:r w:rsidRPr="007F325E">
        <w:rPr>
          <w:rtl/>
        </w:rPr>
        <w:t xml:space="preserve"> </w:t>
      </w:r>
      <w:r w:rsidRPr="007F325E">
        <w:rPr>
          <w:rStyle w:val="libFootnoteBoldChar"/>
          <w:rtl/>
        </w:rPr>
        <w:t>( آخر أصحابي موتاً في النار</w:t>
      </w:r>
      <w:r w:rsidR="00714330" w:rsidRPr="007F325E">
        <w:rPr>
          <w:rStyle w:val="libFootnoteBoldChar"/>
          <w:rtl/>
        </w:rPr>
        <w:t>!</w:t>
      </w:r>
      <w:r w:rsidRPr="007F325E">
        <w:rPr>
          <w:rStyle w:val="libFootnoteBoldChar"/>
          <w:rtl/>
        </w:rPr>
        <w:t xml:space="preserve"> )</w:t>
      </w:r>
      <w:r w:rsidR="00714330" w:rsidRPr="007F325E">
        <w:rPr>
          <w:rtl/>
        </w:rPr>
        <w:t>،</w:t>
      </w:r>
      <w:r w:rsidRPr="007F325E">
        <w:rPr>
          <w:rtl/>
        </w:rPr>
        <w:t xml:space="preserve"> فبقي سمرة بن جندب</w:t>
      </w:r>
      <w:r w:rsidR="00A74955" w:rsidRPr="007F325E">
        <w:rPr>
          <w:rtl/>
        </w:rPr>
        <w:t xml:space="preserve"> - </w:t>
      </w:r>
      <w:r w:rsidRPr="007F325E">
        <w:rPr>
          <w:rtl/>
        </w:rPr>
        <w:t>حليف الأنصار</w:t>
      </w:r>
      <w:r w:rsidR="00A74955" w:rsidRPr="007F325E">
        <w:rPr>
          <w:rtl/>
        </w:rPr>
        <w:t xml:space="preserve"> - </w:t>
      </w:r>
      <w:r w:rsidRPr="007F325E">
        <w:rPr>
          <w:rtl/>
        </w:rPr>
        <w:t>بالبصرة</w:t>
      </w:r>
      <w:r w:rsidR="00714330" w:rsidRPr="007F325E">
        <w:rPr>
          <w:rtl/>
        </w:rPr>
        <w:t>،</w:t>
      </w:r>
      <w:r w:rsidRPr="007F325E">
        <w:rPr>
          <w:rtl/>
        </w:rPr>
        <w:t xml:space="preserve"> وأبو محذورة بمكّة</w:t>
      </w:r>
      <w:r w:rsidR="00714330" w:rsidRPr="007F325E">
        <w:rPr>
          <w:rtl/>
        </w:rPr>
        <w:t>،</w:t>
      </w:r>
      <w:r w:rsidRPr="007F325E">
        <w:rPr>
          <w:rtl/>
        </w:rPr>
        <w:t xml:space="preserve"> وكان سمرة يسأل مَن يقدم من الحجاز عن أبي محذورة</w:t>
      </w:r>
      <w:r w:rsidR="00714330" w:rsidRPr="007F325E">
        <w:rPr>
          <w:rtl/>
        </w:rPr>
        <w:t>،</w:t>
      </w:r>
      <w:r w:rsidRPr="007F325E">
        <w:rPr>
          <w:rtl/>
        </w:rPr>
        <w:t xml:space="preserve"> وكان أبو محذورة يسأل مَن يقدم من البصرة عن سمرة</w:t>
      </w:r>
      <w:r w:rsidR="00714330" w:rsidRPr="007F325E">
        <w:rPr>
          <w:rtl/>
        </w:rPr>
        <w:t>،</w:t>
      </w:r>
      <w:r w:rsidRPr="007F325E">
        <w:rPr>
          <w:rtl/>
        </w:rPr>
        <w:t xml:space="preserve"> حتى مات أبو محذورة قبله</w:t>
      </w:r>
      <w:r w:rsidR="00714330" w:rsidRPr="007F325E">
        <w:rPr>
          <w:rtl/>
        </w:rPr>
        <w:t>.</w:t>
      </w:r>
      <w:r w:rsidRPr="007F325E">
        <w:rPr>
          <w:rtl/>
        </w:rPr>
        <w:t xml:space="preserve"> (راجع: أنساب الأشراف 1: 527)</w:t>
      </w:r>
      <w:r w:rsidR="00714330" w:rsidRPr="007F325E">
        <w:rPr>
          <w:rtl/>
        </w:rPr>
        <w:t>،</w:t>
      </w:r>
      <w:r w:rsidRPr="007F325E">
        <w:rPr>
          <w:rtl/>
        </w:rPr>
        <w:t xml:space="preserve"> وقال ابن الأثير</w:t>
      </w:r>
      <w:r w:rsidR="00714330" w:rsidRPr="007F325E">
        <w:rPr>
          <w:rtl/>
        </w:rPr>
        <w:t>:</w:t>
      </w:r>
      <w:r w:rsidRPr="007F325E">
        <w:rPr>
          <w:rtl/>
        </w:rPr>
        <w:t xml:space="preserve"> ( توفِّي سنة تسع وخمسين</w:t>
      </w:r>
      <w:r w:rsidR="00714330" w:rsidRPr="007F325E">
        <w:rPr>
          <w:rtl/>
        </w:rPr>
        <w:t>،</w:t>
      </w:r>
      <w:r w:rsidRPr="007F325E">
        <w:rPr>
          <w:rtl/>
        </w:rPr>
        <w:t xml:space="preserve"> بالبصرة</w:t>
      </w:r>
      <w:r w:rsidR="00714330" w:rsidRPr="007F325E">
        <w:rPr>
          <w:rtl/>
        </w:rPr>
        <w:t>،</w:t>
      </w:r>
      <w:r w:rsidRPr="007F325E">
        <w:rPr>
          <w:rtl/>
        </w:rPr>
        <w:t xml:space="preserve"> وسقط في قدر مملوءة ماءً حارّاً</w:t>
      </w:r>
      <w:r w:rsidR="00714330" w:rsidRPr="007F325E">
        <w:rPr>
          <w:rtl/>
        </w:rPr>
        <w:t>،</w:t>
      </w:r>
      <w:r w:rsidRPr="007F325E">
        <w:rPr>
          <w:rtl/>
        </w:rPr>
        <w:t xml:space="preserve"> كان يتعالج بالقعود عليها من كزاز شديد أصابه</w:t>
      </w:r>
      <w:r w:rsidR="00714330" w:rsidRPr="007F325E">
        <w:rPr>
          <w:rtl/>
        </w:rPr>
        <w:t>،</w:t>
      </w:r>
      <w:r w:rsidRPr="007F325E">
        <w:rPr>
          <w:rtl/>
        </w:rPr>
        <w:t xml:space="preserve"> فسقط فيها فمات ) (أُسد الغابة 2: 355)، لكنّ ابن أبي الحديد قال: ( كان</w:t>
      </w:r>
      <w:r w:rsidR="00A74955" w:rsidRPr="007F325E">
        <w:rPr>
          <w:rtl/>
        </w:rPr>
        <w:t xml:space="preserve"> - </w:t>
      </w:r>
      <w:r w:rsidRPr="007F325E">
        <w:rPr>
          <w:rtl/>
        </w:rPr>
        <w:t>أي سمرة بن جندب</w:t>
      </w:r>
      <w:r w:rsidR="00A74955" w:rsidRPr="007F325E">
        <w:rPr>
          <w:rtl/>
        </w:rPr>
        <w:t xml:space="preserve"> - </w:t>
      </w:r>
      <w:r w:rsidRPr="007F325E">
        <w:rPr>
          <w:rtl/>
        </w:rPr>
        <w:t>من شرطة ابن زياد</w:t>
      </w:r>
      <w:r w:rsidR="00714330" w:rsidRPr="007F325E">
        <w:rPr>
          <w:rtl/>
        </w:rPr>
        <w:t>،</w:t>
      </w:r>
      <w:r w:rsidRPr="007F325E">
        <w:rPr>
          <w:rtl/>
        </w:rPr>
        <w:t xml:space="preserve"> وكان أيّام مسير الحسين</w:t>
      </w:r>
      <w:r w:rsidR="00EE0581" w:rsidRPr="00EE0581">
        <w:rPr>
          <w:rStyle w:val="libNormalChar"/>
          <w:rtl/>
        </w:rPr>
        <w:t xml:space="preserve"> </w:t>
      </w:r>
      <w:r w:rsidR="00EE0581">
        <w:rPr>
          <w:rStyle w:val="libAlaemChar"/>
          <w:rtl/>
        </w:rPr>
        <w:t>عليه‌السلام</w:t>
      </w:r>
      <w:r w:rsidRPr="007F325E">
        <w:rPr>
          <w:rtl/>
        </w:rPr>
        <w:t xml:space="preserve"> إلى العراق يحرّض الناس على الخروج إلى قتاله) (شرح نهج البلاغة 4: 74)</w:t>
      </w:r>
      <w:r w:rsidR="00714330" w:rsidRPr="007F325E">
        <w:rPr>
          <w:rtl/>
        </w:rPr>
        <w:t>،</w:t>
      </w:r>
      <w:r w:rsidRPr="007F325E">
        <w:rPr>
          <w:rtl/>
        </w:rPr>
        <w:t xml:space="preserve"> </w:t>
      </w:r>
      <w:r w:rsidR="007F325E">
        <w:rPr>
          <w:rStyle w:val="libFootnote0Char"/>
          <w:rFonts w:hint="cs"/>
          <w:rtl/>
        </w:rPr>
        <w:t xml:space="preserve">= </w:t>
      </w:r>
    </w:p>
    <w:p w:rsidR="00D33B45" w:rsidRDefault="00D33B45" w:rsidP="00D33B45">
      <w:pPr>
        <w:pStyle w:val="libNormal"/>
      </w:pPr>
      <w:r>
        <w:rPr>
          <w:rtl/>
        </w:rPr>
        <w:br w:type="page"/>
      </w:r>
    </w:p>
    <w:p w:rsidR="007F325E" w:rsidRDefault="007F325E" w:rsidP="007F325E">
      <w:pPr>
        <w:pStyle w:val="libNormal"/>
        <w:rPr>
          <w:rtl/>
        </w:rPr>
      </w:pPr>
    </w:p>
    <w:p w:rsidR="007F325E" w:rsidRPr="002A0B8B" w:rsidRDefault="007F325E" w:rsidP="007F325E">
      <w:pPr>
        <w:pStyle w:val="libLine"/>
        <w:rPr>
          <w:rtl/>
        </w:rPr>
      </w:pPr>
      <w:r>
        <w:rPr>
          <w:rtl/>
        </w:rPr>
        <w:t>____________________</w:t>
      </w:r>
    </w:p>
    <w:p w:rsidR="007F325E" w:rsidRPr="002A0B8B" w:rsidRDefault="007F325E" w:rsidP="007F325E">
      <w:pPr>
        <w:pStyle w:val="libFootnote0"/>
        <w:rPr>
          <w:rtl/>
        </w:rPr>
      </w:pPr>
      <w:r>
        <w:rPr>
          <w:rFonts w:hint="cs"/>
          <w:rtl/>
        </w:rPr>
        <w:t xml:space="preserve">= </w:t>
      </w:r>
      <w:r w:rsidRPr="007F325E">
        <w:rPr>
          <w:rtl/>
        </w:rPr>
        <w:t xml:space="preserve">وكذلك صرّح ابن قتيبة في كتاب (المعارف: 172) أنّ سمرة مات سنة بضع وستّين. </w:t>
      </w:r>
      <w:r w:rsidRPr="002A0B8B">
        <w:rPr>
          <w:rtl/>
        </w:rPr>
        <w:t>وعليه</w:t>
      </w:r>
      <w:r>
        <w:rPr>
          <w:rtl/>
        </w:rPr>
        <w:t>،</w:t>
      </w:r>
      <w:r w:rsidRPr="002A0B8B">
        <w:rPr>
          <w:rtl/>
        </w:rPr>
        <w:t xml:space="preserve"> فلا يُلتفت إلى قول ابن الأثير</w:t>
      </w:r>
      <w:r>
        <w:rPr>
          <w:rtl/>
        </w:rPr>
        <w:t>:</w:t>
      </w:r>
      <w:r w:rsidRPr="002A0B8B">
        <w:rPr>
          <w:rtl/>
        </w:rPr>
        <w:t xml:space="preserve"> بأنّ سمرة هلك سنة تسع وخمسين بالبصرة</w:t>
      </w:r>
      <w:r>
        <w:rPr>
          <w:rtl/>
        </w:rPr>
        <w:t>.</w:t>
      </w:r>
      <w:r w:rsidRPr="002A0B8B">
        <w:rPr>
          <w:rtl/>
        </w:rPr>
        <w:t xml:space="preserve"> </w:t>
      </w:r>
    </w:p>
    <w:p w:rsidR="007F325E" w:rsidRDefault="007F325E" w:rsidP="007F325E">
      <w:pPr>
        <w:pStyle w:val="libFootnote"/>
        <w:rPr>
          <w:rStyle w:val="libFootnote0Char"/>
          <w:rtl/>
        </w:rPr>
      </w:pPr>
      <w:r w:rsidRPr="002A0B8B">
        <w:rPr>
          <w:rtl/>
        </w:rPr>
        <w:t xml:space="preserve">لقد كان سمرة بن جندب من شرار مَن صحب رسول الله </w:t>
      </w:r>
      <w:r w:rsidRPr="00A74955">
        <w:rPr>
          <w:rStyle w:val="libAlaemChar"/>
          <w:rtl/>
        </w:rPr>
        <w:t>صلى‌الله‌عليه‌وآله</w:t>
      </w:r>
      <w:r>
        <w:rPr>
          <w:rtl/>
        </w:rPr>
        <w:t>،</w:t>
      </w:r>
      <w:r w:rsidRPr="002A0B8B">
        <w:rPr>
          <w:rtl/>
        </w:rPr>
        <w:t xml:space="preserve"> وخدم طيلة حياته في خطِّ حركه النفاق</w:t>
      </w:r>
      <w:r>
        <w:rPr>
          <w:rtl/>
        </w:rPr>
        <w:t>،</w:t>
      </w:r>
      <w:r w:rsidRPr="002A0B8B">
        <w:rPr>
          <w:rtl/>
        </w:rPr>
        <w:t xml:space="preserve"> وكان لا يعبأ بالحرمات</w:t>
      </w:r>
      <w:r>
        <w:rPr>
          <w:rtl/>
        </w:rPr>
        <w:t>،</w:t>
      </w:r>
      <w:r w:rsidRPr="002A0B8B">
        <w:rPr>
          <w:rtl/>
        </w:rPr>
        <w:t xml:space="preserve"> ففي (الكافي 8: 322 ح 515) أنّه ضرب على رأس ناقة النبي </w:t>
      </w:r>
      <w:r w:rsidRPr="00A74955">
        <w:rPr>
          <w:rStyle w:val="libAlaemChar"/>
          <w:rtl/>
        </w:rPr>
        <w:t>صلى‌الله‌عليه‌وآله</w:t>
      </w:r>
      <w:r w:rsidRPr="002A0B8B">
        <w:rPr>
          <w:rtl/>
        </w:rPr>
        <w:t xml:space="preserve"> فشجّها</w:t>
      </w:r>
      <w:r>
        <w:rPr>
          <w:rtl/>
        </w:rPr>
        <w:t>!</w:t>
      </w:r>
      <w:r w:rsidRPr="002A0B8B">
        <w:rPr>
          <w:rtl/>
        </w:rPr>
        <w:t xml:space="preserve"> فخرجت إلى النبي </w:t>
      </w:r>
      <w:r w:rsidRPr="00A74955">
        <w:rPr>
          <w:rStyle w:val="libAlaemChar"/>
          <w:rtl/>
        </w:rPr>
        <w:t>صلى‌الله‌عليه‌وآله</w:t>
      </w:r>
      <w:r w:rsidRPr="002A0B8B">
        <w:rPr>
          <w:rtl/>
        </w:rPr>
        <w:t xml:space="preserve"> فشكته</w:t>
      </w:r>
      <w:r>
        <w:rPr>
          <w:rtl/>
        </w:rPr>
        <w:t>!</w:t>
      </w:r>
      <w:r w:rsidRPr="002A0B8B">
        <w:rPr>
          <w:rtl/>
        </w:rPr>
        <w:t xml:space="preserve"> </w:t>
      </w:r>
      <w:r w:rsidRPr="00E97D96">
        <w:rPr>
          <w:rStyle w:val="libFootnote0Char"/>
          <w:rtl/>
        </w:rPr>
        <w:t>وكان يُجاهر بمعصية الله ورسوله! ففي (التهذيب 7: 147) عن زرارة، عن الإمام الباقر</w:t>
      </w:r>
      <w:r w:rsidR="00EE0581" w:rsidRPr="00EE0581">
        <w:rPr>
          <w:rStyle w:val="libNormalChar"/>
          <w:rtl/>
        </w:rPr>
        <w:t xml:space="preserve"> </w:t>
      </w:r>
      <w:r w:rsidR="00EE0581" w:rsidRPr="00EE0581">
        <w:rPr>
          <w:rStyle w:val="libAlaemChar"/>
          <w:rtl/>
        </w:rPr>
        <w:t>عليه‌السلام</w:t>
      </w:r>
      <w:r w:rsidRPr="00E97D96">
        <w:rPr>
          <w:rStyle w:val="libFootnote0Char"/>
          <w:rtl/>
        </w:rPr>
        <w:t xml:space="preserve">: أنّ سمرة بن جندب كان له عذق في حائط لرجل من الأنصار، وكان منزل الأنصاريّ بباب البستان، وكان يمرّ به إلى نخلته ولا يستأذن! فكلّمه الأنصاري أن يستأذن إذا جاء، فأبى سمرة! فجاء الأنصاري إلى النبيّ </w:t>
      </w:r>
      <w:r w:rsidRPr="00A74955">
        <w:rPr>
          <w:rStyle w:val="libAlaemChar"/>
          <w:rtl/>
        </w:rPr>
        <w:t>صلى‌الله‌عليه‌وآله</w:t>
      </w:r>
      <w:r w:rsidRPr="00E97D96">
        <w:rPr>
          <w:rStyle w:val="libFootnote0Char"/>
          <w:rtl/>
        </w:rPr>
        <w:t xml:space="preserve"> فشكا إليه فأخبره الخبر، فأرسل إليه النبيّ </w:t>
      </w:r>
      <w:r w:rsidRPr="00A74955">
        <w:rPr>
          <w:rStyle w:val="libAlaemChar"/>
          <w:rtl/>
        </w:rPr>
        <w:t>صلى‌الله‌عليه‌وآله</w:t>
      </w:r>
      <w:r w:rsidRPr="00E97D96">
        <w:rPr>
          <w:rStyle w:val="libFootnote0Char"/>
          <w:rtl/>
        </w:rPr>
        <w:t xml:space="preserve"> وخبّره بقول الأنصاري وقال: </w:t>
      </w:r>
      <w:r w:rsidRPr="007F325E">
        <w:rPr>
          <w:rStyle w:val="libFootnoteBoldChar"/>
          <w:rtl/>
        </w:rPr>
        <w:t>( إذا أردتَ الدخول فاستأذن )</w:t>
      </w:r>
      <w:r w:rsidRPr="00E97D96">
        <w:rPr>
          <w:rStyle w:val="libFootnote0Char"/>
          <w:rtl/>
        </w:rPr>
        <w:t xml:space="preserve">. </w:t>
      </w:r>
    </w:p>
    <w:p w:rsidR="007F325E" w:rsidRDefault="007F325E" w:rsidP="007F325E">
      <w:pPr>
        <w:pStyle w:val="libFootnote"/>
        <w:rPr>
          <w:rStyle w:val="libFootnote0Char"/>
          <w:rtl/>
        </w:rPr>
      </w:pPr>
      <w:r w:rsidRPr="00E97D96">
        <w:rPr>
          <w:rStyle w:val="libFootnote0Char"/>
          <w:rtl/>
        </w:rPr>
        <w:t xml:space="preserve">فأبى! </w:t>
      </w:r>
      <w:r w:rsidRPr="002A0B8B">
        <w:rPr>
          <w:rtl/>
        </w:rPr>
        <w:t>فلمّا أبى ساومه حتى بلغ به من الثمن ما شاء</w:t>
      </w:r>
      <w:r>
        <w:rPr>
          <w:rtl/>
        </w:rPr>
        <w:t>،</w:t>
      </w:r>
      <w:r w:rsidRPr="002A0B8B">
        <w:rPr>
          <w:rtl/>
        </w:rPr>
        <w:t xml:space="preserve"> فأبى أن يبيعه</w:t>
      </w:r>
      <w:r>
        <w:rPr>
          <w:rtl/>
        </w:rPr>
        <w:t>!</w:t>
      </w:r>
      <w:r w:rsidRPr="002A0B8B">
        <w:rPr>
          <w:rtl/>
        </w:rPr>
        <w:t xml:space="preserve"> </w:t>
      </w:r>
    </w:p>
    <w:p w:rsidR="007F325E" w:rsidRPr="002A0B8B" w:rsidRDefault="007F325E" w:rsidP="007F325E">
      <w:pPr>
        <w:pStyle w:val="libFootnote"/>
        <w:rPr>
          <w:rtl/>
        </w:rPr>
      </w:pPr>
      <w:r w:rsidRPr="00E97D96">
        <w:rPr>
          <w:rStyle w:val="libFootnote0Char"/>
          <w:rtl/>
        </w:rPr>
        <w:t xml:space="preserve">فقال: </w:t>
      </w:r>
      <w:r w:rsidRPr="007F325E">
        <w:rPr>
          <w:rStyle w:val="libFootnoteBoldChar"/>
          <w:rtl/>
        </w:rPr>
        <w:t>( لك بها عذقٌ مُذلَّلٌ في الجنّة )</w:t>
      </w:r>
      <w:r w:rsidRPr="00E97D96">
        <w:rPr>
          <w:rStyle w:val="libFootnote0Char"/>
          <w:rtl/>
        </w:rPr>
        <w:t xml:space="preserve">. فأبى أن يقبل! فقال النبي </w:t>
      </w:r>
      <w:r w:rsidRPr="00A74955">
        <w:rPr>
          <w:rStyle w:val="libAlaemChar"/>
          <w:rtl/>
        </w:rPr>
        <w:t>صلى‌الله‌عليه‌وآله</w:t>
      </w:r>
      <w:r w:rsidRPr="00E97D96">
        <w:rPr>
          <w:rStyle w:val="libFootnote0Char"/>
          <w:rtl/>
        </w:rPr>
        <w:t xml:space="preserve"> للأنصاري: </w:t>
      </w:r>
      <w:r w:rsidRPr="007F325E">
        <w:rPr>
          <w:rStyle w:val="libFootnoteBoldChar"/>
          <w:rtl/>
        </w:rPr>
        <w:t>( اذهب فاقلعها وارمِ بها إليه، فإنّه لا ضرر ولا ضِرار )</w:t>
      </w:r>
      <w:r w:rsidRPr="00E97D96">
        <w:rPr>
          <w:rStyle w:val="libFootnote0Char"/>
          <w:rtl/>
        </w:rPr>
        <w:t xml:space="preserve">. </w:t>
      </w:r>
    </w:p>
    <w:p w:rsidR="007F325E" w:rsidRPr="002A0B8B" w:rsidRDefault="007F325E" w:rsidP="007F325E">
      <w:pPr>
        <w:pStyle w:val="libFootnote"/>
        <w:rPr>
          <w:rtl/>
        </w:rPr>
      </w:pPr>
      <w:r w:rsidRPr="002A0B8B">
        <w:rPr>
          <w:rtl/>
        </w:rPr>
        <w:t>وروى الطبري عن أبي سوار العدويّ قال</w:t>
      </w:r>
      <w:r>
        <w:rPr>
          <w:rtl/>
        </w:rPr>
        <w:t>:</w:t>
      </w:r>
      <w:r w:rsidRPr="002A0B8B">
        <w:rPr>
          <w:rtl/>
        </w:rPr>
        <w:t xml:space="preserve"> ( قتل سمرة من قومي في غداة سبعة وأربعين رجلاً قد جمع القرآن ) (تأريخ الطبري 5: 237)</w:t>
      </w:r>
      <w:r>
        <w:rPr>
          <w:rtl/>
        </w:rPr>
        <w:t>.</w:t>
      </w:r>
      <w:r w:rsidRPr="002A0B8B">
        <w:rPr>
          <w:rtl/>
        </w:rPr>
        <w:t xml:space="preserve"> </w:t>
      </w:r>
    </w:p>
    <w:p w:rsidR="007F325E" w:rsidRPr="002A0B8B" w:rsidRDefault="007F325E" w:rsidP="007F325E">
      <w:pPr>
        <w:pStyle w:val="libFootnote"/>
        <w:rPr>
          <w:rtl/>
        </w:rPr>
      </w:pPr>
      <w:r w:rsidRPr="002A0B8B">
        <w:rPr>
          <w:rtl/>
        </w:rPr>
        <w:t>وروى أيضاً عن عوف قال</w:t>
      </w:r>
      <w:r>
        <w:rPr>
          <w:rtl/>
        </w:rPr>
        <w:t>:</w:t>
      </w:r>
      <w:r w:rsidRPr="002A0B8B">
        <w:rPr>
          <w:rtl/>
        </w:rPr>
        <w:t xml:space="preserve"> ( أقبل سمرة من المدينة</w:t>
      </w:r>
      <w:r>
        <w:rPr>
          <w:rtl/>
        </w:rPr>
        <w:t>،</w:t>
      </w:r>
      <w:r w:rsidRPr="002A0B8B">
        <w:rPr>
          <w:rtl/>
        </w:rPr>
        <w:t xml:space="preserve"> فلمّا كان عند دور بني أسد</w:t>
      </w:r>
      <w:r>
        <w:rPr>
          <w:rtl/>
        </w:rPr>
        <w:t>،</w:t>
      </w:r>
      <w:r w:rsidRPr="002A0B8B">
        <w:rPr>
          <w:rtl/>
        </w:rPr>
        <w:t xml:space="preserve"> خرج رجل من بعض أزقّتهم ففاجأه أوّل الخيل</w:t>
      </w:r>
      <w:r>
        <w:rPr>
          <w:rtl/>
        </w:rPr>
        <w:t>،</w:t>
      </w:r>
      <w:r w:rsidRPr="002A0B8B">
        <w:rPr>
          <w:rtl/>
        </w:rPr>
        <w:t xml:space="preserve"> فحمل عليه رجل من القوم فأوجره الحربة</w:t>
      </w:r>
      <w:r>
        <w:rPr>
          <w:rtl/>
        </w:rPr>
        <w:t>!</w:t>
      </w:r>
      <w:r w:rsidRPr="002A0B8B">
        <w:rPr>
          <w:rtl/>
        </w:rPr>
        <w:t xml:space="preserve"> ثمّ مضت الخيل</w:t>
      </w:r>
      <w:r>
        <w:rPr>
          <w:rtl/>
        </w:rPr>
        <w:t>،</w:t>
      </w:r>
      <w:r w:rsidRPr="002A0B8B">
        <w:rPr>
          <w:rtl/>
        </w:rPr>
        <w:t xml:space="preserve"> فأتى عليه سمرة وهو مُتشحّطٌ بدمه فقال</w:t>
      </w:r>
      <w:r>
        <w:rPr>
          <w:rtl/>
        </w:rPr>
        <w:t>:</w:t>
      </w:r>
      <w:r w:rsidRPr="002A0B8B">
        <w:rPr>
          <w:rtl/>
        </w:rPr>
        <w:t xml:space="preserve"> ما هذا</w:t>
      </w:r>
      <w:r>
        <w:rPr>
          <w:rtl/>
        </w:rPr>
        <w:t>؟</w:t>
      </w:r>
      <w:r w:rsidRPr="002A0B8B">
        <w:rPr>
          <w:rtl/>
        </w:rPr>
        <w:t>! فقيل</w:t>
      </w:r>
      <w:r>
        <w:rPr>
          <w:rtl/>
        </w:rPr>
        <w:t>:</w:t>
      </w:r>
      <w:r w:rsidRPr="002A0B8B">
        <w:rPr>
          <w:rtl/>
        </w:rPr>
        <w:t xml:space="preserve"> أصابته أوائل خيل الأمير</w:t>
      </w:r>
      <w:r>
        <w:rPr>
          <w:rtl/>
        </w:rPr>
        <w:t>.</w:t>
      </w:r>
      <w:r w:rsidRPr="002A0B8B">
        <w:rPr>
          <w:rtl/>
        </w:rPr>
        <w:t xml:space="preserve"> فقال: إذا سمعتم بنا ركبنا فاتّقوا أسنّتنا ) (تأريخ الطبري 5: 237). </w:t>
      </w:r>
    </w:p>
    <w:p w:rsidR="007F325E" w:rsidRDefault="007F325E" w:rsidP="007F325E">
      <w:pPr>
        <w:pStyle w:val="libFootnote"/>
        <w:rPr>
          <w:rtl/>
        </w:rPr>
      </w:pPr>
      <w:r w:rsidRPr="007F325E">
        <w:rPr>
          <w:rtl/>
        </w:rPr>
        <w:t xml:space="preserve">وكان سمرة من المأجورين الذين استخدمهم معاوية للكذب على الله ورسوله </w:t>
      </w:r>
      <w:r w:rsidRPr="00A74955">
        <w:rPr>
          <w:rStyle w:val="libAlaemChar"/>
          <w:rtl/>
        </w:rPr>
        <w:t>صلى‌الله‌عليه‌وآله</w:t>
      </w:r>
      <w:r w:rsidRPr="007F325E">
        <w:rPr>
          <w:rtl/>
        </w:rPr>
        <w:t xml:space="preserve">، فقد روي أنّ معاوية بذل له مئة ألف درهم على أن يروي أنّ آية: </w:t>
      </w:r>
      <w:r>
        <w:rPr>
          <w:rStyle w:val="libAlaemChar"/>
          <w:rFonts w:hint="cs"/>
          <w:rtl/>
        </w:rPr>
        <w:t>(</w:t>
      </w:r>
      <w:r w:rsidRPr="007F325E">
        <w:rPr>
          <w:rStyle w:val="libFootnoteAieChar"/>
          <w:rtl/>
        </w:rPr>
        <w:t xml:space="preserve"> وَمِنَ النَّاسِ مَنْ يُعْجِبُكَ قَوْلُهُ فِي الْحَيَاةِ الدُّنْيَا </w:t>
      </w:r>
      <w:r w:rsidRPr="007F325E">
        <w:rPr>
          <w:rtl/>
        </w:rPr>
        <w:t>- إلى قوله تعالى: -</w:t>
      </w:r>
      <w:r w:rsidRPr="007F325E">
        <w:rPr>
          <w:rStyle w:val="libFootnoteAieChar"/>
          <w:rtl/>
        </w:rPr>
        <w:t xml:space="preserve"> وَاللَّهُ لاَ يُحِبُّ الْفَسَادَ </w:t>
      </w:r>
      <w:r w:rsidRPr="007F325E">
        <w:rPr>
          <w:rStyle w:val="libAlaemChar"/>
          <w:rFonts w:hint="cs"/>
          <w:rtl/>
        </w:rPr>
        <w:t>)</w:t>
      </w:r>
      <w:r w:rsidRPr="007F325E">
        <w:rPr>
          <w:rtl/>
        </w:rPr>
        <w:t>، نزلت في عليّ</w:t>
      </w:r>
      <w:r w:rsidR="00EE0581" w:rsidRPr="00EE0581">
        <w:rPr>
          <w:rStyle w:val="libNormalChar"/>
          <w:rtl/>
        </w:rPr>
        <w:t xml:space="preserve"> </w:t>
      </w:r>
      <w:r w:rsidR="00EE0581" w:rsidRPr="00EE0581">
        <w:rPr>
          <w:rStyle w:val="libAlaemChar"/>
          <w:rtl/>
        </w:rPr>
        <w:t>عليه‌السلام</w:t>
      </w:r>
      <w:r w:rsidRPr="007F325E">
        <w:rPr>
          <w:rtl/>
        </w:rPr>
        <w:t xml:space="preserve">، وأنَّ آية </w:t>
      </w:r>
      <w:r>
        <w:rPr>
          <w:rStyle w:val="libAlaemChar"/>
          <w:rFonts w:hint="cs"/>
          <w:rtl/>
        </w:rPr>
        <w:t>(</w:t>
      </w:r>
      <w:r w:rsidRPr="007F325E">
        <w:rPr>
          <w:rStyle w:val="libFootnoteAieChar"/>
          <w:rtl/>
        </w:rPr>
        <w:t xml:space="preserve"> وَمِنَ النَّاسِ مَنْ يَشْرِي نَفْسَهُ ابْتِغَاءَ مَرْضَاةِ اللَّهِ وَاللَّهُ رَءُوفٌ بِالْعِبَادِ </w:t>
      </w:r>
      <w:r w:rsidRPr="007F325E">
        <w:rPr>
          <w:rStyle w:val="libAlaemChar"/>
          <w:rFonts w:hint="cs"/>
          <w:rtl/>
        </w:rPr>
        <w:t>)</w:t>
      </w:r>
      <w:r w:rsidRPr="007F325E">
        <w:rPr>
          <w:rtl/>
        </w:rPr>
        <w:t xml:space="preserve">، نزلت في ابن ملجم، فلم يقبل! فبذل له مئتي ألف فلم يقبل! فبذل ثلاثمئة ألف فلم يقبل! فبذل أربعمئة ألف فقبل! (راجع: شرح نهج البلاغة لابن أبي </w:t>
      </w:r>
      <w:r>
        <w:rPr>
          <w:rFonts w:hint="cs"/>
          <w:rtl/>
        </w:rPr>
        <w:t xml:space="preserve">= </w:t>
      </w:r>
    </w:p>
    <w:p w:rsidR="00D33B45" w:rsidRDefault="00D33B45" w:rsidP="007F325E">
      <w:pPr>
        <w:pStyle w:val="libNormal"/>
      </w:pPr>
      <w:r>
        <w:rPr>
          <w:rtl/>
        </w:rPr>
        <w:br w:type="page"/>
      </w:r>
    </w:p>
    <w:p w:rsidR="00D33B45" w:rsidRPr="002A0B8B" w:rsidRDefault="00D33B45" w:rsidP="007F325E">
      <w:pPr>
        <w:pStyle w:val="libNormal0"/>
        <w:rPr>
          <w:rtl/>
        </w:rPr>
      </w:pPr>
      <w:r w:rsidRPr="00D33B45">
        <w:rPr>
          <w:rtl/>
        </w:rPr>
        <w:lastRenderedPageBreak/>
        <w:t>خاصّته ركباناً بغارة</w:t>
      </w:r>
      <w:r w:rsidR="00714330">
        <w:rPr>
          <w:rtl/>
        </w:rPr>
        <w:t>،</w:t>
      </w:r>
      <w:r w:rsidRPr="00D33B45">
        <w:rPr>
          <w:rtl/>
        </w:rPr>
        <w:t xml:space="preserve"> فلا يمرُّ بحيوان ولا طفل</w:t>
      </w:r>
      <w:r w:rsidR="00714330">
        <w:rPr>
          <w:rtl/>
        </w:rPr>
        <w:t>،</w:t>
      </w:r>
      <w:r w:rsidRPr="00D33B45">
        <w:rPr>
          <w:rtl/>
        </w:rPr>
        <w:t xml:space="preserve"> ولا عاجز ولا غافل إلاّ سحقه هو وأصحابه بخيلهم</w:t>
      </w:r>
      <w:r w:rsidR="00714330">
        <w:rPr>
          <w:rtl/>
        </w:rPr>
        <w:t>!</w:t>
      </w:r>
      <w:r w:rsidRPr="00D33B45">
        <w:rPr>
          <w:rtl/>
        </w:rPr>
        <w:t xml:space="preserve"> وهكذا إذا رجع</w:t>
      </w:r>
      <w:r w:rsidR="00714330">
        <w:rPr>
          <w:rtl/>
        </w:rPr>
        <w:t>!</w:t>
      </w:r>
      <w:r w:rsidRPr="00D33B45">
        <w:rPr>
          <w:rtl/>
        </w:rPr>
        <w:t xml:space="preserve"> ولا يمرُّ عليه يوم يخرج به إلاّ وغادر به قتيلاً أو أكثر</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و</w:t>
      </w:r>
      <w:r w:rsidR="009974EA">
        <w:rPr>
          <w:rtl/>
        </w:rPr>
        <w:t>«</w:t>
      </w:r>
      <w:r w:rsidRPr="00D33B45">
        <w:rPr>
          <w:rtl/>
        </w:rPr>
        <w:t xml:space="preserve"> قتل من أهل البصرة ثمانية آلاف رجل من الشيعة في ستّة أشهُر</w:t>
      </w:r>
      <w:r w:rsidR="00714330">
        <w:rPr>
          <w:rtl/>
        </w:rPr>
        <w:t>،</w:t>
      </w:r>
      <w:r w:rsidRPr="00D33B45">
        <w:rPr>
          <w:rtl/>
        </w:rPr>
        <w:t xml:space="preserve"> وهي أيّام إمارته على البصرة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2A0B8B">
        <w:rPr>
          <w:rtl/>
        </w:rPr>
        <w:t>ويروي الذهبي</w:t>
      </w:r>
      <w:r w:rsidR="00714330">
        <w:rPr>
          <w:rtl/>
        </w:rPr>
        <w:t>،</w:t>
      </w:r>
      <w:r w:rsidRPr="002A0B8B">
        <w:rPr>
          <w:rtl/>
        </w:rPr>
        <w:t xml:space="preserve"> عن عامر بن أبي عامر قال</w:t>
      </w:r>
      <w:r w:rsidR="00714330">
        <w:rPr>
          <w:rtl/>
        </w:rPr>
        <w:t>:</w:t>
      </w:r>
      <w:r w:rsidRPr="002A0B8B">
        <w:rPr>
          <w:rtl/>
        </w:rPr>
        <w:t xml:space="preserve"> </w:t>
      </w:r>
      <w:r w:rsidR="009974EA">
        <w:rPr>
          <w:rtl/>
        </w:rPr>
        <w:t>«</w:t>
      </w:r>
      <w:r w:rsidRPr="002A0B8B">
        <w:rPr>
          <w:rtl/>
        </w:rPr>
        <w:t xml:space="preserve"> كنّا في مجلس يونس بن عبيد</w:t>
      </w:r>
      <w:r w:rsidR="00714330">
        <w:rPr>
          <w:rtl/>
        </w:rPr>
        <w:t>،</w:t>
      </w:r>
      <w:r w:rsidRPr="002A0B8B">
        <w:rPr>
          <w:rtl/>
        </w:rPr>
        <w:t xml:space="preserve"> فقالوا</w:t>
      </w:r>
      <w:r w:rsidR="00714330">
        <w:rPr>
          <w:rtl/>
        </w:rPr>
        <w:t>:</w:t>
      </w:r>
      <w:r w:rsidRPr="002A0B8B">
        <w:rPr>
          <w:rtl/>
        </w:rPr>
        <w:t xml:space="preserve"> ما في الأرض بقعة نشفت من الدم ما نشفت هذه</w:t>
      </w:r>
      <w:r w:rsidR="00A74955">
        <w:rPr>
          <w:rtl/>
        </w:rPr>
        <w:t xml:space="preserve"> - </w:t>
      </w:r>
      <w:r w:rsidRPr="002A0B8B">
        <w:rPr>
          <w:rtl/>
        </w:rPr>
        <w:t>يعنون دار الإمارة</w:t>
      </w:r>
      <w:r w:rsidR="00A74955">
        <w:rPr>
          <w:rtl/>
        </w:rPr>
        <w:t xml:space="preserve"> - </w:t>
      </w:r>
      <w:r w:rsidRPr="002A0B8B">
        <w:rPr>
          <w:rtl/>
        </w:rPr>
        <w:t>قُتل بها سبعون ألفاً</w:t>
      </w:r>
      <w:r w:rsidR="00714330">
        <w:rPr>
          <w:rtl/>
        </w:rPr>
        <w:t>!</w:t>
      </w:r>
      <w:r w:rsidRPr="002A0B8B">
        <w:rPr>
          <w:rtl/>
        </w:rPr>
        <w:t xml:space="preserve"> </w:t>
      </w:r>
    </w:p>
    <w:p w:rsidR="00D33B45" w:rsidRPr="002A0B8B" w:rsidRDefault="00D33B45" w:rsidP="00D33B45">
      <w:pPr>
        <w:pStyle w:val="libNormal"/>
        <w:rPr>
          <w:rtl/>
        </w:rPr>
      </w:pPr>
      <w:r w:rsidRPr="002A0B8B">
        <w:rPr>
          <w:rtl/>
        </w:rPr>
        <w:t>فسألتُ يونس</w:t>
      </w:r>
      <w:r w:rsidR="00714330">
        <w:rPr>
          <w:rtl/>
        </w:rPr>
        <w:t>،</w:t>
      </w:r>
      <w:r w:rsidRPr="002A0B8B">
        <w:rPr>
          <w:rtl/>
        </w:rPr>
        <w:t xml:space="preserve"> فقال</w:t>
      </w:r>
      <w:r w:rsidR="00714330">
        <w:rPr>
          <w:rtl/>
        </w:rPr>
        <w:t>:</w:t>
      </w:r>
      <w:r w:rsidRPr="002A0B8B">
        <w:rPr>
          <w:rtl/>
        </w:rPr>
        <w:t xml:space="preserve"> نعم</w:t>
      </w:r>
      <w:r w:rsidR="00714330">
        <w:rPr>
          <w:rtl/>
        </w:rPr>
        <w:t>،</w:t>
      </w:r>
      <w:r w:rsidRPr="002A0B8B">
        <w:rPr>
          <w:rtl/>
        </w:rPr>
        <w:t xml:space="preserve"> من بين قتيل وقطيع</w:t>
      </w:r>
      <w:r w:rsidR="00714330">
        <w:rPr>
          <w:rtl/>
        </w:rPr>
        <w:t>!</w:t>
      </w:r>
      <w:r w:rsidRPr="002A0B8B">
        <w:rPr>
          <w:rtl/>
        </w:rPr>
        <w:t xml:space="preserve"> </w:t>
      </w:r>
    </w:p>
    <w:p w:rsidR="00D33B45" w:rsidRPr="002A0B8B" w:rsidRDefault="00D33B45" w:rsidP="00D33B45">
      <w:pPr>
        <w:pStyle w:val="libNormal"/>
        <w:rPr>
          <w:rtl/>
        </w:rPr>
      </w:pPr>
      <w:r w:rsidRPr="002A0B8B">
        <w:rPr>
          <w:rtl/>
        </w:rPr>
        <w:t>قيل</w:t>
      </w:r>
      <w:r w:rsidR="00714330">
        <w:rPr>
          <w:rtl/>
        </w:rPr>
        <w:t>:</w:t>
      </w:r>
      <w:r w:rsidRPr="002A0B8B">
        <w:rPr>
          <w:rtl/>
        </w:rPr>
        <w:t xml:space="preserve"> مَن فعل ذلك</w:t>
      </w:r>
      <w:r w:rsidR="00714330">
        <w:rPr>
          <w:rtl/>
        </w:rPr>
        <w:t>؟</w:t>
      </w:r>
      <w:r w:rsidRPr="002A0B8B">
        <w:rPr>
          <w:rtl/>
        </w:rPr>
        <w:t xml:space="preserve">! </w:t>
      </w:r>
    </w:p>
    <w:p w:rsidR="00D33B45" w:rsidRPr="002A0B8B" w:rsidRDefault="00D33B45" w:rsidP="00D33B45">
      <w:pPr>
        <w:pStyle w:val="libNormal"/>
        <w:rPr>
          <w:rtl/>
        </w:rPr>
      </w:pPr>
      <w:r w:rsidRPr="00D33B45">
        <w:rPr>
          <w:rtl/>
        </w:rPr>
        <w:t>قال: زياد وابنه وسمرة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7F325E" w:rsidRPr="002A0B8B" w:rsidRDefault="007F325E" w:rsidP="007F325E">
      <w:pPr>
        <w:pStyle w:val="libFootnote0"/>
        <w:rPr>
          <w:rtl/>
        </w:rPr>
      </w:pPr>
      <w:r w:rsidRPr="007F325E">
        <w:rPr>
          <w:rFonts w:hint="cs"/>
          <w:rtl/>
        </w:rPr>
        <w:t xml:space="preserve">= </w:t>
      </w:r>
      <w:r w:rsidRPr="007F325E">
        <w:rPr>
          <w:rtl/>
        </w:rPr>
        <w:t xml:space="preserve">الحديد 4: 73). </w:t>
      </w:r>
    </w:p>
    <w:p w:rsidR="007F325E" w:rsidRPr="002A0B8B" w:rsidRDefault="007F325E" w:rsidP="007F325E">
      <w:pPr>
        <w:pStyle w:val="libFootnote"/>
        <w:rPr>
          <w:rtl/>
        </w:rPr>
      </w:pPr>
      <w:r w:rsidRPr="002A0B8B">
        <w:rPr>
          <w:rtl/>
        </w:rPr>
        <w:t>وعن الطبري</w:t>
      </w:r>
      <w:r>
        <w:rPr>
          <w:rtl/>
        </w:rPr>
        <w:t>:</w:t>
      </w:r>
      <w:r w:rsidRPr="002A0B8B">
        <w:rPr>
          <w:rtl/>
        </w:rPr>
        <w:t xml:space="preserve"> أنّ معاوية أقرّ سمرة بعد زياد ستّة أشهر ثمّ عزله</w:t>
      </w:r>
      <w:r>
        <w:rPr>
          <w:rtl/>
        </w:rPr>
        <w:t>،</w:t>
      </w:r>
      <w:r w:rsidRPr="002A0B8B">
        <w:rPr>
          <w:rtl/>
        </w:rPr>
        <w:t xml:space="preserve"> فقال سمرة</w:t>
      </w:r>
      <w:r>
        <w:rPr>
          <w:rtl/>
        </w:rPr>
        <w:t>:</w:t>
      </w:r>
      <w:r w:rsidRPr="002A0B8B">
        <w:rPr>
          <w:rtl/>
        </w:rPr>
        <w:t xml:space="preserve"> لعن الله معاوية</w:t>
      </w:r>
      <w:r>
        <w:rPr>
          <w:rtl/>
        </w:rPr>
        <w:t>!</w:t>
      </w:r>
      <w:r w:rsidRPr="002A0B8B">
        <w:rPr>
          <w:rtl/>
        </w:rPr>
        <w:t xml:space="preserve"> والله</w:t>
      </w:r>
      <w:r>
        <w:rPr>
          <w:rtl/>
        </w:rPr>
        <w:t>،</w:t>
      </w:r>
      <w:r w:rsidRPr="002A0B8B">
        <w:rPr>
          <w:rtl/>
        </w:rPr>
        <w:t xml:space="preserve"> لو أطعتُ الله كما أطعتُ معاوية ما عذّبني أبداً</w:t>
      </w:r>
      <w:r>
        <w:rPr>
          <w:rtl/>
        </w:rPr>
        <w:t>!</w:t>
      </w:r>
      <w:r w:rsidRPr="002A0B8B">
        <w:rPr>
          <w:rtl/>
        </w:rPr>
        <w:t xml:space="preserve"> (تأريخ الطبري 5: 237). </w:t>
      </w:r>
    </w:p>
    <w:p w:rsidR="007F325E" w:rsidRDefault="007F325E" w:rsidP="007F325E">
      <w:pPr>
        <w:pStyle w:val="libFootnote"/>
        <w:rPr>
          <w:rtl/>
        </w:rPr>
      </w:pPr>
      <w:r w:rsidRPr="002A0B8B">
        <w:rPr>
          <w:rtl/>
        </w:rPr>
        <w:t>ومع كلّ هذا</w:t>
      </w:r>
      <w:r>
        <w:rPr>
          <w:rtl/>
        </w:rPr>
        <w:t>،</w:t>
      </w:r>
      <w:r w:rsidRPr="002A0B8B">
        <w:rPr>
          <w:rtl/>
        </w:rPr>
        <w:t xml:space="preserve"> فإن تعجب فعجبٌ قول الذهبي</w:t>
      </w:r>
      <w:r>
        <w:rPr>
          <w:rtl/>
        </w:rPr>
        <w:t>:</w:t>
      </w:r>
      <w:r w:rsidRPr="002A0B8B">
        <w:rPr>
          <w:rtl/>
        </w:rPr>
        <w:t xml:space="preserve"> ( إنّ سمرة من علماء الصحابة</w:t>
      </w:r>
      <w:r>
        <w:rPr>
          <w:rtl/>
        </w:rPr>
        <w:t>،</w:t>
      </w:r>
      <w:r w:rsidRPr="002A0B8B">
        <w:rPr>
          <w:rtl/>
        </w:rPr>
        <w:t xml:space="preserve"> له أحاديث صالحة</w:t>
      </w:r>
      <w:r>
        <w:rPr>
          <w:rtl/>
        </w:rPr>
        <w:t>!</w:t>
      </w:r>
      <w:r w:rsidRPr="002A0B8B">
        <w:rPr>
          <w:rtl/>
        </w:rPr>
        <w:t>! )</w:t>
      </w:r>
      <w:r>
        <w:rPr>
          <w:rtl/>
        </w:rPr>
        <w:t>!</w:t>
      </w:r>
      <w:r w:rsidRPr="002A0B8B">
        <w:rPr>
          <w:rtl/>
        </w:rPr>
        <w:t>! ولعلّ الذهبي قصد بها الأحاديث المكذوبة</w:t>
      </w:r>
      <w:r>
        <w:rPr>
          <w:rtl/>
        </w:rPr>
        <w:t>،</w:t>
      </w:r>
      <w:r w:rsidRPr="002A0B8B">
        <w:rPr>
          <w:rtl/>
        </w:rPr>
        <w:t xml:space="preserve"> التي اختلقها سمرة في ذمّ عليّ</w:t>
      </w:r>
      <w:r w:rsidR="00EE0581" w:rsidRPr="00EE0581">
        <w:rPr>
          <w:rStyle w:val="libNormalChar"/>
          <w:rtl/>
        </w:rPr>
        <w:t xml:space="preserve"> </w:t>
      </w:r>
      <w:r w:rsidR="00EE0581" w:rsidRPr="00EE0581">
        <w:rPr>
          <w:rStyle w:val="libAlaemChar"/>
          <w:rtl/>
        </w:rPr>
        <w:t>عليه‌السلام</w:t>
      </w:r>
      <w:r w:rsidRPr="002A0B8B">
        <w:rPr>
          <w:rtl/>
        </w:rPr>
        <w:t xml:space="preserve"> خدمة لحركة النفاق</w:t>
      </w:r>
      <w:r>
        <w:rPr>
          <w:rtl/>
        </w:rPr>
        <w:t>!</w:t>
      </w:r>
      <w:r w:rsidRPr="002A0B8B">
        <w:rPr>
          <w:rtl/>
        </w:rPr>
        <w:t xml:space="preserve"> </w:t>
      </w:r>
    </w:p>
    <w:p w:rsidR="007F325E" w:rsidRPr="002A0B8B" w:rsidRDefault="007F325E" w:rsidP="007F325E">
      <w:pPr>
        <w:pStyle w:val="libFootnote"/>
        <w:rPr>
          <w:rtl/>
        </w:rPr>
      </w:pPr>
      <w:r w:rsidRPr="002A0B8B">
        <w:rPr>
          <w:rtl/>
        </w:rPr>
        <w:t>كما ينقل الذهبي عن ابن سيرين قوله</w:t>
      </w:r>
      <w:r>
        <w:rPr>
          <w:rtl/>
        </w:rPr>
        <w:t>:</w:t>
      </w:r>
      <w:r w:rsidRPr="002A0B8B">
        <w:rPr>
          <w:rtl/>
        </w:rPr>
        <w:t xml:space="preserve"> ( كان سمرة عظيم الأمانة صدوقاً</w:t>
      </w:r>
      <w:r>
        <w:rPr>
          <w:rtl/>
        </w:rPr>
        <w:t>!</w:t>
      </w:r>
      <w:r w:rsidRPr="002A0B8B">
        <w:rPr>
          <w:rtl/>
        </w:rPr>
        <w:t>! )</w:t>
      </w:r>
      <w:r>
        <w:rPr>
          <w:rtl/>
        </w:rPr>
        <w:t>.</w:t>
      </w:r>
      <w:r w:rsidRPr="002A0B8B">
        <w:rPr>
          <w:rtl/>
        </w:rPr>
        <w:t xml:space="preserve"> ويقول الذهبي في قصّة هلاكه</w:t>
      </w:r>
      <w:r>
        <w:rPr>
          <w:rtl/>
        </w:rPr>
        <w:t>:</w:t>
      </w:r>
      <w:r w:rsidRPr="002A0B8B">
        <w:rPr>
          <w:rtl/>
        </w:rPr>
        <w:t xml:space="preserve"> ( إنّ سمرة استجمر</w:t>
      </w:r>
      <w:r>
        <w:rPr>
          <w:rtl/>
        </w:rPr>
        <w:t>،</w:t>
      </w:r>
      <w:r w:rsidRPr="002A0B8B">
        <w:rPr>
          <w:rtl/>
        </w:rPr>
        <w:t xml:space="preserve"> فغفل عن نفسه حتى احترق</w:t>
      </w:r>
      <w:r>
        <w:rPr>
          <w:rtl/>
        </w:rPr>
        <w:t>.</w:t>
      </w:r>
      <w:r w:rsidRPr="002A0B8B">
        <w:rPr>
          <w:rtl/>
        </w:rPr>
        <w:t>.. فهذا إن صحّ فهو مُراد النبيّ</w:t>
      </w:r>
      <w:r>
        <w:rPr>
          <w:rtl/>
        </w:rPr>
        <w:t>،</w:t>
      </w:r>
      <w:r w:rsidRPr="002A0B8B">
        <w:rPr>
          <w:rtl/>
        </w:rPr>
        <w:t xml:space="preserve"> يعني نار الدنيا</w:t>
      </w:r>
      <w:r>
        <w:rPr>
          <w:rtl/>
        </w:rPr>
        <w:t>!</w:t>
      </w:r>
      <w:r w:rsidRPr="002A0B8B">
        <w:rPr>
          <w:rtl/>
        </w:rPr>
        <w:t xml:space="preserve"> ) (راجع: سير أعلام النبلاء 3: 186)</w:t>
      </w:r>
      <w:r>
        <w:rPr>
          <w:rtl/>
        </w:rPr>
        <w:t>.</w:t>
      </w:r>
      <w:r w:rsidRPr="002A0B8B">
        <w:rPr>
          <w:rtl/>
        </w:rPr>
        <w:t xml:space="preserve"> </w:t>
      </w:r>
      <w:r w:rsidRPr="00E97D96">
        <w:rPr>
          <w:rStyle w:val="libFootnote0Char"/>
          <w:rtl/>
        </w:rPr>
        <w:t xml:space="preserve">فالذهبي يأبى إلاّ أن يُحرّف صريح مراد قول النبيّ </w:t>
      </w:r>
      <w:r w:rsidRPr="00A74955">
        <w:rPr>
          <w:rStyle w:val="libAlaemChar"/>
          <w:rtl/>
        </w:rPr>
        <w:t>صلى‌الله‌عليه‌وآله</w:t>
      </w:r>
      <w:r w:rsidRPr="00E97D96">
        <w:rPr>
          <w:rStyle w:val="libFootnote0Char"/>
          <w:rtl/>
        </w:rPr>
        <w:t>:</w:t>
      </w:r>
      <w:r w:rsidRPr="007F325E">
        <w:rPr>
          <w:rStyle w:val="libFootnoteBoldChar"/>
          <w:rtl/>
        </w:rPr>
        <w:t xml:space="preserve"> ( آخِر أصحابي موتاً في النار )</w:t>
      </w:r>
      <w:r w:rsidRPr="00E97D96">
        <w:rPr>
          <w:rStyle w:val="libFootnote0Char"/>
          <w:rtl/>
        </w:rPr>
        <w:t xml:space="preserve">؛ ليكون معناه: آخر أصحابي يموت احتراقاً بالنار!! </w:t>
      </w:r>
      <w:r w:rsidRPr="002A0B8B">
        <w:rPr>
          <w:rtl/>
        </w:rPr>
        <w:t>تُرى</w:t>
      </w:r>
      <w:r>
        <w:rPr>
          <w:rtl/>
        </w:rPr>
        <w:t>،</w:t>
      </w:r>
      <w:r w:rsidRPr="002A0B8B">
        <w:rPr>
          <w:rtl/>
        </w:rPr>
        <w:t xml:space="preserve"> كم هو الفرق كبير وشاسع بين صريح مراد النبي </w:t>
      </w:r>
      <w:r w:rsidRPr="00A74955">
        <w:rPr>
          <w:rStyle w:val="libAlaemChar"/>
          <w:rtl/>
        </w:rPr>
        <w:t>صلى‌الله‌عليه‌وآله</w:t>
      </w:r>
      <w:r w:rsidRPr="002A0B8B">
        <w:rPr>
          <w:rtl/>
        </w:rPr>
        <w:t xml:space="preserve"> وبين مُدّعى هذا المذهوب بنور بصره وبصيرته</w:t>
      </w:r>
      <w:r>
        <w:rPr>
          <w:rtl/>
        </w:rPr>
        <w:t>؟</w:t>
      </w:r>
      <w:r w:rsidRPr="002A0B8B">
        <w:rPr>
          <w:rtl/>
        </w:rPr>
        <w:t xml:space="preserve">! </w:t>
      </w:r>
    </w:p>
    <w:p w:rsidR="00D33B45" w:rsidRPr="002A0B8B" w:rsidRDefault="00D33B45" w:rsidP="007F325E">
      <w:pPr>
        <w:pStyle w:val="libFootnote0"/>
        <w:rPr>
          <w:rtl/>
        </w:rPr>
      </w:pPr>
      <w:r w:rsidRPr="002A0B8B">
        <w:rPr>
          <w:rtl/>
        </w:rPr>
        <w:t>(1) تنقيح المقال 2: 62</w:t>
      </w:r>
      <w:r w:rsidR="00714330">
        <w:rPr>
          <w:rtl/>
        </w:rPr>
        <w:t>.</w:t>
      </w:r>
      <w:r w:rsidRPr="002A0B8B">
        <w:rPr>
          <w:rtl/>
        </w:rPr>
        <w:t xml:space="preserve"> </w:t>
      </w:r>
    </w:p>
    <w:p w:rsidR="00D33B45" w:rsidRPr="002A0B8B" w:rsidRDefault="00D33B45" w:rsidP="00E97D96">
      <w:pPr>
        <w:pStyle w:val="libFootnote0"/>
        <w:rPr>
          <w:rtl/>
        </w:rPr>
      </w:pPr>
      <w:r w:rsidRPr="002A0B8B">
        <w:rPr>
          <w:rtl/>
        </w:rPr>
        <w:t>(2) تنقيح المقال 2: 69</w:t>
      </w:r>
      <w:r w:rsidR="00714330">
        <w:rPr>
          <w:rtl/>
        </w:rPr>
        <w:t>.</w:t>
      </w:r>
      <w:r w:rsidRPr="002A0B8B">
        <w:rPr>
          <w:rtl/>
        </w:rPr>
        <w:t xml:space="preserve"> </w:t>
      </w:r>
    </w:p>
    <w:p w:rsidR="00D33B45" w:rsidRPr="002A0B8B" w:rsidRDefault="00D33B45" w:rsidP="00E97D96">
      <w:pPr>
        <w:pStyle w:val="libFootnote0"/>
        <w:rPr>
          <w:rtl/>
        </w:rPr>
      </w:pPr>
      <w:r w:rsidRPr="002A0B8B">
        <w:rPr>
          <w:rtl/>
        </w:rPr>
        <w:t>(3) سير أعلام النبلاء 3: 186</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وروى الطبري</w:t>
      </w:r>
      <w:r w:rsidR="00714330">
        <w:rPr>
          <w:rtl/>
        </w:rPr>
        <w:t>،</w:t>
      </w:r>
      <w:r w:rsidRPr="002A0B8B">
        <w:rPr>
          <w:rtl/>
        </w:rPr>
        <w:t xml:space="preserve"> عن محمّد بن سليم قال</w:t>
      </w:r>
      <w:r w:rsidR="00714330">
        <w:rPr>
          <w:rtl/>
        </w:rPr>
        <w:t>:</w:t>
      </w:r>
      <w:r w:rsidRPr="002A0B8B">
        <w:rPr>
          <w:rtl/>
        </w:rPr>
        <w:t xml:space="preserve"> </w:t>
      </w:r>
      <w:r w:rsidR="009974EA">
        <w:rPr>
          <w:rtl/>
        </w:rPr>
        <w:t>«</w:t>
      </w:r>
      <w:r w:rsidRPr="002A0B8B">
        <w:rPr>
          <w:rtl/>
        </w:rPr>
        <w:t xml:space="preserve"> سألتُ أنس بن سيرين</w:t>
      </w:r>
      <w:r w:rsidR="00714330">
        <w:rPr>
          <w:rtl/>
        </w:rPr>
        <w:t>:</w:t>
      </w:r>
      <w:r w:rsidRPr="002A0B8B">
        <w:rPr>
          <w:rtl/>
        </w:rPr>
        <w:t xml:space="preserve"> هل كان سمرة قتل أحداً</w:t>
      </w:r>
      <w:r w:rsidR="00714330">
        <w:rPr>
          <w:rtl/>
        </w:rPr>
        <w:t>؟</w:t>
      </w:r>
      <w:r w:rsidRPr="002A0B8B">
        <w:rPr>
          <w:rtl/>
        </w:rPr>
        <w:t xml:space="preserve"> </w:t>
      </w:r>
    </w:p>
    <w:p w:rsidR="00D33B45" w:rsidRPr="002A0B8B" w:rsidRDefault="00D33B45" w:rsidP="00D33B45">
      <w:pPr>
        <w:pStyle w:val="libNormal"/>
        <w:rPr>
          <w:rtl/>
        </w:rPr>
      </w:pPr>
      <w:r w:rsidRPr="00D33B45">
        <w:rPr>
          <w:rtl/>
        </w:rPr>
        <w:t>قال</w:t>
      </w:r>
      <w:r w:rsidR="00714330">
        <w:rPr>
          <w:rtl/>
        </w:rPr>
        <w:t>:</w:t>
      </w:r>
      <w:r w:rsidRPr="00D33B45">
        <w:rPr>
          <w:rtl/>
        </w:rPr>
        <w:t xml:space="preserve"> وهل يُحصى مَن قتلهم سمرة</w:t>
      </w:r>
      <w:r w:rsidR="00714330">
        <w:rPr>
          <w:rtl/>
        </w:rPr>
        <w:t>؟</w:t>
      </w:r>
      <w:r w:rsidRPr="00D33B45">
        <w:rPr>
          <w:rtl/>
        </w:rPr>
        <w:t>! استخلفه زياد على البصرة وأتى الكوفة</w:t>
      </w:r>
      <w:r w:rsidR="00714330">
        <w:rPr>
          <w:rtl/>
        </w:rPr>
        <w:t>،</w:t>
      </w:r>
      <w:r w:rsidRPr="00D33B45">
        <w:rPr>
          <w:rtl/>
        </w:rPr>
        <w:t xml:space="preserve"> وقد قتل ثمانية آلاف من الناس</w:t>
      </w:r>
      <w:r w:rsidR="00714330">
        <w:rPr>
          <w:rtl/>
        </w:rPr>
        <w:t>!</w:t>
      </w:r>
      <w:r w:rsidRPr="00D33B45">
        <w:rPr>
          <w:rtl/>
        </w:rPr>
        <w:t xml:space="preserve"> فقال له زياد</w:t>
      </w:r>
      <w:r w:rsidR="00714330">
        <w:rPr>
          <w:rtl/>
        </w:rPr>
        <w:t>:</w:t>
      </w:r>
      <w:r w:rsidRPr="00D33B45">
        <w:rPr>
          <w:rtl/>
        </w:rPr>
        <w:t xml:space="preserve"> هل تخاف أن تكون قتلت أحداً بريئاً</w:t>
      </w:r>
      <w:r w:rsidR="00714330">
        <w:rPr>
          <w:rtl/>
        </w:rPr>
        <w:t>؟</w:t>
      </w:r>
      <w:r w:rsidRPr="00D33B45">
        <w:rPr>
          <w:rtl/>
        </w:rPr>
        <w:t xml:space="preserve"> قال</w:t>
      </w:r>
      <w:r w:rsidR="00714330">
        <w:rPr>
          <w:rtl/>
        </w:rPr>
        <w:t>:</w:t>
      </w:r>
      <w:r w:rsidRPr="00D33B45">
        <w:rPr>
          <w:rtl/>
        </w:rPr>
        <w:t xml:space="preserve"> لو قتلت مثلهم ما خشيت</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2A0B8B">
        <w:rPr>
          <w:rtl/>
        </w:rPr>
        <w:t>من هنا</w:t>
      </w:r>
      <w:r w:rsidR="00714330">
        <w:rPr>
          <w:rtl/>
        </w:rPr>
        <w:t>؛</w:t>
      </w:r>
      <w:r w:rsidRPr="002A0B8B">
        <w:rPr>
          <w:rtl/>
        </w:rPr>
        <w:t xml:space="preserve"> يمكننا أن نستفيد بُعداً آخر ودافعاً جديداً</w:t>
      </w:r>
      <w:r w:rsidR="00714330">
        <w:rPr>
          <w:rtl/>
        </w:rPr>
        <w:t>،</w:t>
      </w:r>
      <w:r w:rsidRPr="002A0B8B">
        <w:rPr>
          <w:rtl/>
        </w:rPr>
        <w:t xml:space="preserve"> يُضاف إلى مجموعة الدوافع التي كانت من وراء كتابة الإمام</w:t>
      </w:r>
      <w:r w:rsidR="00EE0581" w:rsidRPr="00EE0581">
        <w:rPr>
          <w:rtl/>
        </w:rPr>
        <w:t xml:space="preserve"> </w:t>
      </w:r>
      <w:r w:rsidR="00EE0581" w:rsidRPr="00EE0581">
        <w:rPr>
          <w:rStyle w:val="libAlaemChar"/>
          <w:rtl/>
        </w:rPr>
        <w:t>عليه‌السلام</w:t>
      </w:r>
      <w:r w:rsidRPr="002A0B8B">
        <w:rPr>
          <w:rtl/>
        </w:rPr>
        <w:t xml:space="preserve"> رسالته إلى أهل البصرة</w:t>
      </w:r>
      <w:r w:rsidR="00714330">
        <w:rPr>
          <w:rtl/>
        </w:rPr>
        <w:t>،</w:t>
      </w:r>
      <w:r w:rsidRPr="002A0B8B">
        <w:rPr>
          <w:rtl/>
        </w:rPr>
        <w:t xml:space="preserve"> وهو أنّ أهل البصرة</w:t>
      </w:r>
      <w:r w:rsidR="00A74955">
        <w:rPr>
          <w:rtl/>
        </w:rPr>
        <w:t xml:space="preserve"> - </w:t>
      </w:r>
      <w:r w:rsidRPr="002A0B8B">
        <w:rPr>
          <w:rtl/>
        </w:rPr>
        <w:t>كما أهل الكوفة</w:t>
      </w:r>
      <w:r w:rsidR="00A74955">
        <w:rPr>
          <w:rtl/>
        </w:rPr>
        <w:t xml:space="preserve"> - </w:t>
      </w:r>
      <w:r w:rsidRPr="002A0B8B">
        <w:rPr>
          <w:rtl/>
        </w:rPr>
        <w:t>أَولى من غيرهم في مجال ا</w:t>
      </w:r>
      <w:r w:rsidR="00714330">
        <w:rPr>
          <w:rtl/>
        </w:rPr>
        <w:t>لم</w:t>
      </w:r>
      <w:r w:rsidRPr="002A0B8B">
        <w:rPr>
          <w:rtl/>
        </w:rPr>
        <w:t>بادرة إلى النهوض مع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والجهاد بين يديه لإزالة الظلم والجور وإحقاق الحقّ</w:t>
      </w:r>
      <w:r w:rsidR="00714330">
        <w:rPr>
          <w:rtl/>
        </w:rPr>
        <w:t>؛</w:t>
      </w:r>
      <w:r w:rsidRPr="002A0B8B">
        <w:rPr>
          <w:rtl/>
        </w:rPr>
        <w:t xml:space="preserve"> لأنّهم عانوا الأمرَّين من جور وظلم بني أميّة الذين قتلوا الآلاف منهم</w:t>
      </w:r>
      <w:r w:rsidR="00714330">
        <w:rPr>
          <w:rtl/>
        </w:rPr>
        <w:t>،</w:t>
      </w:r>
      <w:r w:rsidRPr="002A0B8B">
        <w:rPr>
          <w:rtl/>
        </w:rPr>
        <w:t xml:space="preserve"> ولعلّ يزيد بن مسعود النهشلي </w:t>
      </w:r>
      <w:r w:rsidR="004E20AA">
        <w:rPr>
          <w:rtl/>
        </w:rPr>
        <w:t>(ره)</w:t>
      </w:r>
      <w:r w:rsidRPr="002A0B8B">
        <w:rPr>
          <w:rtl/>
        </w:rPr>
        <w:t xml:space="preserve"> كان أيضاً قد أراد هذا المعنى</w:t>
      </w:r>
      <w:r w:rsidR="00714330">
        <w:rPr>
          <w:rtl/>
        </w:rPr>
        <w:t>،</w:t>
      </w:r>
      <w:r w:rsidRPr="002A0B8B">
        <w:rPr>
          <w:rtl/>
        </w:rPr>
        <w:t xml:space="preserve"> في مخاطبته بني تميم</w:t>
      </w:r>
      <w:r w:rsidR="00714330">
        <w:rPr>
          <w:rtl/>
        </w:rPr>
        <w:t>،</w:t>
      </w:r>
      <w:r w:rsidRPr="002A0B8B">
        <w:rPr>
          <w:rtl/>
        </w:rPr>
        <w:t xml:space="preserve"> حينما ابتدأ خطبته بتذكيرهم بهذه الحقيقة</w:t>
      </w:r>
      <w:r w:rsidR="00714330">
        <w:rPr>
          <w:rtl/>
        </w:rPr>
        <w:t>.</w:t>
      </w:r>
      <w:r w:rsidRPr="002A0B8B">
        <w:rPr>
          <w:rtl/>
        </w:rPr>
        <w:t xml:space="preserve"> </w:t>
      </w:r>
    </w:p>
    <w:p w:rsidR="00D33B45" w:rsidRPr="002A0B8B" w:rsidRDefault="00D33B45" w:rsidP="00225909">
      <w:pPr>
        <w:pStyle w:val="Heading1"/>
        <w:rPr>
          <w:rtl/>
        </w:rPr>
      </w:pPr>
      <w:bookmarkStart w:id="312" w:name="_Toc375138981"/>
      <w:bookmarkStart w:id="313" w:name="125"/>
      <w:r w:rsidRPr="002A0B8B">
        <w:rPr>
          <w:rtl/>
        </w:rPr>
        <w:t>المؤتمر الشيعيّ السرّيُّ في البصرة</w:t>
      </w:r>
      <w:r w:rsidR="00714330">
        <w:rPr>
          <w:rtl/>
        </w:rPr>
        <w:t>:</w:t>
      </w:r>
      <w:bookmarkEnd w:id="312"/>
      <w:r w:rsidRPr="00D33B45">
        <w:rPr>
          <w:rtl/>
        </w:rPr>
        <w:t xml:space="preserve"> </w:t>
      </w:r>
      <w:bookmarkEnd w:id="313"/>
    </w:p>
    <w:p w:rsidR="00D33B45" w:rsidRPr="002A0B8B" w:rsidRDefault="00D33B45" w:rsidP="00D33B45">
      <w:pPr>
        <w:pStyle w:val="libNormal"/>
        <w:rPr>
          <w:rtl/>
        </w:rPr>
      </w:pPr>
      <w:r w:rsidRPr="00D33B45">
        <w:rPr>
          <w:rtl/>
        </w:rPr>
        <w:t>روى الطبري</w:t>
      </w:r>
      <w:r w:rsidR="00714330">
        <w:rPr>
          <w:rtl/>
        </w:rPr>
        <w:t>،</w:t>
      </w:r>
      <w:r w:rsidRPr="00D33B45">
        <w:rPr>
          <w:rtl/>
        </w:rPr>
        <w:t xml:space="preserve"> عن أبي مخارق الراسبي قال</w:t>
      </w:r>
      <w:r w:rsidR="00714330">
        <w:rPr>
          <w:rtl/>
        </w:rPr>
        <w:t>:</w:t>
      </w:r>
      <w:r w:rsidRPr="00D33B45">
        <w:rPr>
          <w:rtl/>
        </w:rPr>
        <w:t xml:space="preserve"> </w:t>
      </w:r>
      <w:r w:rsidR="009974EA">
        <w:rPr>
          <w:rtl/>
        </w:rPr>
        <w:t>«</w:t>
      </w:r>
      <w:r w:rsidRPr="00D33B45">
        <w:rPr>
          <w:rtl/>
        </w:rPr>
        <w:t xml:space="preserve"> اجتمع ناسٌ من الشيعة بالبصرة في منزل امرأة من عبد القيس يقال لها</w:t>
      </w:r>
      <w:r w:rsidR="00714330">
        <w:rPr>
          <w:rtl/>
        </w:rPr>
        <w:t>:</w:t>
      </w:r>
      <w:r w:rsidRPr="00D33B45">
        <w:rPr>
          <w:rtl/>
        </w:rPr>
        <w:t xml:space="preserve"> مارية</w:t>
      </w:r>
      <w:r w:rsidRPr="008E6907">
        <w:rPr>
          <w:rtl/>
        </w:rPr>
        <w:t xml:space="preserve"> </w:t>
      </w:r>
      <w:r w:rsidRPr="00D33B45">
        <w:rPr>
          <w:rStyle w:val="libFootnotenumChar"/>
          <w:rtl/>
        </w:rPr>
        <w:t>(2)</w:t>
      </w:r>
      <w:r w:rsidRPr="00D33B45">
        <w:rPr>
          <w:rtl/>
        </w:rPr>
        <w:t xml:space="preserve"> ابنة سعد</w:t>
      </w:r>
      <w:r w:rsidR="00A74955">
        <w:rPr>
          <w:rtl/>
        </w:rPr>
        <w:t xml:space="preserve"> - </w:t>
      </w:r>
      <w:r w:rsidRPr="00D33B45">
        <w:rPr>
          <w:rtl/>
        </w:rPr>
        <w:t>أو</w:t>
      </w:r>
      <w:r w:rsidR="00A74955">
        <w:rPr>
          <w:rtl/>
        </w:rPr>
        <w:t xml:space="preserve"> - </w:t>
      </w:r>
      <w:r w:rsidRPr="00D33B45">
        <w:rPr>
          <w:rtl/>
        </w:rPr>
        <w:t>منقذ أيّاماً</w:t>
      </w:r>
      <w:r w:rsidR="00714330">
        <w:rPr>
          <w:rtl/>
        </w:rPr>
        <w:t>،</w:t>
      </w:r>
      <w:r w:rsidRPr="00D33B45">
        <w:rPr>
          <w:rtl/>
        </w:rPr>
        <w:t xml:space="preserve"> وكانت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تأريخ الطبري 5: 236</w:t>
      </w:r>
      <w:r w:rsidR="00714330">
        <w:rPr>
          <w:rtl/>
        </w:rPr>
        <w:t>.</w:t>
      </w:r>
      <w:r w:rsidRPr="002A0B8B">
        <w:rPr>
          <w:rtl/>
        </w:rPr>
        <w:t xml:space="preserve"> </w:t>
      </w:r>
    </w:p>
    <w:p w:rsidR="00D33B45" w:rsidRPr="002A0B8B" w:rsidRDefault="00D33B45" w:rsidP="007F325E">
      <w:pPr>
        <w:pStyle w:val="libFootnote0"/>
        <w:rPr>
          <w:rtl/>
        </w:rPr>
      </w:pPr>
      <w:r w:rsidRPr="002A0B8B">
        <w:rPr>
          <w:rtl/>
        </w:rPr>
        <w:t>(2) قال المامقاني</w:t>
      </w:r>
      <w:r w:rsidR="00714330">
        <w:rPr>
          <w:rtl/>
        </w:rPr>
        <w:t>:</w:t>
      </w:r>
      <w:r w:rsidRPr="002A0B8B">
        <w:rPr>
          <w:rtl/>
        </w:rPr>
        <w:t xml:space="preserve"> ( مارية بنت منقذ أو سعيد العبدية</w:t>
      </w:r>
      <w:r w:rsidR="00714330">
        <w:rPr>
          <w:rtl/>
        </w:rPr>
        <w:t>:</w:t>
      </w:r>
      <w:r w:rsidRPr="002A0B8B">
        <w:rPr>
          <w:rtl/>
        </w:rPr>
        <w:t xml:space="preserve"> يُستفاد كونها إماميّة تقيّة</w:t>
      </w:r>
      <w:r w:rsidR="00714330">
        <w:rPr>
          <w:rtl/>
        </w:rPr>
        <w:t>،</w:t>
      </w:r>
      <w:r w:rsidRPr="002A0B8B">
        <w:rPr>
          <w:rtl/>
        </w:rPr>
        <w:t xml:space="preserve"> ممّا روي عن أبي جعفر</w:t>
      </w:r>
      <w:r w:rsidR="00EE0581" w:rsidRPr="00EE0581">
        <w:rPr>
          <w:rStyle w:val="libNormalChar"/>
          <w:rtl/>
        </w:rPr>
        <w:t xml:space="preserve"> </w:t>
      </w:r>
      <w:r w:rsidR="00EE0581">
        <w:rPr>
          <w:rStyle w:val="libAlaemChar"/>
          <w:rtl/>
        </w:rPr>
        <w:t>عليه‌السلام</w:t>
      </w:r>
      <w:r w:rsidRPr="002A0B8B">
        <w:rPr>
          <w:rtl/>
        </w:rPr>
        <w:t xml:space="preserve"> من أنّها كانت تتشيّع</w:t>
      </w:r>
      <w:r w:rsidR="00714330">
        <w:rPr>
          <w:rtl/>
        </w:rPr>
        <w:t>،</w:t>
      </w:r>
      <w:r w:rsidRPr="002A0B8B">
        <w:rPr>
          <w:rtl/>
        </w:rPr>
        <w:t xml:space="preserve"> وكانت دارها مألفاً للشيعة يتحدّثون فيها</w:t>
      </w:r>
      <w:r w:rsidR="00714330">
        <w:rPr>
          <w:rtl/>
        </w:rPr>
        <w:t>.</w:t>
      </w:r>
      <w:r w:rsidRPr="002A0B8B">
        <w:rPr>
          <w:rtl/>
        </w:rPr>
        <w:t>.. ) (تنقيح المقال 3: 82)</w:t>
      </w:r>
      <w:r w:rsidR="007F325E">
        <w:rPr>
          <w:rFonts w:hint="cs"/>
          <w:rtl/>
        </w:rPr>
        <w:t>،</w:t>
      </w:r>
      <w:r w:rsidRPr="002A0B8B">
        <w:rPr>
          <w:rtl/>
        </w:rPr>
        <w:t xml:space="preserve"> وعلّق على قوله التُّستري قائلاً</w:t>
      </w:r>
      <w:r w:rsidR="00714330">
        <w:rPr>
          <w:rtl/>
        </w:rPr>
        <w:t>:</w:t>
      </w:r>
      <w:r w:rsidRPr="002A0B8B">
        <w:rPr>
          <w:rtl/>
        </w:rPr>
        <w:t xml:space="preserve"> ( أقول</w:t>
      </w:r>
      <w:r w:rsidR="00714330">
        <w:rPr>
          <w:rtl/>
        </w:rPr>
        <w:t>:</w:t>
      </w:r>
      <w:r w:rsidRPr="002A0B8B">
        <w:rPr>
          <w:rtl/>
        </w:rPr>
        <w:t xml:space="preserve"> المصنّف رأى كلام بعضهم</w:t>
      </w:r>
      <w:r w:rsidR="00714330">
        <w:rPr>
          <w:rtl/>
        </w:rPr>
        <w:t>:</w:t>
      </w:r>
      <w:r w:rsidRPr="002A0B8B">
        <w:rPr>
          <w:rtl/>
        </w:rPr>
        <w:t xml:space="preserve"> أنّ أبا جعفر قال</w:t>
      </w:r>
      <w:r w:rsidR="00714330">
        <w:rPr>
          <w:rtl/>
        </w:rPr>
        <w:t>:</w:t>
      </w:r>
      <w:r w:rsidRPr="002A0B8B">
        <w:rPr>
          <w:rtl/>
        </w:rPr>
        <w:t xml:space="preserve"> مارية كانت تتشيَّع</w:t>
      </w:r>
      <w:r w:rsidR="00714330">
        <w:rPr>
          <w:rtl/>
        </w:rPr>
        <w:t>.</w:t>
      </w:r>
      <w:r w:rsidRPr="002A0B8B">
        <w:rPr>
          <w:rtl/>
        </w:rPr>
        <w:t xml:space="preserve"> فتوّهم أنَّ مراده بأبي جعفر أبو جعفر الباقر</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مع أنّ مراده أبو جعفر الطبري )</w:t>
      </w:r>
      <w:r w:rsidR="00714330">
        <w:rPr>
          <w:rtl/>
        </w:rPr>
        <w:t>.</w:t>
      </w:r>
      <w:r w:rsidRPr="002A0B8B">
        <w:rPr>
          <w:rtl/>
        </w:rPr>
        <w:t xml:space="preserve"> (قاموس الرجال 11: 35 / الطبعة الأُولى</w:t>
      </w:r>
      <w:r w:rsidR="00A74955">
        <w:rPr>
          <w:rtl/>
        </w:rPr>
        <w:t xml:space="preserve"> - </w:t>
      </w:r>
      <w:r w:rsidRPr="002A0B8B">
        <w:rPr>
          <w:rtl/>
        </w:rPr>
        <w:t>مكتبة الصدوق)</w:t>
      </w:r>
      <w:r w:rsidR="00714330">
        <w:rPr>
          <w:rtl/>
        </w:rPr>
        <w:t>،</w:t>
      </w:r>
      <w:r w:rsidRPr="002A0B8B">
        <w:rPr>
          <w:rtl/>
        </w:rPr>
        <w:t xml:space="preserve"> وقال النمازى</w:t>
      </w:r>
      <w:r w:rsidR="00714330">
        <w:rPr>
          <w:rtl/>
        </w:rPr>
        <w:t>:</w:t>
      </w:r>
      <w:r w:rsidR="007F325E">
        <w:rPr>
          <w:rtl/>
        </w:rPr>
        <w:t xml:space="preserve"> (</w:t>
      </w:r>
      <w:r w:rsidRPr="002A0B8B">
        <w:rPr>
          <w:rtl/>
        </w:rPr>
        <w:t>قيل</w:t>
      </w:r>
      <w:r w:rsidR="00714330">
        <w:rPr>
          <w:rtl/>
        </w:rPr>
        <w:t>:</w:t>
      </w:r>
      <w:r w:rsidRPr="002A0B8B">
        <w:rPr>
          <w:rtl/>
        </w:rPr>
        <w:t xml:space="preserve"> إنّ المراد بأبي جعفر</w:t>
      </w:r>
      <w:r w:rsidR="00714330">
        <w:rPr>
          <w:rtl/>
        </w:rPr>
        <w:t>:</w:t>
      </w:r>
      <w:r w:rsidRPr="002A0B8B">
        <w:rPr>
          <w:rtl/>
        </w:rPr>
        <w:t xml:space="preserve"> الطبري لا </w:t>
      </w:r>
      <w:r w:rsidR="007F325E">
        <w:rPr>
          <w:rFonts w:hint="cs"/>
          <w:rtl/>
        </w:rPr>
        <w:t xml:space="preserve">= </w:t>
      </w:r>
    </w:p>
    <w:p w:rsidR="00D33B45" w:rsidRDefault="00D33B45" w:rsidP="00D33B45">
      <w:pPr>
        <w:pStyle w:val="libNormal"/>
      </w:pPr>
      <w:r>
        <w:rPr>
          <w:rtl/>
        </w:rPr>
        <w:br w:type="page"/>
      </w:r>
    </w:p>
    <w:p w:rsidR="007F325E" w:rsidRDefault="00D33B45" w:rsidP="007F325E">
      <w:pPr>
        <w:pStyle w:val="libNormal0"/>
        <w:rPr>
          <w:rtl/>
        </w:rPr>
      </w:pPr>
      <w:r w:rsidRPr="002A0B8B">
        <w:rPr>
          <w:rtl/>
        </w:rPr>
        <w:lastRenderedPageBreak/>
        <w:t>تتشيّع</w:t>
      </w:r>
      <w:r w:rsidR="00714330">
        <w:rPr>
          <w:rtl/>
        </w:rPr>
        <w:t>،</w:t>
      </w:r>
      <w:r w:rsidRPr="002A0B8B">
        <w:rPr>
          <w:rtl/>
        </w:rPr>
        <w:t xml:space="preserve"> وكان منزلها لهم مألفاً يتحدّثون فيه</w:t>
      </w:r>
      <w:r w:rsidR="00714330">
        <w:rPr>
          <w:rtl/>
        </w:rPr>
        <w:t>!</w:t>
      </w:r>
      <w:r w:rsidRPr="002A0B8B">
        <w:rPr>
          <w:rtl/>
        </w:rPr>
        <w:t xml:space="preserve"> </w:t>
      </w:r>
    </w:p>
    <w:p w:rsidR="00D33B45" w:rsidRPr="002A0B8B" w:rsidRDefault="00D33B45" w:rsidP="00D33B45">
      <w:pPr>
        <w:pStyle w:val="libNormal"/>
        <w:rPr>
          <w:rtl/>
        </w:rPr>
      </w:pPr>
      <w:r w:rsidRPr="002A0B8B">
        <w:rPr>
          <w:rtl/>
        </w:rPr>
        <w:t>وقد بلغ ابن زياد إقبال الحسين</w:t>
      </w:r>
      <w:r w:rsidR="00714330">
        <w:rPr>
          <w:rtl/>
        </w:rPr>
        <w:t>،</w:t>
      </w:r>
      <w:r w:rsidRPr="002A0B8B">
        <w:rPr>
          <w:rtl/>
        </w:rPr>
        <w:t xml:space="preserve"> فكتب إلى عامله بالبصرة أن يضع المناظر ويأخذ الطريق</w:t>
      </w:r>
      <w:r w:rsidR="00714330">
        <w:rPr>
          <w:rtl/>
        </w:rPr>
        <w:t>!</w:t>
      </w:r>
      <w:r w:rsidRPr="002A0B8B">
        <w:rPr>
          <w:rtl/>
        </w:rPr>
        <w:t xml:space="preserve"> </w:t>
      </w:r>
    </w:p>
    <w:p w:rsidR="00D33B45" w:rsidRPr="002A0B8B" w:rsidRDefault="00D33B45" w:rsidP="007F325E">
      <w:pPr>
        <w:pStyle w:val="libNormal"/>
        <w:rPr>
          <w:rtl/>
        </w:rPr>
      </w:pPr>
      <w:r w:rsidRPr="00D33B45">
        <w:rPr>
          <w:rtl/>
        </w:rPr>
        <w:t>قال</w:t>
      </w:r>
      <w:r w:rsidR="00714330">
        <w:rPr>
          <w:rtl/>
        </w:rPr>
        <w:t>:</w:t>
      </w:r>
      <w:r w:rsidRPr="00D33B45">
        <w:rPr>
          <w:rtl/>
        </w:rPr>
        <w:t xml:space="preserve"> فأجمع يزيد بن نبيط</w:t>
      </w:r>
      <w:r w:rsidRPr="008E6907">
        <w:rPr>
          <w:rtl/>
        </w:rPr>
        <w:t xml:space="preserve"> </w:t>
      </w:r>
      <w:r w:rsidRPr="00D33B45">
        <w:rPr>
          <w:rStyle w:val="libFootnotenumChar"/>
          <w:rtl/>
        </w:rPr>
        <w:t>(1)</w:t>
      </w:r>
      <w:r w:rsidRPr="00D33B45">
        <w:rPr>
          <w:rtl/>
        </w:rPr>
        <w:t xml:space="preserve"> الخروج وهو من عبد القيس إلى الحسين</w:t>
      </w:r>
      <w:r w:rsidR="00714330">
        <w:rPr>
          <w:rtl/>
        </w:rPr>
        <w:t>،</w:t>
      </w:r>
      <w:r w:rsidRPr="00D33B45">
        <w:rPr>
          <w:rtl/>
        </w:rPr>
        <w:t xml:space="preserve"> وكان له بنون عشرة</w:t>
      </w:r>
      <w:r w:rsidR="00714330">
        <w:rPr>
          <w:rtl/>
        </w:rPr>
        <w:t>،</w:t>
      </w:r>
      <w:r w:rsidRPr="00D33B45">
        <w:rPr>
          <w:rtl/>
        </w:rPr>
        <w:t xml:space="preserve"> فقال</w:t>
      </w:r>
      <w:r w:rsidR="00714330">
        <w:rPr>
          <w:rtl/>
        </w:rPr>
        <w:t>:</w:t>
      </w:r>
      <w:r w:rsidRPr="00D33B45">
        <w:rPr>
          <w:rtl/>
        </w:rPr>
        <w:t xml:space="preserve"> أيّكم يخرج معي</w:t>
      </w:r>
      <w:r w:rsidR="00714330">
        <w:rPr>
          <w:rtl/>
        </w:rPr>
        <w:t>؟</w:t>
      </w:r>
      <w:r w:rsidRPr="00D33B45">
        <w:rPr>
          <w:rtl/>
        </w:rPr>
        <w:t xml:space="preserve"> </w:t>
      </w:r>
      <w:r w:rsidRPr="002A0B8B">
        <w:rPr>
          <w:rtl/>
        </w:rPr>
        <w:t>فانتدب معه ابنان له</w:t>
      </w:r>
      <w:r w:rsidR="00714330">
        <w:rPr>
          <w:rtl/>
        </w:rPr>
        <w:t>:</w:t>
      </w:r>
      <w:r w:rsidRPr="002A0B8B">
        <w:rPr>
          <w:rtl/>
        </w:rPr>
        <w:t xml:space="preserve"> عبد الله وعبيد الله</w:t>
      </w:r>
      <w:r w:rsidR="00714330">
        <w:rPr>
          <w:rtl/>
        </w:rPr>
        <w:t>،</w:t>
      </w:r>
      <w:r w:rsidRPr="002A0B8B">
        <w:rPr>
          <w:rtl/>
        </w:rPr>
        <w:t xml:space="preserve"> فقال لأصحابه في بيت تلك المرأة</w:t>
      </w:r>
      <w:r w:rsidR="00714330">
        <w:rPr>
          <w:rtl/>
        </w:rPr>
        <w:t>:</w:t>
      </w:r>
      <w:r w:rsidRPr="002A0B8B">
        <w:rPr>
          <w:rtl/>
        </w:rPr>
        <w:t xml:space="preserve"> إنّي قد أزمعت على الخروج</w:t>
      </w:r>
      <w:r w:rsidR="00714330">
        <w:rPr>
          <w:rtl/>
        </w:rPr>
        <w:t>،</w:t>
      </w:r>
      <w:r w:rsidRPr="002A0B8B">
        <w:rPr>
          <w:rtl/>
        </w:rPr>
        <w:t xml:space="preserve"> وأنا خارج</w:t>
      </w:r>
      <w:r w:rsidR="00714330">
        <w:rPr>
          <w:rtl/>
        </w:rPr>
        <w:t>.</w:t>
      </w:r>
      <w:r w:rsidRPr="002A0B8B">
        <w:rPr>
          <w:rtl/>
        </w:rPr>
        <w:t xml:space="preserve"> فقالوا له</w:t>
      </w:r>
      <w:r w:rsidR="00714330">
        <w:rPr>
          <w:rtl/>
        </w:rPr>
        <w:t>:</w:t>
      </w:r>
      <w:r w:rsidRPr="002A0B8B">
        <w:rPr>
          <w:rtl/>
        </w:rPr>
        <w:t xml:space="preserve"> إنّا نخاف عليك أصحاب ابن زياد</w:t>
      </w:r>
      <w:r w:rsidR="00714330">
        <w:rPr>
          <w:rtl/>
        </w:rPr>
        <w:t>.</w:t>
      </w:r>
      <w:r w:rsidRPr="002A0B8B">
        <w:rPr>
          <w:rtl/>
        </w:rPr>
        <w:t xml:space="preserve"> فقال: إنّي</w:t>
      </w:r>
      <w:r w:rsidR="00A74955">
        <w:rPr>
          <w:rtl/>
        </w:rPr>
        <w:t xml:space="preserve"> - </w:t>
      </w:r>
      <w:r w:rsidRPr="002A0B8B">
        <w:rPr>
          <w:rtl/>
        </w:rPr>
        <w:t>واللّه</w:t>
      </w:r>
      <w:r w:rsidR="00A74955">
        <w:rPr>
          <w:rtl/>
        </w:rPr>
        <w:t xml:space="preserve"> - </w:t>
      </w:r>
      <w:r w:rsidRPr="002A0B8B">
        <w:rPr>
          <w:rtl/>
        </w:rPr>
        <w:t>لو قد استوت أخفافهما بالجُدد لهان عليَّ طلب مَن طلبني</w:t>
      </w:r>
      <w:r w:rsidR="00714330">
        <w:rPr>
          <w:rtl/>
        </w:rPr>
        <w:t>!</w:t>
      </w:r>
      <w:r w:rsidRPr="002A0B8B">
        <w:rPr>
          <w:rtl/>
        </w:rPr>
        <w:t xml:space="preserve"> </w:t>
      </w:r>
    </w:p>
    <w:p w:rsidR="00D33B45" w:rsidRPr="002A0B8B" w:rsidRDefault="00D33B45" w:rsidP="00D33B45">
      <w:pPr>
        <w:pStyle w:val="libNormal"/>
        <w:rPr>
          <w:rtl/>
        </w:rPr>
      </w:pPr>
      <w:r w:rsidRPr="00D33B45">
        <w:rPr>
          <w:rtl/>
        </w:rPr>
        <w:t>قال</w:t>
      </w:r>
      <w:r w:rsidR="00714330">
        <w:rPr>
          <w:rtl/>
        </w:rPr>
        <w:t>:</w:t>
      </w:r>
      <w:r w:rsidRPr="00D33B45">
        <w:rPr>
          <w:rtl/>
        </w:rPr>
        <w:t xml:space="preserve"> ثمّ خرج فقويَ في الطريق حتّى انتهى إلى حسين</w:t>
      </w:r>
      <w:r w:rsidR="00EE0581" w:rsidRPr="00EE0581">
        <w:rPr>
          <w:rtl/>
        </w:rPr>
        <w:t xml:space="preserve"> </w:t>
      </w:r>
      <w:r w:rsidR="00EE0581" w:rsidRPr="00EE0581">
        <w:rPr>
          <w:rStyle w:val="libAlaemChar"/>
          <w:rtl/>
        </w:rPr>
        <w:t>عليه‌السلام</w:t>
      </w:r>
      <w:r w:rsidRPr="00D33B45">
        <w:rPr>
          <w:rtl/>
        </w:rPr>
        <w:t xml:space="preserve"> فدخل في رحله بالأبطح</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w:t>
      </w:r>
    </w:p>
    <w:p w:rsidR="00D33B45" w:rsidRPr="002A0B8B" w:rsidRDefault="00D33B45" w:rsidP="001B4B7C">
      <w:pPr>
        <w:pStyle w:val="Heading3"/>
        <w:rPr>
          <w:rtl/>
        </w:rPr>
      </w:pPr>
      <w:bookmarkStart w:id="314" w:name="_Toc375138982"/>
      <w:r w:rsidRPr="002A0B8B">
        <w:rPr>
          <w:rtl/>
        </w:rPr>
        <w:t>إشارة</w:t>
      </w:r>
      <w:r w:rsidR="00714330">
        <w:rPr>
          <w:rtl/>
        </w:rPr>
        <w:t>:</w:t>
      </w:r>
      <w:bookmarkEnd w:id="314"/>
      <w:r w:rsidRPr="002A0B8B">
        <w:rPr>
          <w:rtl/>
        </w:rPr>
        <w:t xml:space="preserve"> </w:t>
      </w:r>
    </w:p>
    <w:p w:rsidR="00D33B45" w:rsidRPr="002A0B8B" w:rsidRDefault="00D33B45" w:rsidP="00D33B45">
      <w:pPr>
        <w:pStyle w:val="libNormal"/>
        <w:rPr>
          <w:rtl/>
        </w:rPr>
      </w:pPr>
      <w:r w:rsidRPr="002A0B8B">
        <w:rPr>
          <w:rtl/>
        </w:rPr>
        <w:t>شهدت البصرة في السرّ انعقاد هذا المؤتمر الشيعيّ فيها</w:t>
      </w:r>
      <w:r w:rsidR="00714330">
        <w:rPr>
          <w:rtl/>
        </w:rPr>
        <w:t>،</w:t>
      </w:r>
      <w:r w:rsidRPr="002A0B8B">
        <w:rPr>
          <w:rtl/>
        </w:rPr>
        <w:t xml:space="preserve"> في الأيام التي كانت تشهد أيضاً في العلانية تحرّكات رؤساء الأخماس والأشراف</w:t>
      </w:r>
      <w:r w:rsidR="00714330">
        <w:rPr>
          <w:rtl/>
        </w:rPr>
        <w:t>،</w:t>
      </w:r>
      <w:r w:rsidRPr="002A0B8B">
        <w:rPr>
          <w:rtl/>
        </w:rPr>
        <w:t xml:space="preserve"> على أثر وصول رسالة الإمام</w:t>
      </w:r>
      <w:r w:rsidR="00EE0581" w:rsidRPr="00EE0581">
        <w:rPr>
          <w:rtl/>
        </w:rPr>
        <w:t xml:space="preserve"> </w:t>
      </w:r>
      <w:r w:rsidR="00EE0581" w:rsidRPr="00EE0581">
        <w:rPr>
          <w:rStyle w:val="libAlaemChar"/>
          <w:rtl/>
        </w:rPr>
        <w:t>عليه‌السلام</w:t>
      </w:r>
      <w:r w:rsidRPr="002A0B8B">
        <w:rPr>
          <w:rtl/>
        </w:rPr>
        <w:t xml:space="preserve"> إليهم</w:t>
      </w:r>
      <w:r w:rsidR="00714330">
        <w:rPr>
          <w:rtl/>
        </w:rPr>
        <w:t>،</w:t>
      </w:r>
      <w:r w:rsidRPr="002A0B8B">
        <w:rPr>
          <w:rtl/>
        </w:rPr>
        <w:t xml:space="preserve"> وكان الفارق كبيراً جدّاً بين المشهدين</w:t>
      </w:r>
      <w:r w:rsidR="00714330">
        <w:rPr>
          <w:rtl/>
        </w:rPr>
        <w:t>؛</w:t>
      </w:r>
      <w:r w:rsidRPr="002A0B8B">
        <w:rPr>
          <w:rtl/>
        </w:rPr>
        <w:t xml:space="preserve"> </w:t>
      </w:r>
    </w:p>
    <w:p w:rsidR="00D33B45" w:rsidRPr="002A0B8B" w:rsidRDefault="00A74955" w:rsidP="00A74955">
      <w:pPr>
        <w:pStyle w:val="libLine"/>
        <w:rPr>
          <w:rtl/>
        </w:rPr>
      </w:pPr>
      <w:r>
        <w:rPr>
          <w:rtl/>
        </w:rPr>
        <w:t>____________________</w:t>
      </w:r>
    </w:p>
    <w:p w:rsidR="007F325E" w:rsidRDefault="007F325E" w:rsidP="00E97D96">
      <w:pPr>
        <w:pStyle w:val="libFootnote0"/>
        <w:rPr>
          <w:rtl/>
        </w:rPr>
      </w:pPr>
      <w:r>
        <w:rPr>
          <w:rFonts w:hint="cs"/>
          <w:rtl/>
        </w:rPr>
        <w:t xml:space="preserve">= </w:t>
      </w:r>
      <w:r w:rsidRPr="002A0B8B">
        <w:rPr>
          <w:rtl/>
        </w:rPr>
        <w:t>أبو جعفر الإمام</w:t>
      </w:r>
      <w:r w:rsidR="00EE0581" w:rsidRPr="00EE0581">
        <w:rPr>
          <w:rStyle w:val="libNormalChar"/>
          <w:rtl/>
        </w:rPr>
        <w:t xml:space="preserve"> </w:t>
      </w:r>
      <w:r w:rsidR="00EE0581" w:rsidRPr="00EE0581">
        <w:rPr>
          <w:rStyle w:val="libAlaemChar"/>
          <w:rtl/>
        </w:rPr>
        <w:t>عليه‌السلام</w:t>
      </w:r>
      <w:r w:rsidRPr="002A0B8B">
        <w:rPr>
          <w:rtl/>
        </w:rPr>
        <w:t>)</w:t>
      </w:r>
      <w:r>
        <w:rPr>
          <w:rtl/>
        </w:rPr>
        <w:t>.</w:t>
      </w:r>
      <w:r w:rsidRPr="002A0B8B">
        <w:rPr>
          <w:rtl/>
        </w:rPr>
        <w:t xml:space="preserve"> (مُستدركات علم الرجال 8: 598). </w:t>
      </w:r>
    </w:p>
    <w:p w:rsidR="00D33B45" w:rsidRPr="002A0B8B" w:rsidRDefault="00D33B45" w:rsidP="007F325E">
      <w:pPr>
        <w:pStyle w:val="libFootnote0"/>
        <w:rPr>
          <w:rtl/>
        </w:rPr>
      </w:pPr>
      <w:r w:rsidRPr="002A0B8B">
        <w:rPr>
          <w:rtl/>
        </w:rPr>
        <w:t>(1) يزيد بن نبيط العبدي</w:t>
      </w:r>
      <w:r w:rsidR="00714330">
        <w:rPr>
          <w:rtl/>
        </w:rPr>
        <w:t>:</w:t>
      </w:r>
      <w:r w:rsidRPr="002A0B8B">
        <w:rPr>
          <w:rtl/>
        </w:rPr>
        <w:t xml:space="preserve"> ذكره ا</w:t>
      </w:r>
      <w:r w:rsidR="00714330">
        <w:rPr>
          <w:rtl/>
        </w:rPr>
        <w:t>لم</w:t>
      </w:r>
      <w:r w:rsidRPr="002A0B8B">
        <w:rPr>
          <w:rtl/>
        </w:rPr>
        <w:t>حقّق السماوي (ره) في (إبصار العين: 191) باسم يزيد بن ثبيط</w:t>
      </w:r>
      <w:r w:rsidR="00714330">
        <w:rPr>
          <w:rtl/>
        </w:rPr>
        <w:t>،</w:t>
      </w:r>
      <w:r w:rsidRPr="002A0B8B">
        <w:rPr>
          <w:rtl/>
        </w:rPr>
        <w:t xml:space="preserve"> وقال</w:t>
      </w:r>
      <w:r w:rsidR="00714330">
        <w:rPr>
          <w:rtl/>
        </w:rPr>
        <w:t>:</w:t>
      </w:r>
      <w:r w:rsidRPr="002A0B8B">
        <w:rPr>
          <w:rtl/>
        </w:rPr>
        <w:t xml:space="preserve"> ويمضي في بعض الكُتب</w:t>
      </w:r>
      <w:r w:rsidR="00714330">
        <w:rPr>
          <w:rtl/>
        </w:rPr>
        <w:t>:</w:t>
      </w:r>
      <w:r w:rsidRPr="002A0B8B">
        <w:rPr>
          <w:rtl/>
        </w:rPr>
        <w:t xml:space="preserve"> ثبيث ونبيط</w:t>
      </w:r>
      <w:r w:rsidR="00714330">
        <w:rPr>
          <w:rtl/>
        </w:rPr>
        <w:t>،</w:t>
      </w:r>
      <w:r w:rsidRPr="002A0B8B">
        <w:rPr>
          <w:rtl/>
        </w:rPr>
        <w:t xml:space="preserve"> وهما تصحيف</w:t>
      </w:r>
      <w:r w:rsidR="00714330">
        <w:rPr>
          <w:rtl/>
        </w:rPr>
        <w:t>.</w:t>
      </w:r>
      <w:r w:rsidRPr="002A0B8B">
        <w:rPr>
          <w:rtl/>
        </w:rPr>
        <w:t xml:space="preserve"> وهو مع ابنيه رضوان الله تعالى عليهم من شهداء الطفّ</w:t>
      </w:r>
      <w:r w:rsidR="00714330">
        <w:rPr>
          <w:rtl/>
        </w:rPr>
        <w:t>،</w:t>
      </w:r>
      <w:r w:rsidRPr="002A0B8B">
        <w:rPr>
          <w:rtl/>
        </w:rPr>
        <w:t xml:space="preserve"> وقد ورد السلام عليه في زيارة الناحية المقدّسة باسم</w:t>
      </w:r>
      <w:r w:rsidR="00714330">
        <w:rPr>
          <w:rtl/>
        </w:rPr>
        <w:t>:</w:t>
      </w:r>
      <w:r w:rsidRPr="002A0B8B">
        <w:rPr>
          <w:rtl/>
        </w:rPr>
        <w:t xml:space="preserve"> يزيد بن ثبيت</w:t>
      </w:r>
      <w:r w:rsidR="00714330">
        <w:rPr>
          <w:rtl/>
        </w:rPr>
        <w:t>،</w:t>
      </w:r>
      <w:r w:rsidRPr="002A0B8B">
        <w:rPr>
          <w:rtl/>
        </w:rPr>
        <w:t xml:space="preserve"> كما ورد السلام على ولديه فيها أيضاً</w:t>
      </w:r>
      <w:r w:rsidR="00714330">
        <w:rPr>
          <w:rtl/>
        </w:rPr>
        <w:t>،</w:t>
      </w:r>
      <w:r w:rsidRPr="002A0B8B">
        <w:rPr>
          <w:rtl/>
        </w:rPr>
        <w:t xml:space="preserve"> وسيأتي ذكرهم تحت عنوان (ا</w:t>
      </w:r>
      <w:r w:rsidR="00714330">
        <w:rPr>
          <w:rtl/>
        </w:rPr>
        <w:t>لم</w:t>
      </w:r>
      <w:r w:rsidRPr="002A0B8B">
        <w:rPr>
          <w:rtl/>
        </w:rPr>
        <w:t>لتحقون بالركب الحسيني في مكّة المكرّمة)</w:t>
      </w:r>
      <w:r w:rsidR="00714330">
        <w:rPr>
          <w:rtl/>
        </w:rPr>
        <w:t>.</w:t>
      </w:r>
      <w:r w:rsidRPr="002A0B8B">
        <w:rPr>
          <w:rtl/>
        </w:rPr>
        <w:t xml:space="preserve"> </w:t>
      </w:r>
    </w:p>
    <w:p w:rsidR="00D33B45" w:rsidRPr="002A0B8B" w:rsidRDefault="00D33B45" w:rsidP="00E97D96">
      <w:pPr>
        <w:pStyle w:val="libFootnote0"/>
        <w:rPr>
          <w:rtl/>
        </w:rPr>
      </w:pPr>
      <w:r w:rsidRPr="002A0B8B">
        <w:rPr>
          <w:rtl/>
        </w:rPr>
        <w:t>(2) تأريخ الطبري 3: 278</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7F325E">
      <w:pPr>
        <w:pStyle w:val="libNormal"/>
        <w:rPr>
          <w:rtl/>
        </w:rPr>
      </w:pPr>
      <w:r w:rsidRPr="002A0B8B">
        <w:rPr>
          <w:rtl/>
        </w:rPr>
        <w:lastRenderedPageBreak/>
        <w:t>ذلك لأنّها شهدت في تحرّكات الرؤساء والأشراف</w:t>
      </w:r>
      <w:r w:rsidR="00714330">
        <w:rPr>
          <w:rtl/>
        </w:rPr>
        <w:t>:</w:t>
      </w:r>
      <w:r w:rsidRPr="002A0B8B">
        <w:rPr>
          <w:rtl/>
        </w:rPr>
        <w:t xml:space="preserve"> تردّداً في نصرة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وشهدت إعراضاً عنه</w:t>
      </w:r>
      <w:r w:rsidR="00714330">
        <w:rPr>
          <w:rtl/>
        </w:rPr>
        <w:t>،</w:t>
      </w:r>
      <w:r w:rsidRPr="002A0B8B">
        <w:rPr>
          <w:rtl/>
        </w:rPr>
        <w:t xml:space="preserve"> وخيانة وغدراً</w:t>
      </w:r>
      <w:r w:rsidR="00714330">
        <w:rPr>
          <w:rtl/>
        </w:rPr>
        <w:t>!</w:t>
      </w:r>
      <w:r w:rsidRPr="002A0B8B">
        <w:rPr>
          <w:rtl/>
        </w:rPr>
        <w:t xml:space="preserve"> اللّهمّ</w:t>
      </w:r>
      <w:r w:rsidR="00714330">
        <w:rPr>
          <w:rtl/>
        </w:rPr>
        <w:t>،</w:t>
      </w:r>
      <w:r w:rsidRPr="002A0B8B">
        <w:rPr>
          <w:rtl/>
        </w:rPr>
        <w:t xml:space="preserve"> إلاّ ما شهدته في تحرّك يزيد بن مسعود النهشلي </w:t>
      </w:r>
      <w:r w:rsidR="004E20AA">
        <w:rPr>
          <w:rtl/>
        </w:rPr>
        <w:t>(ره)</w:t>
      </w:r>
      <w:r w:rsidRPr="002A0B8B">
        <w:rPr>
          <w:rtl/>
        </w:rPr>
        <w:t xml:space="preserve"> من تحريك وتوجيه المشاعر القبلية</w:t>
      </w:r>
      <w:r w:rsidR="00A74955">
        <w:rPr>
          <w:rtl/>
        </w:rPr>
        <w:t xml:space="preserve"> - </w:t>
      </w:r>
      <w:r w:rsidRPr="002A0B8B">
        <w:rPr>
          <w:rtl/>
        </w:rPr>
        <w:t>من خلال مزجها بمشاعر دينيّة</w:t>
      </w:r>
      <w:r w:rsidR="00A74955">
        <w:rPr>
          <w:rtl/>
        </w:rPr>
        <w:t xml:space="preserve"> - </w:t>
      </w:r>
      <w:r w:rsidRPr="002A0B8B">
        <w:rPr>
          <w:rtl/>
        </w:rPr>
        <w:t>باتّجاه نصرة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p>
    <w:p w:rsidR="007F325E" w:rsidRDefault="00D33B45" w:rsidP="00D33B45">
      <w:pPr>
        <w:pStyle w:val="libNormal"/>
        <w:rPr>
          <w:rtl/>
        </w:rPr>
      </w:pPr>
      <w:r w:rsidRPr="00D33B45">
        <w:rPr>
          <w:rtl/>
        </w:rPr>
        <w:t>لكنّ ما شهدته البصرة في السرّ</w:t>
      </w:r>
      <w:r w:rsidR="00714330">
        <w:rPr>
          <w:rtl/>
        </w:rPr>
        <w:t>،</w:t>
      </w:r>
      <w:r w:rsidRPr="00D33B45">
        <w:rPr>
          <w:rtl/>
        </w:rPr>
        <w:t xml:space="preserve"> كان شهوداً من نوع آخر</w:t>
      </w:r>
      <w:r w:rsidR="00714330">
        <w:rPr>
          <w:rtl/>
        </w:rPr>
        <w:t>!</w:t>
      </w:r>
      <w:r w:rsidRPr="00D33B45">
        <w:rPr>
          <w:rtl/>
        </w:rPr>
        <w:t xml:space="preserve"> </w:t>
      </w:r>
    </w:p>
    <w:p w:rsidR="00D33B45" w:rsidRPr="002A0B8B" w:rsidRDefault="00D33B45" w:rsidP="00D33B45">
      <w:pPr>
        <w:pStyle w:val="libNormal"/>
        <w:rPr>
          <w:rtl/>
        </w:rPr>
      </w:pPr>
      <w:r w:rsidRPr="00D33B45">
        <w:rPr>
          <w:rtl/>
        </w:rPr>
        <w:t>إذ شهدت اجتماعاً استمرّ أيّاماً في السرّ</w:t>
      </w:r>
      <w:r w:rsidR="00714330">
        <w:rPr>
          <w:rtl/>
        </w:rPr>
        <w:t>،</w:t>
      </w:r>
      <w:r w:rsidRPr="00D33B45">
        <w:rPr>
          <w:rtl/>
        </w:rPr>
        <w:t xml:space="preserve"> لم يقم على أساس الانتماء القبلي</w:t>
      </w:r>
      <w:r w:rsidR="00714330">
        <w:rPr>
          <w:rtl/>
        </w:rPr>
        <w:t>،</w:t>
      </w:r>
      <w:r w:rsidRPr="00D33B45">
        <w:rPr>
          <w:rtl/>
        </w:rPr>
        <w:t xml:space="preserve"> فالمجتمعون كانوا من قبائل شتّى</w:t>
      </w:r>
      <w:r w:rsidR="00714330">
        <w:rPr>
          <w:rtl/>
        </w:rPr>
        <w:t>،</w:t>
      </w:r>
      <w:r w:rsidRPr="00D33B45">
        <w:rPr>
          <w:rtl/>
        </w:rPr>
        <w:t xml:space="preserve"> بل قام على أساس الولاء لأهل البيت </w:t>
      </w:r>
      <w:r w:rsidR="00A74955" w:rsidRPr="00A74955">
        <w:rPr>
          <w:rStyle w:val="libAlaemChar"/>
          <w:rtl/>
        </w:rPr>
        <w:t>عليهم‌السلام</w:t>
      </w:r>
      <w:r w:rsidRPr="00D33B45">
        <w:rPr>
          <w:rtl/>
        </w:rPr>
        <w:t xml:space="preserve"> والبراءة من أعدائهم</w:t>
      </w:r>
      <w:r w:rsidR="00714330">
        <w:rPr>
          <w:rtl/>
        </w:rPr>
        <w:t>،</w:t>
      </w:r>
      <w:r w:rsidRPr="00D33B45">
        <w:rPr>
          <w:rtl/>
        </w:rPr>
        <w:t xml:space="preserve"> وقد تذاكر فيه المجتمعون أمر الإمامة وما آلَ إليه الوضع الراهن يومذاك </w:t>
      </w:r>
      <w:r w:rsidRPr="00D33B45">
        <w:rPr>
          <w:rStyle w:val="libFootnotenumChar"/>
          <w:rtl/>
        </w:rPr>
        <w:t>(1)</w:t>
      </w:r>
      <w:r w:rsidR="00714330" w:rsidRPr="008E6907">
        <w:rPr>
          <w:rtl/>
        </w:rPr>
        <w:t>،</w:t>
      </w:r>
      <w:r w:rsidRPr="00D33B45">
        <w:rPr>
          <w:rtl/>
        </w:rPr>
        <w:t xml:space="preserve"> وتداولوا ما يجب عليهم القيام به</w:t>
      </w:r>
      <w:r w:rsidR="00714330">
        <w:rPr>
          <w:rtl/>
        </w:rPr>
        <w:t>؛</w:t>
      </w:r>
      <w:r w:rsidRPr="00D33B45">
        <w:rPr>
          <w:rtl/>
        </w:rPr>
        <w:t xml:space="preserve"> أداءً للتكليف الديني </w:t>
      </w:r>
      <w:r w:rsidR="009974EA">
        <w:rPr>
          <w:rtl/>
        </w:rPr>
        <w:t>«</w:t>
      </w:r>
      <w:r w:rsidRPr="00D33B45">
        <w:rPr>
          <w:rtl/>
        </w:rPr>
        <w:t xml:space="preserve"> فأجمع رأي بعض على الخروج فخرج</w:t>
      </w:r>
      <w:r w:rsidR="00714330">
        <w:rPr>
          <w:rtl/>
        </w:rPr>
        <w:t>،</w:t>
      </w:r>
      <w:r w:rsidRPr="00D33B45">
        <w:rPr>
          <w:rtl/>
        </w:rPr>
        <w:t xml:space="preserve"> وكتب بعض بطلب القدوم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وبالفعل فقد نتج عن هذا المؤتمر ا</w:t>
      </w:r>
      <w:r w:rsidR="00714330">
        <w:rPr>
          <w:rtl/>
        </w:rPr>
        <w:t>لم</w:t>
      </w:r>
      <w:r w:rsidRPr="00D33B45">
        <w:rPr>
          <w:rtl/>
        </w:rPr>
        <w:t>بارك</w:t>
      </w:r>
      <w:r w:rsidR="00714330">
        <w:rPr>
          <w:rtl/>
        </w:rPr>
        <w:t>،</w:t>
      </w:r>
      <w:r w:rsidRPr="00D33B45">
        <w:rPr>
          <w:rtl/>
        </w:rPr>
        <w:t xml:space="preserve"> أن انطلقت كوكبة كريمة من البصريين</w:t>
      </w:r>
      <w:r w:rsidR="00714330">
        <w:rPr>
          <w:rtl/>
        </w:rPr>
        <w:t>،</w:t>
      </w:r>
      <w:r w:rsidRPr="00D33B45">
        <w:rPr>
          <w:rtl/>
        </w:rPr>
        <w:t xml:space="preserve"> برغم أعين الرصد وحواجز الحصار</w:t>
      </w:r>
      <w:r w:rsidR="00714330">
        <w:rPr>
          <w:rtl/>
        </w:rPr>
        <w:t>،</w:t>
      </w:r>
      <w:r w:rsidRPr="00D33B45">
        <w:rPr>
          <w:rtl/>
        </w:rPr>
        <w:t xml:space="preserve"> تتجّه مسرعة إلى مكّة المكرّمة</w:t>
      </w:r>
      <w:r w:rsidR="00714330">
        <w:rPr>
          <w:rtl/>
        </w:rPr>
        <w:t>؛</w:t>
      </w:r>
      <w:r w:rsidRPr="00D33B45">
        <w:rPr>
          <w:rtl/>
        </w:rPr>
        <w:t xml:space="preserve"> لتلتحق بالركب الحسيني ولتفوز الفوز العظيم</w:t>
      </w:r>
      <w:r w:rsidR="00714330">
        <w:rPr>
          <w:rtl/>
        </w:rPr>
        <w:t>.</w:t>
      </w:r>
      <w:r w:rsidRPr="00D33B45">
        <w:rPr>
          <w:rtl/>
        </w:rPr>
        <w:t xml:space="preserve"> </w:t>
      </w:r>
    </w:p>
    <w:p w:rsidR="00D33B45" w:rsidRPr="002A0B8B" w:rsidRDefault="00D33B45" w:rsidP="00225909">
      <w:pPr>
        <w:pStyle w:val="Heading1"/>
        <w:rPr>
          <w:rtl/>
        </w:rPr>
      </w:pPr>
      <w:bookmarkStart w:id="315" w:name="_Toc375138983"/>
      <w:bookmarkStart w:id="316" w:name="126"/>
      <w:r w:rsidRPr="002A0B8B">
        <w:rPr>
          <w:rtl/>
        </w:rPr>
        <w:t>خمسمئة من البصريين في سفر ابن زياد إلى الكوفة</w:t>
      </w:r>
      <w:r w:rsidR="00714330">
        <w:rPr>
          <w:rtl/>
        </w:rPr>
        <w:t>!</w:t>
      </w:r>
      <w:bookmarkEnd w:id="315"/>
      <w:r w:rsidRPr="002A0B8B">
        <w:rPr>
          <w:rtl/>
        </w:rPr>
        <w:t xml:space="preserve"> </w:t>
      </w:r>
      <w:bookmarkEnd w:id="316"/>
    </w:p>
    <w:p w:rsidR="00D33B45" w:rsidRPr="002A0B8B" w:rsidRDefault="00D33B45" w:rsidP="00D33B45">
      <w:pPr>
        <w:pStyle w:val="libNormal"/>
        <w:rPr>
          <w:rtl/>
        </w:rPr>
      </w:pPr>
      <w:r w:rsidRPr="002A0B8B">
        <w:rPr>
          <w:rtl/>
        </w:rPr>
        <w:t>روى الطبري</w:t>
      </w:r>
      <w:r w:rsidR="00714330">
        <w:rPr>
          <w:rtl/>
        </w:rPr>
        <w:t>،</w:t>
      </w:r>
      <w:r w:rsidRPr="002A0B8B">
        <w:rPr>
          <w:rtl/>
        </w:rPr>
        <w:t xml:space="preserve"> عن عيسى بن يزيد الكناني قال</w:t>
      </w:r>
      <w:r w:rsidR="00714330">
        <w:rPr>
          <w:rtl/>
        </w:rPr>
        <w:t>:</w:t>
      </w:r>
      <w:r w:rsidRPr="002A0B8B">
        <w:rPr>
          <w:rtl/>
        </w:rPr>
        <w:t xml:space="preserve"> </w:t>
      </w:r>
      <w:r w:rsidR="009974EA">
        <w:rPr>
          <w:rtl/>
        </w:rPr>
        <w:t>«</w:t>
      </w:r>
      <w:r w:rsidR="00FE4B4F">
        <w:rPr>
          <w:rtl/>
        </w:rPr>
        <w:t xml:space="preserve"> لم</w:t>
      </w:r>
      <w:r w:rsidRPr="002A0B8B">
        <w:rPr>
          <w:rtl/>
        </w:rPr>
        <w:t>ا جاء كتاب يزيد إلى عبيد الله بن زياد</w:t>
      </w:r>
      <w:r w:rsidR="00714330">
        <w:rPr>
          <w:rtl/>
        </w:rPr>
        <w:t>،</w:t>
      </w:r>
      <w:r w:rsidRPr="002A0B8B">
        <w:rPr>
          <w:rtl/>
        </w:rPr>
        <w:t xml:space="preserve"> انتخب من أهل البصرة خمسمئة</w:t>
      </w:r>
      <w:r w:rsidR="00714330">
        <w:rPr>
          <w:rtl/>
        </w:rPr>
        <w:t>،</w:t>
      </w:r>
      <w:r w:rsidRPr="002A0B8B">
        <w:rPr>
          <w:rtl/>
        </w:rPr>
        <w:t xml:space="preserve"> فيهم عبد الله بن الحارث بن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إبصار العين: 25</w:t>
      </w:r>
      <w:r w:rsidR="00714330">
        <w:rPr>
          <w:rtl/>
        </w:rPr>
        <w:t>.</w:t>
      </w:r>
      <w:r w:rsidRPr="002A0B8B">
        <w:rPr>
          <w:rtl/>
        </w:rPr>
        <w:t xml:space="preserve"> </w:t>
      </w:r>
    </w:p>
    <w:p w:rsidR="00D33B45" w:rsidRPr="002A0B8B" w:rsidRDefault="00D33B45" w:rsidP="00E97D96">
      <w:pPr>
        <w:pStyle w:val="libFootnote0"/>
        <w:rPr>
          <w:rtl/>
        </w:rPr>
      </w:pPr>
      <w:r w:rsidRPr="002A0B8B">
        <w:rPr>
          <w:rtl/>
        </w:rPr>
        <w:t>(2) إبصار العين: 25 / لكنّنا لم نعثر على أثر تاريخي يُفيد بأنّ بعض الشيعة في البصرة كتب إلى الإمام</w:t>
      </w:r>
      <w:r w:rsidR="00EE0581" w:rsidRPr="00EE0581">
        <w:rPr>
          <w:rStyle w:val="libNormalChar"/>
          <w:rtl/>
        </w:rPr>
        <w:t xml:space="preserve"> </w:t>
      </w:r>
      <w:r w:rsidR="00EE0581">
        <w:rPr>
          <w:rStyle w:val="libAlaemChar"/>
          <w:rtl/>
        </w:rPr>
        <w:t>عليه‌السلام</w:t>
      </w:r>
      <w:r w:rsidRPr="002A0B8B">
        <w:rPr>
          <w:rtl/>
        </w:rPr>
        <w:t xml:space="preserve"> في مكّة</w:t>
      </w:r>
      <w:r w:rsidR="00714330">
        <w:rPr>
          <w:rtl/>
        </w:rPr>
        <w:t>،</w:t>
      </w:r>
      <w:r w:rsidRPr="002A0B8B">
        <w:rPr>
          <w:rtl/>
        </w:rPr>
        <w:t xml:space="preserve"> يطلب منه القدوم إلى العراق عامة أو البصرة خاصة</w:t>
      </w:r>
      <w:r w:rsidR="00714330">
        <w:rPr>
          <w:rtl/>
        </w:rPr>
        <w:t>،</w:t>
      </w:r>
      <w:r w:rsidRPr="002A0B8B">
        <w:rPr>
          <w:rtl/>
        </w:rPr>
        <w:t xml:space="preserve"> ولعلَّ الشيخ السماوي (ره) كان قد عثر على مثل هذا فقال به</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7F325E">
      <w:pPr>
        <w:pStyle w:val="libNormal0"/>
        <w:rPr>
          <w:rtl/>
        </w:rPr>
      </w:pPr>
      <w:r w:rsidRPr="00D33B45">
        <w:rPr>
          <w:rtl/>
        </w:rPr>
        <w:lastRenderedPageBreak/>
        <w:t xml:space="preserve">نوفل </w:t>
      </w:r>
      <w:r w:rsidRPr="00D33B45">
        <w:rPr>
          <w:rStyle w:val="libFootnotenumChar"/>
          <w:rtl/>
        </w:rPr>
        <w:t>(1)</w:t>
      </w:r>
      <w:r w:rsidR="00714330">
        <w:rPr>
          <w:rtl/>
        </w:rPr>
        <w:t>،</w:t>
      </w:r>
      <w:r w:rsidRPr="00D33B45">
        <w:rPr>
          <w:rtl/>
        </w:rPr>
        <w:t xml:space="preserve"> وشريك بن الأعور </w:t>
      </w:r>
      <w:r w:rsidRPr="00D33B45">
        <w:rPr>
          <w:rStyle w:val="libFootnotenumChar"/>
          <w:rtl/>
        </w:rPr>
        <w:t>(2)</w:t>
      </w:r>
      <w:r w:rsidR="00714330">
        <w:rPr>
          <w:rtl/>
        </w:rPr>
        <w:t>،</w:t>
      </w:r>
      <w:r w:rsidRPr="00D33B45">
        <w:rPr>
          <w:rtl/>
        </w:rPr>
        <w:t xml:space="preserve"> وكان شيعة لعليّ</w:t>
      </w:r>
      <w:r w:rsidR="00714330">
        <w:rPr>
          <w:rtl/>
        </w:rPr>
        <w:t>،</w:t>
      </w:r>
      <w:r w:rsidRPr="00D33B45">
        <w:rPr>
          <w:rtl/>
        </w:rPr>
        <w:t xml:space="preserve"> فكان أوّل من سقط بالناس شريك</w:t>
      </w:r>
      <w:r w:rsidR="00714330">
        <w:rPr>
          <w:rtl/>
        </w:rPr>
        <w:t>،</w:t>
      </w:r>
      <w:r w:rsidRPr="00D33B45">
        <w:rPr>
          <w:rtl/>
        </w:rPr>
        <w:t xml:space="preserve"> فيُقال</w:t>
      </w:r>
      <w:r w:rsidR="00714330">
        <w:rPr>
          <w:rtl/>
        </w:rPr>
        <w:t>:</w:t>
      </w:r>
      <w:r w:rsidRPr="00D33B45">
        <w:rPr>
          <w:rtl/>
        </w:rPr>
        <w:t xml:space="preserve"> إنّه تساقط غمرة ومعه ناس</w:t>
      </w:r>
      <w:r w:rsidR="00714330">
        <w:rPr>
          <w:rtl/>
        </w:rPr>
        <w:t>،</w:t>
      </w:r>
      <w:r w:rsidRPr="00D33B45">
        <w:rPr>
          <w:rtl/>
        </w:rPr>
        <w:t xml:space="preserve"> ثمَّ سقط عبد الله بن الحارث وسقط معه ناس</w:t>
      </w:r>
      <w:r w:rsidR="00714330">
        <w:rPr>
          <w:rtl/>
        </w:rPr>
        <w:t>،</w:t>
      </w:r>
      <w:r w:rsidRPr="00D33B45">
        <w:rPr>
          <w:rtl/>
        </w:rPr>
        <w:t xml:space="preserve"> ورجَوا أن يلوي عليهم عبيد الله ويسبقه الحسين إلى الكوفة</w:t>
      </w:r>
      <w:r w:rsidR="00714330">
        <w:rPr>
          <w:rtl/>
        </w:rPr>
        <w:t>!</w:t>
      </w:r>
      <w:r w:rsidRPr="00D33B45">
        <w:rPr>
          <w:rtl/>
        </w:rPr>
        <w:t xml:space="preserve"> فجعل لا يلتفت إلى مَن سقط</w:t>
      </w:r>
      <w:r w:rsidR="00714330">
        <w:rPr>
          <w:rtl/>
        </w:rPr>
        <w:t>،</w:t>
      </w:r>
      <w:r w:rsidRPr="00D33B45">
        <w:rPr>
          <w:rtl/>
        </w:rPr>
        <w:t xml:space="preserve"> ويمضي حتّى ورد القادسية</w:t>
      </w:r>
      <w:r w:rsidR="00714330">
        <w:rPr>
          <w:rtl/>
        </w:rPr>
        <w:t>،</w:t>
      </w:r>
      <w:r w:rsidRPr="00D33B45">
        <w:rPr>
          <w:rtl/>
        </w:rPr>
        <w:t xml:space="preserve"> وسقط مهران مولاه فقال</w:t>
      </w:r>
      <w:r w:rsidR="00714330">
        <w:rPr>
          <w:rtl/>
        </w:rPr>
        <w:t>:</w:t>
      </w:r>
      <w:r w:rsidRPr="00D33B45">
        <w:rPr>
          <w:rtl/>
        </w:rPr>
        <w:t xml:space="preserve"> أيا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عبد الله بن الحارث بن نوفل بن الحارث بن عبد المطلّب بن هاشم</w:t>
      </w:r>
      <w:r w:rsidR="00714330">
        <w:rPr>
          <w:rtl/>
        </w:rPr>
        <w:t>،</w:t>
      </w:r>
      <w:r w:rsidRPr="002A0B8B">
        <w:rPr>
          <w:rtl/>
        </w:rPr>
        <w:t xml:space="preserve"> القرشي الهاشمي</w:t>
      </w:r>
      <w:r w:rsidR="00714330">
        <w:rPr>
          <w:rtl/>
        </w:rPr>
        <w:t>،</w:t>
      </w:r>
      <w:r w:rsidRPr="002A0B8B">
        <w:rPr>
          <w:rtl/>
        </w:rPr>
        <w:t xml:space="preserve"> أبو محمد</w:t>
      </w:r>
      <w:r w:rsidR="00714330">
        <w:rPr>
          <w:rtl/>
        </w:rPr>
        <w:t>،</w:t>
      </w:r>
      <w:r w:rsidRPr="002A0B8B">
        <w:rPr>
          <w:rtl/>
        </w:rPr>
        <w:t xml:space="preserve"> لقبه</w:t>
      </w:r>
      <w:r w:rsidR="00714330">
        <w:rPr>
          <w:rtl/>
        </w:rPr>
        <w:t>:</w:t>
      </w:r>
      <w:r w:rsidRPr="002A0B8B">
        <w:rPr>
          <w:rtl/>
        </w:rPr>
        <w:t xml:space="preserve"> ببّه</w:t>
      </w:r>
      <w:r w:rsidR="00714330">
        <w:rPr>
          <w:rtl/>
        </w:rPr>
        <w:t>،</w:t>
      </w:r>
      <w:r w:rsidRPr="002A0B8B">
        <w:rPr>
          <w:rtl/>
        </w:rPr>
        <w:t xml:space="preserve"> وأمّه هند بنت أبي سفيان أخت معاوية</w:t>
      </w:r>
      <w:r w:rsidR="00714330">
        <w:rPr>
          <w:rtl/>
        </w:rPr>
        <w:t>.</w:t>
      </w:r>
      <w:r w:rsidRPr="002A0B8B">
        <w:rPr>
          <w:rtl/>
        </w:rPr>
        <w:t xml:space="preserve">.. ولِد على عهد النبيّ </w:t>
      </w:r>
      <w:r w:rsidR="00A74955" w:rsidRPr="00A74955">
        <w:rPr>
          <w:rStyle w:val="libAlaemChar"/>
          <w:rtl/>
        </w:rPr>
        <w:t>صلى‌الله‌عليه‌وآله</w:t>
      </w:r>
      <w:r w:rsidR="00714330">
        <w:rPr>
          <w:rtl/>
        </w:rPr>
        <w:t>،</w:t>
      </w:r>
      <w:r w:rsidRPr="002A0B8B">
        <w:rPr>
          <w:rtl/>
        </w:rPr>
        <w:t xml:space="preserve"> فحنّكه النبي </w:t>
      </w:r>
      <w:r w:rsidR="00A74955" w:rsidRPr="00A74955">
        <w:rPr>
          <w:rStyle w:val="libAlaemChar"/>
          <w:rtl/>
        </w:rPr>
        <w:t>صلى‌الله‌عليه‌وآله</w:t>
      </w:r>
      <w:r w:rsidR="00714330">
        <w:rPr>
          <w:rtl/>
        </w:rPr>
        <w:t>،</w:t>
      </w:r>
      <w:r w:rsidRPr="002A0B8B">
        <w:rPr>
          <w:rtl/>
        </w:rPr>
        <w:t xml:space="preserve"> وتحوّل إلى البصرة</w:t>
      </w:r>
      <w:r w:rsidR="00714330">
        <w:rPr>
          <w:rtl/>
        </w:rPr>
        <w:t>،</w:t>
      </w:r>
      <w:r w:rsidRPr="002A0B8B">
        <w:rPr>
          <w:rtl/>
        </w:rPr>
        <w:t xml:space="preserve"> واصطلح عليه أهل البصرة بعد موت يزيد بن معاوية</w:t>
      </w:r>
      <w:r w:rsidR="00714330">
        <w:rPr>
          <w:rtl/>
        </w:rPr>
        <w:t>،</w:t>
      </w:r>
      <w:r w:rsidRPr="002A0B8B">
        <w:rPr>
          <w:rtl/>
        </w:rPr>
        <w:t xml:space="preserve"> فأقرّه عبد الله بن الزبير</w:t>
      </w:r>
      <w:r w:rsidR="00714330">
        <w:rPr>
          <w:rtl/>
        </w:rPr>
        <w:t>.</w:t>
      </w:r>
      <w:r w:rsidRPr="002A0B8B">
        <w:rPr>
          <w:rtl/>
        </w:rPr>
        <w:t xml:space="preserve"> </w:t>
      </w:r>
    </w:p>
    <w:p w:rsidR="00D33B45" w:rsidRPr="002A0B8B" w:rsidRDefault="00D33B45" w:rsidP="007F325E">
      <w:pPr>
        <w:pStyle w:val="libFootnote"/>
        <w:rPr>
          <w:rtl/>
        </w:rPr>
      </w:pPr>
      <w:r w:rsidRPr="002A0B8B">
        <w:rPr>
          <w:rtl/>
        </w:rPr>
        <w:t>قال ابن حبان</w:t>
      </w:r>
      <w:r w:rsidR="00714330">
        <w:rPr>
          <w:rtl/>
        </w:rPr>
        <w:t>:</w:t>
      </w:r>
      <w:r w:rsidRPr="002A0B8B">
        <w:rPr>
          <w:rtl/>
        </w:rPr>
        <w:t xml:space="preserve"> توفِّي سنة تسع وسبعين</w:t>
      </w:r>
      <w:r w:rsidR="00714330">
        <w:rPr>
          <w:rtl/>
        </w:rPr>
        <w:t>،</w:t>
      </w:r>
      <w:r w:rsidRPr="002A0B8B">
        <w:rPr>
          <w:rtl/>
        </w:rPr>
        <w:t xml:space="preserve"> قتلته السَّموم</w:t>
      </w:r>
      <w:r w:rsidR="00714330">
        <w:rPr>
          <w:rtl/>
        </w:rPr>
        <w:t>،</w:t>
      </w:r>
      <w:r w:rsidRPr="002A0B8B">
        <w:rPr>
          <w:rtl/>
        </w:rPr>
        <w:t xml:space="preserve"> ودفن بالأبواء</w:t>
      </w:r>
      <w:r w:rsidR="00714330">
        <w:rPr>
          <w:rtl/>
        </w:rPr>
        <w:t>.</w:t>
      </w:r>
      <w:r w:rsidRPr="002A0B8B">
        <w:rPr>
          <w:rtl/>
        </w:rPr>
        <w:t xml:space="preserve"> </w:t>
      </w:r>
    </w:p>
    <w:p w:rsidR="00D33B45" w:rsidRPr="002A0B8B" w:rsidRDefault="00D33B45" w:rsidP="007F325E">
      <w:pPr>
        <w:pStyle w:val="libFootnote"/>
        <w:rPr>
          <w:rtl/>
        </w:rPr>
      </w:pPr>
      <w:r w:rsidRPr="002A0B8B">
        <w:rPr>
          <w:rtl/>
        </w:rPr>
        <w:t>وقال محمد بن سعد</w:t>
      </w:r>
      <w:r w:rsidR="00714330">
        <w:rPr>
          <w:rtl/>
        </w:rPr>
        <w:t>:</w:t>
      </w:r>
      <w:r w:rsidRPr="002A0B8B">
        <w:rPr>
          <w:rtl/>
        </w:rPr>
        <w:t xml:space="preserve"> توفِّي بعمان سنة أربع وثمانين</w:t>
      </w:r>
      <w:r w:rsidR="00714330">
        <w:rPr>
          <w:rtl/>
        </w:rPr>
        <w:t>،</w:t>
      </w:r>
      <w:r w:rsidRPr="002A0B8B">
        <w:rPr>
          <w:rtl/>
        </w:rPr>
        <w:t xml:space="preserve"> عند انقضاء فتنة عبد الرحمان بن الأشعث</w:t>
      </w:r>
      <w:r w:rsidR="00714330">
        <w:rPr>
          <w:rtl/>
        </w:rPr>
        <w:t>،</w:t>
      </w:r>
      <w:r w:rsidRPr="002A0B8B">
        <w:rPr>
          <w:rtl/>
        </w:rPr>
        <w:t xml:space="preserve"> وكان خرج إليها هارباً من الحجّاج</w:t>
      </w:r>
      <w:r w:rsidR="00714330">
        <w:rPr>
          <w:rtl/>
        </w:rPr>
        <w:t>.</w:t>
      </w:r>
      <w:r w:rsidRPr="002A0B8B">
        <w:rPr>
          <w:rtl/>
        </w:rPr>
        <w:t xml:space="preserve"> (راجع: تهذيب الكمال 10: 74)</w:t>
      </w:r>
      <w:r w:rsidR="00714330">
        <w:rPr>
          <w:rtl/>
        </w:rPr>
        <w:t>،</w:t>
      </w:r>
      <w:r w:rsidRPr="002A0B8B">
        <w:rPr>
          <w:rtl/>
        </w:rPr>
        <w:t xml:space="preserve"> و( كان رسول الحسن بن علي </w:t>
      </w:r>
      <w:r w:rsidR="00A74955" w:rsidRPr="00A74955">
        <w:rPr>
          <w:rStyle w:val="libAlaemChar"/>
          <w:rtl/>
        </w:rPr>
        <w:t>عليهم‌السلام</w:t>
      </w:r>
      <w:r w:rsidRPr="002A0B8B">
        <w:rPr>
          <w:rtl/>
        </w:rPr>
        <w:t xml:space="preserve"> من المدائن إلى معاوية</w:t>
      </w:r>
      <w:r w:rsidR="00714330">
        <w:rPr>
          <w:rtl/>
        </w:rPr>
        <w:t>.</w:t>
      </w:r>
      <w:r w:rsidRPr="002A0B8B">
        <w:rPr>
          <w:rtl/>
        </w:rPr>
        <w:t>.. وكان من أفاضل المسلمين</w:t>
      </w:r>
      <w:r w:rsidR="00714330">
        <w:rPr>
          <w:rtl/>
        </w:rPr>
        <w:t>،</w:t>
      </w:r>
      <w:r w:rsidRPr="002A0B8B">
        <w:rPr>
          <w:rtl/>
        </w:rPr>
        <w:t xml:space="preserve"> تحوّل إلى البصرة فسكنها وبنى بها داراً</w:t>
      </w:r>
      <w:r w:rsidR="00714330">
        <w:rPr>
          <w:rtl/>
        </w:rPr>
        <w:t>،</w:t>
      </w:r>
      <w:r w:rsidRPr="002A0B8B">
        <w:rPr>
          <w:rtl/>
        </w:rPr>
        <w:t xml:space="preserve"> </w:t>
      </w:r>
      <w:r w:rsidR="00FE4B4F">
        <w:rPr>
          <w:rtl/>
        </w:rPr>
        <w:t>ولم</w:t>
      </w:r>
      <w:r w:rsidRPr="002A0B8B">
        <w:rPr>
          <w:rtl/>
        </w:rPr>
        <w:t>ا كان أيّام مسعود بن عمرو وخرج عبيد الله عن البصرة</w:t>
      </w:r>
      <w:r w:rsidR="00714330">
        <w:rPr>
          <w:rtl/>
        </w:rPr>
        <w:t>،</w:t>
      </w:r>
      <w:r w:rsidRPr="002A0B8B">
        <w:rPr>
          <w:rtl/>
        </w:rPr>
        <w:t xml:space="preserve"> واختلف الناس بينهم</w:t>
      </w:r>
      <w:r w:rsidR="00714330">
        <w:rPr>
          <w:rtl/>
        </w:rPr>
        <w:t>،</w:t>
      </w:r>
      <w:r w:rsidRPr="002A0B8B">
        <w:rPr>
          <w:rtl/>
        </w:rPr>
        <w:t xml:space="preserve"> وأجمعوا أمرهم فولّوا عبد الله بن الحارث صلاتهم وفيأهم</w:t>
      </w:r>
      <w:r w:rsidR="00714330">
        <w:rPr>
          <w:rtl/>
        </w:rPr>
        <w:t>،</w:t>
      </w:r>
      <w:r w:rsidRPr="002A0B8B">
        <w:rPr>
          <w:rtl/>
        </w:rPr>
        <w:t xml:space="preserve"> وكتبوا بذلك إلى عبد الله بن الزبير</w:t>
      </w:r>
      <w:r w:rsidR="00714330">
        <w:rPr>
          <w:rtl/>
        </w:rPr>
        <w:t>،</w:t>
      </w:r>
      <w:r w:rsidRPr="002A0B8B">
        <w:rPr>
          <w:rtl/>
        </w:rPr>
        <w:t xml:space="preserve"> وقالوا</w:t>
      </w:r>
      <w:r w:rsidR="00714330">
        <w:rPr>
          <w:rtl/>
        </w:rPr>
        <w:t>:</w:t>
      </w:r>
      <w:r w:rsidRPr="002A0B8B">
        <w:rPr>
          <w:rtl/>
        </w:rPr>
        <w:t xml:space="preserve"> إنّا رضينا به</w:t>
      </w:r>
      <w:r w:rsidR="00714330">
        <w:rPr>
          <w:rtl/>
        </w:rPr>
        <w:t>.</w:t>
      </w:r>
      <w:r w:rsidRPr="002A0B8B">
        <w:rPr>
          <w:rtl/>
        </w:rPr>
        <w:t xml:space="preserve"> </w:t>
      </w:r>
    </w:p>
    <w:p w:rsidR="00D33B45" w:rsidRPr="002A0B8B" w:rsidRDefault="00D33B45" w:rsidP="007F325E">
      <w:pPr>
        <w:pStyle w:val="libFootnote"/>
        <w:rPr>
          <w:rtl/>
        </w:rPr>
      </w:pPr>
      <w:r w:rsidRPr="002A0B8B">
        <w:rPr>
          <w:rtl/>
        </w:rPr>
        <w:t>فأقرّه</w:t>
      </w:r>
      <w:r w:rsidRPr="007F325E">
        <w:rPr>
          <w:rtl/>
        </w:rPr>
        <w:t xml:space="preserve"> </w:t>
      </w:r>
      <w:r w:rsidRPr="002A0B8B">
        <w:rPr>
          <w:rtl/>
        </w:rPr>
        <w:t>ابن الزبير على البصرة</w:t>
      </w:r>
      <w:r w:rsidR="00714330">
        <w:rPr>
          <w:rtl/>
        </w:rPr>
        <w:t>،</w:t>
      </w:r>
      <w:r w:rsidRPr="002A0B8B">
        <w:rPr>
          <w:rtl/>
        </w:rPr>
        <w:t xml:space="preserve"> فلم يزل عاملاً عليها سنة</w:t>
      </w:r>
      <w:r w:rsidR="00714330">
        <w:rPr>
          <w:rtl/>
        </w:rPr>
        <w:t>،</w:t>
      </w:r>
      <w:r w:rsidRPr="002A0B8B">
        <w:rPr>
          <w:rtl/>
        </w:rPr>
        <w:t xml:space="preserve"> ثمّ عزله</w:t>
      </w:r>
      <w:r w:rsidR="00714330">
        <w:rPr>
          <w:rtl/>
        </w:rPr>
        <w:t>،</w:t>
      </w:r>
      <w:r w:rsidRPr="002A0B8B">
        <w:rPr>
          <w:rtl/>
        </w:rPr>
        <w:t xml:space="preserve"> وخرج عبد الله بن الحارث إلى عمان فمات بها</w:t>
      </w:r>
      <w:r w:rsidR="00714330">
        <w:rPr>
          <w:rtl/>
        </w:rPr>
        <w:t>.</w:t>
      </w:r>
      <w:r w:rsidRPr="002A0B8B">
        <w:rPr>
          <w:rtl/>
        </w:rPr>
        <w:t>.. وكان ظاهر الصلاح</w:t>
      </w:r>
      <w:r w:rsidR="00714330">
        <w:rPr>
          <w:rtl/>
        </w:rPr>
        <w:t>،</w:t>
      </w:r>
      <w:r w:rsidRPr="002A0B8B">
        <w:rPr>
          <w:rtl/>
        </w:rPr>
        <w:t xml:space="preserve"> وله رضاً في العامة</w:t>
      </w:r>
      <w:r w:rsidR="00714330">
        <w:rPr>
          <w:rtl/>
        </w:rPr>
        <w:t>،</w:t>
      </w:r>
      <w:r w:rsidRPr="002A0B8B">
        <w:rPr>
          <w:rtl/>
        </w:rPr>
        <w:t xml:space="preserve"> وأراده أهل البصرة على التعسُّف لصلاح البلد</w:t>
      </w:r>
      <w:r w:rsidR="00714330">
        <w:rPr>
          <w:rtl/>
        </w:rPr>
        <w:t>،</w:t>
      </w:r>
      <w:r w:rsidRPr="002A0B8B">
        <w:rPr>
          <w:rtl/>
        </w:rPr>
        <w:t xml:space="preserve"> فعزل نفسه وقعد في منزله</w:t>
      </w:r>
      <w:r w:rsidR="00714330">
        <w:rPr>
          <w:rtl/>
        </w:rPr>
        <w:t>.</w:t>
      </w:r>
      <w:r w:rsidRPr="002A0B8B">
        <w:rPr>
          <w:rtl/>
        </w:rPr>
        <w:t>.. (راجع: تاريخ بغداد 1: 212 وسير أعلام النبلاء 1: 201)</w:t>
      </w:r>
      <w:r w:rsidR="00714330">
        <w:rPr>
          <w:rtl/>
        </w:rPr>
        <w:t>.</w:t>
      </w:r>
      <w:r w:rsidRPr="002A0B8B">
        <w:rPr>
          <w:rtl/>
        </w:rPr>
        <w:t xml:space="preserve"> </w:t>
      </w:r>
    </w:p>
    <w:p w:rsidR="00D33B45" w:rsidRPr="002A0B8B" w:rsidRDefault="00D33B45" w:rsidP="007F325E">
      <w:pPr>
        <w:pStyle w:val="libFootnote"/>
        <w:rPr>
          <w:rtl/>
        </w:rPr>
      </w:pPr>
      <w:r w:rsidRPr="002A0B8B">
        <w:rPr>
          <w:rtl/>
        </w:rPr>
        <w:t>وقال المامقاني</w:t>
      </w:r>
      <w:r w:rsidR="00714330">
        <w:rPr>
          <w:rtl/>
        </w:rPr>
        <w:t>:</w:t>
      </w:r>
      <w:r w:rsidRPr="002A0B8B">
        <w:rPr>
          <w:rtl/>
        </w:rPr>
        <w:t xml:space="preserve"> ( وإن وثّقه الثلاثة</w:t>
      </w:r>
      <w:r w:rsidR="00A74955">
        <w:rPr>
          <w:rtl/>
        </w:rPr>
        <w:t xml:space="preserve"> - </w:t>
      </w:r>
      <w:r w:rsidRPr="002A0B8B">
        <w:rPr>
          <w:rtl/>
        </w:rPr>
        <w:t>أي أبو موسى الأصفهاني</w:t>
      </w:r>
      <w:r w:rsidR="00714330">
        <w:rPr>
          <w:rtl/>
        </w:rPr>
        <w:t>،</w:t>
      </w:r>
      <w:r w:rsidRPr="002A0B8B">
        <w:rPr>
          <w:rtl/>
        </w:rPr>
        <w:t xml:space="preserve"> وابن منده</w:t>
      </w:r>
      <w:r w:rsidR="00714330">
        <w:rPr>
          <w:rtl/>
        </w:rPr>
        <w:t>،</w:t>
      </w:r>
      <w:r w:rsidRPr="002A0B8B">
        <w:rPr>
          <w:rtl/>
        </w:rPr>
        <w:t xml:space="preserve"> وابن عبد البرّ</w:t>
      </w:r>
      <w:r w:rsidR="00A74955">
        <w:rPr>
          <w:rtl/>
        </w:rPr>
        <w:t xml:space="preserve"> - </w:t>
      </w:r>
      <w:r w:rsidRPr="002A0B8B">
        <w:rPr>
          <w:rtl/>
        </w:rPr>
        <w:t>إلاّ أنّ مبناهم في التوثيق غير معلوم</w:t>
      </w:r>
      <w:r w:rsidR="00714330">
        <w:rPr>
          <w:rtl/>
        </w:rPr>
        <w:t>،</w:t>
      </w:r>
      <w:r w:rsidRPr="002A0B8B">
        <w:rPr>
          <w:rtl/>
        </w:rPr>
        <w:t xml:space="preserve"> وبعد استفادة كونه إمامياً من ظاهر كلام الشيخ (الطوسي) نجعل توثيق الجماعة إيّاه مدحاً</w:t>
      </w:r>
      <w:r w:rsidR="00714330">
        <w:rPr>
          <w:rtl/>
        </w:rPr>
        <w:t>،</w:t>
      </w:r>
      <w:r w:rsidRPr="002A0B8B">
        <w:rPr>
          <w:rtl/>
        </w:rPr>
        <w:t xml:space="preserve"> مُدرجاً له في الحسان )</w:t>
      </w:r>
      <w:r w:rsidR="00714330">
        <w:rPr>
          <w:rtl/>
        </w:rPr>
        <w:t>.</w:t>
      </w:r>
      <w:r w:rsidRPr="002A0B8B">
        <w:rPr>
          <w:rtl/>
        </w:rPr>
        <w:t xml:space="preserve"> (راجع: تنقيح المقال 2: 176). </w:t>
      </w:r>
    </w:p>
    <w:p w:rsidR="00D33B45" w:rsidRPr="002A0B8B" w:rsidRDefault="00D33B45" w:rsidP="007F325E">
      <w:pPr>
        <w:pStyle w:val="libFootnote"/>
        <w:rPr>
          <w:rtl/>
        </w:rPr>
      </w:pPr>
      <w:r w:rsidRPr="002A0B8B">
        <w:rPr>
          <w:rtl/>
        </w:rPr>
        <w:t>وقال النمازي</w:t>
      </w:r>
      <w:r w:rsidR="00714330">
        <w:rPr>
          <w:rtl/>
        </w:rPr>
        <w:t>:</w:t>
      </w:r>
      <w:r w:rsidRPr="002A0B8B">
        <w:rPr>
          <w:rtl/>
        </w:rPr>
        <w:t xml:space="preserve"> ( أنفذه الحسن</w:t>
      </w:r>
      <w:r w:rsidR="00EE0581" w:rsidRPr="00EE0581">
        <w:rPr>
          <w:rStyle w:val="libNormalChar"/>
          <w:rtl/>
        </w:rPr>
        <w:t xml:space="preserve"> </w:t>
      </w:r>
      <w:r w:rsidR="00EE0581" w:rsidRPr="00EE0581">
        <w:rPr>
          <w:rStyle w:val="libAlaemChar"/>
          <w:rtl/>
        </w:rPr>
        <w:t>عليه‌السلام</w:t>
      </w:r>
      <w:r w:rsidRPr="002A0B8B">
        <w:rPr>
          <w:rtl/>
        </w:rPr>
        <w:t xml:space="preserve"> إلى معاوية</w:t>
      </w:r>
      <w:r w:rsidR="00714330">
        <w:rPr>
          <w:rtl/>
        </w:rPr>
        <w:t>،</w:t>
      </w:r>
      <w:r w:rsidRPr="002A0B8B">
        <w:rPr>
          <w:rtl/>
        </w:rPr>
        <w:t xml:space="preserve"> وحبسه ابن زياد مع المختار وميثم</w:t>
      </w:r>
      <w:r w:rsidR="00714330">
        <w:rPr>
          <w:rtl/>
        </w:rPr>
        <w:t>.</w:t>
      </w:r>
      <w:r w:rsidRPr="002A0B8B">
        <w:rPr>
          <w:rtl/>
        </w:rPr>
        <w:t>.. جملة من رواياته المفيدة حسنة )</w:t>
      </w:r>
      <w:r w:rsidR="00714330">
        <w:rPr>
          <w:rtl/>
        </w:rPr>
        <w:t>.</w:t>
      </w:r>
      <w:r w:rsidRPr="002A0B8B">
        <w:rPr>
          <w:rtl/>
        </w:rPr>
        <w:t xml:space="preserve"> (مُستدركات علم الرجال 4: 508). </w:t>
      </w:r>
    </w:p>
    <w:p w:rsidR="00D33B45" w:rsidRPr="002A0B8B" w:rsidRDefault="00D33B45" w:rsidP="00E97D96">
      <w:pPr>
        <w:pStyle w:val="libFootnote0"/>
        <w:rPr>
          <w:rtl/>
        </w:rPr>
      </w:pPr>
      <w:r w:rsidRPr="002A0B8B">
        <w:rPr>
          <w:rtl/>
        </w:rPr>
        <w:t>(2) شريك بن الأعور</w:t>
      </w:r>
      <w:r w:rsidR="00714330">
        <w:rPr>
          <w:rtl/>
        </w:rPr>
        <w:t>:</w:t>
      </w:r>
      <w:r w:rsidRPr="002A0B8B">
        <w:rPr>
          <w:rtl/>
        </w:rPr>
        <w:t xml:space="preserve"> مرّت بنا ترجمة مُختصرة له في ص159</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7F325E">
      <w:pPr>
        <w:pStyle w:val="libNormal0"/>
        <w:rPr>
          <w:rtl/>
        </w:rPr>
      </w:pPr>
      <w:r w:rsidRPr="002A0B8B">
        <w:rPr>
          <w:rtl/>
        </w:rPr>
        <w:lastRenderedPageBreak/>
        <w:t>مهران</w:t>
      </w:r>
      <w:r w:rsidR="00714330">
        <w:rPr>
          <w:rtl/>
        </w:rPr>
        <w:t>،</w:t>
      </w:r>
      <w:r w:rsidRPr="002A0B8B">
        <w:rPr>
          <w:rtl/>
        </w:rPr>
        <w:t xml:space="preserve"> على هذه الحال إن أمسكتَ عنك حتى تنظر إلى القصر فلكَ مئة ألف</w:t>
      </w:r>
      <w:r w:rsidR="00714330">
        <w:rPr>
          <w:rtl/>
        </w:rPr>
        <w:t>!</w:t>
      </w:r>
      <w:r w:rsidRPr="002A0B8B">
        <w:rPr>
          <w:rtl/>
        </w:rPr>
        <w:t xml:space="preserve"> قال</w:t>
      </w:r>
      <w:r w:rsidR="00714330">
        <w:rPr>
          <w:rtl/>
        </w:rPr>
        <w:t>:</w:t>
      </w:r>
      <w:r w:rsidRPr="002A0B8B">
        <w:rPr>
          <w:rtl/>
        </w:rPr>
        <w:t xml:space="preserve"> لا واللّه</w:t>
      </w:r>
      <w:r w:rsidR="00714330">
        <w:rPr>
          <w:rtl/>
        </w:rPr>
        <w:t>،</w:t>
      </w:r>
      <w:r w:rsidRPr="002A0B8B">
        <w:rPr>
          <w:rtl/>
        </w:rPr>
        <w:t xml:space="preserve"> ما استطيع</w:t>
      </w:r>
      <w:r w:rsidR="00714330">
        <w:rPr>
          <w:rtl/>
        </w:rPr>
        <w:t>.</w:t>
      </w:r>
      <w:r w:rsidRPr="002A0B8B">
        <w:rPr>
          <w:rtl/>
        </w:rPr>
        <w:t xml:space="preserve"> </w:t>
      </w:r>
    </w:p>
    <w:p w:rsidR="00D33B45" w:rsidRPr="002A0B8B" w:rsidRDefault="00D33B45" w:rsidP="00D33B45">
      <w:pPr>
        <w:pStyle w:val="libNormal"/>
        <w:rPr>
          <w:rtl/>
        </w:rPr>
      </w:pPr>
      <w:r w:rsidRPr="00D33B45">
        <w:rPr>
          <w:rtl/>
        </w:rPr>
        <w:t>فنزل عبيد اللّه</w:t>
      </w:r>
      <w:r w:rsidR="00714330">
        <w:rPr>
          <w:rtl/>
        </w:rPr>
        <w:t>،</w:t>
      </w:r>
      <w:r w:rsidRPr="00D33B45">
        <w:rPr>
          <w:rtl/>
        </w:rPr>
        <w:t xml:space="preserve"> فأخرج ثياباً مُقطّعة من مُقطّعات اليمن</w:t>
      </w:r>
      <w:r w:rsidR="00714330">
        <w:rPr>
          <w:rtl/>
        </w:rPr>
        <w:t>،</w:t>
      </w:r>
      <w:r w:rsidRPr="00D33B45">
        <w:rPr>
          <w:rtl/>
        </w:rPr>
        <w:t xml:space="preserve"> ثمّ اعتجر بمعجرة يمانية</w:t>
      </w:r>
      <w:r w:rsidR="00714330">
        <w:rPr>
          <w:rtl/>
        </w:rPr>
        <w:t>،</w:t>
      </w:r>
      <w:r w:rsidRPr="00D33B45">
        <w:rPr>
          <w:rtl/>
        </w:rPr>
        <w:t xml:space="preserve"> فركب بغلته ثمّ انحدر راجلاً وحده</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225909">
      <w:pPr>
        <w:pStyle w:val="Heading2"/>
        <w:rPr>
          <w:rtl/>
        </w:rPr>
      </w:pPr>
      <w:bookmarkStart w:id="317" w:name="_Toc375138984"/>
      <w:r w:rsidRPr="002A0B8B">
        <w:rPr>
          <w:rtl/>
        </w:rPr>
        <w:t>إشارة</w:t>
      </w:r>
      <w:r w:rsidR="00714330">
        <w:rPr>
          <w:rtl/>
        </w:rPr>
        <w:t>:</w:t>
      </w:r>
      <w:bookmarkEnd w:id="317"/>
      <w:r w:rsidRPr="00D33B45">
        <w:rPr>
          <w:rtl/>
        </w:rPr>
        <w:t xml:space="preserve"> </w:t>
      </w:r>
    </w:p>
    <w:p w:rsidR="00D33B45" w:rsidRPr="002A0B8B" w:rsidRDefault="00D33B45" w:rsidP="00D33B45">
      <w:pPr>
        <w:pStyle w:val="libNormal"/>
        <w:rPr>
          <w:rtl/>
        </w:rPr>
      </w:pPr>
      <w:r w:rsidRPr="002A0B8B">
        <w:rPr>
          <w:rtl/>
        </w:rPr>
        <w:t>يبدو من ظاهر نصّ هذا الخبر</w:t>
      </w:r>
      <w:r w:rsidR="00714330">
        <w:rPr>
          <w:rtl/>
        </w:rPr>
        <w:t>،</w:t>
      </w:r>
      <w:r w:rsidRPr="002A0B8B">
        <w:rPr>
          <w:rtl/>
        </w:rPr>
        <w:t xml:space="preserve"> أنّ عدد الشيعة الذين صحبوا ابن زياد إلى الكوفة في هذا السفر لم يكن قليلاً</w:t>
      </w:r>
      <w:r w:rsidR="00A74955">
        <w:rPr>
          <w:rtl/>
        </w:rPr>
        <w:t xml:space="preserve"> - </w:t>
      </w:r>
      <w:r w:rsidRPr="002A0B8B">
        <w:rPr>
          <w:rtl/>
        </w:rPr>
        <w:t>إن لم يكونوا هم الأكثر</w:t>
      </w:r>
      <w:r w:rsidR="00A74955">
        <w:rPr>
          <w:rtl/>
        </w:rPr>
        <w:t xml:space="preserve"> - </w:t>
      </w:r>
      <w:r w:rsidRPr="002A0B8B">
        <w:rPr>
          <w:rtl/>
        </w:rPr>
        <w:t>فقد تساقط شريك الحارثي ومعه ناس</w:t>
      </w:r>
      <w:r w:rsidR="00714330">
        <w:rPr>
          <w:rtl/>
        </w:rPr>
        <w:t>!</w:t>
      </w:r>
      <w:r w:rsidRPr="002A0B8B">
        <w:rPr>
          <w:rtl/>
        </w:rPr>
        <w:t xml:space="preserve"> وكذلك تساقط عبد اللّه</w:t>
      </w:r>
      <w:r w:rsidR="00A74955">
        <w:rPr>
          <w:rtl/>
        </w:rPr>
        <w:t xml:space="preserve"> - </w:t>
      </w:r>
      <w:r w:rsidRPr="002A0B8B">
        <w:rPr>
          <w:rtl/>
        </w:rPr>
        <w:t>يتأخّر</w:t>
      </w:r>
      <w:r w:rsidR="00A74955">
        <w:rPr>
          <w:rtl/>
        </w:rPr>
        <w:t xml:space="preserve"> - </w:t>
      </w:r>
      <w:r w:rsidRPr="002A0B8B">
        <w:rPr>
          <w:rtl/>
        </w:rPr>
        <w:t>بن الحارث ومعه ناس</w:t>
      </w:r>
      <w:r w:rsidR="00714330">
        <w:rPr>
          <w:rtl/>
        </w:rPr>
        <w:t>!</w:t>
      </w:r>
      <w:r w:rsidRPr="002A0B8B">
        <w:rPr>
          <w:rtl/>
        </w:rPr>
        <w:t xml:space="preserve"> راجين أن يتأخّر ابن زياد لأجلهم</w:t>
      </w:r>
      <w:r w:rsidR="00714330">
        <w:rPr>
          <w:rtl/>
        </w:rPr>
        <w:t>،</w:t>
      </w:r>
      <w:r w:rsidRPr="002A0B8B">
        <w:rPr>
          <w:rtl/>
        </w:rPr>
        <w:t xml:space="preserve"> فلا يسبقُ الإمام</w:t>
      </w:r>
      <w:r w:rsidR="00EE0581" w:rsidRPr="00EE0581">
        <w:rPr>
          <w:rtl/>
        </w:rPr>
        <w:t xml:space="preserve"> </w:t>
      </w:r>
      <w:r w:rsidR="00EE0581" w:rsidRPr="00EE0581">
        <w:rPr>
          <w:rStyle w:val="libAlaemChar"/>
          <w:rtl/>
        </w:rPr>
        <w:t>عليه‌السلام</w:t>
      </w:r>
      <w:r w:rsidRPr="002A0B8B">
        <w:rPr>
          <w:rtl/>
        </w:rPr>
        <w:t xml:space="preserve"> في الوصول إلى الكوفة</w:t>
      </w:r>
      <w:r w:rsidR="00714330">
        <w:rPr>
          <w:rtl/>
        </w:rPr>
        <w:t>!</w:t>
      </w:r>
      <w:r w:rsidRPr="002A0B8B">
        <w:rPr>
          <w:rtl/>
        </w:rPr>
        <w:t xml:space="preserve"> </w:t>
      </w:r>
    </w:p>
    <w:p w:rsidR="00D33B45" w:rsidRPr="002A0B8B" w:rsidRDefault="00D33B45" w:rsidP="00D33B45">
      <w:pPr>
        <w:pStyle w:val="libNormal"/>
        <w:rPr>
          <w:rtl/>
        </w:rPr>
      </w:pPr>
      <w:r w:rsidRPr="002A0B8B">
        <w:rPr>
          <w:rtl/>
        </w:rPr>
        <w:t>تُرى</w:t>
      </w:r>
      <w:r w:rsidR="00714330">
        <w:rPr>
          <w:rtl/>
        </w:rPr>
        <w:t>،</w:t>
      </w:r>
      <w:r w:rsidRPr="002A0B8B">
        <w:rPr>
          <w:rtl/>
        </w:rPr>
        <w:t xml:space="preserve"> هل كان هذا التساقط أفضل الوسائل لتعويق ابن زياد</w:t>
      </w:r>
      <w:r w:rsidR="00714330">
        <w:rPr>
          <w:rtl/>
        </w:rPr>
        <w:t>،</w:t>
      </w:r>
      <w:r w:rsidRPr="002A0B8B">
        <w:rPr>
          <w:rtl/>
        </w:rPr>
        <w:t xml:space="preserve"> ومنعه من دخول الكوفة قبل الإمام</w:t>
      </w:r>
      <w:r w:rsidR="00EE0581" w:rsidRPr="00EE0581">
        <w:rPr>
          <w:rtl/>
        </w:rPr>
        <w:t xml:space="preserve"> </w:t>
      </w:r>
      <w:r w:rsidR="00EE0581" w:rsidRPr="00EE0581">
        <w:rPr>
          <w:rStyle w:val="libAlaemChar"/>
          <w:rtl/>
        </w:rPr>
        <w:t>عليه‌السلام</w:t>
      </w:r>
      <w:r w:rsidR="00714330">
        <w:rPr>
          <w:rtl/>
        </w:rPr>
        <w:t>؟</w:t>
      </w:r>
      <w:r w:rsidRPr="002A0B8B">
        <w:rPr>
          <w:rtl/>
        </w:rPr>
        <w:t>! وإذا كان شريك ومَن معه من الشيعة</w:t>
      </w:r>
      <w:r w:rsidR="00714330">
        <w:rPr>
          <w:rtl/>
        </w:rPr>
        <w:t>،</w:t>
      </w:r>
      <w:r w:rsidRPr="002A0B8B">
        <w:rPr>
          <w:rtl/>
        </w:rPr>
        <w:t xml:space="preserve"> يعرفون الدور الخطير</w:t>
      </w:r>
      <w:r w:rsidR="00714330">
        <w:rPr>
          <w:rtl/>
        </w:rPr>
        <w:t>،</w:t>
      </w:r>
      <w:r w:rsidRPr="002A0B8B">
        <w:rPr>
          <w:rtl/>
        </w:rPr>
        <w:t xml:space="preserve"> الذي سيقوم به ابن زياد</w:t>
      </w:r>
      <w:r w:rsidR="00714330">
        <w:rPr>
          <w:rtl/>
        </w:rPr>
        <w:t>؛</w:t>
      </w:r>
      <w:r w:rsidRPr="002A0B8B">
        <w:rPr>
          <w:rtl/>
        </w:rPr>
        <w:t xml:space="preserve"> لاستباق حركة الأحداث في الكوفة وإدارتها لصالح يزيد</w:t>
      </w:r>
      <w:r w:rsidR="00714330">
        <w:rPr>
          <w:rtl/>
        </w:rPr>
        <w:t>!</w:t>
      </w:r>
      <w:r w:rsidRPr="002A0B8B">
        <w:rPr>
          <w:rtl/>
        </w:rPr>
        <w:t xml:space="preserve"> أفلم يكن من الراجح أن يقتلوا ابن زياد بأيّة صورة</w:t>
      </w:r>
      <w:r w:rsidR="00714330">
        <w:rPr>
          <w:rtl/>
        </w:rPr>
        <w:t>،</w:t>
      </w:r>
      <w:r w:rsidRPr="002A0B8B">
        <w:rPr>
          <w:rtl/>
        </w:rPr>
        <w:t xml:space="preserve"> سرّاً أو علناً</w:t>
      </w:r>
      <w:r w:rsidR="00714330">
        <w:rPr>
          <w:rtl/>
        </w:rPr>
        <w:t>،</w:t>
      </w:r>
      <w:r w:rsidRPr="002A0B8B">
        <w:rPr>
          <w:rtl/>
        </w:rPr>
        <w:t xml:space="preserve"> وإن أدّى ذلك إلى قتل أحدهم أو جماعة منهم أو جميعهم بعد ذلك</w:t>
      </w:r>
      <w:r w:rsidR="00714330">
        <w:rPr>
          <w:rtl/>
        </w:rPr>
        <w:t>،</w:t>
      </w:r>
      <w:r w:rsidRPr="002A0B8B">
        <w:rPr>
          <w:rtl/>
        </w:rPr>
        <w:t xml:space="preserve"> ترجيحاً لمصلحة الإسلام العُليا</w:t>
      </w:r>
      <w:r w:rsidR="00714330">
        <w:rPr>
          <w:rtl/>
        </w:rPr>
        <w:t>؟</w:t>
      </w:r>
      <w:r w:rsidRPr="002A0B8B">
        <w:rPr>
          <w:rtl/>
        </w:rPr>
        <w:t xml:space="preserve">! </w:t>
      </w:r>
    </w:p>
    <w:p w:rsidR="00D33B45" w:rsidRPr="002A0B8B" w:rsidRDefault="00D33B45" w:rsidP="00D33B45">
      <w:pPr>
        <w:pStyle w:val="libNormal"/>
        <w:rPr>
          <w:rtl/>
        </w:rPr>
      </w:pPr>
      <w:r w:rsidRPr="002A0B8B">
        <w:rPr>
          <w:rtl/>
        </w:rPr>
        <w:t>أم إنَّنا هنا أيضاً أمام صورة أُخرى من صور الوهن والشلل النفسي</w:t>
      </w:r>
      <w:r w:rsidR="00714330">
        <w:rPr>
          <w:rtl/>
        </w:rPr>
        <w:t>،</w:t>
      </w:r>
      <w:r w:rsidRPr="002A0B8B">
        <w:rPr>
          <w:rtl/>
        </w:rPr>
        <w:t xml:space="preserve"> الذي أصاب الأمّة وتفشّى فيها</w:t>
      </w:r>
      <w:r w:rsidR="00714330">
        <w:rPr>
          <w:rtl/>
        </w:rPr>
        <w:t>،</w:t>
      </w:r>
      <w:r w:rsidRPr="002A0B8B">
        <w:rPr>
          <w:rtl/>
        </w:rPr>
        <w:t xml:space="preserve"> فأصاب هؤلاء أيضاً</w:t>
      </w:r>
      <w:r w:rsidR="00714330">
        <w:rPr>
          <w:rtl/>
        </w:rPr>
        <w:t>،</w:t>
      </w:r>
      <w:r w:rsidRPr="002A0B8B">
        <w:rPr>
          <w:rtl/>
        </w:rPr>
        <w:t xml:space="preserve"> فرأوا أنّ أقصى ما يمكنهم ا</w:t>
      </w:r>
      <w:r w:rsidR="00714330">
        <w:rPr>
          <w:rtl/>
        </w:rPr>
        <w:t>لم</w:t>
      </w:r>
      <w:r w:rsidRPr="002A0B8B">
        <w:rPr>
          <w:rtl/>
        </w:rPr>
        <w:t>بادرة إليه هو التساقط في الطريق فقط</w:t>
      </w:r>
      <w:r w:rsidR="00714330">
        <w:rPr>
          <w:rtl/>
        </w:rPr>
        <w:t>!</w:t>
      </w:r>
      <w:r w:rsidRPr="002A0B8B">
        <w:rPr>
          <w:rtl/>
        </w:rPr>
        <w:t xml:space="preserve"> مُتمنّين للإمام</w:t>
      </w:r>
      <w:r w:rsidR="00EE0581" w:rsidRPr="00EE0581">
        <w:rPr>
          <w:rtl/>
        </w:rPr>
        <w:t xml:space="preserve"> </w:t>
      </w:r>
      <w:r w:rsidR="00EE0581" w:rsidRPr="00EE0581">
        <w:rPr>
          <w:rStyle w:val="libAlaemChar"/>
          <w:rtl/>
        </w:rPr>
        <w:t>عليه‌السلام</w:t>
      </w:r>
      <w:r w:rsidRPr="002A0B8B">
        <w:rPr>
          <w:rtl/>
        </w:rPr>
        <w:t xml:space="preserve"> أن ينصره الله على أن لا تتعرّض دنياهم لأيّ ضرر أو خطر</w:t>
      </w:r>
      <w:r w:rsidR="00714330">
        <w:rPr>
          <w:rtl/>
        </w:rPr>
        <w:t>؟</w:t>
      </w:r>
      <w:r w:rsidRPr="002A0B8B">
        <w:rPr>
          <w:rtl/>
        </w:rPr>
        <w:t xml:space="preserve">! </w:t>
      </w:r>
    </w:p>
    <w:p w:rsidR="00D33B45" w:rsidRPr="002A0B8B" w:rsidRDefault="00D33B45" w:rsidP="00D33B45">
      <w:pPr>
        <w:pStyle w:val="libNormal"/>
        <w:rPr>
          <w:rtl/>
        </w:rPr>
      </w:pPr>
      <w:r w:rsidRPr="002A0B8B">
        <w:rPr>
          <w:rtl/>
        </w:rPr>
        <w:t>إنّنا لا نشكُّ في إخلاص شريك وأمثال شريك من شيعة عليّ</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ولكنّنا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تأريخ الطبري 3: 281; وانظر: مقتل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للمقرّم</w:t>
      </w:r>
      <w:r w:rsidR="00714330">
        <w:rPr>
          <w:rtl/>
        </w:rPr>
        <w:t>:</w:t>
      </w:r>
      <w:r w:rsidRPr="002A0B8B">
        <w:rPr>
          <w:rtl/>
        </w:rPr>
        <w:t>149</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7F325E">
      <w:pPr>
        <w:pStyle w:val="libNormal0"/>
        <w:rPr>
          <w:rtl/>
        </w:rPr>
      </w:pPr>
      <w:r w:rsidRPr="002A0B8B">
        <w:rPr>
          <w:rtl/>
        </w:rPr>
        <w:lastRenderedPageBreak/>
        <w:t>نعجب من اقتصارهم على التفكير في التساقط فقط</w:t>
      </w:r>
      <w:r w:rsidR="00714330">
        <w:rPr>
          <w:rtl/>
        </w:rPr>
        <w:t>!</w:t>
      </w:r>
      <w:r w:rsidRPr="002A0B8B">
        <w:rPr>
          <w:rtl/>
        </w:rPr>
        <w:t xml:space="preserve"> وعدم تدبيرهم لخطّة يتخلّصون بها من ابن زياد</w:t>
      </w:r>
      <w:r w:rsidR="00714330">
        <w:rPr>
          <w:rtl/>
        </w:rPr>
        <w:t>،</w:t>
      </w:r>
      <w:r w:rsidRPr="002A0B8B">
        <w:rPr>
          <w:rtl/>
        </w:rPr>
        <w:t xml:space="preserve"> ويُخلّصون الأمّة منه في ثنايا الطريق من البصرة إلى الكوفة</w:t>
      </w:r>
      <w:r w:rsidR="00714330">
        <w:rPr>
          <w:rtl/>
        </w:rPr>
        <w:t>!</w:t>
      </w:r>
      <w:r w:rsidRPr="002A0B8B">
        <w:rPr>
          <w:rtl/>
        </w:rPr>
        <w:t xml:space="preserve"> وربّما كان قتل ابن زياد بتدبير خفيٍّ غامض في ليلة ظلماء في هذه الرحلة</w:t>
      </w:r>
      <w:r w:rsidR="00714330">
        <w:rPr>
          <w:rtl/>
        </w:rPr>
        <w:t>،</w:t>
      </w:r>
      <w:r w:rsidRPr="002A0B8B">
        <w:rPr>
          <w:rtl/>
        </w:rPr>
        <w:t xml:space="preserve"> أيسر بكثير</w:t>
      </w:r>
      <w:r w:rsidR="00A74955">
        <w:rPr>
          <w:rtl/>
        </w:rPr>
        <w:t xml:space="preserve"> - </w:t>
      </w:r>
      <w:r w:rsidRPr="002A0B8B">
        <w:rPr>
          <w:rtl/>
        </w:rPr>
        <w:t>من حيث الاعتبارات العرفيّة والتبعات</w:t>
      </w:r>
      <w:r w:rsidR="00A74955">
        <w:rPr>
          <w:rtl/>
        </w:rPr>
        <w:t xml:space="preserve"> - </w:t>
      </w:r>
      <w:r w:rsidRPr="002A0B8B">
        <w:rPr>
          <w:rtl/>
        </w:rPr>
        <w:t>من قتله في بيت هاني بن عروة</w:t>
      </w:r>
      <w:r w:rsidR="00714330">
        <w:rPr>
          <w:rtl/>
        </w:rPr>
        <w:t>،</w:t>
      </w:r>
      <w:r w:rsidRPr="002A0B8B">
        <w:rPr>
          <w:rtl/>
        </w:rPr>
        <w:t xml:space="preserve"> على ضوء الخطّة التي اقترحها شريك نفسه يومذاك</w:t>
      </w:r>
      <w:r w:rsidR="00714330">
        <w:rPr>
          <w:rtl/>
        </w:rPr>
        <w:t>!</w:t>
      </w:r>
      <w:r w:rsidRPr="002A0B8B">
        <w:rPr>
          <w:rtl/>
        </w:rPr>
        <w:t xml:space="preserve"> </w:t>
      </w:r>
    </w:p>
    <w:p w:rsidR="00D33B45" w:rsidRPr="002A0B8B" w:rsidRDefault="00D33B45" w:rsidP="00D33B45">
      <w:pPr>
        <w:pStyle w:val="libNormal"/>
        <w:rPr>
          <w:rtl/>
        </w:rPr>
      </w:pPr>
      <w:r w:rsidRPr="002A0B8B">
        <w:rPr>
          <w:rtl/>
        </w:rPr>
        <w:t>نقول</w:t>
      </w:r>
      <w:r w:rsidR="00714330">
        <w:rPr>
          <w:rtl/>
        </w:rPr>
        <w:t>:</w:t>
      </w:r>
      <w:r w:rsidRPr="002A0B8B">
        <w:rPr>
          <w:rtl/>
        </w:rPr>
        <w:t xml:space="preserve"> هذا كلّه بحسب الموازين والحسابات الظاهرية</w:t>
      </w:r>
      <w:r w:rsidR="00714330">
        <w:rPr>
          <w:rtl/>
        </w:rPr>
        <w:t>،</w:t>
      </w:r>
      <w:r w:rsidRPr="002A0B8B">
        <w:rPr>
          <w:rtl/>
        </w:rPr>
        <w:t xml:space="preserve"> ونعلم أنّ إرادة الله وتقديراته شيء آخر</w:t>
      </w:r>
      <w:r w:rsidR="00714330">
        <w:rPr>
          <w:rtl/>
        </w:rPr>
        <w:t>!</w:t>
      </w:r>
      <w:r w:rsidRPr="002A0B8B">
        <w:rPr>
          <w:rtl/>
        </w:rPr>
        <w:t xml:space="preserve"> </w:t>
      </w:r>
    </w:p>
    <w:p w:rsidR="00D33B45" w:rsidRPr="002A0B8B" w:rsidRDefault="00D33B45" w:rsidP="00225909">
      <w:pPr>
        <w:pStyle w:val="Heading1"/>
        <w:rPr>
          <w:rtl/>
        </w:rPr>
      </w:pPr>
      <w:bookmarkStart w:id="318" w:name="_Toc375138985"/>
      <w:bookmarkStart w:id="319" w:name="127"/>
      <w:r w:rsidRPr="002A0B8B">
        <w:rPr>
          <w:rtl/>
        </w:rPr>
        <w:t>ا</w:t>
      </w:r>
      <w:r w:rsidR="00714330">
        <w:rPr>
          <w:rtl/>
        </w:rPr>
        <w:t>لم</w:t>
      </w:r>
      <w:r w:rsidRPr="002A0B8B">
        <w:rPr>
          <w:rtl/>
        </w:rPr>
        <w:t>لتحقون بالركب الحسينيّ في مكّة ا</w:t>
      </w:r>
      <w:r w:rsidR="00714330">
        <w:rPr>
          <w:rtl/>
        </w:rPr>
        <w:t>لم</w:t>
      </w:r>
      <w:r w:rsidRPr="002A0B8B">
        <w:rPr>
          <w:rtl/>
        </w:rPr>
        <w:t>كرّمة</w:t>
      </w:r>
      <w:r w:rsidR="00714330">
        <w:rPr>
          <w:rtl/>
        </w:rPr>
        <w:t>:</w:t>
      </w:r>
      <w:bookmarkEnd w:id="318"/>
      <w:r w:rsidRPr="002A0B8B">
        <w:rPr>
          <w:rtl/>
        </w:rPr>
        <w:t xml:space="preserve"> </w:t>
      </w:r>
      <w:bookmarkEnd w:id="319"/>
    </w:p>
    <w:p w:rsidR="00D33B45" w:rsidRPr="002A0B8B" w:rsidRDefault="00D33B45" w:rsidP="007F325E">
      <w:pPr>
        <w:pStyle w:val="libNormal"/>
        <w:rPr>
          <w:rtl/>
        </w:rPr>
      </w:pPr>
      <w:r w:rsidRPr="002A0B8B">
        <w:rPr>
          <w:rtl/>
        </w:rPr>
        <w:t>التحق بالإمام الحسين</w:t>
      </w:r>
      <w:r w:rsidR="00EE0581" w:rsidRPr="00EE0581">
        <w:rPr>
          <w:rtl/>
        </w:rPr>
        <w:t xml:space="preserve"> </w:t>
      </w:r>
      <w:r w:rsidR="00EE0581" w:rsidRPr="00EE0581">
        <w:rPr>
          <w:rStyle w:val="libAlaemChar"/>
          <w:rtl/>
        </w:rPr>
        <w:t>عليه‌السلام</w:t>
      </w:r>
      <w:r w:rsidRPr="002A0B8B">
        <w:rPr>
          <w:rtl/>
        </w:rPr>
        <w:t xml:space="preserve"> في مكّة المكرّمة</w:t>
      </w:r>
      <w:r w:rsidR="00714330">
        <w:rPr>
          <w:rtl/>
        </w:rPr>
        <w:t>،</w:t>
      </w:r>
      <w:r w:rsidRPr="002A0B8B">
        <w:rPr>
          <w:rtl/>
        </w:rPr>
        <w:t xml:space="preserve"> مجموعة من أخيار هذه الأمّة وأبرارها</w:t>
      </w:r>
      <w:r w:rsidR="00714330">
        <w:rPr>
          <w:rtl/>
        </w:rPr>
        <w:t>،</w:t>
      </w:r>
      <w:r w:rsidRPr="002A0B8B">
        <w:rPr>
          <w:rtl/>
        </w:rPr>
        <w:t xml:space="preserve"> فانضمّوا إلى الركب الحسينيّ ا</w:t>
      </w:r>
      <w:r w:rsidR="00714330">
        <w:rPr>
          <w:rtl/>
        </w:rPr>
        <w:t>لم</w:t>
      </w:r>
      <w:r w:rsidRPr="002A0B8B">
        <w:rPr>
          <w:rtl/>
        </w:rPr>
        <w:t>تشكّل آنذاك ممّن كان قد قدم مع الإمام</w:t>
      </w:r>
      <w:r w:rsidR="00EE0581" w:rsidRPr="00EE0581">
        <w:rPr>
          <w:rtl/>
        </w:rPr>
        <w:t xml:space="preserve"> </w:t>
      </w:r>
      <w:r w:rsidR="00EE0581" w:rsidRPr="00EE0581">
        <w:rPr>
          <w:rStyle w:val="libAlaemChar"/>
          <w:rtl/>
        </w:rPr>
        <w:t>عليه‌السلام</w:t>
      </w:r>
      <w:r w:rsidRPr="002A0B8B">
        <w:rPr>
          <w:rtl/>
        </w:rPr>
        <w:t xml:space="preserve"> من المدينة المنوّرة</w:t>
      </w:r>
      <w:r w:rsidR="00714330">
        <w:rPr>
          <w:rtl/>
        </w:rPr>
        <w:t>،</w:t>
      </w:r>
      <w:r w:rsidRPr="002A0B8B">
        <w:rPr>
          <w:rtl/>
        </w:rPr>
        <w:t xml:space="preserve"> ومنهم مَن لازم الإمام</w:t>
      </w:r>
      <w:r w:rsidR="00EE0581" w:rsidRPr="00EE0581">
        <w:rPr>
          <w:rtl/>
        </w:rPr>
        <w:t xml:space="preserve"> </w:t>
      </w:r>
      <w:r w:rsidR="00EE0581" w:rsidRPr="00EE0581">
        <w:rPr>
          <w:rStyle w:val="libAlaemChar"/>
          <w:rtl/>
        </w:rPr>
        <w:t>عليه‌السلام</w:t>
      </w:r>
      <w:r w:rsidRPr="002A0B8B">
        <w:rPr>
          <w:rtl/>
        </w:rPr>
        <w:t xml:space="preserve"> حتّى استُشهد معه في كربلاء يوم عاشوراء</w:t>
      </w:r>
      <w:r w:rsidR="00714330">
        <w:rPr>
          <w:rtl/>
        </w:rPr>
        <w:t>،</w:t>
      </w:r>
      <w:r w:rsidRPr="002A0B8B">
        <w:rPr>
          <w:rtl/>
        </w:rPr>
        <w:t xml:space="preserve"> ومنهم مَن أرسله الإمام</w:t>
      </w:r>
      <w:r w:rsidR="00EE0581" w:rsidRPr="00EE0581">
        <w:rPr>
          <w:rtl/>
        </w:rPr>
        <w:t xml:space="preserve"> </w:t>
      </w:r>
      <w:r w:rsidR="00EE0581" w:rsidRPr="00EE0581">
        <w:rPr>
          <w:rStyle w:val="libAlaemChar"/>
          <w:rtl/>
        </w:rPr>
        <w:t>عليه‌السلام</w:t>
      </w:r>
      <w:r w:rsidRPr="002A0B8B">
        <w:rPr>
          <w:rtl/>
        </w:rPr>
        <w:t xml:space="preserve"> فقُتل أو عاد إليه</w:t>
      </w:r>
      <w:r w:rsidR="007F325E">
        <w:rPr>
          <w:rFonts w:hint="cs"/>
          <w:rtl/>
        </w:rPr>
        <w:t>،</w:t>
      </w:r>
      <w:r w:rsidRPr="002A0B8B">
        <w:rPr>
          <w:rtl/>
        </w:rPr>
        <w:t xml:space="preserve"> ويُمكننا أن نصنّفهم</w:t>
      </w:r>
      <w:r w:rsidR="00714330">
        <w:rPr>
          <w:rtl/>
        </w:rPr>
        <w:t>،</w:t>
      </w:r>
      <w:r w:rsidRPr="002A0B8B">
        <w:rPr>
          <w:rtl/>
        </w:rPr>
        <w:t xml:space="preserve"> حسب الأمكنة التي انطلقوا منها للالتحاق بالإمام</w:t>
      </w:r>
      <w:r w:rsidR="00EE0581" w:rsidRPr="00EE0581">
        <w:rPr>
          <w:rtl/>
        </w:rPr>
        <w:t xml:space="preserve"> </w:t>
      </w:r>
      <w:r w:rsidR="00EE0581" w:rsidRPr="00EE0581">
        <w:rPr>
          <w:rStyle w:val="libAlaemChar"/>
          <w:rtl/>
        </w:rPr>
        <w:t>عليه‌السلام</w:t>
      </w:r>
      <w:r w:rsidRPr="002A0B8B">
        <w:rPr>
          <w:rtl/>
        </w:rPr>
        <w:t xml:space="preserve"> في مكّة المكرّمة إلى</w:t>
      </w:r>
      <w:r w:rsidR="00714330">
        <w:rPr>
          <w:rtl/>
        </w:rPr>
        <w:t>:</w:t>
      </w:r>
      <w:r w:rsidRPr="002A0B8B">
        <w:rPr>
          <w:rtl/>
        </w:rPr>
        <w:t xml:space="preserve"> </w:t>
      </w:r>
    </w:p>
    <w:p w:rsidR="00D33B45" w:rsidRPr="002A0B8B" w:rsidRDefault="00D33B45" w:rsidP="007F325E">
      <w:pPr>
        <w:pStyle w:val="libNormal"/>
        <w:rPr>
          <w:rtl/>
        </w:rPr>
      </w:pPr>
      <w:r w:rsidRPr="002A0B8B">
        <w:rPr>
          <w:rtl/>
        </w:rPr>
        <w:t>1</w:t>
      </w:r>
      <w:r w:rsidR="007F325E">
        <w:rPr>
          <w:rFonts w:hint="cs"/>
          <w:rtl/>
        </w:rPr>
        <w:t>)</w:t>
      </w:r>
      <w:r w:rsidR="00A74955">
        <w:rPr>
          <w:rtl/>
        </w:rPr>
        <w:t xml:space="preserve"> - </w:t>
      </w:r>
      <w:r w:rsidRPr="002A0B8B">
        <w:rPr>
          <w:rtl/>
        </w:rPr>
        <w:t>ا</w:t>
      </w:r>
      <w:r w:rsidR="00714330">
        <w:rPr>
          <w:rtl/>
        </w:rPr>
        <w:t>لم</w:t>
      </w:r>
      <w:r w:rsidRPr="002A0B8B">
        <w:rPr>
          <w:rtl/>
        </w:rPr>
        <w:t>لتحقون به</w:t>
      </w:r>
      <w:r w:rsidR="00EE0581" w:rsidRPr="00EE0581">
        <w:rPr>
          <w:rtl/>
        </w:rPr>
        <w:t xml:space="preserve"> </w:t>
      </w:r>
      <w:r w:rsidR="00EE0581" w:rsidRPr="00EE0581">
        <w:rPr>
          <w:rStyle w:val="libAlaemChar"/>
          <w:rtl/>
        </w:rPr>
        <w:t>عليه‌السلام</w:t>
      </w:r>
      <w:r w:rsidRPr="002A0B8B">
        <w:rPr>
          <w:rtl/>
        </w:rPr>
        <w:t xml:space="preserve"> في مكّة من أهل المدينة</w:t>
      </w:r>
      <w:r w:rsidR="00714330">
        <w:rPr>
          <w:rtl/>
        </w:rPr>
        <w:t>.</w:t>
      </w:r>
      <w:r w:rsidRPr="002A0B8B">
        <w:rPr>
          <w:rtl/>
        </w:rPr>
        <w:t xml:space="preserve"> </w:t>
      </w:r>
    </w:p>
    <w:p w:rsidR="00D33B45" w:rsidRPr="002A0B8B" w:rsidRDefault="00D33B45" w:rsidP="007F325E">
      <w:pPr>
        <w:pStyle w:val="libNormal"/>
        <w:rPr>
          <w:rtl/>
        </w:rPr>
      </w:pPr>
      <w:r w:rsidRPr="002A0B8B">
        <w:rPr>
          <w:rtl/>
        </w:rPr>
        <w:t>2</w:t>
      </w:r>
      <w:r w:rsidR="007F325E">
        <w:rPr>
          <w:rFonts w:hint="cs"/>
          <w:rtl/>
        </w:rPr>
        <w:t>)</w:t>
      </w:r>
      <w:r w:rsidR="00A74955">
        <w:rPr>
          <w:rtl/>
        </w:rPr>
        <w:t xml:space="preserve"> - </w:t>
      </w:r>
      <w:r w:rsidRPr="002A0B8B">
        <w:rPr>
          <w:rtl/>
        </w:rPr>
        <w:t>ا</w:t>
      </w:r>
      <w:r w:rsidR="00714330">
        <w:rPr>
          <w:rtl/>
        </w:rPr>
        <w:t>لم</w:t>
      </w:r>
      <w:r w:rsidRPr="002A0B8B">
        <w:rPr>
          <w:rtl/>
        </w:rPr>
        <w:t>لتحقون به</w:t>
      </w:r>
      <w:r w:rsidR="00EE0581" w:rsidRPr="00EE0581">
        <w:rPr>
          <w:rtl/>
        </w:rPr>
        <w:t xml:space="preserve"> </w:t>
      </w:r>
      <w:r w:rsidR="00EE0581" w:rsidRPr="00EE0581">
        <w:rPr>
          <w:rStyle w:val="libAlaemChar"/>
          <w:rtl/>
        </w:rPr>
        <w:t>عليه‌السلام</w:t>
      </w:r>
      <w:r w:rsidRPr="002A0B8B">
        <w:rPr>
          <w:rtl/>
        </w:rPr>
        <w:t xml:space="preserve"> في مكّة</w:t>
      </w:r>
      <w:r w:rsidR="00714330">
        <w:rPr>
          <w:rtl/>
        </w:rPr>
        <w:t>،</w:t>
      </w:r>
      <w:r w:rsidRPr="002A0B8B">
        <w:rPr>
          <w:rtl/>
        </w:rPr>
        <w:t xml:space="preserve"> ولم تُحدِّد التواريخ والتراجم أمكنة انطلاقهم</w:t>
      </w:r>
      <w:r w:rsidR="00714330">
        <w:rPr>
          <w:rtl/>
        </w:rPr>
        <w:t>.</w:t>
      </w:r>
      <w:r w:rsidRPr="002A0B8B">
        <w:rPr>
          <w:rtl/>
        </w:rPr>
        <w:t xml:space="preserve"> </w:t>
      </w:r>
    </w:p>
    <w:p w:rsidR="00D33B45" w:rsidRPr="002A0B8B" w:rsidRDefault="00D33B45" w:rsidP="007F325E">
      <w:pPr>
        <w:pStyle w:val="libNormal"/>
        <w:rPr>
          <w:rtl/>
        </w:rPr>
      </w:pPr>
      <w:r w:rsidRPr="002A0B8B">
        <w:rPr>
          <w:rtl/>
        </w:rPr>
        <w:t>3</w:t>
      </w:r>
      <w:r w:rsidR="007F325E">
        <w:rPr>
          <w:rFonts w:hint="cs"/>
          <w:rtl/>
        </w:rPr>
        <w:t>)</w:t>
      </w:r>
      <w:r w:rsidR="00A74955">
        <w:rPr>
          <w:rtl/>
        </w:rPr>
        <w:t xml:space="preserve"> - </w:t>
      </w:r>
      <w:r w:rsidRPr="002A0B8B">
        <w:rPr>
          <w:rtl/>
        </w:rPr>
        <w:t>الملتحقون به</w:t>
      </w:r>
      <w:r w:rsidR="00EE0581" w:rsidRPr="00EE0581">
        <w:rPr>
          <w:rtl/>
        </w:rPr>
        <w:t xml:space="preserve"> </w:t>
      </w:r>
      <w:r w:rsidR="00EE0581">
        <w:rPr>
          <w:rStyle w:val="libAlaemChar"/>
          <w:rtl/>
        </w:rPr>
        <w:t>عليه‌السلام</w:t>
      </w:r>
      <w:r w:rsidRPr="002A0B8B">
        <w:rPr>
          <w:rtl/>
        </w:rPr>
        <w:t xml:space="preserve"> في مكّة من أهل الكوفة</w:t>
      </w:r>
      <w:r w:rsidR="00714330">
        <w:rPr>
          <w:rtl/>
        </w:rPr>
        <w:t>.</w:t>
      </w:r>
      <w:r w:rsidRPr="002A0B8B">
        <w:rPr>
          <w:rtl/>
        </w:rPr>
        <w:t xml:space="preserve"> </w:t>
      </w:r>
    </w:p>
    <w:p w:rsidR="00D33B45" w:rsidRPr="002A0B8B" w:rsidRDefault="00D33B45" w:rsidP="007F325E">
      <w:pPr>
        <w:pStyle w:val="libNormal"/>
        <w:rPr>
          <w:rtl/>
        </w:rPr>
      </w:pPr>
      <w:r w:rsidRPr="002A0B8B">
        <w:rPr>
          <w:rtl/>
        </w:rPr>
        <w:t>4</w:t>
      </w:r>
      <w:r w:rsidR="007F325E">
        <w:rPr>
          <w:rFonts w:hint="cs"/>
          <w:rtl/>
        </w:rPr>
        <w:t>)</w:t>
      </w:r>
      <w:r w:rsidR="00A74955">
        <w:rPr>
          <w:rtl/>
        </w:rPr>
        <w:t xml:space="preserve"> - </w:t>
      </w:r>
      <w:r w:rsidRPr="002A0B8B">
        <w:rPr>
          <w:rtl/>
        </w:rPr>
        <w:t>ا</w:t>
      </w:r>
      <w:r w:rsidR="00714330">
        <w:rPr>
          <w:rtl/>
        </w:rPr>
        <w:t>لم</w:t>
      </w:r>
      <w:r w:rsidRPr="002A0B8B">
        <w:rPr>
          <w:rtl/>
        </w:rPr>
        <w:t>لتحقون به</w:t>
      </w:r>
      <w:r w:rsidR="00EE0581" w:rsidRPr="00EE0581">
        <w:rPr>
          <w:rtl/>
        </w:rPr>
        <w:t xml:space="preserve"> </w:t>
      </w:r>
      <w:r w:rsidR="00EE0581" w:rsidRPr="00EE0581">
        <w:rPr>
          <w:rStyle w:val="libAlaemChar"/>
          <w:rtl/>
        </w:rPr>
        <w:t>عليه‌السلام</w:t>
      </w:r>
      <w:r w:rsidRPr="002A0B8B">
        <w:rPr>
          <w:rtl/>
        </w:rPr>
        <w:t xml:space="preserve"> في مكّة من أهل البصرة</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225909">
      <w:pPr>
        <w:pStyle w:val="Heading2"/>
        <w:rPr>
          <w:rtl/>
        </w:rPr>
      </w:pPr>
      <w:bookmarkStart w:id="320" w:name="_Toc375138986"/>
      <w:bookmarkStart w:id="321" w:name="128"/>
      <w:r w:rsidRPr="002A0B8B">
        <w:rPr>
          <w:rtl/>
        </w:rPr>
        <w:lastRenderedPageBreak/>
        <w:t>1)</w:t>
      </w:r>
      <w:r w:rsidR="00A74955">
        <w:rPr>
          <w:rtl/>
        </w:rPr>
        <w:t xml:space="preserve"> - </w:t>
      </w:r>
      <w:r w:rsidRPr="002A0B8B">
        <w:rPr>
          <w:rtl/>
        </w:rPr>
        <w:t>ا</w:t>
      </w:r>
      <w:r w:rsidR="00714330">
        <w:rPr>
          <w:rtl/>
        </w:rPr>
        <w:t>لم</w:t>
      </w:r>
      <w:r w:rsidRPr="002A0B8B">
        <w:rPr>
          <w:rtl/>
        </w:rPr>
        <w:t>لتحقون به</w:t>
      </w:r>
      <w:r w:rsidR="00EE0581" w:rsidRPr="00EE0581">
        <w:rPr>
          <w:rStyle w:val="libNormalChar"/>
          <w:rtl/>
        </w:rPr>
        <w:t xml:space="preserve"> </w:t>
      </w:r>
      <w:r w:rsidR="00EE0581" w:rsidRPr="00EE0581">
        <w:rPr>
          <w:rStyle w:val="libAlaemHeading2Char"/>
          <w:rtl/>
        </w:rPr>
        <w:t>عليه‌السلام</w:t>
      </w:r>
      <w:r w:rsidRPr="002A0B8B">
        <w:rPr>
          <w:rtl/>
        </w:rPr>
        <w:t xml:space="preserve"> في مكّة من أهل المدينة</w:t>
      </w:r>
      <w:r w:rsidR="00714330">
        <w:rPr>
          <w:rtl/>
        </w:rPr>
        <w:t>:</w:t>
      </w:r>
      <w:bookmarkEnd w:id="320"/>
      <w:r w:rsidRPr="002A0B8B">
        <w:rPr>
          <w:rtl/>
        </w:rPr>
        <w:t xml:space="preserve"> </w:t>
      </w:r>
      <w:bookmarkEnd w:id="321"/>
    </w:p>
    <w:p w:rsidR="00D33B45" w:rsidRPr="002A0B8B" w:rsidRDefault="00D33B45" w:rsidP="00D33B45">
      <w:pPr>
        <w:pStyle w:val="libNormal"/>
        <w:rPr>
          <w:rtl/>
        </w:rPr>
      </w:pPr>
      <w:r w:rsidRPr="00D33B45">
        <w:rPr>
          <w:rtl/>
        </w:rPr>
        <w:t>روى ابن عساكر قائلاً</w:t>
      </w:r>
      <w:r w:rsidR="00714330">
        <w:rPr>
          <w:rtl/>
        </w:rPr>
        <w:t>:</w:t>
      </w:r>
      <w:r w:rsidRPr="00D33B45">
        <w:rPr>
          <w:rtl/>
        </w:rPr>
        <w:t xml:space="preserve"> </w:t>
      </w:r>
      <w:r w:rsidR="009974EA">
        <w:rPr>
          <w:rtl/>
        </w:rPr>
        <w:t>«</w:t>
      </w:r>
      <w:r w:rsidRPr="00D33B45">
        <w:rPr>
          <w:rtl/>
        </w:rPr>
        <w:t xml:space="preserve"> وبعث الحسين إلى المدينة</w:t>
      </w:r>
      <w:r w:rsidR="00714330">
        <w:rPr>
          <w:rtl/>
        </w:rPr>
        <w:t>،</w:t>
      </w:r>
      <w:r w:rsidRPr="00D33B45">
        <w:rPr>
          <w:rtl/>
        </w:rPr>
        <w:t xml:space="preserve"> فقدم عليه مَن خفَّ معه من بني عبد المطلّب وهم تسعة عشر رجلاً</w:t>
      </w:r>
      <w:r w:rsidR="00714330">
        <w:rPr>
          <w:rtl/>
        </w:rPr>
        <w:t>،</w:t>
      </w:r>
      <w:r w:rsidRPr="00D33B45">
        <w:rPr>
          <w:rtl/>
        </w:rPr>
        <w:t xml:space="preserve"> ونساء وصبيان من إخوانه وبناته ونسائهم</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ولا يخفى</w:t>
      </w:r>
      <w:r w:rsidR="00714330">
        <w:rPr>
          <w:rtl/>
        </w:rPr>
        <w:t>،</w:t>
      </w:r>
      <w:r w:rsidRPr="00D33B45">
        <w:rPr>
          <w:rtl/>
        </w:rPr>
        <w:t xml:space="preserve"> أنّ متن هذه الرواية لا يُحدِّد لنا أسماء هؤلاء ا</w:t>
      </w:r>
      <w:r w:rsidR="00714330">
        <w:rPr>
          <w:rtl/>
        </w:rPr>
        <w:t>لم</w:t>
      </w:r>
      <w:r w:rsidRPr="00D33B45">
        <w:rPr>
          <w:rtl/>
        </w:rPr>
        <w:t>لتحقين من بني هاشم</w:t>
      </w:r>
      <w:r w:rsidR="00714330">
        <w:rPr>
          <w:rtl/>
        </w:rPr>
        <w:t>!</w:t>
      </w:r>
      <w:r w:rsidRPr="00D33B45">
        <w:rPr>
          <w:rtl/>
        </w:rPr>
        <w:t xml:space="preserve"> كما أنّه </w:t>
      </w:r>
      <w:r w:rsidR="009974EA">
        <w:rPr>
          <w:rtl/>
        </w:rPr>
        <w:t>«</w:t>
      </w:r>
      <w:r w:rsidRPr="00D33B45">
        <w:rPr>
          <w:rtl/>
        </w:rPr>
        <w:t xml:space="preserve"> لم يرد في الكُتب التاريخية ذكر تفصيليٌّ لأسماء الهاشميين في الركب الحسينيّ</w:t>
      </w:r>
      <w:r w:rsidR="00714330">
        <w:rPr>
          <w:rtl/>
        </w:rPr>
        <w:t>،</w:t>
      </w:r>
      <w:r w:rsidRPr="00D33B45">
        <w:rPr>
          <w:rtl/>
        </w:rPr>
        <w:t xml:space="preserve"> القاصد من المدينة إلى مكّة ا</w:t>
      </w:r>
      <w:r w:rsidR="00714330">
        <w:rPr>
          <w:rtl/>
        </w:rPr>
        <w:t>لم</w:t>
      </w:r>
      <w:r w:rsidRPr="00D33B45">
        <w:rPr>
          <w:rtl/>
        </w:rPr>
        <w:t>كرّمة</w:t>
      </w:r>
      <w:r w:rsidR="00714330">
        <w:rPr>
          <w:rtl/>
        </w:rPr>
        <w:t>،</w:t>
      </w:r>
      <w:r w:rsidRPr="00D33B45">
        <w:rPr>
          <w:rtl/>
        </w:rPr>
        <w:t xml:space="preserve"> بل ورد في أغلب هذه الكُتب ذكر إجمالي </w:t>
      </w:r>
      <w:r w:rsidR="00714330">
        <w:rPr>
          <w:rtl/>
        </w:rPr>
        <w:t>لم</w:t>
      </w:r>
      <w:r w:rsidRPr="00D33B45">
        <w:rPr>
          <w:rtl/>
        </w:rPr>
        <w:t>ن خرج من الهاشميين مع الإمام</w:t>
      </w:r>
      <w:r w:rsidR="00EE0581" w:rsidRPr="00EE0581">
        <w:rPr>
          <w:rtl/>
        </w:rPr>
        <w:t xml:space="preserve"> </w:t>
      </w:r>
      <w:r w:rsidR="00EE0581" w:rsidRPr="00EE0581">
        <w:rPr>
          <w:rStyle w:val="libAlaemChar"/>
          <w:rtl/>
        </w:rPr>
        <w:t>عليه‌السلام</w:t>
      </w:r>
      <w:r w:rsidRPr="00D33B45">
        <w:rPr>
          <w:rtl/>
        </w:rPr>
        <w:t xml:space="preserve"> من المدينة</w:t>
      </w:r>
      <w:r w:rsidR="00714330">
        <w:rPr>
          <w:rtl/>
        </w:rPr>
        <w:t>.</w:t>
      </w:r>
      <w:r w:rsidRPr="00D33B45">
        <w:rPr>
          <w:rtl/>
        </w:rPr>
        <w:t xml:space="preserve">..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2A0B8B">
        <w:rPr>
          <w:rtl/>
        </w:rPr>
        <w:t>ولذا</w:t>
      </w:r>
      <w:r w:rsidR="00714330">
        <w:rPr>
          <w:rtl/>
        </w:rPr>
        <w:t>؛</w:t>
      </w:r>
      <w:r w:rsidRPr="002A0B8B">
        <w:rPr>
          <w:rtl/>
        </w:rPr>
        <w:t xml:space="preserve"> فقد يعسر تماماً على ا</w:t>
      </w:r>
      <w:r w:rsidR="00714330">
        <w:rPr>
          <w:rtl/>
        </w:rPr>
        <w:t>لم</w:t>
      </w:r>
      <w:r w:rsidRPr="002A0B8B">
        <w:rPr>
          <w:rtl/>
        </w:rPr>
        <w:t>تتبّع أن يُحدّد بدقّة كاملة أسماء جميع بني هاشم</w:t>
      </w:r>
      <w:r w:rsidR="00714330">
        <w:rPr>
          <w:rtl/>
        </w:rPr>
        <w:t>،</w:t>
      </w:r>
      <w:r w:rsidRPr="002A0B8B">
        <w:rPr>
          <w:rtl/>
        </w:rPr>
        <w:t xml:space="preserve"> الذين خرجوا مع الإمام</w:t>
      </w:r>
      <w:r w:rsidR="00EE0581" w:rsidRPr="00EE0581">
        <w:rPr>
          <w:rtl/>
        </w:rPr>
        <w:t xml:space="preserve"> </w:t>
      </w:r>
      <w:r w:rsidR="00EE0581" w:rsidRPr="00EE0581">
        <w:rPr>
          <w:rStyle w:val="libAlaemChar"/>
          <w:rtl/>
        </w:rPr>
        <w:t>عليه‌السلام</w:t>
      </w:r>
      <w:r w:rsidRPr="002A0B8B">
        <w:rPr>
          <w:rtl/>
        </w:rPr>
        <w:t xml:space="preserve"> من المدينة</w:t>
      </w:r>
      <w:r w:rsidR="00714330">
        <w:rPr>
          <w:rtl/>
        </w:rPr>
        <w:t>،</w:t>
      </w:r>
      <w:r w:rsidRPr="002A0B8B">
        <w:rPr>
          <w:rtl/>
        </w:rPr>
        <w:t xml:space="preserve"> فيعرف على ضوء هذا أسماء مَن التحقوا به</w:t>
      </w:r>
      <w:r w:rsidR="00EE0581" w:rsidRPr="00EE0581">
        <w:rPr>
          <w:rtl/>
        </w:rPr>
        <w:t xml:space="preserve"> </w:t>
      </w:r>
      <w:r w:rsidR="00EE0581" w:rsidRPr="00EE0581">
        <w:rPr>
          <w:rStyle w:val="libAlaemChar"/>
          <w:rtl/>
        </w:rPr>
        <w:t>عليه‌السلام</w:t>
      </w:r>
      <w:r w:rsidRPr="002A0B8B">
        <w:rPr>
          <w:rtl/>
        </w:rPr>
        <w:t xml:space="preserve"> في مكّة</w:t>
      </w:r>
      <w:r w:rsidR="00714330">
        <w:rPr>
          <w:rtl/>
        </w:rPr>
        <w:t>.</w:t>
      </w:r>
      <w:r w:rsidRPr="002A0B8B">
        <w:rPr>
          <w:rtl/>
        </w:rPr>
        <w:t xml:space="preserve"> </w:t>
      </w:r>
    </w:p>
    <w:p w:rsidR="00D33B45" w:rsidRPr="002A0B8B" w:rsidRDefault="00D33B45" w:rsidP="00D33B45">
      <w:pPr>
        <w:pStyle w:val="libNormal"/>
        <w:rPr>
          <w:rtl/>
        </w:rPr>
      </w:pPr>
      <w:r w:rsidRPr="002A0B8B">
        <w:rPr>
          <w:rtl/>
        </w:rPr>
        <w:t>ولذا</w:t>
      </w:r>
      <w:r w:rsidR="00714330">
        <w:rPr>
          <w:rtl/>
        </w:rPr>
        <w:t>؛</w:t>
      </w:r>
      <w:r w:rsidRPr="002A0B8B">
        <w:rPr>
          <w:rtl/>
        </w:rPr>
        <w:t xml:space="preserve"> فالمسألة بهذا الصدد تبقى على إجمالها وإبهامها</w:t>
      </w:r>
      <w:r w:rsidR="00714330">
        <w:rPr>
          <w:rtl/>
        </w:rPr>
        <w:t>!</w:t>
      </w:r>
      <w:r w:rsidRPr="002A0B8B">
        <w:rPr>
          <w:rtl/>
        </w:rPr>
        <w:t xml:space="preserve"> </w:t>
      </w:r>
    </w:p>
    <w:p w:rsidR="00D33B45" w:rsidRPr="002A0B8B" w:rsidRDefault="00D33B45" w:rsidP="00D33B45">
      <w:pPr>
        <w:pStyle w:val="libNormal"/>
        <w:rPr>
          <w:rtl/>
        </w:rPr>
      </w:pPr>
      <w:r w:rsidRPr="00D33B45">
        <w:rPr>
          <w:rtl/>
        </w:rPr>
        <w:t>نعم</w:t>
      </w:r>
      <w:r w:rsidR="00714330">
        <w:rPr>
          <w:rtl/>
        </w:rPr>
        <w:t>،</w:t>
      </w:r>
      <w:r w:rsidRPr="00D33B45">
        <w:rPr>
          <w:rtl/>
        </w:rPr>
        <w:t xml:space="preserve"> تُشير مجموعة من الدلائل التاريخية</w:t>
      </w:r>
      <w:r w:rsidRPr="008E6907">
        <w:rPr>
          <w:rtl/>
        </w:rPr>
        <w:t xml:space="preserve"> </w:t>
      </w:r>
      <w:r w:rsidRPr="00D33B45">
        <w:rPr>
          <w:rStyle w:val="libFootnotenumChar"/>
          <w:rtl/>
        </w:rPr>
        <w:t>(3)</w:t>
      </w:r>
      <w:r w:rsidR="00714330">
        <w:rPr>
          <w:rtl/>
        </w:rPr>
        <w:t>،</w:t>
      </w:r>
      <w:r w:rsidRPr="00D33B45">
        <w:rPr>
          <w:rtl/>
        </w:rPr>
        <w:t xml:space="preserve"> إلى أنّ الإمام</w:t>
      </w:r>
      <w:r w:rsidR="00EE0581" w:rsidRPr="00EE0581">
        <w:rPr>
          <w:rtl/>
        </w:rPr>
        <w:t xml:space="preserve"> </w:t>
      </w:r>
      <w:r w:rsidR="00EE0581" w:rsidRPr="00EE0581">
        <w:rPr>
          <w:rStyle w:val="libAlaemChar"/>
          <w:rtl/>
        </w:rPr>
        <w:t>عليه‌السلام</w:t>
      </w:r>
      <w:r w:rsidRPr="00D33B45">
        <w:rPr>
          <w:rtl/>
        </w:rPr>
        <w:t xml:space="preserve"> كان قد خرج من المدينة المنوّرة بجميع أبنائه</w:t>
      </w:r>
      <w:r w:rsidR="00714330">
        <w:rPr>
          <w:rtl/>
        </w:rPr>
        <w:t>،</w:t>
      </w:r>
      <w:r w:rsidRPr="00D33B45">
        <w:rPr>
          <w:rtl/>
        </w:rPr>
        <w:t xml:space="preserve"> وجميع أبناء أخيه الإمام الحسن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وجميع بقيّة إخوته لأبيه</w:t>
      </w:r>
      <w:r w:rsidR="00714330">
        <w:rPr>
          <w:rtl/>
        </w:rPr>
        <w:t>،</w:t>
      </w:r>
      <w:r w:rsidRPr="00D33B45">
        <w:rPr>
          <w:rtl/>
        </w:rPr>
        <w:t xml:space="preserve"> عدا محمّد بن الحنفيّة </w:t>
      </w:r>
      <w:r w:rsidR="00A74955" w:rsidRPr="00A74955">
        <w:rPr>
          <w:rStyle w:val="libAlaemChar"/>
          <w:rtl/>
        </w:rPr>
        <w:t>رضي‌الله‌عنه</w:t>
      </w:r>
      <w:r w:rsidR="00714330">
        <w:rPr>
          <w:rtl/>
        </w:rPr>
        <w:t>،</w:t>
      </w:r>
      <w:r w:rsidRPr="00D33B45">
        <w:rPr>
          <w:rtl/>
        </w:rPr>
        <w:t xml:space="preserve"> وعدا عمر الأطراف</w:t>
      </w:r>
      <w:r w:rsidR="00714330">
        <w:rPr>
          <w:rtl/>
        </w:rPr>
        <w:t>،</w:t>
      </w:r>
      <w:r w:rsidRPr="00D33B45">
        <w:rPr>
          <w:rtl/>
        </w:rPr>
        <w:t xml:space="preserve"> كما هو الظاهر من سيرته </w:t>
      </w:r>
      <w:r w:rsidRPr="00D33B45">
        <w:rPr>
          <w:rStyle w:val="libFootnotenumChar"/>
          <w:rtl/>
        </w:rPr>
        <w:t>(4)</w:t>
      </w:r>
      <w:r w:rsidR="00714330">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تاريخ ابن عساكر (ترجمة الإمام الحسين</w:t>
      </w:r>
      <w:r w:rsidR="00EE0581" w:rsidRPr="00EE0581">
        <w:rPr>
          <w:rStyle w:val="libNormalChar"/>
          <w:rtl/>
        </w:rPr>
        <w:t xml:space="preserve"> </w:t>
      </w:r>
      <w:r w:rsidR="00EE0581" w:rsidRPr="00EE0581">
        <w:rPr>
          <w:rStyle w:val="libAlaemChar"/>
          <w:rtl/>
        </w:rPr>
        <w:t>عليه‌السلام</w:t>
      </w:r>
      <w:r w:rsidRPr="002A0B8B">
        <w:rPr>
          <w:rtl/>
        </w:rPr>
        <w:t xml:space="preserve"> / تحقيق المحمودي)</w:t>
      </w:r>
      <w:r w:rsidR="00714330">
        <w:rPr>
          <w:rtl/>
        </w:rPr>
        <w:t>:</w:t>
      </w:r>
      <w:r w:rsidRPr="002A0B8B">
        <w:rPr>
          <w:rtl/>
        </w:rPr>
        <w:t xml:space="preserve"> 298 رقم 256; وانظر: البداية والنهاية 8: 178</w:t>
      </w:r>
      <w:r w:rsidR="00714330">
        <w:rPr>
          <w:rtl/>
        </w:rPr>
        <w:t>.</w:t>
      </w:r>
      <w:r w:rsidRPr="002A0B8B">
        <w:rPr>
          <w:rtl/>
        </w:rPr>
        <w:t xml:space="preserve"> </w:t>
      </w:r>
    </w:p>
    <w:p w:rsidR="00D33B45" w:rsidRPr="002A0B8B" w:rsidRDefault="00D33B45" w:rsidP="00E97D96">
      <w:pPr>
        <w:pStyle w:val="libFootnote0"/>
        <w:rPr>
          <w:rtl/>
        </w:rPr>
      </w:pPr>
      <w:r w:rsidRPr="002A0B8B">
        <w:rPr>
          <w:rtl/>
        </w:rPr>
        <w:t>(2) راجع: الجزء الأول من (الركب الحسيني من المدينة إلى المدينة): 404 - 406</w:t>
      </w:r>
      <w:r w:rsidR="00714330">
        <w:rPr>
          <w:rtl/>
        </w:rPr>
        <w:t>.</w:t>
      </w:r>
      <w:r w:rsidRPr="002A0B8B">
        <w:rPr>
          <w:rtl/>
        </w:rPr>
        <w:t xml:space="preserve"> </w:t>
      </w:r>
    </w:p>
    <w:p w:rsidR="00D33B45" w:rsidRPr="002A0B8B" w:rsidRDefault="00D33B45" w:rsidP="00E97D96">
      <w:pPr>
        <w:pStyle w:val="libFootnote0"/>
        <w:rPr>
          <w:rtl/>
        </w:rPr>
      </w:pPr>
      <w:r w:rsidRPr="002A0B8B">
        <w:rPr>
          <w:rtl/>
        </w:rPr>
        <w:t>(3) راجع: الإرشاد: 201 والأخبار الطوال: 228 والفتوح 5: 21 وتاريخ الطبري 3: 271</w:t>
      </w:r>
      <w:r w:rsidR="00714330">
        <w:rPr>
          <w:rtl/>
        </w:rPr>
        <w:t>.</w:t>
      </w:r>
      <w:r w:rsidRPr="002A0B8B">
        <w:rPr>
          <w:rtl/>
        </w:rPr>
        <w:t xml:space="preserve"> </w:t>
      </w:r>
    </w:p>
    <w:p w:rsidR="00D33B45" w:rsidRPr="002A0B8B" w:rsidRDefault="00D33B45" w:rsidP="00E97D96">
      <w:pPr>
        <w:pStyle w:val="libFootnote0"/>
        <w:rPr>
          <w:rtl/>
        </w:rPr>
      </w:pPr>
      <w:r w:rsidRPr="002A0B8B">
        <w:rPr>
          <w:rtl/>
        </w:rPr>
        <w:t>(4) راجع: قاموس الرجال 8: 214 وانظر: تنقيح المقال 2: 346</w:t>
      </w:r>
      <w:r w:rsidR="00714330">
        <w:rPr>
          <w:rtl/>
        </w:rPr>
        <w:t>.</w:t>
      </w:r>
      <w:r w:rsidRPr="002A0B8B">
        <w:rPr>
          <w:rtl/>
        </w:rPr>
        <w:t xml:space="preserve"> </w:t>
      </w:r>
    </w:p>
    <w:p w:rsidR="00D33B45" w:rsidRPr="00D33B45" w:rsidRDefault="00D33B45" w:rsidP="00D33B45">
      <w:pPr>
        <w:pStyle w:val="libNormal"/>
        <w:rPr>
          <w:rtl/>
        </w:rPr>
      </w:pPr>
      <w:r w:rsidRPr="00D33B45">
        <w:rPr>
          <w:rFonts w:hint="cs"/>
          <w:rtl/>
        </w:rPr>
        <w:br w:type="page"/>
      </w:r>
    </w:p>
    <w:p w:rsidR="00D33B45" w:rsidRPr="002A0B8B" w:rsidRDefault="00D33B45" w:rsidP="007F325E">
      <w:pPr>
        <w:pStyle w:val="libNormal"/>
        <w:rPr>
          <w:rtl/>
        </w:rPr>
      </w:pPr>
      <w:r w:rsidRPr="00D33B45">
        <w:rPr>
          <w:rtl/>
        </w:rPr>
        <w:lastRenderedPageBreak/>
        <w:t>وتُشير هذه الدلائل</w:t>
      </w:r>
      <w:r w:rsidRPr="008E6907">
        <w:rPr>
          <w:rtl/>
        </w:rPr>
        <w:t xml:space="preserve"> </w:t>
      </w:r>
      <w:r w:rsidRPr="00D33B45">
        <w:rPr>
          <w:rStyle w:val="libFootnotenumChar"/>
          <w:rtl/>
        </w:rPr>
        <w:t>(1)</w:t>
      </w:r>
      <w:r w:rsidRPr="008E6907">
        <w:rPr>
          <w:rtl/>
        </w:rPr>
        <w:t xml:space="preserve"> </w:t>
      </w:r>
      <w:r w:rsidRPr="00D33B45">
        <w:rPr>
          <w:rtl/>
        </w:rPr>
        <w:t>أيضاً</w:t>
      </w:r>
      <w:r w:rsidR="00714330">
        <w:rPr>
          <w:rtl/>
        </w:rPr>
        <w:t>،</w:t>
      </w:r>
      <w:r w:rsidRPr="00D33B45">
        <w:rPr>
          <w:rtl/>
        </w:rPr>
        <w:t xml:space="preserve"> إلى أنّ مسلم بن عقيل</w:t>
      </w:r>
      <w:r w:rsidR="00EE0581" w:rsidRPr="00EE0581">
        <w:rPr>
          <w:rtl/>
        </w:rPr>
        <w:t xml:space="preserve"> </w:t>
      </w:r>
      <w:r w:rsidR="00EE0581" w:rsidRPr="00EE0581">
        <w:rPr>
          <w:rStyle w:val="libAlaemChar"/>
          <w:rtl/>
        </w:rPr>
        <w:t>عليه‌السلام</w:t>
      </w:r>
      <w:r w:rsidRPr="00D33B45">
        <w:rPr>
          <w:rtl/>
        </w:rPr>
        <w:t xml:space="preserve"> كان معه أيضاً في خروجه من المدينة</w:t>
      </w:r>
      <w:r w:rsidR="00714330">
        <w:rPr>
          <w:rtl/>
        </w:rPr>
        <w:t>.</w:t>
      </w:r>
      <w:r w:rsidRPr="00D33B45">
        <w:rPr>
          <w:rtl/>
        </w:rPr>
        <w:t xml:space="preserve"> </w:t>
      </w:r>
      <w:r w:rsidRPr="002A0B8B">
        <w:rPr>
          <w:rtl/>
        </w:rPr>
        <w:t>ومع هذا</w:t>
      </w:r>
      <w:r w:rsidR="00714330">
        <w:rPr>
          <w:rtl/>
        </w:rPr>
        <w:t>،</w:t>
      </w:r>
      <w:r w:rsidRPr="002A0B8B">
        <w:rPr>
          <w:rtl/>
        </w:rPr>
        <w:t xml:space="preserve"> فإنّ ذلك لا يُخرج القضية من الإجمال إلى التفصيل التام</w:t>
      </w:r>
      <w:r w:rsidR="00714330">
        <w:rPr>
          <w:rtl/>
        </w:rPr>
        <w:t>؛</w:t>
      </w:r>
      <w:r w:rsidRPr="002A0B8B">
        <w:rPr>
          <w:rtl/>
        </w:rPr>
        <w:t xml:space="preserve"> ذلك لأنّنا مثلاً لا نستطيع القول</w:t>
      </w:r>
      <w:r w:rsidR="00A74955">
        <w:rPr>
          <w:rtl/>
        </w:rPr>
        <w:t xml:space="preserve"> - </w:t>
      </w:r>
      <w:r w:rsidRPr="002A0B8B">
        <w:rPr>
          <w:rtl/>
        </w:rPr>
        <w:t>على ضوء ما عندنا من وثائق تاريخية</w:t>
      </w:r>
      <w:r w:rsidR="00A74955">
        <w:rPr>
          <w:rtl/>
        </w:rPr>
        <w:t xml:space="preserve"> - </w:t>
      </w:r>
      <w:r w:rsidRPr="002A0B8B">
        <w:rPr>
          <w:rtl/>
        </w:rPr>
        <w:t>بالنسبة إلى آل عقيل الذين كانوا مع الإمام</w:t>
      </w:r>
      <w:r w:rsidR="00EE0581" w:rsidRPr="00EE0581">
        <w:rPr>
          <w:rtl/>
        </w:rPr>
        <w:t xml:space="preserve"> </w:t>
      </w:r>
      <w:r w:rsidR="00EE0581" w:rsidRPr="00EE0581">
        <w:rPr>
          <w:rStyle w:val="libAlaemChar"/>
          <w:rtl/>
        </w:rPr>
        <w:t>عليه‌السلام</w:t>
      </w:r>
      <w:r w:rsidRPr="002A0B8B">
        <w:rPr>
          <w:rtl/>
        </w:rPr>
        <w:t xml:space="preserve"> في مكّة</w:t>
      </w:r>
      <w:r w:rsidR="00714330">
        <w:rPr>
          <w:rtl/>
        </w:rPr>
        <w:t>:</w:t>
      </w:r>
      <w:r w:rsidRPr="002A0B8B">
        <w:rPr>
          <w:rtl/>
        </w:rPr>
        <w:t xml:space="preserve"> مَن منهم التحق به في مكّة</w:t>
      </w:r>
      <w:r w:rsidR="00714330">
        <w:rPr>
          <w:rtl/>
        </w:rPr>
        <w:t>،</w:t>
      </w:r>
      <w:r w:rsidRPr="002A0B8B">
        <w:rPr>
          <w:rtl/>
        </w:rPr>
        <w:t xml:space="preserve"> ومَن منهم جاء معه من المدينة</w:t>
      </w:r>
      <w:r w:rsidR="00714330">
        <w:rPr>
          <w:rtl/>
        </w:rPr>
        <w:t>.</w:t>
      </w:r>
      <w:r w:rsidRPr="002A0B8B">
        <w:rPr>
          <w:rtl/>
        </w:rPr>
        <w:t xml:space="preserve"> </w:t>
      </w:r>
    </w:p>
    <w:p w:rsidR="00D33B45" w:rsidRPr="002A0B8B" w:rsidRDefault="00D33B45" w:rsidP="00D33B45">
      <w:pPr>
        <w:pStyle w:val="libNormal"/>
        <w:rPr>
          <w:rtl/>
        </w:rPr>
      </w:pPr>
      <w:r w:rsidRPr="00D33B45">
        <w:rPr>
          <w:rtl/>
        </w:rPr>
        <w:t>نعم</w:t>
      </w:r>
      <w:r w:rsidR="00714330">
        <w:rPr>
          <w:rtl/>
        </w:rPr>
        <w:t>،</w:t>
      </w:r>
      <w:r w:rsidRPr="00D33B45">
        <w:rPr>
          <w:rtl/>
        </w:rPr>
        <w:t xml:space="preserve"> تُفيد بعض المصادر التاريخية</w:t>
      </w:r>
      <w:r w:rsidR="00714330">
        <w:rPr>
          <w:rtl/>
        </w:rPr>
        <w:t>،</w:t>
      </w:r>
      <w:r w:rsidRPr="00D33B45">
        <w:rPr>
          <w:rtl/>
        </w:rPr>
        <w:t xml:space="preserve"> أنّ ولدي عبد الله بن جعفر</w:t>
      </w:r>
      <w:r w:rsidR="00A74955">
        <w:rPr>
          <w:rtl/>
        </w:rPr>
        <w:t xml:space="preserve"> - </w:t>
      </w:r>
      <w:r w:rsidRPr="00D33B45">
        <w:rPr>
          <w:rtl/>
        </w:rPr>
        <w:t>عوناً ومحمّداً</w:t>
      </w:r>
      <w:r w:rsidR="00A74955">
        <w:rPr>
          <w:rtl/>
        </w:rPr>
        <w:t xml:space="preserve"> - </w:t>
      </w:r>
      <w:r w:rsidRPr="00D33B45">
        <w:rPr>
          <w:rtl/>
        </w:rPr>
        <w:t>كانا مع أبيهما في القدوم إلى مكّة للقاء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ثمّ التحقا بالركب الحسيني أوائل خروجه من مكّة المكرّمة </w:t>
      </w:r>
      <w:r w:rsidRPr="00D33B45">
        <w:rPr>
          <w:rStyle w:val="libFootnotenumChar"/>
          <w:rtl/>
        </w:rPr>
        <w:t>(2)</w:t>
      </w:r>
      <w:r w:rsidR="00714330">
        <w:rPr>
          <w:rtl/>
        </w:rPr>
        <w:t>،</w:t>
      </w:r>
      <w:r w:rsidRPr="00D33B45">
        <w:rPr>
          <w:rtl/>
        </w:rPr>
        <w:t xml:space="preserve"> وتُفيد مصادر أُخرى</w:t>
      </w:r>
      <w:r w:rsidR="00714330">
        <w:rPr>
          <w:rtl/>
        </w:rPr>
        <w:t>،</w:t>
      </w:r>
      <w:r w:rsidRPr="00D33B45">
        <w:rPr>
          <w:rtl/>
        </w:rPr>
        <w:t xml:space="preserve"> أنّ أباهما أرسلهما من المدينة إلى مكّة بكتاب إلى الإمام</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وفي مكّة التحقا بالإمام</w:t>
      </w:r>
      <w:r w:rsidR="00EE0581" w:rsidRPr="00EE0581">
        <w:rPr>
          <w:rtl/>
        </w:rPr>
        <w:t xml:space="preserve"> </w:t>
      </w:r>
      <w:r w:rsidR="00EE0581">
        <w:rPr>
          <w:rStyle w:val="libAlaemChar"/>
          <w:rtl/>
        </w:rPr>
        <w:t>عليه‌السلام</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D33B45" w:rsidP="007F325E">
      <w:pPr>
        <w:pStyle w:val="libNormal"/>
        <w:rPr>
          <w:rtl/>
        </w:rPr>
      </w:pPr>
      <w:r w:rsidRPr="002A0B8B">
        <w:rPr>
          <w:rtl/>
        </w:rPr>
        <w:t>هذا غاية ما اتّضح لنا حول مَن التحق بالإمام</w:t>
      </w:r>
      <w:r w:rsidR="00EE0581" w:rsidRPr="00EE0581">
        <w:rPr>
          <w:rtl/>
        </w:rPr>
        <w:t xml:space="preserve"> </w:t>
      </w:r>
      <w:r w:rsidR="00EE0581" w:rsidRPr="00EE0581">
        <w:rPr>
          <w:rStyle w:val="libAlaemChar"/>
          <w:rtl/>
        </w:rPr>
        <w:t>عليه‌السلام</w:t>
      </w:r>
      <w:r w:rsidRPr="002A0B8B">
        <w:rPr>
          <w:rtl/>
        </w:rPr>
        <w:t xml:space="preserve"> في مكّة المكرّمة من بني هاشم</w:t>
      </w:r>
      <w:r w:rsidR="00714330">
        <w:rPr>
          <w:rtl/>
        </w:rPr>
        <w:t>.</w:t>
      </w:r>
      <w:r w:rsidRPr="002A0B8B">
        <w:rPr>
          <w:rtl/>
        </w:rPr>
        <w:t xml:space="preserve"> أمّا من غير بني هاشم</w:t>
      </w:r>
      <w:r w:rsidR="00714330">
        <w:rPr>
          <w:rtl/>
        </w:rPr>
        <w:t>،</w:t>
      </w:r>
      <w:r w:rsidRPr="002A0B8B">
        <w:rPr>
          <w:rtl/>
        </w:rPr>
        <w:t xml:space="preserve"> فلا نعلم أنّ أحداً التحق بالإمام</w:t>
      </w:r>
      <w:r w:rsidR="00EE0581" w:rsidRPr="00EE0581">
        <w:rPr>
          <w:rtl/>
        </w:rPr>
        <w:t xml:space="preserve"> </w:t>
      </w:r>
      <w:r w:rsidR="00EE0581" w:rsidRPr="00EE0581">
        <w:rPr>
          <w:rStyle w:val="libAlaemChar"/>
          <w:rtl/>
        </w:rPr>
        <w:t>عليه‌السلام</w:t>
      </w:r>
      <w:r w:rsidRPr="002A0B8B">
        <w:rPr>
          <w:rtl/>
        </w:rPr>
        <w:t xml:space="preserve"> في مكّة</w:t>
      </w:r>
      <w:r w:rsidR="00714330">
        <w:rPr>
          <w:rtl/>
        </w:rPr>
        <w:t>،</w:t>
      </w:r>
      <w:r w:rsidRPr="002A0B8B">
        <w:rPr>
          <w:rtl/>
        </w:rPr>
        <w:t xml:space="preserve"> قادماً إليه من المدينة المنوّرة</w:t>
      </w:r>
      <w:r w:rsidR="00714330">
        <w:rPr>
          <w:rtl/>
        </w:rPr>
        <w:t>،</w:t>
      </w:r>
      <w:r w:rsidRPr="002A0B8B">
        <w:rPr>
          <w:rtl/>
        </w:rPr>
        <w:t xml:space="preserve"> سوى ما نظنّه ظنّاً بالنسبة إلى جُنادة بن كعب بن الحرث الأنصاري الخزرجي </w:t>
      </w:r>
      <w:r w:rsidR="00A74955" w:rsidRPr="00A74955">
        <w:rPr>
          <w:rStyle w:val="libAlaemChar"/>
          <w:rtl/>
        </w:rPr>
        <w:t>رضي‌الله‌عنه</w:t>
      </w:r>
      <w:r w:rsidR="00714330">
        <w:rPr>
          <w:rtl/>
        </w:rPr>
        <w:t>،</w:t>
      </w:r>
      <w:r w:rsidRPr="002A0B8B">
        <w:rPr>
          <w:rtl/>
        </w:rPr>
        <w:t xml:space="preserve"> الذي التحق مع عائلته بالإمام</w:t>
      </w:r>
      <w:r w:rsidR="00EE0581" w:rsidRPr="00EE0581">
        <w:rPr>
          <w:rtl/>
        </w:rPr>
        <w:t xml:space="preserve"> </w:t>
      </w:r>
      <w:r w:rsidR="00EE0581" w:rsidRPr="00EE0581">
        <w:rPr>
          <w:rStyle w:val="libAlaemChar"/>
          <w:rtl/>
        </w:rPr>
        <w:t>عليه‌السلام</w:t>
      </w:r>
      <w:r w:rsidRPr="002A0B8B">
        <w:rPr>
          <w:rtl/>
        </w:rPr>
        <w:t xml:space="preserve"> في مكّة المكرّمة</w:t>
      </w:r>
      <w:r w:rsidR="00714330">
        <w:rPr>
          <w:rtl/>
        </w:rPr>
        <w:t>؛</w:t>
      </w:r>
      <w:r w:rsidRPr="002A0B8B">
        <w:rPr>
          <w:rtl/>
        </w:rPr>
        <w:t xml:space="preserve"> ذلك لأنّنا لم نعثر في التواريخ على أنّه كان من سكنة مكّة</w:t>
      </w:r>
      <w:r w:rsidR="00714330">
        <w:rPr>
          <w:rtl/>
        </w:rPr>
        <w:t>،</w:t>
      </w:r>
      <w:r w:rsidRPr="002A0B8B">
        <w:rPr>
          <w:rtl/>
        </w:rPr>
        <w:t xml:space="preserve"> أو الكوفة</w:t>
      </w:r>
      <w:r w:rsidR="00714330">
        <w:rPr>
          <w:rtl/>
        </w:rPr>
        <w:t>،</w:t>
      </w:r>
      <w:r w:rsidRPr="002A0B8B">
        <w:rPr>
          <w:rtl/>
        </w:rPr>
        <w:t xml:space="preserve"> أو البصرة</w:t>
      </w:r>
      <w:r w:rsidR="00714330">
        <w:rPr>
          <w:rtl/>
        </w:rPr>
        <w:t>،</w:t>
      </w:r>
      <w:r w:rsidRPr="002A0B8B">
        <w:rPr>
          <w:rtl/>
        </w:rPr>
        <w:t xml:space="preserve"> أو حاضرة أُخرى من حواضر العالم الإسلامي آنذاك</w:t>
      </w:r>
      <w:r w:rsidR="00714330">
        <w:rPr>
          <w:rtl/>
        </w:rPr>
        <w:t>،</w:t>
      </w:r>
      <w:r w:rsidRPr="002A0B8B">
        <w:rPr>
          <w:rtl/>
        </w:rPr>
        <w:t xml:space="preserve"> وربّما كان مع عائلته من ا</w:t>
      </w:r>
      <w:r w:rsidR="00714330">
        <w:rPr>
          <w:rtl/>
        </w:rPr>
        <w:t>لم</w:t>
      </w:r>
      <w:r w:rsidRPr="002A0B8B">
        <w:rPr>
          <w:rtl/>
        </w:rPr>
        <w:t>عتمرين</w:t>
      </w:r>
      <w:r w:rsidR="00714330">
        <w:rPr>
          <w:rtl/>
        </w:rPr>
        <w:t>،</w:t>
      </w:r>
      <w:r w:rsidRPr="002A0B8B">
        <w:rPr>
          <w:rtl/>
        </w:rPr>
        <w:t xml:space="preserve"> أو ممّن أراد الحجّ سنة ستّين للهجرة</w:t>
      </w:r>
      <w:r w:rsidR="00714330">
        <w:rPr>
          <w:rtl/>
        </w:rPr>
        <w:t>،</w:t>
      </w:r>
      <w:r w:rsidRPr="002A0B8B">
        <w:rPr>
          <w:rtl/>
        </w:rPr>
        <w:t xml:space="preserve"> فالتحق بالإمام</w:t>
      </w:r>
      <w:r w:rsidR="00EE0581" w:rsidRPr="00EE0581">
        <w:rPr>
          <w:rtl/>
        </w:rPr>
        <w:t xml:space="preserve"> </w:t>
      </w:r>
      <w:r w:rsidR="00EE0581" w:rsidRPr="00EE0581">
        <w:rPr>
          <w:rStyle w:val="libAlaemChar"/>
          <w:rtl/>
        </w:rPr>
        <w:t>عليه‌السلام</w:t>
      </w:r>
      <w:r w:rsidRPr="002A0B8B">
        <w:rPr>
          <w:rtl/>
        </w:rPr>
        <w:t xml:space="preserve"> في مكّة وصحبه إلى كربلاء</w:t>
      </w:r>
      <w:r w:rsidR="00714330">
        <w:rPr>
          <w:rtl/>
        </w:rPr>
        <w:t>،</w:t>
      </w:r>
      <w:r w:rsidRPr="002A0B8B">
        <w:rPr>
          <w:rtl/>
        </w:rPr>
        <w:t xml:space="preserve"> وكذلك الأمر بالنسبة إلى عبد الرحمان بن عبد ربّ الأنصاري الخزرجي </w:t>
      </w:r>
      <w:r w:rsidR="00A74955" w:rsidRPr="00A74955">
        <w:rPr>
          <w:rStyle w:val="libAlaemChar"/>
          <w:rtl/>
        </w:rPr>
        <w:t>رضي‌الله‌عنه</w:t>
      </w:r>
      <w:r w:rsidR="00714330">
        <w:rPr>
          <w:rtl/>
        </w:rPr>
        <w:t>،</w:t>
      </w:r>
      <w:r w:rsidRPr="002A0B8B">
        <w:rPr>
          <w:rtl/>
        </w:rPr>
        <w:t xml:space="preserve"> لكنّنا صنّفناهما مع عمّار بن حسّان الطائي </w:t>
      </w:r>
      <w:r w:rsidR="00A74955" w:rsidRPr="00A74955">
        <w:rPr>
          <w:rStyle w:val="libAlaemChar"/>
          <w:rtl/>
        </w:rPr>
        <w:t>رضي‌الله‌عنه</w:t>
      </w:r>
      <w:r w:rsidRPr="002A0B8B">
        <w:rPr>
          <w:rtl/>
        </w:rPr>
        <w:t xml:space="preserve"> تحت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الإرشاد: 202 / مُحاورته</w:t>
      </w:r>
      <w:r w:rsidR="00EE0581" w:rsidRPr="00EE0581">
        <w:rPr>
          <w:rStyle w:val="libNormalChar"/>
          <w:rtl/>
        </w:rPr>
        <w:t xml:space="preserve"> </w:t>
      </w:r>
      <w:r w:rsidR="00EE0581" w:rsidRPr="00EE0581">
        <w:rPr>
          <w:rStyle w:val="libAlaemChar"/>
          <w:rtl/>
        </w:rPr>
        <w:t>عليه‌السلام</w:t>
      </w:r>
      <w:r w:rsidRPr="002A0B8B">
        <w:rPr>
          <w:rtl/>
        </w:rPr>
        <w:t xml:space="preserve"> مع مسلم في إصراره</w:t>
      </w:r>
      <w:r w:rsidR="00EE0581" w:rsidRPr="00EE0581">
        <w:rPr>
          <w:rStyle w:val="libNormalChar"/>
          <w:rtl/>
        </w:rPr>
        <w:t xml:space="preserve"> </w:t>
      </w:r>
      <w:r w:rsidR="00EE0581" w:rsidRPr="00EE0581">
        <w:rPr>
          <w:rStyle w:val="libAlaemChar"/>
          <w:rtl/>
        </w:rPr>
        <w:t>عليه‌السلام</w:t>
      </w:r>
      <w:r w:rsidRPr="002A0B8B">
        <w:rPr>
          <w:rtl/>
        </w:rPr>
        <w:t xml:space="preserve"> على سلوك الطريق الأعظم</w:t>
      </w:r>
      <w:r w:rsidR="00714330">
        <w:rPr>
          <w:rtl/>
        </w:rPr>
        <w:t>.</w:t>
      </w:r>
      <w:r w:rsidRPr="002A0B8B">
        <w:rPr>
          <w:rtl/>
        </w:rPr>
        <w:t xml:space="preserve"> </w:t>
      </w:r>
    </w:p>
    <w:p w:rsidR="00D33B45" w:rsidRPr="002A0B8B" w:rsidRDefault="00D33B45" w:rsidP="00E97D96">
      <w:pPr>
        <w:pStyle w:val="libFootnote0"/>
        <w:rPr>
          <w:rtl/>
        </w:rPr>
      </w:pPr>
      <w:r w:rsidRPr="002A0B8B">
        <w:rPr>
          <w:rtl/>
        </w:rPr>
        <w:t xml:space="preserve">(2) راجع: الإرشاد: 219 وتأريخ الطبري 3: 297 </w:t>
      </w:r>
    </w:p>
    <w:p w:rsidR="00D33B45" w:rsidRPr="002A0B8B" w:rsidRDefault="00D33B45" w:rsidP="00E97D96">
      <w:pPr>
        <w:pStyle w:val="libFootnote0"/>
        <w:rPr>
          <w:rtl/>
        </w:rPr>
      </w:pPr>
      <w:r w:rsidRPr="002A0B8B">
        <w:rPr>
          <w:rtl/>
        </w:rPr>
        <w:t>(3) راجع: الفتوح: 5: 75 ومقتل الحسين</w:t>
      </w:r>
      <w:r w:rsidR="00EE0581" w:rsidRPr="00EE0581">
        <w:rPr>
          <w:rStyle w:val="libNormalChar"/>
          <w:rtl/>
        </w:rPr>
        <w:t xml:space="preserve"> </w:t>
      </w:r>
      <w:r w:rsidR="00EE0581">
        <w:rPr>
          <w:rStyle w:val="libAlaemChar"/>
          <w:rtl/>
        </w:rPr>
        <w:t>عليه‌السلام</w:t>
      </w:r>
      <w:r w:rsidRPr="002A0B8B">
        <w:rPr>
          <w:rtl/>
        </w:rPr>
        <w:t xml:space="preserve"> للخوارزمي 1: 311</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7F325E">
      <w:pPr>
        <w:pStyle w:val="libNormal0"/>
        <w:rPr>
          <w:rtl/>
        </w:rPr>
      </w:pPr>
      <w:r w:rsidRPr="002A0B8B">
        <w:rPr>
          <w:rtl/>
        </w:rPr>
        <w:lastRenderedPageBreak/>
        <w:t>العنوان التالي</w:t>
      </w:r>
      <w:r w:rsidR="00714330">
        <w:rPr>
          <w:rtl/>
        </w:rPr>
        <w:t>،</w:t>
      </w:r>
      <w:r w:rsidRPr="002A0B8B">
        <w:rPr>
          <w:rtl/>
        </w:rPr>
        <w:t xml:space="preserve"> مع أنَّنا نظنّ ظنّاً قوّياً أيضاً</w:t>
      </w:r>
      <w:r w:rsidR="00714330">
        <w:rPr>
          <w:rtl/>
        </w:rPr>
        <w:t>،</w:t>
      </w:r>
      <w:r w:rsidRPr="002A0B8B">
        <w:rPr>
          <w:rtl/>
        </w:rPr>
        <w:t xml:space="preserve"> أنّ عمّار بن حسّان الطائي </w:t>
      </w:r>
      <w:r w:rsidR="00A74955" w:rsidRPr="00A74955">
        <w:rPr>
          <w:rStyle w:val="libAlaemChar"/>
          <w:rtl/>
        </w:rPr>
        <w:t>رضي‌الله‌عنه</w:t>
      </w:r>
      <w:r w:rsidRPr="002A0B8B">
        <w:rPr>
          <w:rtl/>
        </w:rPr>
        <w:t xml:space="preserve"> كان من سكنة الكوفة</w:t>
      </w:r>
      <w:r w:rsidR="00714330">
        <w:rPr>
          <w:rtl/>
        </w:rPr>
        <w:t>.</w:t>
      </w:r>
      <w:r w:rsidRPr="002A0B8B">
        <w:rPr>
          <w:rtl/>
        </w:rPr>
        <w:t xml:space="preserve"> </w:t>
      </w:r>
    </w:p>
    <w:p w:rsidR="00D33B45" w:rsidRPr="002A0B8B" w:rsidRDefault="00D33B45" w:rsidP="00225909">
      <w:pPr>
        <w:pStyle w:val="Heading2"/>
        <w:rPr>
          <w:rtl/>
        </w:rPr>
      </w:pPr>
      <w:bookmarkStart w:id="322" w:name="_Toc375138987"/>
      <w:bookmarkStart w:id="323" w:name="129"/>
      <w:r w:rsidRPr="002A0B8B">
        <w:rPr>
          <w:rtl/>
        </w:rPr>
        <w:t>2)</w:t>
      </w:r>
      <w:r w:rsidR="00A74955">
        <w:rPr>
          <w:rtl/>
        </w:rPr>
        <w:t xml:space="preserve"> - </w:t>
      </w:r>
      <w:r w:rsidRPr="002A0B8B">
        <w:rPr>
          <w:rtl/>
        </w:rPr>
        <w:t>ا</w:t>
      </w:r>
      <w:r w:rsidR="00714330">
        <w:rPr>
          <w:rtl/>
        </w:rPr>
        <w:t>لم</w:t>
      </w:r>
      <w:r w:rsidRPr="002A0B8B">
        <w:rPr>
          <w:rtl/>
        </w:rPr>
        <w:t>لتحقون به</w:t>
      </w:r>
      <w:r w:rsidR="00EE0581" w:rsidRPr="00EE0581">
        <w:rPr>
          <w:rStyle w:val="libNormalChar"/>
          <w:rtl/>
        </w:rPr>
        <w:t xml:space="preserve"> </w:t>
      </w:r>
      <w:r w:rsidR="00EE0581" w:rsidRPr="00EE0581">
        <w:rPr>
          <w:rStyle w:val="libAlaemHeading2Char"/>
          <w:rtl/>
        </w:rPr>
        <w:t>عليه‌السلام</w:t>
      </w:r>
      <w:r w:rsidRPr="002A0B8B">
        <w:rPr>
          <w:rtl/>
        </w:rPr>
        <w:t xml:space="preserve"> في مكّة ولم تُحدّد التواريخ والتراجم أمكنة انطلاقهم</w:t>
      </w:r>
      <w:r w:rsidR="00714330">
        <w:rPr>
          <w:rtl/>
        </w:rPr>
        <w:t>:</w:t>
      </w:r>
      <w:bookmarkEnd w:id="322"/>
      <w:r w:rsidRPr="00D33B45">
        <w:rPr>
          <w:rtl/>
        </w:rPr>
        <w:t xml:space="preserve"> </w:t>
      </w:r>
      <w:bookmarkEnd w:id="323"/>
    </w:p>
    <w:p w:rsidR="00D33B45" w:rsidRPr="002A0B8B" w:rsidRDefault="007F325E" w:rsidP="00225909">
      <w:pPr>
        <w:pStyle w:val="libNormal"/>
        <w:rPr>
          <w:rtl/>
        </w:rPr>
      </w:pPr>
      <w:bookmarkStart w:id="324" w:name="_Toc375138988"/>
      <w:bookmarkStart w:id="325" w:name="130"/>
      <w:r w:rsidRPr="001B4B7C">
        <w:rPr>
          <w:rStyle w:val="Heading3Char"/>
          <w:rFonts w:hint="cs"/>
          <w:rtl/>
        </w:rPr>
        <w:t xml:space="preserve">* </w:t>
      </w:r>
      <w:r w:rsidR="00D33B45" w:rsidRPr="001B4B7C">
        <w:rPr>
          <w:rStyle w:val="Heading3Char"/>
          <w:rtl/>
        </w:rPr>
        <w:t>جنادة بن كعب بن الحرث الأنصاريّ الخزرجي</w:t>
      </w:r>
      <w:bookmarkEnd w:id="324"/>
      <w:r w:rsidR="00D33B45" w:rsidRPr="002A0B8B">
        <w:rPr>
          <w:rtl/>
        </w:rPr>
        <w:t xml:space="preserve"> </w:t>
      </w:r>
      <w:r w:rsidR="00A74955" w:rsidRPr="00EE0581">
        <w:rPr>
          <w:rStyle w:val="libAlaemHeading2Char"/>
          <w:rtl/>
        </w:rPr>
        <w:t>رضي‌الله‌عنه</w:t>
      </w:r>
      <w:r w:rsidR="00714330">
        <w:rPr>
          <w:rtl/>
        </w:rPr>
        <w:t>:</w:t>
      </w:r>
      <w:r w:rsidR="00D33B45" w:rsidRPr="002A0B8B">
        <w:rPr>
          <w:rtl/>
        </w:rPr>
        <w:t xml:space="preserve"> </w:t>
      </w:r>
      <w:bookmarkEnd w:id="325"/>
      <w:r w:rsidR="00D33B45" w:rsidRPr="00D33B45">
        <w:rPr>
          <w:rtl/>
        </w:rPr>
        <w:t>قال ا</w:t>
      </w:r>
      <w:r w:rsidR="00714330">
        <w:rPr>
          <w:rtl/>
        </w:rPr>
        <w:t>لم</w:t>
      </w:r>
      <w:r w:rsidR="00D33B45" w:rsidRPr="00D33B45">
        <w:rPr>
          <w:rtl/>
        </w:rPr>
        <w:t xml:space="preserve">حقّق السماوي </w:t>
      </w:r>
      <w:r w:rsidR="004E20AA">
        <w:rPr>
          <w:rtl/>
        </w:rPr>
        <w:t>(ره)</w:t>
      </w:r>
      <w:r w:rsidR="00714330">
        <w:rPr>
          <w:rtl/>
        </w:rPr>
        <w:t>:</w:t>
      </w:r>
      <w:r w:rsidR="00D33B45" w:rsidRPr="00D33B45">
        <w:rPr>
          <w:rtl/>
        </w:rPr>
        <w:t xml:space="preserve"> </w:t>
      </w:r>
      <w:r w:rsidR="009974EA">
        <w:rPr>
          <w:rtl/>
        </w:rPr>
        <w:t>«</w:t>
      </w:r>
      <w:r w:rsidR="00D33B45" w:rsidRPr="00D33B45">
        <w:rPr>
          <w:rtl/>
        </w:rPr>
        <w:t xml:space="preserve"> كان جنادة ممّن صحب الحسين</w:t>
      </w:r>
      <w:r w:rsidR="00EE0581" w:rsidRPr="00EE0581">
        <w:rPr>
          <w:rtl/>
        </w:rPr>
        <w:t xml:space="preserve"> </w:t>
      </w:r>
      <w:r w:rsidR="00EE0581" w:rsidRPr="00EE0581">
        <w:rPr>
          <w:rStyle w:val="libAlaemChar"/>
          <w:rtl/>
        </w:rPr>
        <w:t>عليه‌السلام</w:t>
      </w:r>
      <w:r w:rsidR="00D33B45" w:rsidRPr="00D33B45">
        <w:rPr>
          <w:rtl/>
        </w:rPr>
        <w:t xml:space="preserve"> من مكّة</w:t>
      </w:r>
      <w:r w:rsidR="00714330">
        <w:rPr>
          <w:rtl/>
        </w:rPr>
        <w:t>،</w:t>
      </w:r>
      <w:r w:rsidR="00D33B45" w:rsidRPr="00D33B45">
        <w:rPr>
          <w:rtl/>
        </w:rPr>
        <w:t xml:space="preserve"> وجاء معه هو وأهله</w:t>
      </w:r>
      <w:r w:rsidR="00714330">
        <w:rPr>
          <w:rtl/>
        </w:rPr>
        <w:t>،</w:t>
      </w:r>
      <w:r w:rsidR="00D33B45" w:rsidRPr="00D33B45">
        <w:rPr>
          <w:rtl/>
        </w:rPr>
        <w:t xml:space="preserve"> فلمّا كان يوم الطفّ تقدّم إلى القتال فقُتل في الحملة الأُولى </w:t>
      </w:r>
      <w:r w:rsidR="009974EA">
        <w:rPr>
          <w:rtl/>
        </w:rPr>
        <w:t>»</w:t>
      </w:r>
      <w:r w:rsidR="00D33B45" w:rsidRPr="00D33B45">
        <w:rPr>
          <w:rtl/>
        </w:rPr>
        <w:t xml:space="preserve"> </w:t>
      </w:r>
      <w:r w:rsidR="00D33B45" w:rsidRPr="00D33B45">
        <w:rPr>
          <w:rStyle w:val="libFootnotenumChar"/>
          <w:rtl/>
        </w:rPr>
        <w:t>(1)</w:t>
      </w:r>
      <w:r w:rsidR="00714330">
        <w:rPr>
          <w:rtl/>
        </w:rPr>
        <w:t>.</w:t>
      </w:r>
      <w:r w:rsidR="00D33B45" w:rsidRPr="00D33B45">
        <w:rPr>
          <w:rtl/>
        </w:rPr>
        <w:t xml:space="preserve"> </w:t>
      </w:r>
    </w:p>
    <w:p w:rsidR="00D33B45" w:rsidRPr="002A0B8B" w:rsidRDefault="00D33B45" w:rsidP="00D33B45">
      <w:pPr>
        <w:pStyle w:val="libNormal"/>
        <w:rPr>
          <w:rtl/>
        </w:rPr>
      </w:pPr>
      <w:r w:rsidRPr="00D33B45">
        <w:rPr>
          <w:rtl/>
        </w:rPr>
        <w:t xml:space="preserve">وذكرته بعض المصادر التاريخية باسم </w:t>
      </w:r>
      <w:r w:rsidR="009974EA">
        <w:rPr>
          <w:rtl/>
        </w:rPr>
        <w:t>«</w:t>
      </w:r>
      <w:r w:rsidRPr="00D33B45">
        <w:rPr>
          <w:rtl/>
        </w:rPr>
        <w:t>جنادة بن الحارث الأنصاري</w:t>
      </w:r>
      <w:r w:rsidR="009974EA">
        <w:rPr>
          <w:rtl/>
        </w:rPr>
        <w:t>»</w:t>
      </w:r>
      <w:r w:rsidRPr="00D33B45">
        <w:rPr>
          <w:rtl/>
        </w:rPr>
        <w:t xml:space="preserve"> </w:t>
      </w:r>
      <w:r w:rsidRPr="00D33B45">
        <w:rPr>
          <w:rStyle w:val="libFootnotenumChar"/>
          <w:rtl/>
        </w:rPr>
        <w:t>(2)</w:t>
      </w:r>
      <w:r w:rsidR="00714330" w:rsidRPr="008E6907">
        <w:rPr>
          <w:rtl/>
        </w:rPr>
        <w:t>،</w:t>
      </w:r>
      <w:r w:rsidRPr="00D33B45">
        <w:rPr>
          <w:rtl/>
        </w:rPr>
        <w:t xml:space="preserve"> كما ذكرت ابنه الذي استُشهد بعده في الطفّ باسم </w:t>
      </w:r>
      <w:r w:rsidR="009974EA">
        <w:rPr>
          <w:rtl/>
        </w:rPr>
        <w:t>«</w:t>
      </w:r>
      <w:r w:rsidRPr="00D33B45">
        <w:rPr>
          <w:rtl/>
        </w:rPr>
        <w:t>عمرو بن جنادة</w:t>
      </w:r>
      <w:r w:rsidR="009974EA">
        <w:rPr>
          <w:rtl/>
        </w:rPr>
        <w:t>»</w:t>
      </w:r>
      <w:r w:rsidR="00714330">
        <w:rPr>
          <w:rtl/>
        </w:rPr>
        <w:t>.</w:t>
      </w:r>
      <w:r w:rsidRPr="00D33B45">
        <w:rPr>
          <w:rtl/>
        </w:rPr>
        <w:t xml:space="preserve"> </w:t>
      </w:r>
    </w:p>
    <w:p w:rsidR="00D33B45" w:rsidRPr="002A0B8B" w:rsidRDefault="00D33B45" w:rsidP="00D33B45">
      <w:pPr>
        <w:pStyle w:val="libNormal"/>
        <w:rPr>
          <w:rtl/>
        </w:rPr>
      </w:pPr>
      <w:r w:rsidRPr="00D33B45">
        <w:rPr>
          <w:rtl/>
        </w:rPr>
        <w:t xml:space="preserve">أمّا السماويّ </w:t>
      </w:r>
      <w:r w:rsidR="004E20AA">
        <w:rPr>
          <w:rtl/>
        </w:rPr>
        <w:t>(ره)</w:t>
      </w:r>
      <w:r w:rsidRPr="00D33B45">
        <w:rPr>
          <w:rtl/>
        </w:rPr>
        <w:t xml:space="preserve"> فقد ذكر ابنه باسم </w:t>
      </w:r>
      <w:r w:rsidR="009974EA">
        <w:rPr>
          <w:rtl/>
        </w:rPr>
        <w:t>«</w:t>
      </w:r>
      <w:r w:rsidRPr="00D33B45">
        <w:rPr>
          <w:rtl/>
        </w:rPr>
        <w:t>عمر بن جنادة</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D33B45" w:rsidP="00D33B45">
      <w:pPr>
        <w:pStyle w:val="libNormal"/>
        <w:rPr>
          <w:rtl/>
        </w:rPr>
      </w:pPr>
      <w:r w:rsidRPr="00D33B45">
        <w:rPr>
          <w:rtl/>
        </w:rPr>
        <w:t xml:space="preserve">لكنّ السماوي </w:t>
      </w:r>
      <w:r w:rsidR="004E20AA">
        <w:rPr>
          <w:rtl/>
        </w:rPr>
        <w:t>(ره)</w:t>
      </w:r>
      <w:r w:rsidR="00FE4B4F">
        <w:rPr>
          <w:rtl/>
        </w:rPr>
        <w:t xml:space="preserve"> لم</w:t>
      </w:r>
      <w:r w:rsidRPr="00D33B45">
        <w:rPr>
          <w:rtl/>
        </w:rPr>
        <w:t>ا ذكر أسماء أنصار الإمام</w:t>
      </w:r>
      <w:r w:rsidR="00EE0581" w:rsidRPr="00EE0581">
        <w:rPr>
          <w:rtl/>
        </w:rPr>
        <w:t xml:space="preserve"> </w:t>
      </w:r>
      <w:r w:rsidR="00EE0581" w:rsidRPr="00EE0581">
        <w:rPr>
          <w:rStyle w:val="libAlaemChar"/>
          <w:rtl/>
        </w:rPr>
        <w:t>عليه‌السلام</w:t>
      </w:r>
      <w:r w:rsidRPr="00D33B45">
        <w:rPr>
          <w:rtl/>
        </w:rPr>
        <w:t xml:space="preserve"> الذين التحقوا بالإمام</w:t>
      </w:r>
      <w:r w:rsidR="00EE0581" w:rsidRPr="00EE0581">
        <w:rPr>
          <w:rtl/>
        </w:rPr>
        <w:t xml:space="preserve"> </w:t>
      </w:r>
      <w:r w:rsidR="00EE0581" w:rsidRPr="00EE0581">
        <w:rPr>
          <w:rStyle w:val="libAlaemChar"/>
          <w:rtl/>
        </w:rPr>
        <w:t>عليه‌السلام</w:t>
      </w:r>
      <w:r w:rsidRPr="00D33B45">
        <w:rPr>
          <w:rtl/>
        </w:rPr>
        <w:t xml:space="preserve"> مع عوائلهم</w:t>
      </w:r>
      <w:r w:rsidR="00714330">
        <w:rPr>
          <w:rtl/>
        </w:rPr>
        <w:t>،</w:t>
      </w:r>
      <w:r w:rsidRPr="00D33B45">
        <w:rPr>
          <w:rtl/>
        </w:rPr>
        <w:t xml:space="preserve"> ذكر جنادة هذا باسم </w:t>
      </w:r>
      <w:r w:rsidR="009974EA">
        <w:rPr>
          <w:rtl/>
        </w:rPr>
        <w:t>«</w:t>
      </w:r>
      <w:r w:rsidRPr="00D33B45">
        <w:rPr>
          <w:rtl/>
        </w:rPr>
        <w:t>جنادة بن الحرث السلماني</w:t>
      </w:r>
      <w:r w:rsidR="009974EA">
        <w:rPr>
          <w:rtl/>
        </w:rPr>
        <w:t>»</w:t>
      </w:r>
      <w:r w:rsidRPr="00D33B45">
        <w:rPr>
          <w:rtl/>
        </w:rPr>
        <w:t xml:space="preserve"> </w:t>
      </w:r>
      <w:r w:rsidRPr="00D33B45">
        <w:rPr>
          <w:rStyle w:val="libFootnotenumChar"/>
          <w:rtl/>
        </w:rPr>
        <w:t>(4)</w:t>
      </w:r>
      <w:r w:rsidR="00714330">
        <w:rPr>
          <w:rtl/>
        </w:rPr>
        <w:t>.</w:t>
      </w:r>
      <w:r w:rsidRPr="00D33B45">
        <w:rPr>
          <w:rtl/>
        </w:rPr>
        <w:t xml:space="preserve"> </w:t>
      </w:r>
    </w:p>
    <w:p w:rsidR="00D33B45" w:rsidRPr="002A0B8B" w:rsidRDefault="00D33B45" w:rsidP="00D33B45">
      <w:pPr>
        <w:pStyle w:val="libNormal"/>
        <w:rPr>
          <w:rtl/>
        </w:rPr>
      </w:pPr>
      <w:r w:rsidRPr="00D33B45">
        <w:rPr>
          <w:rtl/>
        </w:rPr>
        <w:t>ويرى النمازي اتِّحاد جنادة بن الحرث الأنصاري</w:t>
      </w:r>
      <w:r w:rsidR="00714330">
        <w:rPr>
          <w:rtl/>
        </w:rPr>
        <w:t>،</w:t>
      </w:r>
      <w:r w:rsidRPr="00D33B45">
        <w:rPr>
          <w:rtl/>
        </w:rPr>
        <w:t xml:space="preserve"> مع جنادة بن كعب بن الحارث الأنصاري</w:t>
      </w:r>
      <w:r w:rsidR="00714330">
        <w:rPr>
          <w:rtl/>
        </w:rPr>
        <w:t>،</w:t>
      </w:r>
      <w:r w:rsidRPr="00D33B45">
        <w:rPr>
          <w:rtl/>
        </w:rPr>
        <w:t xml:space="preserve"> ويراه غير جنادة بن الحارث السلماني الأزدي</w:t>
      </w:r>
      <w:r w:rsidR="00714330">
        <w:rPr>
          <w:rtl/>
        </w:rPr>
        <w:t>،</w:t>
      </w:r>
      <w:r w:rsidRPr="00D33B45">
        <w:rPr>
          <w:rtl/>
        </w:rPr>
        <w:t xml:space="preserve"> الذي عدّه المامقاني من أصحاب الرسول </w:t>
      </w:r>
      <w:r w:rsidR="00A74955" w:rsidRPr="00A74955">
        <w:rPr>
          <w:rStyle w:val="libAlaemChar"/>
          <w:rtl/>
        </w:rPr>
        <w:t>صلى‌الله‌عليه‌وآله</w:t>
      </w:r>
      <w:r w:rsidRPr="00D33B45">
        <w:rPr>
          <w:rtl/>
        </w:rPr>
        <w:t xml:space="preserve"> وأمير المؤمنين</w:t>
      </w:r>
      <w:r w:rsidR="00EE0581" w:rsidRPr="00EE0581">
        <w:rPr>
          <w:rtl/>
        </w:rPr>
        <w:t xml:space="preserve"> </w:t>
      </w:r>
      <w:r w:rsidR="00EE0581">
        <w:rPr>
          <w:rStyle w:val="libAlaemChar"/>
          <w:rtl/>
        </w:rPr>
        <w:t>عليه‌السلام</w:t>
      </w:r>
      <w:r w:rsidR="00714330">
        <w:rPr>
          <w:rtl/>
        </w:rPr>
        <w:t>،</w:t>
      </w:r>
      <w:r w:rsidRPr="00D33B45">
        <w:rPr>
          <w:rtl/>
        </w:rPr>
        <w:t xml:space="preserve"> ولم يجد النمازي في زيارة الناحية ا</w:t>
      </w:r>
      <w:r w:rsidR="00714330">
        <w:rPr>
          <w:rtl/>
        </w:rPr>
        <w:t>لم</w:t>
      </w:r>
      <w:r w:rsidRPr="00D33B45">
        <w:rPr>
          <w:rtl/>
        </w:rPr>
        <w:t>قدّسة أو في الرجبية ذكراً لاسم جنادة</w:t>
      </w:r>
      <w:r w:rsidR="00A74955">
        <w:rPr>
          <w:rtl/>
        </w:rPr>
        <w:t xml:space="preserve"> - </w:t>
      </w:r>
      <w:r w:rsidRPr="00D33B45">
        <w:rPr>
          <w:rtl/>
        </w:rPr>
        <w:t>خلافاً لما قال المامقانيّ</w:t>
      </w:r>
      <w:r w:rsidRPr="008E6907">
        <w:rPr>
          <w:rtl/>
        </w:rPr>
        <w:t xml:space="preserve"> </w:t>
      </w:r>
      <w:r w:rsidRPr="00D33B45">
        <w:rPr>
          <w:rStyle w:val="libFootnotenumChar"/>
          <w:rtl/>
        </w:rPr>
        <w:t>(5)</w:t>
      </w:r>
      <w:r w:rsidR="00A74955">
        <w:rPr>
          <w:rtl/>
        </w:rPr>
        <w:t xml:space="preserve"> -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إبصار العين:158</w:t>
      </w:r>
      <w:r w:rsidR="00714330">
        <w:rPr>
          <w:rtl/>
        </w:rPr>
        <w:t>.</w:t>
      </w:r>
      <w:r w:rsidRPr="002A0B8B">
        <w:rPr>
          <w:rtl/>
        </w:rPr>
        <w:t xml:space="preserve"> </w:t>
      </w:r>
    </w:p>
    <w:p w:rsidR="00D33B45" w:rsidRPr="002A0B8B" w:rsidRDefault="00D33B45" w:rsidP="00E97D96">
      <w:pPr>
        <w:pStyle w:val="libFootnote0"/>
        <w:rPr>
          <w:rtl/>
        </w:rPr>
      </w:pPr>
      <w:r w:rsidRPr="002A0B8B">
        <w:rPr>
          <w:rtl/>
        </w:rPr>
        <w:t>(2) مقتل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للخوارزمي 2: 25 ومناقب آل أبي طالب 4: 104</w:t>
      </w:r>
      <w:r w:rsidR="00714330">
        <w:rPr>
          <w:rtl/>
        </w:rPr>
        <w:t>.</w:t>
      </w:r>
      <w:r w:rsidRPr="002A0B8B">
        <w:rPr>
          <w:rtl/>
        </w:rPr>
        <w:t xml:space="preserve"> </w:t>
      </w:r>
    </w:p>
    <w:p w:rsidR="00D33B45" w:rsidRPr="002A0B8B" w:rsidRDefault="00D33B45" w:rsidP="00E97D96">
      <w:pPr>
        <w:pStyle w:val="libFootnote0"/>
        <w:rPr>
          <w:rtl/>
        </w:rPr>
      </w:pPr>
      <w:r w:rsidRPr="002A0B8B">
        <w:rPr>
          <w:rtl/>
        </w:rPr>
        <w:t>(3) إبصار العين: 159</w:t>
      </w:r>
      <w:r w:rsidR="00714330">
        <w:rPr>
          <w:rtl/>
        </w:rPr>
        <w:t>.</w:t>
      </w:r>
      <w:r w:rsidRPr="002A0B8B">
        <w:rPr>
          <w:rtl/>
        </w:rPr>
        <w:t xml:space="preserve"> </w:t>
      </w:r>
    </w:p>
    <w:p w:rsidR="00D33B45" w:rsidRPr="002A0B8B" w:rsidRDefault="00D33B45" w:rsidP="00E97D96">
      <w:pPr>
        <w:pStyle w:val="libFootnote0"/>
        <w:rPr>
          <w:rtl/>
        </w:rPr>
      </w:pPr>
      <w:r w:rsidRPr="002A0B8B">
        <w:rPr>
          <w:rtl/>
        </w:rPr>
        <w:t>(4) إبصار العين</w:t>
      </w:r>
      <w:r w:rsidR="00714330">
        <w:rPr>
          <w:rtl/>
        </w:rPr>
        <w:t>:</w:t>
      </w:r>
      <w:r w:rsidRPr="002A0B8B">
        <w:rPr>
          <w:rtl/>
        </w:rPr>
        <w:t xml:space="preserve"> 220 / (الفائدة الثالثة). </w:t>
      </w:r>
    </w:p>
    <w:p w:rsidR="00D33B45" w:rsidRPr="002A0B8B" w:rsidRDefault="00D33B45" w:rsidP="00321BDA">
      <w:pPr>
        <w:pStyle w:val="libFootnote0"/>
        <w:rPr>
          <w:rtl/>
        </w:rPr>
      </w:pPr>
      <w:r w:rsidRPr="00321BDA">
        <w:rPr>
          <w:rtl/>
        </w:rPr>
        <w:t>(5) قال المامقاني</w:t>
      </w:r>
      <w:r w:rsidR="00714330" w:rsidRPr="00321BDA">
        <w:rPr>
          <w:rtl/>
        </w:rPr>
        <w:t>:</w:t>
      </w:r>
      <w:r w:rsidRPr="00321BDA">
        <w:rPr>
          <w:rtl/>
        </w:rPr>
        <w:t xml:space="preserve"> ( وسلّم الحجّة</w:t>
      </w:r>
      <w:r w:rsidR="00EE0581" w:rsidRPr="00EE0581">
        <w:rPr>
          <w:rStyle w:val="libNormalChar"/>
          <w:rtl/>
        </w:rPr>
        <w:t xml:space="preserve"> </w:t>
      </w:r>
      <w:r w:rsidR="00EE0581" w:rsidRPr="00EE0581">
        <w:rPr>
          <w:rStyle w:val="libAlaemChar"/>
          <w:rtl/>
        </w:rPr>
        <w:t>عليه‌السلام</w:t>
      </w:r>
      <w:r w:rsidRPr="00321BDA">
        <w:rPr>
          <w:rtl/>
        </w:rPr>
        <w:t xml:space="preserve"> عليه بقوله</w:t>
      </w:r>
      <w:r w:rsidR="00714330" w:rsidRPr="00321BDA">
        <w:rPr>
          <w:rtl/>
        </w:rPr>
        <w:t>:</w:t>
      </w:r>
      <w:r w:rsidRPr="00321BDA">
        <w:rPr>
          <w:rtl/>
        </w:rPr>
        <w:t xml:space="preserve"> </w:t>
      </w:r>
      <w:r w:rsidRPr="00321BDA">
        <w:rPr>
          <w:rStyle w:val="libFootnoteBoldChar"/>
          <w:rtl/>
        </w:rPr>
        <w:t xml:space="preserve">( السلام على جنادة بن كعب بن الحارث </w:t>
      </w:r>
      <w:r w:rsidR="00321BDA">
        <w:rPr>
          <w:rFonts w:hint="cs"/>
          <w:rtl/>
        </w:rPr>
        <w:t xml:space="preserve">= </w:t>
      </w:r>
    </w:p>
    <w:p w:rsidR="00D33B45" w:rsidRDefault="00D33B45" w:rsidP="00D33B45">
      <w:pPr>
        <w:pStyle w:val="libNormal"/>
      </w:pPr>
      <w:r>
        <w:rPr>
          <w:rtl/>
        </w:rPr>
        <w:br w:type="page"/>
      </w:r>
    </w:p>
    <w:p w:rsidR="00D33B45" w:rsidRPr="002A0B8B" w:rsidRDefault="00D33B45" w:rsidP="00321BDA">
      <w:pPr>
        <w:pStyle w:val="libNormal0"/>
        <w:rPr>
          <w:rtl/>
        </w:rPr>
      </w:pPr>
      <w:r w:rsidRPr="00D33B45">
        <w:rPr>
          <w:rtl/>
        </w:rPr>
        <w:lastRenderedPageBreak/>
        <w:t>بل وجد في الموضعين</w:t>
      </w:r>
      <w:r w:rsidR="00714330" w:rsidRPr="00321BDA">
        <w:rPr>
          <w:rtl/>
        </w:rPr>
        <w:t>:</w:t>
      </w:r>
      <w:r w:rsidRPr="00321BDA">
        <w:rPr>
          <w:rtl/>
        </w:rPr>
        <w:t xml:space="preserve"> السلام على حيّان بن الحارث السلماني الأزدي</w:t>
      </w:r>
      <w:r w:rsidRPr="00D33B45">
        <w:rPr>
          <w:rtl/>
        </w:rPr>
        <w:t xml:space="preserve"> </w:t>
      </w:r>
      <w:r w:rsidRPr="00D33B45">
        <w:rPr>
          <w:rStyle w:val="libFootnotenumChar"/>
          <w:rtl/>
        </w:rPr>
        <w:t>(1)</w:t>
      </w:r>
      <w:r w:rsidR="00714330">
        <w:rPr>
          <w:rtl/>
        </w:rPr>
        <w:t>،</w:t>
      </w:r>
      <w:r w:rsidRPr="00D33B45">
        <w:rPr>
          <w:rtl/>
        </w:rPr>
        <w:t xml:space="preserve"> وهذا هو الوارد في متن الزيارتين بالفعل </w:t>
      </w:r>
      <w:r w:rsidRPr="00D33B45">
        <w:rPr>
          <w:rStyle w:val="libFootnotenumChar"/>
          <w:rtl/>
        </w:rPr>
        <w:t>(2)</w:t>
      </w:r>
      <w:r w:rsidR="00714330">
        <w:rPr>
          <w:rtl/>
        </w:rPr>
        <w:t>.</w:t>
      </w:r>
      <w:r w:rsidRPr="00D33B45">
        <w:rPr>
          <w:rtl/>
        </w:rPr>
        <w:t xml:space="preserve"> </w:t>
      </w:r>
    </w:p>
    <w:p w:rsidR="00D33B45" w:rsidRDefault="00D33B45" w:rsidP="00D33B45">
      <w:pPr>
        <w:pStyle w:val="libNormal"/>
        <w:rPr>
          <w:rtl/>
        </w:rPr>
      </w:pPr>
      <w:r w:rsidRPr="00D33B45">
        <w:rPr>
          <w:rtl/>
        </w:rPr>
        <w:t>وروي في بعض الكُتب</w:t>
      </w:r>
      <w:r w:rsidR="00714330">
        <w:rPr>
          <w:rtl/>
        </w:rPr>
        <w:t>،</w:t>
      </w:r>
      <w:r w:rsidRPr="00D33B45">
        <w:rPr>
          <w:rtl/>
        </w:rPr>
        <w:t xml:space="preserve"> أنّ جُنادة </w:t>
      </w:r>
      <w:r w:rsidR="00A74955" w:rsidRPr="00A74955">
        <w:rPr>
          <w:rStyle w:val="libAlaemChar"/>
          <w:rtl/>
        </w:rPr>
        <w:t>رضي‌الله‌عنه</w:t>
      </w:r>
      <w:r w:rsidRPr="00D33B45">
        <w:rPr>
          <w:rtl/>
        </w:rPr>
        <w:t xml:space="preserve"> قُتل بين يدي الإمام</w:t>
      </w:r>
      <w:r w:rsidR="00EE0581" w:rsidRPr="00EE0581">
        <w:rPr>
          <w:rtl/>
        </w:rPr>
        <w:t xml:space="preserve"> </w:t>
      </w:r>
      <w:r w:rsidR="00EE0581" w:rsidRPr="00EE0581">
        <w:rPr>
          <w:rStyle w:val="libAlaemChar"/>
          <w:rtl/>
        </w:rPr>
        <w:t>عليه‌السلام</w:t>
      </w:r>
      <w:r w:rsidRPr="00D33B45">
        <w:rPr>
          <w:rtl/>
        </w:rPr>
        <w:t xml:space="preserve"> في الحملة الأُولى </w:t>
      </w:r>
      <w:r w:rsidRPr="00D33B45">
        <w:rPr>
          <w:rStyle w:val="libFootnotenumChar"/>
          <w:rtl/>
        </w:rPr>
        <w:t>(3)</w:t>
      </w:r>
      <w:r w:rsidR="00714330">
        <w:rPr>
          <w:rtl/>
        </w:rPr>
        <w:t>،</w:t>
      </w:r>
      <w:r w:rsidRPr="00D33B45">
        <w:rPr>
          <w:rtl/>
        </w:rPr>
        <w:t xml:space="preserve"> كما روي في بعض كُتب المقاتل هكذا</w:t>
      </w:r>
      <w:r w:rsidR="00714330">
        <w:rPr>
          <w:rtl/>
        </w:rPr>
        <w:t>:</w:t>
      </w:r>
      <w:r w:rsidRPr="00D33B45">
        <w:rPr>
          <w:rtl/>
        </w:rPr>
        <w:t xml:space="preserve"> </w:t>
      </w:r>
      <w:r w:rsidR="009974EA">
        <w:rPr>
          <w:rtl/>
        </w:rPr>
        <w:t>«</w:t>
      </w:r>
      <w:r w:rsidRPr="00D33B45">
        <w:rPr>
          <w:rtl/>
        </w:rPr>
        <w:t xml:space="preserve"> ثُمّ خرج من بعده</w:t>
      </w:r>
      <w:r w:rsidR="00A74955">
        <w:rPr>
          <w:rtl/>
        </w:rPr>
        <w:t xml:space="preserve"> - </w:t>
      </w:r>
      <w:r w:rsidRPr="00D33B45">
        <w:rPr>
          <w:rtl/>
        </w:rPr>
        <w:t xml:space="preserve">أي بعد نافع بن هلال </w:t>
      </w:r>
      <w:r w:rsidR="00A74955" w:rsidRPr="00A74955">
        <w:rPr>
          <w:rStyle w:val="libAlaemChar"/>
          <w:rtl/>
        </w:rPr>
        <w:t>رضي‌الله‌عنه</w:t>
      </w:r>
      <w:r w:rsidR="00A74955">
        <w:rPr>
          <w:rtl/>
        </w:rPr>
        <w:t xml:space="preserve"> - </w:t>
      </w:r>
      <w:r w:rsidRPr="00D33B45">
        <w:rPr>
          <w:rtl/>
        </w:rPr>
        <w:t>جنادة بن الحرث الأنصاري وهو يقول</w:t>
      </w:r>
      <w:r w:rsidR="00714330">
        <w:rPr>
          <w:rtl/>
        </w:rPr>
        <w:t>:</w:t>
      </w:r>
      <w:r w:rsidRPr="00D33B45">
        <w:rPr>
          <w:rtl/>
        </w:rPr>
        <w:t xml:space="preserve"> </w:t>
      </w:r>
    </w:p>
    <w:tbl>
      <w:tblPr>
        <w:tblStyle w:val="TableGrid"/>
        <w:bidiVisual/>
        <w:tblW w:w="4562" w:type="pct"/>
        <w:tblInd w:w="384" w:type="dxa"/>
        <w:tblLook w:val="04A0"/>
      </w:tblPr>
      <w:tblGrid>
        <w:gridCol w:w="3349"/>
        <w:gridCol w:w="269"/>
        <w:gridCol w:w="3304"/>
      </w:tblGrid>
      <w:tr w:rsidR="007C44A9" w:rsidRPr="007C44A9" w:rsidTr="007C44A9">
        <w:trPr>
          <w:trHeight w:val="350"/>
        </w:trPr>
        <w:tc>
          <w:tcPr>
            <w:tcW w:w="3349" w:type="dxa"/>
          </w:tcPr>
          <w:p w:rsidR="007C44A9" w:rsidRDefault="007C44A9" w:rsidP="00AE4DCD">
            <w:pPr>
              <w:pStyle w:val="libPoem"/>
            </w:pPr>
            <w:r w:rsidRPr="002A0B8B">
              <w:rPr>
                <w:rFonts w:hint="cs"/>
                <w:rtl/>
              </w:rPr>
              <w:t>أنـا</w:t>
            </w:r>
            <w:r>
              <w:rPr>
                <w:rFonts w:hint="cs"/>
                <w:rtl/>
              </w:rPr>
              <w:t xml:space="preserve"> </w:t>
            </w:r>
            <w:r w:rsidRPr="002A0B8B">
              <w:rPr>
                <w:rFonts w:hint="cs"/>
                <w:rtl/>
              </w:rPr>
              <w:t>جـنادة</w:t>
            </w:r>
            <w:r>
              <w:rPr>
                <w:rFonts w:hint="cs"/>
                <w:rtl/>
              </w:rPr>
              <w:t xml:space="preserve"> </w:t>
            </w:r>
            <w:r w:rsidRPr="002A0B8B">
              <w:rPr>
                <w:rFonts w:hint="cs"/>
                <w:rtl/>
              </w:rPr>
              <w:t>أنـا</w:t>
            </w:r>
            <w:r>
              <w:rPr>
                <w:rFonts w:hint="cs"/>
                <w:rtl/>
              </w:rPr>
              <w:t xml:space="preserve"> </w:t>
            </w:r>
            <w:r w:rsidRPr="002A0B8B">
              <w:rPr>
                <w:rFonts w:hint="cs"/>
                <w:rtl/>
              </w:rPr>
              <w:t>ابن</w:t>
            </w:r>
            <w:r>
              <w:rPr>
                <w:rFonts w:hint="cs"/>
                <w:rtl/>
              </w:rPr>
              <w:t xml:space="preserve"> </w:t>
            </w:r>
            <w:r w:rsidRPr="002A0B8B">
              <w:rPr>
                <w:rFonts w:hint="cs"/>
                <w:rtl/>
              </w:rPr>
              <w:t>الحارث</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Fonts w:hint="cs"/>
                <w:rtl/>
              </w:rPr>
              <w:t>لـسـتُ</w:t>
            </w:r>
            <w:r>
              <w:rPr>
                <w:rFonts w:hint="cs"/>
                <w:rtl/>
              </w:rPr>
              <w:t xml:space="preserve"> </w:t>
            </w:r>
            <w:r w:rsidRPr="002A0B8B">
              <w:rPr>
                <w:rFonts w:hint="cs"/>
                <w:rtl/>
              </w:rPr>
              <w:t>بـخوّار</w:t>
            </w:r>
            <w:r>
              <w:rPr>
                <w:rFonts w:hint="cs"/>
                <w:rtl/>
              </w:rPr>
              <w:t xml:space="preserve"> </w:t>
            </w:r>
            <w:r w:rsidRPr="002A0B8B">
              <w:rPr>
                <w:rFonts w:hint="cs"/>
                <w:rtl/>
              </w:rPr>
              <w:t>ولا</w:t>
            </w:r>
            <w:r>
              <w:rPr>
                <w:rFonts w:hint="cs"/>
                <w:rtl/>
              </w:rPr>
              <w:t xml:space="preserve"> </w:t>
            </w:r>
            <w:r w:rsidRPr="002A0B8B">
              <w:rPr>
                <w:rFonts w:hint="cs"/>
                <w:rtl/>
              </w:rPr>
              <w:t>بـناكثِ</w:t>
            </w:r>
            <w:r w:rsidRPr="007C44A9">
              <w:rPr>
                <w:rStyle w:val="libPoemTiniChar0"/>
                <w:rtl/>
              </w:rPr>
              <w:br/>
              <w:t> </w:t>
            </w:r>
          </w:p>
        </w:tc>
      </w:tr>
      <w:tr w:rsidR="007C44A9" w:rsidRPr="007C44A9" w:rsidTr="007C44A9">
        <w:trPr>
          <w:trHeight w:val="350"/>
        </w:trPr>
        <w:tc>
          <w:tcPr>
            <w:tcW w:w="3349" w:type="dxa"/>
          </w:tcPr>
          <w:p w:rsidR="007C44A9" w:rsidRDefault="007C44A9" w:rsidP="007C44A9">
            <w:pPr>
              <w:pStyle w:val="libPoem"/>
            </w:pPr>
            <w:r w:rsidRPr="002A0B8B">
              <w:rPr>
                <w:rFonts w:hint="cs"/>
                <w:rtl/>
              </w:rPr>
              <w:t>عـن</w:t>
            </w:r>
            <w:r>
              <w:rPr>
                <w:rFonts w:hint="cs"/>
                <w:rtl/>
              </w:rPr>
              <w:t xml:space="preserve"> </w:t>
            </w:r>
            <w:r w:rsidRPr="002A0B8B">
              <w:rPr>
                <w:rFonts w:hint="cs"/>
                <w:rtl/>
              </w:rPr>
              <w:t>بيعتي</w:t>
            </w:r>
            <w:r>
              <w:rPr>
                <w:rFonts w:hint="cs"/>
                <w:rtl/>
              </w:rPr>
              <w:t xml:space="preserve"> </w:t>
            </w:r>
            <w:r w:rsidRPr="002A0B8B">
              <w:rPr>
                <w:rFonts w:hint="cs"/>
                <w:rtl/>
              </w:rPr>
              <w:t>حتى</w:t>
            </w:r>
            <w:r>
              <w:rPr>
                <w:rFonts w:hint="cs"/>
                <w:rtl/>
              </w:rPr>
              <w:t xml:space="preserve"> </w:t>
            </w:r>
            <w:r w:rsidRPr="002A0B8B">
              <w:rPr>
                <w:rFonts w:hint="cs"/>
                <w:rtl/>
              </w:rPr>
              <w:t>يقوم</w:t>
            </w:r>
            <w:r>
              <w:rPr>
                <w:rFonts w:hint="cs"/>
                <w:rtl/>
              </w:rPr>
              <w:t xml:space="preserve"> </w:t>
            </w:r>
            <w:r w:rsidRPr="002A0B8B">
              <w:rPr>
                <w:rFonts w:hint="cs"/>
                <w:rtl/>
              </w:rPr>
              <w:t>وارثي</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Fonts w:hint="cs"/>
                <w:rtl/>
              </w:rPr>
              <w:t>من</w:t>
            </w:r>
            <w:r>
              <w:rPr>
                <w:rFonts w:hint="cs"/>
                <w:rtl/>
              </w:rPr>
              <w:t xml:space="preserve"> </w:t>
            </w:r>
            <w:r w:rsidRPr="002A0B8B">
              <w:rPr>
                <w:rFonts w:hint="cs"/>
                <w:rtl/>
              </w:rPr>
              <w:t>فوق</w:t>
            </w:r>
            <w:r>
              <w:rPr>
                <w:rFonts w:hint="cs"/>
                <w:rtl/>
              </w:rPr>
              <w:t xml:space="preserve"> </w:t>
            </w:r>
            <w:r w:rsidRPr="002A0B8B">
              <w:rPr>
                <w:rFonts w:hint="cs"/>
                <w:rtl/>
              </w:rPr>
              <w:t>شلْو</w:t>
            </w:r>
            <w:r>
              <w:rPr>
                <w:rFonts w:hint="cs"/>
                <w:rtl/>
              </w:rPr>
              <w:t xml:space="preserve"> </w:t>
            </w:r>
            <w:r w:rsidRPr="002A0B8B">
              <w:rPr>
                <w:rFonts w:hint="cs"/>
                <w:rtl/>
              </w:rPr>
              <w:t>في</w:t>
            </w:r>
            <w:r>
              <w:rPr>
                <w:rFonts w:hint="cs"/>
                <w:rtl/>
              </w:rPr>
              <w:t xml:space="preserve"> </w:t>
            </w:r>
            <w:r w:rsidRPr="002A0B8B">
              <w:rPr>
                <w:rFonts w:hint="cs"/>
                <w:rtl/>
              </w:rPr>
              <w:t>الصعيد</w:t>
            </w:r>
            <w:r>
              <w:rPr>
                <w:rFonts w:hint="cs"/>
                <w:rtl/>
              </w:rPr>
              <w:t xml:space="preserve"> </w:t>
            </w:r>
            <w:r w:rsidRPr="002A0B8B">
              <w:rPr>
                <w:rFonts w:hint="cs"/>
                <w:rtl/>
              </w:rPr>
              <w:t>ماكثِ</w:t>
            </w:r>
            <w:r w:rsidRPr="007C44A9">
              <w:rPr>
                <w:rStyle w:val="libPoemTiniChar0"/>
                <w:rtl/>
              </w:rPr>
              <w:br/>
              <w:t> </w:t>
            </w:r>
          </w:p>
        </w:tc>
      </w:tr>
    </w:tbl>
    <w:p w:rsidR="00D33B45" w:rsidRPr="002A0B8B" w:rsidRDefault="00D33B45" w:rsidP="00D33B45">
      <w:pPr>
        <w:pStyle w:val="libNormal"/>
        <w:rPr>
          <w:rtl/>
        </w:rPr>
      </w:pPr>
      <w:r w:rsidRPr="002A0B8B">
        <w:rPr>
          <w:rtl/>
        </w:rPr>
        <w:t>فحمل</w:t>
      </w:r>
      <w:r w:rsidR="00714330">
        <w:rPr>
          <w:rtl/>
        </w:rPr>
        <w:t>،</w:t>
      </w:r>
      <w:r w:rsidRPr="002A0B8B">
        <w:rPr>
          <w:rtl/>
        </w:rPr>
        <w:t xml:space="preserve"> ولم يزل يُقاتل حتى قُتل</w:t>
      </w:r>
      <w:r w:rsidR="00714330">
        <w:rPr>
          <w:rtl/>
        </w:rPr>
        <w:t>.</w:t>
      </w:r>
      <w:r w:rsidRPr="002A0B8B">
        <w:rPr>
          <w:rtl/>
        </w:rPr>
        <w:t xml:space="preserve"> </w:t>
      </w:r>
    </w:p>
    <w:p w:rsidR="00D33B45" w:rsidRDefault="00D33B45" w:rsidP="00D33B45">
      <w:pPr>
        <w:pStyle w:val="libNormal"/>
        <w:rPr>
          <w:rtl/>
        </w:rPr>
      </w:pPr>
      <w:r w:rsidRPr="002A0B8B">
        <w:rPr>
          <w:rtl/>
        </w:rPr>
        <w:t>ثمّ خرج من بعده عمرو بن جنادة</w:t>
      </w:r>
      <w:r w:rsidR="00714330">
        <w:rPr>
          <w:rtl/>
        </w:rPr>
        <w:t>،</w:t>
      </w:r>
      <w:r w:rsidRPr="002A0B8B">
        <w:rPr>
          <w:rtl/>
        </w:rPr>
        <w:t xml:space="preserve"> وهو يُنشد ويقول</w:t>
      </w:r>
      <w:r w:rsidR="00714330">
        <w:rPr>
          <w:rtl/>
        </w:rPr>
        <w:t>:</w:t>
      </w:r>
      <w:r w:rsidRPr="002A0B8B">
        <w:rPr>
          <w:rtl/>
        </w:rPr>
        <w:t xml:space="preserve"> </w:t>
      </w:r>
    </w:p>
    <w:tbl>
      <w:tblPr>
        <w:tblStyle w:val="TableGrid"/>
        <w:bidiVisual/>
        <w:tblW w:w="4562" w:type="pct"/>
        <w:tblInd w:w="384" w:type="dxa"/>
        <w:tblLook w:val="04A0"/>
      </w:tblPr>
      <w:tblGrid>
        <w:gridCol w:w="3349"/>
        <w:gridCol w:w="269"/>
        <w:gridCol w:w="3304"/>
      </w:tblGrid>
      <w:tr w:rsidR="007C44A9" w:rsidRPr="007C44A9" w:rsidTr="007C44A9">
        <w:trPr>
          <w:trHeight w:val="350"/>
        </w:trPr>
        <w:tc>
          <w:tcPr>
            <w:tcW w:w="3349" w:type="dxa"/>
          </w:tcPr>
          <w:p w:rsidR="007C44A9" w:rsidRDefault="007C44A9" w:rsidP="00AE4DCD">
            <w:pPr>
              <w:pStyle w:val="libPoem"/>
            </w:pPr>
            <w:r w:rsidRPr="002A0B8B">
              <w:rPr>
                <w:rFonts w:hint="cs"/>
                <w:rtl/>
              </w:rPr>
              <w:t>أضِقْ</w:t>
            </w:r>
            <w:r>
              <w:rPr>
                <w:rFonts w:hint="cs"/>
                <w:rtl/>
              </w:rPr>
              <w:t xml:space="preserve"> </w:t>
            </w:r>
            <w:r w:rsidRPr="002A0B8B">
              <w:rPr>
                <w:rFonts w:hint="cs"/>
                <w:rtl/>
              </w:rPr>
              <w:t>الخناق</w:t>
            </w:r>
            <w:r>
              <w:rPr>
                <w:rFonts w:hint="cs"/>
                <w:rtl/>
              </w:rPr>
              <w:t xml:space="preserve"> </w:t>
            </w:r>
            <w:r w:rsidRPr="002A0B8B">
              <w:rPr>
                <w:rFonts w:hint="cs"/>
                <w:rtl/>
              </w:rPr>
              <w:t>من</w:t>
            </w:r>
            <w:r>
              <w:rPr>
                <w:rFonts w:hint="cs"/>
                <w:rtl/>
              </w:rPr>
              <w:t xml:space="preserve"> </w:t>
            </w:r>
            <w:r w:rsidRPr="002A0B8B">
              <w:rPr>
                <w:rFonts w:hint="cs"/>
                <w:rtl/>
              </w:rPr>
              <w:t>ابن</w:t>
            </w:r>
            <w:r>
              <w:rPr>
                <w:rFonts w:hint="cs"/>
                <w:rtl/>
              </w:rPr>
              <w:t xml:space="preserve"> </w:t>
            </w:r>
            <w:r w:rsidRPr="002A0B8B">
              <w:rPr>
                <w:rFonts w:hint="cs"/>
                <w:rtl/>
              </w:rPr>
              <w:t>هند</w:t>
            </w:r>
            <w:r>
              <w:rPr>
                <w:rFonts w:hint="cs"/>
                <w:rtl/>
              </w:rPr>
              <w:t xml:space="preserve"> </w:t>
            </w:r>
            <w:r w:rsidRPr="002A0B8B">
              <w:rPr>
                <w:rFonts w:hint="cs"/>
                <w:rtl/>
              </w:rPr>
              <w:t>وارمه</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7C44A9">
            <w:pPr>
              <w:pStyle w:val="libPoem"/>
            </w:pPr>
            <w:r w:rsidRPr="002A0B8B">
              <w:rPr>
                <w:rFonts w:hint="cs"/>
                <w:rtl/>
              </w:rPr>
              <w:t>فـي</w:t>
            </w:r>
            <w:r>
              <w:rPr>
                <w:rFonts w:hint="cs"/>
                <w:rtl/>
              </w:rPr>
              <w:t xml:space="preserve"> </w:t>
            </w:r>
            <w:r w:rsidRPr="002A0B8B">
              <w:rPr>
                <w:rFonts w:hint="cs"/>
                <w:rtl/>
              </w:rPr>
              <w:t>عـقره</w:t>
            </w:r>
            <w:r>
              <w:rPr>
                <w:rFonts w:hint="cs"/>
                <w:rtl/>
              </w:rPr>
              <w:t xml:space="preserve"> </w:t>
            </w:r>
            <w:r w:rsidRPr="002A0B8B">
              <w:rPr>
                <w:rFonts w:hint="cs"/>
                <w:rtl/>
              </w:rPr>
              <w:t>بفوارس</w:t>
            </w:r>
            <w:r>
              <w:rPr>
                <w:rFonts w:hint="cs"/>
                <w:rtl/>
              </w:rPr>
              <w:t xml:space="preserve"> </w:t>
            </w:r>
            <w:r w:rsidRPr="002A0B8B">
              <w:rPr>
                <w:rFonts w:hint="cs"/>
                <w:rtl/>
              </w:rPr>
              <w:t>الأنصار</w:t>
            </w:r>
            <w:r w:rsidRPr="007C44A9">
              <w:rPr>
                <w:rStyle w:val="libPoemTiniChar0"/>
                <w:rtl/>
              </w:rPr>
              <w:br/>
              <w:t> </w:t>
            </w:r>
          </w:p>
        </w:tc>
      </w:tr>
      <w:tr w:rsidR="007C44A9" w:rsidRPr="007C44A9" w:rsidTr="007C44A9">
        <w:trPr>
          <w:trHeight w:val="350"/>
        </w:trPr>
        <w:tc>
          <w:tcPr>
            <w:tcW w:w="3349" w:type="dxa"/>
          </w:tcPr>
          <w:p w:rsidR="007C44A9" w:rsidRDefault="007C44A9" w:rsidP="007C44A9">
            <w:pPr>
              <w:pStyle w:val="libPoem"/>
            </w:pPr>
            <w:r w:rsidRPr="002A0B8B">
              <w:rPr>
                <w:rFonts w:hint="cs"/>
                <w:rtl/>
              </w:rPr>
              <w:t>ومُـهاجرين</w:t>
            </w:r>
            <w:r>
              <w:rPr>
                <w:rFonts w:hint="cs"/>
                <w:rtl/>
              </w:rPr>
              <w:t xml:space="preserve"> </w:t>
            </w:r>
            <w:r w:rsidRPr="002A0B8B">
              <w:rPr>
                <w:rFonts w:hint="cs"/>
                <w:rtl/>
              </w:rPr>
              <w:t>مُخضّبين</w:t>
            </w:r>
            <w:r>
              <w:rPr>
                <w:rFonts w:hint="cs"/>
                <w:rtl/>
              </w:rPr>
              <w:t xml:space="preserve"> </w:t>
            </w:r>
            <w:r w:rsidRPr="002A0B8B">
              <w:rPr>
                <w:rFonts w:hint="cs"/>
                <w:rtl/>
              </w:rPr>
              <w:t>رماحهم</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Fonts w:hint="cs"/>
                <w:rtl/>
              </w:rPr>
              <w:t>تـحت</w:t>
            </w:r>
            <w:r>
              <w:rPr>
                <w:rFonts w:hint="cs"/>
                <w:rtl/>
              </w:rPr>
              <w:t xml:space="preserve"> </w:t>
            </w:r>
            <w:r w:rsidRPr="002A0B8B">
              <w:rPr>
                <w:rFonts w:hint="cs"/>
                <w:rtl/>
              </w:rPr>
              <w:t>الـعجاجة</w:t>
            </w:r>
            <w:r>
              <w:rPr>
                <w:rFonts w:hint="cs"/>
                <w:rtl/>
              </w:rPr>
              <w:t xml:space="preserve"> </w:t>
            </w:r>
            <w:r w:rsidRPr="002A0B8B">
              <w:rPr>
                <w:rFonts w:hint="cs"/>
                <w:rtl/>
              </w:rPr>
              <w:t>من</w:t>
            </w:r>
            <w:r>
              <w:rPr>
                <w:rFonts w:hint="cs"/>
                <w:rtl/>
              </w:rPr>
              <w:t xml:space="preserve"> </w:t>
            </w:r>
            <w:r w:rsidRPr="002A0B8B">
              <w:rPr>
                <w:rFonts w:hint="cs"/>
                <w:rtl/>
              </w:rPr>
              <w:t>دم</w:t>
            </w:r>
            <w:r>
              <w:rPr>
                <w:rFonts w:hint="cs"/>
                <w:rtl/>
              </w:rPr>
              <w:t xml:space="preserve"> </w:t>
            </w:r>
            <w:r w:rsidRPr="002A0B8B">
              <w:rPr>
                <w:rFonts w:hint="cs"/>
                <w:rtl/>
              </w:rPr>
              <w:t>الكفّار</w:t>
            </w:r>
            <w:r w:rsidRPr="007C44A9">
              <w:rPr>
                <w:rStyle w:val="libPoemTiniChar0"/>
                <w:rtl/>
              </w:rPr>
              <w:br/>
              <w:t> </w:t>
            </w:r>
          </w:p>
        </w:tc>
      </w:tr>
      <w:tr w:rsidR="007C44A9" w:rsidRPr="007C44A9" w:rsidTr="007C44A9">
        <w:trPr>
          <w:trHeight w:val="350"/>
        </w:trPr>
        <w:tc>
          <w:tcPr>
            <w:tcW w:w="3349" w:type="dxa"/>
          </w:tcPr>
          <w:p w:rsidR="007C44A9" w:rsidRDefault="007C44A9" w:rsidP="00AE4DCD">
            <w:pPr>
              <w:pStyle w:val="libPoem"/>
            </w:pPr>
            <w:r w:rsidRPr="002A0B8B">
              <w:rPr>
                <w:rFonts w:hint="cs"/>
                <w:rtl/>
              </w:rPr>
              <w:t>خـضبت</w:t>
            </w:r>
            <w:r>
              <w:rPr>
                <w:rFonts w:hint="cs"/>
                <w:rtl/>
              </w:rPr>
              <w:t xml:space="preserve"> </w:t>
            </w:r>
            <w:r w:rsidRPr="002A0B8B">
              <w:rPr>
                <w:rFonts w:hint="cs"/>
                <w:rtl/>
              </w:rPr>
              <w:t>على</w:t>
            </w:r>
            <w:r>
              <w:rPr>
                <w:rFonts w:hint="cs"/>
                <w:rtl/>
              </w:rPr>
              <w:t xml:space="preserve"> </w:t>
            </w:r>
            <w:r w:rsidRPr="002A0B8B">
              <w:rPr>
                <w:rFonts w:hint="cs"/>
                <w:rtl/>
              </w:rPr>
              <w:t>عهد</w:t>
            </w:r>
            <w:r>
              <w:rPr>
                <w:rFonts w:hint="cs"/>
                <w:rtl/>
              </w:rPr>
              <w:t xml:space="preserve"> </w:t>
            </w:r>
            <w:r w:rsidRPr="002A0B8B">
              <w:rPr>
                <w:rFonts w:hint="cs"/>
                <w:rtl/>
              </w:rPr>
              <w:t>النبيّ</w:t>
            </w:r>
            <w:r>
              <w:rPr>
                <w:rFonts w:hint="cs"/>
                <w:rtl/>
              </w:rPr>
              <w:t xml:space="preserve"> </w:t>
            </w:r>
            <w:r w:rsidRPr="002A0B8B">
              <w:rPr>
                <w:rFonts w:hint="cs"/>
                <w:rtl/>
              </w:rPr>
              <w:t>محمّد</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Fonts w:hint="cs"/>
                <w:rtl/>
              </w:rPr>
              <w:t>فـاليوم</w:t>
            </w:r>
            <w:r>
              <w:rPr>
                <w:rFonts w:hint="cs"/>
                <w:rtl/>
              </w:rPr>
              <w:t xml:space="preserve"> </w:t>
            </w:r>
            <w:r w:rsidRPr="002A0B8B">
              <w:rPr>
                <w:rFonts w:hint="cs"/>
                <w:rtl/>
              </w:rPr>
              <w:t>تُـخضب</w:t>
            </w:r>
            <w:r>
              <w:rPr>
                <w:rFonts w:hint="cs"/>
                <w:rtl/>
              </w:rPr>
              <w:t xml:space="preserve"> </w:t>
            </w:r>
            <w:r w:rsidRPr="002A0B8B">
              <w:rPr>
                <w:rFonts w:hint="cs"/>
                <w:rtl/>
              </w:rPr>
              <w:t>من</w:t>
            </w:r>
            <w:r>
              <w:rPr>
                <w:rFonts w:hint="cs"/>
                <w:rtl/>
              </w:rPr>
              <w:t xml:space="preserve"> </w:t>
            </w:r>
            <w:r w:rsidRPr="002A0B8B">
              <w:rPr>
                <w:rFonts w:hint="cs"/>
                <w:rtl/>
              </w:rPr>
              <w:t>دم</w:t>
            </w:r>
            <w:r>
              <w:rPr>
                <w:rFonts w:hint="cs"/>
                <w:rtl/>
              </w:rPr>
              <w:t xml:space="preserve"> </w:t>
            </w:r>
            <w:r w:rsidRPr="002A0B8B">
              <w:rPr>
                <w:rFonts w:hint="cs"/>
                <w:rtl/>
              </w:rPr>
              <w:t>الفُجّار</w:t>
            </w:r>
            <w:r w:rsidRPr="007C44A9">
              <w:rPr>
                <w:rStyle w:val="libPoemTiniChar0"/>
                <w:rtl/>
              </w:rPr>
              <w:br/>
              <w:t> </w:t>
            </w:r>
          </w:p>
        </w:tc>
      </w:tr>
      <w:tr w:rsidR="007C44A9" w:rsidRPr="007C44A9" w:rsidTr="007C44A9">
        <w:trPr>
          <w:trHeight w:val="350"/>
        </w:trPr>
        <w:tc>
          <w:tcPr>
            <w:tcW w:w="3349" w:type="dxa"/>
          </w:tcPr>
          <w:p w:rsidR="007C44A9" w:rsidRDefault="007C44A9" w:rsidP="007C44A9">
            <w:pPr>
              <w:pStyle w:val="libPoem"/>
            </w:pPr>
            <w:r w:rsidRPr="002A0B8B">
              <w:rPr>
                <w:rFonts w:hint="cs"/>
                <w:rtl/>
              </w:rPr>
              <w:t>واليوم</w:t>
            </w:r>
            <w:r>
              <w:rPr>
                <w:rFonts w:hint="cs"/>
                <w:rtl/>
              </w:rPr>
              <w:t xml:space="preserve"> </w:t>
            </w:r>
            <w:r w:rsidRPr="002A0B8B">
              <w:rPr>
                <w:rFonts w:hint="cs"/>
                <w:rtl/>
              </w:rPr>
              <w:t>تُخضب</w:t>
            </w:r>
            <w:r>
              <w:rPr>
                <w:rFonts w:hint="cs"/>
                <w:rtl/>
              </w:rPr>
              <w:t xml:space="preserve"> </w:t>
            </w:r>
            <w:r w:rsidRPr="002A0B8B">
              <w:rPr>
                <w:rFonts w:hint="cs"/>
                <w:rtl/>
              </w:rPr>
              <w:t>من</w:t>
            </w:r>
            <w:r>
              <w:rPr>
                <w:rFonts w:hint="cs"/>
                <w:rtl/>
              </w:rPr>
              <w:t xml:space="preserve"> </w:t>
            </w:r>
            <w:r w:rsidRPr="002A0B8B">
              <w:rPr>
                <w:rFonts w:hint="cs"/>
                <w:rtl/>
              </w:rPr>
              <w:t>دماء</w:t>
            </w:r>
            <w:r>
              <w:rPr>
                <w:rFonts w:hint="cs"/>
                <w:rtl/>
              </w:rPr>
              <w:t xml:space="preserve"> </w:t>
            </w:r>
            <w:r w:rsidRPr="002A0B8B">
              <w:rPr>
                <w:rFonts w:hint="cs"/>
                <w:rtl/>
              </w:rPr>
              <w:t>معاشر</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7C44A9">
            <w:pPr>
              <w:pStyle w:val="libPoem"/>
            </w:pPr>
            <w:r w:rsidRPr="002A0B8B">
              <w:rPr>
                <w:rFonts w:hint="cs"/>
                <w:rtl/>
              </w:rPr>
              <w:t>رفضوا</w:t>
            </w:r>
            <w:r>
              <w:rPr>
                <w:rFonts w:hint="cs"/>
                <w:rtl/>
              </w:rPr>
              <w:t xml:space="preserve"> </w:t>
            </w:r>
            <w:r w:rsidRPr="002A0B8B">
              <w:rPr>
                <w:rFonts w:hint="cs"/>
                <w:rtl/>
              </w:rPr>
              <w:t>القُران</w:t>
            </w:r>
            <w:r>
              <w:rPr>
                <w:rFonts w:hint="cs"/>
                <w:rtl/>
              </w:rPr>
              <w:t xml:space="preserve"> </w:t>
            </w:r>
            <w:r w:rsidRPr="002A0B8B">
              <w:rPr>
                <w:rFonts w:hint="cs"/>
                <w:rtl/>
              </w:rPr>
              <w:t>لنُصرة</w:t>
            </w:r>
            <w:r>
              <w:rPr>
                <w:rFonts w:hint="cs"/>
                <w:rtl/>
              </w:rPr>
              <w:t xml:space="preserve"> </w:t>
            </w:r>
            <w:r w:rsidRPr="002A0B8B">
              <w:rPr>
                <w:rFonts w:hint="cs"/>
                <w:rtl/>
              </w:rPr>
              <w:t>الأشرار</w:t>
            </w:r>
            <w:r w:rsidRPr="007C44A9">
              <w:rPr>
                <w:rStyle w:val="libPoemTiniChar0"/>
                <w:rtl/>
              </w:rPr>
              <w:br/>
              <w:t> </w:t>
            </w:r>
          </w:p>
        </w:tc>
      </w:tr>
      <w:tr w:rsidR="007C44A9" w:rsidRPr="007C44A9" w:rsidTr="007C44A9">
        <w:trPr>
          <w:trHeight w:val="350"/>
        </w:trPr>
        <w:tc>
          <w:tcPr>
            <w:tcW w:w="3349" w:type="dxa"/>
          </w:tcPr>
          <w:p w:rsidR="007C44A9" w:rsidRDefault="007C44A9" w:rsidP="00AE4DCD">
            <w:pPr>
              <w:pStyle w:val="libPoem"/>
            </w:pPr>
            <w:r w:rsidRPr="002A0B8B">
              <w:rPr>
                <w:rFonts w:hint="cs"/>
                <w:rtl/>
              </w:rPr>
              <w:t>طـلبوا</w:t>
            </w:r>
            <w:r>
              <w:rPr>
                <w:rFonts w:hint="cs"/>
                <w:rtl/>
              </w:rPr>
              <w:t xml:space="preserve"> </w:t>
            </w:r>
            <w:r w:rsidRPr="002A0B8B">
              <w:rPr>
                <w:rFonts w:hint="cs"/>
                <w:rtl/>
              </w:rPr>
              <w:t>بـثأرهم</w:t>
            </w:r>
            <w:r>
              <w:rPr>
                <w:rFonts w:hint="cs"/>
                <w:rtl/>
              </w:rPr>
              <w:t xml:space="preserve"> </w:t>
            </w:r>
            <w:r w:rsidRPr="002A0B8B">
              <w:rPr>
                <w:rFonts w:hint="cs"/>
                <w:rtl/>
              </w:rPr>
              <w:t>بـبدر</w:t>
            </w:r>
            <w:r>
              <w:rPr>
                <w:rFonts w:hint="cs"/>
                <w:rtl/>
              </w:rPr>
              <w:t xml:space="preserve"> </w:t>
            </w:r>
            <w:r w:rsidRPr="002A0B8B">
              <w:rPr>
                <w:rFonts w:hint="cs"/>
                <w:rtl/>
              </w:rPr>
              <w:t>وانثنوا</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Fonts w:hint="cs"/>
                <w:rtl/>
              </w:rPr>
              <w:t>بـا</w:t>
            </w:r>
            <w:r>
              <w:rPr>
                <w:rFonts w:hint="cs"/>
                <w:rtl/>
              </w:rPr>
              <w:t>لم</w:t>
            </w:r>
            <w:r w:rsidRPr="002A0B8B">
              <w:rPr>
                <w:rFonts w:hint="cs"/>
                <w:rtl/>
              </w:rPr>
              <w:t>رهفات</w:t>
            </w:r>
            <w:r>
              <w:rPr>
                <w:rFonts w:hint="cs"/>
                <w:rtl/>
              </w:rPr>
              <w:t xml:space="preserve"> </w:t>
            </w:r>
            <w:r w:rsidRPr="002A0B8B">
              <w:rPr>
                <w:rFonts w:hint="cs"/>
                <w:rtl/>
              </w:rPr>
              <w:t>وبـالقنا</w:t>
            </w:r>
            <w:r>
              <w:rPr>
                <w:rFonts w:hint="cs"/>
                <w:rtl/>
              </w:rPr>
              <w:t xml:space="preserve"> </w:t>
            </w:r>
            <w:r w:rsidRPr="002A0B8B">
              <w:rPr>
                <w:rFonts w:hint="cs"/>
                <w:rtl/>
              </w:rPr>
              <w:t>الـخَطّار</w:t>
            </w:r>
            <w:r w:rsidRPr="007C44A9">
              <w:rPr>
                <w:rStyle w:val="libPoemTiniChar0"/>
                <w:rtl/>
              </w:rPr>
              <w:br/>
              <w:t> </w:t>
            </w:r>
          </w:p>
        </w:tc>
      </w:tr>
      <w:tr w:rsidR="007C44A9" w:rsidRPr="007C44A9" w:rsidTr="007C44A9">
        <w:trPr>
          <w:trHeight w:val="350"/>
        </w:trPr>
        <w:tc>
          <w:tcPr>
            <w:tcW w:w="3349" w:type="dxa"/>
          </w:tcPr>
          <w:p w:rsidR="007C44A9" w:rsidRDefault="007C44A9" w:rsidP="007C44A9">
            <w:pPr>
              <w:pStyle w:val="libPoem"/>
            </w:pPr>
            <w:r w:rsidRPr="002A0B8B">
              <w:rPr>
                <w:rFonts w:hint="cs"/>
                <w:rtl/>
              </w:rPr>
              <w:t>والـلّهِ</w:t>
            </w:r>
            <w:r>
              <w:rPr>
                <w:rFonts w:hint="cs"/>
                <w:rtl/>
              </w:rPr>
              <w:t xml:space="preserve"> </w:t>
            </w:r>
            <w:r w:rsidRPr="002A0B8B">
              <w:rPr>
                <w:rFonts w:hint="cs"/>
                <w:rtl/>
              </w:rPr>
              <w:t>ربِّـي</w:t>
            </w:r>
            <w:r>
              <w:rPr>
                <w:rFonts w:hint="cs"/>
                <w:rtl/>
              </w:rPr>
              <w:t xml:space="preserve"> </w:t>
            </w:r>
            <w:r w:rsidRPr="002A0B8B">
              <w:rPr>
                <w:rFonts w:hint="cs"/>
                <w:rtl/>
              </w:rPr>
              <w:t>لا</w:t>
            </w:r>
            <w:r>
              <w:rPr>
                <w:rFonts w:hint="cs"/>
                <w:rtl/>
              </w:rPr>
              <w:t xml:space="preserve"> </w:t>
            </w:r>
            <w:r w:rsidRPr="002A0B8B">
              <w:rPr>
                <w:rFonts w:hint="cs"/>
                <w:rtl/>
              </w:rPr>
              <w:t>أزال</w:t>
            </w:r>
            <w:r>
              <w:rPr>
                <w:rFonts w:hint="cs"/>
                <w:rtl/>
              </w:rPr>
              <w:t xml:space="preserve"> </w:t>
            </w:r>
            <w:r w:rsidRPr="002A0B8B">
              <w:rPr>
                <w:rFonts w:hint="cs"/>
                <w:rtl/>
              </w:rPr>
              <w:t>مُضارباً</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Fonts w:hint="cs"/>
                <w:rtl/>
              </w:rPr>
              <w:t>لـلـفاسقين</w:t>
            </w:r>
            <w:r>
              <w:rPr>
                <w:rFonts w:hint="cs"/>
                <w:rtl/>
              </w:rPr>
              <w:t xml:space="preserve"> </w:t>
            </w:r>
            <w:r w:rsidRPr="002A0B8B">
              <w:rPr>
                <w:rFonts w:hint="cs"/>
                <w:rtl/>
              </w:rPr>
              <w:t>بـمـرهف</w:t>
            </w:r>
            <w:r>
              <w:rPr>
                <w:rFonts w:hint="cs"/>
                <w:rtl/>
              </w:rPr>
              <w:t xml:space="preserve"> </w:t>
            </w:r>
            <w:r w:rsidRPr="002A0B8B">
              <w:rPr>
                <w:rFonts w:hint="cs"/>
                <w:rtl/>
              </w:rPr>
              <w:t>بـتَّار</w:t>
            </w:r>
            <w:r w:rsidRPr="007C44A9">
              <w:rPr>
                <w:rStyle w:val="libPoemTiniChar0"/>
                <w:rtl/>
              </w:rPr>
              <w:br/>
              <w:t> </w:t>
            </w:r>
          </w:p>
        </w:tc>
      </w:tr>
      <w:tr w:rsidR="007C44A9" w:rsidRPr="007C44A9" w:rsidTr="007C44A9">
        <w:trPr>
          <w:trHeight w:val="350"/>
        </w:trPr>
        <w:tc>
          <w:tcPr>
            <w:tcW w:w="3349" w:type="dxa"/>
          </w:tcPr>
          <w:p w:rsidR="007C44A9" w:rsidRDefault="007C44A9" w:rsidP="00AE4DCD">
            <w:pPr>
              <w:pStyle w:val="libPoem"/>
            </w:pPr>
            <w:r w:rsidRPr="002A0B8B">
              <w:rPr>
                <w:rFonts w:hint="cs"/>
                <w:rtl/>
              </w:rPr>
              <w:t>هـذا</w:t>
            </w:r>
            <w:r>
              <w:rPr>
                <w:rFonts w:hint="cs"/>
                <w:rtl/>
              </w:rPr>
              <w:t xml:space="preserve"> </w:t>
            </w:r>
            <w:r w:rsidRPr="002A0B8B">
              <w:rPr>
                <w:rFonts w:hint="cs"/>
                <w:rtl/>
              </w:rPr>
              <w:t>عـليَّ</w:t>
            </w:r>
            <w:r>
              <w:rPr>
                <w:rFonts w:hint="cs"/>
                <w:rtl/>
              </w:rPr>
              <w:t xml:space="preserve"> </w:t>
            </w:r>
            <w:r w:rsidRPr="002A0B8B">
              <w:rPr>
                <w:rFonts w:hint="cs"/>
                <w:rtl/>
              </w:rPr>
              <w:t>الـيوم</w:t>
            </w:r>
            <w:r>
              <w:rPr>
                <w:rFonts w:hint="cs"/>
                <w:rtl/>
              </w:rPr>
              <w:t xml:space="preserve"> </w:t>
            </w:r>
            <w:r w:rsidRPr="002A0B8B">
              <w:rPr>
                <w:rFonts w:hint="cs"/>
                <w:rtl/>
              </w:rPr>
              <w:t>حقٌّ</w:t>
            </w:r>
            <w:r>
              <w:rPr>
                <w:rFonts w:hint="cs"/>
                <w:rtl/>
              </w:rPr>
              <w:t xml:space="preserve"> </w:t>
            </w:r>
            <w:r w:rsidRPr="002A0B8B">
              <w:rPr>
                <w:rFonts w:hint="cs"/>
                <w:rtl/>
              </w:rPr>
              <w:t>واجب</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7C44A9">
            <w:pPr>
              <w:pStyle w:val="libPoem"/>
            </w:pPr>
            <w:r w:rsidRPr="002A0B8B">
              <w:rPr>
                <w:rFonts w:hint="cs"/>
                <w:rtl/>
              </w:rPr>
              <w:t>فـي</w:t>
            </w:r>
            <w:r>
              <w:rPr>
                <w:rFonts w:hint="cs"/>
                <w:rtl/>
              </w:rPr>
              <w:t xml:space="preserve"> </w:t>
            </w:r>
            <w:r w:rsidRPr="002A0B8B">
              <w:rPr>
                <w:rFonts w:hint="cs"/>
                <w:rtl/>
              </w:rPr>
              <w:t>كـلّ</w:t>
            </w:r>
            <w:r>
              <w:rPr>
                <w:rFonts w:hint="cs"/>
                <w:rtl/>
              </w:rPr>
              <w:t xml:space="preserve"> </w:t>
            </w:r>
            <w:r w:rsidRPr="002A0B8B">
              <w:rPr>
                <w:rFonts w:hint="cs"/>
                <w:rtl/>
              </w:rPr>
              <w:t>يـوم</w:t>
            </w:r>
            <w:r>
              <w:rPr>
                <w:rFonts w:hint="cs"/>
                <w:rtl/>
              </w:rPr>
              <w:t xml:space="preserve"> </w:t>
            </w:r>
            <w:r w:rsidRPr="002A0B8B">
              <w:rPr>
                <w:rFonts w:hint="cs"/>
                <w:rtl/>
              </w:rPr>
              <w:t>تعانقٍ</w:t>
            </w:r>
            <w:r>
              <w:rPr>
                <w:rFonts w:hint="cs"/>
                <w:rtl/>
              </w:rPr>
              <w:t xml:space="preserve"> </w:t>
            </w:r>
            <w:r w:rsidRPr="002A0B8B">
              <w:rPr>
                <w:rFonts w:hint="cs"/>
                <w:rtl/>
              </w:rPr>
              <w:t>وحوارِ</w:t>
            </w:r>
            <w:r w:rsidRPr="007C44A9">
              <w:rPr>
                <w:rStyle w:val="libPoemTiniChar0"/>
                <w:rtl/>
              </w:rPr>
              <w:br/>
              <w:t> </w:t>
            </w:r>
          </w:p>
        </w:tc>
      </w:tr>
    </w:tbl>
    <w:p w:rsidR="00D33B45" w:rsidRPr="002A0B8B" w:rsidRDefault="00A74955" w:rsidP="00A74955">
      <w:pPr>
        <w:pStyle w:val="libLine"/>
        <w:rPr>
          <w:rtl/>
        </w:rPr>
      </w:pPr>
      <w:r>
        <w:rPr>
          <w:rtl/>
        </w:rPr>
        <w:t>____________________</w:t>
      </w:r>
    </w:p>
    <w:p w:rsidR="00321BDA" w:rsidRPr="002A0B8B" w:rsidRDefault="00321BDA" w:rsidP="00321BDA">
      <w:pPr>
        <w:pStyle w:val="libFootnote0"/>
        <w:rPr>
          <w:rtl/>
        </w:rPr>
      </w:pPr>
      <w:r>
        <w:rPr>
          <w:rFonts w:hint="cs"/>
          <w:rtl/>
        </w:rPr>
        <w:t xml:space="preserve">= </w:t>
      </w:r>
      <w:r w:rsidRPr="00321BDA">
        <w:rPr>
          <w:rStyle w:val="libFootnoteBoldChar"/>
          <w:rtl/>
        </w:rPr>
        <w:t>الأنصاري وابنه عمرو بن جنادة )</w:t>
      </w:r>
      <w:r w:rsidRPr="00321BDA">
        <w:rPr>
          <w:rtl/>
        </w:rPr>
        <w:t xml:space="preserve">. (تنقيح المقال 1: 234). </w:t>
      </w:r>
    </w:p>
    <w:p w:rsidR="00D33B45" w:rsidRPr="002A0B8B" w:rsidRDefault="00D33B45" w:rsidP="00321BDA">
      <w:pPr>
        <w:pStyle w:val="libFootnote0"/>
        <w:rPr>
          <w:rtl/>
        </w:rPr>
      </w:pPr>
      <w:r w:rsidRPr="002A0B8B">
        <w:rPr>
          <w:rtl/>
        </w:rPr>
        <w:t>(1) راجع: مُستدركات علم الرجال 2: 239</w:t>
      </w:r>
      <w:r w:rsidR="00714330">
        <w:rPr>
          <w:rtl/>
        </w:rPr>
        <w:t>.</w:t>
      </w:r>
      <w:r w:rsidRPr="002A0B8B">
        <w:rPr>
          <w:rtl/>
        </w:rPr>
        <w:t xml:space="preserve"> </w:t>
      </w:r>
    </w:p>
    <w:p w:rsidR="00D33B45" w:rsidRPr="002A0B8B" w:rsidRDefault="00D33B45" w:rsidP="00E97D96">
      <w:pPr>
        <w:pStyle w:val="libFootnote0"/>
        <w:rPr>
          <w:rtl/>
        </w:rPr>
      </w:pPr>
      <w:r w:rsidRPr="002A0B8B">
        <w:rPr>
          <w:rtl/>
        </w:rPr>
        <w:t>(2) راجع: الإقبال 3: 79 وعنه البحار 98: 273</w:t>
      </w:r>
      <w:r w:rsidR="00714330">
        <w:rPr>
          <w:rtl/>
        </w:rPr>
        <w:t>.</w:t>
      </w:r>
      <w:r w:rsidRPr="002A0B8B">
        <w:rPr>
          <w:rtl/>
        </w:rPr>
        <w:t xml:space="preserve"> </w:t>
      </w:r>
    </w:p>
    <w:p w:rsidR="00D33B45" w:rsidRPr="002A0B8B" w:rsidRDefault="00D33B45" w:rsidP="00E97D96">
      <w:pPr>
        <w:pStyle w:val="libFootnote0"/>
        <w:rPr>
          <w:rtl/>
        </w:rPr>
      </w:pPr>
      <w:r w:rsidRPr="002A0B8B">
        <w:rPr>
          <w:rtl/>
        </w:rPr>
        <w:t>(3) إبصار العين: 158</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D33B45">
        <w:rPr>
          <w:rtl/>
        </w:rPr>
        <w:lastRenderedPageBreak/>
        <w:t xml:space="preserve">ثُمَّ حمل فقاتل حتى قُتل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321BDA">
      <w:pPr>
        <w:pStyle w:val="libNormal"/>
        <w:rPr>
          <w:rtl/>
        </w:rPr>
      </w:pPr>
      <w:r w:rsidRPr="00D33B45">
        <w:rPr>
          <w:rtl/>
        </w:rPr>
        <w:t>وقال السيد ا</w:t>
      </w:r>
      <w:r w:rsidR="00714330">
        <w:rPr>
          <w:rtl/>
        </w:rPr>
        <w:t>لم</w:t>
      </w:r>
      <w:r w:rsidRPr="00D33B45">
        <w:rPr>
          <w:rtl/>
        </w:rPr>
        <w:t xml:space="preserve">قرّم </w:t>
      </w:r>
      <w:r w:rsidR="004E20AA">
        <w:rPr>
          <w:rtl/>
        </w:rPr>
        <w:t>(ره)</w:t>
      </w:r>
      <w:r w:rsidR="00714330">
        <w:rPr>
          <w:rtl/>
        </w:rPr>
        <w:t>:</w:t>
      </w:r>
      <w:r w:rsidRPr="00D33B45">
        <w:rPr>
          <w:rtl/>
        </w:rPr>
        <w:t xml:space="preserve"> </w:t>
      </w:r>
      <w:r w:rsidR="009974EA">
        <w:rPr>
          <w:rtl/>
        </w:rPr>
        <w:t>«</w:t>
      </w:r>
      <w:r w:rsidRPr="00D33B45">
        <w:rPr>
          <w:rtl/>
        </w:rPr>
        <w:t xml:space="preserve"> وجاء عمرو بن جنادة الأنصاري</w:t>
      </w:r>
      <w:r w:rsidR="00714330">
        <w:rPr>
          <w:rtl/>
        </w:rPr>
        <w:t>،</w:t>
      </w:r>
      <w:r w:rsidRPr="00D33B45">
        <w:rPr>
          <w:rtl/>
        </w:rPr>
        <w:t xml:space="preserve"> بعد أن قُتل أبوه</w:t>
      </w:r>
      <w:r w:rsidR="00714330">
        <w:rPr>
          <w:rtl/>
        </w:rPr>
        <w:t>،</w:t>
      </w:r>
      <w:r w:rsidRPr="00D33B45">
        <w:rPr>
          <w:rtl/>
        </w:rPr>
        <w:t xml:space="preserve"> وهو ابن إحدى عشرة سنة</w:t>
      </w:r>
      <w:r w:rsidR="00714330">
        <w:rPr>
          <w:rtl/>
        </w:rPr>
        <w:t>،</w:t>
      </w:r>
      <w:r w:rsidRPr="00D33B45">
        <w:rPr>
          <w:rtl/>
        </w:rPr>
        <w:t xml:space="preserve"> يستأذن الحسين فأبى وقال</w:t>
      </w:r>
      <w:r w:rsidR="00714330">
        <w:rPr>
          <w:rtl/>
        </w:rPr>
        <w:t>:</w:t>
      </w:r>
      <w:r w:rsidRPr="00D33B45">
        <w:rPr>
          <w:rtl/>
        </w:rPr>
        <w:t xml:space="preserve"> </w:t>
      </w:r>
      <w:r w:rsidRPr="00105FC1">
        <w:rPr>
          <w:rStyle w:val="libBold2Char"/>
          <w:rtl/>
        </w:rPr>
        <w:t>( هذا غلامٌ قُتِل أبوه في الحملة الأُولى</w:t>
      </w:r>
      <w:r w:rsidR="00714330" w:rsidRPr="00105FC1">
        <w:rPr>
          <w:rStyle w:val="libBold2Char"/>
          <w:rtl/>
        </w:rPr>
        <w:t>،</w:t>
      </w:r>
      <w:r w:rsidRPr="00105FC1">
        <w:rPr>
          <w:rStyle w:val="libBold2Char"/>
          <w:rtl/>
        </w:rPr>
        <w:t xml:space="preserve"> ولعلّ أُمّه تكره ذلك )</w:t>
      </w:r>
      <w:r w:rsidR="00714330">
        <w:rPr>
          <w:rtl/>
        </w:rPr>
        <w:t>.</w:t>
      </w:r>
      <w:r w:rsidRPr="00D33B45">
        <w:rPr>
          <w:rtl/>
        </w:rPr>
        <w:t xml:space="preserve"> </w:t>
      </w:r>
      <w:r w:rsidRPr="002A0B8B">
        <w:rPr>
          <w:rtl/>
        </w:rPr>
        <w:t>قال الغلام</w:t>
      </w:r>
      <w:r w:rsidR="00714330">
        <w:rPr>
          <w:rtl/>
        </w:rPr>
        <w:t>:</w:t>
      </w:r>
      <w:r w:rsidRPr="002A0B8B">
        <w:rPr>
          <w:rtl/>
        </w:rPr>
        <w:t xml:space="preserve"> إنّ أمّي أمرتني</w:t>
      </w:r>
      <w:r w:rsidR="00714330">
        <w:rPr>
          <w:rtl/>
        </w:rPr>
        <w:t>!</w:t>
      </w:r>
      <w:r w:rsidRPr="002A0B8B">
        <w:rPr>
          <w:rtl/>
        </w:rPr>
        <w:t xml:space="preserve"> فأذن له</w:t>
      </w:r>
      <w:r w:rsidR="00714330">
        <w:rPr>
          <w:rtl/>
        </w:rPr>
        <w:t>،</w:t>
      </w:r>
      <w:r w:rsidRPr="002A0B8B">
        <w:rPr>
          <w:rtl/>
        </w:rPr>
        <w:t xml:space="preserve"> فما أسرع أن قُتِل ورُمي برأسه إلى جهة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فأخذته أمّه ومسحت الدم عنه وضربت به رجلاً قريباً منها فمات</w:t>
      </w:r>
      <w:r w:rsidR="00714330">
        <w:rPr>
          <w:rtl/>
        </w:rPr>
        <w:t>!</w:t>
      </w:r>
      <w:r w:rsidRPr="002A0B8B">
        <w:rPr>
          <w:rtl/>
        </w:rPr>
        <w:t xml:space="preserve"> وعادت إلى المخيّم فأخذت عموداً وقيل سيفاً وأنشأت</w:t>
      </w:r>
      <w:r w:rsidR="00714330">
        <w:rPr>
          <w:rtl/>
        </w:rPr>
        <w:t>:</w:t>
      </w:r>
      <w:r w:rsidRPr="002A0B8B">
        <w:rPr>
          <w:rtl/>
        </w:rPr>
        <w:t xml:space="preserve"> </w:t>
      </w:r>
    </w:p>
    <w:tbl>
      <w:tblPr>
        <w:tblStyle w:val="TableGrid"/>
        <w:bidiVisual/>
        <w:tblW w:w="4562" w:type="pct"/>
        <w:tblInd w:w="384" w:type="dxa"/>
        <w:tblLook w:val="04A0"/>
      </w:tblPr>
      <w:tblGrid>
        <w:gridCol w:w="3349"/>
        <w:gridCol w:w="269"/>
        <w:gridCol w:w="3304"/>
      </w:tblGrid>
      <w:tr w:rsidR="007C44A9" w:rsidRPr="007C44A9" w:rsidTr="007C44A9">
        <w:trPr>
          <w:trHeight w:val="350"/>
        </w:trPr>
        <w:tc>
          <w:tcPr>
            <w:tcW w:w="3349" w:type="dxa"/>
          </w:tcPr>
          <w:p w:rsidR="007C44A9" w:rsidRDefault="007C44A9" w:rsidP="00AE4DCD">
            <w:pPr>
              <w:pStyle w:val="libPoem"/>
            </w:pPr>
            <w:r w:rsidRPr="002A0B8B">
              <w:rPr>
                <w:rtl/>
              </w:rPr>
              <w:t>أنا عجوز في النسا ضعيفة</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tl/>
              </w:rPr>
              <w:t>خاوية بالية نحيفة</w:t>
            </w:r>
            <w:r w:rsidRPr="007C44A9">
              <w:rPr>
                <w:rStyle w:val="libPoemTiniChar0"/>
                <w:rtl/>
              </w:rPr>
              <w:br/>
              <w:t> </w:t>
            </w:r>
          </w:p>
        </w:tc>
      </w:tr>
      <w:tr w:rsidR="007C44A9" w:rsidRPr="007C44A9" w:rsidTr="007C44A9">
        <w:trPr>
          <w:trHeight w:val="350"/>
        </w:trPr>
        <w:tc>
          <w:tcPr>
            <w:tcW w:w="3349" w:type="dxa"/>
          </w:tcPr>
          <w:p w:rsidR="007C44A9" w:rsidRDefault="007C44A9" w:rsidP="00AE4DCD">
            <w:pPr>
              <w:pStyle w:val="libPoem"/>
            </w:pPr>
            <w:r w:rsidRPr="002A0B8B">
              <w:rPr>
                <w:rtl/>
              </w:rPr>
              <w:t>أضربكم بضربة عنيفة</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tl/>
              </w:rPr>
              <w:t>دون بني فاطمة الشريفة</w:t>
            </w:r>
            <w:r w:rsidRPr="007C44A9">
              <w:rPr>
                <w:rStyle w:val="libPoemTiniChar0"/>
                <w:rtl/>
              </w:rPr>
              <w:br/>
              <w:t> </w:t>
            </w:r>
          </w:p>
        </w:tc>
      </w:tr>
    </w:tbl>
    <w:p w:rsidR="00D33B45" w:rsidRPr="002A0B8B" w:rsidRDefault="00D33B45" w:rsidP="00D33B45">
      <w:pPr>
        <w:pStyle w:val="libNormal"/>
        <w:rPr>
          <w:rtl/>
        </w:rPr>
      </w:pPr>
      <w:r w:rsidRPr="00D33B45">
        <w:rPr>
          <w:rtl/>
        </w:rPr>
        <w:t xml:space="preserve">فردّها الحسين إلى الخيمة بعد أن أصابت بالعمود رجُلين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Default="00D33B45" w:rsidP="00321BDA">
      <w:pPr>
        <w:pStyle w:val="libNormal"/>
        <w:rPr>
          <w:rtl/>
        </w:rPr>
      </w:pPr>
      <w:r w:rsidRPr="002A0B8B">
        <w:rPr>
          <w:rtl/>
        </w:rPr>
        <w:t>ولعلّ عمرو بن جنادة هو الشابّ المقصود في الرواية التالية</w:t>
      </w:r>
      <w:r w:rsidR="00A74955">
        <w:rPr>
          <w:rtl/>
        </w:rPr>
        <w:t xml:space="preserve"> - </w:t>
      </w:r>
      <w:r w:rsidR="00714330">
        <w:rPr>
          <w:rtl/>
        </w:rPr>
        <w:t>لم</w:t>
      </w:r>
      <w:r w:rsidRPr="002A0B8B">
        <w:rPr>
          <w:rtl/>
        </w:rPr>
        <w:t>شتركاتها الكثيرة مع الرواية السابقة</w:t>
      </w:r>
      <w:r w:rsidR="00A74955">
        <w:rPr>
          <w:rtl/>
        </w:rPr>
        <w:t xml:space="preserve"> -</w:t>
      </w:r>
      <w:r w:rsidRPr="002A0B8B">
        <w:rPr>
          <w:rtl/>
        </w:rPr>
        <w:t xml:space="preserve"> تقول هذه الرواية</w:t>
      </w:r>
      <w:r w:rsidR="00714330">
        <w:rPr>
          <w:rtl/>
        </w:rPr>
        <w:t>:</w:t>
      </w:r>
      <w:r w:rsidRPr="002A0B8B">
        <w:rPr>
          <w:rtl/>
        </w:rPr>
        <w:t xml:space="preserve"> </w:t>
      </w:r>
      <w:r w:rsidR="009974EA">
        <w:rPr>
          <w:rtl/>
        </w:rPr>
        <w:t>«</w:t>
      </w:r>
      <w:r w:rsidRPr="002A0B8B">
        <w:rPr>
          <w:rtl/>
        </w:rPr>
        <w:t xml:space="preserve"> ثمّ خرج شابّ قُتِل أبوه في المعركة</w:t>
      </w:r>
      <w:r w:rsidR="00714330">
        <w:rPr>
          <w:rtl/>
        </w:rPr>
        <w:t>،</w:t>
      </w:r>
      <w:r w:rsidRPr="002A0B8B">
        <w:rPr>
          <w:rtl/>
        </w:rPr>
        <w:t xml:space="preserve"> وكانت أمّه معه</w:t>
      </w:r>
      <w:r w:rsidR="00714330">
        <w:rPr>
          <w:rtl/>
        </w:rPr>
        <w:t>،</w:t>
      </w:r>
      <w:r w:rsidRPr="002A0B8B">
        <w:rPr>
          <w:rtl/>
        </w:rPr>
        <w:t xml:space="preserve"> فقالت له أمّه</w:t>
      </w:r>
      <w:r w:rsidR="00714330">
        <w:rPr>
          <w:rtl/>
        </w:rPr>
        <w:t>:</w:t>
      </w:r>
      <w:r w:rsidRPr="002A0B8B">
        <w:rPr>
          <w:rtl/>
        </w:rPr>
        <w:t xml:space="preserve"> اُخْرُج يا بُنيَّ وقاتل بين يدي ابن رسول الله</w:t>
      </w:r>
      <w:r w:rsidR="00714330">
        <w:rPr>
          <w:rtl/>
        </w:rPr>
        <w:t>!</w:t>
      </w:r>
      <w:r w:rsidRPr="002A0B8B">
        <w:rPr>
          <w:rtl/>
        </w:rPr>
        <w:t xml:space="preserve"> </w:t>
      </w:r>
      <w:r w:rsidRPr="00D33B45">
        <w:rPr>
          <w:rtl/>
        </w:rPr>
        <w:t>فخرج</w:t>
      </w:r>
      <w:r w:rsidR="00714330">
        <w:rPr>
          <w:rtl/>
        </w:rPr>
        <w:t>،</w:t>
      </w:r>
      <w:r w:rsidRPr="00D33B45">
        <w:rPr>
          <w:rtl/>
        </w:rPr>
        <w:t xml:space="preserve"> فقال الحسين</w:t>
      </w:r>
      <w:r w:rsidR="00EE0581" w:rsidRPr="00EE0581">
        <w:rPr>
          <w:rtl/>
        </w:rPr>
        <w:t xml:space="preserve"> </w:t>
      </w:r>
      <w:r w:rsidR="00EE0581" w:rsidRPr="00EE0581">
        <w:rPr>
          <w:rStyle w:val="libAlaemChar"/>
          <w:rtl/>
        </w:rPr>
        <w:t>عليه‌السلام</w:t>
      </w:r>
      <w:r w:rsidR="00714330">
        <w:rPr>
          <w:rtl/>
        </w:rPr>
        <w:t>:</w:t>
      </w:r>
      <w:r w:rsidRPr="00105FC1">
        <w:rPr>
          <w:rStyle w:val="libBold2Char"/>
          <w:rtl/>
        </w:rPr>
        <w:t xml:space="preserve"> ( هذا شابٌّ قُتل أبوه</w:t>
      </w:r>
      <w:r w:rsidR="00714330" w:rsidRPr="00105FC1">
        <w:rPr>
          <w:rStyle w:val="libBold2Char"/>
          <w:rtl/>
        </w:rPr>
        <w:t>،</w:t>
      </w:r>
      <w:r w:rsidRPr="00105FC1">
        <w:rPr>
          <w:rStyle w:val="libBold2Char"/>
          <w:rtl/>
        </w:rPr>
        <w:t xml:space="preserve"> ولعلَّ أمّه تكره خروجه )</w:t>
      </w:r>
      <w:r w:rsidR="00714330">
        <w:rPr>
          <w:rtl/>
        </w:rPr>
        <w:t>.</w:t>
      </w:r>
      <w:r w:rsidRPr="00D33B45">
        <w:rPr>
          <w:rtl/>
        </w:rPr>
        <w:t xml:space="preserve"> </w:t>
      </w:r>
      <w:r w:rsidRPr="002A0B8B">
        <w:rPr>
          <w:rtl/>
        </w:rPr>
        <w:t>فقال الشابّ</w:t>
      </w:r>
      <w:r w:rsidR="00714330">
        <w:rPr>
          <w:rtl/>
        </w:rPr>
        <w:t>:</w:t>
      </w:r>
      <w:r w:rsidRPr="002A0B8B">
        <w:rPr>
          <w:rtl/>
        </w:rPr>
        <w:t xml:space="preserve"> أمّي أمرتني بذلك</w:t>
      </w:r>
      <w:r w:rsidR="00714330">
        <w:rPr>
          <w:rtl/>
        </w:rPr>
        <w:t>!</w:t>
      </w:r>
      <w:r w:rsidRPr="002A0B8B">
        <w:rPr>
          <w:rtl/>
        </w:rPr>
        <w:t xml:space="preserve"> فبرز وهو يقول: </w:t>
      </w:r>
    </w:p>
    <w:tbl>
      <w:tblPr>
        <w:tblStyle w:val="TableGrid"/>
        <w:bidiVisual/>
        <w:tblW w:w="4562" w:type="pct"/>
        <w:tblInd w:w="384" w:type="dxa"/>
        <w:tblLook w:val="04A0"/>
      </w:tblPr>
      <w:tblGrid>
        <w:gridCol w:w="3349"/>
        <w:gridCol w:w="269"/>
        <w:gridCol w:w="3304"/>
      </w:tblGrid>
      <w:tr w:rsidR="007C44A9" w:rsidRPr="007C44A9" w:rsidTr="007C44A9">
        <w:trPr>
          <w:trHeight w:val="350"/>
        </w:trPr>
        <w:tc>
          <w:tcPr>
            <w:tcW w:w="3349" w:type="dxa"/>
          </w:tcPr>
          <w:p w:rsidR="007C44A9" w:rsidRDefault="007C44A9" w:rsidP="00AE4DCD">
            <w:pPr>
              <w:pStyle w:val="libPoem"/>
            </w:pPr>
            <w:r w:rsidRPr="002A0B8B">
              <w:rPr>
                <w:rFonts w:hint="cs"/>
                <w:rtl/>
              </w:rPr>
              <w:t>أمـيري</w:t>
            </w:r>
            <w:r>
              <w:rPr>
                <w:rFonts w:hint="cs"/>
                <w:rtl/>
              </w:rPr>
              <w:t xml:space="preserve"> </w:t>
            </w:r>
            <w:r w:rsidRPr="002A0B8B">
              <w:rPr>
                <w:rFonts w:hint="cs"/>
                <w:rtl/>
              </w:rPr>
              <w:t>حسينٌ</w:t>
            </w:r>
            <w:r>
              <w:rPr>
                <w:rFonts w:hint="cs"/>
                <w:rtl/>
              </w:rPr>
              <w:t xml:space="preserve"> </w:t>
            </w:r>
            <w:r w:rsidRPr="002A0B8B">
              <w:rPr>
                <w:rFonts w:hint="cs"/>
                <w:rtl/>
              </w:rPr>
              <w:t>ونِعم</w:t>
            </w:r>
            <w:r>
              <w:rPr>
                <w:rFonts w:hint="cs"/>
                <w:rtl/>
              </w:rPr>
              <w:t xml:space="preserve"> </w:t>
            </w:r>
            <w:r w:rsidRPr="002A0B8B">
              <w:rPr>
                <w:rFonts w:hint="cs"/>
                <w:rtl/>
              </w:rPr>
              <w:t>الأمير</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Fonts w:hint="cs"/>
                <w:rtl/>
              </w:rPr>
              <w:t>سـرور</w:t>
            </w:r>
            <w:r>
              <w:rPr>
                <w:rFonts w:hint="cs"/>
                <w:rtl/>
              </w:rPr>
              <w:t xml:space="preserve"> </w:t>
            </w:r>
            <w:r w:rsidRPr="002A0B8B">
              <w:rPr>
                <w:rFonts w:hint="cs"/>
                <w:rtl/>
              </w:rPr>
              <w:t>فؤاد</w:t>
            </w:r>
            <w:r>
              <w:rPr>
                <w:rFonts w:hint="cs"/>
                <w:rtl/>
              </w:rPr>
              <w:t xml:space="preserve"> </w:t>
            </w:r>
            <w:r w:rsidRPr="002A0B8B">
              <w:rPr>
                <w:rFonts w:hint="cs"/>
                <w:rtl/>
              </w:rPr>
              <w:t>البشير</w:t>
            </w:r>
            <w:r>
              <w:rPr>
                <w:rFonts w:hint="cs"/>
                <w:rtl/>
              </w:rPr>
              <w:t xml:space="preserve"> </w:t>
            </w:r>
            <w:r w:rsidRPr="002A0B8B">
              <w:rPr>
                <w:rFonts w:hint="cs"/>
                <w:rtl/>
              </w:rPr>
              <w:t>النذير</w:t>
            </w:r>
            <w:r w:rsidRPr="007C44A9">
              <w:rPr>
                <w:rStyle w:val="libPoemTiniChar0"/>
                <w:rtl/>
              </w:rPr>
              <w:br/>
              <w:t> </w:t>
            </w:r>
          </w:p>
        </w:tc>
      </w:tr>
      <w:tr w:rsidR="007C44A9" w:rsidRPr="007C44A9" w:rsidTr="007C44A9">
        <w:trPr>
          <w:trHeight w:val="350"/>
        </w:trPr>
        <w:tc>
          <w:tcPr>
            <w:tcW w:w="3349" w:type="dxa"/>
          </w:tcPr>
          <w:p w:rsidR="007C44A9" w:rsidRDefault="007C44A9" w:rsidP="007C44A9">
            <w:pPr>
              <w:pStyle w:val="libPoem"/>
            </w:pPr>
            <w:r w:rsidRPr="002A0B8B">
              <w:rPr>
                <w:rFonts w:hint="cs"/>
                <w:rtl/>
              </w:rPr>
              <w:t>عـلـيٌّ</w:t>
            </w:r>
            <w:r>
              <w:rPr>
                <w:rFonts w:hint="cs"/>
                <w:rtl/>
              </w:rPr>
              <w:t xml:space="preserve"> </w:t>
            </w:r>
            <w:r w:rsidRPr="002A0B8B">
              <w:rPr>
                <w:rFonts w:hint="cs"/>
                <w:rtl/>
              </w:rPr>
              <w:t>وفـاطمةٌ</w:t>
            </w:r>
            <w:r>
              <w:rPr>
                <w:rFonts w:hint="cs"/>
                <w:rtl/>
              </w:rPr>
              <w:t xml:space="preserve"> </w:t>
            </w:r>
            <w:r w:rsidRPr="002A0B8B">
              <w:rPr>
                <w:rFonts w:hint="cs"/>
                <w:rtl/>
              </w:rPr>
              <w:t>والـداه</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7C44A9">
            <w:pPr>
              <w:pStyle w:val="libPoem"/>
            </w:pPr>
            <w:r w:rsidRPr="002A0B8B">
              <w:rPr>
                <w:rFonts w:hint="cs"/>
                <w:rtl/>
              </w:rPr>
              <w:t>فـهل</w:t>
            </w:r>
            <w:r>
              <w:rPr>
                <w:rFonts w:hint="cs"/>
                <w:rtl/>
              </w:rPr>
              <w:t xml:space="preserve"> </w:t>
            </w:r>
            <w:r w:rsidRPr="002A0B8B">
              <w:rPr>
                <w:rFonts w:hint="cs"/>
                <w:rtl/>
              </w:rPr>
              <w:t>تعلمون</w:t>
            </w:r>
            <w:r>
              <w:rPr>
                <w:rFonts w:hint="cs"/>
                <w:rtl/>
              </w:rPr>
              <w:t xml:space="preserve"> </w:t>
            </w:r>
            <w:r w:rsidRPr="002A0B8B">
              <w:rPr>
                <w:rFonts w:hint="cs"/>
                <w:rtl/>
              </w:rPr>
              <w:t>له</w:t>
            </w:r>
            <w:r>
              <w:rPr>
                <w:rFonts w:hint="cs"/>
                <w:rtl/>
              </w:rPr>
              <w:t xml:space="preserve"> </w:t>
            </w:r>
            <w:r w:rsidRPr="002A0B8B">
              <w:rPr>
                <w:rFonts w:hint="cs"/>
                <w:rtl/>
              </w:rPr>
              <w:t>من</w:t>
            </w:r>
            <w:r>
              <w:rPr>
                <w:rFonts w:hint="cs"/>
                <w:rtl/>
              </w:rPr>
              <w:t xml:space="preserve"> </w:t>
            </w:r>
            <w:r w:rsidRPr="002A0B8B">
              <w:rPr>
                <w:rFonts w:hint="cs"/>
                <w:rtl/>
              </w:rPr>
              <w:t>نظير</w:t>
            </w:r>
            <w:r w:rsidRPr="007C44A9">
              <w:rPr>
                <w:rStyle w:val="libPoemTiniChar0"/>
                <w:rtl/>
              </w:rPr>
              <w:br/>
              <w:t> </w:t>
            </w:r>
          </w:p>
        </w:tc>
      </w:tr>
      <w:tr w:rsidR="007C44A9" w:rsidRPr="007C44A9" w:rsidTr="007C44A9">
        <w:trPr>
          <w:trHeight w:val="350"/>
        </w:trPr>
        <w:tc>
          <w:tcPr>
            <w:tcW w:w="3349" w:type="dxa"/>
          </w:tcPr>
          <w:p w:rsidR="007C44A9" w:rsidRDefault="007C44A9" w:rsidP="00AE4DCD">
            <w:pPr>
              <w:pStyle w:val="libPoem"/>
            </w:pPr>
            <w:r w:rsidRPr="002A0B8B">
              <w:rPr>
                <w:rFonts w:hint="cs"/>
                <w:rtl/>
              </w:rPr>
              <w:t>له</w:t>
            </w:r>
            <w:r>
              <w:rPr>
                <w:rFonts w:hint="cs"/>
                <w:rtl/>
              </w:rPr>
              <w:t xml:space="preserve"> </w:t>
            </w:r>
            <w:r w:rsidRPr="002A0B8B">
              <w:rPr>
                <w:rFonts w:hint="cs"/>
                <w:rtl/>
              </w:rPr>
              <w:t>طلعةٌ</w:t>
            </w:r>
            <w:r>
              <w:rPr>
                <w:rFonts w:hint="cs"/>
                <w:rtl/>
              </w:rPr>
              <w:t xml:space="preserve"> </w:t>
            </w:r>
            <w:r w:rsidRPr="002A0B8B">
              <w:rPr>
                <w:rFonts w:hint="cs"/>
                <w:rtl/>
              </w:rPr>
              <w:t>مثل</w:t>
            </w:r>
            <w:r>
              <w:rPr>
                <w:rFonts w:hint="cs"/>
                <w:rtl/>
              </w:rPr>
              <w:t xml:space="preserve"> </w:t>
            </w:r>
            <w:r w:rsidRPr="002A0B8B">
              <w:rPr>
                <w:rFonts w:hint="cs"/>
                <w:rtl/>
              </w:rPr>
              <w:t>شمس</w:t>
            </w:r>
            <w:r>
              <w:rPr>
                <w:rFonts w:hint="cs"/>
                <w:rtl/>
              </w:rPr>
              <w:t xml:space="preserve"> </w:t>
            </w:r>
            <w:r w:rsidRPr="002A0B8B">
              <w:rPr>
                <w:rFonts w:hint="cs"/>
                <w:rtl/>
              </w:rPr>
              <w:t>الضحى</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Fonts w:hint="cs"/>
                <w:rtl/>
              </w:rPr>
              <w:t>لـه</w:t>
            </w:r>
            <w:r>
              <w:rPr>
                <w:rFonts w:hint="cs"/>
                <w:rtl/>
              </w:rPr>
              <w:t xml:space="preserve"> </w:t>
            </w:r>
            <w:r w:rsidRPr="002A0B8B">
              <w:rPr>
                <w:rFonts w:hint="cs"/>
                <w:rtl/>
              </w:rPr>
              <w:t>غُـرّة</w:t>
            </w:r>
            <w:r>
              <w:rPr>
                <w:rFonts w:hint="cs"/>
                <w:rtl/>
              </w:rPr>
              <w:t xml:space="preserve"> </w:t>
            </w:r>
            <w:r w:rsidRPr="002A0B8B">
              <w:rPr>
                <w:rFonts w:hint="cs"/>
                <w:rtl/>
              </w:rPr>
              <w:t>مـثل</w:t>
            </w:r>
            <w:r>
              <w:rPr>
                <w:rFonts w:hint="cs"/>
                <w:rtl/>
              </w:rPr>
              <w:t xml:space="preserve"> </w:t>
            </w:r>
            <w:r w:rsidRPr="002A0B8B">
              <w:rPr>
                <w:rFonts w:hint="cs"/>
                <w:rtl/>
              </w:rPr>
              <w:t>بدر</w:t>
            </w:r>
            <w:r>
              <w:rPr>
                <w:rFonts w:hint="cs"/>
                <w:rtl/>
              </w:rPr>
              <w:t xml:space="preserve"> </w:t>
            </w:r>
            <w:r w:rsidRPr="002A0B8B">
              <w:rPr>
                <w:rFonts w:hint="cs"/>
                <w:rtl/>
              </w:rPr>
              <w:t>مُنير</w:t>
            </w:r>
            <w:r w:rsidRPr="007C44A9">
              <w:rPr>
                <w:rStyle w:val="libPoemTiniChar0"/>
                <w:rtl/>
              </w:rPr>
              <w:br/>
              <w:t> </w:t>
            </w:r>
          </w:p>
        </w:tc>
      </w:tr>
    </w:tbl>
    <w:p w:rsidR="00D33B45" w:rsidRPr="002A0B8B" w:rsidRDefault="00D33B45" w:rsidP="00321BDA">
      <w:pPr>
        <w:pStyle w:val="libNormal"/>
        <w:rPr>
          <w:rtl/>
        </w:rPr>
      </w:pPr>
      <w:r w:rsidRPr="002A0B8B">
        <w:rPr>
          <w:rtl/>
        </w:rPr>
        <w:t>وقاتل حتّى قُتِل</w:t>
      </w:r>
      <w:r w:rsidR="00714330">
        <w:rPr>
          <w:rtl/>
        </w:rPr>
        <w:t>،</w:t>
      </w:r>
      <w:r w:rsidRPr="002A0B8B">
        <w:rPr>
          <w:rtl/>
        </w:rPr>
        <w:t xml:space="preserve"> وجُزَّ رأسه ورُمي به إلى عسكر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فحملت أمّه رأسه وقالت</w:t>
      </w:r>
      <w:r w:rsidR="00714330">
        <w:rPr>
          <w:rtl/>
        </w:rPr>
        <w:t>:</w:t>
      </w:r>
      <w:r w:rsidRPr="002A0B8B">
        <w:rPr>
          <w:rtl/>
        </w:rPr>
        <w:t xml:space="preserve"> أحسنتَ يا بُنيَّ</w:t>
      </w:r>
      <w:r w:rsidR="00714330">
        <w:rPr>
          <w:rtl/>
        </w:rPr>
        <w:t>!</w:t>
      </w:r>
      <w:r w:rsidRPr="002A0B8B">
        <w:rPr>
          <w:rtl/>
        </w:rPr>
        <w:t xml:space="preserve"> يا سرور قلبي ويا قُرّة عيني</w:t>
      </w:r>
      <w:r w:rsidR="00714330">
        <w:rPr>
          <w:rtl/>
        </w:rPr>
        <w:t>.</w:t>
      </w:r>
      <w:r w:rsidRPr="002A0B8B">
        <w:rPr>
          <w:rtl/>
        </w:rPr>
        <w:t xml:space="preserve"> ثُمَّ رمت برأس ابنها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مقتل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للخوارزمي 2: 25 وانظر البحار 45: 28 عن مناقب آل آبي طالب 4: 104</w:t>
      </w:r>
      <w:r w:rsidR="00714330">
        <w:rPr>
          <w:rtl/>
        </w:rPr>
        <w:t>.</w:t>
      </w:r>
      <w:r w:rsidRPr="002A0B8B">
        <w:rPr>
          <w:rtl/>
        </w:rPr>
        <w:t xml:space="preserve"> </w:t>
      </w:r>
    </w:p>
    <w:p w:rsidR="00D33B45" w:rsidRPr="002A0B8B" w:rsidRDefault="00D33B45" w:rsidP="00E97D96">
      <w:pPr>
        <w:pStyle w:val="libFootnote0"/>
        <w:rPr>
          <w:rtl/>
        </w:rPr>
      </w:pPr>
      <w:r w:rsidRPr="002A0B8B">
        <w:rPr>
          <w:rtl/>
        </w:rPr>
        <w:t>(2) مقتل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للمقرّم</w:t>
      </w:r>
      <w:r w:rsidR="00714330">
        <w:rPr>
          <w:rtl/>
        </w:rPr>
        <w:t>:</w:t>
      </w:r>
      <w:r w:rsidRPr="002A0B8B">
        <w:rPr>
          <w:rtl/>
        </w:rPr>
        <w:t xml:space="preserve"> 253</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321BDA">
      <w:pPr>
        <w:pStyle w:val="libNormal0"/>
        <w:rPr>
          <w:rtl/>
        </w:rPr>
      </w:pPr>
      <w:r w:rsidRPr="002A0B8B">
        <w:rPr>
          <w:rtl/>
        </w:rPr>
        <w:lastRenderedPageBreak/>
        <w:t>رجُلاً فقتلته</w:t>
      </w:r>
      <w:r w:rsidR="00714330">
        <w:rPr>
          <w:rtl/>
        </w:rPr>
        <w:t>،</w:t>
      </w:r>
      <w:r w:rsidRPr="002A0B8B">
        <w:rPr>
          <w:rtl/>
        </w:rPr>
        <w:t xml:space="preserve"> وأخذت عمود خيمة</w:t>
      </w:r>
      <w:r w:rsidR="00714330">
        <w:rPr>
          <w:rtl/>
        </w:rPr>
        <w:t>،</w:t>
      </w:r>
      <w:r w:rsidRPr="002A0B8B">
        <w:rPr>
          <w:rtl/>
        </w:rPr>
        <w:t xml:space="preserve"> وحملت عليهم وهي تقول</w:t>
      </w:r>
      <w:r w:rsidR="00714330">
        <w:rPr>
          <w:rtl/>
        </w:rPr>
        <w:t>:</w:t>
      </w:r>
      <w:r w:rsidRPr="002A0B8B">
        <w:rPr>
          <w:rtl/>
        </w:rPr>
        <w:t xml:space="preserve"> </w:t>
      </w:r>
    </w:p>
    <w:tbl>
      <w:tblPr>
        <w:tblStyle w:val="TableGrid"/>
        <w:bidiVisual/>
        <w:tblW w:w="4562" w:type="pct"/>
        <w:tblInd w:w="384" w:type="dxa"/>
        <w:tblLook w:val="04A0"/>
      </w:tblPr>
      <w:tblGrid>
        <w:gridCol w:w="3349"/>
        <w:gridCol w:w="269"/>
        <w:gridCol w:w="3304"/>
      </w:tblGrid>
      <w:tr w:rsidR="007C44A9" w:rsidRPr="007C44A9" w:rsidTr="007C44A9">
        <w:trPr>
          <w:trHeight w:val="350"/>
        </w:trPr>
        <w:tc>
          <w:tcPr>
            <w:tcW w:w="3349" w:type="dxa"/>
          </w:tcPr>
          <w:p w:rsidR="007C44A9" w:rsidRDefault="007C44A9" w:rsidP="00AE4DCD">
            <w:pPr>
              <w:pStyle w:val="libPoem"/>
            </w:pPr>
            <w:r w:rsidRPr="002A0B8B">
              <w:rPr>
                <w:rtl/>
              </w:rPr>
              <w:t>أنا عجوزٌ سيّدي ضعيفة</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tl/>
              </w:rPr>
              <w:t>خاوية بالية نحيفة</w:t>
            </w:r>
            <w:r w:rsidRPr="007C44A9">
              <w:rPr>
                <w:rStyle w:val="libPoemTiniChar0"/>
                <w:rtl/>
              </w:rPr>
              <w:br/>
              <w:t> </w:t>
            </w:r>
          </w:p>
        </w:tc>
      </w:tr>
      <w:tr w:rsidR="007C44A9" w:rsidRPr="007C44A9" w:rsidTr="007C44A9">
        <w:trPr>
          <w:trHeight w:val="350"/>
        </w:trPr>
        <w:tc>
          <w:tcPr>
            <w:tcW w:w="3349" w:type="dxa"/>
          </w:tcPr>
          <w:p w:rsidR="007C44A9" w:rsidRDefault="007C44A9" w:rsidP="00AE4DCD">
            <w:pPr>
              <w:pStyle w:val="libPoem"/>
            </w:pPr>
            <w:r w:rsidRPr="002A0B8B">
              <w:rPr>
                <w:rtl/>
              </w:rPr>
              <w:t>أضربكم بضربة عنيفة</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tl/>
              </w:rPr>
              <w:t>دون بني فاطمة الشريفة</w:t>
            </w:r>
            <w:r w:rsidRPr="007C44A9">
              <w:rPr>
                <w:rStyle w:val="libPoemTiniChar0"/>
                <w:rtl/>
              </w:rPr>
              <w:br/>
              <w:t> </w:t>
            </w:r>
          </w:p>
        </w:tc>
      </w:tr>
    </w:tbl>
    <w:p w:rsidR="00D33B45" w:rsidRPr="002A0B8B" w:rsidRDefault="00D33B45" w:rsidP="00D33B45">
      <w:pPr>
        <w:pStyle w:val="libNormal"/>
        <w:rPr>
          <w:rtl/>
        </w:rPr>
      </w:pPr>
      <w:r w:rsidRPr="002A0B8B">
        <w:rPr>
          <w:rtl/>
        </w:rPr>
        <w:t>وضربت رجُلين فقتلتهما</w:t>
      </w:r>
      <w:r w:rsidR="00714330">
        <w:rPr>
          <w:rtl/>
        </w:rPr>
        <w:t>!</w:t>
      </w:r>
      <w:r w:rsidRPr="002A0B8B">
        <w:rPr>
          <w:rtl/>
        </w:rPr>
        <w:t xml:space="preserve"> </w:t>
      </w:r>
    </w:p>
    <w:p w:rsidR="00D33B45" w:rsidRPr="002A0B8B" w:rsidRDefault="00D33B45" w:rsidP="00D33B45">
      <w:pPr>
        <w:pStyle w:val="libNormal"/>
        <w:rPr>
          <w:rtl/>
        </w:rPr>
      </w:pPr>
      <w:r w:rsidRPr="00D33B45">
        <w:rPr>
          <w:rtl/>
        </w:rPr>
        <w:t>فأمر الحسين</w:t>
      </w:r>
      <w:r w:rsidR="00EE0581" w:rsidRPr="00EE0581">
        <w:rPr>
          <w:rtl/>
        </w:rPr>
        <w:t xml:space="preserve"> </w:t>
      </w:r>
      <w:r w:rsidR="00EE0581" w:rsidRPr="00EE0581">
        <w:rPr>
          <w:rStyle w:val="libAlaemChar"/>
          <w:rtl/>
        </w:rPr>
        <w:t>عليه‌السلام</w:t>
      </w:r>
      <w:r w:rsidRPr="00D33B45">
        <w:rPr>
          <w:rtl/>
        </w:rPr>
        <w:t xml:space="preserve"> بصرفها</w:t>
      </w:r>
      <w:r w:rsidR="00714330">
        <w:rPr>
          <w:rtl/>
        </w:rPr>
        <w:t>،</w:t>
      </w:r>
      <w:r w:rsidRPr="00D33B45">
        <w:rPr>
          <w:rtl/>
        </w:rPr>
        <w:t xml:space="preserve"> ودعا لها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225909">
      <w:pPr>
        <w:pStyle w:val="libNormal"/>
        <w:rPr>
          <w:rtl/>
        </w:rPr>
      </w:pPr>
      <w:bookmarkStart w:id="326" w:name="_Toc375138989"/>
      <w:bookmarkStart w:id="327" w:name="131"/>
      <w:r w:rsidRPr="00225909">
        <w:rPr>
          <w:rStyle w:val="Heading3Char"/>
          <w:rtl/>
        </w:rPr>
        <w:t>* عبد الرحمن بن عبد ربّ الأنصاري الخزرجي</w:t>
      </w:r>
      <w:bookmarkEnd w:id="326"/>
      <w:r w:rsidRPr="00225909">
        <w:rPr>
          <w:rStyle w:val="Heading3Char"/>
          <w:rtl/>
        </w:rPr>
        <w:t xml:space="preserve"> </w:t>
      </w:r>
      <w:r w:rsidR="00A74955" w:rsidRPr="00EE0581">
        <w:rPr>
          <w:rStyle w:val="libAlaemHeading2Char"/>
          <w:rtl/>
        </w:rPr>
        <w:t>رضي‌الله‌عنه</w:t>
      </w:r>
      <w:r w:rsidR="00714330" w:rsidRPr="00225909">
        <w:rPr>
          <w:rtl/>
        </w:rPr>
        <w:t>:</w:t>
      </w:r>
      <w:r w:rsidRPr="00225909">
        <w:rPr>
          <w:rtl/>
        </w:rPr>
        <w:t xml:space="preserve"> </w:t>
      </w:r>
      <w:bookmarkEnd w:id="327"/>
      <w:r w:rsidRPr="002A0B8B">
        <w:rPr>
          <w:rtl/>
        </w:rPr>
        <w:t>قال ا</w:t>
      </w:r>
      <w:r w:rsidR="00714330">
        <w:rPr>
          <w:rtl/>
        </w:rPr>
        <w:t>لم</w:t>
      </w:r>
      <w:r w:rsidRPr="002A0B8B">
        <w:rPr>
          <w:rtl/>
        </w:rPr>
        <w:t xml:space="preserve">حقّق السماوي </w:t>
      </w:r>
      <w:r w:rsidR="004E20AA">
        <w:rPr>
          <w:rtl/>
        </w:rPr>
        <w:t>(ره)</w:t>
      </w:r>
      <w:r w:rsidR="00714330">
        <w:rPr>
          <w:rtl/>
        </w:rPr>
        <w:t>:</w:t>
      </w:r>
      <w:r w:rsidRPr="002A0B8B">
        <w:rPr>
          <w:rtl/>
        </w:rPr>
        <w:t xml:space="preserve"> </w:t>
      </w:r>
      <w:r w:rsidR="009974EA">
        <w:rPr>
          <w:rtl/>
        </w:rPr>
        <w:t>«</w:t>
      </w:r>
      <w:r w:rsidRPr="002A0B8B">
        <w:rPr>
          <w:rtl/>
        </w:rPr>
        <w:t xml:space="preserve"> كان صحابياً</w:t>
      </w:r>
      <w:r w:rsidR="00714330">
        <w:rPr>
          <w:rtl/>
        </w:rPr>
        <w:t>،</w:t>
      </w:r>
      <w:r w:rsidRPr="002A0B8B">
        <w:rPr>
          <w:rtl/>
        </w:rPr>
        <w:t xml:space="preserve"> له ترجمة ورواية</w:t>
      </w:r>
      <w:r w:rsidR="00714330">
        <w:rPr>
          <w:rtl/>
        </w:rPr>
        <w:t>،</w:t>
      </w:r>
      <w:r w:rsidRPr="002A0B8B">
        <w:rPr>
          <w:rtl/>
        </w:rPr>
        <w:t xml:space="preserve"> وكان من مُخلصي أصحاب أمير المؤمنين</w:t>
      </w:r>
      <w:r w:rsidR="00EE0581" w:rsidRPr="00EE0581">
        <w:rPr>
          <w:rtl/>
        </w:rPr>
        <w:t xml:space="preserve"> </w:t>
      </w:r>
      <w:r w:rsidR="00EE0581">
        <w:rPr>
          <w:rStyle w:val="libAlaemChar"/>
          <w:rtl/>
        </w:rPr>
        <w:t>عليه‌السلام</w:t>
      </w:r>
      <w:r w:rsidR="00714330">
        <w:rPr>
          <w:rtl/>
        </w:rPr>
        <w:t>.</w:t>
      </w:r>
      <w:r w:rsidRPr="002A0B8B">
        <w:rPr>
          <w:rtl/>
        </w:rPr>
        <w:t xml:space="preserve"> </w:t>
      </w:r>
      <w:r w:rsidRPr="00D33B45">
        <w:rPr>
          <w:rtl/>
        </w:rPr>
        <w:t>قال ابن عقدة</w:t>
      </w:r>
      <w:r w:rsidR="00714330">
        <w:rPr>
          <w:rtl/>
        </w:rPr>
        <w:t>:</w:t>
      </w:r>
      <w:r w:rsidRPr="00D33B45">
        <w:rPr>
          <w:rtl/>
        </w:rPr>
        <w:t xml:space="preserve"> حدّثنا محمد بن إسماعيل بن إسحاق الراشدي</w:t>
      </w:r>
      <w:r w:rsidR="00714330">
        <w:rPr>
          <w:rtl/>
        </w:rPr>
        <w:t>،</w:t>
      </w:r>
      <w:r w:rsidRPr="00D33B45">
        <w:rPr>
          <w:rtl/>
        </w:rPr>
        <w:t xml:space="preserve"> عن محمّد بن جعفر النميري</w:t>
      </w:r>
      <w:r w:rsidR="00714330">
        <w:rPr>
          <w:rtl/>
        </w:rPr>
        <w:t>،</w:t>
      </w:r>
      <w:r w:rsidRPr="00D33B45">
        <w:rPr>
          <w:rtl/>
        </w:rPr>
        <w:t xml:space="preserve"> عن عليّ بن الحسن العبدي</w:t>
      </w:r>
      <w:r w:rsidR="00714330">
        <w:rPr>
          <w:rtl/>
        </w:rPr>
        <w:t>،</w:t>
      </w:r>
      <w:r w:rsidRPr="00D33B45">
        <w:rPr>
          <w:rtl/>
        </w:rPr>
        <w:t xml:space="preserve"> عن الأصبغ بن نباتة</w:t>
      </w:r>
      <w:r w:rsidR="00714330">
        <w:rPr>
          <w:rtl/>
        </w:rPr>
        <w:t>،</w:t>
      </w:r>
      <w:r w:rsidRPr="00D33B45">
        <w:rPr>
          <w:rtl/>
        </w:rPr>
        <w:t xml:space="preserve"> قال</w:t>
      </w:r>
      <w:r w:rsidR="00714330">
        <w:rPr>
          <w:rtl/>
        </w:rPr>
        <w:t>:</w:t>
      </w:r>
      <w:r w:rsidRPr="00D33B45">
        <w:rPr>
          <w:rtl/>
        </w:rPr>
        <w:t xml:space="preserve"> نشد عليٌّ</w:t>
      </w:r>
      <w:r w:rsidR="00EE0581" w:rsidRPr="00EE0581">
        <w:rPr>
          <w:rtl/>
        </w:rPr>
        <w:t xml:space="preserve"> </w:t>
      </w:r>
      <w:r w:rsidR="00EE0581" w:rsidRPr="00EE0581">
        <w:rPr>
          <w:rStyle w:val="libAlaemChar"/>
          <w:rtl/>
        </w:rPr>
        <w:t>عليه‌السلام</w:t>
      </w:r>
      <w:r w:rsidRPr="00D33B45">
        <w:rPr>
          <w:rtl/>
        </w:rPr>
        <w:t xml:space="preserve"> الناس في الرحبة</w:t>
      </w:r>
      <w:r w:rsidR="00714330">
        <w:rPr>
          <w:rtl/>
        </w:rPr>
        <w:t>:</w:t>
      </w:r>
      <w:r w:rsidRPr="00D33B45">
        <w:rPr>
          <w:rtl/>
        </w:rPr>
        <w:t xml:space="preserve"> </w:t>
      </w:r>
      <w:r w:rsidRPr="00105FC1">
        <w:rPr>
          <w:rStyle w:val="libBold2Char"/>
          <w:rtl/>
        </w:rPr>
        <w:t xml:space="preserve">( مَن سمع النبيّ </w:t>
      </w:r>
      <w:r w:rsidR="00A74955" w:rsidRPr="00A74955">
        <w:rPr>
          <w:rStyle w:val="libAlaemChar"/>
          <w:rtl/>
        </w:rPr>
        <w:t>صلى‌الله‌عليه‌وآله</w:t>
      </w:r>
      <w:r w:rsidRPr="00105FC1">
        <w:rPr>
          <w:rStyle w:val="libBold2Char"/>
          <w:rtl/>
        </w:rPr>
        <w:t xml:space="preserve"> قال يوم غدير خمٍّ ما قال إلاّ قام</w:t>
      </w:r>
      <w:r w:rsidR="00714330" w:rsidRPr="00105FC1">
        <w:rPr>
          <w:rStyle w:val="libBold2Char"/>
          <w:rtl/>
        </w:rPr>
        <w:t>،</w:t>
      </w:r>
      <w:r w:rsidRPr="00105FC1">
        <w:rPr>
          <w:rStyle w:val="libBold2Char"/>
          <w:rtl/>
        </w:rPr>
        <w:t xml:space="preserve"> ولا يقوم إلاّ مَن سمع رسول اللّه </w:t>
      </w:r>
      <w:r w:rsidR="00A74955" w:rsidRPr="00A74955">
        <w:rPr>
          <w:rStyle w:val="libAlaemChar"/>
          <w:rtl/>
        </w:rPr>
        <w:t>صلى‌الله‌عليه‌وآله</w:t>
      </w:r>
      <w:r w:rsidRPr="00105FC1">
        <w:rPr>
          <w:rStyle w:val="libBold2Char"/>
          <w:rtl/>
        </w:rPr>
        <w:t xml:space="preserve"> يقول )</w:t>
      </w:r>
      <w:r w:rsidR="00714330">
        <w:rPr>
          <w:rtl/>
        </w:rPr>
        <w:t>.</w:t>
      </w:r>
      <w:r w:rsidRPr="00D33B45">
        <w:rPr>
          <w:rtl/>
        </w:rPr>
        <w:t xml:space="preserve"> فقام بضعة عشر رجلاً</w:t>
      </w:r>
      <w:r w:rsidR="00714330">
        <w:rPr>
          <w:rtl/>
        </w:rPr>
        <w:t>،</w:t>
      </w:r>
      <w:r w:rsidRPr="00D33B45">
        <w:rPr>
          <w:rtl/>
        </w:rPr>
        <w:t xml:space="preserve"> فيهم أبو أيّوب الأنصاري</w:t>
      </w:r>
      <w:r w:rsidR="00714330">
        <w:rPr>
          <w:rtl/>
        </w:rPr>
        <w:t>،</w:t>
      </w:r>
      <w:r w:rsidRPr="00D33B45">
        <w:rPr>
          <w:rtl/>
        </w:rPr>
        <w:t xml:space="preserve"> وأبو عمرة بن عمرو بن محصن</w:t>
      </w:r>
      <w:r w:rsidR="00714330">
        <w:rPr>
          <w:rtl/>
        </w:rPr>
        <w:t>،</w:t>
      </w:r>
      <w:r w:rsidRPr="00D33B45">
        <w:rPr>
          <w:rtl/>
        </w:rPr>
        <w:t xml:space="preserve"> وأبو زينب</w:t>
      </w:r>
      <w:r w:rsidR="00714330">
        <w:rPr>
          <w:rtl/>
        </w:rPr>
        <w:t>،</w:t>
      </w:r>
      <w:r w:rsidRPr="00D33B45">
        <w:rPr>
          <w:rtl/>
        </w:rPr>
        <w:t xml:space="preserve"> وسهل بن حنيف</w:t>
      </w:r>
      <w:r w:rsidR="00714330">
        <w:rPr>
          <w:rtl/>
        </w:rPr>
        <w:t>،</w:t>
      </w:r>
      <w:r w:rsidRPr="00D33B45">
        <w:rPr>
          <w:rtl/>
        </w:rPr>
        <w:t xml:space="preserve"> وخزيمة بن ثابت</w:t>
      </w:r>
      <w:r w:rsidR="00714330">
        <w:rPr>
          <w:rtl/>
        </w:rPr>
        <w:t>،</w:t>
      </w:r>
      <w:r w:rsidRPr="00D33B45">
        <w:rPr>
          <w:rtl/>
        </w:rPr>
        <w:t xml:space="preserve"> وعبد الله بن ثابت</w:t>
      </w:r>
      <w:r w:rsidR="00714330">
        <w:rPr>
          <w:rtl/>
        </w:rPr>
        <w:t>،</w:t>
      </w:r>
      <w:r w:rsidRPr="00D33B45">
        <w:rPr>
          <w:rtl/>
        </w:rPr>
        <w:t xml:space="preserve"> وحبشي بن جنادة السلولي</w:t>
      </w:r>
      <w:r w:rsidR="00714330">
        <w:rPr>
          <w:rtl/>
        </w:rPr>
        <w:t>،</w:t>
      </w:r>
      <w:r w:rsidRPr="00D33B45">
        <w:rPr>
          <w:rtl/>
        </w:rPr>
        <w:t xml:space="preserve"> وعبيد بن عازب</w:t>
      </w:r>
      <w:r w:rsidR="00714330">
        <w:rPr>
          <w:rtl/>
        </w:rPr>
        <w:t>،</w:t>
      </w:r>
      <w:r w:rsidRPr="00D33B45">
        <w:rPr>
          <w:rtl/>
        </w:rPr>
        <w:t xml:space="preserve"> والنعمان بن عجلان الأنصاري</w:t>
      </w:r>
      <w:r w:rsidR="00714330">
        <w:rPr>
          <w:rtl/>
        </w:rPr>
        <w:t>،</w:t>
      </w:r>
      <w:r w:rsidRPr="00D33B45">
        <w:rPr>
          <w:rtl/>
        </w:rPr>
        <w:t xml:space="preserve"> وثابت بن وديعة الأنصاري</w:t>
      </w:r>
      <w:r w:rsidR="00714330">
        <w:rPr>
          <w:rtl/>
        </w:rPr>
        <w:t>،</w:t>
      </w:r>
      <w:r w:rsidRPr="00D33B45">
        <w:rPr>
          <w:rtl/>
        </w:rPr>
        <w:t xml:space="preserve"> وأبو فضالة الأنصاري</w:t>
      </w:r>
      <w:r w:rsidR="00714330">
        <w:rPr>
          <w:rtl/>
        </w:rPr>
        <w:t>،</w:t>
      </w:r>
      <w:r w:rsidRPr="00D33B45">
        <w:rPr>
          <w:rtl/>
        </w:rPr>
        <w:t xml:space="preserve"> وعبد الرحمان بن عبد ربّ الأنصاري</w:t>
      </w:r>
      <w:r w:rsidR="00714330">
        <w:rPr>
          <w:rtl/>
        </w:rPr>
        <w:t>،</w:t>
      </w:r>
      <w:r w:rsidRPr="00D33B45">
        <w:rPr>
          <w:rtl/>
        </w:rPr>
        <w:t xml:space="preserve"> فقالوا</w:t>
      </w:r>
      <w:r w:rsidR="00714330">
        <w:rPr>
          <w:rtl/>
        </w:rPr>
        <w:t>:</w:t>
      </w:r>
      <w:r w:rsidRPr="00D33B45">
        <w:rPr>
          <w:rtl/>
        </w:rPr>
        <w:t xml:space="preserve"> نشهد أنّا سمعنا رسول الله </w:t>
      </w:r>
      <w:r w:rsidR="00A74955" w:rsidRPr="00A74955">
        <w:rPr>
          <w:rStyle w:val="libAlaemChar"/>
          <w:rtl/>
        </w:rPr>
        <w:t>صلى‌الله‌عليه‌وآله</w:t>
      </w:r>
      <w:r w:rsidRPr="00D33B45">
        <w:rPr>
          <w:rtl/>
        </w:rPr>
        <w:t xml:space="preserve"> يقول</w:t>
      </w:r>
      <w:r w:rsidR="00714330">
        <w:rPr>
          <w:rtl/>
        </w:rPr>
        <w:t>:</w:t>
      </w:r>
      <w:r w:rsidRPr="00D33B45">
        <w:rPr>
          <w:rtl/>
        </w:rPr>
        <w:t xml:space="preserve"> </w:t>
      </w:r>
      <w:r w:rsidRPr="00105FC1">
        <w:rPr>
          <w:rStyle w:val="libBold2Char"/>
          <w:rtl/>
        </w:rPr>
        <w:t>( ألا إنّ اللّه عزّ وجلّ وليِّي</w:t>
      </w:r>
      <w:r w:rsidR="00714330" w:rsidRPr="00105FC1">
        <w:rPr>
          <w:rStyle w:val="libBold2Char"/>
          <w:rtl/>
        </w:rPr>
        <w:t>،</w:t>
      </w:r>
      <w:r w:rsidRPr="00105FC1">
        <w:rPr>
          <w:rStyle w:val="libBold2Char"/>
          <w:rtl/>
        </w:rPr>
        <w:t xml:space="preserve"> وأنا وليّ المؤمنين</w:t>
      </w:r>
      <w:r w:rsidR="00714330" w:rsidRPr="00105FC1">
        <w:rPr>
          <w:rStyle w:val="libBold2Char"/>
          <w:rtl/>
        </w:rPr>
        <w:t>،</w:t>
      </w:r>
      <w:r w:rsidR="00321BDA">
        <w:rPr>
          <w:rStyle w:val="libBold2Char"/>
          <w:rtl/>
        </w:rPr>
        <w:t xml:space="preserve"> ألا فمَن كنت مولاه فعليّ</w:t>
      </w:r>
      <w:r w:rsidR="00321BDA">
        <w:rPr>
          <w:rStyle w:val="libBold2Char"/>
          <w:rFonts w:hint="cs"/>
          <w:rtl/>
        </w:rPr>
        <w:t>ٌ</w:t>
      </w:r>
      <w:r w:rsidRPr="00105FC1">
        <w:rPr>
          <w:rStyle w:val="libBold2Char"/>
          <w:rtl/>
        </w:rPr>
        <w:t xml:space="preserve"> مولاه</w:t>
      </w:r>
      <w:r w:rsidR="00714330" w:rsidRPr="00105FC1">
        <w:rPr>
          <w:rStyle w:val="libBold2Char"/>
          <w:rtl/>
        </w:rPr>
        <w:t>،</w:t>
      </w:r>
      <w:r w:rsidRPr="00105FC1">
        <w:rPr>
          <w:rStyle w:val="libBold2Char"/>
          <w:rtl/>
        </w:rPr>
        <w:t xml:space="preserve"> اللّهمّ</w:t>
      </w:r>
      <w:r w:rsidR="00714330" w:rsidRPr="00105FC1">
        <w:rPr>
          <w:rStyle w:val="libBold2Char"/>
          <w:rtl/>
        </w:rPr>
        <w:t>،</w:t>
      </w:r>
      <w:r w:rsidRPr="00105FC1">
        <w:rPr>
          <w:rStyle w:val="libBold2Char"/>
          <w:rtl/>
        </w:rPr>
        <w:t xml:space="preserve"> والِ مَن والاه وعادِ مَن عاداه</w:t>
      </w:r>
      <w:r w:rsidR="00714330" w:rsidRPr="00105FC1">
        <w:rPr>
          <w:rStyle w:val="libBold2Char"/>
          <w:rtl/>
        </w:rPr>
        <w:t>،</w:t>
      </w:r>
      <w:r w:rsidRPr="00105FC1">
        <w:rPr>
          <w:rStyle w:val="libBold2Char"/>
          <w:rtl/>
        </w:rPr>
        <w:t xml:space="preserve"> وأحبّ مَن أحبّه وابغض مَن أبغضه</w:t>
      </w:r>
      <w:r w:rsidR="00714330" w:rsidRPr="00105FC1">
        <w:rPr>
          <w:rStyle w:val="libBold2Char"/>
          <w:rtl/>
        </w:rPr>
        <w:t>،</w:t>
      </w:r>
      <w:r w:rsidRPr="00105FC1">
        <w:rPr>
          <w:rStyle w:val="libBold2Char"/>
          <w:rtl/>
        </w:rPr>
        <w:t xml:space="preserve"> وأعِنْ مَن أعانه )</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2A0B8B">
        <w:rPr>
          <w:rtl/>
        </w:rPr>
        <w:t>وقال صاحب الحدائق</w:t>
      </w:r>
      <w:r w:rsidR="00714330">
        <w:rPr>
          <w:rtl/>
        </w:rPr>
        <w:t>:</w:t>
      </w:r>
      <w:r w:rsidRPr="002A0B8B">
        <w:rPr>
          <w:rtl/>
        </w:rPr>
        <w:t xml:space="preserve"> وكان عليُّ بن أبي طالب</w:t>
      </w:r>
      <w:r w:rsidR="00EE0581" w:rsidRPr="00EE0581">
        <w:rPr>
          <w:rtl/>
        </w:rPr>
        <w:t xml:space="preserve"> </w:t>
      </w:r>
      <w:r w:rsidR="00EE0581" w:rsidRPr="00EE0581">
        <w:rPr>
          <w:rStyle w:val="libAlaemChar"/>
          <w:rtl/>
        </w:rPr>
        <w:t>عليه‌السلام</w:t>
      </w:r>
      <w:r w:rsidRPr="002A0B8B">
        <w:rPr>
          <w:rtl/>
        </w:rPr>
        <w:t xml:space="preserve"> هو الذي علّم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البحار 45: 27</w:t>
      </w:r>
      <w:r w:rsidR="00A74955">
        <w:rPr>
          <w:rtl/>
        </w:rPr>
        <w:t xml:space="preserve"> - </w:t>
      </w:r>
      <w:r w:rsidRPr="002A0B8B">
        <w:rPr>
          <w:rtl/>
        </w:rPr>
        <w:t>28</w:t>
      </w:r>
      <w:r w:rsidR="00714330">
        <w:rPr>
          <w:rtl/>
        </w:rPr>
        <w:t>،</w:t>
      </w:r>
      <w:r w:rsidRPr="002A0B8B">
        <w:rPr>
          <w:rtl/>
        </w:rPr>
        <w:t xml:space="preserve"> وانظر: مقتل الحسين</w:t>
      </w:r>
      <w:r w:rsidR="00EE0581" w:rsidRPr="00EE0581">
        <w:rPr>
          <w:rStyle w:val="libNormalChar"/>
          <w:rtl/>
        </w:rPr>
        <w:t xml:space="preserve"> </w:t>
      </w:r>
      <w:r w:rsidR="00EE0581" w:rsidRPr="00EE0581">
        <w:rPr>
          <w:rStyle w:val="libAlaemChar"/>
          <w:rtl/>
        </w:rPr>
        <w:t>عليه‌السلام</w:t>
      </w:r>
      <w:r w:rsidRPr="002A0B8B">
        <w:rPr>
          <w:rtl/>
        </w:rPr>
        <w:t xml:space="preserve"> للخوارزمي 2: 25</w:t>
      </w:r>
      <w:r w:rsidR="00A74955">
        <w:rPr>
          <w:rtl/>
        </w:rPr>
        <w:t xml:space="preserve"> - </w:t>
      </w:r>
      <w:r w:rsidRPr="002A0B8B">
        <w:rPr>
          <w:rtl/>
        </w:rPr>
        <w:t>26</w:t>
      </w:r>
      <w:r w:rsidR="00714330">
        <w:rPr>
          <w:rtl/>
        </w:rPr>
        <w:t>،</w:t>
      </w:r>
      <w:r w:rsidRPr="002A0B8B">
        <w:rPr>
          <w:rtl/>
        </w:rPr>
        <w:t xml:space="preserve"> ومناقب آل أبي طالب 4: 104</w:t>
      </w:r>
      <w:r w:rsidR="00714330">
        <w:rPr>
          <w:rtl/>
        </w:rPr>
        <w:t>.</w:t>
      </w:r>
      <w:r w:rsidRPr="002A0B8B">
        <w:rPr>
          <w:rtl/>
        </w:rPr>
        <w:t xml:space="preserve"> </w:t>
      </w:r>
    </w:p>
    <w:p w:rsidR="00D33B45" w:rsidRPr="002A0B8B" w:rsidRDefault="00D33B45" w:rsidP="00E97D96">
      <w:pPr>
        <w:pStyle w:val="libFootnote0"/>
        <w:rPr>
          <w:rtl/>
        </w:rPr>
      </w:pPr>
      <w:r w:rsidRPr="002A0B8B">
        <w:rPr>
          <w:rtl/>
        </w:rPr>
        <w:t>(2) إبصار العين: 157</w:t>
      </w:r>
      <w:r w:rsidR="00A74955">
        <w:rPr>
          <w:rtl/>
        </w:rPr>
        <w:t xml:space="preserve"> - </w:t>
      </w:r>
      <w:r w:rsidRPr="002A0B8B">
        <w:rPr>
          <w:rtl/>
        </w:rPr>
        <w:t>158</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321BDA">
      <w:pPr>
        <w:pStyle w:val="libNormal0"/>
        <w:rPr>
          <w:rtl/>
        </w:rPr>
      </w:pPr>
      <w:r w:rsidRPr="00D33B45">
        <w:rPr>
          <w:rtl/>
        </w:rPr>
        <w:lastRenderedPageBreak/>
        <w:t xml:space="preserve">عبد الرحمن هذا القرآن وربّاه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وكان عبد الرحمان جاء مع الإمام الحسين</w:t>
      </w:r>
      <w:r w:rsidR="00EE0581" w:rsidRPr="00EE0581">
        <w:rPr>
          <w:rtl/>
        </w:rPr>
        <w:t xml:space="preserve"> </w:t>
      </w:r>
      <w:r w:rsidR="00EE0581" w:rsidRPr="00EE0581">
        <w:rPr>
          <w:rStyle w:val="libAlaemChar"/>
          <w:rtl/>
        </w:rPr>
        <w:t>عليه‌السلام</w:t>
      </w:r>
      <w:r w:rsidRPr="00D33B45">
        <w:rPr>
          <w:rtl/>
        </w:rPr>
        <w:t xml:space="preserve"> فيمَن جاء معه من مكّة</w:t>
      </w:r>
      <w:r w:rsidR="00714330">
        <w:rPr>
          <w:rtl/>
        </w:rPr>
        <w:t>،</w:t>
      </w:r>
      <w:r w:rsidRPr="00D33B45">
        <w:rPr>
          <w:rtl/>
        </w:rPr>
        <w:t xml:space="preserve"> وقُتل بين يديه في الحملة الأُولى </w:t>
      </w:r>
      <w:r w:rsidRPr="00D33B45">
        <w:rPr>
          <w:rStyle w:val="libFootnotenumChar"/>
          <w:rtl/>
        </w:rPr>
        <w:t>(2)</w:t>
      </w:r>
      <w:r w:rsidR="00714330" w:rsidRPr="008E6907">
        <w:rPr>
          <w:rtl/>
        </w:rPr>
        <w:t>.</w:t>
      </w:r>
      <w:r w:rsidRPr="00D33B45">
        <w:rPr>
          <w:rtl/>
        </w:rPr>
        <w:t xml:space="preserve"> </w:t>
      </w:r>
    </w:p>
    <w:p w:rsidR="00D33B45" w:rsidRPr="002A0B8B" w:rsidRDefault="00D33B45" w:rsidP="00225909">
      <w:pPr>
        <w:pStyle w:val="libNormal"/>
        <w:rPr>
          <w:rtl/>
        </w:rPr>
      </w:pPr>
      <w:bookmarkStart w:id="328" w:name="_Toc375138990"/>
      <w:bookmarkStart w:id="329" w:name="132"/>
      <w:r w:rsidRPr="00225909">
        <w:rPr>
          <w:rStyle w:val="Heading3Char"/>
          <w:rtl/>
        </w:rPr>
        <w:t>* عمّار بن حسّان الطائي</w:t>
      </w:r>
      <w:bookmarkEnd w:id="328"/>
      <w:r w:rsidRPr="002A0B8B">
        <w:rPr>
          <w:rtl/>
        </w:rPr>
        <w:t xml:space="preserve"> </w:t>
      </w:r>
      <w:r w:rsidR="00A74955" w:rsidRPr="00EE0581">
        <w:rPr>
          <w:rStyle w:val="libAlaemHeading2Char"/>
          <w:rtl/>
        </w:rPr>
        <w:t>رضي‌الله‌عنه</w:t>
      </w:r>
      <w:r w:rsidR="00714330" w:rsidRPr="00225909">
        <w:rPr>
          <w:rtl/>
        </w:rPr>
        <w:t>:</w:t>
      </w:r>
      <w:r w:rsidRPr="00225909">
        <w:rPr>
          <w:rtl/>
        </w:rPr>
        <w:t xml:space="preserve"> </w:t>
      </w:r>
      <w:bookmarkEnd w:id="329"/>
      <w:r w:rsidRPr="00D33B45">
        <w:rPr>
          <w:rtl/>
        </w:rPr>
        <w:t xml:space="preserve">قال المامقاني </w:t>
      </w:r>
      <w:r w:rsidR="004E20AA">
        <w:rPr>
          <w:rtl/>
        </w:rPr>
        <w:t>(ره)</w:t>
      </w:r>
      <w:r w:rsidR="00714330">
        <w:rPr>
          <w:rtl/>
        </w:rPr>
        <w:t>:</w:t>
      </w:r>
      <w:r w:rsidRPr="00D33B45">
        <w:rPr>
          <w:rtl/>
        </w:rPr>
        <w:t xml:space="preserve"> </w:t>
      </w:r>
      <w:r w:rsidR="009974EA">
        <w:rPr>
          <w:rtl/>
        </w:rPr>
        <w:t>«</w:t>
      </w:r>
      <w:r w:rsidRPr="00D33B45">
        <w:rPr>
          <w:rtl/>
        </w:rPr>
        <w:t xml:space="preserve"> هو عمّار بن حسّان بن شريح</w:t>
      </w:r>
      <w:r w:rsidR="00714330">
        <w:rPr>
          <w:rtl/>
        </w:rPr>
        <w:t>،</w:t>
      </w:r>
      <w:r w:rsidRPr="00D33B45">
        <w:rPr>
          <w:rtl/>
        </w:rPr>
        <w:t xml:space="preserve"> قال علماء السير</w:t>
      </w:r>
      <w:r w:rsidR="00714330">
        <w:rPr>
          <w:rtl/>
        </w:rPr>
        <w:t>:</w:t>
      </w:r>
      <w:r w:rsidRPr="00D33B45">
        <w:rPr>
          <w:rtl/>
        </w:rPr>
        <w:t xml:space="preserve"> إنّه كان من الشيعة ا</w:t>
      </w:r>
      <w:r w:rsidR="00714330">
        <w:rPr>
          <w:rtl/>
        </w:rPr>
        <w:t>لم</w:t>
      </w:r>
      <w:r w:rsidRPr="00D33B45">
        <w:rPr>
          <w:rtl/>
        </w:rPr>
        <w:t>خلصين في الولاء</w:t>
      </w:r>
      <w:r w:rsidR="00714330">
        <w:rPr>
          <w:rtl/>
        </w:rPr>
        <w:t>،</w:t>
      </w:r>
      <w:r w:rsidRPr="00D33B45">
        <w:rPr>
          <w:rtl/>
        </w:rPr>
        <w:t xml:space="preserve"> ومن الشجعان المعروفين</w:t>
      </w:r>
      <w:r w:rsidR="00714330">
        <w:rPr>
          <w:rtl/>
        </w:rPr>
        <w:t>،</w:t>
      </w:r>
      <w:r w:rsidRPr="00D33B45">
        <w:rPr>
          <w:rtl/>
        </w:rPr>
        <w:t xml:space="preserve"> صحب الحسين</w:t>
      </w:r>
      <w:r w:rsidR="00EE0581" w:rsidRPr="00EE0581">
        <w:rPr>
          <w:rtl/>
        </w:rPr>
        <w:t xml:space="preserve"> </w:t>
      </w:r>
      <w:r w:rsidR="00EE0581" w:rsidRPr="00EE0581">
        <w:rPr>
          <w:rStyle w:val="libAlaemChar"/>
          <w:rtl/>
        </w:rPr>
        <w:t>عليه‌السلام</w:t>
      </w:r>
      <w:r w:rsidRPr="00D33B45">
        <w:rPr>
          <w:rtl/>
        </w:rPr>
        <w:t xml:space="preserve"> من مكّة</w:t>
      </w:r>
      <w:r w:rsidR="00714330">
        <w:rPr>
          <w:rtl/>
        </w:rPr>
        <w:t>،</w:t>
      </w:r>
      <w:r w:rsidRPr="00D33B45">
        <w:rPr>
          <w:rtl/>
        </w:rPr>
        <w:t xml:space="preserve"> ولازمه حتى أتى كربلاء</w:t>
      </w:r>
      <w:r w:rsidR="00714330">
        <w:rPr>
          <w:rtl/>
        </w:rPr>
        <w:t>،</w:t>
      </w:r>
      <w:r w:rsidRPr="00D33B45">
        <w:rPr>
          <w:rtl/>
        </w:rPr>
        <w:t xml:space="preserve"> فلمّا شبّ القيام يوم الطفّ تقدّم واستُشهد بين يديه رضوان الله عليه</w:t>
      </w:r>
      <w:r w:rsidR="00714330">
        <w:rPr>
          <w:rtl/>
        </w:rPr>
        <w:t>،</w:t>
      </w:r>
      <w:r w:rsidRPr="00D33B45">
        <w:rPr>
          <w:rtl/>
        </w:rPr>
        <w:t xml:space="preserve"> ومع شرف الشهادة</w:t>
      </w:r>
      <w:r w:rsidR="00714330">
        <w:rPr>
          <w:rtl/>
        </w:rPr>
        <w:t>،</w:t>
      </w:r>
      <w:r w:rsidRPr="00D33B45">
        <w:rPr>
          <w:rtl/>
        </w:rPr>
        <w:t xml:space="preserve"> نال شرف تخصيصه بالسلام عليه في زيارة الناحية المقدّسة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D33B45" w:rsidP="00321BDA">
      <w:pPr>
        <w:pStyle w:val="libNormal"/>
        <w:rPr>
          <w:rtl/>
        </w:rPr>
      </w:pPr>
      <w:r w:rsidRPr="002A0B8B">
        <w:rPr>
          <w:rtl/>
        </w:rPr>
        <w:t>وقال ا</w:t>
      </w:r>
      <w:r w:rsidR="00714330">
        <w:rPr>
          <w:rtl/>
        </w:rPr>
        <w:t>لم</w:t>
      </w:r>
      <w:r w:rsidRPr="002A0B8B">
        <w:rPr>
          <w:rtl/>
        </w:rPr>
        <w:t xml:space="preserve">حقّق السماويّ </w:t>
      </w:r>
      <w:r w:rsidR="004E20AA">
        <w:rPr>
          <w:rtl/>
        </w:rPr>
        <w:t>(ره)</w:t>
      </w:r>
      <w:r w:rsidR="00714330">
        <w:rPr>
          <w:rtl/>
        </w:rPr>
        <w:t>:</w:t>
      </w:r>
      <w:r w:rsidRPr="002A0B8B">
        <w:rPr>
          <w:rtl/>
        </w:rPr>
        <w:t xml:space="preserve"> </w:t>
      </w:r>
      <w:r w:rsidR="009974EA">
        <w:rPr>
          <w:rtl/>
        </w:rPr>
        <w:t>«</w:t>
      </w:r>
      <w:r w:rsidRPr="002A0B8B">
        <w:rPr>
          <w:rtl/>
        </w:rPr>
        <w:t xml:space="preserve"> كان عمّار من الشيعة ا</w:t>
      </w:r>
      <w:r w:rsidR="00714330">
        <w:rPr>
          <w:rtl/>
        </w:rPr>
        <w:t>لم</w:t>
      </w:r>
      <w:r w:rsidRPr="002A0B8B">
        <w:rPr>
          <w:rtl/>
        </w:rPr>
        <w:t>خلصين في الولاء</w:t>
      </w:r>
      <w:r w:rsidR="00714330">
        <w:rPr>
          <w:rtl/>
        </w:rPr>
        <w:t>،</w:t>
      </w:r>
      <w:r w:rsidRPr="002A0B8B">
        <w:rPr>
          <w:rtl/>
        </w:rPr>
        <w:t xml:space="preserve"> ومن الشجعان المعروفين</w:t>
      </w:r>
      <w:r w:rsidR="00714330">
        <w:rPr>
          <w:rtl/>
        </w:rPr>
        <w:t>،</w:t>
      </w:r>
      <w:r w:rsidRPr="002A0B8B">
        <w:rPr>
          <w:rtl/>
        </w:rPr>
        <w:t xml:space="preserve"> وكان أبوه حسّان ممَّن صحب أمير المؤمنين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وقاتل بين يديه في حرب الجَمل</w:t>
      </w:r>
      <w:r w:rsidR="00714330">
        <w:rPr>
          <w:rtl/>
        </w:rPr>
        <w:t>،</w:t>
      </w:r>
      <w:r w:rsidRPr="002A0B8B">
        <w:rPr>
          <w:rtl/>
        </w:rPr>
        <w:t xml:space="preserve"> وصِفِّين</w:t>
      </w:r>
      <w:r w:rsidR="00714330">
        <w:rPr>
          <w:rtl/>
        </w:rPr>
        <w:t>،</w:t>
      </w:r>
      <w:r w:rsidRPr="002A0B8B">
        <w:rPr>
          <w:rtl/>
        </w:rPr>
        <w:t xml:space="preserve"> فقُتل بها</w:t>
      </w:r>
      <w:r w:rsidR="00714330">
        <w:rPr>
          <w:rtl/>
        </w:rPr>
        <w:t>،</w:t>
      </w:r>
      <w:r w:rsidRPr="002A0B8B">
        <w:rPr>
          <w:rtl/>
        </w:rPr>
        <w:t xml:space="preserve"> وكان عمّار صحب الحسين</w:t>
      </w:r>
      <w:r w:rsidR="00EE0581" w:rsidRPr="00EE0581">
        <w:rPr>
          <w:rtl/>
        </w:rPr>
        <w:t xml:space="preserve"> </w:t>
      </w:r>
      <w:r w:rsidR="00EE0581" w:rsidRPr="00EE0581">
        <w:rPr>
          <w:rStyle w:val="libAlaemChar"/>
          <w:rtl/>
        </w:rPr>
        <w:t>عليه‌السلام</w:t>
      </w:r>
      <w:r w:rsidRPr="002A0B8B">
        <w:rPr>
          <w:rtl/>
        </w:rPr>
        <w:t xml:space="preserve"> من مكّة ولازمه حتى قُتل بين يديه</w:t>
      </w:r>
      <w:r w:rsidR="00714330">
        <w:rPr>
          <w:rtl/>
        </w:rPr>
        <w:t>.</w:t>
      </w:r>
      <w:r w:rsidRPr="002A0B8B">
        <w:rPr>
          <w:rtl/>
        </w:rPr>
        <w:t xml:space="preserve"> </w:t>
      </w:r>
      <w:r w:rsidRPr="00D33B45">
        <w:rPr>
          <w:rtl/>
        </w:rPr>
        <w:t>قال السروي</w:t>
      </w:r>
      <w:r w:rsidR="00714330">
        <w:rPr>
          <w:rtl/>
        </w:rPr>
        <w:t>:</w:t>
      </w:r>
      <w:r w:rsidRPr="00D33B45">
        <w:rPr>
          <w:rtl/>
        </w:rPr>
        <w:t xml:space="preserve"> قُتل في الحملة الأُولى </w:t>
      </w:r>
      <w:r w:rsidRPr="00D33B45">
        <w:rPr>
          <w:rStyle w:val="libFootnotenumChar"/>
          <w:rtl/>
        </w:rPr>
        <w:t>(4)</w:t>
      </w:r>
      <w:r w:rsidR="00714330">
        <w:rPr>
          <w:rtl/>
        </w:rPr>
        <w:t>.</w:t>
      </w:r>
      <w:r w:rsidRPr="00D33B45">
        <w:rPr>
          <w:rtl/>
        </w:rPr>
        <w:t xml:space="preserve"> </w:t>
      </w:r>
    </w:p>
    <w:p w:rsidR="00D33B45" w:rsidRPr="002A0B8B" w:rsidRDefault="00D33B45" w:rsidP="00D33B45">
      <w:pPr>
        <w:pStyle w:val="libNormal"/>
        <w:rPr>
          <w:rtl/>
        </w:rPr>
      </w:pPr>
      <w:r w:rsidRPr="00D33B45">
        <w:rPr>
          <w:rtl/>
        </w:rPr>
        <w:t>وورد السلام على عمّار في زيارة الناحية ا</w:t>
      </w:r>
      <w:r w:rsidR="00714330">
        <w:rPr>
          <w:rtl/>
        </w:rPr>
        <w:t>لم</w:t>
      </w:r>
      <w:r w:rsidRPr="00D33B45">
        <w:rPr>
          <w:rtl/>
        </w:rPr>
        <w:t>قدّسة هكذا</w:t>
      </w:r>
      <w:r w:rsidR="00714330">
        <w:rPr>
          <w:rtl/>
        </w:rPr>
        <w:t>:</w:t>
      </w:r>
      <w:r w:rsidRPr="00D33B45">
        <w:rPr>
          <w:rtl/>
        </w:rPr>
        <w:t xml:space="preserve"> </w:t>
      </w:r>
      <w:r w:rsidRPr="00105FC1">
        <w:rPr>
          <w:rStyle w:val="libBold2Char"/>
          <w:rtl/>
        </w:rPr>
        <w:t xml:space="preserve">( السلام على عمّار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الحدائق الورديّة: 122</w:t>
      </w:r>
      <w:r w:rsidR="00714330">
        <w:rPr>
          <w:rtl/>
        </w:rPr>
        <w:t>،</w:t>
      </w:r>
      <w:r w:rsidRPr="002A0B8B">
        <w:rPr>
          <w:rtl/>
        </w:rPr>
        <w:t xml:space="preserve"> وانظر: تنقيح المقال 2: 145</w:t>
      </w:r>
      <w:r w:rsidR="00714330">
        <w:rPr>
          <w:rtl/>
        </w:rPr>
        <w:t>،</w:t>
      </w:r>
      <w:r w:rsidRPr="002A0B8B">
        <w:rPr>
          <w:rtl/>
        </w:rPr>
        <w:t xml:space="preserve"> ومُستدركات علم الرجال 4: 404 وقاموس الرجال: 6: 119</w:t>
      </w:r>
      <w:r w:rsidR="00714330">
        <w:rPr>
          <w:rtl/>
        </w:rPr>
        <w:t>،</w:t>
      </w:r>
      <w:r w:rsidRPr="002A0B8B">
        <w:rPr>
          <w:rtl/>
        </w:rPr>
        <w:t xml:space="preserve"> والإصابة 3: 307</w:t>
      </w:r>
      <w:r w:rsidR="00714330">
        <w:rPr>
          <w:rtl/>
        </w:rPr>
        <w:t>.</w:t>
      </w:r>
      <w:r w:rsidRPr="002A0B8B">
        <w:rPr>
          <w:rtl/>
        </w:rPr>
        <w:t xml:space="preserve"> </w:t>
      </w:r>
    </w:p>
    <w:p w:rsidR="00D33B45" w:rsidRPr="002A0B8B" w:rsidRDefault="00D33B45" w:rsidP="00E97D96">
      <w:pPr>
        <w:pStyle w:val="libFootnote0"/>
        <w:rPr>
          <w:rtl/>
        </w:rPr>
      </w:pPr>
      <w:r w:rsidRPr="002A0B8B">
        <w:rPr>
          <w:rtl/>
        </w:rPr>
        <w:t>(2) إبصار العين: 158 /</w:t>
      </w:r>
      <w:r w:rsidR="00714330">
        <w:rPr>
          <w:rtl/>
        </w:rPr>
        <w:t>،</w:t>
      </w:r>
      <w:r w:rsidRPr="002A0B8B">
        <w:rPr>
          <w:rtl/>
        </w:rPr>
        <w:t xml:space="preserve"> وقال السماوي (ره)</w:t>
      </w:r>
      <w:r w:rsidR="00714330">
        <w:rPr>
          <w:rtl/>
        </w:rPr>
        <w:t>:</w:t>
      </w:r>
      <w:r w:rsidRPr="002A0B8B">
        <w:rPr>
          <w:rtl/>
        </w:rPr>
        <w:t xml:space="preserve"> ومن أحفاد عمّار</w:t>
      </w:r>
      <w:r w:rsidR="00714330">
        <w:rPr>
          <w:rtl/>
        </w:rPr>
        <w:t>:</w:t>
      </w:r>
      <w:r w:rsidRPr="002A0B8B">
        <w:rPr>
          <w:rtl/>
        </w:rPr>
        <w:t xml:space="preserve"> عبد الله بن أحمد بن عامر بن سليمان بن صالح بن وهب بن عمّار هذا</w:t>
      </w:r>
      <w:r w:rsidR="00714330">
        <w:rPr>
          <w:rtl/>
        </w:rPr>
        <w:t>،</w:t>
      </w:r>
      <w:r w:rsidRPr="002A0B8B">
        <w:rPr>
          <w:rtl/>
        </w:rPr>
        <w:t xml:space="preserve"> أحد علمائنا ورواتنا</w:t>
      </w:r>
      <w:r w:rsidR="00714330">
        <w:rPr>
          <w:rtl/>
        </w:rPr>
        <w:t>،</w:t>
      </w:r>
      <w:r w:rsidRPr="002A0B8B">
        <w:rPr>
          <w:rtl/>
        </w:rPr>
        <w:t xml:space="preserve"> صاحب كتاب قضايا أمير المؤمنين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يرويها عن أبيه عن الرضا</w:t>
      </w:r>
      <w:r w:rsidR="00EE0581" w:rsidRPr="00EE0581">
        <w:rPr>
          <w:rStyle w:val="libNormalChar"/>
          <w:rtl/>
        </w:rPr>
        <w:t xml:space="preserve"> </w:t>
      </w:r>
      <w:r w:rsidR="00EE0581" w:rsidRPr="00EE0581">
        <w:rPr>
          <w:rStyle w:val="libAlaemChar"/>
          <w:rtl/>
        </w:rPr>
        <w:t>عليه‌السلام</w:t>
      </w:r>
      <w:r w:rsidRPr="002A0B8B">
        <w:rPr>
          <w:rtl/>
        </w:rPr>
        <w:t xml:space="preserve">. (إبصار العين: 197 - 198). </w:t>
      </w:r>
    </w:p>
    <w:p w:rsidR="00D33B45" w:rsidRPr="002A0B8B" w:rsidRDefault="00D33B45" w:rsidP="00E97D96">
      <w:pPr>
        <w:pStyle w:val="libFootnote0"/>
        <w:rPr>
          <w:rtl/>
        </w:rPr>
      </w:pPr>
      <w:r w:rsidRPr="002A0B8B">
        <w:rPr>
          <w:rtl/>
        </w:rPr>
        <w:t>(3) تنقيح المقال 2: 317</w:t>
      </w:r>
      <w:r w:rsidR="00714330">
        <w:rPr>
          <w:rtl/>
        </w:rPr>
        <w:t>.</w:t>
      </w:r>
      <w:r w:rsidRPr="002A0B8B">
        <w:rPr>
          <w:rtl/>
        </w:rPr>
        <w:t xml:space="preserve"> </w:t>
      </w:r>
    </w:p>
    <w:p w:rsidR="00D33B45" w:rsidRPr="002A0B8B" w:rsidRDefault="00D33B45" w:rsidP="00E97D96">
      <w:pPr>
        <w:pStyle w:val="libFootnote0"/>
        <w:rPr>
          <w:rtl/>
        </w:rPr>
      </w:pPr>
      <w:r w:rsidRPr="002A0B8B">
        <w:rPr>
          <w:rtl/>
        </w:rPr>
        <w:t>(4) مناقب آل أبي طالب 4: 113</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321BDA">
      <w:pPr>
        <w:pStyle w:val="libNormal0"/>
        <w:rPr>
          <w:rtl/>
        </w:rPr>
      </w:pPr>
      <w:r w:rsidRPr="00105FC1">
        <w:rPr>
          <w:rStyle w:val="libBold2Char"/>
          <w:rtl/>
        </w:rPr>
        <w:lastRenderedPageBreak/>
        <w:t>بن حسّان بن شريح الطائي )</w:t>
      </w:r>
      <w:r w:rsidRPr="00D33B45">
        <w:rPr>
          <w:rtl/>
        </w:rPr>
        <w:t xml:space="preserve"> </w:t>
      </w:r>
      <w:r w:rsidRPr="00D33B45">
        <w:rPr>
          <w:rStyle w:val="libFootnotenumChar"/>
          <w:rtl/>
        </w:rPr>
        <w:t>(1)</w:t>
      </w:r>
      <w:r w:rsidR="00714330">
        <w:rPr>
          <w:rtl/>
        </w:rPr>
        <w:t>،</w:t>
      </w:r>
      <w:r w:rsidRPr="00D33B45">
        <w:rPr>
          <w:rtl/>
        </w:rPr>
        <w:t xml:space="preserve"> وكذلك في الزيارة الرجبيّة وقد احتمل التستري</w:t>
      </w:r>
      <w:r w:rsidRPr="008E6907">
        <w:rPr>
          <w:rtl/>
        </w:rPr>
        <w:t xml:space="preserve"> </w:t>
      </w:r>
      <w:r w:rsidRPr="00D33B45">
        <w:rPr>
          <w:rStyle w:val="libFootnotenumChar"/>
          <w:rtl/>
        </w:rPr>
        <w:t>(2)</w:t>
      </w:r>
      <w:r w:rsidR="00714330">
        <w:rPr>
          <w:rtl/>
        </w:rPr>
        <w:t>،</w:t>
      </w:r>
      <w:r w:rsidRPr="00D33B45">
        <w:rPr>
          <w:rtl/>
        </w:rPr>
        <w:t xml:space="preserve"> اتّحاد عمار بن حسّان الطائي </w:t>
      </w:r>
      <w:r w:rsidR="00A74955" w:rsidRPr="00A74955">
        <w:rPr>
          <w:rStyle w:val="libAlaemChar"/>
          <w:rtl/>
        </w:rPr>
        <w:t>رضي‌الله‌عنه</w:t>
      </w:r>
      <w:r w:rsidRPr="00D33B45">
        <w:rPr>
          <w:rtl/>
        </w:rPr>
        <w:t xml:space="preserve"> مع عمّار بن أبي سلامة الدالاني </w:t>
      </w:r>
      <w:r w:rsidR="00A74955" w:rsidRPr="00A74955">
        <w:rPr>
          <w:rStyle w:val="libAlaemChar"/>
          <w:rtl/>
        </w:rPr>
        <w:t>رضي‌الله‌عنه</w:t>
      </w:r>
      <w:r w:rsidR="00714330">
        <w:rPr>
          <w:rtl/>
        </w:rPr>
        <w:t>،</w:t>
      </w:r>
      <w:r w:rsidRPr="00D33B45">
        <w:rPr>
          <w:rtl/>
        </w:rPr>
        <w:t xml:space="preserve"> لكنّ هذا الاحتمال غير وارد</w:t>
      </w:r>
      <w:r w:rsidR="00714330">
        <w:rPr>
          <w:rtl/>
        </w:rPr>
        <w:t>؛</w:t>
      </w:r>
      <w:r w:rsidRPr="00D33B45">
        <w:rPr>
          <w:rtl/>
        </w:rPr>
        <w:t xml:space="preserve"> لأنّ السلام قد ورد في زيارة الناحية ا</w:t>
      </w:r>
      <w:r w:rsidR="00714330">
        <w:rPr>
          <w:rtl/>
        </w:rPr>
        <w:t>لم</w:t>
      </w:r>
      <w:r w:rsidRPr="00D33B45">
        <w:rPr>
          <w:rtl/>
        </w:rPr>
        <w:t xml:space="preserve">قدّسة على كلٍّ منهما باسمه </w:t>
      </w:r>
      <w:r w:rsidRPr="00D33B45">
        <w:rPr>
          <w:rStyle w:val="libFootnotenumChar"/>
          <w:rtl/>
        </w:rPr>
        <w:t>(3)</w:t>
      </w:r>
      <w:r w:rsidR="00714330">
        <w:rPr>
          <w:rtl/>
        </w:rPr>
        <w:t>.</w:t>
      </w:r>
      <w:r w:rsidRPr="00D33B45">
        <w:rPr>
          <w:rtl/>
        </w:rPr>
        <w:t xml:space="preserve"> </w:t>
      </w:r>
    </w:p>
    <w:p w:rsidR="00D33B45" w:rsidRPr="002A0B8B" w:rsidRDefault="00225909" w:rsidP="00225909">
      <w:pPr>
        <w:pStyle w:val="Heading2"/>
        <w:rPr>
          <w:rtl/>
        </w:rPr>
      </w:pPr>
      <w:bookmarkStart w:id="330" w:name="_Toc375138991"/>
      <w:bookmarkStart w:id="331" w:name="133"/>
      <w:r>
        <w:rPr>
          <w:rFonts w:hint="cs"/>
          <w:rtl/>
        </w:rPr>
        <w:t>3</w:t>
      </w:r>
      <w:r w:rsidR="00D33B45" w:rsidRPr="002A0B8B">
        <w:rPr>
          <w:rtl/>
        </w:rPr>
        <w:t>)</w:t>
      </w:r>
      <w:r w:rsidR="00A74955">
        <w:rPr>
          <w:rtl/>
        </w:rPr>
        <w:t xml:space="preserve"> - </w:t>
      </w:r>
      <w:r w:rsidR="00D33B45" w:rsidRPr="002A0B8B">
        <w:rPr>
          <w:rtl/>
        </w:rPr>
        <w:t>ا</w:t>
      </w:r>
      <w:r w:rsidR="00714330">
        <w:rPr>
          <w:rtl/>
        </w:rPr>
        <w:t>لم</w:t>
      </w:r>
      <w:r w:rsidR="00D33B45" w:rsidRPr="002A0B8B">
        <w:rPr>
          <w:rtl/>
        </w:rPr>
        <w:t>لتحقون به</w:t>
      </w:r>
      <w:r w:rsidR="00EE0581" w:rsidRPr="00EE0581">
        <w:rPr>
          <w:rStyle w:val="libNormalChar"/>
          <w:rtl/>
        </w:rPr>
        <w:t xml:space="preserve"> </w:t>
      </w:r>
      <w:r w:rsidR="00EE0581" w:rsidRPr="00EE0581">
        <w:rPr>
          <w:rStyle w:val="libAlaemHeading2Char"/>
          <w:rtl/>
        </w:rPr>
        <w:t>عليه‌السلام</w:t>
      </w:r>
      <w:r w:rsidR="00D33B45" w:rsidRPr="002A0B8B">
        <w:rPr>
          <w:rtl/>
        </w:rPr>
        <w:t xml:space="preserve"> في مكّة من أهل الكوفة</w:t>
      </w:r>
      <w:r w:rsidR="00714330">
        <w:rPr>
          <w:rtl/>
        </w:rPr>
        <w:t>:</w:t>
      </w:r>
      <w:bookmarkEnd w:id="330"/>
      <w:r w:rsidR="00D33B45" w:rsidRPr="002A0B8B">
        <w:rPr>
          <w:rtl/>
        </w:rPr>
        <w:t xml:space="preserve"> </w:t>
      </w:r>
      <w:bookmarkEnd w:id="331"/>
    </w:p>
    <w:p w:rsidR="00D33B45" w:rsidRPr="002A0B8B" w:rsidRDefault="00D33B45" w:rsidP="001B4B7C">
      <w:pPr>
        <w:pStyle w:val="libNormal"/>
        <w:rPr>
          <w:rtl/>
        </w:rPr>
      </w:pPr>
      <w:bookmarkStart w:id="332" w:name="_Toc375138992"/>
      <w:bookmarkStart w:id="333" w:name="134"/>
      <w:r w:rsidRPr="001B4B7C">
        <w:rPr>
          <w:rStyle w:val="Heading3Char"/>
          <w:rtl/>
        </w:rPr>
        <w:t>* بُريرُ بن خُضير الهمداني المشرقي</w:t>
      </w:r>
      <w:bookmarkEnd w:id="332"/>
      <w:r w:rsidRPr="001B4B7C">
        <w:rPr>
          <w:rStyle w:val="Heading3Char"/>
          <w:rtl/>
        </w:rPr>
        <w:t xml:space="preserve"> </w:t>
      </w:r>
      <w:r w:rsidR="00A74955" w:rsidRPr="00EE0581">
        <w:rPr>
          <w:rStyle w:val="libAlaemHeading2Char"/>
          <w:rtl/>
        </w:rPr>
        <w:t>رضي‌الله‌عنه</w:t>
      </w:r>
      <w:r w:rsidRPr="00225909">
        <w:rPr>
          <w:rtl/>
        </w:rPr>
        <w:t xml:space="preserve">: </w:t>
      </w:r>
      <w:bookmarkEnd w:id="333"/>
      <w:r w:rsidRPr="002A0B8B">
        <w:rPr>
          <w:rtl/>
        </w:rPr>
        <w:t>كان بُرير شيخاً تابعياً ناسكاً</w:t>
      </w:r>
      <w:r w:rsidR="00714330">
        <w:rPr>
          <w:rtl/>
        </w:rPr>
        <w:t>،</w:t>
      </w:r>
      <w:r w:rsidRPr="002A0B8B">
        <w:rPr>
          <w:rtl/>
        </w:rPr>
        <w:t xml:space="preserve"> قارئاً للقرآن</w:t>
      </w:r>
      <w:r w:rsidR="00714330">
        <w:rPr>
          <w:rtl/>
        </w:rPr>
        <w:t>،</w:t>
      </w:r>
      <w:r w:rsidRPr="002A0B8B">
        <w:rPr>
          <w:rtl/>
        </w:rPr>
        <w:t xml:space="preserve"> من شيوخ القُرّاء</w:t>
      </w:r>
      <w:r w:rsidR="00714330">
        <w:rPr>
          <w:rtl/>
        </w:rPr>
        <w:t>،</w:t>
      </w:r>
      <w:r w:rsidRPr="002A0B8B">
        <w:rPr>
          <w:rtl/>
        </w:rPr>
        <w:t xml:space="preserve"> ومن أصحاب أمير المؤمنين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وكان من أشراف أهل الكوفة من الهمدانيين</w:t>
      </w:r>
      <w:r w:rsidR="00321BDA">
        <w:rPr>
          <w:rFonts w:hint="cs"/>
          <w:rtl/>
        </w:rPr>
        <w:t>،</w:t>
      </w:r>
      <w:r w:rsidRPr="002A0B8B">
        <w:rPr>
          <w:rtl/>
        </w:rPr>
        <w:t xml:space="preserve"> وقال أهل السير</w:t>
      </w:r>
      <w:r w:rsidR="00714330">
        <w:rPr>
          <w:rtl/>
        </w:rPr>
        <w:t>:</w:t>
      </w:r>
      <w:r w:rsidRPr="002A0B8B">
        <w:rPr>
          <w:rtl/>
        </w:rPr>
        <w:t xml:space="preserve"> إنّه</w:t>
      </w:r>
      <w:r w:rsidR="00FE4B4F">
        <w:rPr>
          <w:rtl/>
        </w:rPr>
        <w:t xml:space="preserve"> لم</w:t>
      </w:r>
      <w:r w:rsidRPr="002A0B8B">
        <w:rPr>
          <w:rtl/>
        </w:rPr>
        <w:t>ا بلغه خبر الحسين</w:t>
      </w:r>
      <w:r w:rsidR="00EE0581" w:rsidRPr="00EE0581">
        <w:rPr>
          <w:rtl/>
        </w:rPr>
        <w:t xml:space="preserve"> </w:t>
      </w:r>
      <w:r w:rsidR="00EE0581" w:rsidRPr="00EE0581">
        <w:rPr>
          <w:rStyle w:val="libAlaemChar"/>
          <w:rtl/>
        </w:rPr>
        <w:t>عليه‌السلام</w:t>
      </w:r>
      <w:r w:rsidRPr="002A0B8B">
        <w:rPr>
          <w:rtl/>
        </w:rPr>
        <w:t xml:space="preserve"> سار من الكوفة إلى مكّة</w:t>
      </w:r>
      <w:r w:rsidR="00714330">
        <w:rPr>
          <w:rtl/>
        </w:rPr>
        <w:t>؛</w:t>
      </w:r>
      <w:r w:rsidRPr="002A0B8B">
        <w:rPr>
          <w:rtl/>
        </w:rPr>
        <w:t xml:space="preserve"> ليجتمع بالحسين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فجاء معه حتى استُشهد</w:t>
      </w:r>
      <w:r w:rsidR="00714330">
        <w:rPr>
          <w:rtl/>
        </w:rPr>
        <w:t>.</w:t>
      </w:r>
      <w:r w:rsidRPr="002A0B8B">
        <w:rPr>
          <w:rtl/>
        </w:rPr>
        <w:t xml:space="preserve"> </w:t>
      </w:r>
    </w:p>
    <w:p w:rsidR="00D33B45" w:rsidRPr="002A0B8B" w:rsidRDefault="00D33B45" w:rsidP="00321BDA">
      <w:pPr>
        <w:pStyle w:val="libNormal"/>
        <w:rPr>
          <w:rtl/>
        </w:rPr>
      </w:pPr>
      <w:r w:rsidRPr="00D33B45">
        <w:rPr>
          <w:rtl/>
        </w:rPr>
        <w:t>وروى الطبريّ</w:t>
      </w:r>
      <w:r w:rsidR="00714330">
        <w:rPr>
          <w:rtl/>
        </w:rPr>
        <w:t>،</w:t>
      </w:r>
      <w:r w:rsidRPr="00D33B45">
        <w:rPr>
          <w:rtl/>
        </w:rPr>
        <w:t xml:space="preserve"> عن السرويّ</w:t>
      </w:r>
      <w:r w:rsidR="00714330">
        <w:rPr>
          <w:rtl/>
        </w:rPr>
        <w:t>:</w:t>
      </w:r>
      <w:r w:rsidRPr="00D33B45">
        <w:rPr>
          <w:rtl/>
        </w:rPr>
        <w:t xml:space="preserve"> أنّ الحرّ</w:t>
      </w:r>
      <w:r w:rsidR="00FE4B4F">
        <w:rPr>
          <w:rtl/>
        </w:rPr>
        <w:t xml:space="preserve"> لم</w:t>
      </w:r>
      <w:r w:rsidRPr="00D33B45">
        <w:rPr>
          <w:rtl/>
        </w:rPr>
        <w:t>ا ضيّق على الإمام الحسين</w:t>
      </w:r>
      <w:r w:rsidR="00EE0581" w:rsidRPr="00EE0581">
        <w:rPr>
          <w:rtl/>
        </w:rPr>
        <w:t xml:space="preserve"> </w:t>
      </w:r>
      <w:r w:rsidR="00EE0581" w:rsidRPr="00EE0581">
        <w:rPr>
          <w:rStyle w:val="libAlaemChar"/>
          <w:rtl/>
        </w:rPr>
        <w:t>عليه‌السلام</w:t>
      </w:r>
      <w:r w:rsidRPr="00D33B45">
        <w:rPr>
          <w:rtl/>
        </w:rPr>
        <w:t xml:space="preserve"> جمع الإمام</w:t>
      </w:r>
      <w:r w:rsidR="00EE0581" w:rsidRPr="00EE0581">
        <w:rPr>
          <w:rtl/>
        </w:rPr>
        <w:t xml:space="preserve"> </w:t>
      </w:r>
      <w:r w:rsidR="00EE0581" w:rsidRPr="00EE0581">
        <w:rPr>
          <w:rStyle w:val="libAlaemChar"/>
          <w:rtl/>
        </w:rPr>
        <w:t>عليه‌السلام</w:t>
      </w:r>
      <w:r w:rsidRPr="00D33B45">
        <w:rPr>
          <w:rtl/>
        </w:rPr>
        <w:t xml:space="preserve"> أصحابه فخطبهم بخطبته التي قال فيها</w:t>
      </w:r>
      <w:r w:rsidR="00714330">
        <w:rPr>
          <w:rtl/>
        </w:rPr>
        <w:t>:</w:t>
      </w:r>
      <w:r w:rsidRPr="00D33B45">
        <w:rPr>
          <w:rtl/>
        </w:rPr>
        <w:t xml:space="preserve"> </w:t>
      </w:r>
      <w:r w:rsidRPr="00105FC1">
        <w:rPr>
          <w:rStyle w:val="libBold2Char"/>
          <w:rtl/>
        </w:rPr>
        <w:t>( أمّا بعدُ</w:t>
      </w:r>
      <w:r w:rsidR="00714330" w:rsidRPr="00105FC1">
        <w:rPr>
          <w:rStyle w:val="libBold2Char"/>
          <w:rtl/>
        </w:rPr>
        <w:t>،</w:t>
      </w:r>
      <w:r w:rsidRPr="00105FC1">
        <w:rPr>
          <w:rStyle w:val="libBold2Char"/>
          <w:rtl/>
        </w:rPr>
        <w:t xml:space="preserve"> فإنّ الدنيا قد تغيّرت</w:t>
      </w:r>
      <w:r w:rsidR="00714330" w:rsidRPr="00105FC1">
        <w:rPr>
          <w:rStyle w:val="libBold2Char"/>
          <w:rtl/>
        </w:rPr>
        <w:t>.</w:t>
      </w:r>
      <w:r w:rsidRPr="00105FC1">
        <w:rPr>
          <w:rStyle w:val="libBold2Char"/>
          <w:rtl/>
        </w:rPr>
        <w:t>.. )</w:t>
      </w:r>
      <w:r w:rsidR="00714330">
        <w:rPr>
          <w:rtl/>
        </w:rPr>
        <w:t>.</w:t>
      </w:r>
      <w:r w:rsidRPr="00D33B45">
        <w:rPr>
          <w:rtl/>
        </w:rPr>
        <w:t xml:space="preserve"> </w:t>
      </w:r>
      <w:r w:rsidRPr="002A0B8B">
        <w:rPr>
          <w:rtl/>
        </w:rPr>
        <w:t>فقام إليه جماعة من أنصاره</w:t>
      </w:r>
      <w:r w:rsidR="00714330">
        <w:rPr>
          <w:rtl/>
        </w:rPr>
        <w:t>،</w:t>
      </w:r>
      <w:r w:rsidRPr="002A0B8B">
        <w:rPr>
          <w:rtl/>
        </w:rPr>
        <w:t xml:space="preserve"> فتكلّموا وأظهروا استعدادهم وإصرارهم على الموت دونه</w:t>
      </w:r>
      <w:r w:rsidR="00714330">
        <w:rPr>
          <w:rtl/>
        </w:rPr>
        <w:t>،</w:t>
      </w:r>
      <w:r w:rsidRPr="002A0B8B">
        <w:rPr>
          <w:rtl/>
        </w:rPr>
        <w:t xml:space="preserve"> وكان بُرير من هؤلاء المتكلّمين</w:t>
      </w:r>
      <w:r w:rsidR="00714330">
        <w:rPr>
          <w:rtl/>
        </w:rPr>
        <w:t>،</w:t>
      </w:r>
      <w:r w:rsidRPr="002A0B8B">
        <w:rPr>
          <w:rtl/>
        </w:rPr>
        <w:t xml:space="preserve"> حيث قام فقال</w:t>
      </w:r>
      <w:r w:rsidR="00714330">
        <w:rPr>
          <w:rtl/>
        </w:rPr>
        <w:t>:</w:t>
      </w:r>
      <w:r w:rsidRPr="002A0B8B">
        <w:rPr>
          <w:rtl/>
        </w:rPr>
        <w:t xml:space="preserve"> واللّه</w:t>
      </w:r>
      <w:r w:rsidR="00714330">
        <w:rPr>
          <w:rtl/>
        </w:rPr>
        <w:t>،</w:t>
      </w:r>
      <w:r w:rsidRPr="002A0B8B">
        <w:rPr>
          <w:rtl/>
        </w:rPr>
        <w:t xml:space="preserve"> يا بن رسول الله</w:t>
      </w:r>
      <w:r w:rsidR="00714330">
        <w:rPr>
          <w:rtl/>
        </w:rPr>
        <w:t>،</w:t>
      </w:r>
      <w:r w:rsidRPr="002A0B8B">
        <w:rPr>
          <w:rtl/>
        </w:rPr>
        <w:t xml:space="preserve"> لقد مَنّ اللّه بك علينا أن نُقاتل بين يديك</w:t>
      </w:r>
      <w:r w:rsidR="00714330">
        <w:rPr>
          <w:rtl/>
        </w:rPr>
        <w:t>،</w:t>
      </w:r>
      <w:r w:rsidRPr="002A0B8B">
        <w:rPr>
          <w:rtl/>
        </w:rPr>
        <w:t xml:space="preserve"> تُقطَّعُ فيك أعضاؤنا</w:t>
      </w:r>
      <w:r w:rsidR="00714330">
        <w:rPr>
          <w:rtl/>
        </w:rPr>
        <w:t>،</w:t>
      </w:r>
      <w:r w:rsidRPr="002A0B8B">
        <w:rPr>
          <w:rtl/>
        </w:rPr>
        <w:t xml:space="preserve"> حتى يكون جدّك يوم القيامة بين أيدينا شفيعاً لنا</w:t>
      </w:r>
      <w:r w:rsidR="00714330">
        <w:rPr>
          <w:rtl/>
        </w:rPr>
        <w:t>،</w:t>
      </w:r>
      <w:r w:rsidRPr="002A0B8B">
        <w:rPr>
          <w:rtl/>
        </w:rPr>
        <w:t xml:space="preserve"> فلا أفلح قوم ضيّعوا ابن بنت نبيّهم</w:t>
      </w:r>
      <w:r w:rsidR="00714330">
        <w:rPr>
          <w:rtl/>
        </w:rPr>
        <w:t>!</w:t>
      </w:r>
      <w:r w:rsidRPr="002A0B8B">
        <w:rPr>
          <w:rtl/>
        </w:rPr>
        <w:t xml:space="preserve"> وويل لهم</w:t>
      </w:r>
      <w:r w:rsidR="00714330">
        <w:rPr>
          <w:rtl/>
        </w:rPr>
        <w:t>!</w:t>
      </w:r>
      <w:r w:rsidRPr="002A0B8B">
        <w:rPr>
          <w:rtl/>
        </w:rPr>
        <w:t xml:space="preserve"> ماذا يلقون به الله</w:t>
      </w:r>
      <w:r w:rsidR="00714330">
        <w:rPr>
          <w:rtl/>
        </w:rPr>
        <w:t>؟</w:t>
      </w:r>
      <w:r w:rsidRPr="002A0B8B">
        <w:rPr>
          <w:rtl/>
        </w:rPr>
        <w:t>! وأُفٍّ لهم يوم يُنادَون بالويل والثبور في نار جهنّم</w:t>
      </w:r>
      <w:r w:rsidR="00714330">
        <w:rPr>
          <w:rtl/>
        </w:rPr>
        <w:t>!</w:t>
      </w:r>
      <w:r w:rsidRPr="002A0B8B">
        <w:rPr>
          <w:rtl/>
        </w:rPr>
        <w:t xml:space="preserve"> </w:t>
      </w:r>
    </w:p>
    <w:p w:rsidR="00D33B45" w:rsidRPr="002A0B8B" w:rsidRDefault="00D33B45" w:rsidP="00D33B45">
      <w:pPr>
        <w:pStyle w:val="libNormal"/>
        <w:rPr>
          <w:rtl/>
        </w:rPr>
      </w:pPr>
      <w:r w:rsidRPr="002A0B8B">
        <w:rPr>
          <w:rtl/>
        </w:rPr>
        <w:t>وقال أبو مخنف</w:t>
      </w:r>
      <w:r w:rsidR="00714330">
        <w:rPr>
          <w:rtl/>
        </w:rPr>
        <w:t>:</w:t>
      </w:r>
      <w:r w:rsidRPr="002A0B8B">
        <w:rPr>
          <w:rtl/>
        </w:rPr>
        <w:t xml:space="preserve"> أمر الحسين</w:t>
      </w:r>
      <w:r w:rsidR="00EE0581" w:rsidRPr="00EE0581">
        <w:rPr>
          <w:rtl/>
        </w:rPr>
        <w:t xml:space="preserve"> </w:t>
      </w:r>
      <w:r w:rsidR="00EE0581" w:rsidRPr="00EE0581">
        <w:rPr>
          <w:rStyle w:val="libAlaemChar"/>
          <w:rtl/>
        </w:rPr>
        <w:t>عليه‌السلام</w:t>
      </w:r>
      <w:r w:rsidRPr="002A0B8B">
        <w:rPr>
          <w:rtl/>
        </w:rPr>
        <w:t xml:space="preserve"> في اليوم التاسع من المحرّم بفسطاط فضُرب</w:t>
      </w:r>
      <w:r w:rsidR="00714330">
        <w:rPr>
          <w:rtl/>
        </w:rPr>
        <w:t>،</w:t>
      </w:r>
      <w:r w:rsidRPr="002A0B8B">
        <w:rPr>
          <w:rtl/>
        </w:rPr>
        <w:t xml:space="preserve"> ثمّ أمر بمسك فميث في جفنة عظيمة</w:t>
      </w:r>
      <w:r w:rsidR="00714330">
        <w:rPr>
          <w:rtl/>
        </w:rPr>
        <w:t>،</w:t>
      </w:r>
      <w:r w:rsidRPr="002A0B8B">
        <w:rPr>
          <w:rtl/>
        </w:rPr>
        <w:t xml:space="preserve"> فأُطلي بالنورة</w:t>
      </w:r>
      <w:r w:rsidR="00714330">
        <w:rPr>
          <w:rtl/>
        </w:rPr>
        <w:t>،</w:t>
      </w:r>
      <w:r w:rsidRPr="002A0B8B">
        <w:rPr>
          <w:rtl/>
        </w:rPr>
        <w:t xml:space="preserve"> وعبد الرحمان بن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الإقبال 3: 79 و346 وعنه البحار 45: 72</w:t>
      </w:r>
      <w:r w:rsidR="00714330">
        <w:rPr>
          <w:rtl/>
        </w:rPr>
        <w:t>.</w:t>
      </w:r>
      <w:r w:rsidRPr="002A0B8B">
        <w:rPr>
          <w:rtl/>
        </w:rPr>
        <w:t xml:space="preserve"> </w:t>
      </w:r>
    </w:p>
    <w:p w:rsidR="00D33B45" w:rsidRPr="002A0B8B" w:rsidRDefault="00D33B45" w:rsidP="00E97D96">
      <w:pPr>
        <w:pStyle w:val="libFootnote0"/>
        <w:rPr>
          <w:rtl/>
        </w:rPr>
      </w:pPr>
      <w:r w:rsidRPr="002A0B8B">
        <w:rPr>
          <w:rtl/>
        </w:rPr>
        <w:t>(2) راجع: قاموس الرجال 8: 7</w:t>
      </w:r>
      <w:r w:rsidR="00714330">
        <w:rPr>
          <w:rtl/>
        </w:rPr>
        <w:t>.</w:t>
      </w:r>
      <w:r w:rsidRPr="002A0B8B">
        <w:rPr>
          <w:rtl/>
        </w:rPr>
        <w:t xml:space="preserve"> </w:t>
      </w:r>
    </w:p>
    <w:p w:rsidR="00D33B45" w:rsidRPr="002A0B8B" w:rsidRDefault="00D33B45" w:rsidP="00E97D96">
      <w:pPr>
        <w:pStyle w:val="libFootnote0"/>
        <w:rPr>
          <w:rtl/>
        </w:rPr>
      </w:pPr>
      <w:r w:rsidRPr="002A0B8B">
        <w:rPr>
          <w:rtl/>
        </w:rPr>
        <w:t>(3) راجع: الإقبال 3: 79 وعنه البحار 45: 72 و73</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321BDA">
      <w:pPr>
        <w:pStyle w:val="libNormal0"/>
        <w:rPr>
          <w:rtl/>
        </w:rPr>
      </w:pPr>
      <w:r w:rsidRPr="002A0B8B">
        <w:rPr>
          <w:rtl/>
        </w:rPr>
        <w:lastRenderedPageBreak/>
        <w:t>عبد ربّه</w:t>
      </w:r>
      <w:r w:rsidR="00714330">
        <w:rPr>
          <w:rtl/>
        </w:rPr>
        <w:t>،</w:t>
      </w:r>
      <w:r w:rsidRPr="002A0B8B">
        <w:rPr>
          <w:rtl/>
        </w:rPr>
        <w:t xml:space="preserve"> وبُرير على باب الفسطاط تختلف مناكبهما</w:t>
      </w:r>
      <w:r w:rsidR="00714330">
        <w:rPr>
          <w:rtl/>
        </w:rPr>
        <w:t>،</w:t>
      </w:r>
      <w:r w:rsidRPr="002A0B8B">
        <w:rPr>
          <w:rtl/>
        </w:rPr>
        <w:t xml:space="preserve"> فازدحما أيّهما يُطلي على أثر الحسين</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فجعل بُرير يُهازل عبد الرحمان ويُضاحكه</w:t>
      </w:r>
      <w:r w:rsidR="00714330">
        <w:rPr>
          <w:rtl/>
        </w:rPr>
        <w:t>.</w:t>
      </w:r>
      <w:r w:rsidRPr="002A0B8B">
        <w:rPr>
          <w:rtl/>
        </w:rPr>
        <w:t xml:space="preserve"> </w:t>
      </w:r>
    </w:p>
    <w:p w:rsidR="00D33B45" w:rsidRPr="002A0B8B" w:rsidRDefault="00D33B45" w:rsidP="00D33B45">
      <w:pPr>
        <w:pStyle w:val="libNormal"/>
        <w:rPr>
          <w:rtl/>
        </w:rPr>
      </w:pPr>
      <w:r w:rsidRPr="002A0B8B">
        <w:rPr>
          <w:rtl/>
        </w:rPr>
        <w:t>فقال عبد الرحمان</w:t>
      </w:r>
      <w:r w:rsidR="00714330">
        <w:rPr>
          <w:rtl/>
        </w:rPr>
        <w:t>:</w:t>
      </w:r>
      <w:r w:rsidRPr="002A0B8B">
        <w:rPr>
          <w:rtl/>
        </w:rPr>
        <w:t xml:space="preserve"> دعنا</w:t>
      </w:r>
      <w:r w:rsidR="00714330">
        <w:rPr>
          <w:rtl/>
        </w:rPr>
        <w:t>،</w:t>
      </w:r>
      <w:r w:rsidRPr="002A0B8B">
        <w:rPr>
          <w:rtl/>
        </w:rPr>
        <w:t xml:space="preserve"> فوَاللّه</w:t>
      </w:r>
      <w:r w:rsidR="00714330">
        <w:rPr>
          <w:rtl/>
        </w:rPr>
        <w:t>،</w:t>
      </w:r>
      <w:r w:rsidRPr="002A0B8B">
        <w:rPr>
          <w:rtl/>
        </w:rPr>
        <w:t xml:space="preserve"> ما هذه ساعة باطل</w:t>
      </w:r>
      <w:r w:rsidR="00714330">
        <w:rPr>
          <w:rtl/>
        </w:rPr>
        <w:t>!</w:t>
      </w:r>
      <w:r w:rsidRPr="002A0B8B">
        <w:rPr>
          <w:rtl/>
        </w:rPr>
        <w:t xml:space="preserve"> </w:t>
      </w:r>
    </w:p>
    <w:p w:rsidR="00D33B45" w:rsidRPr="002A0B8B" w:rsidRDefault="00D33B45" w:rsidP="00D33B45">
      <w:pPr>
        <w:pStyle w:val="libNormal"/>
        <w:rPr>
          <w:rtl/>
        </w:rPr>
      </w:pPr>
      <w:r w:rsidRPr="00D33B45">
        <w:rPr>
          <w:rtl/>
        </w:rPr>
        <w:t>فقال بُرير</w:t>
      </w:r>
      <w:r w:rsidR="00714330">
        <w:rPr>
          <w:rtl/>
        </w:rPr>
        <w:t>:</w:t>
      </w:r>
      <w:r w:rsidRPr="00D33B45">
        <w:rPr>
          <w:rtl/>
        </w:rPr>
        <w:t xml:space="preserve"> والله</w:t>
      </w:r>
      <w:r w:rsidR="00714330">
        <w:rPr>
          <w:rtl/>
        </w:rPr>
        <w:t>،</w:t>
      </w:r>
      <w:r w:rsidRPr="00D33B45">
        <w:rPr>
          <w:rtl/>
        </w:rPr>
        <w:t xml:space="preserve"> لقد علم قومي أنّي ما أحببت الباطل شابّاً ولا كهلاً</w:t>
      </w:r>
      <w:r w:rsidR="00714330">
        <w:rPr>
          <w:rtl/>
        </w:rPr>
        <w:t>،</w:t>
      </w:r>
      <w:r w:rsidRPr="00D33B45">
        <w:rPr>
          <w:rtl/>
        </w:rPr>
        <w:t xml:space="preserve"> ولكنّي</w:t>
      </w:r>
      <w:r w:rsidR="00A74955">
        <w:rPr>
          <w:rtl/>
        </w:rPr>
        <w:t xml:space="preserve"> - </w:t>
      </w:r>
      <w:r w:rsidRPr="00D33B45">
        <w:rPr>
          <w:rtl/>
        </w:rPr>
        <w:t>والله</w:t>
      </w:r>
      <w:r w:rsidR="00A74955">
        <w:rPr>
          <w:rtl/>
        </w:rPr>
        <w:t xml:space="preserve"> - </w:t>
      </w:r>
      <w:r w:rsidR="00714330">
        <w:rPr>
          <w:rtl/>
        </w:rPr>
        <w:t>لم</w:t>
      </w:r>
      <w:r w:rsidRPr="00D33B45">
        <w:rPr>
          <w:rtl/>
        </w:rPr>
        <w:t>ستبشرٌ بما نحن لاقون</w:t>
      </w:r>
      <w:r w:rsidR="00714330">
        <w:rPr>
          <w:rtl/>
        </w:rPr>
        <w:t>،</w:t>
      </w:r>
      <w:r w:rsidRPr="00D33B45">
        <w:rPr>
          <w:rtl/>
        </w:rPr>
        <w:t xml:space="preserve"> واللّه</w:t>
      </w:r>
      <w:r w:rsidR="00714330">
        <w:rPr>
          <w:rtl/>
        </w:rPr>
        <w:t>،</w:t>
      </w:r>
      <w:r w:rsidRPr="00D33B45">
        <w:rPr>
          <w:rtl/>
        </w:rPr>
        <w:t xml:space="preserve"> إنَّ بيننا وبين الحور العين إلاّ أن نحمل على هؤلاء فيميلون علينا بأسيافهم</w:t>
      </w:r>
      <w:r w:rsidR="00714330">
        <w:rPr>
          <w:rtl/>
        </w:rPr>
        <w:t>،</w:t>
      </w:r>
      <w:r w:rsidRPr="00D33B45">
        <w:rPr>
          <w:rtl/>
        </w:rPr>
        <w:t xml:space="preserve"> ولوددتُ أن مالوا بها الساعة</w:t>
      </w:r>
      <w:r w:rsidR="00714330">
        <w:rPr>
          <w:rtl/>
        </w:rPr>
        <w:t>!</w:t>
      </w:r>
      <w:r w:rsidRPr="00D33B45">
        <w:rPr>
          <w:rStyle w:val="libFootnotenumChar"/>
          <w:rtl/>
        </w:rPr>
        <w:t>(1)</w:t>
      </w:r>
      <w:r w:rsidR="00714330">
        <w:rPr>
          <w:rtl/>
        </w:rPr>
        <w:t>.</w:t>
      </w:r>
      <w:r w:rsidRPr="00D33B45">
        <w:rPr>
          <w:rtl/>
        </w:rPr>
        <w:t xml:space="preserve"> </w:t>
      </w:r>
    </w:p>
    <w:p w:rsidR="00D33B45" w:rsidRPr="002A0B8B" w:rsidRDefault="00D33B45" w:rsidP="00321BDA">
      <w:pPr>
        <w:pStyle w:val="libNormal"/>
        <w:rPr>
          <w:rtl/>
        </w:rPr>
      </w:pPr>
      <w:bookmarkStart w:id="334" w:name="_Toc375138993"/>
      <w:bookmarkStart w:id="335" w:name="135"/>
      <w:r w:rsidRPr="001B4B7C">
        <w:rPr>
          <w:rStyle w:val="Heading3Char"/>
          <w:rtl/>
        </w:rPr>
        <w:t>* عابس بن أبي شبيب الشاكري</w:t>
      </w:r>
      <w:bookmarkEnd w:id="334"/>
      <w:r w:rsidRPr="00225909">
        <w:rPr>
          <w:rStyle w:val="Heading2Char"/>
          <w:rtl/>
        </w:rPr>
        <w:t xml:space="preserve"> </w:t>
      </w:r>
      <w:r w:rsidR="00A74955" w:rsidRPr="00EE0581">
        <w:rPr>
          <w:rStyle w:val="libAlaemHeading2Char"/>
          <w:rtl/>
        </w:rPr>
        <w:t>رضي‌الله‌عنه</w:t>
      </w:r>
      <w:r w:rsidRPr="00225909">
        <w:rPr>
          <w:rtl/>
        </w:rPr>
        <w:t xml:space="preserve">: </w:t>
      </w:r>
      <w:bookmarkEnd w:id="335"/>
      <w:r w:rsidRPr="00D33B45">
        <w:rPr>
          <w:rtl/>
        </w:rPr>
        <w:t>وورد اسمه في زيارة الناحية ا</w:t>
      </w:r>
      <w:r w:rsidR="00714330">
        <w:rPr>
          <w:rtl/>
        </w:rPr>
        <w:t>لم</w:t>
      </w:r>
      <w:r w:rsidRPr="00D33B45">
        <w:rPr>
          <w:rtl/>
        </w:rPr>
        <w:t>قدّسة والزيارة الرجبية هكذا</w:t>
      </w:r>
      <w:r w:rsidR="00714330">
        <w:rPr>
          <w:rtl/>
        </w:rPr>
        <w:t>:</w:t>
      </w:r>
      <w:r w:rsidRPr="00D33B45">
        <w:rPr>
          <w:rtl/>
        </w:rPr>
        <w:t xml:space="preserve"> </w:t>
      </w:r>
      <w:r w:rsidRPr="00105FC1">
        <w:rPr>
          <w:rStyle w:val="libBold2Char"/>
          <w:rtl/>
        </w:rPr>
        <w:t>( عابس بن شبيب الشاكريّ )</w:t>
      </w:r>
      <w:r w:rsidRPr="008E6907">
        <w:rPr>
          <w:rtl/>
        </w:rPr>
        <w:t xml:space="preserve"> </w:t>
      </w:r>
      <w:r w:rsidRPr="00D33B45">
        <w:rPr>
          <w:rStyle w:val="libFootnotenumChar"/>
          <w:rtl/>
        </w:rPr>
        <w:t>(2)</w:t>
      </w:r>
      <w:r w:rsidR="00714330">
        <w:rPr>
          <w:rtl/>
        </w:rPr>
        <w:t>.</w:t>
      </w:r>
      <w:r w:rsidRPr="008E6907">
        <w:rPr>
          <w:rtl/>
        </w:rPr>
        <w:t xml:space="preserve"> </w:t>
      </w:r>
    </w:p>
    <w:p w:rsidR="00D33B45" w:rsidRPr="002A0B8B" w:rsidRDefault="009974EA" w:rsidP="00D33B45">
      <w:pPr>
        <w:pStyle w:val="libNormal"/>
        <w:rPr>
          <w:rtl/>
        </w:rPr>
      </w:pPr>
      <w:r>
        <w:rPr>
          <w:rtl/>
        </w:rPr>
        <w:t>«</w:t>
      </w:r>
      <w:r w:rsidR="00D33B45" w:rsidRPr="00D33B45">
        <w:rPr>
          <w:rtl/>
        </w:rPr>
        <w:t xml:space="preserve"> كان عابس من رجال الشيعة</w:t>
      </w:r>
      <w:r w:rsidR="00714330">
        <w:rPr>
          <w:rtl/>
        </w:rPr>
        <w:t>،</w:t>
      </w:r>
      <w:r w:rsidR="00D33B45" w:rsidRPr="00D33B45">
        <w:rPr>
          <w:rtl/>
        </w:rPr>
        <w:t xml:space="preserve"> رئيساً شجاعاً خطيباً ناسكاً مُتهجّداً</w:t>
      </w:r>
      <w:r w:rsidR="00714330">
        <w:rPr>
          <w:rtl/>
        </w:rPr>
        <w:t>،</w:t>
      </w:r>
      <w:r w:rsidR="00D33B45" w:rsidRPr="00D33B45">
        <w:rPr>
          <w:rtl/>
        </w:rPr>
        <w:t xml:space="preserve"> وكانت بنو شاكر من ا</w:t>
      </w:r>
      <w:r w:rsidR="00714330">
        <w:rPr>
          <w:rtl/>
        </w:rPr>
        <w:t>لم</w:t>
      </w:r>
      <w:r w:rsidR="00D33B45" w:rsidRPr="00D33B45">
        <w:rPr>
          <w:rtl/>
        </w:rPr>
        <w:t>خلصين بولاء أمير المؤمنين</w:t>
      </w:r>
      <w:r w:rsidR="00EE0581" w:rsidRPr="00EE0581">
        <w:rPr>
          <w:rtl/>
        </w:rPr>
        <w:t xml:space="preserve"> </w:t>
      </w:r>
      <w:r w:rsidR="00EE0581" w:rsidRPr="00EE0581">
        <w:rPr>
          <w:rStyle w:val="libAlaemChar"/>
          <w:rtl/>
        </w:rPr>
        <w:t>عليه‌السلام</w:t>
      </w:r>
      <w:r w:rsidR="00714330">
        <w:rPr>
          <w:rtl/>
        </w:rPr>
        <w:t>،</w:t>
      </w:r>
      <w:r w:rsidR="00D33B45" w:rsidRPr="00D33B45">
        <w:rPr>
          <w:rtl/>
        </w:rPr>
        <w:t xml:space="preserve"> وفيهم يقول</w:t>
      </w:r>
      <w:r w:rsidR="00EE0581" w:rsidRPr="00EE0581">
        <w:rPr>
          <w:rtl/>
        </w:rPr>
        <w:t xml:space="preserve"> </w:t>
      </w:r>
      <w:r w:rsidR="00EE0581" w:rsidRPr="00EE0581">
        <w:rPr>
          <w:rStyle w:val="libAlaemChar"/>
          <w:rtl/>
        </w:rPr>
        <w:t>عليه‌السلام</w:t>
      </w:r>
      <w:r w:rsidR="00D33B45" w:rsidRPr="00D33B45">
        <w:rPr>
          <w:rtl/>
        </w:rPr>
        <w:t xml:space="preserve"> يوم صِفِّين</w:t>
      </w:r>
      <w:r w:rsidR="00714330">
        <w:rPr>
          <w:rtl/>
        </w:rPr>
        <w:t>:</w:t>
      </w:r>
      <w:r w:rsidR="00D33B45" w:rsidRPr="00D33B45">
        <w:rPr>
          <w:rtl/>
        </w:rPr>
        <w:t xml:space="preserve"> </w:t>
      </w:r>
      <w:r w:rsidR="00D33B45" w:rsidRPr="00105FC1">
        <w:rPr>
          <w:rStyle w:val="libBold2Char"/>
          <w:rtl/>
        </w:rPr>
        <w:t>( لو تمّت عدّتهم ألفاً لعُبِد اللّه حقّ عبادته</w:t>
      </w:r>
      <w:r w:rsidR="00714330" w:rsidRPr="00105FC1">
        <w:rPr>
          <w:rStyle w:val="libBold2Char"/>
          <w:rtl/>
        </w:rPr>
        <w:t>!</w:t>
      </w:r>
      <w:r w:rsidR="00D33B45" w:rsidRPr="00105FC1">
        <w:rPr>
          <w:rStyle w:val="libBold2Char"/>
          <w:rtl/>
        </w:rPr>
        <w:t xml:space="preserve"> )</w:t>
      </w:r>
      <w:r w:rsidR="00714330">
        <w:rPr>
          <w:rtl/>
        </w:rPr>
        <w:t>.</w:t>
      </w:r>
      <w:r w:rsidR="00D33B45" w:rsidRPr="00D33B45">
        <w:rPr>
          <w:rtl/>
        </w:rPr>
        <w:t xml:space="preserve"> وكانوا من شجعان العرب وحماتهم</w:t>
      </w:r>
      <w:r w:rsidR="00714330">
        <w:rPr>
          <w:rtl/>
        </w:rPr>
        <w:t>،</w:t>
      </w:r>
      <w:r w:rsidR="00D33B45" w:rsidRPr="00D33B45">
        <w:rPr>
          <w:rtl/>
        </w:rPr>
        <w:t xml:space="preserve"> وكانوا يُلقّبون فتيان الصباح </w:t>
      </w:r>
      <w:r>
        <w:rPr>
          <w:rtl/>
        </w:rPr>
        <w:t>»</w:t>
      </w:r>
      <w:r w:rsidR="00D33B45" w:rsidRPr="00D33B45">
        <w:rPr>
          <w:rtl/>
        </w:rPr>
        <w:t xml:space="preserve"> </w:t>
      </w:r>
      <w:r w:rsidR="00D33B45" w:rsidRPr="00D33B45">
        <w:rPr>
          <w:rStyle w:val="libFootnotenumChar"/>
          <w:rtl/>
        </w:rPr>
        <w:t>(3)</w:t>
      </w:r>
      <w:r w:rsidR="00714330">
        <w:rPr>
          <w:rtl/>
        </w:rPr>
        <w:t>.</w:t>
      </w:r>
      <w:r w:rsidR="00D33B45" w:rsidRPr="00D33B45">
        <w:rPr>
          <w:rtl/>
        </w:rPr>
        <w:t xml:space="preserve"> </w:t>
      </w:r>
    </w:p>
    <w:p w:rsidR="00D33B45" w:rsidRPr="002A0B8B" w:rsidRDefault="00FE4B4F" w:rsidP="00321BDA">
      <w:pPr>
        <w:pStyle w:val="libNormal"/>
        <w:rPr>
          <w:rtl/>
        </w:rPr>
      </w:pPr>
      <w:r>
        <w:rPr>
          <w:rtl/>
        </w:rPr>
        <w:t>ولم</w:t>
      </w:r>
      <w:r w:rsidR="00D33B45" w:rsidRPr="002A0B8B">
        <w:rPr>
          <w:rtl/>
        </w:rPr>
        <w:t>ا كتب مسلمٌ</w:t>
      </w:r>
      <w:r w:rsidR="00EE0581" w:rsidRPr="00EE0581">
        <w:rPr>
          <w:rtl/>
        </w:rPr>
        <w:t xml:space="preserve"> </w:t>
      </w:r>
      <w:r w:rsidR="00EE0581" w:rsidRPr="00EE0581">
        <w:rPr>
          <w:rStyle w:val="libAlaemChar"/>
          <w:rtl/>
        </w:rPr>
        <w:t>عليه‌السلام</w:t>
      </w:r>
      <w:r w:rsidR="00D33B45" w:rsidRPr="002A0B8B">
        <w:rPr>
          <w:rtl/>
        </w:rPr>
        <w:t xml:space="preserve"> إلى الإمام</w:t>
      </w:r>
      <w:r w:rsidR="00EE0581" w:rsidRPr="00EE0581">
        <w:rPr>
          <w:rtl/>
        </w:rPr>
        <w:t xml:space="preserve"> </w:t>
      </w:r>
      <w:r w:rsidR="00EE0581" w:rsidRPr="00EE0581">
        <w:rPr>
          <w:rStyle w:val="libAlaemChar"/>
          <w:rtl/>
        </w:rPr>
        <w:t>عليه‌السلام</w:t>
      </w:r>
      <w:r w:rsidR="00D33B45" w:rsidRPr="002A0B8B">
        <w:rPr>
          <w:rtl/>
        </w:rPr>
        <w:t xml:space="preserve"> من الكوفة</w:t>
      </w:r>
      <w:r w:rsidR="00714330">
        <w:rPr>
          <w:rtl/>
        </w:rPr>
        <w:t>،</w:t>
      </w:r>
      <w:r w:rsidR="00D33B45" w:rsidRPr="002A0B8B">
        <w:rPr>
          <w:rtl/>
        </w:rPr>
        <w:t xml:space="preserve"> يطلب إليه التعجيل بالقدوم</w:t>
      </w:r>
      <w:r w:rsidR="00714330">
        <w:rPr>
          <w:rtl/>
        </w:rPr>
        <w:t>،</w:t>
      </w:r>
      <w:r w:rsidR="00D33B45" w:rsidRPr="002A0B8B">
        <w:rPr>
          <w:rtl/>
        </w:rPr>
        <w:t xml:space="preserve"> أرسل كتابه مع عابس </w:t>
      </w:r>
      <w:r w:rsidR="00A74955" w:rsidRPr="00A74955">
        <w:rPr>
          <w:rStyle w:val="libAlaemChar"/>
          <w:rtl/>
        </w:rPr>
        <w:t>رضي‌الله‌عنه</w:t>
      </w:r>
      <w:r w:rsidR="00D33B45" w:rsidRPr="002A0B8B">
        <w:rPr>
          <w:rtl/>
        </w:rPr>
        <w:t xml:space="preserve"> وصحبه شوذب مولاه </w:t>
      </w:r>
      <w:r w:rsidR="00A74955" w:rsidRPr="00A74955">
        <w:rPr>
          <w:rStyle w:val="libAlaemChar"/>
          <w:rtl/>
        </w:rPr>
        <w:t>رضي‌الله‌عنه</w:t>
      </w:r>
      <w:r w:rsidR="00714330">
        <w:rPr>
          <w:rtl/>
        </w:rPr>
        <w:t>،</w:t>
      </w:r>
      <w:r w:rsidR="00D33B45" w:rsidRPr="002A0B8B">
        <w:rPr>
          <w:rtl/>
        </w:rPr>
        <w:t xml:space="preserve"> ثمّ بقيا مع الإمام</w:t>
      </w:r>
      <w:r w:rsidR="00EE0581" w:rsidRPr="00EE0581">
        <w:rPr>
          <w:rtl/>
        </w:rPr>
        <w:t xml:space="preserve"> </w:t>
      </w:r>
      <w:r w:rsidR="00EE0581" w:rsidRPr="00EE0581">
        <w:rPr>
          <w:rStyle w:val="libAlaemChar"/>
          <w:rtl/>
        </w:rPr>
        <w:t>عليه‌السلام</w:t>
      </w:r>
      <w:r w:rsidR="00D33B45" w:rsidRPr="002A0B8B">
        <w:rPr>
          <w:rtl/>
        </w:rPr>
        <w:t xml:space="preserve"> في مكّة</w:t>
      </w:r>
      <w:r w:rsidR="00714330">
        <w:rPr>
          <w:rtl/>
        </w:rPr>
        <w:t>،</w:t>
      </w:r>
      <w:r w:rsidR="00D33B45" w:rsidRPr="002A0B8B">
        <w:rPr>
          <w:rtl/>
        </w:rPr>
        <w:t xml:space="preserve"> وصحباه في مسيره إلى كربلاء</w:t>
      </w:r>
      <w:r w:rsidR="00714330">
        <w:rPr>
          <w:rtl/>
        </w:rPr>
        <w:t>،</w:t>
      </w:r>
      <w:r w:rsidR="00D33B45" w:rsidRPr="002A0B8B">
        <w:rPr>
          <w:rtl/>
        </w:rPr>
        <w:t xml:space="preserve"> واستُشهدا بين يديه</w:t>
      </w:r>
      <w:r w:rsidR="00714330">
        <w:rPr>
          <w:rtl/>
        </w:rPr>
        <w:t>.</w:t>
      </w:r>
      <w:r w:rsidR="00D33B45" w:rsidRPr="002A0B8B">
        <w:rPr>
          <w:rtl/>
        </w:rPr>
        <w:t xml:space="preserve"> وروى أبو مخنف</w:t>
      </w:r>
      <w:r w:rsidR="00714330">
        <w:rPr>
          <w:rtl/>
        </w:rPr>
        <w:t>:</w:t>
      </w:r>
      <w:r w:rsidR="00D33B45" w:rsidRPr="002A0B8B">
        <w:rPr>
          <w:rtl/>
        </w:rPr>
        <w:t xml:space="preserve"> أنّه</w:t>
      </w:r>
      <w:r>
        <w:rPr>
          <w:rtl/>
        </w:rPr>
        <w:t xml:space="preserve"> لم</w:t>
      </w:r>
      <w:r w:rsidR="00D33B45" w:rsidRPr="002A0B8B">
        <w:rPr>
          <w:rtl/>
        </w:rPr>
        <w:t>ا التحم القتال في يوم عاشوراء</w:t>
      </w:r>
      <w:r w:rsidR="00714330">
        <w:rPr>
          <w:rtl/>
        </w:rPr>
        <w:t>،</w:t>
      </w:r>
      <w:r w:rsidR="00D33B45" w:rsidRPr="002A0B8B">
        <w:rPr>
          <w:rtl/>
        </w:rPr>
        <w:t xml:space="preserve"> وقُتل بعض أصحاب الحسين</w:t>
      </w:r>
      <w:r w:rsidR="00EE0581" w:rsidRPr="00EE0581">
        <w:rPr>
          <w:rtl/>
        </w:rPr>
        <w:t xml:space="preserve"> </w:t>
      </w:r>
      <w:r w:rsidR="00EE0581" w:rsidRPr="00EE0581">
        <w:rPr>
          <w:rStyle w:val="libAlaemChar"/>
          <w:rtl/>
        </w:rPr>
        <w:t>عليه‌السلام</w:t>
      </w:r>
      <w:r w:rsidR="00D33B45" w:rsidRPr="002A0B8B">
        <w:rPr>
          <w:rtl/>
        </w:rPr>
        <w:t xml:space="preserve"> جاء عابس الشاكري ومعه شوذب</w:t>
      </w:r>
      <w:r w:rsidR="00714330">
        <w:rPr>
          <w:rtl/>
        </w:rPr>
        <w:t>.</w:t>
      </w:r>
      <w:r w:rsidR="00D33B45" w:rsidRPr="002A0B8B">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إبصار العين: 121</w:t>
      </w:r>
      <w:r w:rsidR="00A74955">
        <w:rPr>
          <w:rtl/>
        </w:rPr>
        <w:t xml:space="preserve"> - </w:t>
      </w:r>
      <w:r w:rsidRPr="002A0B8B">
        <w:rPr>
          <w:rtl/>
        </w:rPr>
        <w:t>122</w:t>
      </w:r>
      <w:r w:rsidR="00714330">
        <w:rPr>
          <w:rtl/>
        </w:rPr>
        <w:t>،</w:t>
      </w:r>
      <w:r w:rsidRPr="002A0B8B">
        <w:rPr>
          <w:rtl/>
        </w:rPr>
        <w:t xml:space="preserve"> وتأريخ الطبري 3: 307 و318</w:t>
      </w:r>
      <w:r w:rsidR="00714330">
        <w:rPr>
          <w:rtl/>
        </w:rPr>
        <w:t>.</w:t>
      </w:r>
      <w:r w:rsidRPr="002A0B8B">
        <w:rPr>
          <w:rtl/>
        </w:rPr>
        <w:t xml:space="preserve"> </w:t>
      </w:r>
    </w:p>
    <w:p w:rsidR="00D33B45" w:rsidRPr="002A0B8B" w:rsidRDefault="00D33B45" w:rsidP="00E97D96">
      <w:pPr>
        <w:pStyle w:val="libFootnote0"/>
        <w:rPr>
          <w:rtl/>
        </w:rPr>
      </w:pPr>
      <w:r w:rsidRPr="002A0B8B">
        <w:rPr>
          <w:rtl/>
        </w:rPr>
        <w:t>(2) راجع: الإقبال 3: 79 و345 والبحار:98: 273 و340</w:t>
      </w:r>
      <w:r w:rsidR="00714330">
        <w:rPr>
          <w:rtl/>
        </w:rPr>
        <w:t>.</w:t>
      </w:r>
      <w:r w:rsidRPr="002A0B8B">
        <w:rPr>
          <w:rtl/>
        </w:rPr>
        <w:t xml:space="preserve"> </w:t>
      </w:r>
    </w:p>
    <w:p w:rsidR="00D33B45" w:rsidRPr="002A0B8B" w:rsidRDefault="00D33B45" w:rsidP="00E97D96">
      <w:pPr>
        <w:pStyle w:val="libFootnote0"/>
        <w:rPr>
          <w:rtl/>
        </w:rPr>
      </w:pPr>
      <w:r w:rsidRPr="002A0B8B">
        <w:rPr>
          <w:rtl/>
        </w:rPr>
        <w:t>(3) إبصار العين: 126</w:t>
      </w:r>
      <w:r w:rsidR="00A74955">
        <w:rPr>
          <w:rtl/>
        </w:rPr>
        <w:t xml:space="preserve"> - </w:t>
      </w:r>
      <w:r w:rsidRPr="002A0B8B">
        <w:rPr>
          <w:rtl/>
        </w:rPr>
        <w:t>127</w:t>
      </w:r>
      <w:r w:rsidR="00714330">
        <w:rPr>
          <w:rtl/>
        </w:rPr>
        <w:t>.</w:t>
      </w:r>
      <w:r w:rsidRPr="002A0B8B">
        <w:rPr>
          <w:rtl/>
        </w:rPr>
        <w:t xml:space="preserve"> </w:t>
      </w:r>
    </w:p>
    <w:p w:rsidR="00D33B45" w:rsidRPr="00D33B45" w:rsidRDefault="00D33B45" w:rsidP="00D33B45">
      <w:pPr>
        <w:pStyle w:val="libNormal"/>
        <w:rPr>
          <w:rtl/>
        </w:rPr>
      </w:pPr>
      <w:r w:rsidRPr="00D33B45">
        <w:rPr>
          <w:rFonts w:hint="cs"/>
          <w:rtl/>
        </w:rPr>
        <w:br w:type="page"/>
      </w:r>
    </w:p>
    <w:p w:rsidR="00D33B45" w:rsidRPr="002A0B8B" w:rsidRDefault="00D33B45" w:rsidP="00D33B45">
      <w:pPr>
        <w:pStyle w:val="libNormal"/>
        <w:rPr>
          <w:rtl/>
        </w:rPr>
      </w:pPr>
      <w:r w:rsidRPr="002A0B8B">
        <w:rPr>
          <w:rtl/>
        </w:rPr>
        <w:lastRenderedPageBreak/>
        <w:t>فقال لشوذب</w:t>
      </w:r>
      <w:r w:rsidR="00714330">
        <w:rPr>
          <w:rtl/>
        </w:rPr>
        <w:t>:</w:t>
      </w:r>
      <w:r w:rsidRPr="002A0B8B">
        <w:rPr>
          <w:rtl/>
        </w:rPr>
        <w:t xml:space="preserve"> </w:t>
      </w:r>
      <w:r w:rsidR="009974EA">
        <w:rPr>
          <w:rtl/>
        </w:rPr>
        <w:t>«</w:t>
      </w:r>
      <w:r w:rsidRPr="002A0B8B">
        <w:rPr>
          <w:rtl/>
        </w:rPr>
        <w:t xml:space="preserve"> يا شوذب</w:t>
      </w:r>
      <w:r w:rsidR="00714330">
        <w:rPr>
          <w:rtl/>
        </w:rPr>
        <w:t>،</w:t>
      </w:r>
      <w:r w:rsidRPr="002A0B8B">
        <w:rPr>
          <w:rtl/>
        </w:rPr>
        <w:t xml:space="preserve"> ما في نفسك أن تصنع</w:t>
      </w:r>
      <w:r w:rsidR="00714330">
        <w:rPr>
          <w:rtl/>
        </w:rPr>
        <w:t>؟</w:t>
      </w:r>
      <w:r w:rsidRPr="002A0B8B">
        <w:rPr>
          <w:rtl/>
        </w:rPr>
        <w:t xml:space="preserve"> </w:t>
      </w:r>
    </w:p>
    <w:p w:rsidR="00D33B45" w:rsidRPr="002A0B8B" w:rsidRDefault="00D33B45" w:rsidP="00D33B45">
      <w:pPr>
        <w:pStyle w:val="libNormal"/>
        <w:rPr>
          <w:rtl/>
        </w:rPr>
      </w:pPr>
      <w:r w:rsidRPr="002A0B8B">
        <w:rPr>
          <w:rtl/>
        </w:rPr>
        <w:t>قال</w:t>
      </w:r>
      <w:r w:rsidR="00714330">
        <w:rPr>
          <w:rtl/>
        </w:rPr>
        <w:t>:</w:t>
      </w:r>
      <w:r w:rsidRPr="002A0B8B">
        <w:rPr>
          <w:rtl/>
        </w:rPr>
        <w:t xml:space="preserve"> ما أصنع</w:t>
      </w:r>
      <w:r w:rsidR="00714330">
        <w:rPr>
          <w:rtl/>
        </w:rPr>
        <w:t>؟</w:t>
      </w:r>
      <w:r w:rsidRPr="002A0B8B">
        <w:rPr>
          <w:rtl/>
        </w:rPr>
        <w:t xml:space="preserve">! أُقاتل معك دون ابن بنت رسول الله </w:t>
      </w:r>
      <w:r w:rsidR="00A74955" w:rsidRPr="00A74955">
        <w:rPr>
          <w:rStyle w:val="libAlaemChar"/>
          <w:rtl/>
        </w:rPr>
        <w:t>صلى‌الله‌عليه‌وآله</w:t>
      </w:r>
      <w:r w:rsidRPr="002A0B8B">
        <w:rPr>
          <w:rtl/>
        </w:rPr>
        <w:t xml:space="preserve"> حتّى أُقتل</w:t>
      </w:r>
      <w:r w:rsidR="00714330">
        <w:rPr>
          <w:rtl/>
        </w:rPr>
        <w:t>!</w:t>
      </w:r>
      <w:r w:rsidRPr="002A0B8B">
        <w:rPr>
          <w:rtl/>
        </w:rPr>
        <w:t xml:space="preserve"> </w:t>
      </w:r>
    </w:p>
    <w:p w:rsidR="00D33B45" w:rsidRPr="002A0B8B" w:rsidRDefault="00D33B45" w:rsidP="00D33B45">
      <w:pPr>
        <w:pStyle w:val="libNormal"/>
        <w:rPr>
          <w:rtl/>
        </w:rPr>
      </w:pPr>
      <w:r w:rsidRPr="00D33B45">
        <w:rPr>
          <w:rtl/>
        </w:rPr>
        <w:t>فقال</w:t>
      </w:r>
      <w:r w:rsidR="00714330">
        <w:rPr>
          <w:rtl/>
        </w:rPr>
        <w:t>:</w:t>
      </w:r>
      <w:r w:rsidRPr="00D33B45">
        <w:rPr>
          <w:rtl/>
        </w:rPr>
        <w:t xml:space="preserve"> ذلك الظنّ بك</w:t>
      </w:r>
      <w:r w:rsidR="00714330">
        <w:rPr>
          <w:rtl/>
        </w:rPr>
        <w:t>،</w:t>
      </w:r>
      <w:r w:rsidRPr="00D33B45">
        <w:rPr>
          <w:rtl/>
        </w:rPr>
        <w:t xml:space="preserve"> أمّا الآن فتقدّم بين يدي أبي عبد اللّه</w:t>
      </w:r>
      <w:r w:rsidR="00714330">
        <w:rPr>
          <w:rtl/>
        </w:rPr>
        <w:t>،</w:t>
      </w:r>
      <w:r w:rsidRPr="00D33B45">
        <w:rPr>
          <w:rtl/>
        </w:rPr>
        <w:t xml:space="preserve"> حتّى يحتسبك كما احتسب غيرك من أصحابه</w:t>
      </w:r>
      <w:r w:rsidR="00714330">
        <w:rPr>
          <w:rtl/>
        </w:rPr>
        <w:t>،</w:t>
      </w:r>
      <w:r w:rsidRPr="00D33B45">
        <w:rPr>
          <w:rtl/>
        </w:rPr>
        <w:t xml:space="preserve"> وحتّى أحتسبُك أنا</w:t>
      </w:r>
      <w:r w:rsidR="00714330">
        <w:rPr>
          <w:rtl/>
        </w:rPr>
        <w:t>،</w:t>
      </w:r>
      <w:r w:rsidRPr="00D33B45">
        <w:rPr>
          <w:rtl/>
        </w:rPr>
        <w:t xml:space="preserve"> فإنّه لو كان معي الساعة أحدٌ أنا أولى به منّي بك لسرّني أن يتقدّم بين يدي حتى أحتسبُه</w:t>
      </w:r>
      <w:r w:rsidR="00714330">
        <w:rPr>
          <w:rtl/>
        </w:rPr>
        <w:t>؛</w:t>
      </w:r>
      <w:r w:rsidRPr="00D33B45">
        <w:rPr>
          <w:rtl/>
        </w:rPr>
        <w:t xml:space="preserve"> فإنّ هذا يوم ينبغي لنا أن نطلب الأجر فيه بكلّ ما نقدر عليه</w:t>
      </w:r>
      <w:r w:rsidR="00714330">
        <w:rPr>
          <w:rtl/>
        </w:rPr>
        <w:t>،</w:t>
      </w:r>
      <w:r w:rsidRPr="00D33B45">
        <w:rPr>
          <w:rtl/>
        </w:rPr>
        <w:t xml:space="preserve"> فإنّه لا عمل بعد اليوم</w:t>
      </w:r>
      <w:r w:rsidR="00714330">
        <w:rPr>
          <w:rtl/>
        </w:rPr>
        <w:t>،</w:t>
      </w:r>
      <w:r w:rsidRPr="00D33B45">
        <w:rPr>
          <w:rtl/>
        </w:rPr>
        <w:t xml:space="preserve"> وإنّما هو الحساب</w:t>
      </w:r>
      <w:r w:rsidR="00714330">
        <w:rPr>
          <w:rtl/>
        </w:rPr>
        <w:t>!</w:t>
      </w:r>
      <w:r w:rsidRPr="00D33B45">
        <w:rPr>
          <w:rtl/>
        </w:rPr>
        <w:t xml:space="preserve">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FE4B4F" w:rsidP="00321BDA">
      <w:pPr>
        <w:pStyle w:val="libNormal"/>
        <w:rPr>
          <w:rtl/>
        </w:rPr>
      </w:pPr>
      <w:r>
        <w:rPr>
          <w:rtl/>
        </w:rPr>
        <w:t>ولم</w:t>
      </w:r>
      <w:r w:rsidR="00D33B45" w:rsidRPr="002A0B8B">
        <w:rPr>
          <w:rtl/>
        </w:rPr>
        <w:t xml:space="preserve">ا تقدّم عابس </w:t>
      </w:r>
      <w:r w:rsidR="00A74955" w:rsidRPr="00A74955">
        <w:rPr>
          <w:rStyle w:val="libAlaemChar"/>
          <w:rtl/>
        </w:rPr>
        <w:t>رضي‌الله‌عنه</w:t>
      </w:r>
      <w:r w:rsidR="00D33B45" w:rsidRPr="002A0B8B">
        <w:rPr>
          <w:rtl/>
        </w:rPr>
        <w:t xml:space="preserve"> إلى الإمام</w:t>
      </w:r>
      <w:r w:rsidR="00EE0581" w:rsidRPr="00EE0581">
        <w:rPr>
          <w:rtl/>
        </w:rPr>
        <w:t xml:space="preserve"> </w:t>
      </w:r>
      <w:r w:rsidR="00EE0581" w:rsidRPr="00EE0581">
        <w:rPr>
          <w:rStyle w:val="libAlaemChar"/>
          <w:rtl/>
        </w:rPr>
        <w:t>عليه‌السلام</w:t>
      </w:r>
      <w:r w:rsidR="00D33B45" w:rsidRPr="002A0B8B">
        <w:rPr>
          <w:rtl/>
        </w:rPr>
        <w:t xml:space="preserve"> يستأذنه في القتال قال</w:t>
      </w:r>
      <w:r w:rsidR="00714330">
        <w:rPr>
          <w:rtl/>
        </w:rPr>
        <w:t>:</w:t>
      </w:r>
      <w:r w:rsidR="00D33B45" w:rsidRPr="002A0B8B">
        <w:rPr>
          <w:rtl/>
        </w:rPr>
        <w:t xml:space="preserve"> </w:t>
      </w:r>
      <w:r w:rsidR="009974EA">
        <w:rPr>
          <w:rtl/>
        </w:rPr>
        <w:t>«</w:t>
      </w:r>
      <w:r w:rsidR="00D33B45" w:rsidRPr="002A0B8B">
        <w:rPr>
          <w:rtl/>
        </w:rPr>
        <w:t xml:space="preserve"> يا أبا عبد اللّه</w:t>
      </w:r>
      <w:r w:rsidR="00714330">
        <w:rPr>
          <w:rtl/>
        </w:rPr>
        <w:t>،</w:t>
      </w:r>
      <w:r w:rsidR="00D33B45" w:rsidRPr="002A0B8B">
        <w:rPr>
          <w:rtl/>
        </w:rPr>
        <w:t xml:space="preserve"> أما واللّه</w:t>
      </w:r>
      <w:r w:rsidR="00714330">
        <w:rPr>
          <w:rtl/>
        </w:rPr>
        <w:t>،</w:t>
      </w:r>
      <w:r w:rsidR="00D33B45" w:rsidRPr="002A0B8B">
        <w:rPr>
          <w:rtl/>
        </w:rPr>
        <w:t xml:space="preserve"> ما أمسى على ظهر الأرض قريب ولا بعيد أعزَّ عليَّ ولا أحبّ إليَّ منك</w:t>
      </w:r>
      <w:r w:rsidR="00714330">
        <w:rPr>
          <w:rtl/>
        </w:rPr>
        <w:t>،</w:t>
      </w:r>
      <w:r w:rsidR="00D33B45" w:rsidRPr="002A0B8B">
        <w:rPr>
          <w:rtl/>
        </w:rPr>
        <w:t xml:space="preserve"> ولو قدرت على أن أدفع عنك الضيم والقتل بشيء أعزّ عليَّ من نفسي ودمي لفعلته</w:t>
      </w:r>
      <w:r w:rsidR="00714330">
        <w:rPr>
          <w:rtl/>
        </w:rPr>
        <w:t>.</w:t>
      </w:r>
      <w:r w:rsidR="00D33B45" w:rsidRPr="002A0B8B">
        <w:rPr>
          <w:rtl/>
        </w:rPr>
        <w:t xml:space="preserve"> السلام عليك يا أبا عبد اللّه</w:t>
      </w:r>
      <w:r w:rsidR="00714330">
        <w:rPr>
          <w:rtl/>
        </w:rPr>
        <w:t>،</w:t>
      </w:r>
      <w:r w:rsidR="00D33B45" w:rsidRPr="002A0B8B">
        <w:rPr>
          <w:rtl/>
        </w:rPr>
        <w:t xml:space="preserve"> أشهد أنِّي على هداك وهدى أبيك</w:t>
      </w:r>
      <w:r w:rsidR="00714330">
        <w:rPr>
          <w:rtl/>
        </w:rPr>
        <w:t>.</w:t>
      </w:r>
      <w:r w:rsidR="00D33B45" w:rsidRPr="002A0B8B">
        <w:rPr>
          <w:rtl/>
        </w:rPr>
        <w:t xml:space="preserve"> </w:t>
      </w:r>
      <w:r w:rsidR="00D33B45" w:rsidRPr="00D33B45">
        <w:rPr>
          <w:rtl/>
        </w:rPr>
        <w:t xml:space="preserve">ثمّ مشى بالسيف مصلَتاً نحو القوم وبه ضربة على جبينه </w:t>
      </w:r>
      <w:r w:rsidR="009974EA">
        <w:rPr>
          <w:rtl/>
        </w:rPr>
        <w:t>»</w:t>
      </w:r>
      <w:r w:rsidR="00D33B45" w:rsidRPr="00D33B45">
        <w:rPr>
          <w:rtl/>
        </w:rPr>
        <w:t xml:space="preserve"> </w:t>
      </w:r>
      <w:r w:rsidR="00D33B45" w:rsidRPr="00D33B45">
        <w:rPr>
          <w:rStyle w:val="libFootnotenumChar"/>
          <w:rtl/>
        </w:rPr>
        <w:t>(2)</w:t>
      </w:r>
      <w:r w:rsidR="00714330">
        <w:rPr>
          <w:rtl/>
        </w:rPr>
        <w:t>.</w:t>
      </w:r>
      <w:r w:rsidR="00D33B45" w:rsidRPr="00D33B45">
        <w:rPr>
          <w:rtl/>
        </w:rPr>
        <w:t xml:space="preserve"> </w:t>
      </w:r>
    </w:p>
    <w:p w:rsidR="00D33B45" w:rsidRPr="002A0B8B" w:rsidRDefault="00D33B45" w:rsidP="00321BDA">
      <w:pPr>
        <w:pStyle w:val="libNormal"/>
        <w:rPr>
          <w:rtl/>
        </w:rPr>
      </w:pPr>
      <w:r w:rsidRPr="002A0B8B">
        <w:rPr>
          <w:rtl/>
        </w:rPr>
        <w:t>وروى أبو مخنف</w:t>
      </w:r>
      <w:r w:rsidR="00714330">
        <w:rPr>
          <w:rtl/>
        </w:rPr>
        <w:t>،</w:t>
      </w:r>
      <w:r w:rsidRPr="002A0B8B">
        <w:rPr>
          <w:rtl/>
        </w:rPr>
        <w:t xml:space="preserve"> عن ربيع بن تميم الهمداني أنّه قال</w:t>
      </w:r>
      <w:r w:rsidR="00714330">
        <w:rPr>
          <w:rtl/>
        </w:rPr>
        <w:t>:</w:t>
      </w:r>
      <w:r w:rsidRPr="002A0B8B">
        <w:rPr>
          <w:rtl/>
        </w:rPr>
        <w:t xml:space="preserve"> </w:t>
      </w:r>
      <w:r w:rsidR="009974EA">
        <w:rPr>
          <w:rtl/>
        </w:rPr>
        <w:t>«</w:t>
      </w:r>
      <w:r w:rsidR="00FE4B4F">
        <w:rPr>
          <w:rtl/>
        </w:rPr>
        <w:t xml:space="preserve"> لم</w:t>
      </w:r>
      <w:r w:rsidRPr="002A0B8B">
        <w:rPr>
          <w:rtl/>
        </w:rPr>
        <w:t>ا رأيتُ عابساً مُقبلاً عرفته</w:t>
      </w:r>
      <w:r w:rsidR="00714330">
        <w:rPr>
          <w:rtl/>
        </w:rPr>
        <w:t>،</w:t>
      </w:r>
      <w:r w:rsidRPr="002A0B8B">
        <w:rPr>
          <w:rtl/>
        </w:rPr>
        <w:t xml:space="preserve"> وكنت قد شاهدته في المغازي والحروب</w:t>
      </w:r>
      <w:r w:rsidR="00714330">
        <w:rPr>
          <w:rtl/>
        </w:rPr>
        <w:t>،</w:t>
      </w:r>
      <w:r w:rsidRPr="002A0B8B">
        <w:rPr>
          <w:rtl/>
        </w:rPr>
        <w:t xml:space="preserve"> وكان أشجع النّاس فصحت</w:t>
      </w:r>
      <w:r w:rsidR="00714330">
        <w:rPr>
          <w:rtl/>
        </w:rPr>
        <w:t>:</w:t>
      </w:r>
      <w:r w:rsidRPr="002A0B8B">
        <w:rPr>
          <w:rtl/>
        </w:rPr>
        <w:t xml:space="preserve"> أيّها الناس</w:t>
      </w:r>
      <w:r w:rsidR="00714330">
        <w:rPr>
          <w:rtl/>
        </w:rPr>
        <w:t>،</w:t>
      </w:r>
      <w:r w:rsidRPr="002A0B8B">
        <w:rPr>
          <w:rtl/>
        </w:rPr>
        <w:t xml:space="preserve"> هذا أسدُ الأُسود</w:t>
      </w:r>
      <w:r w:rsidR="00714330">
        <w:rPr>
          <w:rtl/>
        </w:rPr>
        <w:t>!</w:t>
      </w:r>
      <w:r w:rsidRPr="002A0B8B">
        <w:rPr>
          <w:rtl/>
        </w:rPr>
        <w:t xml:space="preserve"> هذا ابن أبي شبيب</w:t>
      </w:r>
      <w:r w:rsidR="00714330">
        <w:rPr>
          <w:rtl/>
        </w:rPr>
        <w:t>!</w:t>
      </w:r>
      <w:r w:rsidRPr="002A0B8B">
        <w:rPr>
          <w:rtl/>
        </w:rPr>
        <w:t xml:space="preserve"> لا يخرجنّ إليه أحدٌ منكم</w:t>
      </w:r>
      <w:r w:rsidR="00714330">
        <w:rPr>
          <w:rtl/>
        </w:rPr>
        <w:t>!</w:t>
      </w:r>
      <w:r w:rsidRPr="002A0B8B">
        <w:rPr>
          <w:rtl/>
        </w:rPr>
        <w:t xml:space="preserve"> فأخذ عابس يُنادي</w:t>
      </w:r>
      <w:r w:rsidR="00714330">
        <w:rPr>
          <w:rtl/>
        </w:rPr>
        <w:t>:</w:t>
      </w:r>
      <w:r w:rsidRPr="002A0B8B">
        <w:rPr>
          <w:rtl/>
        </w:rPr>
        <w:t xml:space="preserve"> ألا رجلٌ لرجل</w:t>
      </w:r>
      <w:r w:rsidR="00714330">
        <w:rPr>
          <w:rtl/>
        </w:rPr>
        <w:t>؟</w:t>
      </w:r>
      <w:r w:rsidRPr="002A0B8B">
        <w:rPr>
          <w:rtl/>
        </w:rPr>
        <w:t xml:space="preserve">! </w:t>
      </w:r>
    </w:p>
    <w:p w:rsidR="00D33B45" w:rsidRPr="002A0B8B" w:rsidRDefault="00D33B45" w:rsidP="00321BDA">
      <w:pPr>
        <w:pStyle w:val="libNormal"/>
        <w:rPr>
          <w:rtl/>
        </w:rPr>
      </w:pPr>
      <w:r w:rsidRPr="002A0B8B">
        <w:rPr>
          <w:rtl/>
        </w:rPr>
        <w:t>فقال عمر بن سعد</w:t>
      </w:r>
      <w:r w:rsidR="00714330">
        <w:rPr>
          <w:rtl/>
        </w:rPr>
        <w:t>:</w:t>
      </w:r>
      <w:r w:rsidRPr="002A0B8B">
        <w:rPr>
          <w:rtl/>
        </w:rPr>
        <w:t xml:space="preserve"> ارضخوه بالحجارة</w:t>
      </w:r>
      <w:r w:rsidR="00714330">
        <w:rPr>
          <w:rtl/>
        </w:rPr>
        <w:t>!</w:t>
      </w:r>
      <w:r w:rsidRPr="002A0B8B">
        <w:rPr>
          <w:rtl/>
        </w:rPr>
        <w:t xml:space="preserve"> </w:t>
      </w:r>
      <w:r w:rsidRPr="00D33B45">
        <w:rPr>
          <w:rtl/>
        </w:rPr>
        <w:t>قال: فرُمي بالحجارة من كلّ جانب</w:t>
      </w:r>
      <w:r w:rsidR="00714330">
        <w:rPr>
          <w:rtl/>
        </w:rPr>
        <w:t>،</w:t>
      </w:r>
      <w:r w:rsidRPr="00D33B45">
        <w:rPr>
          <w:rtl/>
        </w:rPr>
        <w:t xml:space="preserve"> فلمّا رأى ذلك ألقى درعه ومغفره</w:t>
      </w:r>
      <w:r w:rsidR="00714330">
        <w:rPr>
          <w:rtl/>
        </w:rPr>
        <w:t>!</w:t>
      </w:r>
      <w:r w:rsidRPr="00D33B45">
        <w:rPr>
          <w:rtl/>
        </w:rPr>
        <w:t xml:space="preserve"> ثمّ شدَّ على الناس</w:t>
      </w:r>
      <w:r w:rsidR="00714330">
        <w:rPr>
          <w:rtl/>
        </w:rPr>
        <w:t>،</w:t>
      </w:r>
      <w:r w:rsidRPr="00D33B45">
        <w:rPr>
          <w:rtl/>
        </w:rPr>
        <w:t xml:space="preserve"> فوالله</w:t>
      </w:r>
      <w:r w:rsidR="00714330">
        <w:rPr>
          <w:rtl/>
        </w:rPr>
        <w:t>،</w:t>
      </w:r>
      <w:r w:rsidRPr="00D33B45">
        <w:rPr>
          <w:rtl/>
        </w:rPr>
        <w:t xml:space="preserve"> لرأيته يكردُ </w:t>
      </w:r>
      <w:r w:rsidRPr="00D33B45">
        <w:rPr>
          <w:rStyle w:val="libFootnotenumChar"/>
          <w:rtl/>
        </w:rPr>
        <w:t>(3)</w:t>
      </w:r>
      <w:r w:rsidRPr="00D33B45">
        <w:rPr>
          <w:rtl/>
        </w:rPr>
        <w:t xml:space="preserve"> أكثر من مئتين من الناس</w:t>
      </w:r>
      <w:r w:rsidR="00714330">
        <w:rPr>
          <w:rtl/>
        </w:rPr>
        <w:t>!</w:t>
      </w:r>
      <w:r w:rsidRPr="00D33B45">
        <w:rPr>
          <w:rtl/>
        </w:rPr>
        <w:t xml:space="preserve"> ثمّ إنّهم تعطّفوا عليه من كلّ جانب فقُتل</w:t>
      </w:r>
      <w:r w:rsidR="00714330">
        <w:rPr>
          <w:rtl/>
        </w:rPr>
        <w:t>.</w:t>
      </w:r>
      <w:r w:rsidRPr="00D33B45">
        <w:rPr>
          <w:rtl/>
        </w:rPr>
        <w:t xml:space="preserve"> </w:t>
      </w:r>
      <w:r w:rsidRPr="002A0B8B">
        <w:rPr>
          <w:rtl/>
        </w:rPr>
        <w:t xml:space="preserve">قال: فرأيت رأسه في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تأريخ الطبري 3: 329</w:t>
      </w:r>
      <w:r w:rsidR="00714330">
        <w:rPr>
          <w:rtl/>
        </w:rPr>
        <w:t>.</w:t>
      </w:r>
      <w:r w:rsidRPr="002A0B8B">
        <w:rPr>
          <w:rtl/>
        </w:rPr>
        <w:t xml:space="preserve"> </w:t>
      </w:r>
    </w:p>
    <w:p w:rsidR="00D33B45" w:rsidRPr="002A0B8B" w:rsidRDefault="00D33B45" w:rsidP="00E97D96">
      <w:pPr>
        <w:pStyle w:val="libFootnote0"/>
        <w:rPr>
          <w:rtl/>
        </w:rPr>
      </w:pPr>
      <w:r w:rsidRPr="002A0B8B">
        <w:rPr>
          <w:rtl/>
        </w:rPr>
        <w:t>(2) تاريخ الطبري 3: 329</w:t>
      </w:r>
      <w:r w:rsidR="00714330">
        <w:rPr>
          <w:rtl/>
        </w:rPr>
        <w:t>.</w:t>
      </w:r>
      <w:r w:rsidRPr="002A0B8B">
        <w:rPr>
          <w:rtl/>
        </w:rPr>
        <w:t xml:space="preserve"> </w:t>
      </w:r>
    </w:p>
    <w:p w:rsidR="00D33B45" w:rsidRPr="002A0B8B" w:rsidRDefault="00D33B45" w:rsidP="00E97D96">
      <w:pPr>
        <w:pStyle w:val="libFootnote0"/>
        <w:rPr>
          <w:rtl/>
        </w:rPr>
      </w:pPr>
      <w:r w:rsidRPr="002A0B8B">
        <w:rPr>
          <w:rtl/>
        </w:rPr>
        <w:t>(3) كَرَدَ القوم: أي صرفهم وردّهم/ مجمع البحرين 3: 136</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321BDA">
      <w:pPr>
        <w:pStyle w:val="libNormal0"/>
        <w:rPr>
          <w:rtl/>
        </w:rPr>
      </w:pPr>
      <w:r w:rsidRPr="002A0B8B">
        <w:rPr>
          <w:rtl/>
        </w:rPr>
        <w:lastRenderedPageBreak/>
        <w:t>أيدي رجال ذوي عدّة</w:t>
      </w:r>
      <w:r w:rsidR="00714330">
        <w:rPr>
          <w:rtl/>
        </w:rPr>
        <w:t>!</w:t>
      </w:r>
      <w:r w:rsidRPr="002A0B8B">
        <w:rPr>
          <w:rtl/>
        </w:rPr>
        <w:t xml:space="preserve"> هذا يقول</w:t>
      </w:r>
      <w:r w:rsidR="00714330">
        <w:rPr>
          <w:rtl/>
        </w:rPr>
        <w:t>:</w:t>
      </w:r>
      <w:r w:rsidRPr="002A0B8B">
        <w:rPr>
          <w:rtl/>
        </w:rPr>
        <w:t xml:space="preserve"> أنا قتلته</w:t>
      </w:r>
      <w:r w:rsidR="00714330">
        <w:rPr>
          <w:rtl/>
        </w:rPr>
        <w:t>.</w:t>
      </w:r>
      <w:r w:rsidRPr="002A0B8B">
        <w:rPr>
          <w:rtl/>
        </w:rPr>
        <w:t xml:space="preserve"> وهذا يقول</w:t>
      </w:r>
      <w:r w:rsidR="00714330">
        <w:rPr>
          <w:rtl/>
        </w:rPr>
        <w:t>:</w:t>
      </w:r>
      <w:r w:rsidRPr="002A0B8B">
        <w:rPr>
          <w:rtl/>
        </w:rPr>
        <w:t xml:space="preserve"> أنا قتلته</w:t>
      </w:r>
      <w:r w:rsidR="00714330">
        <w:rPr>
          <w:rtl/>
        </w:rPr>
        <w:t>!</w:t>
      </w:r>
      <w:r w:rsidRPr="002A0B8B">
        <w:rPr>
          <w:rtl/>
        </w:rPr>
        <w:t xml:space="preserve"> </w:t>
      </w:r>
    </w:p>
    <w:p w:rsidR="00D33B45" w:rsidRPr="002A0B8B" w:rsidRDefault="00D33B45" w:rsidP="00D33B45">
      <w:pPr>
        <w:pStyle w:val="libNormal"/>
        <w:rPr>
          <w:rtl/>
        </w:rPr>
      </w:pPr>
      <w:r w:rsidRPr="00D33B45">
        <w:rPr>
          <w:rtl/>
        </w:rPr>
        <w:t>فأتوا عمر بن سعد فقال</w:t>
      </w:r>
      <w:r w:rsidR="00714330">
        <w:rPr>
          <w:rtl/>
        </w:rPr>
        <w:t>:</w:t>
      </w:r>
      <w:r w:rsidRPr="00D33B45">
        <w:rPr>
          <w:rtl/>
        </w:rPr>
        <w:t xml:space="preserve"> لا تختصموا</w:t>
      </w:r>
      <w:r w:rsidR="00714330">
        <w:rPr>
          <w:rtl/>
        </w:rPr>
        <w:t>،</w:t>
      </w:r>
      <w:r w:rsidRPr="00D33B45">
        <w:rPr>
          <w:rtl/>
        </w:rPr>
        <w:t xml:space="preserve"> هذا لم يقتله سنان واحد</w:t>
      </w:r>
      <w:r w:rsidR="00714330">
        <w:rPr>
          <w:rtl/>
        </w:rPr>
        <w:t>!</w:t>
      </w:r>
      <w:r w:rsidRPr="00D33B45">
        <w:rPr>
          <w:rtl/>
        </w:rPr>
        <w:t xml:space="preserve"> ففرّق بينهم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321BDA">
      <w:pPr>
        <w:pStyle w:val="libNormal"/>
        <w:rPr>
          <w:rtl/>
        </w:rPr>
      </w:pPr>
      <w:bookmarkStart w:id="336" w:name="_Toc375138994"/>
      <w:bookmarkStart w:id="337" w:name="136"/>
      <w:r w:rsidRPr="001B4B7C">
        <w:rPr>
          <w:rStyle w:val="Heading3Char"/>
          <w:rtl/>
        </w:rPr>
        <w:t>* شوذب بن عبد اللّه الهمداني الشاكري</w:t>
      </w:r>
      <w:bookmarkEnd w:id="336"/>
      <w:r w:rsidRPr="00225909">
        <w:rPr>
          <w:rStyle w:val="Heading2Char"/>
          <w:rtl/>
        </w:rPr>
        <w:t xml:space="preserve"> </w:t>
      </w:r>
      <w:r w:rsidR="00A74955" w:rsidRPr="00EE0581">
        <w:rPr>
          <w:rStyle w:val="libAlaemHeading2Char"/>
          <w:rtl/>
        </w:rPr>
        <w:t>رضي‌الله‌عنه</w:t>
      </w:r>
      <w:r w:rsidR="00714330" w:rsidRPr="00225909">
        <w:rPr>
          <w:rtl/>
        </w:rPr>
        <w:t>:</w:t>
      </w:r>
      <w:r w:rsidRPr="00225909">
        <w:rPr>
          <w:rtl/>
        </w:rPr>
        <w:t xml:space="preserve"> </w:t>
      </w:r>
      <w:bookmarkEnd w:id="337"/>
      <w:r w:rsidRPr="00D33B45">
        <w:rPr>
          <w:rtl/>
        </w:rPr>
        <w:t xml:space="preserve">وهو مولى لشاكر </w:t>
      </w:r>
      <w:r w:rsidRPr="00D33B45">
        <w:rPr>
          <w:rStyle w:val="libFootnotenumChar"/>
          <w:rtl/>
        </w:rPr>
        <w:t>(2)</w:t>
      </w:r>
      <w:r w:rsidR="00714330" w:rsidRPr="008E6907">
        <w:rPr>
          <w:rtl/>
        </w:rPr>
        <w:t>،</w:t>
      </w:r>
      <w:r w:rsidRPr="00D33B45">
        <w:rPr>
          <w:rtl/>
        </w:rPr>
        <w:t xml:space="preserve"> </w:t>
      </w:r>
      <w:r w:rsidR="009974EA">
        <w:rPr>
          <w:rtl/>
        </w:rPr>
        <w:t>«</w:t>
      </w:r>
      <w:r w:rsidRPr="00D33B45">
        <w:rPr>
          <w:rtl/>
        </w:rPr>
        <w:t xml:space="preserve"> وكان شوذب من رجال الشيعة ووجوهها</w:t>
      </w:r>
      <w:r w:rsidR="00714330">
        <w:rPr>
          <w:rtl/>
        </w:rPr>
        <w:t>،</w:t>
      </w:r>
      <w:r w:rsidRPr="00D33B45">
        <w:rPr>
          <w:rtl/>
        </w:rPr>
        <w:t xml:space="preserve"> ومن الفرسان المعدودين</w:t>
      </w:r>
      <w:r w:rsidR="00714330">
        <w:rPr>
          <w:rtl/>
        </w:rPr>
        <w:t>،</w:t>
      </w:r>
      <w:r w:rsidRPr="00D33B45">
        <w:rPr>
          <w:rtl/>
        </w:rPr>
        <w:t xml:space="preserve"> وكان حافظاً للحديث حاملاً له عن أمير المؤمنين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p>
    <w:p w:rsidR="00D33B45" w:rsidRPr="002A0B8B" w:rsidRDefault="00D33B45" w:rsidP="00D33B45">
      <w:pPr>
        <w:pStyle w:val="libNormal"/>
        <w:rPr>
          <w:rtl/>
        </w:rPr>
      </w:pPr>
      <w:r w:rsidRPr="00D33B45">
        <w:rPr>
          <w:rtl/>
        </w:rPr>
        <w:t>قال صاحب الحدائق الوردية</w:t>
      </w:r>
      <w:r w:rsidR="00714330">
        <w:rPr>
          <w:rtl/>
        </w:rPr>
        <w:t>:</w:t>
      </w:r>
      <w:r w:rsidRPr="00D33B45">
        <w:rPr>
          <w:rtl/>
        </w:rPr>
        <w:t xml:space="preserve"> وكان شوذب يجلس للشيعة فيأتونه للحديث</w:t>
      </w:r>
      <w:r w:rsidR="00714330">
        <w:rPr>
          <w:rtl/>
        </w:rPr>
        <w:t>،</w:t>
      </w:r>
      <w:r w:rsidRPr="00D33B45">
        <w:rPr>
          <w:rtl/>
        </w:rPr>
        <w:t xml:space="preserve"> وكان متقدّماً في الشيعة </w:t>
      </w:r>
      <w:r w:rsidR="009974EA">
        <w:rPr>
          <w:rtl/>
        </w:rPr>
        <w:t>«</w:t>
      </w:r>
      <w:r w:rsidRPr="00D33B45">
        <w:rPr>
          <w:rtl/>
        </w:rPr>
        <w:t>وجهاً فيهم</w:t>
      </w:r>
      <w:r w:rsidR="009974EA">
        <w:rPr>
          <w:rtl/>
        </w:rPr>
        <w:t>»</w:t>
      </w:r>
      <w:r w:rsidRPr="00D33B45">
        <w:rPr>
          <w:rtl/>
        </w:rPr>
        <w:t xml:space="preserve">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D33B45" w:rsidP="00D33B45">
      <w:pPr>
        <w:pStyle w:val="libNormal"/>
        <w:rPr>
          <w:rtl/>
        </w:rPr>
      </w:pPr>
      <w:r w:rsidRPr="00D33B45">
        <w:rPr>
          <w:rtl/>
        </w:rPr>
        <w:t>وقد صحب شوذب عابس بن أبي شبيب الشاكري مولاه</w:t>
      </w:r>
      <w:r w:rsidR="00714330">
        <w:rPr>
          <w:rtl/>
        </w:rPr>
        <w:t>،</w:t>
      </w:r>
      <w:r w:rsidRPr="00D33B45">
        <w:rPr>
          <w:rtl/>
        </w:rPr>
        <w:t xml:space="preserve"> من الكوفة إلى مكّة</w:t>
      </w:r>
      <w:r w:rsidR="00714330">
        <w:rPr>
          <w:rtl/>
        </w:rPr>
        <w:t>،</w:t>
      </w:r>
      <w:r w:rsidRPr="00D33B45">
        <w:rPr>
          <w:rtl/>
        </w:rPr>
        <w:t xml:space="preserve"> بعد قدوم مسلم الكوفة</w:t>
      </w:r>
      <w:r w:rsidR="00714330">
        <w:rPr>
          <w:rtl/>
        </w:rPr>
        <w:t>،</w:t>
      </w:r>
      <w:r w:rsidRPr="00D33B45">
        <w:rPr>
          <w:rtl/>
        </w:rPr>
        <w:t xml:space="preserve"> بكتاب لمسلم ووفادة على الحسين</w:t>
      </w:r>
      <w:r w:rsidR="00EE0581" w:rsidRPr="00EE0581">
        <w:rPr>
          <w:rtl/>
        </w:rPr>
        <w:t xml:space="preserve"> </w:t>
      </w:r>
      <w:r w:rsidR="00EE0581" w:rsidRPr="00EE0581">
        <w:rPr>
          <w:rStyle w:val="libAlaemChar"/>
          <w:rtl/>
        </w:rPr>
        <w:t>عليه‌السلام</w:t>
      </w:r>
      <w:r w:rsidRPr="00D33B45">
        <w:rPr>
          <w:rtl/>
        </w:rPr>
        <w:t xml:space="preserve"> عن أهل الكوفة</w:t>
      </w:r>
      <w:r w:rsidR="00714330">
        <w:rPr>
          <w:rtl/>
        </w:rPr>
        <w:t>،</w:t>
      </w:r>
      <w:r w:rsidRPr="00D33B45">
        <w:rPr>
          <w:rtl/>
        </w:rPr>
        <w:t xml:space="preserve"> وبقي معه حتى جاء إلى كربلاء </w:t>
      </w:r>
      <w:r w:rsidRPr="00D33B45">
        <w:rPr>
          <w:rStyle w:val="libFootnotenumChar"/>
          <w:rtl/>
        </w:rPr>
        <w:t>(4)</w:t>
      </w:r>
      <w:r w:rsidR="00714330">
        <w:rPr>
          <w:rtl/>
        </w:rPr>
        <w:t>،</w:t>
      </w:r>
      <w:r w:rsidRPr="00D33B45">
        <w:rPr>
          <w:rtl/>
        </w:rPr>
        <w:t xml:space="preserve"> </w:t>
      </w:r>
      <w:r w:rsidR="00FE4B4F">
        <w:rPr>
          <w:rtl/>
        </w:rPr>
        <w:t>ولم</w:t>
      </w:r>
      <w:r w:rsidRPr="00D33B45">
        <w:rPr>
          <w:rtl/>
        </w:rPr>
        <w:t>ا التحم القتال حارب أوّلاً</w:t>
      </w:r>
      <w:r w:rsidR="00714330">
        <w:rPr>
          <w:rtl/>
        </w:rPr>
        <w:t>،</w:t>
      </w:r>
      <w:r w:rsidRPr="00D33B45">
        <w:rPr>
          <w:rtl/>
        </w:rPr>
        <w:t xml:space="preserve"> ثمّ دعاه عابس</w:t>
      </w:r>
      <w:r w:rsidR="00714330">
        <w:rPr>
          <w:rtl/>
        </w:rPr>
        <w:t>،</w:t>
      </w:r>
      <w:r w:rsidRPr="00D33B45">
        <w:rPr>
          <w:rtl/>
        </w:rPr>
        <w:t xml:space="preserve"> فاستخبره عمّا في نفسه</w:t>
      </w:r>
      <w:r w:rsidR="00714330">
        <w:rPr>
          <w:rtl/>
        </w:rPr>
        <w:t>،</w:t>
      </w:r>
      <w:r w:rsidRPr="00D33B45">
        <w:rPr>
          <w:rtl/>
        </w:rPr>
        <w:t xml:space="preserve"> فأجاب بحقيقتها</w:t>
      </w:r>
      <w:r w:rsidR="00A74955">
        <w:rPr>
          <w:rtl/>
        </w:rPr>
        <w:t xml:space="preserve"> - </w:t>
      </w:r>
      <w:r w:rsidRPr="00D33B45">
        <w:rPr>
          <w:rtl/>
        </w:rPr>
        <w:t>كما مرَّ</w:t>
      </w:r>
      <w:r w:rsidR="00A74955">
        <w:rPr>
          <w:rtl/>
        </w:rPr>
        <w:t xml:space="preserve"> - </w:t>
      </w:r>
      <w:r w:rsidRPr="00D33B45">
        <w:rPr>
          <w:rtl/>
        </w:rPr>
        <w:t>فتقدّم إلى القتال</w:t>
      </w:r>
      <w:r w:rsidR="00714330">
        <w:rPr>
          <w:rtl/>
        </w:rPr>
        <w:t>،</w:t>
      </w:r>
      <w:r w:rsidRPr="00D33B45">
        <w:rPr>
          <w:rtl/>
        </w:rPr>
        <w:t xml:space="preserve"> وقاتل قتال الأبطال</w:t>
      </w:r>
      <w:r w:rsidR="00714330">
        <w:rPr>
          <w:rtl/>
        </w:rPr>
        <w:t>،</w:t>
      </w:r>
      <w:r w:rsidRPr="00D33B45">
        <w:rPr>
          <w:rtl/>
        </w:rPr>
        <w:t xml:space="preserve"> ثمّ قُتل رضوان الله تعالى عليه </w:t>
      </w:r>
      <w:r w:rsidRPr="00D33B45">
        <w:rPr>
          <w:rStyle w:val="libFootnotenumChar"/>
          <w:rtl/>
        </w:rPr>
        <w:t>(5)</w:t>
      </w:r>
      <w:r w:rsidR="00714330">
        <w:rPr>
          <w:rtl/>
        </w:rPr>
        <w:t>.</w:t>
      </w:r>
      <w:r w:rsidRPr="00D33B45">
        <w:rPr>
          <w:rtl/>
        </w:rPr>
        <w:t xml:space="preserve"> </w:t>
      </w:r>
    </w:p>
    <w:p w:rsidR="00D33B45" w:rsidRPr="002A0B8B" w:rsidRDefault="00D33B45" w:rsidP="00321BDA">
      <w:pPr>
        <w:pStyle w:val="libNormal"/>
        <w:rPr>
          <w:rtl/>
        </w:rPr>
      </w:pPr>
      <w:bookmarkStart w:id="338" w:name="_Toc375138995"/>
      <w:bookmarkStart w:id="339" w:name="137"/>
      <w:r w:rsidRPr="001B4B7C">
        <w:rPr>
          <w:rStyle w:val="Heading3Char"/>
          <w:rtl/>
        </w:rPr>
        <w:t>* قيس بن مُسهَّر الصيداوي</w:t>
      </w:r>
      <w:bookmarkEnd w:id="338"/>
      <w:r w:rsidRPr="001B4B7C">
        <w:rPr>
          <w:rStyle w:val="Heading3Char"/>
          <w:rtl/>
        </w:rPr>
        <w:t xml:space="preserve"> </w:t>
      </w:r>
      <w:r w:rsidR="00A74955" w:rsidRPr="00EE0581">
        <w:rPr>
          <w:rStyle w:val="libAlaemHeading2Char"/>
          <w:rtl/>
        </w:rPr>
        <w:t>رضي‌الله‌عنه</w:t>
      </w:r>
      <w:r w:rsidR="00714330" w:rsidRPr="00225909">
        <w:rPr>
          <w:rtl/>
        </w:rPr>
        <w:t>:</w:t>
      </w:r>
      <w:r w:rsidRPr="00225909">
        <w:rPr>
          <w:rtl/>
        </w:rPr>
        <w:t xml:space="preserve"> </w:t>
      </w:r>
      <w:bookmarkEnd w:id="339"/>
      <w:r w:rsidRPr="002A0B8B">
        <w:rPr>
          <w:rtl/>
        </w:rPr>
        <w:t>هو قيس بن مُسَهَّر بن خالد بن جندب</w:t>
      </w:r>
      <w:r w:rsidR="00714330">
        <w:rPr>
          <w:rtl/>
        </w:rPr>
        <w:t>.</w:t>
      </w:r>
      <w:r w:rsidRPr="002A0B8B">
        <w:rPr>
          <w:rtl/>
        </w:rPr>
        <w:t>.. بن ثعلبة بن دودان بن أسد بن خزيمة</w:t>
      </w:r>
      <w:r w:rsidR="00714330">
        <w:rPr>
          <w:rtl/>
        </w:rPr>
        <w:t>،</w:t>
      </w:r>
      <w:r w:rsidRPr="002A0B8B">
        <w:rPr>
          <w:rtl/>
        </w:rPr>
        <w:t xml:space="preserve"> الأسدي الصيداوي</w:t>
      </w:r>
      <w:r w:rsidR="00714330">
        <w:rPr>
          <w:rtl/>
        </w:rPr>
        <w:t>،</w:t>
      </w:r>
      <w:r w:rsidRPr="002A0B8B">
        <w:rPr>
          <w:rtl/>
        </w:rPr>
        <w:t xml:space="preserve"> وصيدا بطنٌ من أسد</w:t>
      </w:r>
      <w:r w:rsidR="00714330">
        <w:rPr>
          <w:rtl/>
        </w:rPr>
        <w:t>،</w:t>
      </w:r>
      <w:r w:rsidRPr="002A0B8B">
        <w:rPr>
          <w:rtl/>
        </w:rPr>
        <w:t xml:space="preserve"> كان قيس رجلاً شريفاً في بني الصيدا</w:t>
      </w:r>
      <w:r w:rsidR="00714330">
        <w:rPr>
          <w:rtl/>
        </w:rPr>
        <w:t>،</w:t>
      </w:r>
      <w:r w:rsidRPr="002A0B8B">
        <w:rPr>
          <w:rtl/>
        </w:rPr>
        <w:t xml:space="preserve"> شجاعاً مُخلصاً في محبّة أهل البيت </w:t>
      </w:r>
      <w:r w:rsidR="00A74955" w:rsidRPr="00A74955">
        <w:rPr>
          <w:rStyle w:val="libAlaemChar"/>
          <w:rtl/>
        </w:rPr>
        <w:t>عليهم‌السلام</w:t>
      </w:r>
      <w:r w:rsidR="00714330">
        <w:rPr>
          <w:rtl/>
        </w:rPr>
        <w:t>،</w:t>
      </w:r>
      <w:r w:rsidRPr="002A0B8B">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تأريخ الطبري 3: 329</w:t>
      </w:r>
      <w:r w:rsidR="00714330">
        <w:rPr>
          <w:rtl/>
        </w:rPr>
        <w:t>.</w:t>
      </w:r>
      <w:r w:rsidRPr="002A0B8B">
        <w:rPr>
          <w:rtl/>
        </w:rPr>
        <w:t xml:space="preserve"> </w:t>
      </w:r>
    </w:p>
    <w:p w:rsidR="00D33B45" w:rsidRPr="002A0B8B" w:rsidRDefault="00D33B45" w:rsidP="00E97D96">
      <w:pPr>
        <w:pStyle w:val="libFootnote0"/>
        <w:rPr>
          <w:rtl/>
        </w:rPr>
      </w:pPr>
      <w:r w:rsidRPr="002A0B8B">
        <w:rPr>
          <w:rtl/>
        </w:rPr>
        <w:t>(2) تأريخ الطبري 3: 329</w:t>
      </w:r>
      <w:r w:rsidR="00714330">
        <w:rPr>
          <w:rtl/>
        </w:rPr>
        <w:t>.</w:t>
      </w:r>
      <w:r w:rsidRPr="002A0B8B">
        <w:rPr>
          <w:rtl/>
        </w:rPr>
        <w:t xml:space="preserve"> </w:t>
      </w:r>
    </w:p>
    <w:p w:rsidR="00D33B45" w:rsidRPr="002A0B8B" w:rsidRDefault="00D33B45" w:rsidP="00E97D96">
      <w:pPr>
        <w:pStyle w:val="libFootnote0"/>
        <w:rPr>
          <w:rtl/>
        </w:rPr>
      </w:pPr>
      <w:r w:rsidRPr="002A0B8B">
        <w:rPr>
          <w:rtl/>
        </w:rPr>
        <w:t>(3) راجع: إبصار العين: 126</w:t>
      </w:r>
      <w:r w:rsidR="00A74955">
        <w:rPr>
          <w:rtl/>
        </w:rPr>
        <w:t xml:space="preserve"> - </w:t>
      </w:r>
      <w:r w:rsidRPr="002A0B8B">
        <w:rPr>
          <w:rtl/>
        </w:rPr>
        <w:t>130 والحدائق الوردية</w:t>
      </w:r>
      <w:r w:rsidR="00714330">
        <w:rPr>
          <w:rtl/>
        </w:rPr>
        <w:t>:</w:t>
      </w:r>
      <w:r w:rsidRPr="002A0B8B">
        <w:rPr>
          <w:rtl/>
        </w:rPr>
        <w:t xml:space="preserve"> 122</w:t>
      </w:r>
      <w:r w:rsidR="00714330">
        <w:rPr>
          <w:rtl/>
        </w:rPr>
        <w:t>.</w:t>
      </w:r>
      <w:r w:rsidRPr="002A0B8B">
        <w:rPr>
          <w:rtl/>
        </w:rPr>
        <w:t xml:space="preserve"> </w:t>
      </w:r>
    </w:p>
    <w:p w:rsidR="00D33B45" w:rsidRPr="002A0B8B" w:rsidRDefault="00D33B45" w:rsidP="00E97D96">
      <w:pPr>
        <w:pStyle w:val="libFootnote0"/>
        <w:rPr>
          <w:rtl/>
        </w:rPr>
      </w:pPr>
      <w:r w:rsidRPr="002A0B8B">
        <w:rPr>
          <w:rtl/>
        </w:rPr>
        <w:t>(4) ولا يصحّ هنا ما قاله النمازي في (مُستدركات علم الرجال 4: 221)</w:t>
      </w:r>
      <w:r w:rsidR="00714330">
        <w:rPr>
          <w:rtl/>
        </w:rPr>
        <w:t>:</w:t>
      </w:r>
      <w:r w:rsidRPr="002A0B8B">
        <w:rPr>
          <w:rtl/>
        </w:rPr>
        <w:t xml:space="preserve"> إنّه ذهب إلى مكّة</w:t>
      </w:r>
      <w:r w:rsidR="00A74955">
        <w:rPr>
          <w:rtl/>
        </w:rPr>
        <w:t xml:space="preserve"> - </w:t>
      </w:r>
      <w:r w:rsidRPr="002A0B8B">
        <w:rPr>
          <w:rtl/>
        </w:rPr>
        <w:t>بعد خذلان مسلم</w:t>
      </w:r>
      <w:r w:rsidR="00A74955">
        <w:rPr>
          <w:rtl/>
        </w:rPr>
        <w:t xml:space="preserve"> - </w:t>
      </w:r>
      <w:r w:rsidRPr="002A0B8B">
        <w:rPr>
          <w:rtl/>
        </w:rPr>
        <w:t>ولحق بالحسين</w:t>
      </w:r>
      <w:r w:rsidR="00EE0581" w:rsidRPr="00EE0581">
        <w:rPr>
          <w:rStyle w:val="libNormalChar"/>
          <w:rtl/>
        </w:rPr>
        <w:t xml:space="preserve"> </w:t>
      </w:r>
      <w:r w:rsidR="00EE0581" w:rsidRPr="00EE0581">
        <w:rPr>
          <w:rStyle w:val="libAlaemChar"/>
          <w:rtl/>
        </w:rPr>
        <w:t>عليه‌السلام</w:t>
      </w:r>
      <w:r w:rsidRPr="002A0B8B">
        <w:rPr>
          <w:rtl/>
        </w:rPr>
        <w:t xml:space="preserve"> حتى استُشهد بين يديه</w:t>
      </w:r>
      <w:r w:rsidR="00714330">
        <w:rPr>
          <w:rtl/>
        </w:rPr>
        <w:t>.</w:t>
      </w:r>
      <w:r w:rsidRPr="002A0B8B">
        <w:rPr>
          <w:rtl/>
        </w:rPr>
        <w:t xml:space="preserve"> </w:t>
      </w:r>
    </w:p>
    <w:p w:rsidR="00D33B45" w:rsidRPr="002A0B8B" w:rsidRDefault="00D33B45" w:rsidP="00E97D96">
      <w:pPr>
        <w:pStyle w:val="libFootnote0"/>
        <w:rPr>
          <w:rtl/>
        </w:rPr>
      </w:pPr>
      <w:r w:rsidRPr="002A0B8B">
        <w:rPr>
          <w:rtl/>
        </w:rPr>
        <w:t>وذلك</w:t>
      </w:r>
      <w:r w:rsidR="00714330">
        <w:rPr>
          <w:rtl/>
        </w:rPr>
        <w:t>؛</w:t>
      </w:r>
      <w:r w:rsidRPr="002A0B8B">
        <w:rPr>
          <w:rtl/>
        </w:rPr>
        <w:t xml:space="preserve"> لأنّ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كان آنذاك قد خرج عن مكّة</w:t>
      </w:r>
      <w:r w:rsidR="00714330">
        <w:rPr>
          <w:rtl/>
        </w:rPr>
        <w:t>،</w:t>
      </w:r>
      <w:r w:rsidRPr="002A0B8B">
        <w:rPr>
          <w:rtl/>
        </w:rPr>
        <w:t xml:space="preserve"> وكان في الطريق</w:t>
      </w:r>
      <w:r w:rsidR="00714330">
        <w:rPr>
          <w:rtl/>
        </w:rPr>
        <w:t>.</w:t>
      </w:r>
      <w:r w:rsidRPr="002A0B8B">
        <w:rPr>
          <w:rtl/>
        </w:rPr>
        <w:t xml:space="preserve"> </w:t>
      </w:r>
    </w:p>
    <w:p w:rsidR="00D33B45" w:rsidRPr="002A0B8B" w:rsidRDefault="00D33B45" w:rsidP="00E97D96">
      <w:pPr>
        <w:pStyle w:val="libFootnote0"/>
        <w:rPr>
          <w:rtl/>
        </w:rPr>
      </w:pPr>
      <w:r w:rsidRPr="002A0B8B">
        <w:rPr>
          <w:rtl/>
        </w:rPr>
        <w:t>(5) راجع: إبصار العين: 129</w:t>
      </w:r>
      <w:r w:rsidR="00A74955">
        <w:rPr>
          <w:rtl/>
        </w:rPr>
        <w:t xml:space="preserve"> - </w:t>
      </w:r>
      <w:r w:rsidRPr="002A0B8B">
        <w:rPr>
          <w:rtl/>
        </w:rPr>
        <w:t>130</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321BDA">
      <w:pPr>
        <w:pStyle w:val="libNormal0"/>
        <w:rPr>
          <w:rtl/>
        </w:rPr>
      </w:pPr>
      <w:r w:rsidRPr="00D33B45">
        <w:rPr>
          <w:rtl/>
        </w:rPr>
        <w:lastRenderedPageBreak/>
        <w:t>وكان رسول أهل الكوفة مع الأرحبي والسلولي إلى الإمام</w:t>
      </w:r>
      <w:r w:rsidR="00EE0581" w:rsidRPr="00EE0581">
        <w:rPr>
          <w:rStyle w:val="libNormalChar"/>
          <w:rtl/>
        </w:rPr>
        <w:t xml:space="preserve"> </w:t>
      </w:r>
      <w:r w:rsidR="00EE0581" w:rsidRPr="00EE0581">
        <w:rPr>
          <w:rStyle w:val="libAlaemChar"/>
          <w:rtl/>
        </w:rPr>
        <w:t>عليه‌السلام</w:t>
      </w:r>
      <w:r w:rsidRPr="00D33B45">
        <w:rPr>
          <w:rtl/>
        </w:rPr>
        <w:t xml:space="preserve"> في مكّة</w:t>
      </w:r>
      <w:r w:rsidR="00714330">
        <w:rPr>
          <w:rtl/>
        </w:rPr>
        <w:t>،</w:t>
      </w:r>
      <w:r w:rsidRPr="00D33B45">
        <w:rPr>
          <w:rtl/>
        </w:rPr>
        <w:t xml:space="preserve"> في الدفعة الثانية من رسائلهم إليه</w:t>
      </w:r>
      <w:r w:rsidR="00714330">
        <w:rPr>
          <w:rtl/>
        </w:rPr>
        <w:t>،</w:t>
      </w:r>
      <w:r w:rsidRPr="00D33B45">
        <w:rPr>
          <w:rtl/>
        </w:rPr>
        <w:t xml:space="preserve"> وقد فصّلنا القول في قصّته وترجمته في الفصل الأوّل </w:t>
      </w:r>
      <w:r w:rsidRPr="00D33B45">
        <w:rPr>
          <w:rStyle w:val="libFootnotenumChar"/>
          <w:rtl/>
        </w:rPr>
        <w:t>(1)</w:t>
      </w:r>
      <w:r w:rsidR="00714330">
        <w:rPr>
          <w:rtl/>
        </w:rPr>
        <w:t>.</w:t>
      </w:r>
      <w:r w:rsidRPr="00D33B45">
        <w:rPr>
          <w:rtl/>
        </w:rPr>
        <w:t xml:space="preserve"> </w:t>
      </w:r>
    </w:p>
    <w:p w:rsidR="00D33B45" w:rsidRPr="002A0B8B" w:rsidRDefault="00D33B45" w:rsidP="00321BDA">
      <w:pPr>
        <w:pStyle w:val="libNormal"/>
        <w:rPr>
          <w:rtl/>
        </w:rPr>
      </w:pPr>
      <w:bookmarkStart w:id="340" w:name="_Toc375138996"/>
      <w:bookmarkStart w:id="341" w:name="138"/>
      <w:r w:rsidRPr="001B4B7C">
        <w:rPr>
          <w:rStyle w:val="Heading3Char"/>
          <w:rtl/>
        </w:rPr>
        <w:t>* عبد الرحمان بن عبد الله الأرحبي</w:t>
      </w:r>
      <w:bookmarkEnd w:id="340"/>
      <w:r w:rsidRPr="00225909">
        <w:rPr>
          <w:rStyle w:val="Heading2Char"/>
          <w:rtl/>
        </w:rPr>
        <w:t xml:space="preserve"> </w:t>
      </w:r>
      <w:r w:rsidR="00A74955" w:rsidRPr="00EE0581">
        <w:rPr>
          <w:rStyle w:val="libAlaemHeading2Char"/>
          <w:rtl/>
        </w:rPr>
        <w:t>رضي‌الله‌عنه</w:t>
      </w:r>
      <w:r w:rsidR="00714330" w:rsidRPr="00225909">
        <w:rPr>
          <w:rtl/>
        </w:rPr>
        <w:t>:</w:t>
      </w:r>
      <w:r w:rsidRPr="00225909">
        <w:rPr>
          <w:rtl/>
        </w:rPr>
        <w:t xml:space="preserve"> </w:t>
      </w:r>
      <w:bookmarkEnd w:id="341"/>
      <w:r w:rsidRPr="002A0B8B">
        <w:rPr>
          <w:rtl/>
        </w:rPr>
        <w:t>هو عبد الرحمان بن عبد الله بن الكدن بن أرحب</w:t>
      </w:r>
      <w:r w:rsidR="00714330">
        <w:rPr>
          <w:rtl/>
        </w:rPr>
        <w:t>.</w:t>
      </w:r>
      <w:r w:rsidRPr="002A0B8B">
        <w:rPr>
          <w:rtl/>
        </w:rPr>
        <w:t>.. وبنو أرحب بطنٌ من همدان</w:t>
      </w:r>
      <w:r w:rsidR="00714330">
        <w:rPr>
          <w:rtl/>
        </w:rPr>
        <w:t>،</w:t>
      </w:r>
      <w:r w:rsidRPr="002A0B8B">
        <w:rPr>
          <w:rtl/>
        </w:rPr>
        <w:t xml:space="preserve"> كان عبد الرحمان وجهاً تابعياً شجاعاً مقداماً</w:t>
      </w:r>
      <w:r w:rsidR="00714330">
        <w:rPr>
          <w:rtl/>
        </w:rPr>
        <w:t>.</w:t>
      </w:r>
      <w:r w:rsidRPr="002A0B8B">
        <w:rPr>
          <w:rtl/>
        </w:rPr>
        <w:t xml:space="preserve"> </w:t>
      </w:r>
    </w:p>
    <w:p w:rsidR="00D33B45" w:rsidRPr="002A0B8B" w:rsidRDefault="00D33B45" w:rsidP="00D33B45">
      <w:pPr>
        <w:pStyle w:val="libNormal"/>
        <w:rPr>
          <w:rtl/>
        </w:rPr>
      </w:pPr>
      <w:r w:rsidRPr="002A0B8B">
        <w:rPr>
          <w:rtl/>
        </w:rPr>
        <w:t>قال أهل السير</w:t>
      </w:r>
      <w:r w:rsidR="00714330">
        <w:rPr>
          <w:rtl/>
        </w:rPr>
        <w:t>:</w:t>
      </w:r>
      <w:r w:rsidRPr="002A0B8B">
        <w:rPr>
          <w:rtl/>
        </w:rPr>
        <w:t xml:space="preserve"> أوفده أهل الكوفة إلى الحسين</w:t>
      </w:r>
      <w:r w:rsidR="00EE0581" w:rsidRPr="00EE0581">
        <w:rPr>
          <w:rtl/>
        </w:rPr>
        <w:t xml:space="preserve"> </w:t>
      </w:r>
      <w:r w:rsidR="00EE0581" w:rsidRPr="00EE0581">
        <w:rPr>
          <w:rStyle w:val="libAlaemChar"/>
          <w:rtl/>
        </w:rPr>
        <w:t>عليه‌السلام</w:t>
      </w:r>
      <w:r w:rsidRPr="002A0B8B">
        <w:rPr>
          <w:rtl/>
        </w:rPr>
        <w:t xml:space="preserve"> في مكّة مع قيس بن مُسهَّر</w:t>
      </w:r>
      <w:r w:rsidR="00714330">
        <w:rPr>
          <w:rtl/>
        </w:rPr>
        <w:t>،</w:t>
      </w:r>
      <w:r w:rsidRPr="002A0B8B">
        <w:rPr>
          <w:rtl/>
        </w:rPr>
        <w:t xml:space="preserve"> ومعهما كُتب نحو من ثلاث وخمسين صحيفة</w:t>
      </w:r>
      <w:r w:rsidR="00714330">
        <w:rPr>
          <w:rtl/>
        </w:rPr>
        <w:t>.</w:t>
      </w:r>
      <w:r w:rsidRPr="002A0B8B">
        <w:rPr>
          <w:rtl/>
        </w:rPr>
        <w:t>.. وكانت وفادته ثانية الوفادات</w:t>
      </w:r>
      <w:r w:rsidR="00714330">
        <w:rPr>
          <w:rtl/>
        </w:rPr>
        <w:t>؛</w:t>
      </w:r>
      <w:r w:rsidRPr="002A0B8B">
        <w:rPr>
          <w:rtl/>
        </w:rPr>
        <w:t xml:space="preserve"> فإنّ وفادة عبد الله بن سبع وعبد الله بن وال الأُولى</w:t>
      </w:r>
      <w:r w:rsidR="00714330">
        <w:rPr>
          <w:rtl/>
        </w:rPr>
        <w:t>،</w:t>
      </w:r>
      <w:r w:rsidRPr="002A0B8B">
        <w:rPr>
          <w:rtl/>
        </w:rPr>
        <w:t xml:space="preserve"> ووفادة قيس وعبد الرحمان الثانية</w:t>
      </w:r>
      <w:r w:rsidR="00714330">
        <w:rPr>
          <w:rtl/>
        </w:rPr>
        <w:t>،</w:t>
      </w:r>
      <w:r w:rsidRPr="002A0B8B">
        <w:rPr>
          <w:rtl/>
        </w:rPr>
        <w:t xml:space="preserve"> ووفادة سعيد بن عبد الله الحنفي وهاني بن هاني السبعي الثالثة</w:t>
      </w:r>
      <w:r w:rsidR="00714330">
        <w:rPr>
          <w:rtl/>
        </w:rPr>
        <w:t>.</w:t>
      </w:r>
      <w:r w:rsidRPr="002A0B8B">
        <w:rPr>
          <w:rtl/>
        </w:rPr>
        <w:t xml:space="preserve"> </w:t>
      </w:r>
    </w:p>
    <w:p w:rsidR="00D33B45" w:rsidRPr="002A0B8B" w:rsidRDefault="00D33B45" w:rsidP="00D33B45">
      <w:pPr>
        <w:pStyle w:val="libNormal"/>
        <w:rPr>
          <w:rtl/>
        </w:rPr>
      </w:pPr>
      <w:r w:rsidRPr="00D33B45">
        <w:rPr>
          <w:rtl/>
        </w:rPr>
        <w:t>وقال أبو مخنف</w:t>
      </w:r>
      <w:r w:rsidR="00714330">
        <w:rPr>
          <w:rtl/>
        </w:rPr>
        <w:t>:</w:t>
      </w:r>
      <w:r w:rsidRPr="00D33B45">
        <w:rPr>
          <w:rtl/>
        </w:rPr>
        <w:t xml:space="preserve"> </w:t>
      </w:r>
      <w:r w:rsidR="00FE4B4F">
        <w:rPr>
          <w:rtl/>
        </w:rPr>
        <w:t>ولم</w:t>
      </w:r>
      <w:r w:rsidRPr="00D33B45">
        <w:rPr>
          <w:rtl/>
        </w:rPr>
        <w:t>ا دعا الحسين مسلماً وسرّحه قبله إلى الكوفة</w:t>
      </w:r>
      <w:r w:rsidR="00714330">
        <w:rPr>
          <w:rtl/>
        </w:rPr>
        <w:t>،</w:t>
      </w:r>
      <w:r w:rsidRPr="00D33B45">
        <w:rPr>
          <w:rtl/>
        </w:rPr>
        <w:t xml:space="preserve"> سرّح معه قيساً وعبد الرحمان وعمارة بن عبيد السلولي</w:t>
      </w:r>
      <w:r w:rsidR="00714330">
        <w:rPr>
          <w:rtl/>
        </w:rPr>
        <w:t>،</w:t>
      </w:r>
      <w:r w:rsidRPr="00D33B45">
        <w:rPr>
          <w:rtl/>
        </w:rPr>
        <w:t xml:space="preserve"> وكان من جملة الوفود</w:t>
      </w:r>
      <w:r w:rsidR="00714330">
        <w:rPr>
          <w:rtl/>
        </w:rPr>
        <w:t>،</w:t>
      </w:r>
      <w:r w:rsidRPr="00D33B45">
        <w:rPr>
          <w:rtl/>
        </w:rPr>
        <w:t xml:space="preserve"> ثمَّ عاد عبد الرحمان إليه</w:t>
      </w:r>
      <w:r w:rsidR="00714330">
        <w:rPr>
          <w:rtl/>
        </w:rPr>
        <w:t>،</w:t>
      </w:r>
      <w:r w:rsidRPr="00D33B45">
        <w:rPr>
          <w:rtl/>
        </w:rPr>
        <w:t xml:space="preserve"> فكان من جملة أصحابه </w:t>
      </w:r>
      <w:r w:rsidRPr="00D33B45">
        <w:rPr>
          <w:rStyle w:val="libFootnotenumChar"/>
          <w:rtl/>
        </w:rPr>
        <w:t>(2)</w:t>
      </w:r>
      <w:r w:rsidR="00714330">
        <w:rPr>
          <w:rtl/>
        </w:rPr>
        <w:t>.</w:t>
      </w:r>
      <w:r w:rsidRPr="00D33B45">
        <w:rPr>
          <w:rtl/>
        </w:rPr>
        <w:t xml:space="preserve"> </w:t>
      </w:r>
    </w:p>
    <w:p w:rsidR="00D33B45" w:rsidRPr="002A0B8B" w:rsidRDefault="00D33B45" w:rsidP="00225909">
      <w:pPr>
        <w:pStyle w:val="libNormal"/>
        <w:rPr>
          <w:rtl/>
        </w:rPr>
      </w:pPr>
      <w:r w:rsidRPr="00D33B45">
        <w:rPr>
          <w:rtl/>
        </w:rPr>
        <w:t>وقال المامقاني</w:t>
      </w:r>
      <w:r w:rsidR="00714330">
        <w:rPr>
          <w:rtl/>
        </w:rPr>
        <w:t>:</w:t>
      </w:r>
      <w:r w:rsidRPr="00D33B45">
        <w:rPr>
          <w:rtl/>
        </w:rPr>
        <w:t xml:space="preserve"> </w:t>
      </w:r>
      <w:r w:rsidR="009974EA">
        <w:rPr>
          <w:rtl/>
        </w:rPr>
        <w:t>«</w:t>
      </w:r>
      <w:r w:rsidRPr="00D33B45">
        <w:rPr>
          <w:rtl/>
        </w:rPr>
        <w:t xml:space="preserve"> وهو أحد النفر الذين وجَّههم الحسين</w:t>
      </w:r>
      <w:r w:rsidR="00EE0581" w:rsidRPr="00EE0581">
        <w:rPr>
          <w:rtl/>
        </w:rPr>
        <w:t xml:space="preserve"> </w:t>
      </w:r>
      <w:r w:rsidR="00EE0581" w:rsidRPr="00EE0581">
        <w:rPr>
          <w:rStyle w:val="libAlaemChar"/>
          <w:rtl/>
        </w:rPr>
        <w:t>عليه‌السلام</w:t>
      </w:r>
      <w:r w:rsidR="00225909" w:rsidRPr="002A0B8B">
        <w:rPr>
          <w:rtl/>
        </w:rPr>
        <w:t xml:space="preserve"> </w:t>
      </w:r>
      <w:r w:rsidRPr="00D33B45">
        <w:rPr>
          <w:rtl/>
        </w:rPr>
        <w:t>مع مسلم</w:t>
      </w:r>
      <w:r w:rsidR="00714330">
        <w:rPr>
          <w:rtl/>
        </w:rPr>
        <w:t>،</w:t>
      </w:r>
      <w:r w:rsidRPr="00D33B45">
        <w:rPr>
          <w:rtl/>
        </w:rPr>
        <w:t xml:space="preserve"> فلمّا خذلوا أهل الكوفة وقُتل مسلم ردَّ عبد الرحمان هذا إلى الحسين</w:t>
      </w:r>
      <w:r w:rsidR="00EE0581" w:rsidRPr="00EE0581">
        <w:rPr>
          <w:rtl/>
        </w:rPr>
        <w:t xml:space="preserve"> </w:t>
      </w:r>
      <w:r w:rsidR="00EE0581" w:rsidRPr="00EE0581">
        <w:rPr>
          <w:rStyle w:val="libAlaemChar"/>
          <w:rtl/>
        </w:rPr>
        <w:t>عليه‌السلام</w:t>
      </w:r>
      <w:r w:rsidRPr="00D33B45">
        <w:rPr>
          <w:rtl/>
        </w:rPr>
        <w:t xml:space="preserve"> من الكوفة</w:t>
      </w:r>
      <w:r w:rsidR="00714330">
        <w:rPr>
          <w:rtl/>
        </w:rPr>
        <w:t>،</w:t>
      </w:r>
      <w:r w:rsidRPr="00D33B45">
        <w:rPr>
          <w:rtl/>
        </w:rPr>
        <w:t xml:space="preserve"> ولازمه حتى نال شرفي الشهادة وتسليم الإمام</w:t>
      </w:r>
      <w:r w:rsidR="00EE0581" w:rsidRPr="00EE0581">
        <w:rPr>
          <w:rtl/>
        </w:rPr>
        <w:t xml:space="preserve"> </w:t>
      </w:r>
      <w:r w:rsidR="00EE0581">
        <w:rPr>
          <w:rStyle w:val="libAlaemChar"/>
          <w:rtl/>
        </w:rPr>
        <w:t>عليه‌السلام</w:t>
      </w:r>
      <w:r w:rsidRPr="00D33B45">
        <w:rPr>
          <w:rtl/>
        </w:rPr>
        <w:t xml:space="preserve"> في زيارتي الناحية ا</w:t>
      </w:r>
      <w:r w:rsidR="00714330">
        <w:rPr>
          <w:rtl/>
        </w:rPr>
        <w:t>لم</w:t>
      </w:r>
      <w:r w:rsidRPr="00D33B45">
        <w:rPr>
          <w:rtl/>
        </w:rPr>
        <w:t xml:space="preserve">قدّسة والرجبية رضوان الله عليه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D33B45" w:rsidRPr="002A0B8B" w:rsidRDefault="00D33B45" w:rsidP="00321BDA">
      <w:pPr>
        <w:pStyle w:val="libNormal"/>
        <w:rPr>
          <w:rtl/>
        </w:rPr>
      </w:pPr>
      <w:r w:rsidRPr="002A0B8B">
        <w:rPr>
          <w:rtl/>
        </w:rPr>
        <w:t>وعلى هذا</w:t>
      </w:r>
      <w:r w:rsidR="00714330">
        <w:rPr>
          <w:rtl/>
        </w:rPr>
        <w:t>؛</w:t>
      </w:r>
      <w:r w:rsidRPr="002A0B8B">
        <w:rPr>
          <w:rtl/>
        </w:rPr>
        <w:t xml:space="preserve"> يكون لعبد الرحمان الأرحبي </w:t>
      </w:r>
      <w:r w:rsidR="00A74955" w:rsidRPr="00A74955">
        <w:rPr>
          <w:rStyle w:val="libAlaemChar"/>
          <w:rtl/>
        </w:rPr>
        <w:t>رضي‌الله‌عنه</w:t>
      </w:r>
      <w:r w:rsidRPr="002A0B8B">
        <w:rPr>
          <w:rtl/>
        </w:rPr>
        <w:t xml:space="preserve"> التحاقان بالإمام</w:t>
      </w:r>
      <w:r w:rsidR="00EE0581" w:rsidRPr="00EE0581">
        <w:rPr>
          <w:rtl/>
        </w:rPr>
        <w:t xml:space="preserve"> </w:t>
      </w:r>
      <w:r w:rsidR="00EE0581" w:rsidRPr="00EE0581">
        <w:rPr>
          <w:rStyle w:val="libAlaemChar"/>
          <w:rtl/>
        </w:rPr>
        <w:t>عليه‌السلام</w:t>
      </w:r>
      <w:r w:rsidR="00321BDA" w:rsidRPr="00321BDA">
        <w:rPr>
          <w:rFonts w:hint="cs"/>
          <w:rtl/>
        </w:rPr>
        <w:t>،</w:t>
      </w:r>
      <w:r w:rsidRPr="00321BDA">
        <w:rPr>
          <w:rtl/>
        </w:rPr>
        <w:t xml:space="preserve"> الأوّل</w:t>
      </w:r>
      <w:r w:rsidR="00714330" w:rsidRPr="00321BDA">
        <w:rPr>
          <w:rtl/>
        </w:rPr>
        <w:t>:</w:t>
      </w:r>
      <w:r w:rsidRPr="00D33B45">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الصفحات: 69 - 73</w:t>
      </w:r>
      <w:r w:rsidR="00714330">
        <w:rPr>
          <w:rtl/>
        </w:rPr>
        <w:t>.</w:t>
      </w:r>
      <w:r w:rsidRPr="002A0B8B">
        <w:rPr>
          <w:rtl/>
        </w:rPr>
        <w:t xml:space="preserve"> </w:t>
      </w:r>
    </w:p>
    <w:p w:rsidR="00D33B45" w:rsidRPr="002A0B8B" w:rsidRDefault="00D33B45" w:rsidP="00E97D96">
      <w:pPr>
        <w:pStyle w:val="libFootnote0"/>
        <w:rPr>
          <w:rtl/>
        </w:rPr>
      </w:pPr>
      <w:r w:rsidRPr="002A0B8B">
        <w:rPr>
          <w:rtl/>
        </w:rPr>
        <w:t>(2) راجع: إبصار العين: 131 - 132</w:t>
      </w:r>
      <w:r w:rsidR="00714330">
        <w:rPr>
          <w:rtl/>
        </w:rPr>
        <w:t>.</w:t>
      </w:r>
      <w:r w:rsidRPr="002A0B8B">
        <w:rPr>
          <w:rtl/>
        </w:rPr>
        <w:t xml:space="preserve"> </w:t>
      </w:r>
    </w:p>
    <w:p w:rsidR="00D33B45" w:rsidRPr="002A0B8B" w:rsidRDefault="00D33B45" w:rsidP="00E97D96">
      <w:pPr>
        <w:pStyle w:val="libFootnote0"/>
        <w:rPr>
          <w:rtl/>
        </w:rPr>
      </w:pPr>
      <w:r w:rsidRPr="002A0B8B">
        <w:rPr>
          <w:rtl/>
        </w:rPr>
        <w:t>(3) تنقيح المقال 2: 145</w:t>
      </w:r>
      <w:r w:rsidR="00714330">
        <w:rPr>
          <w:rtl/>
        </w:rPr>
        <w:t>،</w:t>
      </w:r>
      <w:r w:rsidRPr="002A0B8B">
        <w:rPr>
          <w:rtl/>
        </w:rPr>
        <w:t xml:space="preserve"> ولكنّ التُّستري ذكر أنّه لم يقف على تاريخ رجوع عبد الرحمان الأرحبي </w:t>
      </w:r>
      <w:r w:rsidR="00A74955" w:rsidRPr="00A74955">
        <w:rPr>
          <w:rStyle w:val="libAlaemChar"/>
          <w:rtl/>
        </w:rPr>
        <w:t>رضي‌الله‌عنه</w:t>
      </w:r>
      <w:r w:rsidRPr="002A0B8B">
        <w:rPr>
          <w:rtl/>
        </w:rPr>
        <w:t xml:space="preserve"> إلى الإمام</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في كونه قبل أو بعد قتل مسلم</w:t>
      </w:r>
      <w:r w:rsidR="00EE0581" w:rsidRPr="00EE0581">
        <w:rPr>
          <w:rStyle w:val="libNormalChar"/>
          <w:rtl/>
        </w:rPr>
        <w:t xml:space="preserve"> </w:t>
      </w:r>
      <w:r w:rsidR="00EE0581" w:rsidRPr="00EE0581">
        <w:rPr>
          <w:rStyle w:val="libAlaemChar"/>
          <w:rtl/>
        </w:rPr>
        <w:t>عليه‌السلام</w:t>
      </w:r>
      <w:r w:rsidR="00714330">
        <w:rPr>
          <w:rtl/>
        </w:rPr>
        <w:t>،</w:t>
      </w:r>
      <w:r w:rsidRPr="002A0B8B">
        <w:rPr>
          <w:rtl/>
        </w:rPr>
        <w:t xml:space="preserve"> راجع: (قاموس الرجال 6: 123). </w:t>
      </w:r>
    </w:p>
    <w:p w:rsidR="00D33B45" w:rsidRDefault="00D33B45" w:rsidP="00D33B45">
      <w:pPr>
        <w:pStyle w:val="libNormal"/>
      </w:pPr>
      <w:r>
        <w:rPr>
          <w:rtl/>
        </w:rPr>
        <w:br w:type="page"/>
      </w:r>
    </w:p>
    <w:p w:rsidR="00321BDA" w:rsidRDefault="00D33B45" w:rsidP="00321BDA">
      <w:pPr>
        <w:pStyle w:val="libNormal0"/>
        <w:rPr>
          <w:rtl/>
        </w:rPr>
      </w:pPr>
      <w:r w:rsidRPr="00321BDA">
        <w:rPr>
          <w:rtl/>
        </w:rPr>
        <w:lastRenderedPageBreak/>
        <w:t>في مكّة</w:t>
      </w:r>
      <w:r w:rsidR="00321BDA" w:rsidRPr="00321BDA">
        <w:rPr>
          <w:rFonts w:hint="cs"/>
          <w:rtl/>
        </w:rPr>
        <w:t>،</w:t>
      </w:r>
      <w:r w:rsidRPr="00321BDA">
        <w:rPr>
          <w:rtl/>
        </w:rPr>
        <w:t xml:space="preserve"> والثاني</w:t>
      </w:r>
      <w:r w:rsidR="00714330" w:rsidRPr="00321BDA">
        <w:rPr>
          <w:rtl/>
        </w:rPr>
        <w:t>:</w:t>
      </w:r>
      <w:r w:rsidRPr="00321BDA">
        <w:rPr>
          <w:rtl/>
        </w:rPr>
        <w:t xml:space="preserve"> بعد خروجه</w:t>
      </w:r>
      <w:r w:rsidR="00EE0581" w:rsidRPr="00EE0581">
        <w:rPr>
          <w:rStyle w:val="libNormalChar"/>
          <w:rtl/>
        </w:rPr>
        <w:t xml:space="preserve"> </w:t>
      </w:r>
      <w:r w:rsidR="00EE0581" w:rsidRPr="00EE0581">
        <w:rPr>
          <w:rStyle w:val="libAlaemChar"/>
          <w:rtl/>
        </w:rPr>
        <w:t>عليه‌السلام</w:t>
      </w:r>
      <w:r w:rsidRPr="00D33B45">
        <w:rPr>
          <w:rtl/>
        </w:rPr>
        <w:t xml:space="preserve"> من مكّة</w:t>
      </w:r>
      <w:r w:rsidR="00714330">
        <w:rPr>
          <w:rtl/>
        </w:rPr>
        <w:t>؛</w:t>
      </w:r>
      <w:r w:rsidRPr="00D33B45">
        <w:rPr>
          <w:rtl/>
        </w:rPr>
        <w:t xml:space="preserve"> لأنّ مقتل مسلم</w:t>
      </w:r>
      <w:r w:rsidR="00EE0581" w:rsidRPr="00EE0581">
        <w:rPr>
          <w:rStyle w:val="libNormalChar"/>
          <w:rtl/>
        </w:rPr>
        <w:t xml:space="preserve"> </w:t>
      </w:r>
      <w:r w:rsidR="00EE0581" w:rsidRPr="00EE0581">
        <w:rPr>
          <w:rStyle w:val="libAlaemChar"/>
          <w:rtl/>
        </w:rPr>
        <w:t>عليه‌السلام</w:t>
      </w:r>
      <w:r w:rsidRPr="00D33B45">
        <w:rPr>
          <w:rtl/>
        </w:rPr>
        <w:t xml:space="preserve"> كان عند أوائل خروج الإمام</w:t>
      </w:r>
      <w:r w:rsidR="00EE0581" w:rsidRPr="00EE0581">
        <w:rPr>
          <w:rStyle w:val="libNormalChar"/>
          <w:rtl/>
        </w:rPr>
        <w:t xml:space="preserve"> </w:t>
      </w:r>
      <w:r w:rsidR="00EE0581">
        <w:rPr>
          <w:rStyle w:val="libAlaemChar"/>
          <w:rtl/>
        </w:rPr>
        <w:t>عليه‌السلام</w:t>
      </w:r>
      <w:r w:rsidRPr="00D33B45">
        <w:rPr>
          <w:rtl/>
        </w:rPr>
        <w:t xml:space="preserve"> منها إلى العراق</w:t>
      </w:r>
      <w:r w:rsidR="00714330">
        <w:rPr>
          <w:rtl/>
        </w:rPr>
        <w:t>.</w:t>
      </w:r>
      <w:r w:rsidRPr="00D33B45">
        <w:rPr>
          <w:rtl/>
        </w:rPr>
        <w:t xml:space="preserve"> </w:t>
      </w:r>
    </w:p>
    <w:p w:rsidR="00D33B45" w:rsidRPr="002A0B8B" w:rsidRDefault="009974EA" w:rsidP="00321BDA">
      <w:pPr>
        <w:pStyle w:val="libNormal"/>
        <w:rPr>
          <w:rtl/>
        </w:rPr>
      </w:pPr>
      <w:r>
        <w:rPr>
          <w:rtl/>
        </w:rPr>
        <w:t>«</w:t>
      </w:r>
      <w:r w:rsidR="00D33B45" w:rsidRPr="00D33B45">
        <w:rPr>
          <w:rtl/>
        </w:rPr>
        <w:t xml:space="preserve"> حتى إذا كان اليوم العاشر</w:t>
      </w:r>
      <w:r w:rsidR="00714330">
        <w:rPr>
          <w:rtl/>
        </w:rPr>
        <w:t>،</w:t>
      </w:r>
      <w:r w:rsidR="00D33B45" w:rsidRPr="00D33B45">
        <w:rPr>
          <w:rtl/>
        </w:rPr>
        <w:t xml:space="preserve"> ورأى الحال</w:t>
      </w:r>
      <w:r w:rsidR="00714330">
        <w:rPr>
          <w:rtl/>
        </w:rPr>
        <w:t>،</w:t>
      </w:r>
      <w:r w:rsidR="00D33B45" w:rsidRPr="00D33B45">
        <w:rPr>
          <w:rtl/>
        </w:rPr>
        <w:t xml:space="preserve"> استأذن في القتال</w:t>
      </w:r>
      <w:r w:rsidR="00714330">
        <w:rPr>
          <w:rtl/>
        </w:rPr>
        <w:t>،</w:t>
      </w:r>
      <w:r w:rsidR="00D33B45" w:rsidRPr="00D33B45">
        <w:rPr>
          <w:rtl/>
        </w:rPr>
        <w:t xml:space="preserve"> فأذن له الحسين</w:t>
      </w:r>
      <w:r w:rsidR="00EE0581" w:rsidRPr="00EE0581">
        <w:rPr>
          <w:rtl/>
        </w:rPr>
        <w:t xml:space="preserve"> </w:t>
      </w:r>
      <w:r w:rsidR="00EE0581">
        <w:rPr>
          <w:rStyle w:val="libAlaemChar"/>
          <w:rtl/>
        </w:rPr>
        <w:t>عليه‌السلام</w:t>
      </w:r>
      <w:r w:rsidR="00714330">
        <w:rPr>
          <w:rtl/>
        </w:rPr>
        <w:t>،</w:t>
      </w:r>
      <w:r w:rsidR="00D33B45" w:rsidRPr="00D33B45">
        <w:rPr>
          <w:rtl/>
        </w:rPr>
        <w:t xml:space="preserve"> فتقدّم يضرب بسيفه في القوم</w:t>
      </w:r>
      <w:r w:rsidR="00714330">
        <w:rPr>
          <w:rtl/>
        </w:rPr>
        <w:t>،</w:t>
      </w:r>
      <w:r w:rsidR="00D33B45" w:rsidRPr="00D33B45">
        <w:rPr>
          <w:rtl/>
        </w:rPr>
        <w:t xml:space="preserve"> وهو يقول</w:t>
      </w:r>
      <w:r w:rsidR="00714330">
        <w:rPr>
          <w:rtl/>
        </w:rPr>
        <w:t>:</w:t>
      </w:r>
      <w:r w:rsidR="00D33B45" w:rsidRPr="00D33B45">
        <w:rPr>
          <w:rtl/>
        </w:rPr>
        <w:t xml:space="preserve"> </w:t>
      </w:r>
    </w:p>
    <w:tbl>
      <w:tblPr>
        <w:tblStyle w:val="TableGrid"/>
        <w:bidiVisual/>
        <w:tblW w:w="4562" w:type="pct"/>
        <w:tblInd w:w="384" w:type="dxa"/>
        <w:tblLook w:val="04A0"/>
      </w:tblPr>
      <w:tblGrid>
        <w:gridCol w:w="3349"/>
        <w:gridCol w:w="269"/>
        <w:gridCol w:w="3304"/>
      </w:tblGrid>
      <w:tr w:rsidR="007C44A9" w:rsidRPr="007C44A9" w:rsidTr="00AE4DCD">
        <w:trPr>
          <w:trHeight w:val="350"/>
        </w:trPr>
        <w:tc>
          <w:tcPr>
            <w:tcW w:w="3349" w:type="dxa"/>
          </w:tcPr>
          <w:p w:rsidR="007C44A9" w:rsidRDefault="007C44A9" w:rsidP="00AE4DCD">
            <w:pPr>
              <w:pStyle w:val="libPoem"/>
            </w:pPr>
            <w:r w:rsidRPr="002A0B8B">
              <w:rPr>
                <w:rtl/>
              </w:rPr>
              <w:t>صبراً على الأسياف والأسنّة</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tl/>
              </w:rPr>
              <w:t>صبراً عليها لدخول الجنة</w:t>
            </w:r>
            <w:r w:rsidRPr="007C44A9">
              <w:rPr>
                <w:rStyle w:val="libPoemTiniChar0"/>
                <w:rtl/>
              </w:rPr>
              <w:br/>
              <w:t> </w:t>
            </w:r>
          </w:p>
        </w:tc>
      </w:tr>
    </w:tbl>
    <w:p w:rsidR="00D33B45" w:rsidRPr="002A0B8B" w:rsidRDefault="00D33B45" w:rsidP="00D33B45">
      <w:pPr>
        <w:pStyle w:val="libNormal"/>
        <w:rPr>
          <w:rtl/>
        </w:rPr>
      </w:pPr>
      <w:r w:rsidRPr="00D33B45">
        <w:rPr>
          <w:rtl/>
        </w:rPr>
        <w:t xml:space="preserve">ولم يزل يُقاتل حتى قُتل رضوان الله عليه </w:t>
      </w:r>
      <w:r w:rsidR="009974EA">
        <w:rPr>
          <w:rtl/>
        </w:rPr>
        <w:t>»</w:t>
      </w:r>
      <w:r w:rsidRPr="00D33B45">
        <w:rPr>
          <w:rtl/>
        </w:rPr>
        <w:t xml:space="preserve"> </w:t>
      </w:r>
      <w:r w:rsidRPr="00D33B45">
        <w:rPr>
          <w:rStyle w:val="libFootnotenumChar"/>
          <w:rtl/>
        </w:rPr>
        <w:t>(1)</w:t>
      </w:r>
      <w:r w:rsidR="00714330">
        <w:rPr>
          <w:rtl/>
        </w:rPr>
        <w:t>.</w:t>
      </w:r>
      <w:r w:rsidRPr="00D33B45">
        <w:rPr>
          <w:rtl/>
        </w:rPr>
        <w:t xml:space="preserve"> </w:t>
      </w:r>
    </w:p>
    <w:p w:rsidR="00D33B45" w:rsidRPr="002A0B8B" w:rsidRDefault="00D33B45" w:rsidP="001B4B7C">
      <w:pPr>
        <w:pStyle w:val="libNormal"/>
        <w:rPr>
          <w:rtl/>
        </w:rPr>
      </w:pPr>
      <w:r w:rsidRPr="00D33B45">
        <w:rPr>
          <w:rtl/>
        </w:rPr>
        <w:t>وقد ورد في زيارة الناحية ا</w:t>
      </w:r>
      <w:r w:rsidR="00714330">
        <w:rPr>
          <w:rtl/>
        </w:rPr>
        <w:t>لم</w:t>
      </w:r>
      <w:r w:rsidRPr="00D33B45">
        <w:rPr>
          <w:rtl/>
        </w:rPr>
        <w:t>قدّسة</w:t>
      </w:r>
      <w:r w:rsidR="00714330">
        <w:rPr>
          <w:rtl/>
        </w:rPr>
        <w:t>:</w:t>
      </w:r>
      <w:r w:rsidRPr="00D33B45">
        <w:rPr>
          <w:rtl/>
        </w:rPr>
        <w:t xml:space="preserve"> </w:t>
      </w:r>
      <w:r w:rsidRPr="00105FC1">
        <w:rPr>
          <w:rStyle w:val="libBold2Char"/>
          <w:rtl/>
        </w:rPr>
        <w:t>( السلام على عبد الرحمن بن عبد الله بن الكدر الأرحبي )</w:t>
      </w:r>
      <w:r w:rsidRPr="00D33B45">
        <w:rPr>
          <w:rtl/>
        </w:rPr>
        <w:t xml:space="preserve"> </w:t>
      </w:r>
      <w:r w:rsidRPr="00D33B45">
        <w:rPr>
          <w:rStyle w:val="libFootnotenumChar"/>
          <w:rtl/>
        </w:rPr>
        <w:t>(2)</w:t>
      </w:r>
      <w:r w:rsidR="00321BDA">
        <w:rPr>
          <w:rFonts w:hint="cs"/>
          <w:rtl/>
        </w:rPr>
        <w:t>،</w:t>
      </w:r>
      <w:r w:rsidRPr="00D33B45">
        <w:rPr>
          <w:rtl/>
        </w:rPr>
        <w:t xml:space="preserve"> أمّا في الزيارة الرجبية</w:t>
      </w:r>
      <w:r w:rsidR="00714330">
        <w:rPr>
          <w:rtl/>
        </w:rPr>
        <w:t>،</w:t>
      </w:r>
      <w:r w:rsidRPr="00D33B45">
        <w:rPr>
          <w:rtl/>
        </w:rPr>
        <w:t xml:space="preserve"> فقد ورد السلام هكذا</w:t>
      </w:r>
      <w:r w:rsidR="00714330">
        <w:rPr>
          <w:rtl/>
        </w:rPr>
        <w:t>:</w:t>
      </w:r>
      <w:r w:rsidRPr="00105FC1">
        <w:rPr>
          <w:rStyle w:val="libBold2Char"/>
          <w:rtl/>
        </w:rPr>
        <w:t xml:space="preserve"> ( السلام على عبد الرحمان بن عبد الله الأزدي )</w:t>
      </w:r>
      <w:r w:rsidRPr="00D33B45">
        <w:rPr>
          <w:rtl/>
        </w:rPr>
        <w:t xml:space="preserve"> </w:t>
      </w:r>
      <w:r w:rsidRPr="00D33B45">
        <w:rPr>
          <w:rStyle w:val="libFootnotenumChar"/>
          <w:rtl/>
        </w:rPr>
        <w:t>(3)</w:t>
      </w:r>
      <w:r w:rsidR="00321BDA">
        <w:rPr>
          <w:rFonts w:hint="cs"/>
          <w:rtl/>
        </w:rPr>
        <w:t>،</w:t>
      </w:r>
      <w:r w:rsidRPr="00D33B45">
        <w:rPr>
          <w:rtl/>
        </w:rPr>
        <w:t xml:space="preserve"> </w:t>
      </w:r>
      <w:r w:rsidRPr="002A0B8B">
        <w:rPr>
          <w:rtl/>
        </w:rPr>
        <w:t>والظاهر اتّحادهما</w:t>
      </w:r>
      <w:r w:rsidR="00714330">
        <w:rPr>
          <w:rtl/>
        </w:rPr>
        <w:t>؛</w:t>
      </w:r>
      <w:r w:rsidRPr="002A0B8B">
        <w:rPr>
          <w:rtl/>
        </w:rPr>
        <w:t xml:space="preserve"> لأنّه ليس في شهداء الطفّ إلاّ رجل واحدٌ اسمه عبد الرحمان بن عبد الله</w:t>
      </w:r>
      <w:r w:rsidR="00714330">
        <w:rPr>
          <w:rtl/>
        </w:rPr>
        <w:t>.</w:t>
      </w:r>
      <w:r w:rsidRPr="002A0B8B">
        <w:rPr>
          <w:rtl/>
        </w:rPr>
        <w:t xml:space="preserve"> فتأمّل</w:t>
      </w:r>
      <w:r w:rsidR="00714330">
        <w:rPr>
          <w:rtl/>
        </w:rPr>
        <w:t>.</w:t>
      </w:r>
      <w:r w:rsidRPr="002A0B8B">
        <w:rPr>
          <w:rtl/>
        </w:rPr>
        <w:t xml:space="preserve"> </w:t>
      </w:r>
    </w:p>
    <w:p w:rsidR="00D33B45" w:rsidRPr="002A0B8B" w:rsidRDefault="00D33B45" w:rsidP="00321BDA">
      <w:pPr>
        <w:pStyle w:val="libNormal"/>
        <w:rPr>
          <w:rtl/>
        </w:rPr>
      </w:pPr>
      <w:r w:rsidRPr="002A0B8B">
        <w:rPr>
          <w:rtl/>
        </w:rPr>
        <w:t>هذا</w:t>
      </w:r>
      <w:r w:rsidR="00714330">
        <w:rPr>
          <w:rtl/>
        </w:rPr>
        <w:t>،</w:t>
      </w:r>
      <w:r w:rsidRPr="002A0B8B">
        <w:rPr>
          <w:rtl/>
        </w:rPr>
        <w:t xml:space="preserve"> وقد تفرّد الشيخ المفيد </w:t>
      </w:r>
      <w:r w:rsidR="004E20AA">
        <w:rPr>
          <w:rtl/>
        </w:rPr>
        <w:t>(ره)</w:t>
      </w:r>
      <w:r w:rsidRPr="002A0B8B">
        <w:rPr>
          <w:rtl/>
        </w:rPr>
        <w:t xml:space="preserve"> في ذكر أنّ الذين بعثهم أهل الكوفة إلى الإمام الحسين</w:t>
      </w:r>
      <w:r w:rsidR="00EE0581" w:rsidRPr="00EE0581">
        <w:rPr>
          <w:rtl/>
        </w:rPr>
        <w:t xml:space="preserve"> </w:t>
      </w:r>
      <w:r w:rsidR="00EE0581" w:rsidRPr="00EE0581">
        <w:rPr>
          <w:rStyle w:val="libAlaemChar"/>
          <w:rtl/>
        </w:rPr>
        <w:t>عليه‌السلام</w:t>
      </w:r>
      <w:r w:rsidRPr="002A0B8B">
        <w:rPr>
          <w:rtl/>
        </w:rPr>
        <w:t xml:space="preserve"> في ثاني وفادة هم</w:t>
      </w:r>
      <w:r w:rsidR="00714330">
        <w:rPr>
          <w:rtl/>
        </w:rPr>
        <w:t>:</w:t>
      </w:r>
      <w:r w:rsidRPr="002A0B8B">
        <w:rPr>
          <w:rtl/>
        </w:rPr>
        <w:t xml:space="preserve"> قيس بن مُسهَّر الصيداوي</w:t>
      </w:r>
      <w:r w:rsidR="00714330">
        <w:rPr>
          <w:rtl/>
        </w:rPr>
        <w:t>،</w:t>
      </w:r>
      <w:r w:rsidRPr="002A0B8B">
        <w:rPr>
          <w:rtl/>
        </w:rPr>
        <w:t xml:space="preserve"> وعبد الله وعبد الرحمان ابنا شدّاد الأرحبي</w:t>
      </w:r>
      <w:r w:rsidR="00714330">
        <w:rPr>
          <w:rtl/>
        </w:rPr>
        <w:t>،</w:t>
      </w:r>
      <w:r w:rsidRPr="002A0B8B">
        <w:rPr>
          <w:rtl/>
        </w:rPr>
        <w:t xml:space="preserve"> </w:t>
      </w:r>
      <w:r w:rsidR="00321BDA">
        <w:rPr>
          <w:rFonts w:hint="cs"/>
          <w:rtl/>
        </w:rPr>
        <w:t>(</w:t>
      </w:r>
      <w:r w:rsidRPr="002A0B8B">
        <w:rPr>
          <w:rtl/>
        </w:rPr>
        <w:t xml:space="preserve">بدلاً من عبد الرحمان بن عبد الله الأرحبي </w:t>
      </w:r>
      <w:r w:rsidR="00321BDA">
        <w:rPr>
          <w:rFonts w:hint="cs"/>
          <w:rtl/>
        </w:rPr>
        <w:t>)</w:t>
      </w:r>
      <w:r w:rsidR="00714330">
        <w:rPr>
          <w:rtl/>
        </w:rPr>
        <w:t>،</w:t>
      </w:r>
      <w:r w:rsidRPr="002A0B8B">
        <w:rPr>
          <w:rtl/>
        </w:rPr>
        <w:t xml:space="preserve"> وعمارة بن عبد الله السلولي</w:t>
      </w:r>
      <w:r w:rsidR="00321BDA">
        <w:rPr>
          <w:rFonts w:hint="cs"/>
          <w:rtl/>
        </w:rPr>
        <w:t>،</w:t>
      </w:r>
      <w:r w:rsidRPr="002A0B8B">
        <w:rPr>
          <w:rtl/>
        </w:rPr>
        <w:t xml:space="preserve"> </w:t>
      </w:r>
      <w:r w:rsidRPr="00D33B45">
        <w:rPr>
          <w:rtl/>
        </w:rPr>
        <w:t xml:space="preserve">كما قال الشيخ المفيد </w:t>
      </w:r>
      <w:r w:rsidR="004E20AA">
        <w:rPr>
          <w:rtl/>
        </w:rPr>
        <w:t>(ره)</w:t>
      </w:r>
      <w:r w:rsidR="00714330">
        <w:rPr>
          <w:rtl/>
        </w:rPr>
        <w:t>:</w:t>
      </w:r>
      <w:r w:rsidRPr="00D33B45">
        <w:rPr>
          <w:rtl/>
        </w:rPr>
        <w:t xml:space="preserve"> إنّ الإمام</w:t>
      </w:r>
      <w:r w:rsidR="00EE0581" w:rsidRPr="00EE0581">
        <w:rPr>
          <w:rtl/>
        </w:rPr>
        <w:t xml:space="preserve"> </w:t>
      </w:r>
      <w:r w:rsidR="00EE0581" w:rsidRPr="00EE0581">
        <w:rPr>
          <w:rStyle w:val="libAlaemChar"/>
          <w:rtl/>
        </w:rPr>
        <w:t>عليه‌السلام</w:t>
      </w:r>
      <w:r w:rsidRPr="00D33B45">
        <w:rPr>
          <w:rtl/>
        </w:rPr>
        <w:t xml:space="preserve"> دعا مسلماً</w:t>
      </w:r>
      <w:r w:rsidR="00EE0581" w:rsidRPr="00EE0581">
        <w:rPr>
          <w:rtl/>
        </w:rPr>
        <w:t xml:space="preserve"> </w:t>
      </w:r>
      <w:r w:rsidR="00EE0581" w:rsidRPr="00EE0581">
        <w:rPr>
          <w:rStyle w:val="libAlaemChar"/>
          <w:rtl/>
        </w:rPr>
        <w:t>عليه‌السلام</w:t>
      </w:r>
      <w:r w:rsidRPr="00D33B45">
        <w:rPr>
          <w:rtl/>
        </w:rPr>
        <w:t xml:space="preserve"> فسرّحه إلى الكوفة مع هؤلاء أيضاً </w:t>
      </w:r>
      <w:r w:rsidRPr="00D33B45">
        <w:rPr>
          <w:rStyle w:val="libFootnotenumChar"/>
          <w:rtl/>
        </w:rPr>
        <w:t>(4)</w:t>
      </w:r>
      <w:r w:rsidR="00714330">
        <w:rPr>
          <w:rtl/>
        </w:rPr>
        <w:t>.</w:t>
      </w:r>
      <w:r w:rsidRPr="00D33B45">
        <w:rPr>
          <w:rtl/>
        </w:rPr>
        <w:t xml:space="preserve"> </w:t>
      </w:r>
    </w:p>
    <w:p w:rsidR="00D33B45" w:rsidRPr="002A0B8B" w:rsidRDefault="00D33B45" w:rsidP="00D33B45">
      <w:pPr>
        <w:pStyle w:val="libNormal"/>
        <w:rPr>
          <w:rtl/>
        </w:rPr>
      </w:pPr>
      <w:r w:rsidRPr="002A0B8B">
        <w:rPr>
          <w:rtl/>
        </w:rPr>
        <w:t>وهو خلاف ما ورد في سائر التواريخ</w:t>
      </w:r>
      <w:r w:rsidR="00714330">
        <w:rPr>
          <w:rtl/>
        </w:rPr>
        <w:t>،</w:t>
      </w:r>
      <w:r w:rsidRPr="002A0B8B">
        <w:rPr>
          <w:rtl/>
        </w:rPr>
        <w:t xml:space="preserve"> وخلاف الوارد في زيارتي الناحية والرجبية</w:t>
      </w:r>
      <w:r w:rsidR="00714330">
        <w:rPr>
          <w:rtl/>
        </w:rPr>
        <w:t>.</w:t>
      </w:r>
      <w:r w:rsidRPr="002A0B8B">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إبصار العين: 132</w:t>
      </w:r>
      <w:r w:rsidR="00714330">
        <w:rPr>
          <w:rtl/>
        </w:rPr>
        <w:t>.</w:t>
      </w:r>
      <w:r w:rsidRPr="002A0B8B">
        <w:rPr>
          <w:rtl/>
        </w:rPr>
        <w:t xml:space="preserve"> </w:t>
      </w:r>
    </w:p>
    <w:p w:rsidR="00D33B45" w:rsidRPr="002A0B8B" w:rsidRDefault="00D33B45" w:rsidP="00E97D96">
      <w:pPr>
        <w:pStyle w:val="libFootnote0"/>
        <w:rPr>
          <w:rtl/>
        </w:rPr>
      </w:pPr>
      <w:r w:rsidRPr="002A0B8B">
        <w:rPr>
          <w:rtl/>
        </w:rPr>
        <w:t>(2) الإقبال 3: 79</w:t>
      </w:r>
      <w:r w:rsidR="00714330">
        <w:rPr>
          <w:rtl/>
        </w:rPr>
        <w:t>.</w:t>
      </w:r>
      <w:r w:rsidRPr="002A0B8B">
        <w:rPr>
          <w:rtl/>
        </w:rPr>
        <w:t xml:space="preserve"> </w:t>
      </w:r>
    </w:p>
    <w:p w:rsidR="00D33B45" w:rsidRPr="002A0B8B" w:rsidRDefault="00D33B45" w:rsidP="00E97D96">
      <w:pPr>
        <w:pStyle w:val="libFootnote0"/>
        <w:rPr>
          <w:rtl/>
        </w:rPr>
      </w:pPr>
      <w:r w:rsidRPr="002A0B8B">
        <w:rPr>
          <w:rtl/>
        </w:rPr>
        <w:t>(3) البحار 98: 340</w:t>
      </w:r>
      <w:r w:rsidR="00714330">
        <w:rPr>
          <w:rtl/>
        </w:rPr>
        <w:t>.</w:t>
      </w:r>
      <w:r w:rsidRPr="002A0B8B">
        <w:rPr>
          <w:rtl/>
        </w:rPr>
        <w:t xml:space="preserve"> </w:t>
      </w:r>
    </w:p>
    <w:p w:rsidR="00D33B45" w:rsidRPr="002A0B8B" w:rsidRDefault="00D33B45" w:rsidP="00E97D96">
      <w:pPr>
        <w:pStyle w:val="libFootnote0"/>
        <w:rPr>
          <w:rtl/>
        </w:rPr>
      </w:pPr>
      <w:r w:rsidRPr="002A0B8B">
        <w:rPr>
          <w:rtl/>
        </w:rPr>
        <w:t>(4) راجع: الإرشاد: 203</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321BDA">
      <w:pPr>
        <w:pStyle w:val="libNormal"/>
        <w:rPr>
          <w:rtl/>
        </w:rPr>
      </w:pPr>
      <w:bookmarkStart w:id="342" w:name="_Toc375138997"/>
      <w:bookmarkStart w:id="343" w:name="139"/>
      <w:r w:rsidRPr="001B4B7C">
        <w:rPr>
          <w:rStyle w:val="Heading3Char"/>
          <w:rtl/>
        </w:rPr>
        <w:lastRenderedPageBreak/>
        <w:t>* الحجّاج بن مسروق الجُعفي</w:t>
      </w:r>
      <w:bookmarkEnd w:id="342"/>
      <w:r w:rsidRPr="00225909">
        <w:rPr>
          <w:rStyle w:val="Heading2Char"/>
          <w:rtl/>
        </w:rPr>
        <w:t xml:space="preserve"> </w:t>
      </w:r>
      <w:r w:rsidR="00321BDA" w:rsidRPr="00EE0581">
        <w:rPr>
          <w:rStyle w:val="libAlaemHeading2Char"/>
          <w:rtl/>
        </w:rPr>
        <w:t>رضي‌الله‌عنه</w:t>
      </w:r>
      <w:r w:rsidR="00714330" w:rsidRPr="00225909">
        <w:rPr>
          <w:rtl/>
        </w:rPr>
        <w:t>:</w:t>
      </w:r>
      <w:r w:rsidRPr="00225909">
        <w:rPr>
          <w:rtl/>
        </w:rPr>
        <w:t xml:space="preserve"> </w:t>
      </w:r>
      <w:bookmarkEnd w:id="343"/>
      <w:r w:rsidRPr="002A0B8B">
        <w:rPr>
          <w:rtl/>
        </w:rPr>
        <w:t>وهوالحجّاج بن مسروق بن جعف بن سعد العشيرة المذحجي الجعفي</w:t>
      </w:r>
      <w:r w:rsidR="00714330">
        <w:rPr>
          <w:rtl/>
        </w:rPr>
        <w:t>،</w:t>
      </w:r>
      <w:r w:rsidRPr="002A0B8B">
        <w:rPr>
          <w:rtl/>
        </w:rPr>
        <w:t xml:space="preserve"> وكان الحجّاج من الشيعة</w:t>
      </w:r>
      <w:r w:rsidR="00714330">
        <w:rPr>
          <w:rtl/>
        </w:rPr>
        <w:t>،</w:t>
      </w:r>
      <w:r w:rsidRPr="002A0B8B">
        <w:rPr>
          <w:rtl/>
        </w:rPr>
        <w:t xml:space="preserve"> صحب أمير المؤمنين</w:t>
      </w:r>
      <w:r w:rsidR="00EE0581" w:rsidRPr="00EE0581">
        <w:rPr>
          <w:rtl/>
        </w:rPr>
        <w:t xml:space="preserve"> </w:t>
      </w:r>
      <w:r w:rsidR="00EE0581" w:rsidRPr="00EE0581">
        <w:rPr>
          <w:rStyle w:val="libAlaemChar"/>
          <w:rtl/>
        </w:rPr>
        <w:t>عليه‌السلام</w:t>
      </w:r>
      <w:r w:rsidRPr="002A0B8B">
        <w:rPr>
          <w:rtl/>
        </w:rPr>
        <w:t xml:space="preserve"> في الكوفة</w:t>
      </w:r>
      <w:r w:rsidR="00714330">
        <w:rPr>
          <w:rtl/>
        </w:rPr>
        <w:t>،</w:t>
      </w:r>
      <w:r w:rsidRPr="002A0B8B">
        <w:rPr>
          <w:rtl/>
        </w:rPr>
        <w:t xml:space="preserve"> </w:t>
      </w:r>
      <w:r w:rsidR="00FE4B4F">
        <w:rPr>
          <w:rtl/>
        </w:rPr>
        <w:t>ولم</w:t>
      </w:r>
      <w:r w:rsidRPr="002A0B8B">
        <w:rPr>
          <w:rtl/>
        </w:rPr>
        <w:t>ا خرج الحسين</w:t>
      </w:r>
      <w:r w:rsidR="00EE0581" w:rsidRPr="00EE0581">
        <w:rPr>
          <w:rtl/>
        </w:rPr>
        <w:t xml:space="preserve"> </w:t>
      </w:r>
      <w:r w:rsidR="00EE0581" w:rsidRPr="00EE0581">
        <w:rPr>
          <w:rStyle w:val="libAlaemChar"/>
          <w:rtl/>
        </w:rPr>
        <w:t>عليه‌السلام</w:t>
      </w:r>
      <w:r w:rsidRPr="002A0B8B">
        <w:rPr>
          <w:rtl/>
        </w:rPr>
        <w:t xml:space="preserve"> إلى مكّة خرج من الكوفة إلى مكّة لملاقاته</w:t>
      </w:r>
      <w:r w:rsidR="00714330">
        <w:rPr>
          <w:rtl/>
        </w:rPr>
        <w:t>،</w:t>
      </w:r>
      <w:r w:rsidRPr="002A0B8B">
        <w:rPr>
          <w:rtl/>
        </w:rPr>
        <w:t xml:space="preserve"> فصحبه وكان مؤذّناً له في أوقات الصلوات</w:t>
      </w:r>
      <w:r w:rsidR="00714330">
        <w:rPr>
          <w:rtl/>
        </w:rPr>
        <w:t>،</w:t>
      </w:r>
      <w:r w:rsidRPr="002A0B8B">
        <w:rPr>
          <w:rtl/>
        </w:rPr>
        <w:t xml:space="preserve"> وهو الذي أرسله الإمام</w:t>
      </w:r>
      <w:r w:rsidR="00EE0581" w:rsidRPr="00EE0581">
        <w:rPr>
          <w:rtl/>
        </w:rPr>
        <w:t xml:space="preserve"> </w:t>
      </w:r>
      <w:r w:rsidR="00EE0581" w:rsidRPr="00EE0581">
        <w:rPr>
          <w:rStyle w:val="libAlaemChar"/>
          <w:rtl/>
        </w:rPr>
        <w:t>عليه‌السلام</w:t>
      </w:r>
      <w:r w:rsidRPr="002A0B8B">
        <w:rPr>
          <w:rtl/>
        </w:rPr>
        <w:t xml:space="preserve"> مع يزيد بن مغفل الجعفي في منطقة قصر بني مقاتل إلى عبيد الله بن الحرّ الجعفي يدعوانه إليه</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w:t>
      </w:r>
    </w:p>
    <w:p w:rsidR="00D33B45" w:rsidRPr="002A0B8B" w:rsidRDefault="00D33B45" w:rsidP="00D33B45">
      <w:pPr>
        <w:pStyle w:val="libNormal"/>
        <w:rPr>
          <w:rtl/>
        </w:rPr>
      </w:pPr>
      <w:r w:rsidRPr="002A0B8B">
        <w:rPr>
          <w:rtl/>
        </w:rPr>
        <w:t>وقال ابن شهر آشوب وغيره</w:t>
      </w:r>
      <w:r w:rsidR="00714330">
        <w:rPr>
          <w:rtl/>
        </w:rPr>
        <w:t>:</w:t>
      </w:r>
      <w:r w:rsidR="00FE4B4F">
        <w:rPr>
          <w:rtl/>
        </w:rPr>
        <w:t xml:space="preserve"> لم</w:t>
      </w:r>
      <w:r w:rsidRPr="002A0B8B">
        <w:rPr>
          <w:rtl/>
        </w:rPr>
        <w:t>ا كان اليوم العاشر من المحرّم ووقع القتال</w:t>
      </w:r>
      <w:r w:rsidR="00714330">
        <w:rPr>
          <w:rtl/>
        </w:rPr>
        <w:t>،</w:t>
      </w:r>
      <w:r w:rsidRPr="002A0B8B">
        <w:rPr>
          <w:rtl/>
        </w:rPr>
        <w:t xml:space="preserve"> تقدّم الحجّاج بن مسروق الجعفي إلى الحسين</w:t>
      </w:r>
      <w:r w:rsidR="00EE0581" w:rsidRPr="00EE0581">
        <w:rPr>
          <w:rtl/>
        </w:rPr>
        <w:t xml:space="preserve"> </w:t>
      </w:r>
      <w:r w:rsidR="00EE0581" w:rsidRPr="00EE0581">
        <w:rPr>
          <w:rStyle w:val="libAlaemChar"/>
          <w:rtl/>
        </w:rPr>
        <w:t>عليه‌السلام</w:t>
      </w:r>
      <w:r w:rsidRPr="002A0B8B">
        <w:rPr>
          <w:rtl/>
        </w:rPr>
        <w:t xml:space="preserve"> واستأذنه في القتال</w:t>
      </w:r>
      <w:r w:rsidR="00714330">
        <w:rPr>
          <w:rtl/>
        </w:rPr>
        <w:t>،</w:t>
      </w:r>
      <w:r w:rsidRPr="002A0B8B">
        <w:rPr>
          <w:rtl/>
        </w:rPr>
        <w:t xml:space="preserve"> فأذن له</w:t>
      </w:r>
      <w:r w:rsidR="00714330">
        <w:rPr>
          <w:rtl/>
        </w:rPr>
        <w:t>،</w:t>
      </w:r>
      <w:r w:rsidRPr="002A0B8B">
        <w:rPr>
          <w:rtl/>
        </w:rPr>
        <w:t xml:space="preserve"> ثمّ عاد إليه وهو مُخضّب بدمائه</w:t>
      </w:r>
      <w:r w:rsidR="00714330">
        <w:rPr>
          <w:rtl/>
        </w:rPr>
        <w:t>،</w:t>
      </w:r>
      <w:r w:rsidRPr="002A0B8B">
        <w:rPr>
          <w:rtl/>
        </w:rPr>
        <w:t xml:space="preserve"> فأنشده</w:t>
      </w:r>
      <w:r w:rsidR="00714330">
        <w:rPr>
          <w:rtl/>
        </w:rPr>
        <w:t>:</w:t>
      </w:r>
      <w:r w:rsidRPr="002A0B8B">
        <w:rPr>
          <w:rtl/>
        </w:rPr>
        <w:t xml:space="preserve"> </w:t>
      </w:r>
    </w:p>
    <w:tbl>
      <w:tblPr>
        <w:tblStyle w:val="TableGrid"/>
        <w:bidiVisual/>
        <w:tblW w:w="4562" w:type="pct"/>
        <w:tblInd w:w="384" w:type="dxa"/>
        <w:tblLook w:val="04A0"/>
      </w:tblPr>
      <w:tblGrid>
        <w:gridCol w:w="3349"/>
        <w:gridCol w:w="269"/>
        <w:gridCol w:w="3304"/>
      </w:tblGrid>
      <w:tr w:rsidR="007C44A9" w:rsidRPr="007C44A9" w:rsidTr="007C44A9">
        <w:trPr>
          <w:trHeight w:val="350"/>
        </w:trPr>
        <w:tc>
          <w:tcPr>
            <w:tcW w:w="3349" w:type="dxa"/>
          </w:tcPr>
          <w:p w:rsidR="007C44A9" w:rsidRDefault="007C44A9" w:rsidP="00AE4DCD">
            <w:pPr>
              <w:pStyle w:val="libPoem"/>
            </w:pPr>
            <w:r w:rsidRPr="002A0B8B">
              <w:rPr>
                <w:rtl/>
              </w:rPr>
              <w:t>فدتك نفسي هادياً مهديّا</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tl/>
              </w:rPr>
              <w:t>اليوم ألقى جدّك النبيّا</w:t>
            </w:r>
            <w:r w:rsidRPr="007C44A9">
              <w:rPr>
                <w:rStyle w:val="libPoemTiniChar0"/>
                <w:rtl/>
              </w:rPr>
              <w:br/>
              <w:t> </w:t>
            </w:r>
          </w:p>
        </w:tc>
      </w:tr>
      <w:tr w:rsidR="007C44A9" w:rsidRPr="007C44A9" w:rsidTr="007C44A9">
        <w:trPr>
          <w:trHeight w:val="350"/>
        </w:trPr>
        <w:tc>
          <w:tcPr>
            <w:tcW w:w="3349" w:type="dxa"/>
          </w:tcPr>
          <w:p w:rsidR="007C44A9" w:rsidRDefault="007C44A9" w:rsidP="00AE4DCD">
            <w:pPr>
              <w:pStyle w:val="libPoem"/>
            </w:pPr>
            <w:r w:rsidRPr="002A0B8B">
              <w:rPr>
                <w:rtl/>
              </w:rPr>
              <w:t>ثمّ أباك ذا الندى عليّا</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tl/>
              </w:rPr>
              <w:t>ذاك الذي نعرفه الوصيّا</w:t>
            </w:r>
            <w:r w:rsidRPr="007C44A9">
              <w:rPr>
                <w:rStyle w:val="libPoemTiniChar0"/>
                <w:rtl/>
              </w:rPr>
              <w:br/>
              <w:t> </w:t>
            </w:r>
          </w:p>
        </w:tc>
      </w:tr>
    </w:tbl>
    <w:p w:rsidR="00D33B45" w:rsidRPr="002A0B8B" w:rsidRDefault="00D33B45" w:rsidP="00D33B45">
      <w:pPr>
        <w:pStyle w:val="libNormal"/>
        <w:rPr>
          <w:rtl/>
        </w:rPr>
      </w:pPr>
      <w:r w:rsidRPr="00D33B45">
        <w:rPr>
          <w:rtl/>
        </w:rPr>
        <w:t>فقال له الحسين</w:t>
      </w:r>
      <w:r w:rsidR="00EE0581" w:rsidRPr="00EE0581">
        <w:rPr>
          <w:rtl/>
        </w:rPr>
        <w:t xml:space="preserve"> </w:t>
      </w:r>
      <w:r w:rsidR="00EE0581" w:rsidRPr="00EE0581">
        <w:rPr>
          <w:rStyle w:val="libAlaemChar"/>
          <w:rtl/>
        </w:rPr>
        <w:t>عليه‌السلام</w:t>
      </w:r>
      <w:r w:rsidR="00714330">
        <w:rPr>
          <w:rtl/>
        </w:rPr>
        <w:t>:</w:t>
      </w:r>
      <w:r w:rsidRPr="00D33B45">
        <w:rPr>
          <w:rtl/>
        </w:rPr>
        <w:t xml:space="preserve"> </w:t>
      </w:r>
      <w:r w:rsidRPr="00105FC1">
        <w:rPr>
          <w:rStyle w:val="libBold2Char"/>
          <w:rtl/>
        </w:rPr>
        <w:t>( نعم</w:t>
      </w:r>
      <w:r w:rsidR="00714330" w:rsidRPr="00105FC1">
        <w:rPr>
          <w:rStyle w:val="libBold2Char"/>
          <w:rtl/>
        </w:rPr>
        <w:t>،</w:t>
      </w:r>
      <w:r w:rsidRPr="00105FC1">
        <w:rPr>
          <w:rStyle w:val="libBold2Char"/>
          <w:rtl/>
        </w:rPr>
        <w:t xml:space="preserve"> وأنا ألقاهما على أثرك )</w:t>
      </w:r>
      <w:r w:rsidR="00714330">
        <w:rPr>
          <w:rtl/>
        </w:rPr>
        <w:t>.</w:t>
      </w:r>
      <w:r w:rsidRPr="00D33B45">
        <w:rPr>
          <w:rtl/>
        </w:rPr>
        <w:t xml:space="preserve"> </w:t>
      </w:r>
    </w:p>
    <w:p w:rsidR="00D33B45" w:rsidRPr="002A0B8B" w:rsidRDefault="00D33B45" w:rsidP="00D33B45">
      <w:pPr>
        <w:pStyle w:val="libNormal"/>
        <w:rPr>
          <w:rtl/>
        </w:rPr>
      </w:pPr>
      <w:r w:rsidRPr="00D33B45">
        <w:rPr>
          <w:rtl/>
        </w:rPr>
        <w:t xml:space="preserve">فرجع يُقاتل حتّى قُتل رضي اللّه عنه </w:t>
      </w:r>
      <w:r w:rsidRPr="00D33B45">
        <w:rPr>
          <w:rStyle w:val="libFootnotenumChar"/>
          <w:rtl/>
        </w:rPr>
        <w:t>(1)</w:t>
      </w:r>
      <w:r w:rsidR="00714330">
        <w:rPr>
          <w:rtl/>
        </w:rPr>
        <w:t>.</w:t>
      </w:r>
      <w:r w:rsidRPr="00D33B45">
        <w:rPr>
          <w:rtl/>
        </w:rPr>
        <w:t xml:space="preserve"> </w:t>
      </w:r>
    </w:p>
    <w:p w:rsidR="00D33B45" w:rsidRPr="002A0B8B" w:rsidRDefault="00D33B45" w:rsidP="00321BDA">
      <w:pPr>
        <w:pStyle w:val="libNormal"/>
        <w:rPr>
          <w:rtl/>
        </w:rPr>
      </w:pPr>
      <w:bookmarkStart w:id="344" w:name="_Toc375138998"/>
      <w:bookmarkStart w:id="345" w:name="140"/>
      <w:r w:rsidRPr="001B4B7C">
        <w:rPr>
          <w:rStyle w:val="Heading3Char"/>
          <w:rtl/>
        </w:rPr>
        <w:t>* يزيد بن مغفل الجعفي</w:t>
      </w:r>
      <w:bookmarkEnd w:id="344"/>
      <w:r w:rsidRPr="00225909">
        <w:rPr>
          <w:rStyle w:val="Heading2Char"/>
          <w:rtl/>
        </w:rPr>
        <w:t xml:space="preserve"> </w:t>
      </w:r>
      <w:r w:rsidR="00A74955" w:rsidRPr="00EE0581">
        <w:rPr>
          <w:rStyle w:val="libAlaemHeading2Char"/>
          <w:rtl/>
        </w:rPr>
        <w:t>رضي‌الله‌عنه</w:t>
      </w:r>
      <w:r w:rsidR="00714330" w:rsidRPr="00225909">
        <w:rPr>
          <w:rtl/>
        </w:rPr>
        <w:t>:</w:t>
      </w:r>
      <w:r w:rsidRPr="00225909">
        <w:rPr>
          <w:rtl/>
        </w:rPr>
        <w:t xml:space="preserve"> </w:t>
      </w:r>
      <w:bookmarkEnd w:id="345"/>
      <w:r w:rsidRPr="002A0B8B">
        <w:rPr>
          <w:rtl/>
        </w:rPr>
        <w:t>وهو يزيد بن مغفل بن جعف بن سعد العشيرة المذحجي الجعفي</w:t>
      </w:r>
      <w:r w:rsidR="00714330">
        <w:rPr>
          <w:rtl/>
        </w:rPr>
        <w:t>،</w:t>
      </w:r>
      <w:r w:rsidRPr="002A0B8B">
        <w:rPr>
          <w:rtl/>
        </w:rPr>
        <w:t xml:space="preserve"> فهو ابن عمّ الحجّاج بن مسروق </w:t>
      </w:r>
      <w:r w:rsidR="00A74955" w:rsidRPr="00A74955">
        <w:rPr>
          <w:rStyle w:val="libAlaemChar"/>
          <w:rtl/>
        </w:rPr>
        <w:t>رضي‌الله‌عنه</w:t>
      </w:r>
      <w:r w:rsidR="00714330">
        <w:rPr>
          <w:rtl/>
        </w:rPr>
        <w:t>،</w:t>
      </w:r>
      <w:r w:rsidRPr="002A0B8B">
        <w:rPr>
          <w:rtl/>
        </w:rPr>
        <w:t xml:space="preserve"> ولقد كان يزيد بن مغفل أحد الشجعان من الشيعة</w:t>
      </w:r>
      <w:r w:rsidR="00714330">
        <w:rPr>
          <w:rtl/>
        </w:rPr>
        <w:t>،</w:t>
      </w:r>
      <w:r w:rsidRPr="002A0B8B">
        <w:rPr>
          <w:rtl/>
        </w:rPr>
        <w:t xml:space="preserve"> ومن الشعراء ا</w:t>
      </w:r>
      <w:r w:rsidR="00714330">
        <w:rPr>
          <w:rtl/>
        </w:rPr>
        <w:t>لم</w:t>
      </w:r>
      <w:r w:rsidRPr="002A0B8B">
        <w:rPr>
          <w:rtl/>
        </w:rPr>
        <w:t>جيدين</w:t>
      </w:r>
      <w:r w:rsidR="00714330">
        <w:rPr>
          <w:rtl/>
        </w:rPr>
        <w:t>،</w:t>
      </w:r>
      <w:r w:rsidRPr="002A0B8B">
        <w:rPr>
          <w:rtl/>
        </w:rPr>
        <w:t xml:space="preserve"> وكان من أصحاب عليّ</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حارب معه في صِفِّين</w:t>
      </w:r>
      <w:r w:rsidR="00714330">
        <w:rPr>
          <w:rtl/>
        </w:rPr>
        <w:t>،</w:t>
      </w:r>
      <w:r w:rsidRPr="002A0B8B">
        <w:rPr>
          <w:rtl/>
        </w:rPr>
        <w:t xml:space="preserve"> وبعثه إلى حرب الخريت من الخوارج</w:t>
      </w:r>
      <w:r w:rsidR="00714330">
        <w:rPr>
          <w:rtl/>
        </w:rPr>
        <w:t>،</w:t>
      </w:r>
      <w:r w:rsidRPr="002A0B8B">
        <w:rPr>
          <w:rtl/>
        </w:rPr>
        <w:t xml:space="preserve"> فكان على ميمنة معقل بن قيس عندما قتل الخريت</w:t>
      </w:r>
      <w:r w:rsidR="00714330">
        <w:rPr>
          <w:rtl/>
        </w:rPr>
        <w:t>.</w:t>
      </w:r>
      <w:r w:rsidRPr="002A0B8B">
        <w:rPr>
          <w:rtl/>
        </w:rPr>
        <w:t xml:space="preserve"> </w:t>
      </w:r>
    </w:p>
    <w:p w:rsidR="00D33B45" w:rsidRPr="002A0B8B" w:rsidRDefault="00D33B45" w:rsidP="00D33B45">
      <w:pPr>
        <w:pStyle w:val="libNormal"/>
        <w:rPr>
          <w:rtl/>
        </w:rPr>
      </w:pPr>
      <w:r w:rsidRPr="00D33B45">
        <w:rPr>
          <w:rtl/>
        </w:rPr>
        <w:t>وروى عبد القادر البغدادي صاحب كتاب خزانة الأدب</w:t>
      </w:r>
      <w:r w:rsidR="00714330">
        <w:rPr>
          <w:rtl/>
        </w:rPr>
        <w:t>:</w:t>
      </w:r>
      <w:r w:rsidRPr="008E6907">
        <w:rPr>
          <w:rtl/>
        </w:rPr>
        <w:t xml:space="preserve"> </w:t>
      </w:r>
      <w:r w:rsidRPr="00D33B45">
        <w:rPr>
          <w:rStyle w:val="libFootnotenumChar"/>
          <w:rtl/>
        </w:rPr>
        <w:t>(2)</w:t>
      </w:r>
      <w:r w:rsidRPr="00D33B45">
        <w:rPr>
          <w:rtl/>
        </w:rPr>
        <w:t xml:space="preserve"> أنّه كان مع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إبصار العين: 151</w:t>
      </w:r>
      <w:r w:rsidR="00A74955">
        <w:rPr>
          <w:rtl/>
        </w:rPr>
        <w:t xml:space="preserve"> - </w:t>
      </w:r>
      <w:r w:rsidRPr="002A0B8B">
        <w:rPr>
          <w:rtl/>
        </w:rPr>
        <w:t>153</w:t>
      </w:r>
      <w:r w:rsidR="00714330">
        <w:rPr>
          <w:rtl/>
        </w:rPr>
        <w:t>.</w:t>
      </w:r>
      <w:r w:rsidRPr="002A0B8B">
        <w:rPr>
          <w:rtl/>
        </w:rPr>
        <w:t xml:space="preserve"> </w:t>
      </w:r>
    </w:p>
    <w:p w:rsidR="00D33B45" w:rsidRPr="002A0B8B" w:rsidRDefault="00D33B45" w:rsidP="00E97D96">
      <w:pPr>
        <w:pStyle w:val="libFootnote0"/>
        <w:rPr>
          <w:rtl/>
        </w:rPr>
      </w:pPr>
      <w:r w:rsidRPr="002A0B8B">
        <w:rPr>
          <w:rtl/>
        </w:rPr>
        <w:t>(2) راجع: خزانة الأدب 2: 158</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321BDA">
      <w:pPr>
        <w:pStyle w:val="libNormal0"/>
        <w:rPr>
          <w:rtl/>
        </w:rPr>
      </w:pPr>
      <w:r w:rsidRPr="002A0B8B">
        <w:rPr>
          <w:rtl/>
        </w:rPr>
        <w:lastRenderedPageBreak/>
        <w:t>الحسين</w:t>
      </w:r>
      <w:r w:rsidR="00EE0581" w:rsidRPr="00EE0581">
        <w:rPr>
          <w:rStyle w:val="libNormalChar"/>
          <w:rtl/>
        </w:rPr>
        <w:t xml:space="preserve"> </w:t>
      </w:r>
      <w:r w:rsidR="00EE0581" w:rsidRPr="00EE0581">
        <w:rPr>
          <w:rStyle w:val="libAlaemChar"/>
          <w:rtl/>
        </w:rPr>
        <w:t>عليه‌السلام</w:t>
      </w:r>
      <w:r w:rsidRPr="002A0B8B">
        <w:rPr>
          <w:rtl/>
        </w:rPr>
        <w:t xml:space="preserve"> في مجيئه من مكّة</w:t>
      </w:r>
      <w:r w:rsidR="00714330">
        <w:rPr>
          <w:rtl/>
        </w:rPr>
        <w:t>،</w:t>
      </w:r>
      <w:r w:rsidRPr="002A0B8B">
        <w:rPr>
          <w:rtl/>
        </w:rPr>
        <w:t xml:space="preserve"> وأرسله مع الحجّاج الجعفي إلى عبيد الله بن الحرّ الجعفي عند قصر بني مقاتل</w:t>
      </w:r>
      <w:r w:rsidR="00714330">
        <w:rPr>
          <w:rtl/>
        </w:rPr>
        <w:t>.</w:t>
      </w:r>
      <w:r w:rsidRPr="002A0B8B">
        <w:rPr>
          <w:rtl/>
        </w:rPr>
        <w:t xml:space="preserve"> </w:t>
      </w:r>
    </w:p>
    <w:p w:rsidR="00D33B45" w:rsidRPr="002A0B8B" w:rsidRDefault="00D33B45" w:rsidP="00D33B45">
      <w:pPr>
        <w:pStyle w:val="libNormal"/>
        <w:rPr>
          <w:rtl/>
        </w:rPr>
      </w:pPr>
      <w:r w:rsidRPr="00D33B45">
        <w:rPr>
          <w:rtl/>
        </w:rPr>
        <w:t>وقال المرزباني في مُعجم الشعراء</w:t>
      </w:r>
      <w:r w:rsidR="00714330">
        <w:rPr>
          <w:rtl/>
        </w:rPr>
        <w:t>:</w:t>
      </w:r>
      <w:r w:rsidRPr="00D33B45">
        <w:rPr>
          <w:rtl/>
        </w:rPr>
        <w:t xml:space="preserve"> كان من التابعين</w:t>
      </w:r>
      <w:r w:rsidR="00714330">
        <w:rPr>
          <w:rtl/>
        </w:rPr>
        <w:t>،</w:t>
      </w:r>
      <w:r w:rsidRPr="00D33B45">
        <w:rPr>
          <w:rtl/>
        </w:rPr>
        <w:t xml:space="preserve"> وأبوه من الصحابة </w:t>
      </w:r>
      <w:r w:rsidRPr="00D33B45">
        <w:rPr>
          <w:rStyle w:val="libFootnotenumChar"/>
          <w:rtl/>
        </w:rPr>
        <w:t>(1)</w:t>
      </w:r>
      <w:r w:rsidR="00714330">
        <w:rPr>
          <w:rtl/>
        </w:rPr>
        <w:t>.</w:t>
      </w:r>
      <w:r w:rsidRPr="00D33B45">
        <w:rPr>
          <w:rtl/>
        </w:rPr>
        <w:t xml:space="preserve"> </w:t>
      </w:r>
    </w:p>
    <w:p w:rsidR="00D33B45" w:rsidRPr="002A0B8B" w:rsidRDefault="00D33B45" w:rsidP="00D33B45">
      <w:pPr>
        <w:pStyle w:val="libNormal"/>
        <w:rPr>
          <w:rtl/>
        </w:rPr>
      </w:pPr>
      <w:r w:rsidRPr="00D33B45">
        <w:rPr>
          <w:rtl/>
        </w:rPr>
        <w:t>لكنّ المامقاني ذكر</w:t>
      </w:r>
      <w:r w:rsidR="00714330">
        <w:rPr>
          <w:rtl/>
        </w:rPr>
        <w:t>:</w:t>
      </w:r>
      <w:r w:rsidRPr="00D33B45">
        <w:rPr>
          <w:rtl/>
        </w:rPr>
        <w:t xml:space="preserve"> </w:t>
      </w:r>
      <w:r w:rsidR="009974EA">
        <w:rPr>
          <w:rtl/>
        </w:rPr>
        <w:t>«</w:t>
      </w:r>
      <w:r w:rsidRPr="00D33B45">
        <w:rPr>
          <w:rtl/>
        </w:rPr>
        <w:t xml:space="preserve"> أنّه أدرك النبيّ </w:t>
      </w:r>
      <w:r w:rsidR="00A74955" w:rsidRPr="00A74955">
        <w:rPr>
          <w:rStyle w:val="libAlaemChar"/>
          <w:rtl/>
        </w:rPr>
        <w:t>صلى‌الله‌عليه‌وآله</w:t>
      </w:r>
      <w:r w:rsidR="00714330">
        <w:rPr>
          <w:rtl/>
        </w:rPr>
        <w:t>،</w:t>
      </w:r>
      <w:r w:rsidRPr="00D33B45">
        <w:rPr>
          <w:rtl/>
        </w:rPr>
        <w:t xml:space="preserve"> وشهد القادسية في عهد عمر</w:t>
      </w:r>
      <w:r w:rsidR="00714330">
        <w:rPr>
          <w:rtl/>
        </w:rPr>
        <w:t>،</w:t>
      </w:r>
      <w:r w:rsidRPr="00D33B45">
        <w:rPr>
          <w:rtl/>
        </w:rPr>
        <w:t xml:space="preserve"> وكان من أصحاب أمير المؤمنين يوم صِفِّين</w:t>
      </w:r>
      <w:r w:rsidR="00714330">
        <w:rPr>
          <w:rtl/>
        </w:rPr>
        <w:t>،</w:t>
      </w:r>
      <w:r w:rsidRPr="00D33B45">
        <w:rPr>
          <w:rtl/>
        </w:rPr>
        <w:t xml:space="preserve"> ثمّ بعثه في وقعة الخوارج تحت إمارة معقل بن قيس </w:t>
      </w:r>
      <w:r w:rsidR="009974EA">
        <w:rPr>
          <w:rtl/>
        </w:rPr>
        <w:t>»</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2A0B8B">
        <w:rPr>
          <w:rtl/>
        </w:rPr>
        <w:t>وذكر أهل المقاتل والسير</w:t>
      </w:r>
      <w:r w:rsidR="00714330">
        <w:rPr>
          <w:rtl/>
        </w:rPr>
        <w:t>:</w:t>
      </w:r>
      <w:r w:rsidRPr="002A0B8B">
        <w:rPr>
          <w:rtl/>
        </w:rPr>
        <w:t xml:space="preserve"> أنّه</w:t>
      </w:r>
      <w:r w:rsidR="00FE4B4F">
        <w:rPr>
          <w:rtl/>
        </w:rPr>
        <w:t xml:space="preserve"> لم</w:t>
      </w:r>
      <w:r w:rsidRPr="002A0B8B">
        <w:rPr>
          <w:rtl/>
        </w:rPr>
        <w:t>ا التحم القتال في اليوم العاشر</w:t>
      </w:r>
      <w:r w:rsidR="00714330">
        <w:rPr>
          <w:rtl/>
        </w:rPr>
        <w:t>،</w:t>
      </w:r>
      <w:r w:rsidRPr="002A0B8B">
        <w:rPr>
          <w:rtl/>
        </w:rPr>
        <w:t xml:space="preserve"> استأذن يزيد بن مغفل الحسين</w:t>
      </w:r>
      <w:r w:rsidR="00EE0581" w:rsidRPr="00EE0581">
        <w:rPr>
          <w:rtl/>
        </w:rPr>
        <w:t xml:space="preserve"> </w:t>
      </w:r>
      <w:r w:rsidR="00EE0581" w:rsidRPr="00EE0581">
        <w:rPr>
          <w:rStyle w:val="libAlaemChar"/>
          <w:rtl/>
        </w:rPr>
        <w:t>عليه‌السلام</w:t>
      </w:r>
      <w:r w:rsidRPr="002A0B8B">
        <w:rPr>
          <w:rtl/>
        </w:rPr>
        <w:t xml:space="preserve"> في البراز فأذن له</w:t>
      </w:r>
      <w:r w:rsidR="00714330">
        <w:rPr>
          <w:rtl/>
        </w:rPr>
        <w:t>،</w:t>
      </w:r>
      <w:r w:rsidRPr="002A0B8B">
        <w:rPr>
          <w:rtl/>
        </w:rPr>
        <w:t xml:space="preserve"> فتقدّم</w:t>
      </w:r>
      <w:r w:rsidR="00714330">
        <w:rPr>
          <w:rtl/>
        </w:rPr>
        <w:t>،</w:t>
      </w:r>
      <w:r w:rsidRPr="002A0B8B">
        <w:rPr>
          <w:rtl/>
        </w:rPr>
        <w:t xml:space="preserve"> وهو يقول</w:t>
      </w:r>
      <w:r w:rsidR="00714330">
        <w:rPr>
          <w:rtl/>
        </w:rPr>
        <w:t>:</w:t>
      </w:r>
      <w:r w:rsidRPr="002A0B8B">
        <w:rPr>
          <w:rtl/>
        </w:rPr>
        <w:t xml:space="preserve"> </w:t>
      </w:r>
    </w:p>
    <w:tbl>
      <w:tblPr>
        <w:tblStyle w:val="TableGrid"/>
        <w:bidiVisual/>
        <w:tblW w:w="4562" w:type="pct"/>
        <w:tblInd w:w="384" w:type="dxa"/>
        <w:tblLook w:val="04A0"/>
      </w:tblPr>
      <w:tblGrid>
        <w:gridCol w:w="3349"/>
        <w:gridCol w:w="269"/>
        <w:gridCol w:w="3304"/>
      </w:tblGrid>
      <w:tr w:rsidR="007C44A9" w:rsidRPr="007C44A9" w:rsidTr="007C44A9">
        <w:trPr>
          <w:trHeight w:val="350"/>
        </w:trPr>
        <w:tc>
          <w:tcPr>
            <w:tcW w:w="3349" w:type="dxa"/>
          </w:tcPr>
          <w:p w:rsidR="007C44A9" w:rsidRDefault="007C44A9" w:rsidP="00AE4DCD">
            <w:pPr>
              <w:pStyle w:val="libPoem"/>
            </w:pPr>
            <w:r w:rsidRPr="002A0B8B">
              <w:rPr>
                <w:rtl/>
              </w:rPr>
              <w:t>أنـا</w:t>
            </w:r>
            <w:r>
              <w:rPr>
                <w:rtl/>
              </w:rPr>
              <w:t xml:space="preserve"> </w:t>
            </w:r>
            <w:r w:rsidRPr="002A0B8B">
              <w:rPr>
                <w:rtl/>
              </w:rPr>
              <w:t>يـزيد</w:t>
            </w:r>
            <w:r>
              <w:rPr>
                <w:rtl/>
              </w:rPr>
              <w:t xml:space="preserve"> </w:t>
            </w:r>
            <w:r w:rsidRPr="002A0B8B">
              <w:rPr>
                <w:rtl/>
              </w:rPr>
              <w:t>وأنـا</w:t>
            </w:r>
            <w:r>
              <w:rPr>
                <w:rtl/>
              </w:rPr>
              <w:t xml:space="preserve"> </w:t>
            </w:r>
            <w:r w:rsidRPr="002A0B8B">
              <w:rPr>
                <w:rtl/>
              </w:rPr>
              <w:t>ابـن</w:t>
            </w:r>
            <w:r>
              <w:rPr>
                <w:rtl/>
              </w:rPr>
              <w:t xml:space="preserve"> </w:t>
            </w:r>
            <w:r w:rsidRPr="002A0B8B">
              <w:rPr>
                <w:rtl/>
              </w:rPr>
              <w:t>مغفلِ</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tl/>
              </w:rPr>
              <w:t>وفي</w:t>
            </w:r>
            <w:r>
              <w:rPr>
                <w:rtl/>
              </w:rPr>
              <w:t xml:space="preserve"> </w:t>
            </w:r>
            <w:r w:rsidRPr="002A0B8B">
              <w:rPr>
                <w:rtl/>
              </w:rPr>
              <w:t>يميني</w:t>
            </w:r>
            <w:r>
              <w:rPr>
                <w:rtl/>
              </w:rPr>
              <w:t xml:space="preserve"> </w:t>
            </w:r>
            <w:r w:rsidRPr="002A0B8B">
              <w:rPr>
                <w:rtl/>
              </w:rPr>
              <w:t>نصل</w:t>
            </w:r>
            <w:r>
              <w:rPr>
                <w:rtl/>
              </w:rPr>
              <w:t xml:space="preserve"> </w:t>
            </w:r>
            <w:r w:rsidRPr="002A0B8B">
              <w:rPr>
                <w:rtl/>
              </w:rPr>
              <w:t>سيف</w:t>
            </w:r>
            <w:r>
              <w:rPr>
                <w:rtl/>
              </w:rPr>
              <w:t xml:space="preserve"> </w:t>
            </w:r>
            <w:r w:rsidRPr="002A0B8B">
              <w:rPr>
                <w:rtl/>
              </w:rPr>
              <w:t>منجل</w:t>
            </w:r>
            <w:r w:rsidRPr="007C44A9">
              <w:rPr>
                <w:rStyle w:val="libPoemTiniChar0"/>
                <w:rtl/>
              </w:rPr>
              <w:br/>
              <w:t> </w:t>
            </w:r>
          </w:p>
        </w:tc>
      </w:tr>
      <w:tr w:rsidR="007C44A9" w:rsidRPr="007C44A9" w:rsidTr="007C44A9">
        <w:trPr>
          <w:trHeight w:val="350"/>
        </w:trPr>
        <w:tc>
          <w:tcPr>
            <w:tcW w:w="3349" w:type="dxa"/>
          </w:tcPr>
          <w:p w:rsidR="007C44A9" w:rsidRDefault="007C44A9" w:rsidP="00AE4DCD">
            <w:pPr>
              <w:pStyle w:val="libPoem"/>
            </w:pPr>
            <w:r w:rsidRPr="002A0B8B">
              <w:rPr>
                <w:rtl/>
              </w:rPr>
              <w:t>أعلو</w:t>
            </w:r>
            <w:r>
              <w:rPr>
                <w:rtl/>
              </w:rPr>
              <w:t xml:space="preserve"> </w:t>
            </w:r>
            <w:r w:rsidRPr="002A0B8B">
              <w:rPr>
                <w:rtl/>
              </w:rPr>
              <w:t>به</w:t>
            </w:r>
            <w:r>
              <w:rPr>
                <w:rtl/>
              </w:rPr>
              <w:t xml:space="preserve"> </w:t>
            </w:r>
            <w:r w:rsidRPr="002A0B8B">
              <w:rPr>
                <w:rtl/>
              </w:rPr>
              <w:t>الهامات</w:t>
            </w:r>
            <w:r>
              <w:rPr>
                <w:rtl/>
              </w:rPr>
              <w:t xml:space="preserve"> </w:t>
            </w:r>
            <w:r w:rsidRPr="002A0B8B">
              <w:rPr>
                <w:rtl/>
              </w:rPr>
              <w:t>وسط</w:t>
            </w:r>
            <w:r>
              <w:rPr>
                <w:rtl/>
              </w:rPr>
              <w:t xml:space="preserve"> </w:t>
            </w:r>
            <w:r w:rsidRPr="002A0B8B">
              <w:rPr>
                <w:rtl/>
              </w:rPr>
              <w:t>القسطل</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tl/>
              </w:rPr>
              <w:t>عـن</w:t>
            </w:r>
            <w:r>
              <w:rPr>
                <w:rtl/>
              </w:rPr>
              <w:t xml:space="preserve"> </w:t>
            </w:r>
            <w:r w:rsidRPr="002A0B8B">
              <w:rPr>
                <w:rtl/>
              </w:rPr>
              <w:t>الحسين</w:t>
            </w:r>
            <w:r>
              <w:rPr>
                <w:rtl/>
              </w:rPr>
              <w:t xml:space="preserve"> </w:t>
            </w:r>
            <w:r w:rsidRPr="002A0B8B">
              <w:rPr>
                <w:rtl/>
              </w:rPr>
              <w:t>الماجد</w:t>
            </w:r>
            <w:r>
              <w:rPr>
                <w:rtl/>
              </w:rPr>
              <w:t xml:space="preserve"> </w:t>
            </w:r>
            <w:r w:rsidRPr="002A0B8B">
              <w:rPr>
                <w:rtl/>
              </w:rPr>
              <w:t>ا</w:t>
            </w:r>
            <w:r>
              <w:rPr>
                <w:rtl/>
              </w:rPr>
              <w:t>لم</w:t>
            </w:r>
            <w:r w:rsidRPr="002A0B8B">
              <w:rPr>
                <w:rtl/>
              </w:rPr>
              <w:t>فضّل</w:t>
            </w:r>
            <w:r w:rsidRPr="007C44A9">
              <w:rPr>
                <w:rStyle w:val="libPoemTiniChar0"/>
                <w:rtl/>
              </w:rPr>
              <w:br/>
              <w:t> </w:t>
            </w:r>
          </w:p>
        </w:tc>
      </w:tr>
    </w:tbl>
    <w:p w:rsidR="00D33B45" w:rsidRPr="002A0B8B" w:rsidRDefault="00D33B45" w:rsidP="00D33B45">
      <w:pPr>
        <w:pStyle w:val="libNormal"/>
        <w:rPr>
          <w:rtl/>
        </w:rPr>
      </w:pPr>
      <w:r w:rsidRPr="00D33B45">
        <w:rPr>
          <w:rtl/>
        </w:rPr>
        <w:t xml:space="preserve">ثمّ قاتل حتى قُتل </w:t>
      </w:r>
      <w:r w:rsidRPr="00D33B45">
        <w:rPr>
          <w:rStyle w:val="libFootnotenumChar"/>
          <w:rtl/>
        </w:rPr>
        <w:t>(3)</w:t>
      </w:r>
      <w:r w:rsidR="00714330">
        <w:rPr>
          <w:rtl/>
        </w:rPr>
        <w:t>.</w:t>
      </w:r>
      <w:r w:rsidRPr="00D33B45">
        <w:rPr>
          <w:rtl/>
        </w:rPr>
        <w:t xml:space="preserve"> </w:t>
      </w:r>
    </w:p>
    <w:p w:rsidR="00D33B45" w:rsidRPr="002A0B8B" w:rsidRDefault="00D33B45" w:rsidP="007C44A9">
      <w:pPr>
        <w:pStyle w:val="libNormal"/>
        <w:rPr>
          <w:rtl/>
        </w:rPr>
      </w:pPr>
      <w:r w:rsidRPr="002A0B8B">
        <w:rPr>
          <w:rtl/>
        </w:rPr>
        <w:t>إذن</w:t>
      </w:r>
      <w:r w:rsidR="00714330">
        <w:rPr>
          <w:rtl/>
        </w:rPr>
        <w:t>؛</w:t>
      </w:r>
      <w:r w:rsidRPr="002A0B8B">
        <w:rPr>
          <w:rtl/>
        </w:rPr>
        <w:t xml:space="preserve"> فمجموع الأبرار من هذه الأمّة من أهل الكوفة</w:t>
      </w:r>
      <w:r w:rsidR="00714330">
        <w:rPr>
          <w:rtl/>
        </w:rPr>
        <w:t>،</w:t>
      </w:r>
      <w:r w:rsidRPr="002A0B8B">
        <w:rPr>
          <w:rtl/>
        </w:rPr>
        <w:t xml:space="preserve"> الذين التحقوا بالإمام</w:t>
      </w:r>
      <w:r w:rsidR="00EE0581" w:rsidRPr="00EE0581">
        <w:rPr>
          <w:rtl/>
        </w:rPr>
        <w:t xml:space="preserve"> </w:t>
      </w:r>
      <w:r w:rsidR="00EE0581" w:rsidRPr="00EE0581">
        <w:rPr>
          <w:rStyle w:val="libAlaemChar"/>
          <w:rtl/>
        </w:rPr>
        <w:t>عليه‌السلام</w:t>
      </w:r>
      <w:r w:rsidR="007C44A9" w:rsidRPr="00D33B45">
        <w:rPr>
          <w:rtl/>
        </w:rPr>
        <w:t xml:space="preserve"> </w:t>
      </w:r>
      <w:r w:rsidRPr="002A0B8B">
        <w:rPr>
          <w:rtl/>
        </w:rPr>
        <w:t>في مكّة</w:t>
      </w:r>
      <w:r w:rsidR="00A74955">
        <w:rPr>
          <w:rtl/>
        </w:rPr>
        <w:t xml:space="preserve"> - </w:t>
      </w:r>
      <w:r w:rsidRPr="002A0B8B">
        <w:rPr>
          <w:rtl/>
        </w:rPr>
        <w:t>على ضوء هذه المتابعة</w:t>
      </w:r>
      <w:r w:rsidR="00A74955">
        <w:rPr>
          <w:rtl/>
        </w:rPr>
        <w:t xml:space="preserve"> - </w:t>
      </w:r>
      <w:r w:rsidRPr="002A0B8B">
        <w:rPr>
          <w:rtl/>
        </w:rPr>
        <w:t>سبعة رضوان الله تعالى عليهم أجمعين</w:t>
      </w:r>
      <w:r w:rsidR="00714330">
        <w:rPr>
          <w:rtl/>
        </w:rPr>
        <w:t>.</w:t>
      </w:r>
      <w:r w:rsidRPr="002A0B8B">
        <w:rPr>
          <w:rtl/>
        </w:rPr>
        <w:t xml:space="preserve"> </w:t>
      </w:r>
    </w:p>
    <w:p w:rsidR="00D33B45" w:rsidRPr="002A0B8B" w:rsidRDefault="00D33B45" w:rsidP="00D33B45">
      <w:pPr>
        <w:pStyle w:val="libNormal"/>
        <w:rPr>
          <w:rtl/>
        </w:rPr>
      </w:pPr>
      <w:r w:rsidRPr="00D33B45">
        <w:rPr>
          <w:rtl/>
        </w:rPr>
        <w:t>وقد ذكر الشيخ باقر شريف القرشي</w:t>
      </w:r>
      <w:r w:rsidR="00714330">
        <w:rPr>
          <w:rtl/>
        </w:rPr>
        <w:t>:</w:t>
      </w:r>
      <w:r w:rsidRPr="00D33B45">
        <w:rPr>
          <w:rtl/>
        </w:rPr>
        <w:t xml:space="preserve"> أنّ الصحابي الجليل أنس بن الحارث الكاهلي </w:t>
      </w:r>
      <w:r w:rsidR="00A74955" w:rsidRPr="00A74955">
        <w:rPr>
          <w:rStyle w:val="libAlaemChar"/>
          <w:rtl/>
        </w:rPr>
        <w:t>رضي‌الله‌عنه</w:t>
      </w:r>
      <w:r w:rsidR="00A74955">
        <w:rPr>
          <w:rtl/>
        </w:rPr>
        <w:t xml:space="preserve"> - </w:t>
      </w:r>
      <w:r w:rsidRPr="00D33B45">
        <w:rPr>
          <w:rtl/>
        </w:rPr>
        <w:t>وهو من سكنة الكوفة</w:t>
      </w:r>
      <w:r w:rsidR="00A74955">
        <w:rPr>
          <w:rtl/>
        </w:rPr>
        <w:t xml:space="preserve"> - </w:t>
      </w:r>
      <w:r w:rsidRPr="00D33B45">
        <w:rPr>
          <w:rtl/>
        </w:rPr>
        <w:t>قد لازم الحسين</w:t>
      </w:r>
      <w:r w:rsidR="00EE0581" w:rsidRPr="00EE0581">
        <w:rPr>
          <w:rtl/>
        </w:rPr>
        <w:t xml:space="preserve"> </w:t>
      </w:r>
      <w:r w:rsidR="00EE0581" w:rsidRPr="00EE0581">
        <w:rPr>
          <w:rStyle w:val="libAlaemChar"/>
          <w:rtl/>
        </w:rPr>
        <w:t>عليه‌السلام</w:t>
      </w:r>
      <w:r w:rsidRPr="00D33B45">
        <w:rPr>
          <w:rtl/>
        </w:rPr>
        <w:t xml:space="preserve"> وصحبه من مكّة </w:t>
      </w:r>
      <w:r w:rsidRPr="00D33B45">
        <w:rPr>
          <w:rStyle w:val="libFootnotenumChar"/>
          <w:rtl/>
        </w:rPr>
        <w:t>(4)</w:t>
      </w:r>
      <w:r w:rsidR="00714330" w:rsidRPr="008E6907">
        <w:rPr>
          <w:rtl/>
        </w:rPr>
        <w:t>.</w:t>
      </w:r>
      <w:r w:rsidRPr="00D33B45">
        <w:rPr>
          <w:rtl/>
        </w:rPr>
        <w:t xml:space="preserve"> </w:t>
      </w:r>
    </w:p>
    <w:p w:rsidR="00D33B45" w:rsidRPr="002A0B8B" w:rsidRDefault="00D33B45" w:rsidP="00D33B45">
      <w:pPr>
        <w:pStyle w:val="libNormal"/>
        <w:rPr>
          <w:rtl/>
        </w:rPr>
      </w:pPr>
      <w:r w:rsidRPr="002A0B8B">
        <w:rPr>
          <w:rtl/>
        </w:rPr>
        <w:t>ولعلّ الشيخ القرشي</w:t>
      </w:r>
      <w:r w:rsidR="00714330">
        <w:rPr>
          <w:rtl/>
        </w:rPr>
        <w:t>،</w:t>
      </w:r>
      <w:r w:rsidRPr="002A0B8B">
        <w:rPr>
          <w:rtl/>
        </w:rPr>
        <w:t xml:space="preserve"> عثر على وثيقة تاريخية تقول بذلك</w:t>
      </w:r>
      <w:r w:rsidR="00714330">
        <w:rPr>
          <w:rtl/>
        </w:rPr>
        <w:t>،</w:t>
      </w:r>
      <w:r w:rsidRPr="002A0B8B">
        <w:rPr>
          <w:rtl/>
        </w:rPr>
        <w:t xml:space="preserve"> أو لعلَّ هذا من سهو قلمه الشريف</w:t>
      </w:r>
      <w:r w:rsidR="00714330">
        <w:rPr>
          <w:rtl/>
        </w:rPr>
        <w:t>؛</w:t>
      </w:r>
      <w:r w:rsidRPr="002A0B8B">
        <w:rPr>
          <w:rtl/>
        </w:rPr>
        <w:t xml:space="preserve"> لأنّ الذي عليه أهل السير</w:t>
      </w:r>
      <w:r w:rsidR="00714330">
        <w:rPr>
          <w:rtl/>
        </w:rPr>
        <w:t>،</w:t>
      </w:r>
      <w:r w:rsidRPr="002A0B8B">
        <w:rPr>
          <w:rtl/>
        </w:rPr>
        <w:t xml:space="preserve"> أنّ أنس بن الحارث الكاهلي قد التحق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إبصار العين: 153</w:t>
      </w:r>
      <w:r w:rsidR="00714330">
        <w:rPr>
          <w:rtl/>
        </w:rPr>
        <w:t>.</w:t>
      </w:r>
      <w:r w:rsidRPr="002A0B8B">
        <w:rPr>
          <w:rtl/>
        </w:rPr>
        <w:t xml:space="preserve"> </w:t>
      </w:r>
    </w:p>
    <w:p w:rsidR="00D33B45" w:rsidRPr="002A0B8B" w:rsidRDefault="00D33B45" w:rsidP="00E97D96">
      <w:pPr>
        <w:pStyle w:val="libFootnote0"/>
        <w:rPr>
          <w:rtl/>
        </w:rPr>
      </w:pPr>
      <w:r w:rsidRPr="002A0B8B">
        <w:rPr>
          <w:rtl/>
        </w:rPr>
        <w:t>(2) تنقيح المقال 3: 328</w:t>
      </w:r>
      <w:r w:rsidR="00714330">
        <w:rPr>
          <w:rtl/>
        </w:rPr>
        <w:t>.</w:t>
      </w:r>
      <w:r w:rsidRPr="002A0B8B">
        <w:rPr>
          <w:rtl/>
        </w:rPr>
        <w:t xml:space="preserve"> </w:t>
      </w:r>
    </w:p>
    <w:p w:rsidR="00D33B45" w:rsidRPr="002A0B8B" w:rsidRDefault="00D33B45" w:rsidP="00E97D96">
      <w:pPr>
        <w:pStyle w:val="libFootnote0"/>
        <w:rPr>
          <w:rtl/>
        </w:rPr>
      </w:pPr>
      <w:r w:rsidRPr="002A0B8B">
        <w:rPr>
          <w:rtl/>
        </w:rPr>
        <w:t>(3) راجع: إبصار العين: 153</w:t>
      </w:r>
      <w:r w:rsidR="00A74955">
        <w:rPr>
          <w:rtl/>
        </w:rPr>
        <w:t xml:space="preserve"> - </w:t>
      </w:r>
      <w:r w:rsidRPr="002A0B8B">
        <w:rPr>
          <w:rtl/>
        </w:rPr>
        <w:t>154</w:t>
      </w:r>
      <w:r w:rsidR="00714330">
        <w:rPr>
          <w:rtl/>
        </w:rPr>
        <w:t>.</w:t>
      </w:r>
      <w:r w:rsidRPr="002A0B8B">
        <w:rPr>
          <w:rtl/>
        </w:rPr>
        <w:t xml:space="preserve"> </w:t>
      </w:r>
    </w:p>
    <w:p w:rsidR="00D33B45" w:rsidRPr="002A0B8B" w:rsidRDefault="00D33B45" w:rsidP="00E97D96">
      <w:pPr>
        <w:pStyle w:val="libFootnote0"/>
        <w:rPr>
          <w:rtl/>
        </w:rPr>
      </w:pPr>
      <w:r w:rsidRPr="002A0B8B">
        <w:rPr>
          <w:rtl/>
        </w:rPr>
        <w:t>(4) راجع: حياة الإمام الحسين بن علي</w:t>
      </w:r>
      <w:r w:rsidR="00EE0581">
        <w:rPr>
          <w:rFonts w:hint="cs"/>
          <w:rtl/>
        </w:rPr>
        <w:t xml:space="preserve"> </w:t>
      </w:r>
      <w:r w:rsidR="00A74955" w:rsidRPr="00A74955">
        <w:rPr>
          <w:rStyle w:val="libAlaemChar"/>
          <w:rtl/>
        </w:rPr>
        <w:t>عليهما‌السلام</w:t>
      </w:r>
      <w:r w:rsidRPr="002A0B8B">
        <w:rPr>
          <w:rtl/>
        </w:rPr>
        <w:t xml:space="preserve"> 3: 234</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321BDA">
      <w:pPr>
        <w:pStyle w:val="libNormal0"/>
        <w:rPr>
          <w:rtl/>
        </w:rPr>
      </w:pPr>
      <w:r w:rsidRPr="00D33B45">
        <w:rPr>
          <w:rtl/>
        </w:rPr>
        <w:lastRenderedPageBreak/>
        <w:t>بالإمام</w:t>
      </w:r>
      <w:r w:rsidR="00EE0581" w:rsidRPr="00EE0581">
        <w:rPr>
          <w:rStyle w:val="libNormalChar"/>
          <w:rtl/>
        </w:rPr>
        <w:t xml:space="preserve"> </w:t>
      </w:r>
      <w:r w:rsidR="00EE0581" w:rsidRPr="00EE0581">
        <w:rPr>
          <w:rStyle w:val="libAlaemChar"/>
          <w:rtl/>
        </w:rPr>
        <w:t>عليه‌السلام</w:t>
      </w:r>
      <w:r w:rsidRPr="00D33B45">
        <w:rPr>
          <w:rtl/>
        </w:rPr>
        <w:t xml:space="preserve"> بعد خروجه من مكّة </w:t>
      </w:r>
      <w:r w:rsidR="009974EA">
        <w:rPr>
          <w:rtl/>
        </w:rPr>
        <w:t>«</w:t>
      </w:r>
      <w:r w:rsidRPr="00D33B45">
        <w:rPr>
          <w:rtl/>
        </w:rPr>
        <w:t>في العراق</w:t>
      </w:r>
      <w:r w:rsidR="009974EA">
        <w:rPr>
          <w:rtl/>
        </w:rPr>
        <w:t>»</w:t>
      </w:r>
      <w:r w:rsidRPr="00D33B45">
        <w:rPr>
          <w:rtl/>
        </w:rPr>
        <w:t xml:space="preserve"> </w:t>
      </w:r>
      <w:r w:rsidRPr="00D33B45">
        <w:rPr>
          <w:rStyle w:val="libFootnotenumChar"/>
          <w:rtl/>
        </w:rPr>
        <w:t>(1)</w:t>
      </w:r>
      <w:r w:rsidR="00714330">
        <w:rPr>
          <w:rtl/>
        </w:rPr>
        <w:t>،</w:t>
      </w:r>
      <w:r w:rsidRPr="00D33B45">
        <w:rPr>
          <w:rtl/>
        </w:rPr>
        <w:t xml:space="preserve"> أو عند نزوله كربلاء </w:t>
      </w:r>
      <w:r w:rsidRPr="00D33B45">
        <w:rPr>
          <w:rStyle w:val="libFootnotenumChar"/>
          <w:rtl/>
        </w:rPr>
        <w:t>(2)</w:t>
      </w:r>
      <w:r w:rsidR="00714330">
        <w:rPr>
          <w:rtl/>
        </w:rPr>
        <w:t>.</w:t>
      </w:r>
      <w:r w:rsidRPr="00D33B45">
        <w:rPr>
          <w:rtl/>
        </w:rPr>
        <w:t xml:space="preserve"> </w:t>
      </w:r>
    </w:p>
    <w:p w:rsidR="00321BDA" w:rsidRDefault="00225909" w:rsidP="00225909">
      <w:pPr>
        <w:pStyle w:val="Heading2"/>
        <w:rPr>
          <w:rtl/>
        </w:rPr>
      </w:pPr>
      <w:bookmarkStart w:id="346" w:name="_Toc375138999"/>
      <w:bookmarkStart w:id="347" w:name="141"/>
      <w:r>
        <w:rPr>
          <w:rFonts w:hint="cs"/>
          <w:rtl/>
        </w:rPr>
        <w:t>4</w:t>
      </w:r>
      <w:r w:rsidR="00D33B45" w:rsidRPr="002A0B8B">
        <w:rPr>
          <w:rtl/>
        </w:rPr>
        <w:t>)</w:t>
      </w:r>
      <w:r w:rsidR="00A74955">
        <w:rPr>
          <w:rtl/>
        </w:rPr>
        <w:t xml:space="preserve"> - </w:t>
      </w:r>
      <w:r w:rsidR="00D33B45" w:rsidRPr="002A0B8B">
        <w:rPr>
          <w:rtl/>
        </w:rPr>
        <w:t>ا</w:t>
      </w:r>
      <w:r w:rsidR="00714330">
        <w:rPr>
          <w:rtl/>
        </w:rPr>
        <w:t>لم</w:t>
      </w:r>
      <w:r w:rsidR="00D33B45" w:rsidRPr="002A0B8B">
        <w:rPr>
          <w:rtl/>
        </w:rPr>
        <w:t>لتحقون به</w:t>
      </w:r>
      <w:r w:rsidR="00EE0581" w:rsidRPr="00EE0581">
        <w:rPr>
          <w:rStyle w:val="libNormalChar"/>
          <w:rFonts w:hint="cs"/>
          <w:rtl/>
        </w:rPr>
        <w:t xml:space="preserve"> </w:t>
      </w:r>
      <w:r w:rsidR="00EE0581" w:rsidRPr="00EE0581">
        <w:rPr>
          <w:rStyle w:val="libAlaemHeading2Char"/>
          <w:rFonts w:hint="cs"/>
          <w:rtl/>
        </w:rPr>
        <w:t>عليه‌السلام</w:t>
      </w:r>
      <w:r w:rsidR="00D33B45" w:rsidRPr="002A0B8B">
        <w:rPr>
          <w:rtl/>
        </w:rPr>
        <w:t xml:space="preserve"> في مكّة من أهل البصرة</w:t>
      </w:r>
      <w:r w:rsidR="00714330">
        <w:rPr>
          <w:rtl/>
        </w:rPr>
        <w:t>:</w:t>
      </w:r>
      <w:bookmarkEnd w:id="346"/>
      <w:r w:rsidR="00D33B45" w:rsidRPr="002A0B8B">
        <w:rPr>
          <w:rtl/>
        </w:rPr>
        <w:t xml:space="preserve"> </w:t>
      </w:r>
      <w:bookmarkEnd w:id="347"/>
    </w:p>
    <w:p w:rsidR="00D33B45" w:rsidRPr="002A0B8B" w:rsidRDefault="00D33B45" w:rsidP="00321BDA">
      <w:pPr>
        <w:pStyle w:val="libNormal"/>
        <w:rPr>
          <w:rtl/>
        </w:rPr>
      </w:pPr>
      <w:r w:rsidRPr="002A0B8B">
        <w:rPr>
          <w:rtl/>
        </w:rPr>
        <w:t>ومن أهل البصرة كوكبة تتألّف من تسعة من أبرار هذه الأمّة</w:t>
      </w:r>
      <w:r w:rsidR="00714330">
        <w:rPr>
          <w:rtl/>
        </w:rPr>
        <w:t>،</w:t>
      </w:r>
      <w:r w:rsidRPr="002A0B8B">
        <w:rPr>
          <w:rtl/>
        </w:rPr>
        <w:t xml:space="preserve"> كانوا قد التحقوا بالإمام الحسين</w:t>
      </w:r>
      <w:r w:rsidR="00EE0581" w:rsidRPr="00EE0581">
        <w:rPr>
          <w:rtl/>
        </w:rPr>
        <w:t xml:space="preserve"> </w:t>
      </w:r>
      <w:r w:rsidR="00EE0581" w:rsidRPr="00EE0581">
        <w:rPr>
          <w:rStyle w:val="libAlaemChar"/>
          <w:rtl/>
        </w:rPr>
        <w:t>عليه‌السلام</w:t>
      </w:r>
      <w:r w:rsidRPr="002A0B8B">
        <w:rPr>
          <w:rtl/>
        </w:rPr>
        <w:t xml:space="preserve"> في مكّة ا</w:t>
      </w:r>
      <w:r w:rsidR="00714330">
        <w:rPr>
          <w:rtl/>
        </w:rPr>
        <w:t>لم</w:t>
      </w:r>
      <w:r w:rsidRPr="002A0B8B">
        <w:rPr>
          <w:rtl/>
        </w:rPr>
        <w:t>كرّمة</w:t>
      </w:r>
      <w:r w:rsidR="00714330">
        <w:rPr>
          <w:rtl/>
        </w:rPr>
        <w:t>،</w:t>
      </w:r>
      <w:r w:rsidRPr="002A0B8B">
        <w:rPr>
          <w:rtl/>
        </w:rPr>
        <w:t xml:space="preserve"> وهم: </w:t>
      </w:r>
    </w:p>
    <w:p w:rsidR="00D33B45" w:rsidRPr="002A0B8B" w:rsidRDefault="00D33B45" w:rsidP="00321BDA">
      <w:pPr>
        <w:pStyle w:val="libNormal"/>
        <w:rPr>
          <w:rtl/>
        </w:rPr>
      </w:pPr>
      <w:bookmarkStart w:id="348" w:name="_Toc375139000"/>
      <w:bookmarkStart w:id="349" w:name="142"/>
      <w:r w:rsidRPr="001B4B7C">
        <w:rPr>
          <w:rStyle w:val="Heading3Char"/>
          <w:rtl/>
        </w:rPr>
        <w:t>* الحجّاج بن بدر التميمي السعدي</w:t>
      </w:r>
      <w:bookmarkEnd w:id="348"/>
      <w:r w:rsidRPr="00225909">
        <w:rPr>
          <w:rStyle w:val="Heading2Char"/>
          <w:rtl/>
        </w:rPr>
        <w:t xml:space="preserve"> </w:t>
      </w:r>
      <w:r w:rsidR="00A74955" w:rsidRPr="00EE0581">
        <w:rPr>
          <w:rStyle w:val="libAlaemHeading2Char"/>
          <w:rtl/>
        </w:rPr>
        <w:t>رضي‌الله‌عنه</w:t>
      </w:r>
      <w:r w:rsidR="00714330" w:rsidRPr="00225909">
        <w:rPr>
          <w:rtl/>
        </w:rPr>
        <w:t>:</w:t>
      </w:r>
      <w:r w:rsidRPr="00225909">
        <w:rPr>
          <w:rtl/>
        </w:rPr>
        <w:t xml:space="preserve"> </w:t>
      </w:r>
      <w:bookmarkEnd w:id="349"/>
      <w:r w:rsidRPr="00D33B45">
        <w:rPr>
          <w:rtl/>
        </w:rPr>
        <w:t>وهو من أهل البصرة</w:t>
      </w:r>
      <w:r w:rsidR="00714330">
        <w:rPr>
          <w:rtl/>
        </w:rPr>
        <w:t>،</w:t>
      </w:r>
      <w:r w:rsidRPr="00D33B45">
        <w:rPr>
          <w:rtl/>
        </w:rPr>
        <w:t xml:space="preserve"> من بني سعد بن تميم</w:t>
      </w:r>
      <w:r w:rsidR="00714330">
        <w:rPr>
          <w:rtl/>
        </w:rPr>
        <w:t>،</w:t>
      </w:r>
      <w:r w:rsidRPr="00D33B45">
        <w:rPr>
          <w:rtl/>
        </w:rPr>
        <w:t xml:space="preserve"> وكان قد حمل رسالة جوابية من يزيد بن مسعود النهشلي </w:t>
      </w:r>
      <w:r w:rsidR="004E20AA">
        <w:rPr>
          <w:rtl/>
        </w:rPr>
        <w:t>(ره)</w:t>
      </w:r>
      <w:r w:rsidRPr="00D33B45">
        <w:rPr>
          <w:rStyle w:val="libFootnotenumChar"/>
          <w:rtl/>
        </w:rPr>
        <w:t>(3)</w:t>
      </w:r>
      <w:r w:rsidRPr="008E6907">
        <w:rPr>
          <w:rtl/>
        </w:rPr>
        <w:t xml:space="preserve"> </w:t>
      </w:r>
      <w:r w:rsidRPr="00D33B45">
        <w:rPr>
          <w:rtl/>
        </w:rPr>
        <w:t>إلى الإمام الحسين</w:t>
      </w:r>
      <w:r w:rsidR="00EE0581" w:rsidRPr="00EE0581">
        <w:rPr>
          <w:rtl/>
        </w:rPr>
        <w:t xml:space="preserve"> </w:t>
      </w:r>
      <w:r w:rsidR="00EE0581" w:rsidRPr="00EE0581">
        <w:rPr>
          <w:rStyle w:val="libAlaemChar"/>
          <w:rtl/>
        </w:rPr>
        <w:t>عليه‌السلام</w:t>
      </w:r>
      <w:r w:rsidRPr="00D33B45">
        <w:rPr>
          <w:rtl/>
        </w:rPr>
        <w:t xml:space="preserve"> في مكّة</w:t>
      </w:r>
      <w:r w:rsidR="00714330">
        <w:rPr>
          <w:rtl/>
        </w:rPr>
        <w:t>،</w:t>
      </w:r>
      <w:r w:rsidRPr="00D33B45">
        <w:rPr>
          <w:rtl/>
        </w:rPr>
        <w:t xml:space="preserve"> فلمّا وصل إلى الإمام</w:t>
      </w:r>
      <w:r w:rsidR="00EE0581" w:rsidRPr="00EE0581">
        <w:rPr>
          <w:rtl/>
        </w:rPr>
        <w:t xml:space="preserve"> </w:t>
      </w:r>
      <w:r w:rsidR="00EE0581" w:rsidRPr="00EE0581">
        <w:rPr>
          <w:rStyle w:val="libAlaemChar"/>
          <w:rtl/>
        </w:rPr>
        <w:t>عليه‌السلام</w:t>
      </w:r>
      <w:r w:rsidRPr="00D33B45">
        <w:rPr>
          <w:rtl/>
        </w:rPr>
        <w:t xml:space="preserve"> بقي معه حتّى قُتل بين يديه في كربلاء </w:t>
      </w:r>
      <w:r w:rsidRPr="00D33B45">
        <w:rPr>
          <w:rStyle w:val="libFootnotenumChar"/>
          <w:rtl/>
        </w:rPr>
        <w:t>(4)</w:t>
      </w:r>
      <w:r w:rsidR="00714330">
        <w:rPr>
          <w:rtl/>
        </w:rPr>
        <w:t>.</w:t>
      </w:r>
      <w:r w:rsidRPr="00D33B45">
        <w:rPr>
          <w:rtl/>
        </w:rPr>
        <w:t xml:space="preserve"> </w:t>
      </w:r>
    </w:p>
    <w:p w:rsidR="00D33B45" w:rsidRPr="002A0B8B" w:rsidRDefault="00D33B45" w:rsidP="00321BDA">
      <w:pPr>
        <w:pStyle w:val="libNormal"/>
        <w:rPr>
          <w:rtl/>
        </w:rPr>
      </w:pPr>
      <w:r w:rsidRPr="00D33B45">
        <w:rPr>
          <w:rtl/>
        </w:rPr>
        <w:t>قال صاحب الحدائق</w:t>
      </w:r>
      <w:r w:rsidR="00714330">
        <w:rPr>
          <w:rtl/>
        </w:rPr>
        <w:t>:</w:t>
      </w:r>
      <w:r w:rsidRPr="00D33B45">
        <w:rPr>
          <w:rStyle w:val="libFootnotenumChar"/>
          <w:rtl/>
        </w:rPr>
        <w:t>(5)</w:t>
      </w:r>
      <w:r w:rsidRPr="00D33B45">
        <w:rPr>
          <w:rtl/>
        </w:rPr>
        <w:t xml:space="preserve"> قُتل مُبارزة بعد الظهر</w:t>
      </w:r>
      <w:r w:rsidR="00714330">
        <w:rPr>
          <w:rtl/>
        </w:rPr>
        <w:t>.</w:t>
      </w:r>
      <w:r w:rsidRPr="00D33B45">
        <w:rPr>
          <w:rtl/>
        </w:rPr>
        <w:t xml:space="preserve"> وقال غيره</w:t>
      </w:r>
      <w:r w:rsidR="00714330">
        <w:rPr>
          <w:rtl/>
        </w:rPr>
        <w:t>:</w:t>
      </w:r>
      <w:r w:rsidRPr="00D33B45">
        <w:rPr>
          <w:rtl/>
        </w:rPr>
        <w:t xml:space="preserve"> قُتل في الحملة الأُولى قبل الظهر </w:t>
      </w:r>
      <w:r w:rsidRPr="00D33B45">
        <w:rPr>
          <w:rStyle w:val="libFootnotenumChar"/>
          <w:rtl/>
        </w:rPr>
        <w:t>(6)</w:t>
      </w:r>
      <w:r w:rsidR="00714330">
        <w:rPr>
          <w:rtl/>
        </w:rPr>
        <w:t>.</w:t>
      </w:r>
      <w:r w:rsidRPr="00D33B45">
        <w:rPr>
          <w:rtl/>
        </w:rPr>
        <w:t xml:space="preserve"> </w:t>
      </w:r>
    </w:p>
    <w:p w:rsidR="00D33B45" w:rsidRPr="002A0B8B" w:rsidRDefault="00D33B45" w:rsidP="00321BDA">
      <w:pPr>
        <w:pStyle w:val="libNormal"/>
        <w:rPr>
          <w:rtl/>
        </w:rPr>
      </w:pPr>
      <w:bookmarkStart w:id="350" w:name="_Toc375139001"/>
      <w:bookmarkStart w:id="351" w:name="143"/>
      <w:r w:rsidRPr="001B4B7C">
        <w:rPr>
          <w:rStyle w:val="Heading3Char"/>
          <w:rtl/>
        </w:rPr>
        <w:t>* قعنب بن عمر النمري</w:t>
      </w:r>
      <w:bookmarkEnd w:id="350"/>
      <w:r w:rsidRPr="00225909">
        <w:rPr>
          <w:rStyle w:val="Heading2Char"/>
          <w:rtl/>
        </w:rPr>
        <w:t xml:space="preserve"> </w:t>
      </w:r>
      <w:r w:rsidR="00A74955" w:rsidRPr="00EE0581">
        <w:rPr>
          <w:rStyle w:val="libAlaemHeading2Char"/>
          <w:rtl/>
        </w:rPr>
        <w:t>رضي‌الله‌عنه</w:t>
      </w:r>
      <w:r w:rsidR="00714330" w:rsidRPr="00225909">
        <w:rPr>
          <w:rtl/>
        </w:rPr>
        <w:t>:</w:t>
      </w:r>
      <w:r w:rsidRPr="00225909">
        <w:rPr>
          <w:rtl/>
        </w:rPr>
        <w:t xml:space="preserve"> </w:t>
      </w:r>
      <w:bookmarkEnd w:id="351"/>
      <w:r w:rsidR="009974EA">
        <w:rPr>
          <w:rtl/>
        </w:rPr>
        <w:t>«</w:t>
      </w:r>
      <w:r w:rsidRPr="002A0B8B">
        <w:rPr>
          <w:rtl/>
        </w:rPr>
        <w:t xml:space="preserve"> كان قعنب رجلاً بصريّاً</w:t>
      </w:r>
      <w:r w:rsidR="00714330">
        <w:rPr>
          <w:rtl/>
        </w:rPr>
        <w:t>،</w:t>
      </w:r>
      <w:r w:rsidRPr="002A0B8B">
        <w:rPr>
          <w:rtl/>
        </w:rPr>
        <w:t xml:space="preserve"> من الشيعة الذين بالبصرة</w:t>
      </w:r>
      <w:r w:rsidR="00714330">
        <w:rPr>
          <w:rtl/>
        </w:rPr>
        <w:t>،</w:t>
      </w:r>
      <w:r w:rsidRPr="002A0B8B">
        <w:rPr>
          <w:rtl/>
        </w:rPr>
        <w:t xml:space="preserve"> جاء مع الحجّاج السعدي إلى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وانضمّ إليه</w:t>
      </w:r>
      <w:r w:rsidR="00714330">
        <w:rPr>
          <w:rtl/>
        </w:rPr>
        <w:t>،</w:t>
      </w:r>
      <w:r w:rsidRPr="002A0B8B">
        <w:rPr>
          <w:rtl/>
        </w:rPr>
        <w:t xml:space="preserve"> وقاتل في الطف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إبصار العين: 99</w:t>
      </w:r>
      <w:r w:rsidR="00714330">
        <w:rPr>
          <w:rtl/>
        </w:rPr>
        <w:t>.</w:t>
      </w:r>
      <w:r w:rsidRPr="002A0B8B">
        <w:rPr>
          <w:rtl/>
        </w:rPr>
        <w:t xml:space="preserve"> </w:t>
      </w:r>
    </w:p>
    <w:p w:rsidR="00D33B45" w:rsidRPr="002A0B8B" w:rsidRDefault="00D33B45" w:rsidP="00E97D96">
      <w:pPr>
        <w:pStyle w:val="libFootnote0"/>
        <w:rPr>
          <w:rtl/>
        </w:rPr>
      </w:pPr>
      <w:r w:rsidRPr="002A0B8B">
        <w:rPr>
          <w:rtl/>
        </w:rPr>
        <w:t>(2) راجع: أُسد الغابة 1: 123</w:t>
      </w:r>
      <w:r w:rsidR="00714330">
        <w:rPr>
          <w:rtl/>
        </w:rPr>
        <w:t>.</w:t>
      </w:r>
      <w:r w:rsidRPr="002A0B8B">
        <w:rPr>
          <w:rtl/>
        </w:rPr>
        <w:t xml:space="preserve"> </w:t>
      </w:r>
    </w:p>
    <w:p w:rsidR="00D33B45" w:rsidRPr="002A0B8B" w:rsidRDefault="00D33B45" w:rsidP="00E97D96">
      <w:pPr>
        <w:pStyle w:val="libFootnote0"/>
        <w:rPr>
          <w:rtl/>
        </w:rPr>
      </w:pPr>
      <w:r w:rsidRPr="002A0B8B">
        <w:rPr>
          <w:rtl/>
        </w:rPr>
        <w:t>(3) ولم يكن قد حمل رسالة إلى الإمام</w:t>
      </w:r>
      <w:r w:rsidR="00EE0581" w:rsidRPr="00EE0581">
        <w:rPr>
          <w:rStyle w:val="libNormalChar"/>
          <w:rtl/>
        </w:rPr>
        <w:t xml:space="preserve"> </w:t>
      </w:r>
      <w:r w:rsidR="00EE0581" w:rsidRPr="00EE0581">
        <w:rPr>
          <w:rStyle w:val="libAlaemChar"/>
          <w:rtl/>
        </w:rPr>
        <w:t>عليه‌السلام</w:t>
      </w:r>
      <w:r w:rsidRPr="002A0B8B">
        <w:rPr>
          <w:rtl/>
        </w:rPr>
        <w:t xml:space="preserve"> من مسعود بن عمرو</w:t>
      </w:r>
      <w:r w:rsidR="00714330">
        <w:rPr>
          <w:rtl/>
        </w:rPr>
        <w:t>،</w:t>
      </w:r>
      <w:r w:rsidRPr="002A0B8B">
        <w:rPr>
          <w:rtl/>
        </w:rPr>
        <w:t xml:space="preserve"> كما قال بذلك ا</w:t>
      </w:r>
      <w:r w:rsidR="00714330">
        <w:rPr>
          <w:rtl/>
        </w:rPr>
        <w:t>لم</w:t>
      </w:r>
      <w:r w:rsidRPr="002A0B8B">
        <w:rPr>
          <w:rtl/>
        </w:rPr>
        <w:t>حقّق السماوي (ره) في أوّل ترجمته للحجّاج (إبصار العين: 212)</w:t>
      </w:r>
      <w:r w:rsidR="00714330">
        <w:rPr>
          <w:rtl/>
        </w:rPr>
        <w:t>،</w:t>
      </w:r>
      <w:r w:rsidRPr="002A0B8B">
        <w:rPr>
          <w:rtl/>
        </w:rPr>
        <w:t xml:space="preserve"> وقد حقّقنا ذلك في حاشية الصفحة</w:t>
      </w:r>
      <w:r w:rsidR="00714330">
        <w:rPr>
          <w:rtl/>
        </w:rPr>
        <w:t>:</w:t>
      </w:r>
      <w:r w:rsidRPr="002A0B8B">
        <w:rPr>
          <w:rtl/>
        </w:rPr>
        <w:t xml:space="preserve"> 363</w:t>
      </w:r>
      <w:r w:rsidR="00A74955">
        <w:rPr>
          <w:rtl/>
        </w:rPr>
        <w:t xml:space="preserve"> - </w:t>
      </w:r>
      <w:r w:rsidRPr="002A0B8B">
        <w:rPr>
          <w:rtl/>
        </w:rPr>
        <w:t>364</w:t>
      </w:r>
      <w:r w:rsidR="00714330">
        <w:rPr>
          <w:rtl/>
        </w:rPr>
        <w:t>،</w:t>
      </w:r>
      <w:r w:rsidRPr="002A0B8B">
        <w:rPr>
          <w:rtl/>
        </w:rPr>
        <w:t xml:space="preserve"> فراجع</w:t>
      </w:r>
      <w:r w:rsidR="00714330">
        <w:rPr>
          <w:rtl/>
        </w:rPr>
        <w:t>.</w:t>
      </w:r>
      <w:r w:rsidRPr="002A0B8B">
        <w:rPr>
          <w:rtl/>
        </w:rPr>
        <w:t xml:space="preserve"> </w:t>
      </w:r>
    </w:p>
    <w:p w:rsidR="00D33B45" w:rsidRPr="002A0B8B" w:rsidRDefault="00D33B45" w:rsidP="00E97D96">
      <w:pPr>
        <w:pStyle w:val="libFootnote0"/>
        <w:rPr>
          <w:rtl/>
        </w:rPr>
      </w:pPr>
      <w:r w:rsidRPr="002A0B8B">
        <w:rPr>
          <w:rtl/>
        </w:rPr>
        <w:t>(4) راجع: إبصار العين: 213 - 214</w:t>
      </w:r>
      <w:r w:rsidR="00714330">
        <w:rPr>
          <w:rtl/>
        </w:rPr>
        <w:t>.</w:t>
      </w:r>
      <w:r w:rsidRPr="002A0B8B">
        <w:rPr>
          <w:rtl/>
        </w:rPr>
        <w:t xml:space="preserve"> </w:t>
      </w:r>
    </w:p>
    <w:p w:rsidR="00D33B45" w:rsidRPr="002A0B8B" w:rsidRDefault="00D33B45" w:rsidP="00E97D96">
      <w:pPr>
        <w:pStyle w:val="libFootnote0"/>
        <w:rPr>
          <w:rtl/>
        </w:rPr>
      </w:pPr>
      <w:r w:rsidRPr="002A0B8B">
        <w:rPr>
          <w:rtl/>
        </w:rPr>
        <w:t>(5) الحدائق الورديّة: 122</w:t>
      </w:r>
      <w:r w:rsidR="00714330">
        <w:rPr>
          <w:rtl/>
        </w:rPr>
        <w:t>.</w:t>
      </w:r>
      <w:r w:rsidRPr="002A0B8B">
        <w:rPr>
          <w:rtl/>
        </w:rPr>
        <w:t xml:space="preserve"> </w:t>
      </w:r>
    </w:p>
    <w:p w:rsidR="00D33B45" w:rsidRPr="002A0B8B" w:rsidRDefault="00D33B45" w:rsidP="00E97D96">
      <w:pPr>
        <w:pStyle w:val="libFootnote0"/>
        <w:rPr>
          <w:rtl/>
        </w:rPr>
      </w:pPr>
      <w:r w:rsidRPr="002A0B8B">
        <w:rPr>
          <w:rtl/>
        </w:rPr>
        <w:t>(6) إبصار العين: 214</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321BDA">
      <w:pPr>
        <w:pStyle w:val="libNormal0"/>
        <w:rPr>
          <w:rtl/>
        </w:rPr>
      </w:pPr>
      <w:r w:rsidRPr="00D33B45">
        <w:rPr>
          <w:rtl/>
        </w:rPr>
        <w:lastRenderedPageBreak/>
        <w:t>بين يديه حتّى قُتل</w:t>
      </w:r>
      <w:r w:rsidR="00714330">
        <w:rPr>
          <w:rtl/>
        </w:rPr>
        <w:t>.</w:t>
      </w:r>
      <w:r w:rsidRPr="00D33B45">
        <w:rPr>
          <w:rtl/>
        </w:rPr>
        <w:t xml:space="preserve"> ذكره صاحب الحدائق </w:t>
      </w:r>
      <w:r w:rsidRPr="00D33B45">
        <w:rPr>
          <w:rStyle w:val="libFootnotenumChar"/>
          <w:rtl/>
        </w:rPr>
        <w:t>(1)</w:t>
      </w:r>
      <w:r w:rsidR="00714330">
        <w:rPr>
          <w:rtl/>
        </w:rPr>
        <w:t>.</w:t>
      </w:r>
      <w:r w:rsidRPr="00D33B45">
        <w:rPr>
          <w:rtl/>
        </w:rPr>
        <w:t xml:space="preserve"> وله في القائميات ذكر وسلام</w:t>
      </w:r>
      <w:r w:rsidRPr="008E6907">
        <w:rPr>
          <w:rtl/>
        </w:rPr>
        <w:t xml:space="preserve"> </w:t>
      </w:r>
      <w:r w:rsidRPr="00D33B45">
        <w:rPr>
          <w:rStyle w:val="libFootnotenumChar"/>
          <w:rtl/>
        </w:rPr>
        <w:t>(2)</w:t>
      </w:r>
      <w:r w:rsidRPr="00D33B45">
        <w:rPr>
          <w:rtl/>
        </w:rPr>
        <w:t xml:space="preserve"> </w:t>
      </w:r>
      <w:r w:rsidR="009974EA">
        <w:rPr>
          <w:rtl/>
        </w:rPr>
        <w:t>»</w:t>
      </w:r>
      <w:r w:rsidRPr="00D33B45">
        <w:rPr>
          <w:rtl/>
        </w:rPr>
        <w:t xml:space="preserve"> </w:t>
      </w:r>
      <w:r w:rsidRPr="00D33B45">
        <w:rPr>
          <w:rStyle w:val="libFootnotenumChar"/>
          <w:rtl/>
        </w:rPr>
        <w:t>(3)</w:t>
      </w:r>
      <w:r w:rsidR="00714330">
        <w:rPr>
          <w:rtl/>
        </w:rPr>
        <w:t>.</w:t>
      </w:r>
      <w:r w:rsidRPr="00D33B45">
        <w:rPr>
          <w:rtl/>
        </w:rPr>
        <w:t xml:space="preserve"> </w:t>
      </w:r>
    </w:p>
    <w:p w:rsidR="00321BDA" w:rsidRDefault="00D33B45" w:rsidP="00321BDA">
      <w:pPr>
        <w:pStyle w:val="libNormal"/>
        <w:rPr>
          <w:rtl/>
        </w:rPr>
      </w:pPr>
      <w:bookmarkStart w:id="352" w:name="_Toc375139002"/>
      <w:bookmarkStart w:id="353" w:name="144"/>
      <w:r w:rsidRPr="001B4B7C">
        <w:rPr>
          <w:rStyle w:val="Heading3Char"/>
          <w:rtl/>
        </w:rPr>
        <w:t>* يزيد بن ثبيط العبدي وابناه عبد الله وعبيد الله</w:t>
      </w:r>
      <w:bookmarkEnd w:id="352"/>
      <w:r w:rsidRPr="00225909">
        <w:rPr>
          <w:rStyle w:val="Heading2Char"/>
          <w:rtl/>
        </w:rPr>
        <w:t xml:space="preserve"> </w:t>
      </w:r>
      <w:r w:rsidR="00A74955" w:rsidRPr="00EE0581">
        <w:rPr>
          <w:rStyle w:val="libAlaemHeading2Char"/>
          <w:rtl/>
        </w:rPr>
        <w:t>رضي‌الله‌عنه</w:t>
      </w:r>
      <w:r w:rsidR="00714330" w:rsidRPr="00225909">
        <w:rPr>
          <w:rtl/>
        </w:rPr>
        <w:t>:</w:t>
      </w:r>
      <w:r w:rsidRPr="00225909">
        <w:rPr>
          <w:rtl/>
        </w:rPr>
        <w:t xml:space="preserve"> </w:t>
      </w:r>
      <w:bookmarkEnd w:id="353"/>
      <w:r w:rsidRPr="002A0B8B">
        <w:rPr>
          <w:rtl/>
        </w:rPr>
        <w:t>كان يزيد من الشيعة</w:t>
      </w:r>
      <w:r w:rsidR="00714330">
        <w:rPr>
          <w:rtl/>
        </w:rPr>
        <w:t>،</w:t>
      </w:r>
      <w:r w:rsidRPr="002A0B8B">
        <w:rPr>
          <w:rtl/>
        </w:rPr>
        <w:t xml:space="preserve"> ومن أصحاب أبي الأسْود الدؤلي</w:t>
      </w:r>
      <w:r w:rsidR="00714330">
        <w:rPr>
          <w:rtl/>
        </w:rPr>
        <w:t>،</w:t>
      </w:r>
      <w:r w:rsidRPr="002A0B8B">
        <w:rPr>
          <w:rtl/>
        </w:rPr>
        <w:t xml:space="preserve"> وكان شريفاً في قومه</w:t>
      </w:r>
      <w:r w:rsidR="00714330">
        <w:rPr>
          <w:rtl/>
        </w:rPr>
        <w:t>،</w:t>
      </w:r>
      <w:r w:rsidRPr="002A0B8B">
        <w:rPr>
          <w:rtl/>
        </w:rPr>
        <w:t xml:space="preserve"> وكان ممّن حضر المؤتمر السرّي الشيعي</w:t>
      </w:r>
      <w:r w:rsidR="00714330">
        <w:rPr>
          <w:rtl/>
        </w:rPr>
        <w:t>،</w:t>
      </w:r>
      <w:r w:rsidRPr="002A0B8B">
        <w:rPr>
          <w:rtl/>
        </w:rPr>
        <w:t xml:space="preserve"> في بيت المرأة المؤمنة مارية بنت منقذ العبدية</w:t>
      </w:r>
      <w:r w:rsidR="00714330">
        <w:rPr>
          <w:rtl/>
        </w:rPr>
        <w:t>،</w:t>
      </w:r>
      <w:r w:rsidRPr="002A0B8B">
        <w:rPr>
          <w:rtl/>
        </w:rPr>
        <w:t xml:space="preserve"> التي كانت دارها مألفاً ومُنتدى للشيعة في البصرة</w:t>
      </w:r>
      <w:r w:rsidR="00714330">
        <w:rPr>
          <w:rtl/>
        </w:rPr>
        <w:t>،</w:t>
      </w:r>
      <w:r w:rsidRPr="002A0B8B">
        <w:rPr>
          <w:rtl/>
        </w:rPr>
        <w:t xml:space="preserve"> يتحدّثون فيه ويتداولون أخبار حركة الأحداث آنذاك</w:t>
      </w:r>
      <w:r w:rsidR="00714330">
        <w:rPr>
          <w:rtl/>
        </w:rPr>
        <w:t>،</w:t>
      </w:r>
      <w:r w:rsidRPr="002A0B8B">
        <w:rPr>
          <w:rtl/>
        </w:rPr>
        <w:t xml:space="preserve"> وقد كان ابن زياد قد بلغه عزم الإمام الحسين</w:t>
      </w:r>
      <w:r w:rsidR="00EE0581" w:rsidRPr="00EE0581">
        <w:rPr>
          <w:rtl/>
        </w:rPr>
        <w:t xml:space="preserve"> </w:t>
      </w:r>
      <w:r w:rsidR="00EE0581">
        <w:rPr>
          <w:rStyle w:val="libAlaemChar"/>
          <w:rtl/>
        </w:rPr>
        <w:t>عليه‌السلام</w:t>
      </w:r>
      <w:r w:rsidRPr="002A0B8B">
        <w:rPr>
          <w:rtl/>
        </w:rPr>
        <w:t xml:space="preserve"> على التوجّه إلى العراق</w:t>
      </w:r>
      <w:r w:rsidR="00714330">
        <w:rPr>
          <w:rtl/>
        </w:rPr>
        <w:t>،</w:t>
      </w:r>
      <w:r w:rsidRPr="002A0B8B">
        <w:rPr>
          <w:rtl/>
        </w:rPr>
        <w:t xml:space="preserve"> ومكاتبة أهل الكوفة له</w:t>
      </w:r>
      <w:r w:rsidR="00714330">
        <w:rPr>
          <w:rtl/>
        </w:rPr>
        <w:t>،</w:t>
      </w:r>
      <w:r w:rsidRPr="002A0B8B">
        <w:rPr>
          <w:rtl/>
        </w:rPr>
        <w:t xml:space="preserve"> فأمر عمّاله أن يضعوا المراصد ويأخذوا الطريق</w:t>
      </w:r>
      <w:r w:rsidR="00714330">
        <w:rPr>
          <w:rtl/>
        </w:rPr>
        <w:t>.</w:t>
      </w:r>
      <w:r w:rsidRPr="002A0B8B">
        <w:rPr>
          <w:rtl/>
        </w:rPr>
        <w:t xml:space="preserve"> </w:t>
      </w:r>
    </w:p>
    <w:p w:rsidR="00D33B45" w:rsidRPr="002A0B8B" w:rsidRDefault="00D33B45" w:rsidP="00321BDA">
      <w:pPr>
        <w:pStyle w:val="libNormal"/>
        <w:rPr>
          <w:rtl/>
        </w:rPr>
      </w:pPr>
      <w:r w:rsidRPr="002A0B8B">
        <w:rPr>
          <w:rtl/>
        </w:rPr>
        <w:t xml:space="preserve">وقد عزم يزيد بن ثبيط </w:t>
      </w:r>
      <w:r w:rsidR="00A74955" w:rsidRPr="00A74955">
        <w:rPr>
          <w:rStyle w:val="libAlaemChar"/>
          <w:rtl/>
        </w:rPr>
        <w:t>رضي‌الله‌عنه</w:t>
      </w:r>
      <w:r w:rsidRPr="002A0B8B">
        <w:rPr>
          <w:rtl/>
        </w:rPr>
        <w:t xml:space="preserve"> على الخروج إلى الإمام</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وكان له بنون عشرة</w:t>
      </w:r>
      <w:r w:rsidR="00714330">
        <w:rPr>
          <w:rtl/>
        </w:rPr>
        <w:t>،</w:t>
      </w:r>
      <w:r w:rsidRPr="002A0B8B">
        <w:rPr>
          <w:rtl/>
        </w:rPr>
        <w:t xml:space="preserve"> فدعاهم إلى الخروج معه</w:t>
      </w:r>
      <w:r w:rsidR="00714330">
        <w:rPr>
          <w:rtl/>
        </w:rPr>
        <w:t>.</w:t>
      </w:r>
      <w:r w:rsidRPr="002A0B8B">
        <w:rPr>
          <w:rtl/>
        </w:rPr>
        <w:t xml:space="preserve"> </w:t>
      </w:r>
    </w:p>
    <w:p w:rsidR="00D33B45" w:rsidRPr="002A0B8B" w:rsidRDefault="00D33B45" w:rsidP="00D33B45">
      <w:pPr>
        <w:pStyle w:val="libNormal"/>
        <w:rPr>
          <w:rtl/>
        </w:rPr>
      </w:pPr>
      <w:r w:rsidRPr="002A0B8B">
        <w:rPr>
          <w:rtl/>
        </w:rPr>
        <w:t>وقال</w:t>
      </w:r>
      <w:r w:rsidR="00714330">
        <w:rPr>
          <w:rtl/>
        </w:rPr>
        <w:t>:</w:t>
      </w:r>
      <w:r w:rsidRPr="002A0B8B">
        <w:rPr>
          <w:rtl/>
        </w:rPr>
        <w:t xml:space="preserve"> أيّكم يخرج معي مُتقدّماً</w:t>
      </w:r>
      <w:r w:rsidR="00714330">
        <w:rPr>
          <w:rtl/>
        </w:rPr>
        <w:t>؟</w:t>
      </w:r>
      <w:r w:rsidRPr="002A0B8B">
        <w:rPr>
          <w:rtl/>
        </w:rPr>
        <w:t xml:space="preserve"> </w:t>
      </w:r>
    </w:p>
    <w:p w:rsidR="00D33B45" w:rsidRPr="002A0B8B" w:rsidRDefault="00D33B45" w:rsidP="00D33B45">
      <w:pPr>
        <w:pStyle w:val="libNormal"/>
        <w:rPr>
          <w:rtl/>
        </w:rPr>
      </w:pPr>
      <w:r w:rsidRPr="002A0B8B">
        <w:rPr>
          <w:rtl/>
        </w:rPr>
        <w:t>فانتدب له اثنان هما</w:t>
      </w:r>
      <w:r w:rsidR="00714330">
        <w:rPr>
          <w:rtl/>
        </w:rPr>
        <w:t>:</w:t>
      </w:r>
      <w:r w:rsidRPr="002A0B8B">
        <w:rPr>
          <w:rtl/>
        </w:rPr>
        <w:t xml:space="preserve"> عبد اللّه</w:t>
      </w:r>
      <w:r w:rsidR="00714330">
        <w:rPr>
          <w:rtl/>
        </w:rPr>
        <w:t>،</w:t>
      </w:r>
      <w:r w:rsidRPr="002A0B8B">
        <w:rPr>
          <w:rtl/>
        </w:rPr>
        <w:t xml:space="preserve"> وعبيد اللّه</w:t>
      </w:r>
      <w:r w:rsidR="00714330">
        <w:rPr>
          <w:rtl/>
        </w:rPr>
        <w:t>.</w:t>
      </w:r>
      <w:r w:rsidRPr="002A0B8B">
        <w:rPr>
          <w:rtl/>
        </w:rPr>
        <w:t xml:space="preserve"> </w:t>
      </w:r>
    </w:p>
    <w:p w:rsidR="00D33B45" w:rsidRPr="002A0B8B" w:rsidRDefault="00D33B45" w:rsidP="00D33B45">
      <w:pPr>
        <w:pStyle w:val="libNormal"/>
        <w:rPr>
          <w:rtl/>
        </w:rPr>
      </w:pPr>
      <w:r w:rsidRPr="002A0B8B">
        <w:rPr>
          <w:rtl/>
        </w:rPr>
        <w:t>فقال لأصحابه في بيت مارية</w:t>
      </w:r>
      <w:r w:rsidR="00714330">
        <w:rPr>
          <w:rtl/>
        </w:rPr>
        <w:t>:</w:t>
      </w:r>
      <w:r w:rsidRPr="002A0B8B">
        <w:rPr>
          <w:rtl/>
        </w:rPr>
        <w:t xml:space="preserve"> إنّي قد أزمعت على الخروج</w:t>
      </w:r>
      <w:r w:rsidR="00714330">
        <w:rPr>
          <w:rtl/>
        </w:rPr>
        <w:t>،</w:t>
      </w:r>
      <w:r w:rsidRPr="002A0B8B">
        <w:rPr>
          <w:rtl/>
        </w:rPr>
        <w:t xml:space="preserve"> وأنا خارج</w:t>
      </w:r>
      <w:r w:rsidR="00714330">
        <w:rPr>
          <w:rtl/>
        </w:rPr>
        <w:t>،</w:t>
      </w:r>
      <w:r w:rsidRPr="002A0B8B">
        <w:rPr>
          <w:rtl/>
        </w:rPr>
        <w:t xml:space="preserve"> فمَن يخرج معي</w:t>
      </w:r>
      <w:r w:rsidR="00714330">
        <w:rPr>
          <w:rtl/>
        </w:rPr>
        <w:t>؟</w:t>
      </w:r>
      <w:r w:rsidRPr="002A0B8B">
        <w:rPr>
          <w:rtl/>
        </w:rPr>
        <w:t xml:space="preserve"> </w:t>
      </w:r>
    </w:p>
    <w:p w:rsidR="00D33B45" w:rsidRPr="002A0B8B" w:rsidRDefault="00D33B45" w:rsidP="00D33B45">
      <w:pPr>
        <w:pStyle w:val="libNormal"/>
        <w:rPr>
          <w:rtl/>
        </w:rPr>
      </w:pPr>
      <w:r w:rsidRPr="002A0B8B">
        <w:rPr>
          <w:rtl/>
        </w:rPr>
        <w:t>فقالوا له: إنّا نخاف أصحاب ابن زياد</w:t>
      </w:r>
      <w:r w:rsidR="00714330">
        <w:rPr>
          <w:rtl/>
        </w:rPr>
        <w:t>!</w:t>
      </w:r>
      <w:r w:rsidRPr="002A0B8B">
        <w:rPr>
          <w:rtl/>
        </w:rPr>
        <w:t xml:space="preserve">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الحدائق الورديّة: 122</w:t>
      </w:r>
      <w:r w:rsidR="00714330">
        <w:rPr>
          <w:rtl/>
        </w:rPr>
        <w:t>.</w:t>
      </w:r>
      <w:r w:rsidRPr="002A0B8B">
        <w:rPr>
          <w:rtl/>
        </w:rPr>
        <w:t xml:space="preserve"> </w:t>
      </w:r>
    </w:p>
    <w:p w:rsidR="00D33B45" w:rsidRPr="002A0B8B" w:rsidRDefault="00D33B45" w:rsidP="00E97D96">
      <w:pPr>
        <w:pStyle w:val="libFootnote0"/>
        <w:rPr>
          <w:rtl/>
        </w:rPr>
      </w:pPr>
      <w:r w:rsidRPr="00E97D96">
        <w:rPr>
          <w:rtl/>
        </w:rPr>
        <w:t>(2) ورد السلام عليه في زيارة الناحية ا</w:t>
      </w:r>
      <w:r w:rsidR="00714330" w:rsidRPr="00E97D96">
        <w:rPr>
          <w:rtl/>
        </w:rPr>
        <w:t>لم</w:t>
      </w:r>
      <w:r w:rsidRPr="00E97D96">
        <w:rPr>
          <w:rtl/>
        </w:rPr>
        <w:t>قدّسة</w:t>
      </w:r>
      <w:r w:rsidR="00714330" w:rsidRPr="00E97D96">
        <w:rPr>
          <w:rtl/>
        </w:rPr>
        <w:t>:</w:t>
      </w:r>
      <w:r w:rsidRPr="00E97D96">
        <w:rPr>
          <w:rStyle w:val="libFootnoteBoldChar"/>
          <w:rtl/>
        </w:rPr>
        <w:t xml:space="preserve"> ( السلام على قعنب بن عمر التمري )</w:t>
      </w:r>
      <w:r w:rsidRPr="00E97D96">
        <w:rPr>
          <w:rtl/>
        </w:rPr>
        <w:t xml:space="preserve"> (الإقبال 3: 78). </w:t>
      </w:r>
    </w:p>
    <w:p w:rsidR="00D33B45" w:rsidRPr="002A0B8B" w:rsidRDefault="00D33B45" w:rsidP="00E97D96">
      <w:pPr>
        <w:pStyle w:val="libFootnote0"/>
        <w:rPr>
          <w:rtl/>
        </w:rPr>
      </w:pPr>
      <w:r w:rsidRPr="002A0B8B">
        <w:rPr>
          <w:rtl/>
        </w:rPr>
        <w:t>(3) إبصار العين: 215</w:t>
      </w:r>
      <w:r w:rsidR="00A74955">
        <w:rPr>
          <w:rtl/>
        </w:rPr>
        <w:t xml:space="preserve"> - </w:t>
      </w:r>
      <w:r w:rsidRPr="002A0B8B">
        <w:rPr>
          <w:rtl/>
        </w:rPr>
        <w:t>216</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D33B45">
        <w:rPr>
          <w:rtl/>
        </w:rPr>
        <w:lastRenderedPageBreak/>
        <w:t>فقال</w:t>
      </w:r>
      <w:r w:rsidR="00714330">
        <w:rPr>
          <w:rtl/>
        </w:rPr>
        <w:t>:</w:t>
      </w:r>
      <w:r w:rsidRPr="00D33B45">
        <w:rPr>
          <w:rtl/>
        </w:rPr>
        <w:t xml:space="preserve"> إنِّي واللّه</w:t>
      </w:r>
      <w:r w:rsidR="00714330">
        <w:rPr>
          <w:rtl/>
        </w:rPr>
        <w:t>،</w:t>
      </w:r>
      <w:r w:rsidRPr="00D33B45">
        <w:rPr>
          <w:rtl/>
        </w:rPr>
        <w:t xml:space="preserve"> أن لو قد استوت أخفافها بالجُدد</w:t>
      </w:r>
      <w:r w:rsidRPr="008E6907">
        <w:rPr>
          <w:rtl/>
        </w:rPr>
        <w:t xml:space="preserve"> </w:t>
      </w:r>
      <w:r w:rsidRPr="00D33B45">
        <w:rPr>
          <w:rStyle w:val="libFootnotenumChar"/>
          <w:rtl/>
        </w:rPr>
        <w:t>(1)</w:t>
      </w:r>
      <w:r w:rsidRPr="00D33B45">
        <w:rPr>
          <w:rtl/>
        </w:rPr>
        <w:t xml:space="preserve"> لهان عليَّ طلب مَن طلبني</w:t>
      </w:r>
      <w:r w:rsidR="00714330">
        <w:rPr>
          <w:rtl/>
        </w:rPr>
        <w:t>.</w:t>
      </w:r>
      <w:r w:rsidRPr="00D33B45">
        <w:rPr>
          <w:rtl/>
        </w:rPr>
        <w:t xml:space="preserve"> </w:t>
      </w:r>
    </w:p>
    <w:p w:rsidR="00D33B45" w:rsidRPr="002A0B8B" w:rsidRDefault="00D33B45" w:rsidP="00D33B45">
      <w:pPr>
        <w:pStyle w:val="libNormal"/>
        <w:rPr>
          <w:rtl/>
        </w:rPr>
      </w:pPr>
      <w:r w:rsidRPr="002A0B8B">
        <w:rPr>
          <w:rtl/>
        </w:rPr>
        <w:t>ثمّ خرج وابناه</w:t>
      </w:r>
      <w:r w:rsidR="00714330">
        <w:rPr>
          <w:rtl/>
        </w:rPr>
        <w:t>،</w:t>
      </w:r>
      <w:r w:rsidRPr="002A0B8B">
        <w:rPr>
          <w:rtl/>
        </w:rPr>
        <w:t xml:space="preserve"> وصحبه عامر ومولاه</w:t>
      </w:r>
      <w:r w:rsidR="00714330">
        <w:rPr>
          <w:rtl/>
        </w:rPr>
        <w:t>،</w:t>
      </w:r>
      <w:r w:rsidRPr="002A0B8B">
        <w:rPr>
          <w:rtl/>
        </w:rPr>
        <w:t xml:space="preserve"> وسيف بن مالك</w:t>
      </w:r>
      <w:r w:rsidR="00714330">
        <w:rPr>
          <w:rtl/>
        </w:rPr>
        <w:t>،</w:t>
      </w:r>
      <w:r w:rsidRPr="002A0B8B">
        <w:rPr>
          <w:rtl/>
        </w:rPr>
        <w:t xml:space="preserve"> والأدهم بن أميّة</w:t>
      </w:r>
      <w:r w:rsidR="00714330">
        <w:rPr>
          <w:rtl/>
        </w:rPr>
        <w:t>،</w:t>
      </w:r>
      <w:r w:rsidRPr="002A0B8B">
        <w:rPr>
          <w:rtl/>
        </w:rPr>
        <w:t xml:space="preserve"> وقوي في الطريق حتى انتهى إلى الحسين</w:t>
      </w:r>
      <w:r w:rsidR="00EE0581" w:rsidRPr="00EE0581">
        <w:rPr>
          <w:rtl/>
        </w:rPr>
        <w:t xml:space="preserve"> </w:t>
      </w:r>
      <w:r w:rsidR="00EE0581" w:rsidRPr="00EE0581">
        <w:rPr>
          <w:rStyle w:val="libAlaemChar"/>
          <w:rtl/>
        </w:rPr>
        <w:t>عليه‌السلام</w:t>
      </w:r>
      <w:r w:rsidRPr="002A0B8B">
        <w:rPr>
          <w:rtl/>
        </w:rPr>
        <w:t xml:space="preserve"> وهو بالأبطح من مكّة</w:t>
      </w:r>
      <w:r w:rsidR="00714330">
        <w:rPr>
          <w:rtl/>
        </w:rPr>
        <w:t>،</w:t>
      </w:r>
      <w:r w:rsidRPr="002A0B8B">
        <w:rPr>
          <w:rtl/>
        </w:rPr>
        <w:t xml:space="preserve"> فاستراح في رحله</w:t>
      </w:r>
      <w:r w:rsidR="00714330">
        <w:rPr>
          <w:rtl/>
        </w:rPr>
        <w:t>،</w:t>
      </w:r>
      <w:r w:rsidRPr="002A0B8B">
        <w:rPr>
          <w:rtl/>
        </w:rPr>
        <w:t xml:space="preserve"> ثمّ خرج إلى الإمام الحسين</w:t>
      </w:r>
      <w:r w:rsidR="00EE0581" w:rsidRPr="00EE0581">
        <w:rPr>
          <w:rtl/>
        </w:rPr>
        <w:t xml:space="preserve"> </w:t>
      </w:r>
      <w:r w:rsidR="00EE0581" w:rsidRPr="00EE0581">
        <w:rPr>
          <w:rStyle w:val="libAlaemChar"/>
          <w:rtl/>
        </w:rPr>
        <w:t>عليه‌السلام</w:t>
      </w:r>
      <w:r w:rsidRPr="002A0B8B">
        <w:rPr>
          <w:rtl/>
        </w:rPr>
        <w:t xml:space="preserve"> إلى منزله</w:t>
      </w:r>
      <w:r w:rsidR="00714330">
        <w:rPr>
          <w:rtl/>
        </w:rPr>
        <w:t>.</w:t>
      </w:r>
      <w:r w:rsidRPr="002A0B8B">
        <w:rPr>
          <w:rtl/>
        </w:rPr>
        <w:t xml:space="preserve"> </w:t>
      </w:r>
    </w:p>
    <w:p w:rsidR="00D33B45" w:rsidRPr="002A0B8B" w:rsidRDefault="00D33B45" w:rsidP="00D33B45">
      <w:pPr>
        <w:pStyle w:val="libNormal"/>
        <w:rPr>
          <w:rtl/>
        </w:rPr>
      </w:pPr>
      <w:r w:rsidRPr="002A0B8B">
        <w:rPr>
          <w:rtl/>
        </w:rPr>
        <w:t>وبلغ الإمام</w:t>
      </w:r>
      <w:r w:rsidR="00EE0581" w:rsidRPr="00EE0581">
        <w:rPr>
          <w:rtl/>
        </w:rPr>
        <w:t xml:space="preserve"> </w:t>
      </w:r>
      <w:r w:rsidR="00EE0581" w:rsidRPr="00EE0581">
        <w:rPr>
          <w:rStyle w:val="libAlaemChar"/>
          <w:rtl/>
        </w:rPr>
        <w:t>عليه‌السلام</w:t>
      </w:r>
      <w:r w:rsidRPr="002A0B8B">
        <w:rPr>
          <w:rtl/>
        </w:rPr>
        <w:t xml:space="preserve"> مجيئه</w:t>
      </w:r>
      <w:r w:rsidR="00714330">
        <w:rPr>
          <w:rtl/>
        </w:rPr>
        <w:t>،</w:t>
      </w:r>
      <w:r w:rsidRPr="002A0B8B">
        <w:rPr>
          <w:rtl/>
        </w:rPr>
        <w:t xml:space="preserve"> فجعل يطلبه حتى جاء إلى رحله</w:t>
      </w:r>
      <w:r w:rsidR="00714330">
        <w:rPr>
          <w:rtl/>
        </w:rPr>
        <w:t>،</w:t>
      </w:r>
      <w:r w:rsidRPr="002A0B8B">
        <w:rPr>
          <w:rtl/>
        </w:rPr>
        <w:t xml:space="preserve"> فقيل له</w:t>
      </w:r>
      <w:r w:rsidR="00714330">
        <w:rPr>
          <w:rtl/>
        </w:rPr>
        <w:t>:</w:t>
      </w:r>
      <w:r w:rsidRPr="002A0B8B">
        <w:rPr>
          <w:rtl/>
        </w:rPr>
        <w:t xml:space="preserve"> قد خرج إلى منزلك</w:t>
      </w:r>
      <w:r w:rsidR="00714330">
        <w:rPr>
          <w:rtl/>
        </w:rPr>
        <w:t>.</w:t>
      </w:r>
      <w:r w:rsidRPr="002A0B8B">
        <w:rPr>
          <w:rtl/>
        </w:rPr>
        <w:t xml:space="preserve"> فجلس في رحله ينتظره</w:t>
      </w:r>
      <w:r w:rsidR="00714330">
        <w:rPr>
          <w:rtl/>
        </w:rPr>
        <w:t>!</w:t>
      </w:r>
      <w:r w:rsidRPr="002A0B8B">
        <w:rPr>
          <w:rtl/>
        </w:rPr>
        <w:t xml:space="preserve"> </w:t>
      </w:r>
    </w:p>
    <w:p w:rsidR="00D33B45" w:rsidRPr="002A0B8B" w:rsidRDefault="00D33B45" w:rsidP="00321BDA">
      <w:pPr>
        <w:pStyle w:val="libNormal"/>
        <w:rPr>
          <w:rtl/>
        </w:rPr>
      </w:pPr>
      <w:r w:rsidRPr="00D33B45">
        <w:rPr>
          <w:rtl/>
        </w:rPr>
        <w:t>وأقبل يزيد</w:t>
      </w:r>
      <w:r w:rsidR="00FE4B4F">
        <w:rPr>
          <w:rtl/>
        </w:rPr>
        <w:t xml:space="preserve"> لم</w:t>
      </w:r>
      <w:r w:rsidRPr="00D33B45">
        <w:rPr>
          <w:rtl/>
        </w:rPr>
        <w:t>ا لم يجد الإمام الحسين</w:t>
      </w:r>
      <w:r w:rsidR="00EE0581" w:rsidRPr="00EE0581">
        <w:rPr>
          <w:rtl/>
        </w:rPr>
        <w:t xml:space="preserve"> </w:t>
      </w:r>
      <w:r w:rsidR="00EE0581" w:rsidRPr="00EE0581">
        <w:rPr>
          <w:rStyle w:val="libAlaemChar"/>
          <w:rtl/>
        </w:rPr>
        <w:t>عليه‌السلام</w:t>
      </w:r>
      <w:r w:rsidRPr="00D33B45">
        <w:rPr>
          <w:rtl/>
        </w:rPr>
        <w:t xml:space="preserve"> في منزله</w:t>
      </w:r>
      <w:r w:rsidR="00714330">
        <w:rPr>
          <w:rtl/>
        </w:rPr>
        <w:t>،</w:t>
      </w:r>
      <w:r w:rsidRPr="00D33B45">
        <w:rPr>
          <w:rtl/>
        </w:rPr>
        <w:t xml:space="preserve"> وسمع أنّه ذهب إليه راجعاً على أثره</w:t>
      </w:r>
      <w:r w:rsidR="00714330">
        <w:rPr>
          <w:rtl/>
        </w:rPr>
        <w:t>،</w:t>
      </w:r>
      <w:r w:rsidRPr="00D33B45">
        <w:rPr>
          <w:rtl/>
        </w:rPr>
        <w:t xml:space="preserve"> فلمّا رأى الإمام الحسين</w:t>
      </w:r>
      <w:r w:rsidR="00EE0581" w:rsidRPr="00EE0581">
        <w:rPr>
          <w:rtl/>
        </w:rPr>
        <w:t xml:space="preserve"> </w:t>
      </w:r>
      <w:r w:rsidR="00EE0581" w:rsidRPr="00EE0581">
        <w:rPr>
          <w:rStyle w:val="libAlaemChar"/>
          <w:rtl/>
        </w:rPr>
        <w:t>عليه‌السلام</w:t>
      </w:r>
      <w:r w:rsidRPr="00D33B45">
        <w:rPr>
          <w:rtl/>
        </w:rPr>
        <w:t xml:space="preserve"> في رحله قال</w:t>
      </w:r>
      <w:r w:rsidR="00714330">
        <w:rPr>
          <w:rtl/>
        </w:rPr>
        <w:t>:</w:t>
      </w:r>
      <w:r w:rsidRPr="00D33B45">
        <w:rPr>
          <w:rtl/>
        </w:rPr>
        <w:t xml:space="preserve"> </w:t>
      </w:r>
      <w:r w:rsidR="00321BDA">
        <w:rPr>
          <w:rStyle w:val="libAlaemChar"/>
          <w:rFonts w:hint="cs"/>
          <w:rtl/>
        </w:rPr>
        <w:t>(</w:t>
      </w:r>
      <w:r w:rsidRPr="00D33B45">
        <w:rPr>
          <w:rStyle w:val="libAieChar"/>
          <w:rtl/>
        </w:rPr>
        <w:t xml:space="preserve"> قُلْ بِفَضْلِ اللَّهِ وَبِرَحْمَتِهِ فَبِذَلِكَ فَلْيَفْرَحُوا </w:t>
      </w:r>
      <w:r w:rsidR="00321BDA">
        <w:rPr>
          <w:rStyle w:val="libAlaemChar"/>
          <w:rFonts w:hint="cs"/>
          <w:rtl/>
        </w:rPr>
        <w:t>)</w:t>
      </w:r>
      <w:r w:rsidR="00714330">
        <w:rPr>
          <w:rtl/>
        </w:rPr>
        <w:t>،</w:t>
      </w:r>
      <w:r w:rsidRPr="00D33B45">
        <w:rPr>
          <w:rtl/>
        </w:rPr>
        <w:t xml:space="preserve"> السلام عليك يا بن رسول اللّه</w:t>
      </w:r>
      <w:r w:rsidR="00714330">
        <w:rPr>
          <w:rtl/>
        </w:rPr>
        <w:t>.</w:t>
      </w:r>
      <w:r w:rsidRPr="00D33B45">
        <w:rPr>
          <w:rtl/>
        </w:rPr>
        <w:t xml:space="preserve"> </w:t>
      </w:r>
    </w:p>
    <w:p w:rsidR="00D33B45" w:rsidRPr="002A0B8B" w:rsidRDefault="00D33B45" w:rsidP="00D33B45">
      <w:pPr>
        <w:pStyle w:val="libNormal"/>
        <w:rPr>
          <w:rtl/>
        </w:rPr>
      </w:pPr>
      <w:r w:rsidRPr="002A0B8B">
        <w:rPr>
          <w:rtl/>
        </w:rPr>
        <w:t>ثمّ سلّم عليه</w:t>
      </w:r>
      <w:r w:rsidR="00714330">
        <w:rPr>
          <w:rtl/>
        </w:rPr>
        <w:t>،</w:t>
      </w:r>
      <w:r w:rsidRPr="002A0B8B">
        <w:rPr>
          <w:rtl/>
        </w:rPr>
        <w:t xml:space="preserve"> وجلس إليه وأخبره بالذي جاء له</w:t>
      </w:r>
      <w:r w:rsidR="00714330">
        <w:rPr>
          <w:rtl/>
        </w:rPr>
        <w:t>،</w:t>
      </w:r>
      <w:r w:rsidRPr="002A0B8B">
        <w:rPr>
          <w:rtl/>
        </w:rPr>
        <w:t xml:space="preserve"> فدعا له الإمام الحسين</w:t>
      </w:r>
      <w:r w:rsidR="00EE0581" w:rsidRPr="00EE0581">
        <w:rPr>
          <w:rtl/>
        </w:rPr>
        <w:t xml:space="preserve"> </w:t>
      </w:r>
      <w:r w:rsidR="00EE0581" w:rsidRPr="00EE0581">
        <w:rPr>
          <w:rStyle w:val="libAlaemChar"/>
          <w:rtl/>
        </w:rPr>
        <w:t>عليه‌السلام</w:t>
      </w:r>
      <w:r w:rsidRPr="002A0B8B">
        <w:rPr>
          <w:rtl/>
        </w:rPr>
        <w:t xml:space="preserve"> بخير</w:t>
      </w:r>
      <w:r w:rsidR="00714330">
        <w:rPr>
          <w:rtl/>
        </w:rPr>
        <w:t>،</w:t>
      </w:r>
      <w:r w:rsidRPr="002A0B8B">
        <w:rPr>
          <w:rtl/>
        </w:rPr>
        <w:t xml:space="preserve"> ثمّ ضمّ رحلِه إلى رحله</w:t>
      </w:r>
      <w:r w:rsidR="00714330">
        <w:rPr>
          <w:rtl/>
        </w:rPr>
        <w:t>،</w:t>
      </w:r>
      <w:r w:rsidRPr="002A0B8B">
        <w:rPr>
          <w:rtl/>
        </w:rPr>
        <w:t xml:space="preserve"> وما زال معه حتّى قُتل بين يديه في الطفّ مُبارزة</w:t>
      </w:r>
      <w:r w:rsidR="00714330">
        <w:rPr>
          <w:rtl/>
        </w:rPr>
        <w:t>،</w:t>
      </w:r>
      <w:r w:rsidRPr="002A0B8B">
        <w:rPr>
          <w:rtl/>
        </w:rPr>
        <w:t xml:space="preserve"> وقُتل ابناه في الحملة الأُولى</w:t>
      </w:r>
      <w:r w:rsidR="00714330">
        <w:rPr>
          <w:rtl/>
        </w:rPr>
        <w:t>.</w:t>
      </w:r>
      <w:r w:rsidRPr="002A0B8B">
        <w:rPr>
          <w:rtl/>
        </w:rPr>
        <w:t xml:space="preserve"> </w:t>
      </w:r>
    </w:p>
    <w:p w:rsidR="00D33B45" w:rsidRDefault="00D33B45" w:rsidP="00D33B45">
      <w:pPr>
        <w:pStyle w:val="libNormal"/>
        <w:rPr>
          <w:rtl/>
        </w:rPr>
      </w:pPr>
      <w:r w:rsidRPr="002A0B8B">
        <w:rPr>
          <w:rtl/>
        </w:rPr>
        <w:t>وفي رثائه ورثاء ولَدَيه</w:t>
      </w:r>
      <w:r w:rsidR="00714330">
        <w:rPr>
          <w:rtl/>
        </w:rPr>
        <w:t>،</w:t>
      </w:r>
      <w:r w:rsidRPr="002A0B8B">
        <w:rPr>
          <w:rtl/>
        </w:rPr>
        <w:t xml:space="preserve"> يقول ولده عامر بن يزيد</w:t>
      </w:r>
      <w:r w:rsidR="00714330">
        <w:rPr>
          <w:rtl/>
        </w:rPr>
        <w:t>:</w:t>
      </w:r>
      <w:r w:rsidRPr="002A0B8B">
        <w:rPr>
          <w:rtl/>
        </w:rPr>
        <w:t xml:space="preserve"> </w:t>
      </w:r>
    </w:p>
    <w:tbl>
      <w:tblPr>
        <w:tblStyle w:val="TableGrid"/>
        <w:bidiVisual/>
        <w:tblW w:w="4562" w:type="pct"/>
        <w:tblInd w:w="384" w:type="dxa"/>
        <w:tblLook w:val="04A0"/>
      </w:tblPr>
      <w:tblGrid>
        <w:gridCol w:w="3349"/>
        <w:gridCol w:w="269"/>
        <w:gridCol w:w="3304"/>
      </w:tblGrid>
      <w:tr w:rsidR="007C44A9" w:rsidRPr="007C44A9" w:rsidTr="007C44A9">
        <w:trPr>
          <w:trHeight w:val="350"/>
        </w:trPr>
        <w:tc>
          <w:tcPr>
            <w:tcW w:w="3349" w:type="dxa"/>
          </w:tcPr>
          <w:p w:rsidR="007C44A9" w:rsidRDefault="007C44A9" w:rsidP="007C44A9">
            <w:pPr>
              <w:pStyle w:val="libPoem"/>
            </w:pPr>
            <w:r w:rsidRPr="002A0B8B">
              <w:rPr>
                <w:rFonts w:hint="cs"/>
                <w:rtl/>
              </w:rPr>
              <w:t>يـا</w:t>
            </w:r>
            <w:r>
              <w:rPr>
                <w:rFonts w:hint="cs"/>
                <w:rtl/>
              </w:rPr>
              <w:t xml:space="preserve"> </w:t>
            </w:r>
            <w:r w:rsidRPr="002A0B8B">
              <w:rPr>
                <w:rFonts w:hint="cs"/>
                <w:rtl/>
              </w:rPr>
              <w:t>فَـرْو</w:t>
            </w:r>
            <w:r>
              <w:rPr>
                <w:rFonts w:hint="cs"/>
                <w:rtl/>
              </w:rPr>
              <w:t xml:space="preserve"> </w:t>
            </w:r>
            <w:r w:rsidRPr="002A0B8B">
              <w:rPr>
                <w:rFonts w:hint="cs"/>
                <w:rtl/>
              </w:rPr>
              <w:t>قومي</w:t>
            </w:r>
            <w:r>
              <w:rPr>
                <w:rFonts w:hint="cs"/>
                <w:rtl/>
              </w:rPr>
              <w:t xml:space="preserve"> </w:t>
            </w:r>
            <w:r w:rsidRPr="002A0B8B">
              <w:rPr>
                <w:rFonts w:hint="cs"/>
                <w:rtl/>
              </w:rPr>
              <w:t>فاندبي</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7C44A9">
            <w:pPr>
              <w:pStyle w:val="libPoem"/>
            </w:pPr>
            <w:r w:rsidRPr="002A0B8B">
              <w:rPr>
                <w:rFonts w:hint="cs"/>
                <w:rtl/>
              </w:rPr>
              <w:t>خـير</w:t>
            </w:r>
            <w:r>
              <w:rPr>
                <w:rFonts w:hint="cs"/>
                <w:rtl/>
              </w:rPr>
              <w:t xml:space="preserve"> </w:t>
            </w:r>
            <w:r w:rsidRPr="002A0B8B">
              <w:rPr>
                <w:rFonts w:hint="cs"/>
                <w:rtl/>
              </w:rPr>
              <w:t>البريّة</w:t>
            </w:r>
            <w:r>
              <w:rPr>
                <w:rFonts w:hint="cs"/>
                <w:rtl/>
              </w:rPr>
              <w:t xml:space="preserve"> </w:t>
            </w:r>
            <w:r w:rsidRPr="002A0B8B">
              <w:rPr>
                <w:rFonts w:hint="cs"/>
                <w:rtl/>
              </w:rPr>
              <w:t>في</w:t>
            </w:r>
            <w:r>
              <w:rPr>
                <w:rFonts w:hint="cs"/>
                <w:rtl/>
              </w:rPr>
              <w:t xml:space="preserve"> </w:t>
            </w:r>
            <w:r w:rsidRPr="002A0B8B">
              <w:rPr>
                <w:rFonts w:hint="cs"/>
                <w:rtl/>
              </w:rPr>
              <w:t>القبور</w:t>
            </w:r>
            <w:r w:rsidRPr="007C44A9">
              <w:rPr>
                <w:rStyle w:val="libPoemTiniChar0"/>
                <w:rtl/>
              </w:rPr>
              <w:br/>
              <w:t> </w:t>
            </w:r>
          </w:p>
        </w:tc>
      </w:tr>
      <w:tr w:rsidR="007C44A9" w:rsidRPr="007C44A9" w:rsidTr="007C44A9">
        <w:trPr>
          <w:trHeight w:val="350"/>
        </w:trPr>
        <w:tc>
          <w:tcPr>
            <w:tcW w:w="3349" w:type="dxa"/>
          </w:tcPr>
          <w:p w:rsidR="007C44A9" w:rsidRDefault="007C44A9" w:rsidP="007C44A9">
            <w:pPr>
              <w:pStyle w:val="libPoem"/>
            </w:pPr>
            <w:r w:rsidRPr="002A0B8B">
              <w:rPr>
                <w:rFonts w:hint="cs"/>
                <w:rtl/>
              </w:rPr>
              <w:t>وابـكـي</w:t>
            </w:r>
            <w:r>
              <w:rPr>
                <w:rFonts w:hint="cs"/>
                <w:rtl/>
              </w:rPr>
              <w:t xml:space="preserve"> </w:t>
            </w:r>
            <w:r w:rsidRPr="002A0B8B">
              <w:rPr>
                <w:rFonts w:hint="cs"/>
                <w:rtl/>
              </w:rPr>
              <w:t>الشهيد</w:t>
            </w:r>
            <w:r>
              <w:rPr>
                <w:rFonts w:hint="cs"/>
                <w:rtl/>
              </w:rPr>
              <w:t xml:space="preserve"> </w:t>
            </w:r>
            <w:r w:rsidRPr="002A0B8B">
              <w:rPr>
                <w:rFonts w:hint="cs"/>
                <w:rtl/>
              </w:rPr>
              <w:t>بعَبرة</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Fonts w:hint="cs"/>
                <w:rtl/>
              </w:rPr>
              <w:t>من</w:t>
            </w:r>
            <w:r>
              <w:rPr>
                <w:rFonts w:hint="cs"/>
                <w:rtl/>
              </w:rPr>
              <w:t xml:space="preserve"> </w:t>
            </w:r>
            <w:r w:rsidRPr="002A0B8B">
              <w:rPr>
                <w:rFonts w:hint="cs"/>
                <w:rtl/>
              </w:rPr>
              <w:t>فيض</w:t>
            </w:r>
            <w:r>
              <w:rPr>
                <w:rFonts w:hint="cs"/>
                <w:rtl/>
              </w:rPr>
              <w:t xml:space="preserve"> </w:t>
            </w:r>
            <w:r w:rsidRPr="002A0B8B">
              <w:rPr>
                <w:rFonts w:hint="cs"/>
                <w:rtl/>
              </w:rPr>
              <w:t>دمع</w:t>
            </w:r>
            <w:r>
              <w:rPr>
                <w:rFonts w:hint="cs"/>
                <w:rtl/>
              </w:rPr>
              <w:t xml:space="preserve"> </w:t>
            </w:r>
            <w:r w:rsidRPr="002A0B8B">
              <w:rPr>
                <w:rFonts w:hint="cs"/>
                <w:rtl/>
              </w:rPr>
              <w:t>ذي</w:t>
            </w:r>
            <w:r>
              <w:rPr>
                <w:rFonts w:hint="cs"/>
                <w:rtl/>
              </w:rPr>
              <w:t xml:space="preserve"> </w:t>
            </w:r>
            <w:r w:rsidRPr="002A0B8B">
              <w:rPr>
                <w:rFonts w:hint="cs"/>
                <w:rtl/>
              </w:rPr>
              <w:t>درور</w:t>
            </w:r>
            <w:r w:rsidRPr="007C44A9">
              <w:rPr>
                <w:rStyle w:val="libPoemTiniChar0"/>
                <w:rtl/>
              </w:rPr>
              <w:br/>
              <w:t> </w:t>
            </w:r>
          </w:p>
        </w:tc>
      </w:tr>
    </w:tbl>
    <w:p w:rsidR="00321BDA" w:rsidRDefault="00321BDA" w:rsidP="00321BDA">
      <w:pPr>
        <w:pStyle w:val="libNormal"/>
        <w:rPr>
          <w:rtl/>
        </w:rPr>
      </w:pPr>
      <w:r w:rsidRPr="002A0B8B">
        <w:rPr>
          <w:rFonts w:hint="cs"/>
          <w:rtl/>
        </w:rPr>
        <w:t>واِرثِ</w:t>
      </w:r>
      <w:r>
        <w:rPr>
          <w:rFonts w:hint="cs"/>
          <w:rtl/>
        </w:rPr>
        <w:t xml:space="preserve"> </w:t>
      </w:r>
      <w:r w:rsidRPr="002A0B8B">
        <w:rPr>
          <w:rFonts w:hint="cs"/>
          <w:rtl/>
        </w:rPr>
        <w:t>الحسين</w:t>
      </w:r>
      <w:r>
        <w:rPr>
          <w:rFonts w:hint="cs"/>
          <w:rtl/>
        </w:rPr>
        <w:t xml:space="preserve"> </w:t>
      </w:r>
      <w:r w:rsidRPr="002A0B8B">
        <w:rPr>
          <w:rFonts w:hint="cs"/>
          <w:rtl/>
        </w:rPr>
        <w:t>مع</w:t>
      </w:r>
      <w:r>
        <w:rPr>
          <w:rFonts w:hint="cs"/>
          <w:rtl/>
        </w:rPr>
        <w:t xml:space="preserve"> </w:t>
      </w:r>
      <w:r w:rsidRPr="002A0B8B">
        <w:rPr>
          <w:rFonts w:hint="cs"/>
          <w:rtl/>
        </w:rPr>
        <w:t>التفجّع</w:t>
      </w:r>
      <w:r>
        <w:rPr>
          <w:rFonts w:hint="cs"/>
          <w:rtl/>
        </w:rPr>
        <w:t xml:space="preserve">، </w:t>
      </w:r>
      <w:r w:rsidRPr="002A0B8B">
        <w:rPr>
          <w:rFonts w:hint="cs"/>
          <w:rtl/>
        </w:rPr>
        <w:t>والـتـأوّه</w:t>
      </w:r>
      <w:r>
        <w:rPr>
          <w:rFonts w:hint="cs"/>
          <w:rtl/>
        </w:rPr>
        <w:t xml:space="preserve">، </w:t>
      </w:r>
      <w:r w:rsidRPr="002A0B8B">
        <w:rPr>
          <w:rFonts w:hint="cs"/>
          <w:rtl/>
        </w:rPr>
        <w:t>والـزفير</w:t>
      </w:r>
    </w:p>
    <w:p w:rsidR="00321BDA" w:rsidRPr="00321BDA" w:rsidRDefault="00321BDA" w:rsidP="00321BDA">
      <w:pPr>
        <w:pStyle w:val="libLeft"/>
        <w:rPr>
          <w:rtl/>
        </w:rPr>
      </w:pPr>
      <w:r w:rsidRPr="002A0B8B">
        <w:rPr>
          <w:rFonts w:hint="cs"/>
          <w:rtl/>
        </w:rPr>
        <w:t>قـتلوا</w:t>
      </w:r>
      <w:r>
        <w:rPr>
          <w:rFonts w:hint="cs"/>
          <w:rtl/>
        </w:rPr>
        <w:t xml:space="preserve"> </w:t>
      </w:r>
      <w:r w:rsidRPr="002A0B8B">
        <w:rPr>
          <w:rFonts w:hint="cs"/>
          <w:rtl/>
        </w:rPr>
        <w:t>الحرام</w:t>
      </w:r>
      <w:r>
        <w:rPr>
          <w:rFonts w:hint="cs"/>
          <w:rtl/>
        </w:rPr>
        <w:t xml:space="preserve"> </w:t>
      </w:r>
      <w:r w:rsidRPr="002A0B8B">
        <w:rPr>
          <w:rFonts w:hint="cs"/>
          <w:rtl/>
        </w:rPr>
        <w:t>من</w:t>
      </w:r>
      <w:r>
        <w:rPr>
          <w:rFonts w:hint="cs"/>
          <w:rtl/>
        </w:rPr>
        <w:t xml:space="preserve"> </w:t>
      </w:r>
      <w:r w:rsidRPr="002A0B8B">
        <w:rPr>
          <w:rFonts w:hint="cs"/>
          <w:rtl/>
        </w:rPr>
        <w:t>الأئمّة</w:t>
      </w:r>
      <w:r>
        <w:rPr>
          <w:rFonts w:hint="cs"/>
          <w:rtl/>
        </w:rPr>
        <w:t xml:space="preserve"> </w:t>
      </w:r>
      <w:r w:rsidRPr="002A0B8B">
        <w:rPr>
          <w:rFonts w:hint="cs"/>
          <w:rtl/>
        </w:rPr>
        <w:t>فـي</w:t>
      </w:r>
      <w:r>
        <w:rPr>
          <w:rFonts w:hint="cs"/>
          <w:rtl/>
        </w:rPr>
        <w:t xml:space="preserve"> </w:t>
      </w:r>
      <w:r w:rsidRPr="002A0B8B">
        <w:rPr>
          <w:rFonts w:hint="cs"/>
          <w:rtl/>
        </w:rPr>
        <w:t>الحرام</w:t>
      </w:r>
      <w:r>
        <w:rPr>
          <w:rFonts w:hint="cs"/>
          <w:rtl/>
        </w:rPr>
        <w:t xml:space="preserve"> </w:t>
      </w:r>
      <w:r w:rsidRPr="002A0B8B">
        <w:rPr>
          <w:rFonts w:hint="cs"/>
          <w:rtl/>
        </w:rPr>
        <w:t>من</w:t>
      </w:r>
      <w:r>
        <w:rPr>
          <w:rFonts w:hint="cs"/>
          <w:rtl/>
        </w:rPr>
        <w:t xml:space="preserve"> </w:t>
      </w:r>
      <w:r w:rsidRPr="002A0B8B">
        <w:rPr>
          <w:rFonts w:hint="cs"/>
          <w:rtl/>
        </w:rPr>
        <w:t>الشهور</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الجدد: صلب الأرض</w:t>
      </w:r>
      <w:r w:rsidR="00714330">
        <w:rPr>
          <w:rtl/>
        </w:rPr>
        <w:t>،</w:t>
      </w:r>
      <w:r w:rsidRPr="002A0B8B">
        <w:rPr>
          <w:rtl/>
        </w:rPr>
        <w:t xml:space="preserve"> وفي المثل: من سلك الجدد أَمِنَ العثار</w:t>
      </w:r>
      <w:r w:rsidR="00714330">
        <w:rPr>
          <w:rtl/>
        </w:rPr>
        <w:t>.</w:t>
      </w:r>
      <w:r w:rsidRPr="002A0B8B">
        <w:rPr>
          <w:rtl/>
        </w:rPr>
        <w:t xml:space="preserve"> </w:t>
      </w:r>
    </w:p>
    <w:p w:rsidR="00D33B45" w:rsidRDefault="00D33B45" w:rsidP="00D33B45">
      <w:pPr>
        <w:pStyle w:val="libNormal"/>
      </w:pPr>
      <w:r>
        <w:rPr>
          <w:rtl/>
        </w:rPr>
        <w:br w:type="page"/>
      </w:r>
    </w:p>
    <w:tbl>
      <w:tblPr>
        <w:tblStyle w:val="TableGrid"/>
        <w:bidiVisual/>
        <w:tblW w:w="4562" w:type="pct"/>
        <w:tblInd w:w="384" w:type="dxa"/>
        <w:tblLook w:val="04A0"/>
      </w:tblPr>
      <w:tblGrid>
        <w:gridCol w:w="3349"/>
        <w:gridCol w:w="269"/>
        <w:gridCol w:w="3304"/>
      </w:tblGrid>
      <w:tr w:rsidR="007C44A9" w:rsidRPr="007C44A9" w:rsidTr="007C44A9">
        <w:trPr>
          <w:trHeight w:val="350"/>
        </w:trPr>
        <w:tc>
          <w:tcPr>
            <w:tcW w:w="3349" w:type="dxa"/>
          </w:tcPr>
          <w:p w:rsidR="007C44A9" w:rsidRDefault="007C44A9" w:rsidP="00AE4DCD">
            <w:pPr>
              <w:pStyle w:val="libPoem"/>
            </w:pPr>
            <w:r w:rsidRPr="002A0B8B">
              <w:rPr>
                <w:rtl/>
              </w:rPr>
              <w:lastRenderedPageBreak/>
              <w:t>وابـكي</w:t>
            </w:r>
            <w:r>
              <w:rPr>
                <w:rtl/>
              </w:rPr>
              <w:t xml:space="preserve"> </w:t>
            </w:r>
            <w:r w:rsidRPr="002A0B8B">
              <w:rPr>
                <w:rtl/>
              </w:rPr>
              <w:t>يـزيدَ</w:t>
            </w:r>
            <w:r>
              <w:rPr>
                <w:rtl/>
              </w:rPr>
              <w:t xml:space="preserve"> </w:t>
            </w:r>
            <w:r w:rsidRPr="002A0B8B">
              <w:rPr>
                <w:rtl/>
              </w:rPr>
              <w:t>مُـجدَّلاً</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tl/>
              </w:rPr>
              <w:t>وابـنَيْه</w:t>
            </w:r>
            <w:r>
              <w:rPr>
                <w:rtl/>
              </w:rPr>
              <w:t xml:space="preserve"> </w:t>
            </w:r>
            <w:r w:rsidRPr="002A0B8B">
              <w:rPr>
                <w:rtl/>
              </w:rPr>
              <w:t>في</w:t>
            </w:r>
            <w:r>
              <w:rPr>
                <w:rtl/>
              </w:rPr>
              <w:t xml:space="preserve"> </w:t>
            </w:r>
            <w:r w:rsidRPr="002A0B8B">
              <w:rPr>
                <w:rtl/>
              </w:rPr>
              <w:t>حرّ</w:t>
            </w:r>
            <w:r>
              <w:rPr>
                <w:rtl/>
              </w:rPr>
              <w:t xml:space="preserve"> </w:t>
            </w:r>
            <w:r w:rsidRPr="002A0B8B">
              <w:rPr>
                <w:rtl/>
              </w:rPr>
              <w:t>الهجير</w:t>
            </w:r>
            <w:r w:rsidRPr="007C44A9">
              <w:rPr>
                <w:rStyle w:val="libPoemTiniChar0"/>
                <w:rtl/>
              </w:rPr>
              <w:br/>
              <w:t> </w:t>
            </w:r>
          </w:p>
        </w:tc>
      </w:tr>
      <w:tr w:rsidR="007C44A9" w:rsidRPr="007C44A9" w:rsidTr="007C44A9">
        <w:trPr>
          <w:trHeight w:val="350"/>
        </w:trPr>
        <w:tc>
          <w:tcPr>
            <w:tcW w:w="3349" w:type="dxa"/>
          </w:tcPr>
          <w:p w:rsidR="007C44A9" w:rsidRDefault="007C44A9" w:rsidP="007C44A9">
            <w:pPr>
              <w:pStyle w:val="libPoem"/>
            </w:pPr>
            <w:r w:rsidRPr="002A0B8B">
              <w:rPr>
                <w:rtl/>
              </w:rPr>
              <w:t>مُـتـزمّلين</w:t>
            </w:r>
            <w:r>
              <w:rPr>
                <w:rtl/>
              </w:rPr>
              <w:t xml:space="preserve"> </w:t>
            </w:r>
            <w:r w:rsidRPr="002A0B8B">
              <w:rPr>
                <w:rtl/>
              </w:rPr>
              <w:t>دمـاؤهم</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tl/>
              </w:rPr>
              <w:t>تجري</w:t>
            </w:r>
            <w:r>
              <w:rPr>
                <w:rtl/>
              </w:rPr>
              <w:t xml:space="preserve"> </w:t>
            </w:r>
            <w:r w:rsidRPr="002A0B8B">
              <w:rPr>
                <w:rtl/>
              </w:rPr>
              <w:t>على</w:t>
            </w:r>
            <w:r>
              <w:rPr>
                <w:rtl/>
              </w:rPr>
              <w:t xml:space="preserve"> </w:t>
            </w:r>
            <w:r w:rsidRPr="002A0B8B">
              <w:rPr>
                <w:rtl/>
              </w:rPr>
              <w:t>لُبَب</w:t>
            </w:r>
            <w:r>
              <w:rPr>
                <w:rtl/>
              </w:rPr>
              <w:t xml:space="preserve"> </w:t>
            </w:r>
            <w:r w:rsidRPr="002A0B8B">
              <w:rPr>
                <w:rtl/>
              </w:rPr>
              <w:t>النحورِ</w:t>
            </w:r>
            <w:r w:rsidRPr="007C44A9">
              <w:rPr>
                <w:rStyle w:val="libPoemTiniChar0"/>
                <w:rtl/>
              </w:rPr>
              <w:br/>
              <w:t> </w:t>
            </w:r>
          </w:p>
        </w:tc>
      </w:tr>
      <w:tr w:rsidR="007C44A9" w:rsidRPr="007C44A9" w:rsidTr="007C44A9">
        <w:trPr>
          <w:trHeight w:val="350"/>
        </w:trPr>
        <w:tc>
          <w:tcPr>
            <w:tcW w:w="3349" w:type="dxa"/>
          </w:tcPr>
          <w:p w:rsidR="007C44A9" w:rsidRDefault="007C44A9" w:rsidP="007C44A9">
            <w:pPr>
              <w:pStyle w:val="libPoem"/>
            </w:pPr>
            <w:r w:rsidRPr="002A0B8B">
              <w:rPr>
                <w:rtl/>
              </w:rPr>
              <w:t>يـا</w:t>
            </w:r>
            <w:r>
              <w:rPr>
                <w:rtl/>
              </w:rPr>
              <w:t xml:space="preserve"> </w:t>
            </w:r>
            <w:r w:rsidRPr="002A0B8B">
              <w:rPr>
                <w:rtl/>
              </w:rPr>
              <w:t>لهف</w:t>
            </w:r>
            <w:r>
              <w:rPr>
                <w:rtl/>
              </w:rPr>
              <w:t xml:space="preserve"> </w:t>
            </w:r>
            <w:r w:rsidRPr="002A0B8B">
              <w:rPr>
                <w:rtl/>
              </w:rPr>
              <w:t>نفسي</w:t>
            </w:r>
            <w:r>
              <w:rPr>
                <w:rtl/>
              </w:rPr>
              <w:t xml:space="preserve"> </w:t>
            </w:r>
            <w:r w:rsidRPr="002A0B8B">
              <w:rPr>
                <w:rtl/>
              </w:rPr>
              <w:t>لم</w:t>
            </w:r>
            <w:r>
              <w:rPr>
                <w:rtl/>
              </w:rPr>
              <w:t xml:space="preserve"> </w:t>
            </w:r>
            <w:r w:rsidRPr="002A0B8B">
              <w:rPr>
                <w:rtl/>
              </w:rPr>
              <w:t>تَفُزْ</w:t>
            </w:r>
            <w:r w:rsidRPr="00725071">
              <w:rPr>
                <w:rStyle w:val="libPoemTiniChar0"/>
                <w:rtl/>
              </w:rPr>
              <w:br/>
              <w:t> </w:t>
            </w:r>
          </w:p>
        </w:tc>
        <w:tc>
          <w:tcPr>
            <w:tcW w:w="269" w:type="dxa"/>
          </w:tcPr>
          <w:p w:rsidR="007C44A9" w:rsidRDefault="007C44A9" w:rsidP="00AE4DCD">
            <w:pPr>
              <w:pStyle w:val="libPoem"/>
              <w:rPr>
                <w:rtl/>
              </w:rPr>
            </w:pPr>
          </w:p>
        </w:tc>
        <w:tc>
          <w:tcPr>
            <w:tcW w:w="3304" w:type="dxa"/>
          </w:tcPr>
          <w:p w:rsidR="007C44A9" w:rsidRPr="007C44A9" w:rsidRDefault="007C44A9" w:rsidP="00AE4DCD">
            <w:pPr>
              <w:pStyle w:val="libPoem"/>
            </w:pPr>
            <w:r w:rsidRPr="002A0B8B">
              <w:rPr>
                <w:rtl/>
              </w:rPr>
              <w:t>معهم</w:t>
            </w:r>
            <w:r>
              <w:rPr>
                <w:rtl/>
              </w:rPr>
              <w:t xml:space="preserve"> </w:t>
            </w:r>
            <w:r w:rsidRPr="002A0B8B">
              <w:rPr>
                <w:rtl/>
              </w:rPr>
              <w:t>بجنّات</w:t>
            </w:r>
            <w:r>
              <w:rPr>
                <w:rtl/>
              </w:rPr>
              <w:t xml:space="preserve"> </w:t>
            </w:r>
            <w:r w:rsidRPr="002A0B8B">
              <w:rPr>
                <w:rtl/>
              </w:rPr>
              <w:t>وحور</w:t>
            </w:r>
            <w:r w:rsidRPr="00D33B45">
              <w:rPr>
                <w:rStyle w:val="libFootnotenumChar"/>
                <w:rtl/>
              </w:rPr>
              <w:t>(1)</w:t>
            </w:r>
            <w:r w:rsidRPr="007C44A9">
              <w:rPr>
                <w:rStyle w:val="libPoemTiniChar0"/>
                <w:rtl/>
              </w:rPr>
              <w:br/>
              <w:t> </w:t>
            </w:r>
          </w:p>
        </w:tc>
      </w:tr>
    </w:tbl>
    <w:p w:rsidR="00D33B45" w:rsidRPr="002A0B8B" w:rsidRDefault="00D33B45" w:rsidP="00321BDA">
      <w:pPr>
        <w:pStyle w:val="libNormal"/>
        <w:rPr>
          <w:rtl/>
        </w:rPr>
      </w:pPr>
      <w:bookmarkStart w:id="354" w:name="_Toc375139003"/>
      <w:bookmarkStart w:id="355" w:name="145"/>
      <w:r w:rsidRPr="001B4B7C">
        <w:rPr>
          <w:rStyle w:val="Heading3Char"/>
          <w:rtl/>
        </w:rPr>
        <w:t>* الأدهم بن أميّة العبدي</w:t>
      </w:r>
      <w:bookmarkEnd w:id="354"/>
      <w:r w:rsidRPr="00225909">
        <w:rPr>
          <w:rStyle w:val="Heading2Char"/>
          <w:rtl/>
        </w:rPr>
        <w:t xml:space="preserve"> </w:t>
      </w:r>
      <w:r w:rsidR="00A74955" w:rsidRPr="00EE0581">
        <w:rPr>
          <w:rStyle w:val="libAlaemHeading2Char"/>
          <w:rtl/>
        </w:rPr>
        <w:t>رضي‌الله‌عنه</w:t>
      </w:r>
      <w:r w:rsidR="00714330" w:rsidRPr="00225909">
        <w:rPr>
          <w:rtl/>
        </w:rPr>
        <w:t>:</w:t>
      </w:r>
      <w:r w:rsidRPr="00225909">
        <w:rPr>
          <w:rtl/>
        </w:rPr>
        <w:t xml:space="preserve"> </w:t>
      </w:r>
      <w:bookmarkEnd w:id="355"/>
      <w:r w:rsidRPr="002A0B8B">
        <w:rPr>
          <w:rtl/>
        </w:rPr>
        <w:t>كان الأدهم من الشيعة البصريّين</w:t>
      </w:r>
      <w:r w:rsidR="00714330">
        <w:rPr>
          <w:rtl/>
        </w:rPr>
        <w:t>،</w:t>
      </w:r>
      <w:r w:rsidRPr="002A0B8B">
        <w:rPr>
          <w:rtl/>
        </w:rPr>
        <w:t xml:space="preserve"> الذين يجتمعون في بيت مارية بنت منقذ العبدية </w:t>
      </w:r>
      <w:r w:rsidR="004E20AA">
        <w:rPr>
          <w:rtl/>
        </w:rPr>
        <w:t>(ره)</w:t>
      </w:r>
      <w:r w:rsidR="00714330">
        <w:rPr>
          <w:rtl/>
        </w:rPr>
        <w:t>،</w:t>
      </w:r>
      <w:r w:rsidRPr="002A0B8B">
        <w:rPr>
          <w:rtl/>
        </w:rPr>
        <w:t xml:space="preserve"> وكان قد عزم على الخروج إلى الإمام الحسين</w:t>
      </w:r>
      <w:r w:rsidR="00EE0581" w:rsidRPr="00EE0581">
        <w:rPr>
          <w:rtl/>
        </w:rPr>
        <w:t xml:space="preserve"> </w:t>
      </w:r>
      <w:r w:rsidR="00EE0581" w:rsidRPr="00EE0581">
        <w:rPr>
          <w:rStyle w:val="libAlaemChar"/>
          <w:rtl/>
        </w:rPr>
        <w:t>عليه‌السلام</w:t>
      </w:r>
      <w:r w:rsidRPr="002A0B8B">
        <w:rPr>
          <w:rtl/>
        </w:rPr>
        <w:t xml:space="preserve"> في مكّة مع يزيد بن ثبيط </w:t>
      </w:r>
      <w:r w:rsidR="00A74955" w:rsidRPr="00A74955">
        <w:rPr>
          <w:rStyle w:val="libAlaemChar"/>
          <w:rtl/>
        </w:rPr>
        <w:t>رضي‌الله‌عنه</w:t>
      </w:r>
      <w:r w:rsidR="00714330">
        <w:rPr>
          <w:rtl/>
        </w:rPr>
        <w:t>،</w:t>
      </w:r>
      <w:r w:rsidRPr="002A0B8B">
        <w:rPr>
          <w:rtl/>
        </w:rPr>
        <w:t xml:space="preserve"> فصحبه</w:t>
      </w:r>
      <w:r w:rsidR="00714330">
        <w:rPr>
          <w:rtl/>
        </w:rPr>
        <w:t>،</w:t>
      </w:r>
      <w:r w:rsidRPr="002A0B8B">
        <w:rPr>
          <w:rtl/>
        </w:rPr>
        <w:t xml:space="preserve"> وانضمّ إلى الركب الحسيني في مكّة</w:t>
      </w:r>
      <w:r w:rsidR="00714330">
        <w:rPr>
          <w:rtl/>
        </w:rPr>
        <w:t>،</w:t>
      </w:r>
      <w:r w:rsidRPr="002A0B8B">
        <w:rPr>
          <w:rtl/>
        </w:rPr>
        <w:t xml:space="preserve"> ثمّ استُشهد بين يدي الإمام</w:t>
      </w:r>
      <w:r w:rsidR="00EE0581" w:rsidRPr="00EE0581">
        <w:rPr>
          <w:rtl/>
        </w:rPr>
        <w:t xml:space="preserve"> </w:t>
      </w:r>
      <w:r w:rsidR="00EE0581" w:rsidRPr="00EE0581">
        <w:rPr>
          <w:rStyle w:val="libAlaemChar"/>
          <w:rtl/>
        </w:rPr>
        <w:t>عليه‌السلام</w:t>
      </w:r>
      <w:r w:rsidRPr="002A0B8B">
        <w:rPr>
          <w:rtl/>
        </w:rPr>
        <w:t xml:space="preserve"> يوم عاشوراء</w:t>
      </w:r>
      <w:r w:rsidR="00714330">
        <w:rPr>
          <w:rtl/>
        </w:rPr>
        <w:t>.</w:t>
      </w:r>
      <w:r w:rsidRPr="002A0B8B">
        <w:rPr>
          <w:rtl/>
        </w:rPr>
        <w:t xml:space="preserve"> </w:t>
      </w:r>
      <w:r w:rsidRPr="00D33B45">
        <w:rPr>
          <w:rtl/>
        </w:rPr>
        <w:t>وقيل</w:t>
      </w:r>
      <w:r w:rsidR="00714330">
        <w:rPr>
          <w:rtl/>
        </w:rPr>
        <w:t>:</w:t>
      </w:r>
      <w:r w:rsidRPr="00D33B45">
        <w:rPr>
          <w:rtl/>
        </w:rPr>
        <w:t xml:space="preserve"> قُتل في الحملة الأُولى مع مَن قُتل من أصحاب الحسين</w:t>
      </w:r>
      <w:r w:rsidR="00EE0581" w:rsidRPr="00EE0581">
        <w:rPr>
          <w:rtl/>
        </w:rPr>
        <w:t xml:space="preserve"> </w:t>
      </w:r>
      <w:r w:rsidR="00EE0581" w:rsidRPr="00EE0581">
        <w:rPr>
          <w:rStyle w:val="libAlaemChar"/>
          <w:rtl/>
        </w:rPr>
        <w:t>عليه‌السلام</w:t>
      </w:r>
      <w:r w:rsidRPr="00D33B45">
        <w:rPr>
          <w:rtl/>
        </w:rPr>
        <w:t xml:space="preserve"> </w:t>
      </w:r>
      <w:r w:rsidRPr="00D33B45">
        <w:rPr>
          <w:rStyle w:val="libFootnotenumChar"/>
          <w:rtl/>
        </w:rPr>
        <w:t>(2)</w:t>
      </w:r>
      <w:r w:rsidR="00714330">
        <w:rPr>
          <w:rtl/>
        </w:rPr>
        <w:t>.</w:t>
      </w:r>
      <w:r w:rsidRPr="00D33B45">
        <w:rPr>
          <w:rtl/>
        </w:rPr>
        <w:t xml:space="preserve"> </w:t>
      </w:r>
    </w:p>
    <w:p w:rsidR="00D33B45" w:rsidRPr="002A0B8B" w:rsidRDefault="00D33B45" w:rsidP="00D33B45">
      <w:pPr>
        <w:pStyle w:val="libNormal"/>
        <w:rPr>
          <w:rtl/>
        </w:rPr>
      </w:pPr>
      <w:r w:rsidRPr="00D33B45">
        <w:rPr>
          <w:rtl/>
        </w:rPr>
        <w:t xml:space="preserve">وذهب النمازيّ إلى أنّ الأدهم بن أميّة </w:t>
      </w:r>
      <w:r w:rsidR="00A74955" w:rsidRPr="00A74955">
        <w:rPr>
          <w:rStyle w:val="libAlaemChar"/>
          <w:rtl/>
        </w:rPr>
        <w:t>رضي‌الله‌عنه</w:t>
      </w:r>
      <w:r w:rsidRPr="00D33B45">
        <w:rPr>
          <w:rtl/>
        </w:rPr>
        <w:t xml:space="preserve"> كان صحابياً </w:t>
      </w:r>
      <w:r w:rsidRPr="00D33B45">
        <w:rPr>
          <w:rStyle w:val="libFootnotenumChar"/>
          <w:rtl/>
        </w:rPr>
        <w:t>(3)</w:t>
      </w:r>
      <w:r w:rsidR="00714330" w:rsidRPr="008E6907">
        <w:rPr>
          <w:rtl/>
        </w:rPr>
        <w:t>.</w:t>
      </w:r>
      <w:r w:rsidRPr="00D33B45">
        <w:rPr>
          <w:rtl/>
        </w:rPr>
        <w:t xml:space="preserve"> </w:t>
      </w:r>
    </w:p>
    <w:p w:rsidR="00D33B45" w:rsidRPr="002A0B8B" w:rsidRDefault="00D33B45" w:rsidP="001B4B7C">
      <w:pPr>
        <w:pStyle w:val="libNormal"/>
        <w:rPr>
          <w:rtl/>
        </w:rPr>
      </w:pPr>
      <w:bookmarkStart w:id="356" w:name="_Toc375139004"/>
      <w:bookmarkStart w:id="357" w:name="146"/>
      <w:r w:rsidRPr="001B4B7C">
        <w:rPr>
          <w:rStyle w:val="Heading3Char"/>
          <w:rtl/>
        </w:rPr>
        <w:t>* سيف بن مالك العبدي</w:t>
      </w:r>
      <w:bookmarkEnd w:id="356"/>
      <w:r w:rsidRPr="00225909">
        <w:rPr>
          <w:rStyle w:val="Heading2Char"/>
          <w:rtl/>
        </w:rPr>
        <w:t xml:space="preserve"> </w:t>
      </w:r>
      <w:r w:rsidR="00A74955" w:rsidRPr="00EE0581">
        <w:rPr>
          <w:rStyle w:val="libAlaemHeading2Char"/>
          <w:rtl/>
        </w:rPr>
        <w:t>رضي‌الله‌عنه</w:t>
      </w:r>
      <w:r w:rsidRPr="00225909">
        <w:rPr>
          <w:rtl/>
        </w:rPr>
        <w:t xml:space="preserve">: </w:t>
      </w:r>
      <w:bookmarkEnd w:id="357"/>
      <w:r w:rsidRPr="00D33B45">
        <w:rPr>
          <w:rtl/>
        </w:rPr>
        <w:t>كان سيف من الشيعة البصريّين</w:t>
      </w:r>
      <w:r w:rsidR="00714330">
        <w:rPr>
          <w:rtl/>
        </w:rPr>
        <w:t>،</w:t>
      </w:r>
      <w:r w:rsidRPr="00D33B45">
        <w:rPr>
          <w:rtl/>
        </w:rPr>
        <w:t xml:space="preserve"> الذين كانوا يجتمعون في دار مارية بنت منقذ العبدية </w:t>
      </w:r>
      <w:r w:rsidR="004E20AA">
        <w:rPr>
          <w:rtl/>
        </w:rPr>
        <w:t>(ره)</w:t>
      </w:r>
      <w:r w:rsidR="00714330">
        <w:rPr>
          <w:rtl/>
        </w:rPr>
        <w:t>،</w:t>
      </w:r>
      <w:r w:rsidRPr="00D33B45">
        <w:rPr>
          <w:rtl/>
        </w:rPr>
        <w:t xml:space="preserve"> فخرج مع يزيد بن ثبيط </w:t>
      </w:r>
      <w:r w:rsidR="00A74955" w:rsidRPr="00A74955">
        <w:rPr>
          <w:rStyle w:val="libAlaemChar"/>
          <w:rtl/>
        </w:rPr>
        <w:t>رضي‌الله‌عنه</w:t>
      </w:r>
      <w:r w:rsidRPr="00D33B45">
        <w:rPr>
          <w:rtl/>
        </w:rPr>
        <w:t xml:space="preserve"> فيمَن خرج معه إلى الإمام الحسين</w:t>
      </w:r>
      <w:r w:rsidR="00EE0581" w:rsidRPr="00EE0581">
        <w:rPr>
          <w:rtl/>
        </w:rPr>
        <w:t xml:space="preserve"> </w:t>
      </w:r>
      <w:r w:rsidR="00EE0581" w:rsidRPr="00EE0581">
        <w:rPr>
          <w:rStyle w:val="libAlaemChar"/>
          <w:rtl/>
        </w:rPr>
        <w:t>عليه‌السلام</w:t>
      </w:r>
      <w:r w:rsidRPr="00D33B45">
        <w:rPr>
          <w:rtl/>
        </w:rPr>
        <w:t xml:space="preserve"> في مكّة</w:t>
      </w:r>
      <w:r w:rsidR="00714330">
        <w:rPr>
          <w:rtl/>
        </w:rPr>
        <w:t>،</w:t>
      </w:r>
      <w:r w:rsidRPr="00D33B45">
        <w:rPr>
          <w:rtl/>
        </w:rPr>
        <w:t xml:space="preserve"> وانضمّ إليه وما زال معه حتى قُتل بين يديه في كربلاء مُبارزة بعد صلاة الظهر </w:t>
      </w:r>
      <w:r w:rsidRPr="00D33B45">
        <w:rPr>
          <w:rStyle w:val="libFootnotenumChar"/>
          <w:rtl/>
        </w:rPr>
        <w:t>(4)</w:t>
      </w:r>
      <w:r w:rsidR="00714330">
        <w:rPr>
          <w:rtl/>
        </w:rPr>
        <w:t>.</w:t>
      </w:r>
      <w:r w:rsidRPr="00D33B45">
        <w:rPr>
          <w:rtl/>
        </w:rPr>
        <w:t xml:space="preserve"> </w:t>
      </w:r>
    </w:p>
    <w:p w:rsidR="00D33B45" w:rsidRPr="002A0B8B" w:rsidRDefault="00D33B45" w:rsidP="00321BDA">
      <w:pPr>
        <w:pStyle w:val="libNormal"/>
        <w:rPr>
          <w:rtl/>
        </w:rPr>
      </w:pPr>
      <w:bookmarkStart w:id="358" w:name="_Toc375139005"/>
      <w:bookmarkStart w:id="359" w:name="147"/>
      <w:r w:rsidRPr="001B4B7C">
        <w:rPr>
          <w:rStyle w:val="Heading3Char"/>
          <w:rtl/>
        </w:rPr>
        <w:t>* عامر بن مسلم العبديّ ومولاه سالم</w:t>
      </w:r>
      <w:bookmarkEnd w:id="358"/>
      <w:r w:rsidRPr="00225909">
        <w:rPr>
          <w:rStyle w:val="Heading2Char"/>
          <w:rtl/>
        </w:rPr>
        <w:t xml:space="preserve"> </w:t>
      </w:r>
      <w:r w:rsidR="00A74955" w:rsidRPr="00EE0581">
        <w:rPr>
          <w:rStyle w:val="libAlaemHeading2Char"/>
          <w:rtl/>
        </w:rPr>
        <w:t>رضي‌الله‌عنه</w:t>
      </w:r>
      <w:r w:rsidR="00714330" w:rsidRPr="00225909">
        <w:rPr>
          <w:rtl/>
        </w:rPr>
        <w:t>:</w:t>
      </w:r>
      <w:r w:rsidRPr="00225909">
        <w:rPr>
          <w:rtl/>
        </w:rPr>
        <w:t xml:space="preserve"> </w:t>
      </w:r>
      <w:bookmarkEnd w:id="359"/>
      <w:r w:rsidRPr="002A0B8B">
        <w:rPr>
          <w:rtl/>
        </w:rPr>
        <w:t>كان عامر من الشيعة في البصرة</w:t>
      </w:r>
      <w:r w:rsidR="00714330">
        <w:rPr>
          <w:rtl/>
        </w:rPr>
        <w:t>،</w:t>
      </w:r>
      <w:r w:rsidRPr="002A0B8B">
        <w:rPr>
          <w:rtl/>
        </w:rPr>
        <w:t xml:space="preserve"> فخرج هو ومولاه سالم مع يزيد بن ثبيط </w:t>
      </w:r>
      <w:r w:rsidR="00A74955" w:rsidRPr="00A74955">
        <w:rPr>
          <w:rStyle w:val="libAlaemChar"/>
          <w:rtl/>
        </w:rPr>
        <w:t>رضي‌الله‌عنه</w:t>
      </w:r>
      <w:r w:rsidRPr="002A0B8B">
        <w:rPr>
          <w:rtl/>
        </w:rPr>
        <w:t xml:space="preserve"> فيمَن خرج معه إلى الإمام الحسين</w:t>
      </w:r>
      <w:r w:rsidR="00EE0581" w:rsidRPr="00EE0581">
        <w:rPr>
          <w:rtl/>
        </w:rPr>
        <w:t xml:space="preserve"> </w:t>
      </w:r>
      <w:r w:rsidR="00EE0581" w:rsidRPr="00EE0581">
        <w:rPr>
          <w:rStyle w:val="libAlaemChar"/>
          <w:rtl/>
        </w:rPr>
        <w:t>عليه‌السلام</w:t>
      </w:r>
      <w:r w:rsidRPr="002A0B8B">
        <w:rPr>
          <w:rtl/>
        </w:rPr>
        <w:t xml:space="preserve"> في مكّة المكرّمة</w:t>
      </w:r>
      <w:r w:rsidR="00714330">
        <w:rPr>
          <w:rtl/>
        </w:rPr>
        <w:t>،</w:t>
      </w:r>
      <w:r w:rsidRPr="002A0B8B">
        <w:rPr>
          <w:rtl/>
        </w:rPr>
        <w:t xml:space="preserve"> وانضمّا إلى الركب الحسيني في جملة كوكبة الأبرار</w:t>
      </w:r>
      <w:r w:rsidR="00714330">
        <w:rPr>
          <w:rtl/>
        </w:rPr>
        <w:t>،</w:t>
      </w:r>
      <w:r w:rsidRPr="002A0B8B">
        <w:rPr>
          <w:rtl/>
        </w:rPr>
        <w:t xml:space="preserve"> الذين أتوا مع يزيد بن ثبيط </w:t>
      </w:r>
      <w:r w:rsidR="00A74955" w:rsidRPr="00A74955">
        <w:rPr>
          <w:rStyle w:val="libAlaemChar"/>
          <w:rtl/>
        </w:rPr>
        <w:t>رضي‌الله‌عنه</w:t>
      </w:r>
      <w:r w:rsidR="00714330">
        <w:rPr>
          <w:rtl/>
        </w:rPr>
        <w:t>،</w:t>
      </w:r>
      <w:r w:rsidRPr="002A0B8B">
        <w:rPr>
          <w:rtl/>
        </w:rPr>
        <w:t xml:space="preserve"> ولم يُفارقا الإمام</w:t>
      </w:r>
      <w:r w:rsidR="00EE0581" w:rsidRPr="00EE0581">
        <w:rPr>
          <w:rtl/>
        </w:rPr>
        <w:t xml:space="preserve"> </w:t>
      </w:r>
      <w:r w:rsidR="00EE0581" w:rsidRPr="00EE0581">
        <w:rPr>
          <w:rStyle w:val="libAlaemChar"/>
          <w:rtl/>
        </w:rPr>
        <w:t>عليه‌السلام</w:t>
      </w:r>
      <w:r w:rsidRPr="002A0B8B">
        <w:rPr>
          <w:rtl/>
        </w:rPr>
        <w:t xml:space="preserve"> حتى استُشهدا </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راجع: إبصار العين: 189</w:t>
      </w:r>
      <w:r w:rsidR="00A74955">
        <w:rPr>
          <w:rtl/>
        </w:rPr>
        <w:t xml:space="preserve"> - </w:t>
      </w:r>
      <w:r w:rsidRPr="002A0B8B">
        <w:rPr>
          <w:rtl/>
        </w:rPr>
        <w:t>190</w:t>
      </w:r>
      <w:r w:rsidR="00714330">
        <w:rPr>
          <w:rtl/>
        </w:rPr>
        <w:t>.</w:t>
      </w:r>
      <w:r w:rsidRPr="002A0B8B">
        <w:rPr>
          <w:rtl/>
        </w:rPr>
        <w:t xml:space="preserve"> </w:t>
      </w:r>
    </w:p>
    <w:p w:rsidR="00D33B45" w:rsidRPr="002A0B8B" w:rsidRDefault="00D33B45" w:rsidP="00E97D96">
      <w:pPr>
        <w:pStyle w:val="libFootnote0"/>
        <w:rPr>
          <w:rtl/>
        </w:rPr>
      </w:pPr>
      <w:r w:rsidRPr="002A0B8B">
        <w:rPr>
          <w:rtl/>
        </w:rPr>
        <w:t>(2) راجع: إبصار العين: 192</w:t>
      </w:r>
      <w:r w:rsidR="00714330">
        <w:rPr>
          <w:rtl/>
        </w:rPr>
        <w:t>.</w:t>
      </w:r>
      <w:r w:rsidRPr="002A0B8B">
        <w:rPr>
          <w:rtl/>
        </w:rPr>
        <w:t xml:space="preserve"> </w:t>
      </w:r>
    </w:p>
    <w:p w:rsidR="00D33B45" w:rsidRPr="002A0B8B" w:rsidRDefault="00D33B45" w:rsidP="00E97D96">
      <w:pPr>
        <w:pStyle w:val="libFootnote0"/>
        <w:rPr>
          <w:rtl/>
        </w:rPr>
      </w:pPr>
      <w:r w:rsidRPr="002A0B8B">
        <w:rPr>
          <w:rtl/>
        </w:rPr>
        <w:t>(3) راجع: مُستدركات علم الرجال: 1: 533</w:t>
      </w:r>
      <w:r w:rsidR="00714330">
        <w:rPr>
          <w:rtl/>
        </w:rPr>
        <w:t>.</w:t>
      </w:r>
      <w:r w:rsidRPr="002A0B8B">
        <w:rPr>
          <w:rtl/>
        </w:rPr>
        <w:t xml:space="preserve"> </w:t>
      </w:r>
    </w:p>
    <w:p w:rsidR="00D33B45" w:rsidRPr="002A0B8B" w:rsidRDefault="00D33B45" w:rsidP="00E97D96">
      <w:pPr>
        <w:pStyle w:val="libFootnote0"/>
        <w:rPr>
          <w:rtl/>
        </w:rPr>
      </w:pPr>
      <w:r w:rsidRPr="002A0B8B">
        <w:rPr>
          <w:rtl/>
        </w:rPr>
        <w:t>(4) راجع: إبصار العين: 192</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830C46">
      <w:pPr>
        <w:pStyle w:val="libNormal0"/>
        <w:rPr>
          <w:rtl/>
        </w:rPr>
      </w:pPr>
      <w:r w:rsidRPr="002A0B8B">
        <w:rPr>
          <w:rtl/>
        </w:rPr>
        <w:lastRenderedPageBreak/>
        <w:t>بين يديه في كربلاء يوم عاشوراء</w:t>
      </w:r>
      <w:r w:rsidR="00714330">
        <w:rPr>
          <w:rtl/>
        </w:rPr>
        <w:t>.</w:t>
      </w:r>
      <w:r w:rsidRPr="002A0B8B">
        <w:rPr>
          <w:rtl/>
        </w:rPr>
        <w:t xml:space="preserve"> </w:t>
      </w:r>
      <w:r w:rsidRPr="00D33B45">
        <w:rPr>
          <w:rtl/>
        </w:rPr>
        <w:t>وقيل</w:t>
      </w:r>
      <w:r w:rsidR="00714330">
        <w:rPr>
          <w:rtl/>
        </w:rPr>
        <w:t>:</w:t>
      </w:r>
      <w:r w:rsidRPr="00D33B45">
        <w:rPr>
          <w:rtl/>
        </w:rPr>
        <w:t xml:space="preserve"> قُتلا في الحملة الأُولى </w:t>
      </w:r>
      <w:r w:rsidRPr="00D33B45">
        <w:rPr>
          <w:rStyle w:val="libFootnotenumChar"/>
          <w:rtl/>
        </w:rPr>
        <w:t>(1)</w:t>
      </w:r>
      <w:r w:rsidR="00714330">
        <w:rPr>
          <w:rtl/>
        </w:rPr>
        <w:t>.</w:t>
      </w:r>
      <w:r w:rsidRPr="00D33B45">
        <w:rPr>
          <w:rtl/>
        </w:rPr>
        <w:t xml:space="preserve"> </w:t>
      </w:r>
    </w:p>
    <w:p w:rsidR="00D33B45" w:rsidRPr="002A0B8B" w:rsidRDefault="00830C46" w:rsidP="00830C46">
      <w:pPr>
        <w:pStyle w:val="libCenterBold2"/>
        <w:rPr>
          <w:rtl/>
        </w:rPr>
      </w:pPr>
      <w:r>
        <w:rPr>
          <w:rtl/>
        </w:rPr>
        <w:t>*</w:t>
      </w:r>
      <w:r>
        <w:rPr>
          <w:rFonts w:hint="cs"/>
          <w:rtl/>
        </w:rPr>
        <w:t xml:space="preserve"> </w:t>
      </w:r>
      <w:r>
        <w:rPr>
          <w:rtl/>
        </w:rPr>
        <w:t>*</w:t>
      </w:r>
      <w:r>
        <w:rPr>
          <w:rFonts w:hint="cs"/>
          <w:rtl/>
        </w:rPr>
        <w:t xml:space="preserve"> </w:t>
      </w:r>
      <w:r>
        <w:rPr>
          <w:rtl/>
        </w:rPr>
        <w:t>*</w:t>
      </w:r>
    </w:p>
    <w:p w:rsidR="00D33B45" w:rsidRDefault="00D33B45" w:rsidP="00830C46">
      <w:pPr>
        <w:pStyle w:val="libNormal"/>
        <w:rPr>
          <w:rtl/>
        </w:rPr>
      </w:pPr>
      <w:r w:rsidRPr="002A0B8B">
        <w:rPr>
          <w:rtl/>
        </w:rPr>
        <w:t>هذا</w:t>
      </w:r>
      <w:r w:rsidR="00714330">
        <w:rPr>
          <w:rtl/>
        </w:rPr>
        <w:t>،</w:t>
      </w:r>
      <w:r w:rsidRPr="002A0B8B">
        <w:rPr>
          <w:rtl/>
        </w:rPr>
        <w:t xml:space="preserve"> والحمد لله على توفيقه لإنجاز هذه السطور المتواضعة من كتاب </w:t>
      </w:r>
      <w:r w:rsidR="00830C46">
        <w:rPr>
          <w:rFonts w:hint="cs"/>
          <w:rtl/>
        </w:rPr>
        <w:t>(</w:t>
      </w:r>
      <w:r w:rsidRPr="002A0B8B">
        <w:rPr>
          <w:rtl/>
        </w:rPr>
        <w:t>الأيّام المكّيّة من عُمر النهضة الحسينيّة</w:t>
      </w:r>
      <w:r w:rsidR="00830C46">
        <w:rPr>
          <w:rFonts w:hint="cs"/>
          <w:rtl/>
        </w:rPr>
        <w:t>)</w:t>
      </w:r>
      <w:r w:rsidR="00714330">
        <w:rPr>
          <w:rtl/>
        </w:rPr>
        <w:t>،</w:t>
      </w:r>
      <w:r w:rsidRPr="002A0B8B">
        <w:rPr>
          <w:rtl/>
        </w:rPr>
        <w:t xml:space="preserve"> وأنا العبد الخاطئ</w:t>
      </w:r>
      <w:r w:rsidR="00714330">
        <w:rPr>
          <w:rtl/>
        </w:rPr>
        <w:t>،</w:t>
      </w:r>
      <w:r w:rsidRPr="002A0B8B">
        <w:rPr>
          <w:rtl/>
        </w:rPr>
        <w:t xml:space="preserve"> الراجي ربّه</w:t>
      </w:r>
      <w:r w:rsidR="00714330">
        <w:rPr>
          <w:rtl/>
        </w:rPr>
        <w:t>،</w:t>
      </w:r>
      <w:r w:rsidRPr="002A0B8B">
        <w:rPr>
          <w:rtl/>
        </w:rPr>
        <w:t xml:space="preserve"> نجم الدين بن العلاّمة الفقيه الشيخ محمد رضا الطبسي النجفي</w:t>
      </w:r>
      <w:r w:rsidR="00714330">
        <w:rPr>
          <w:rtl/>
        </w:rPr>
        <w:t>،</w:t>
      </w:r>
      <w:r w:rsidRPr="002A0B8B">
        <w:rPr>
          <w:rtl/>
        </w:rPr>
        <w:t xml:space="preserve"> عفا الله عنه وعن والديه بحُرمة السادة أصحاب الكساء</w:t>
      </w:r>
      <w:r w:rsidR="00714330">
        <w:rPr>
          <w:rtl/>
        </w:rPr>
        <w:t>.</w:t>
      </w:r>
      <w:r w:rsidRPr="002A0B8B">
        <w:rPr>
          <w:rtl/>
        </w:rPr>
        <w:t xml:space="preserve"> </w:t>
      </w:r>
    </w:p>
    <w:p w:rsidR="00830C46" w:rsidRPr="002A0B8B" w:rsidRDefault="00830C46" w:rsidP="00830C46">
      <w:pPr>
        <w:pStyle w:val="libCenterBold1"/>
        <w:rPr>
          <w:rtl/>
        </w:rPr>
      </w:pPr>
      <w:r>
        <w:rPr>
          <w:rFonts w:hint="cs"/>
          <w:rtl/>
        </w:rPr>
        <w:t>تم بحمد الله</w:t>
      </w:r>
    </w:p>
    <w:p w:rsidR="00D33B45" w:rsidRPr="002A0B8B" w:rsidRDefault="00A74955" w:rsidP="00A74955">
      <w:pPr>
        <w:pStyle w:val="libLine"/>
        <w:rPr>
          <w:rtl/>
        </w:rPr>
      </w:pPr>
      <w:r>
        <w:rPr>
          <w:rtl/>
        </w:rPr>
        <w:t>____________________</w:t>
      </w:r>
    </w:p>
    <w:p w:rsidR="00D33B45" w:rsidRPr="002A0B8B" w:rsidRDefault="00D33B45" w:rsidP="00E97D96">
      <w:pPr>
        <w:pStyle w:val="libFootnote0"/>
        <w:rPr>
          <w:rtl/>
        </w:rPr>
      </w:pPr>
      <w:r w:rsidRPr="002A0B8B">
        <w:rPr>
          <w:rtl/>
        </w:rPr>
        <w:t>(1) نفس المصدر: 191</w:t>
      </w:r>
      <w:r w:rsidR="00714330">
        <w:rPr>
          <w:rtl/>
        </w:rPr>
        <w:t>.</w:t>
      </w:r>
    </w:p>
    <w:p w:rsidR="00830C46" w:rsidRDefault="00830C46" w:rsidP="00830C46">
      <w:pPr>
        <w:pStyle w:val="libNormal"/>
        <w:rPr>
          <w:rtl/>
        </w:rPr>
      </w:pPr>
      <w:bookmarkStart w:id="360" w:name="148"/>
      <w:r>
        <w:rPr>
          <w:rtl/>
        </w:rPr>
        <w:br w:type="page"/>
      </w:r>
    </w:p>
    <w:p w:rsidR="00D33B45" w:rsidRDefault="00D33B45" w:rsidP="00D33B45">
      <w:pPr>
        <w:pStyle w:val="libNormal"/>
      </w:pPr>
      <w:r>
        <w:rPr>
          <w:rtl/>
        </w:rPr>
        <w:lastRenderedPageBreak/>
        <w:br w:type="page"/>
      </w:r>
    </w:p>
    <w:p w:rsidR="00D33B45" w:rsidRPr="002A0B8B" w:rsidRDefault="00D33B45" w:rsidP="00D33B45">
      <w:pPr>
        <w:pStyle w:val="libCenterBold1"/>
        <w:rPr>
          <w:rtl/>
        </w:rPr>
      </w:pPr>
      <w:r w:rsidRPr="002A0B8B">
        <w:rPr>
          <w:rtl/>
        </w:rPr>
        <w:lastRenderedPageBreak/>
        <w:t>فهرس</w:t>
      </w:r>
      <w:bookmarkEnd w:id="360"/>
    </w:p>
    <w:p w:rsidR="00D33B45" w:rsidRPr="002A0B8B" w:rsidRDefault="00D33B45" w:rsidP="00D33B45">
      <w:pPr>
        <w:pStyle w:val="libCenterBold1"/>
        <w:rPr>
          <w:rtl/>
        </w:rPr>
      </w:pPr>
      <w:r w:rsidRPr="002A0B8B">
        <w:rPr>
          <w:rtl/>
        </w:rPr>
        <w:t xml:space="preserve">المصادر التي أخذنا عنها مباشرة </w:t>
      </w:r>
    </w:p>
    <w:p w:rsidR="00D33B45" w:rsidRPr="002A0B8B" w:rsidRDefault="00D33B45" w:rsidP="00D33B45">
      <w:pPr>
        <w:pStyle w:val="libNormal"/>
        <w:rPr>
          <w:rtl/>
        </w:rPr>
      </w:pPr>
      <w:r w:rsidRPr="002A0B8B">
        <w:rPr>
          <w:rtl/>
        </w:rPr>
        <w:t>1</w:t>
      </w:r>
      <w:r w:rsidR="00A74955">
        <w:rPr>
          <w:rtl/>
        </w:rPr>
        <w:t xml:space="preserve"> - </w:t>
      </w:r>
      <w:r w:rsidRPr="002A0B8B">
        <w:rPr>
          <w:rtl/>
        </w:rPr>
        <w:t>القرآن الكريم</w:t>
      </w:r>
      <w:r w:rsidR="00714330">
        <w:rPr>
          <w:rtl/>
        </w:rPr>
        <w:t>.</w:t>
      </w:r>
      <w:r w:rsidRPr="002A0B8B">
        <w:rPr>
          <w:rtl/>
        </w:rPr>
        <w:t xml:space="preserve"> </w:t>
      </w:r>
    </w:p>
    <w:p w:rsidR="00D33B45" w:rsidRPr="002A0B8B" w:rsidRDefault="00D33B45" w:rsidP="00D33B45">
      <w:pPr>
        <w:pStyle w:val="libNormal"/>
        <w:rPr>
          <w:rtl/>
        </w:rPr>
      </w:pPr>
      <w:r w:rsidRPr="002A0B8B">
        <w:rPr>
          <w:rtl/>
        </w:rPr>
        <w:t>2</w:t>
      </w:r>
      <w:r w:rsidR="00A74955">
        <w:rPr>
          <w:rtl/>
        </w:rPr>
        <w:t xml:space="preserve"> - </w:t>
      </w:r>
      <w:r w:rsidRPr="002A0B8B">
        <w:rPr>
          <w:rtl/>
        </w:rPr>
        <w:t>إبصار العين</w:t>
      </w:r>
      <w:r w:rsidR="00714330">
        <w:rPr>
          <w:rtl/>
        </w:rPr>
        <w:t>:</w:t>
      </w:r>
      <w:r w:rsidRPr="002A0B8B">
        <w:rPr>
          <w:rtl/>
        </w:rPr>
        <w:t xml:space="preserve"> للشيخ محمد بن طاهر السماوي توفي في سنة 1370 هـ</w:t>
      </w:r>
      <w:r w:rsidR="00714330">
        <w:rPr>
          <w:rtl/>
        </w:rPr>
        <w:t>،</w:t>
      </w:r>
      <w:r w:rsidRPr="002A0B8B">
        <w:rPr>
          <w:rtl/>
        </w:rPr>
        <w:t xml:space="preserve"> نشر مركز الدراسات الإسلامية لحرس الثورة</w:t>
      </w:r>
      <w:r w:rsidR="00714330">
        <w:rPr>
          <w:rtl/>
        </w:rPr>
        <w:t>.</w:t>
      </w:r>
      <w:r w:rsidRPr="002A0B8B">
        <w:rPr>
          <w:rtl/>
        </w:rPr>
        <w:t xml:space="preserve"> </w:t>
      </w:r>
    </w:p>
    <w:p w:rsidR="00D33B45" w:rsidRPr="002A0B8B" w:rsidRDefault="00D33B45" w:rsidP="00D33B45">
      <w:pPr>
        <w:pStyle w:val="libNormal"/>
        <w:rPr>
          <w:rtl/>
        </w:rPr>
      </w:pPr>
      <w:r w:rsidRPr="002A0B8B">
        <w:rPr>
          <w:rtl/>
        </w:rPr>
        <w:t>3</w:t>
      </w:r>
      <w:r w:rsidR="00A74955">
        <w:rPr>
          <w:rtl/>
        </w:rPr>
        <w:t xml:space="preserve"> - </w:t>
      </w:r>
      <w:r w:rsidRPr="002A0B8B">
        <w:rPr>
          <w:rtl/>
        </w:rPr>
        <w:t>إثبات الهداة</w:t>
      </w:r>
      <w:r w:rsidR="00714330">
        <w:rPr>
          <w:rtl/>
        </w:rPr>
        <w:t>:</w:t>
      </w:r>
      <w:r w:rsidRPr="002A0B8B">
        <w:rPr>
          <w:rtl/>
        </w:rPr>
        <w:t xml:space="preserve"> محمد بن الحسن الحر العاملي ت 1104 هـ</w:t>
      </w:r>
      <w:r w:rsidR="00714330">
        <w:rPr>
          <w:rtl/>
        </w:rPr>
        <w:t>،</w:t>
      </w:r>
      <w:r w:rsidRPr="002A0B8B">
        <w:rPr>
          <w:rtl/>
        </w:rPr>
        <w:t xml:space="preserve"> المطبعة العلمية</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4</w:t>
      </w:r>
      <w:r w:rsidR="00A74955">
        <w:rPr>
          <w:rtl/>
        </w:rPr>
        <w:t xml:space="preserve"> - </w:t>
      </w:r>
      <w:r w:rsidRPr="002A0B8B">
        <w:rPr>
          <w:rtl/>
        </w:rPr>
        <w:t>إثبات الوصيّة</w:t>
      </w:r>
      <w:r w:rsidR="00714330">
        <w:rPr>
          <w:rtl/>
        </w:rPr>
        <w:t>:</w:t>
      </w:r>
      <w:r w:rsidRPr="002A0B8B">
        <w:rPr>
          <w:rtl/>
        </w:rPr>
        <w:t xml:space="preserve"> علي بن الحسين المسعودي</w:t>
      </w:r>
      <w:r w:rsidR="00714330">
        <w:rPr>
          <w:rtl/>
        </w:rPr>
        <w:t>،</w:t>
      </w:r>
      <w:r w:rsidRPr="002A0B8B">
        <w:rPr>
          <w:rtl/>
        </w:rPr>
        <w:t xml:space="preserve"> المؤرخ</w:t>
      </w:r>
      <w:r w:rsidR="00714330">
        <w:rPr>
          <w:rtl/>
        </w:rPr>
        <w:t>،</w:t>
      </w:r>
      <w:r w:rsidRPr="002A0B8B">
        <w:rPr>
          <w:rtl/>
        </w:rPr>
        <w:t xml:space="preserve"> توفّي في سنة 346 هـ</w:t>
      </w:r>
      <w:r w:rsidR="00714330">
        <w:rPr>
          <w:rtl/>
        </w:rPr>
        <w:t>،</w:t>
      </w:r>
      <w:r w:rsidRPr="002A0B8B">
        <w:rPr>
          <w:rtl/>
        </w:rPr>
        <w:t xml:space="preserve"> نشر الرضي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5</w:t>
      </w:r>
      <w:r w:rsidR="00A74955">
        <w:rPr>
          <w:rtl/>
        </w:rPr>
        <w:t xml:space="preserve"> - </w:t>
      </w:r>
      <w:r w:rsidRPr="002A0B8B">
        <w:rPr>
          <w:rtl/>
        </w:rPr>
        <w:t>أجوبة مسائل جار الله</w:t>
      </w:r>
      <w:r w:rsidR="00714330">
        <w:rPr>
          <w:rtl/>
        </w:rPr>
        <w:t>:</w:t>
      </w:r>
      <w:r w:rsidRPr="002A0B8B">
        <w:rPr>
          <w:rtl/>
        </w:rPr>
        <w:t xml:space="preserve"> للسيد عبد الحسين شرف الدين الموسوي</w:t>
      </w:r>
      <w:r w:rsidR="00714330">
        <w:rPr>
          <w:rtl/>
        </w:rPr>
        <w:t>،</w:t>
      </w:r>
      <w:r w:rsidRPr="002A0B8B">
        <w:rPr>
          <w:rtl/>
        </w:rPr>
        <w:t xml:space="preserve"> توفّي في سنة 1377 هـ</w:t>
      </w:r>
      <w:r w:rsidR="00714330">
        <w:rPr>
          <w:rtl/>
        </w:rPr>
        <w:t>،</w:t>
      </w:r>
      <w:r w:rsidRPr="002A0B8B">
        <w:rPr>
          <w:rtl/>
        </w:rPr>
        <w:t xml:space="preserve"> مطبعة العرفان</w:t>
      </w:r>
      <w:r w:rsidR="00714330">
        <w:rPr>
          <w:rtl/>
        </w:rPr>
        <w:t>،</w:t>
      </w:r>
      <w:r w:rsidRPr="002A0B8B">
        <w:rPr>
          <w:rtl/>
        </w:rPr>
        <w:t xml:space="preserve"> صيدا</w:t>
      </w:r>
      <w:r w:rsidR="00714330">
        <w:rPr>
          <w:rtl/>
        </w:rPr>
        <w:t>.</w:t>
      </w:r>
      <w:r w:rsidRPr="002A0B8B">
        <w:rPr>
          <w:rtl/>
        </w:rPr>
        <w:t xml:space="preserve"> </w:t>
      </w:r>
    </w:p>
    <w:p w:rsidR="00D33B45" w:rsidRPr="002A0B8B" w:rsidRDefault="00D33B45" w:rsidP="00D33B45">
      <w:pPr>
        <w:pStyle w:val="libNormal"/>
        <w:rPr>
          <w:rtl/>
        </w:rPr>
      </w:pPr>
      <w:r w:rsidRPr="002A0B8B">
        <w:rPr>
          <w:rtl/>
        </w:rPr>
        <w:t>6</w:t>
      </w:r>
      <w:r w:rsidR="00A74955">
        <w:rPr>
          <w:rtl/>
        </w:rPr>
        <w:t xml:space="preserve"> - </w:t>
      </w:r>
      <w:r w:rsidRPr="002A0B8B">
        <w:rPr>
          <w:rtl/>
        </w:rPr>
        <w:t>أحسن التقاسيم</w:t>
      </w:r>
      <w:r w:rsidR="00714330">
        <w:rPr>
          <w:rtl/>
        </w:rPr>
        <w:t>:</w:t>
      </w:r>
      <w:r w:rsidRPr="002A0B8B">
        <w:rPr>
          <w:rtl/>
        </w:rPr>
        <w:t xml:space="preserve"> محمد بن أحمد البنّاء البشّاري المقدسي</w:t>
      </w:r>
      <w:r w:rsidR="00714330">
        <w:rPr>
          <w:rtl/>
        </w:rPr>
        <w:t>،</w:t>
      </w:r>
      <w:r w:rsidRPr="002A0B8B">
        <w:rPr>
          <w:rtl/>
        </w:rPr>
        <w:t xml:space="preserve"> توفي في سنة 380 هـ دار إحياء التراث العربي</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7</w:t>
      </w:r>
      <w:r w:rsidR="00A74955">
        <w:rPr>
          <w:rtl/>
        </w:rPr>
        <w:t xml:space="preserve"> - </w:t>
      </w:r>
      <w:r w:rsidRPr="002A0B8B">
        <w:rPr>
          <w:rtl/>
        </w:rPr>
        <w:t>إحقاق الحق</w:t>
      </w:r>
      <w:r w:rsidR="00714330">
        <w:rPr>
          <w:rtl/>
        </w:rPr>
        <w:t>:</w:t>
      </w:r>
      <w:r w:rsidRPr="002A0B8B">
        <w:rPr>
          <w:rtl/>
        </w:rPr>
        <w:t xml:space="preserve"> للقاضي نور الله الحسيني</w:t>
      </w:r>
      <w:r w:rsidR="00714330">
        <w:rPr>
          <w:rtl/>
        </w:rPr>
        <w:t>،</w:t>
      </w:r>
      <w:r w:rsidRPr="002A0B8B">
        <w:rPr>
          <w:rtl/>
        </w:rPr>
        <w:t xml:space="preserve"> الشهيد ت 1019 هـ</w:t>
      </w:r>
      <w:r w:rsidR="00714330">
        <w:rPr>
          <w:rtl/>
        </w:rPr>
        <w:t>،</w:t>
      </w:r>
      <w:r w:rsidRPr="002A0B8B">
        <w:rPr>
          <w:rtl/>
        </w:rPr>
        <w:t xml:space="preserve"> نشر مكتبة النجفي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8</w:t>
      </w:r>
      <w:r w:rsidR="00A74955">
        <w:rPr>
          <w:rtl/>
        </w:rPr>
        <w:t xml:space="preserve"> - </w:t>
      </w:r>
      <w:r w:rsidRPr="002A0B8B">
        <w:rPr>
          <w:rtl/>
        </w:rPr>
        <w:t>اختيار معرفة الرجال</w:t>
      </w:r>
      <w:r w:rsidR="00714330">
        <w:rPr>
          <w:rtl/>
        </w:rPr>
        <w:t>:</w:t>
      </w:r>
      <w:r w:rsidRPr="002A0B8B">
        <w:rPr>
          <w:rtl/>
        </w:rPr>
        <w:t xml:space="preserve"> </w:t>
      </w:r>
      <w:r w:rsidR="009974EA">
        <w:rPr>
          <w:rtl/>
        </w:rPr>
        <w:t>«</w:t>
      </w:r>
      <w:r w:rsidRPr="002A0B8B">
        <w:rPr>
          <w:rtl/>
        </w:rPr>
        <w:t>المعروف برجال الكشّي</w:t>
      </w:r>
      <w:r w:rsidR="009974EA">
        <w:rPr>
          <w:rtl/>
        </w:rPr>
        <w:t>»</w:t>
      </w:r>
      <w:r w:rsidRPr="002A0B8B">
        <w:rPr>
          <w:rtl/>
        </w:rPr>
        <w:t xml:space="preserve"> أبو عمرو الكشّي توفّي في سنة 385 هـ</w:t>
      </w:r>
      <w:r w:rsidR="00714330">
        <w:rPr>
          <w:rtl/>
        </w:rPr>
        <w:t>،</w:t>
      </w:r>
      <w:r w:rsidRPr="002A0B8B">
        <w:rPr>
          <w:rtl/>
        </w:rPr>
        <w:t xml:space="preserve"> نشر جامعة مشهد المقدّس</w:t>
      </w:r>
      <w:r w:rsidR="00714330">
        <w:rPr>
          <w:rtl/>
        </w:rPr>
        <w:t>.</w:t>
      </w:r>
      <w:r w:rsidRPr="002A0B8B">
        <w:rPr>
          <w:rtl/>
        </w:rPr>
        <w:t xml:space="preserve"> </w:t>
      </w:r>
    </w:p>
    <w:p w:rsidR="00D33B45" w:rsidRPr="002A0B8B" w:rsidRDefault="00D33B45" w:rsidP="00D33B45">
      <w:pPr>
        <w:pStyle w:val="libNormal"/>
        <w:rPr>
          <w:rtl/>
        </w:rPr>
      </w:pPr>
      <w:r w:rsidRPr="002A0B8B">
        <w:rPr>
          <w:rtl/>
        </w:rPr>
        <w:t>9</w:t>
      </w:r>
      <w:r w:rsidR="00A74955">
        <w:rPr>
          <w:rtl/>
        </w:rPr>
        <w:t xml:space="preserve"> - </w:t>
      </w:r>
      <w:r w:rsidRPr="002A0B8B">
        <w:rPr>
          <w:rtl/>
        </w:rPr>
        <w:t>أسرار الشهادة</w:t>
      </w:r>
      <w:r w:rsidR="00714330">
        <w:rPr>
          <w:rtl/>
        </w:rPr>
        <w:t>:</w:t>
      </w:r>
      <w:r w:rsidRPr="002A0B8B">
        <w:rPr>
          <w:rtl/>
        </w:rPr>
        <w:t xml:space="preserve"> للآخوند ملا آقا الشهير بالدربندي</w:t>
      </w:r>
      <w:r w:rsidR="00714330">
        <w:rPr>
          <w:rtl/>
        </w:rPr>
        <w:t>،</w:t>
      </w:r>
      <w:r w:rsidRPr="002A0B8B">
        <w:rPr>
          <w:rtl/>
        </w:rPr>
        <w:t xml:space="preserve"> توفّي في سنة 1286 هـ منشورات الأعلمي</w:t>
      </w:r>
      <w:r w:rsidR="00714330">
        <w:rPr>
          <w:rtl/>
        </w:rPr>
        <w:t>،</w:t>
      </w:r>
      <w:r w:rsidRPr="002A0B8B">
        <w:rPr>
          <w:rtl/>
        </w:rPr>
        <w:t xml:space="preserve"> طهران</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10</w:t>
      </w:r>
      <w:r w:rsidR="00A74955">
        <w:rPr>
          <w:rtl/>
        </w:rPr>
        <w:t xml:space="preserve"> - </w:t>
      </w:r>
      <w:r w:rsidRPr="002A0B8B">
        <w:rPr>
          <w:rtl/>
        </w:rPr>
        <w:t>إعلام الورى</w:t>
      </w:r>
      <w:r w:rsidR="00714330">
        <w:rPr>
          <w:rtl/>
        </w:rPr>
        <w:t>:</w:t>
      </w:r>
      <w:r w:rsidRPr="002A0B8B">
        <w:rPr>
          <w:rtl/>
        </w:rPr>
        <w:t xml:space="preserve"> أبو علي الفضل بن الحسن الطبرسي</w:t>
      </w:r>
      <w:r w:rsidR="00714330">
        <w:rPr>
          <w:rtl/>
        </w:rPr>
        <w:t>،</w:t>
      </w:r>
      <w:r w:rsidRPr="002A0B8B">
        <w:rPr>
          <w:rtl/>
        </w:rPr>
        <w:t xml:space="preserve"> توفي في ّسنة 548 هـ دار المعرفة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11</w:t>
      </w:r>
      <w:r w:rsidR="00A74955">
        <w:rPr>
          <w:rtl/>
        </w:rPr>
        <w:t xml:space="preserve"> - </w:t>
      </w:r>
      <w:r w:rsidRPr="002A0B8B">
        <w:rPr>
          <w:rtl/>
        </w:rPr>
        <w:t>أعيان الشيعة</w:t>
      </w:r>
      <w:r w:rsidR="00714330">
        <w:rPr>
          <w:rtl/>
        </w:rPr>
        <w:t>:</w:t>
      </w:r>
      <w:r w:rsidRPr="002A0B8B">
        <w:rPr>
          <w:rtl/>
        </w:rPr>
        <w:t xml:space="preserve"> للسيد محسن الأمين العاملي توفي فّي سنة 1370 هـ</w:t>
      </w:r>
      <w:r w:rsidR="00714330">
        <w:rPr>
          <w:rtl/>
        </w:rPr>
        <w:t>،</w:t>
      </w:r>
      <w:r w:rsidRPr="002A0B8B">
        <w:rPr>
          <w:rtl/>
        </w:rPr>
        <w:t xml:space="preserve"> دار التعارف</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12</w:t>
      </w:r>
      <w:r w:rsidR="00A74955">
        <w:rPr>
          <w:rtl/>
        </w:rPr>
        <w:t xml:space="preserve"> - </w:t>
      </w:r>
      <w:r w:rsidRPr="002A0B8B">
        <w:rPr>
          <w:rtl/>
        </w:rPr>
        <w:t>أمل الآمل</w:t>
      </w:r>
      <w:r w:rsidR="00714330">
        <w:rPr>
          <w:rtl/>
        </w:rPr>
        <w:t>:</w:t>
      </w:r>
      <w:r w:rsidRPr="002A0B8B">
        <w:rPr>
          <w:rtl/>
        </w:rPr>
        <w:t xml:space="preserve"> محمد بن الحسن الحر العاملي</w:t>
      </w:r>
      <w:r w:rsidR="00714330">
        <w:rPr>
          <w:rtl/>
        </w:rPr>
        <w:t>،</w:t>
      </w:r>
      <w:r w:rsidRPr="002A0B8B">
        <w:rPr>
          <w:rtl/>
        </w:rPr>
        <w:t xml:space="preserve"> توفي فيّ سنة 1104 هـ</w:t>
      </w:r>
      <w:r w:rsidR="00714330">
        <w:rPr>
          <w:rtl/>
        </w:rPr>
        <w:t>،</w:t>
      </w:r>
      <w:r w:rsidRPr="002A0B8B">
        <w:rPr>
          <w:rtl/>
        </w:rPr>
        <w:t xml:space="preserve"> دار الكتاب الإسلامي</w:t>
      </w:r>
      <w:r w:rsidR="00A74955">
        <w:rPr>
          <w:rtl/>
        </w:rPr>
        <w:t xml:space="preserve"> - </w:t>
      </w:r>
      <w:r w:rsidRPr="002A0B8B">
        <w:rPr>
          <w:rtl/>
        </w:rPr>
        <w:t>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13</w:t>
      </w:r>
      <w:r w:rsidR="00A74955">
        <w:rPr>
          <w:rtl/>
        </w:rPr>
        <w:t xml:space="preserve"> - </w:t>
      </w:r>
      <w:r w:rsidRPr="002A0B8B">
        <w:rPr>
          <w:rtl/>
        </w:rPr>
        <w:t>أنساب الأشراف</w:t>
      </w:r>
      <w:r w:rsidR="00714330">
        <w:rPr>
          <w:rtl/>
        </w:rPr>
        <w:t>:</w:t>
      </w:r>
      <w:r w:rsidRPr="002A0B8B">
        <w:rPr>
          <w:rtl/>
        </w:rPr>
        <w:t xml:space="preserve"> لأحمد بن يحيى البلاذري توفّي في سنة 279 هـ دار الفكر</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14</w:t>
      </w:r>
      <w:r w:rsidR="00A74955">
        <w:rPr>
          <w:rtl/>
        </w:rPr>
        <w:t xml:space="preserve"> - </w:t>
      </w:r>
      <w:r w:rsidRPr="002A0B8B">
        <w:rPr>
          <w:rtl/>
        </w:rPr>
        <w:t>أنساب القرشيين</w:t>
      </w:r>
      <w:r w:rsidR="00714330">
        <w:rPr>
          <w:rtl/>
        </w:rPr>
        <w:t>:</w:t>
      </w:r>
      <w:r w:rsidRPr="002A0B8B">
        <w:rPr>
          <w:rtl/>
        </w:rPr>
        <w:t xml:space="preserve"> لموفق الدين المقدسي توفي في سنة 620 هـ عالم الكتب</w:t>
      </w:r>
      <w:r w:rsidR="00714330">
        <w:rPr>
          <w:rtl/>
        </w:rPr>
        <w:t>،</w:t>
      </w:r>
      <w:r w:rsidRPr="002A0B8B">
        <w:rPr>
          <w:rtl/>
        </w:rPr>
        <w:t xml:space="preserve"> مكتبة النهضة العربية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15</w:t>
      </w:r>
      <w:r w:rsidR="00A74955">
        <w:rPr>
          <w:rtl/>
        </w:rPr>
        <w:t xml:space="preserve"> - </w:t>
      </w:r>
      <w:r w:rsidRPr="002A0B8B">
        <w:rPr>
          <w:rtl/>
        </w:rPr>
        <w:t>الاحتجاج</w:t>
      </w:r>
      <w:r w:rsidR="00714330">
        <w:rPr>
          <w:rtl/>
        </w:rPr>
        <w:t>:</w:t>
      </w:r>
      <w:r w:rsidRPr="002A0B8B">
        <w:rPr>
          <w:rtl/>
        </w:rPr>
        <w:t xml:space="preserve"> لأحمد بن أبي طالب الطبرسي</w:t>
      </w:r>
      <w:r w:rsidR="00A74955">
        <w:rPr>
          <w:rtl/>
        </w:rPr>
        <w:t xml:space="preserve"> - </w:t>
      </w:r>
      <w:r w:rsidRPr="002A0B8B">
        <w:rPr>
          <w:rtl/>
        </w:rPr>
        <w:t>من علماء القرن السادس</w:t>
      </w:r>
      <w:r w:rsidR="00A74955">
        <w:rPr>
          <w:rtl/>
        </w:rPr>
        <w:t xml:space="preserve"> - </w:t>
      </w:r>
      <w:r w:rsidRPr="002A0B8B">
        <w:rPr>
          <w:rtl/>
        </w:rPr>
        <w:t>مكتبة المصطفوي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16</w:t>
      </w:r>
      <w:r w:rsidR="00A74955">
        <w:rPr>
          <w:rtl/>
        </w:rPr>
        <w:t xml:space="preserve"> - </w:t>
      </w:r>
      <w:r w:rsidRPr="002A0B8B">
        <w:rPr>
          <w:rtl/>
        </w:rPr>
        <w:t>الأخبار الطوال</w:t>
      </w:r>
      <w:r w:rsidR="00714330">
        <w:rPr>
          <w:rtl/>
        </w:rPr>
        <w:t>:</w:t>
      </w:r>
      <w:r w:rsidRPr="002A0B8B">
        <w:rPr>
          <w:rtl/>
        </w:rPr>
        <w:t xml:space="preserve"> لأحمد بن داود الدينوري توفّي في سنة 282 هـ الطبعة الأولى</w:t>
      </w:r>
      <w:r w:rsidR="00714330">
        <w:rPr>
          <w:rtl/>
        </w:rPr>
        <w:t>،</w:t>
      </w:r>
      <w:r w:rsidRPr="002A0B8B">
        <w:rPr>
          <w:rtl/>
        </w:rPr>
        <w:t xml:space="preserve"> القاهرة</w:t>
      </w:r>
      <w:r w:rsidR="00714330">
        <w:rPr>
          <w:rtl/>
        </w:rPr>
        <w:t>.</w:t>
      </w:r>
      <w:r w:rsidRPr="002A0B8B">
        <w:rPr>
          <w:rtl/>
        </w:rPr>
        <w:t xml:space="preserve"> </w:t>
      </w:r>
    </w:p>
    <w:p w:rsidR="00D33B45" w:rsidRPr="002A0B8B" w:rsidRDefault="00D33B45" w:rsidP="00D33B45">
      <w:pPr>
        <w:pStyle w:val="libNormal"/>
        <w:rPr>
          <w:rtl/>
        </w:rPr>
      </w:pPr>
      <w:r w:rsidRPr="002A0B8B">
        <w:rPr>
          <w:rtl/>
        </w:rPr>
        <w:t>17</w:t>
      </w:r>
      <w:r w:rsidR="00A74955">
        <w:rPr>
          <w:rtl/>
        </w:rPr>
        <w:t xml:space="preserve"> - </w:t>
      </w:r>
      <w:r w:rsidRPr="002A0B8B">
        <w:rPr>
          <w:rtl/>
        </w:rPr>
        <w:t>الإرشاد في معرفة حجج الله على العباد</w:t>
      </w:r>
      <w:r w:rsidR="00714330">
        <w:rPr>
          <w:rtl/>
        </w:rPr>
        <w:t>:</w:t>
      </w:r>
      <w:r w:rsidRPr="002A0B8B">
        <w:rPr>
          <w:rtl/>
        </w:rPr>
        <w:t xml:space="preserve"> لمحمد بن محمد بن النعمان</w:t>
      </w:r>
      <w:r w:rsidR="00A74955">
        <w:rPr>
          <w:rtl/>
        </w:rPr>
        <w:t xml:space="preserve"> - </w:t>
      </w:r>
      <w:r w:rsidRPr="002A0B8B">
        <w:rPr>
          <w:rtl/>
        </w:rPr>
        <w:t>الملقب بالمفيد</w:t>
      </w:r>
      <w:r w:rsidR="00A74955">
        <w:rPr>
          <w:rtl/>
        </w:rPr>
        <w:t xml:space="preserve"> - </w:t>
      </w:r>
      <w:r w:rsidRPr="002A0B8B">
        <w:rPr>
          <w:rtl/>
        </w:rPr>
        <w:t>توفّي في سنة 413 هـ مكتبة البصيرتي</w:t>
      </w:r>
      <w:r w:rsidR="00A74955">
        <w:rPr>
          <w:rtl/>
        </w:rPr>
        <w:t xml:space="preserve"> - </w:t>
      </w:r>
      <w:r w:rsidRPr="002A0B8B">
        <w:rPr>
          <w:rtl/>
        </w:rPr>
        <w:t>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18</w:t>
      </w:r>
      <w:r w:rsidR="00A74955">
        <w:rPr>
          <w:rtl/>
        </w:rPr>
        <w:t xml:space="preserve"> - </w:t>
      </w:r>
      <w:r w:rsidRPr="002A0B8B">
        <w:rPr>
          <w:rtl/>
        </w:rPr>
        <w:t>الاستبصار</w:t>
      </w:r>
      <w:r w:rsidR="00714330">
        <w:rPr>
          <w:rtl/>
        </w:rPr>
        <w:t>:</w:t>
      </w:r>
      <w:r w:rsidRPr="002A0B8B">
        <w:rPr>
          <w:rtl/>
        </w:rPr>
        <w:t xml:space="preserve"> لمحمد بن الحسن الطوسي</w:t>
      </w:r>
      <w:r w:rsidR="00A74955">
        <w:rPr>
          <w:rtl/>
        </w:rPr>
        <w:t xml:space="preserve"> - </w:t>
      </w:r>
      <w:r w:rsidRPr="002A0B8B">
        <w:rPr>
          <w:rtl/>
        </w:rPr>
        <w:t>شيخ الطائفة</w:t>
      </w:r>
      <w:r w:rsidR="00A74955">
        <w:rPr>
          <w:rtl/>
        </w:rPr>
        <w:t xml:space="preserve"> - </w:t>
      </w:r>
      <w:r w:rsidRPr="002A0B8B">
        <w:rPr>
          <w:rtl/>
        </w:rPr>
        <w:t>توفي في سنة 460 هـ المكتبة المرتضوية</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D33B45">
      <w:pPr>
        <w:pStyle w:val="libNormal"/>
        <w:rPr>
          <w:rtl/>
        </w:rPr>
      </w:pPr>
      <w:r w:rsidRPr="002A0B8B">
        <w:rPr>
          <w:rtl/>
        </w:rPr>
        <w:t>19</w:t>
      </w:r>
      <w:r w:rsidR="00A74955">
        <w:rPr>
          <w:rtl/>
        </w:rPr>
        <w:t xml:space="preserve"> - </w:t>
      </w:r>
      <w:r w:rsidRPr="002A0B8B">
        <w:rPr>
          <w:rtl/>
        </w:rPr>
        <w:t>الاستيعاب في معرفة الأصحاب</w:t>
      </w:r>
      <w:r w:rsidR="00714330">
        <w:rPr>
          <w:rtl/>
        </w:rPr>
        <w:t>:</w:t>
      </w:r>
      <w:r w:rsidRPr="002A0B8B">
        <w:rPr>
          <w:rtl/>
        </w:rPr>
        <w:t xml:space="preserve"> لأبي عمرو القرطبي توفّي في سنة 463 هـ دار الكتب العلمية</w:t>
      </w:r>
      <w:r w:rsidR="00714330">
        <w:rPr>
          <w:rtl/>
        </w:rPr>
        <w:t>،</w:t>
      </w:r>
      <w:r w:rsidRPr="002A0B8B">
        <w:rPr>
          <w:rtl/>
        </w:rPr>
        <w:t xml:space="preserve"> بيروت</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20</w:t>
      </w:r>
      <w:r w:rsidR="00A74955">
        <w:rPr>
          <w:rtl/>
        </w:rPr>
        <w:t xml:space="preserve"> - </w:t>
      </w:r>
      <w:r w:rsidRPr="002A0B8B">
        <w:rPr>
          <w:rtl/>
        </w:rPr>
        <w:t>أُسد الغابة في معرفة الصحابة</w:t>
      </w:r>
      <w:r w:rsidR="00714330">
        <w:rPr>
          <w:rtl/>
        </w:rPr>
        <w:t>:</w:t>
      </w:r>
      <w:r w:rsidRPr="002A0B8B">
        <w:rPr>
          <w:rtl/>
        </w:rPr>
        <w:t xml:space="preserve"> لابن الأثير الشيباني</w:t>
      </w:r>
      <w:r w:rsidR="00714330">
        <w:rPr>
          <w:rtl/>
        </w:rPr>
        <w:t>،</w:t>
      </w:r>
      <w:r w:rsidRPr="002A0B8B">
        <w:rPr>
          <w:rtl/>
        </w:rPr>
        <w:t xml:space="preserve"> توفّي في سنه 630 هـ</w:t>
      </w:r>
      <w:r w:rsidR="00714330">
        <w:rPr>
          <w:rtl/>
        </w:rPr>
        <w:t>،</w:t>
      </w:r>
      <w:r w:rsidRPr="002A0B8B">
        <w:rPr>
          <w:rtl/>
        </w:rPr>
        <w:t xml:space="preserve"> المكتبة الإسلامية</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D33B45">
      <w:pPr>
        <w:pStyle w:val="libNormal"/>
        <w:rPr>
          <w:rtl/>
        </w:rPr>
      </w:pPr>
      <w:r w:rsidRPr="002A0B8B">
        <w:rPr>
          <w:rtl/>
        </w:rPr>
        <w:t>21</w:t>
      </w:r>
      <w:r w:rsidR="00A74955">
        <w:rPr>
          <w:rtl/>
        </w:rPr>
        <w:t xml:space="preserve"> - </w:t>
      </w:r>
      <w:r w:rsidRPr="002A0B8B">
        <w:rPr>
          <w:rtl/>
        </w:rPr>
        <w:t>الإصابة</w:t>
      </w:r>
      <w:r w:rsidR="00714330">
        <w:rPr>
          <w:rtl/>
        </w:rPr>
        <w:t>:</w:t>
      </w:r>
      <w:r w:rsidRPr="002A0B8B">
        <w:rPr>
          <w:rtl/>
        </w:rPr>
        <w:t xml:space="preserve"> لابن حجر العسقلاني توفّي في سنة 852 هـ دار الكتاب بيروت</w:t>
      </w:r>
      <w:r w:rsidR="00714330">
        <w:rPr>
          <w:rtl/>
        </w:rPr>
        <w:t>.</w:t>
      </w:r>
      <w:r w:rsidRPr="002A0B8B">
        <w:rPr>
          <w:rtl/>
        </w:rPr>
        <w:t xml:space="preserve"> </w:t>
      </w:r>
    </w:p>
    <w:p w:rsidR="00D33B45" w:rsidRPr="002A0B8B" w:rsidRDefault="00D33B45" w:rsidP="00D33B45">
      <w:pPr>
        <w:pStyle w:val="libNormal"/>
        <w:rPr>
          <w:rtl/>
        </w:rPr>
      </w:pPr>
      <w:r w:rsidRPr="002A0B8B">
        <w:rPr>
          <w:rtl/>
        </w:rPr>
        <w:t>22</w:t>
      </w:r>
      <w:r w:rsidR="00A74955">
        <w:rPr>
          <w:rtl/>
        </w:rPr>
        <w:t xml:space="preserve"> - </w:t>
      </w:r>
      <w:r w:rsidRPr="002A0B8B">
        <w:rPr>
          <w:rtl/>
        </w:rPr>
        <w:t>الأغاني</w:t>
      </w:r>
      <w:r w:rsidR="00714330">
        <w:rPr>
          <w:rtl/>
        </w:rPr>
        <w:t>:</w:t>
      </w:r>
      <w:r w:rsidRPr="002A0B8B">
        <w:rPr>
          <w:rtl/>
        </w:rPr>
        <w:t xml:space="preserve"> لأبي الفرج الأصفهاني 576 هـ دار الفكر</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23</w:t>
      </w:r>
      <w:r w:rsidR="00A74955">
        <w:rPr>
          <w:rtl/>
        </w:rPr>
        <w:t xml:space="preserve"> - </w:t>
      </w:r>
      <w:r w:rsidRPr="002A0B8B">
        <w:rPr>
          <w:rtl/>
        </w:rPr>
        <w:t>الإقبال بالأعمال الحسنة</w:t>
      </w:r>
      <w:r w:rsidR="00714330">
        <w:rPr>
          <w:rtl/>
        </w:rPr>
        <w:t>:</w:t>
      </w:r>
      <w:r w:rsidRPr="002A0B8B">
        <w:rPr>
          <w:rtl/>
        </w:rPr>
        <w:t xml:space="preserve"> للسيد رضي الدين ابن طاووس</w:t>
      </w:r>
      <w:r w:rsidR="00714330">
        <w:rPr>
          <w:rtl/>
        </w:rPr>
        <w:t>،</w:t>
      </w:r>
      <w:r w:rsidRPr="002A0B8B">
        <w:rPr>
          <w:rtl/>
        </w:rPr>
        <w:t xml:space="preserve"> 640 هـ</w:t>
      </w:r>
      <w:r w:rsidR="00714330">
        <w:rPr>
          <w:rtl/>
        </w:rPr>
        <w:t>،</w:t>
      </w:r>
      <w:r w:rsidRPr="002A0B8B">
        <w:rPr>
          <w:rtl/>
        </w:rPr>
        <w:t xml:space="preserve"> مكتب الإعلام الإسلامي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24</w:t>
      </w:r>
      <w:r w:rsidR="00A74955">
        <w:rPr>
          <w:rtl/>
        </w:rPr>
        <w:t xml:space="preserve"> - </w:t>
      </w:r>
      <w:r w:rsidRPr="002A0B8B">
        <w:rPr>
          <w:rtl/>
        </w:rPr>
        <w:t>الأمالي</w:t>
      </w:r>
      <w:r w:rsidR="00714330">
        <w:rPr>
          <w:rtl/>
        </w:rPr>
        <w:t>:</w:t>
      </w:r>
      <w:r w:rsidRPr="002A0B8B">
        <w:rPr>
          <w:rtl/>
        </w:rPr>
        <w:t xml:space="preserve"> لمحمد بن علي بن الحسين المعروف بالصدوق</w:t>
      </w:r>
      <w:r w:rsidR="00714330">
        <w:rPr>
          <w:rtl/>
        </w:rPr>
        <w:t>،</w:t>
      </w:r>
      <w:r w:rsidRPr="002A0B8B">
        <w:rPr>
          <w:rtl/>
        </w:rPr>
        <w:t xml:space="preserve"> توفي في سنة 381 هـ دار الأعلمي</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25</w:t>
      </w:r>
      <w:r w:rsidR="00A74955">
        <w:rPr>
          <w:rtl/>
        </w:rPr>
        <w:t xml:space="preserve"> - </w:t>
      </w:r>
      <w:r w:rsidRPr="002A0B8B">
        <w:rPr>
          <w:rtl/>
        </w:rPr>
        <w:t>الأمالي</w:t>
      </w:r>
      <w:r w:rsidR="00714330">
        <w:rPr>
          <w:rtl/>
        </w:rPr>
        <w:t>:</w:t>
      </w:r>
      <w:r w:rsidRPr="002A0B8B">
        <w:rPr>
          <w:rtl/>
        </w:rPr>
        <w:t xml:space="preserve"> لمحمد بن الحسن الطوسي</w:t>
      </w:r>
      <w:r w:rsidR="00714330">
        <w:rPr>
          <w:rtl/>
        </w:rPr>
        <w:t>،</w:t>
      </w:r>
      <w:r w:rsidRPr="002A0B8B">
        <w:rPr>
          <w:rtl/>
        </w:rPr>
        <w:t xml:space="preserve"> توفي في سنة 460 هـ مؤسسة البعثة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26</w:t>
      </w:r>
      <w:r w:rsidR="00A74955">
        <w:rPr>
          <w:rtl/>
        </w:rPr>
        <w:t xml:space="preserve"> - </w:t>
      </w:r>
      <w:r w:rsidRPr="002A0B8B">
        <w:rPr>
          <w:rtl/>
        </w:rPr>
        <w:t>الأمالي</w:t>
      </w:r>
      <w:r w:rsidR="00714330">
        <w:rPr>
          <w:rtl/>
        </w:rPr>
        <w:t>:</w:t>
      </w:r>
      <w:r w:rsidRPr="002A0B8B">
        <w:rPr>
          <w:rtl/>
        </w:rPr>
        <w:t xml:space="preserve"> لمحمد بن محمد بن النعمان</w:t>
      </w:r>
      <w:r w:rsidR="00714330">
        <w:rPr>
          <w:rtl/>
        </w:rPr>
        <w:t>،</w:t>
      </w:r>
      <w:r w:rsidRPr="002A0B8B">
        <w:rPr>
          <w:rtl/>
        </w:rPr>
        <w:t xml:space="preserve"> توفي في سنة 413 هـ نشر جماعة المدرّسين</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27</w:t>
      </w:r>
      <w:r w:rsidR="00A74955">
        <w:rPr>
          <w:rtl/>
        </w:rPr>
        <w:t xml:space="preserve"> - </w:t>
      </w:r>
      <w:r w:rsidRPr="002A0B8B">
        <w:rPr>
          <w:rtl/>
        </w:rPr>
        <w:t>الإمامة والسياسة</w:t>
      </w:r>
      <w:r w:rsidR="00714330">
        <w:rPr>
          <w:rtl/>
        </w:rPr>
        <w:t>:</w:t>
      </w:r>
      <w:r w:rsidRPr="002A0B8B">
        <w:rPr>
          <w:rtl/>
        </w:rPr>
        <w:t xml:space="preserve"> لابن قتيبة الدينوري</w:t>
      </w:r>
      <w:r w:rsidR="00714330">
        <w:rPr>
          <w:rtl/>
        </w:rPr>
        <w:t>،</w:t>
      </w:r>
      <w:r w:rsidRPr="002A0B8B">
        <w:rPr>
          <w:rtl/>
        </w:rPr>
        <w:t xml:space="preserve"> توفي في سنة 276 هـ نشر الشريف الرضي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28</w:t>
      </w:r>
      <w:r w:rsidR="00A74955">
        <w:rPr>
          <w:rtl/>
        </w:rPr>
        <w:t xml:space="preserve"> - </w:t>
      </w:r>
      <w:r w:rsidRPr="002A0B8B">
        <w:rPr>
          <w:rtl/>
        </w:rPr>
        <w:t>الأنساب</w:t>
      </w:r>
      <w:r w:rsidR="00714330">
        <w:rPr>
          <w:rtl/>
        </w:rPr>
        <w:t>:</w:t>
      </w:r>
      <w:r w:rsidRPr="002A0B8B">
        <w:rPr>
          <w:rtl/>
        </w:rPr>
        <w:t xml:space="preserve"> لعبد الكريم السمعاني</w:t>
      </w:r>
      <w:r w:rsidR="00714330">
        <w:rPr>
          <w:rtl/>
        </w:rPr>
        <w:t>،</w:t>
      </w:r>
      <w:r w:rsidRPr="002A0B8B">
        <w:rPr>
          <w:rtl/>
        </w:rPr>
        <w:t xml:space="preserve"> توفي في سنة 562 هـ</w:t>
      </w:r>
      <w:r w:rsidR="00714330">
        <w:rPr>
          <w:rtl/>
        </w:rPr>
        <w:t>،</w:t>
      </w:r>
      <w:r w:rsidRPr="002A0B8B">
        <w:rPr>
          <w:rtl/>
        </w:rPr>
        <w:t xml:space="preserve"> دار الفكر بيروت</w:t>
      </w:r>
      <w:r w:rsidR="00714330">
        <w:rPr>
          <w:rtl/>
        </w:rPr>
        <w:t>.</w:t>
      </w:r>
      <w:r w:rsidRPr="002A0B8B">
        <w:rPr>
          <w:rtl/>
        </w:rPr>
        <w:t xml:space="preserve"> </w:t>
      </w:r>
    </w:p>
    <w:p w:rsidR="00D33B45" w:rsidRPr="002A0B8B" w:rsidRDefault="00D33B45" w:rsidP="00D33B45">
      <w:pPr>
        <w:pStyle w:val="libNormal"/>
        <w:rPr>
          <w:rtl/>
        </w:rPr>
      </w:pPr>
      <w:r w:rsidRPr="002A0B8B">
        <w:rPr>
          <w:rtl/>
        </w:rPr>
        <w:t>29</w:t>
      </w:r>
      <w:r w:rsidR="00A74955">
        <w:rPr>
          <w:rtl/>
        </w:rPr>
        <w:t xml:space="preserve"> - </w:t>
      </w:r>
      <w:r w:rsidRPr="002A0B8B">
        <w:rPr>
          <w:rtl/>
        </w:rPr>
        <w:t>بحار الأنوار</w:t>
      </w:r>
      <w:r w:rsidR="00714330">
        <w:rPr>
          <w:rtl/>
        </w:rPr>
        <w:t>:</w:t>
      </w:r>
      <w:r w:rsidRPr="002A0B8B">
        <w:rPr>
          <w:rtl/>
        </w:rPr>
        <w:t xml:space="preserve"> للمولى محمد باقر المجلسي</w:t>
      </w:r>
      <w:r w:rsidR="00714330">
        <w:rPr>
          <w:rtl/>
        </w:rPr>
        <w:t>،</w:t>
      </w:r>
      <w:r w:rsidRPr="002A0B8B">
        <w:rPr>
          <w:rtl/>
        </w:rPr>
        <w:t xml:space="preserve"> توفي في سنة 1111 هـ</w:t>
      </w:r>
      <w:r w:rsidR="00714330">
        <w:rPr>
          <w:rtl/>
        </w:rPr>
        <w:t>،</w:t>
      </w:r>
      <w:r w:rsidRPr="002A0B8B">
        <w:rPr>
          <w:rtl/>
        </w:rPr>
        <w:t xml:space="preserve"> مؤسسة الوفاء</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30</w:t>
      </w:r>
      <w:r w:rsidR="00A74955">
        <w:rPr>
          <w:rtl/>
        </w:rPr>
        <w:t xml:space="preserve"> - </w:t>
      </w:r>
      <w:r w:rsidRPr="002A0B8B">
        <w:rPr>
          <w:rtl/>
        </w:rPr>
        <w:t>البداية والنهاية</w:t>
      </w:r>
      <w:r w:rsidR="00714330">
        <w:rPr>
          <w:rtl/>
        </w:rPr>
        <w:t>:</w:t>
      </w:r>
      <w:r w:rsidRPr="002A0B8B">
        <w:rPr>
          <w:rtl/>
        </w:rPr>
        <w:t xml:space="preserve"> لابن كثير الدمشقي</w:t>
      </w:r>
      <w:r w:rsidR="00714330">
        <w:rPr>
          <w:rtl/>
        </w:rPr>
        <w:t>،</w:t>
      </w:r>
      <w:r w:rsidRPr="002A0B8B">
        <w:rPr>
          <w:rtl/>
        </w:rPr>
        <w:t xml:space="preserve"> 774 هـ</w:t>
      </w:r>
      <w:r w:rsidR="00714330">
        <w:rPr>
          <w:rtl/>
        </w:rPr>
        <w:t>،</w:t>
      </w:r>
      <w:r w:rsidRPr="002A0B8B">
        <w:rPr>
          <w:rtl/>
        </w:rPr>
        <w:t xml:space="preserve"> دار الفكر</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31</w:t>
      </w:r>
      <w:r w:rsidR="00A74955">
        <w:rPr>
          <w:rtl/>
        </w:rPr>
        <w:t xml:space="preserve"> - </w:t>
      </w:r>
      <w:r w:rsidRPr="002A0B8B">
        <w:rPr>
          <w:rtl/>
        </w:rPr>
        <w:t>بشارة المصطفى</w:t>
      </w:r>
      <w:r w:rsidR="00714330">
        <w:rPr>
          <w:rtl/>
        </w:rPr>
        <w:t>:</w:t>
      </w:r>
      <w:r w:rsidRPr="002A0B8B">
        <w:rPr>
          <w:rtl/>
        </w:rPr>
        <w:t xml:space="preserve"> أبو جعفر محمد بن أبي القاسم الطبري</w:t>
      </w:r>
      <w:r w:rsidR="00A74955">
        <w:rPr>
          <w:rtl/>
        </w:rPr>
        <w:t xml:space="preserve"> - </w:t>
      </w:r>
      <w:r w:rsidRPr="002A0B8B">
        <w:rPr>
          <w:rtl/>
        </w:rPr>
        <w:t>من علماء القرن السادس</w:t>
      </w:r>
      <w:r w:rsidR="00A74955">
        <w:rPr>
          <w:rtl/>
        </w:rPr>
        <w:t xml:space="preserve"> - </w:t>
      </w:r>
      <w:r w:rsidRPr="002A0B8B">
        <w:rPr>
          <w:rtl/>
        </w:rPr>
        <w:t>نشر جماعة المدرّسين</w:t>
      </w:r>
      <w:r w:rsidR="00714330">
        <w:rPr>
          <w:rtl/>
        </w:rPr>
        <w:t>،</w:t>
      </w:r>
      <w:r w:rsidRPr="002A0B8B">
        <w:rPr>
          <w:rtl/>
        </w:rPr>
        <w:t xml:space="preserve"> قم المقدسة</w:t>
      </w:r>
      <w:r w:rsidR="00714330">
        <w:rPr>
          <w:rtl/>
        </w:rPr>
        <w:t>.</w:t>
      </w:r>
      <w:r w:rsidRPr="00A70708">
        <w:rPr>
          <w:rtl/>
        </w:rPr>
        <w:t xml:space="preserve"> </w:t>
      </w:r>
    </w:p>
    <w:p w:rsidR="00D33B45" w:rsidRPr="002A0B8B" w:rsidRDefault="00D33B45" w:rsidP="00D33B45">
      <w:pPr>
        <w:pStyle w:val="libNormal"/>
        <w:rPr>
          <w:rtl/>
        </w:rPr>
      </w:pPr>
      <w:r w:rsidRPr="002A0B8B">
        <w:rPr>
          <w:rtl/>
        </w:rPr>
        <w:t>32</w:t>
      </w:r>
      <w:r w:rsidR="00A74955">
        <w:rPr>
          <w:rtl/>
        </w:rPr>
        <w:t xml:space="preserve"> - </w:t>
      </w:r>
      <w:r w:rsidRPr="002A0B8B">
        <w:rPr>
          <w:rtl/>
        </w:rPr>
        <w:t>بصائر الدرجات</w:t>
      </w:r>
      <w:r w:rsidR="00714330">
        <w:rPr>
          <w:rtl/>
        </w:rPr>
        <w:t>:</w:t>
      </w:r>
      <w:r w:rsidRPr="002A0B8B">
        <w:rPr>
          <w:rtl/>
        </w:rPr>
        <w:t xml:space="preserve"> سعد بن عبد الله القمّي</w:t>
      </w:r>
      <w:r w:rsidR="00714330">
        <w:rPr>
          <w:rtl/>
        </w:rPr>
        <w:t>،</w:t>
      </w:r>
      <w:r w:rsidRPr="002A0B8B">
        <w:rPr>
          <w:rtl/>
        </w:rPr>
        <w:t xml:space="preserve"> توفي في سنة 290 هـ</w:t>
      </w:r>
      <w:r w:rsidR="00714330">
        <w:rPr>
          <w:rtl/>
        </w:rPr>
        <w:t>،</w:t>
      </w:r>
      <w:r w:rsidRPr="002A0B8B">
        <w:rPr>
          <w:rtl/>
        </w:rPr>
        <w:t xml:space="preserve"> مكتبة النجفي قم المقدسة</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33</w:t>
      </w:r>
      <w:r w:rsidR="00A74955">
        <w:rPr>
          <w:rtl/>
        </w:rPr>
        <w:t xml:space="preserve"> - </w:t>
      </w:r>
      <w:r w:rsidRPr="002A0B8B">
        <w:rPr>
          <w:rtl/>
        </w:rPr>
        <w:t>بلاغات النساء</w:t>
      </w:r>
      <w:r w:rsidR="00714330">
        <w:rPr>
          <w:rtl/>
        </w:rPr>
        <w:t>:</w:t>
      </w:r>
      <w:r w:rsidRPr="002A0B8B">
        <w:rPr>
          <w:rtl/>
        </w:rPr>
        <w:t xml:space="preserve"> أحمد بن طاهر المعروف بابن طيفور</w:t>
      </w:r>
      <w:r w:rsidR="00714330">
        <w:rPr>
          <w:rtl/>
        </w:rPr>
        <w:t>،</w:t>
      </w:r>
      <w:r w:rsidRPr="002A0B8B">
        <w:rPr>
          <w:rtl/>
        </w:rPr>
        <w:t xml:space="preserve"> توفي في سنة 380 هـ</w:t>
      </w:r>
      <w:r w:rsidR="00714330">
        <w:rPr>
          <w:rtl/>
        </w:rPr>
        <w:t>،</w:t>
      </w:r>
      <w:r w:rsidRPr="002A0B8B">
        <w:rPr>
          <w:rtl/>
        </w:rPr>
        <w:t xml:space="preserve"> مكتبة البصيرتي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34</w:t>
      </w:r>
      <w:r w:rsidR="00A74955">
        <w:rPr>
          <w:rtl/>
        </w:rPr>
        <w:t xml:space="preserve"> - </w:t>
      </w:r>
      <w:r w:rsidRPr="002A0B8B">
        <w:rPr>
          <w:rtl/>
        </w:rPr>
        <w:t>البلدان</w:t>
      </w:r>
      <w:r w:rsidR="00714330">
        <w:rPr>
          <w:rtl/>
        </w:rPr>
        <w:t>:</w:t>
      </w:r>
      <w:r w:rsidRPr="002A0B8B">
        <w:rPr>
          <w:rtl/>
        </w:rPr>
        <w:t xml:space="preserve"> أحمد بن يعقوب</w:t>
      </w:r>
      <w:r w:rsidR="00714330">
        <w:rPr>
          <w:rtl/>
        </w:rPr>
        <w:t>،</w:t>
      </w:r>
      <w:r w:rsidRPr="002A0B8B">
        <w:rPr>
          <w:rtl/>
        </w:rPr>
        <w:t xml:space="preserve"> الشهير باليعقوبي</w:t>
      </w:r>
      <w:r w:rsidR="00714330">
        <w:rPr>
          <w:rtl/>
        </w:rPr>
        <w:t>،</w:t>
      </w:r>
      <w:r w:rsidRPr="002A0B8B">
        <w:rPr>
          <w:rtl/>
        </w:rPr>
        <w:t xml:space="preserve"> توفي في سنة 284 هـ</w:t>
      </w:r>
      <w:r w:rsidR="00714330">
        <w:rPr>
          <w:rtl/>
        </w:rPr>
        <w:t>،</w:t>
      </w:r>
      <w:r w:rsidRPr="002A0B8B">
        <w:rPr>
          <w:rtl/>
        </w:rPr>
        <w:t xml:space="preserve"> دار إحياء التراث العربي</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35</w:t>
      </w:r>
      <w:r w:rsidR="00A74955">
        <w:rPr>
          <w:rtl/>
        </w:rPr>
        <w:t xml:space="preserve"> - </w:t>
      </w:r>
      <w:r w:rsidRPr="002A0B8B">
        <w:rPr>
          <w:rtl/>
        </w:rPr>
        <w:t>بهجة الآمال</w:t>
      </w:r>
      <w:r w:rsidR="00714330">
        <w:rPr>
          <w:rtl/>
        </w:rPr>
        <w:t>:</w:t>
      </w:r>
      <w:r w:rsidRPr="002A0B8B">
        <w:rPr>
          <w:rtl/>
        </w:rPr>
        <w:t xml:space="preserve"> ملاّ علي العلياري</w:t>
      </w:r>
      <w:r w:rsidR="00714330">
        <w:rPr>
          <w:rtl/>
        </w:rPr>
        <w:t>،</w:t>
      </w:r>
      <w:r w:rsidRPr="002A0B8B">
        <w:rPr>
          <w:rtl/>
        </w:rPr>
        <w:t xml:space="preserve"> توفي في سنة 1327 هـ</w:t>
      </w:r>
      <w:r w:rsidR="00714330">
        <w:rPr>
          <w:rtl/>
        </w:rPr>
        <w:t>،</w:t>
      </w:r>
      <w:r w:rsidRPr="002A0B8B">
        <w:rPr>
          <w:rtl/>
        </w:rPr>
        <w:t xml:space="preserve"> المطبعة العلميّة</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36</w:t>
      </w:r>
      <w:r w:rsidR="00A74955">
        <w:rPr>
          <w:rtl/>
        </w:rPr>
        <w:t xml:space="preserve"> - </w:t>
      </w:r>
      <w:r w:rsidRPr="002A0B8B">
        <w:rPr>
          <w:rtl/>
        </w:rPr>
        <w:t>تاريخ الإسلام</w:t>
      </w:r>
      <w:r w:rsidR="00714330">
        <w:rPr>
          <w:rtl/>
        </w:rPr>
        <w:t>:</w:t>
      </w:r>
      <w:r w:rsidRPr="002A0B8B">
        <w:rPr>
          <w:rtl/>
        </w:rPr>
        <w:t xml:space="preserve"> شمس الدين الذهبي توفي في سنة 748 هـ دار الكتاب العربي</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37</w:t>
      </w:r>
      <w:r w:rsidR="00A74955">
        <w:rPr>
          <w:rtl/>
        </w:rPr>
        <w:t xml:space="preserve"> - </w:t>
      </w:r>
      <w:r w:rsidRPr="002A0B8B">
        <w:rPr>
          <w:rtl/>
        </w:rPr>
        <w:t>تاريخ الأمم والملوك</w:t>
      </w:r>
      <w:r w:rsidR="00714330">
        <w:rPr>
          <w:rtl/>
        </w:rPr>
        <w:t>:</w:t>
      </w:r>
      <w:r w:rsidRPr="002A0B8B">
        <w:rPr>
          <w:rtl/>
        </w:rPr>
        <w:t xml:space="preserve"> أبو جعفر محمد بن جرير الطبري</w:t>
      </w:r>
      <w:r w:rsidR="00714330">
        <w:rPr>
          <w:rtl/>
        </w:rPr>
        <w:t>،</w:t>
      </w:r>
      <w:r w:rsidRPr="002A0B8B">
        <w:rPr>
          <w:rtl/>
        </w:rPr>
        <w:t xml:space="preserve"> توفي في سنة 310 هـ دار الكتب العلمية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38</w:t>
      </w:r>
      <w:r w:rsidR="00A74955">
        <w:rPr>
          <w:rtl/>
        </w:rPr>
        <w:t xml:space="preserve"> - </w:t>
      </w:r>
      <w:r w:rsidRPr="002A0B8B">
        <w:rPr>
          <w:rtl/>
        </w:rPr>
        <w:t>تاريخ بغداد</w:t>
      </w:r>
      <w:r w:rsidR="00714330">
        <w:rPr>
          <w:rtl/>
        </w:rPr>
        <w:t>:</w:t>
      </w:r>
      <w:r w:rsidRPr="002A0B8B">
        <w:rPr>
          <w:rtl/>
        </w:rPr>
        <w:t xml:space="preserve"> للخطيب أبي بكر البغدادي</w:t>
      </w:r>
      <w:r w:rsidR="00714330">
        <w:rPr>
          <w:rtl/>
        </w:rPr>
        <w:t>،</w:t>
      </w:r>
      <w:r w:rsidRPr="002A0B8B">
        <w:rPr>
          <w:rtl/>
        </w:rPr>
        <w:t xml:space="preserve"> توفي في سنة 463 هـ دار الكتب العلميّة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39</w:t>
      </w:r>
      <w:r w:rsidR="00A74955">
        <w:rPr>
          <w:rtl/>
        </w:rPr>
        <w:t xml:space="preserve"> - </w:t>
      </w:r>
      <w:r w:rsidRPr="002A0B8B">
        <w:rPr>
          <w:rtl/>
        </w:rPr>
        <w:t>تاريخ خليفة ابن خياط</w:t>
      </w:r>
      <w:r w:rsidR="00714330">
        <w:rPr>
          <w:rtl/>
        </w:rPr>
        <w:t>:</w:t>
      </w:r>
      <w:r w:rsidRPr="002A0B8B">
        <w:rPr>
          <w:rtl/>
        </w:rPr>
        <w:t xml:space="preserve"> أبو عمر خليفة بن خياط العصفري توف</w:t>
      </w:r>
      <w:r w:rsidR="00714330">
        <w:rPr>
          <w:rtl/>
        </w:rPr>
        <w:t>،</w:t>
      </w:r>
      <w:r w:rsidRPr="002A0B8B">
        <w:rPr>
          <w:rtl/>
        </w:rPr>
        <w:t>ي في سنة 240 هـ</w:t>
      </w:r>
      <w:r w:rsidR="00714330">
        <w:rPr>
          <w:rtl/>
        </w:rPr>
        <w:t>،</w:t>
      </w:r>
      <w:r w:rsidRPr="002A0B8B">
        <w:rPr>
          <w:rtl/>
        </w:rPr>
        <w:t xml:space="preserve"> دار الباز مكة المكرّمة</w:t>
      </w:r>
      <w:r w:rsidR="00714330">
        <w:rPr>
          <w:rtl/>
        </w:rPr>
        <w:t>.</w:t>
      </w:r>
      <w:r w:rsidRPr="002A0B8B">
        <w:rPr>
          <w:rtl/>
        </w:rPr>
        <w:t xml:space="preserve"> </w:t>
      </w:r>
    </w:p>
    <w:p w:rsidR="00D33B45" w:rsidRPr="002A0B8B" w:rsidRDefault="00D33B45" w:rsidP="00D33B45">
      <w:pPr>
        <w:pStyle w:val="libNormal"/>
        <w:rPr>
          <w:rtl/>
        </w:rPr>
      </w:pPr>
      <w:r w:rsidRPr="002A0B8B">
        <w:rPr>
          <w:rtl/>
        </w:rPr>
        <w:t>40</w:t>
      </w:r>
      <w:r w:rsidR="00A74955">
        <w:rPr>
          <w:rtl/>
        </w:rPr>
        <w:t xml:space="preserve"> - </w:t>
      </w:r>
      <w:r w:rsidRPr="002A0B8B">
        <w:rPr>
          <w:rtl/>
        </w:rPr>
        <w:t>تاريخ الخميس في أحوال أنفس نفيس</w:t>
      </w:r>
      <w:r w:rsidR="00714330">
        <w:rPr>
          <w:rtl/>
        </w:rPr>
        <w:t>:</w:t>
      </w:r>
      <w:r w:rsidRPr="002A0B8B">
        <w:rPr>
          <w:rtl/>
        </w:rPr>
        <w:t xml:space="preserve"> للديار بكري</w:t>
      </w:r>
      <w:r w:rsidR="00714330">
        <w:rPr>
          <w:rtl/>
        </w:rPr>
        <w:t>،</w:t>
      </w:r>
      <w:r w:rsidRPr="002A0B8B">
        <w:rPr>
          <w:rtl/>
        </w:rPr>
        <w:t xml:space="preserve"> توفي في سنة 966 هـ مؤسسة شعبان</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41</w:t>
      </w:r>
      <w:r w:rsidR="00A74955">
        <w:rPr>
          <w:rtl/>
        </w:rPr>
        <w:t xml:space="preserve"> - </w:t>
      </w:r>
      <w:r w:rsidRPr="002A0B8B">
        <w:rPr>
          <w:rtl/>
        </w:rPr>
        <w:t>تاريخ دمشق</w:t>
      </w:r>
      <w:r w:rsidR="00714330">
        <w:rPr>
          <w:rtl/>
        </w:rPr>
        <w:t>:</w:t>
      </w:r>
      <w:r w:rsidRPr="002A0B8B">
        <w:rPr>
          <w:rtl/>
        </w:rPr>
        <w:t xml:space="preserve"> لابن عساكر</w:t>
      </w:r>
      <w:r w:rsidR="00714330">
        <w:rPr>
          <w:rtl/>
        </w:rPr>
        <w:t>،</w:t>
      </w:r>
      <w:r w:rsidRPr="002A0B8B">
        <w:rPr>
          <w:rtl/>
        </w:rPr>
        <w:t xml:space="preserve"> توفي في سنة 571 هـ</w:t>
      </w:r>
      <w:r w:rsidR="00714330">
        <w:rPr>
          <w:rtl/>
        </w:rPr>
        <w:t>،</w:t>
      </w:r>
      <w:r w:rsidRPr="002A0B8B">
        <w:rPr>
          <w:rtl/>
        </w:rPr>
        <w:t xml:space="preserve"> دار الفكر بيروت</w:t>
      </w:r>
      <w:r w:rsidR="00714330">
        <w:rPr>
          <w:rtl/>
        </w:rPr>
        <w:t>.</w:t>
      </w:r>
      <w:r w:rsidRPr="002A0B8B">
        <w:rPr>
          <w:rtl/>
        </w:rPr>
        <w:t xml:space="preserve"> </w:t>
      </w:r>
    </w:p>
    <w:p w:rsidR="00D33B45" w:rsidRPr="002A0B8B" w:rsidRDefault="00D33B45" w:rsidP="00D33B45">
      <w:pPr>
        <w:pStyle w:val="libNormal"/>
        <w:rPr>
          <w:rtl/>
        </w:rPr>
      </w:pPr>
      <w:r w:rsidRPr="002A0B8B">
        <w:rPr>
          <w:rtl/>
        </w:rPr>
        <w:t>42</w:t>
      </w:r>
      <w:r w:rsidR="00A74955">
        <w:rPr>
          <w:rtl/>
        </w:rPr>
        <w:t xml:space="preserve"> - </w:t>
      </w:r>
      <w:r w:rsidRPr="002A0B8B">
        <w:rPr>
          <w:rtl/>
        </w:rPr>
        <w:t>تاريخ اليعقوبي</w:t>
      </w:r>
      <w:r w:rsidR="00714330">
        <w:rPr>
          <w:rtl/>
        </w:rPr>
        <w:t>:</w:t>
      </w:r>
      <w:r w:rsidRPr="002A0B8B">
        <w:rPr>
          <w:rtl/>
        </w:rPr>
        <w:t xml:space="preserve"> لابن واضح الأخباري</w:t>
      </w:r>
      <w:r w:rsidR="00714330">
        <w:rPr>
          <w:rtl/>
        </w:rPr>
        <w:t>،</w:t>
      </w:r>
      <w:r w:rsidRPr="002A0B8B">
        <w:rPr>
          <w:rtl/>
        </w:rPr>
        <w:t xml:space="preserve"> توفي في سنة 284 هـ</w:t>
      </w:r>
      <w:r w:rsidR="00714330">
        <w:rPr>
          <w:rtl/>
        </w:rPr>
        <w:t>،</w:t>
      </w:r>
      <w:r w:rsidRPr="002A0B8B">
        <w:rPr>
          <w:rtl/>
        </w:rPr>
        <w:t xml:space="preserve"> دار صادر بيروت</w:t>
      </w:r>
      <w:r w:rsidR="00714330">
        <w:rPr>
          <w:rtl/>
        </w:rPr>
        <w:t>.</w:t>
      </w:r>
      <w:r w:rsidRPr="002A0B8B">
        <w:rPr>
          <w:rtl/>
        </w:rPr>
        <w:t xml:space="preserve"> </w:t>
      </w:r>
    </w:p>
    <w:p w:rsidR="00D33B45" w:rsidRPr="002A0B8B" w:rsidRDefault="00D33B45" w:rsidP="00D33B45">
      <w:pPr>
        <w:pStyle w:val="libNormal"/>
        <w:rPr>
          <w:rtl/>
        </w:rPr>
      </w:pPr>
      <w:r w:rsidRPr="002A0B8B">
        <w:rPr>
          <w:rtl/>
        </w:rPr>
        <w:t>43</w:t>
      </w:r>
      <w:r w:rsidR="00A74955">
        <w:rPr>
          <w:rtl/>
        </w:rPr>
        <w:t xml:space="preserve"> - </w:t>
      </w:r>
      <w:r w:rsidRPr="002A0B8B">
        <w:rPr>
          <w:rtl/>
        </w:rPr>
        <w:t>التبيان في تفسير القرآن</w:t>
      </w:r>
      <w:r w:rsidR="00714330">
        <w:rPr>
          <w:rtl/>
        </w:rPr>
        <w:t>:</w:t>
      </w:r>
      <w:r w:rsidRPr="002A0B8B">
        <w:rPr>
          <w:rtl/>
        </w:rPr>
        <w:t xml:space="preserve"> للشيخ الطوسي</w:t>
      </w:r>
      <w:r w:rsidR="00714330">
        <w:rPr>
          <w:rtl/>
        </w:rPr>
        <w:t>،</w:t>
      </w:r>
      <w:r w:rsidRPr="002A0B8B">
        <w:rPr>
          <w:rtl/>
        </w:rPr>
        <w:t xml:space="preserve"> توفي في سنة 460 هـ</w:t>
      </w:r>
      <w:r w:rsidR="00714330">
        <w:rPr>
          <w:rtl/>
        </w:rPr>
        <w:t>،</w:t>
      </w:r>
      <w:r w:rsidRPr="002A0B8B">
        <w:rPr>
          <w:rtl/>
        </w:rPr>
        <w:t xml:space="preserve"> مكتب الإعلام الإسلامي</w:t>
      </w:r>
      <w:r w:rsidR="00714330">
        <w:rPr>
          <w:rtl/>
        </w:rPr>
        <w:t>،</w:t>
      </w:r>
      <w:r w:rsidRPr="002A0B8B">
        <w:rPr>
          <w:rtl/>
        </w:rPr>
        <w:t xml:space="preserve"> قم المقدسة</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44</w:t>
      </w:r>
      <w:r w:rsidR="00A74955">
        <w:rPr>
          <w:rtl/>
        </w:rPr>
        <w:t xml:space="preserve"> - </w:t>
      </w:r>
      <w:r w:rsidRPr="002A0B8B">
        <w:rPr>
          <w:rtl/>
        </w:rPr>
        <w:t>التحرير الطاووسي</w:t>
      </w:r>
      <w:r w:rsidR="00714330">
        <w:rPr>
          <w:rtl/>
        </w:rPr>
        <w:t>:</w:t>
      </w:r>
      <w:r w:rsidRPr="002A0B8B">
        <w:rPr>
          <w:rtl/>
        </w:rPr>
        <w:t xml:space="preserve"> المستخرج من كتاب حل الإشكال في معرفة الرجال لابن طاووس</w:t>
      </w:r>
      <w:r w:rsidR="00714330">
        <w:rPr>
          <w:rtl/>
        </w:rPr>
        <w:t>،</w:t>
      </w:r>
      <w:r w:rsidRPr="002A0B8B">
        <w:rPr>
          <w:rtl/>
        </w:rPr>
        <w:t xml:space="preserve"> توفي في سنة 664 هـ</w:t>
      </w:r>
      <w:r w:rsidR="00714330">
        <w:rPr>
          <w:rtl/>
        </w:rPr>
        <w:t>،</w:t>
      </w:r>
      <w:r w:rsidRPr="002A0B8B">
        <w:rPr>
          <w:rtl/>
        </w:rPr>
        <w:t xml:space="preserve"> للشيخ حسن بن زين الدين الشهيد الثاني</w:t>
      </w:r>
      <w:r w:rsidR="00714330">
        <w:rPr>
          <w:rtl/>
        </w:rPr>
        <w:t>،</w:t>
      </w:r>
      <w:r w:rsidRPr="002A0B8B">
        <w:rPr>
          <w:rtl/>
        </w:rPr>
        <w:t xml:space="preserve"> توفي في سنة 1011 هـ</w:t>
      </w:r>
      <w:r w:rsidR="00714330">
        <w:rPr>
          <w:rtl/>
        </w:rPr>
        <w:t>،</w:t>
      </w:r>
      <w:r w:rsidRPr="002A0B8B">
        <w:rPr>
          <w:rtl/>
        </w:rPr>
        <w:t xml:space="preserve"> دار الذخائر</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45</w:t>
      </w:r>
      <w:r w:rsidR="00A74955">
        <w:rPr>
          <w:rtl/>
        </w:rPr>
        <w:t xml:space="preserve"> - </w:t>
      </w:r>
      <w:r w:rsidRPr="002A0B8B">
        <w:rPr>
          <w:rtl/>
        </w:rPr>
        <w:t>تذكرة الخواص</w:t>
      </w:r>
      <w:r w:rsidR="00714330">
        <w:rPr>
          <w:rtl/>
        </w:rPr>
        <w:t>:</w:t>
      </w:r>
      <w:r w:rsidRPr="002A0B8B">
        <w:rPr>
          <w:rtl/>
        </w:rPr>
        <w:t xml:space="preserve"> لسبط ابن الجوزي</w:t>
      </w:r>
      <w:r w:rsidR="00714330">
        <w:rPr>
          <w:rtl/>
        </w:rPr>
        <w:t>،</w:t>
      </w:r>
      <w:r w:rsidRPr="002A0B8B">
        <w:rPr>
          <w:rtl/>
        </w:rPr>
        <w:t xml:space="preserve"> توفي في سنة 654 هـ</w:t>
      </w:r>
      <w:r w:rsidR="00714330">
        <w:rPr>
          <w:rtl/>
        </w:rPr>
        <w:t>،</w:t>
      </w:r>
      <w:r w:rsidRPr="002A0B8B">
        <w:rPr>
          <w:rtl/>
        </w:rPr>
        <w:t xml:space="preserve"> مؤسسة أهل البيت</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46</w:t>
      </w:r>
      <w:r w:rsidR="00A74955">
        <w:rPr>
          <w:rtl/>
        </w:rPr>
        <w:t xml:space="preserve"> - </w:t>
      </w:r>
      <w:r w:rsidRPr="002A0B8B">
        <w:rPr>
          <w:rtl/>
        </w:rPr>
        <w:t>تذكرة الشهداء</w:t>
      </w:r>
      <w:r w:rsidR="00714330">
        <w:rPr>
          <w:rtl/>
        </w:rPr>
        <w:t>:</w:t>
      </w:r>
      <w:r w:rsidRPr="002A0B8B">
        <w:rPr>
          <w:rtl/>
        </w:rPr>
        <w:t xml:space="preserve"> ملا حبيب الله الشريف الكاشاني</w:t>
      </w:r>
      <w:r w:rsidR="00714330">
        <w:rPr>
          <w:rtl/>
        </w:rPr>
        <w:t>،</w:t>
      </w:r>
      <w:r w:rsidRPr="002A0B8B">
        <w:rPr>
          <w:rtl/>
        </w:rPr>
        <w:t xml:space="preserve"> توفي في سنة 1340 هـ</w:t>
      </w:r>
      <w:r w:rsidR="00714330">
        <w:rPr>
          <w:rtl/>
        </w:rPr>
        <w:t>،</w:t>
      </w:r>
      <w:r w:rsidRPr="002A0B8B">
        <w:rPr>
          <w:rtl/>
        </w:rPr>
        <w:t xml:space="preserve"> بإشراف السيد فخر الدين إمامت</w:t>
      </w:r>
      <w:r w:rsidR="00714330">
        <w:rPr>
          <w:rtl/>
        </w:rPr>
        <w:t>.</w:t>
      </w:r>
      <w:r w:rsidRPr="002A0B8B">
        <w:rPr>
          <w:rtl/>
        </w:rPr>
        <w:t xml:space="preserve"> </w:t>
      </w:r>
    </w:p>
    <w:p w:rsidR="00D33B45" w:rsidRPr="002A0B8B" w:rsidRDefault="00D33B45" w:rsidP="00D33B45">
      <w:pPr>
        <w:pStyle w:val="libNormal"/>
        <w:rPr>
          <w:rtl/>
        </w:rPr>
      </w:pPr>
      <w:r w:rsidRPr="002A0B8B">
        <w:rPr>
          <w:rtl/>
        </w:rPr>
        <w:t>47</w:t>
      </w:r>
      <w:r w:rsidR="00A74955">
        <w:rPr>
          <w:rtl/>
        </w:rPr>
        <w:t xml:space="preserve"> - </w:t>
      </w:r>
      <w:r w:rsidRPr="002A0B8B">
        <w:rPr>
          <w:rtl/>
        </w:rPr>
        <w:t>تسلية المجالس</w:t>
      </w:r>
      <w:r w:rsidR="00714330">
        <w:rPr>
          <w:rtl/>
        </w:rPr>
        <w:t>:</w:t>
      </w:r>
      <w:r w:rsidRPr="002A0B8B">
        <w:rPr>
          <w:rtl/>
        </w:rPr>
        <w:t xml:space="preserve"> محمد بن أبي طالب الكركي</w:t>
      </w:r>
      <w:r w:rsidR="00A74955">
        <w:rPr>
          <w:rtl/>
        </w:rPr>
        <w:t xml:space="preserve"> - </w:t>
      </w:r>
      <w:r w:rsidRPr="002A0B8B">
        <w:rPr>
          <w:rtl/>
        </w:rPr>
        <w:t>من علماء القرن العاشر</w:t>
      </w:r>
      <w:r w:rsidR="00A74955">
        <w:rPr>
          <w:rtl/>
        </w:rPr>
        <w:t xml:space="preserve"> - </w:t>
      </w:r>
      <w:r w:rsidRPr="002A0B8B">
        <w:rPr>
          <w:rtl/>
        </w:rPr>
        <w:t>نشر مؤسسة المعارف الإسلامية</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48</w:t>
      </w:r>
      <w:r w:rsidR="00A74955">
        <w:rPr>
          <w:rtl/>
        </w:rPr>
        <w:t xml:space="preserve"> - </w:t>
      </w:r>
      <w:r w:rsidRPr="002A0B8B">
        <w:rPr>
          <w:rtl/>
        </w:rPr>
        <w:t>تفسير الصافي</w:t>
      </w:r>
      <w:r w:rsidR="00714330">
        <w:rPr>
          <w:rtl/>
        </w:rPr>
        <w:t>:</w:t>
      </w:r>
      <w:r w:rsidRPr="002A0B8B">
        <w:rPr>
          <w:rtl/>
        </w:rPr>
        <w:t xml:space="preserve"> للمولى محسن </w:t>
      </w:r>
      <w:r w:rsidR="009974EA">
        <w:rPr>
          <w:rtl/>
        </w:rPr>
        <w:t>«</w:t>
      </w:r>
      <w:r w:rsidRPr="002A0B8B">
        <w:rPr>
          <w:rtl/>
        </w:rPr>
        <w:t>الفيض الكاشاني</w:t>
      </w:r>
      <w:r w:rsidR="009974EA">
        <w:rPr>
          <w:rtl/>
        </w:rPr>
        <w:t>»</w:t>
      </w:r>
      <w:r w:rsidR="00714330">
        <w:rPr>
          <w:rtl/>
        </w:rPr>
        <w:t>،</w:t>
      </w:r>
      <w:r w:rsidRPr="002A0B8B">
        <w:rPr>
          <w:rtl/>
        </w:rPr>
        <w:t xml:space="preserve"> توفي في سنة 1091 هـ</w:t>
      </w:r>
      <w:r w:rsidR="00714330">
        <w:rPr>
          <w:rtl/>
        </w:rPr>
        <w:t>،</w:t>
      </w:r>
      <w:r w:rsidRPr="002A0B8B">
        <w:rPr>
          <w:rtl/>
        </w:rPr>
        <w:t xml:space="preserve"> مؤسسة الأعلمي بيروت</w:t>
      </w:r>
      <w:r w:rsidR="00714330">
        <w:rPr>
          <w:rtl/>
        </w:rPr>
        <w:t>.</w:t>
      </w:r>
      <w:r w:rsidRPr="002A0B8B">
        <w:rPr>
          <w:rtl/>
        </w:rPr>
        <w:t xml:space="preserve"> </w:t>
      </w:r>
    </w:p>
    <w:p w:rsidR="00D33B45" w:rsidRPr="002A0B8B" w:rsidRDefault="00D33B45" w:rsidP="00D33B45">
      <w:pPr>
        <w:pStyle w:val="libNormal"/>
        <w:rPr>
          <w:rtl/>
        </w:rPr>
      </w:pPr>
      <w:r w:rsidRPr="002A0B8B">
        <w:rPr>
          <w:rtl/>
        </w:rPr>
        <w:t>49</w:t>
      </w:r>
      <w:r w:rsidR="00A74955">
        <w:rPr>
          <w:rtl/>
        </w:rPr>
        <w:t xml:space="preserve"> - </w:t>
      </w:r>
      <w:r w:rsidRPr="002A0B8B">
        <w:rPr>
          <w:rtl/>
        </w:rPr>
        <w:t>تفسير القمّي</w:t>
      </w:r>
      <w:r w:rsidR="00714330">
        <w:rPr>
          <w:rtl/>
        </w:rPr>
        <w:t>:</w:t>
      </w:r>
      <w:r w:rsidRPr="002A0B8B">
        <w:rPr>
          <w:rtl/>
        </w:rPr>
        <w:t xml:space="preserve"> علي بن إبراهيم بن هاشم القمّي</w:t>
      </w:r>
      <w:r w:rsidR="00714330">
        <w:rPr>
          <w:rtl/>
        </w:rPr>
        <w:t>،</w:t>
      </w:r>
      <w:r w:rsidRPr="002A0B8B">
        <w:rPr>
          <w:rtl/>
        </w:rPr>
        <w:t xml:space="preserve"> توفي في القرن الثالث هـ</w:t>
      </w:r>
      <w:r w:rsidR="00714330">
        <w:rPr>
          <w:rtl/>
        </w:rPr>
        <w:t>،</w:t>
      </w:r>
      <w:r w:rsidRPr="002A0B8B">
        <w:rPr>
          <w:rtl/>
        </w:rPr>
        <w:t xml:space="preserve"> مكتبة العلامة</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50</w:t>
      </w:r>
      <w:r w:rsidR="00A74955">
        <w:rPr>
          <w:rtl/>
        </w:rPr>
        <w:t xml:space="preserve"> - </w:t>
      </w:r>
      <w:r w:rsidRPr="002A0B8B">
        <w:rPr>
          <w:rtl/>
        </w:rPr>
        <w:t>تفسير نور الثقلين</w:t>
      </w:r>
      <w:r w:rsidR="00714330">
        <w:rPr>
          <w:rtl/>
        </w:rPr>
        <w:t>:</w:t>
      </w:r>
      <w:r w:rsidRPr="002A0B8B">
        <w:rPr>
          <w:rtl/>
        </w:rPr>
        <w:t xml:space="preserve"> عبد علي بن جمعة العروسي الحويزي</w:t>
      </w:r>
      <w:r w:rsidR="00A74955">
        <w:rPr>
          <w:rtl/>
        </w:rPr>
        <w:t xml:space="preserve"> - </w:t>
      </w:r>
      <w:r w:rsidRPr="002A0B8B">
        <w:rPr>
          <w:rtl/>
        </w:rPr>
        <w:t>توفّي في سنة 1112 هـ</w:t>
      </w:r>
      <w:r w:rsidR="00714330">
        <w:rPr>
          <w:rtl/>
        </w:rPr>
        <w:t>،</w:t>
      </w:r>
      <w:r w:rsidRPr="002A0B8B">
        <w:rPr>
          <w:rtl/>
        </w:rPr>
        <w:t xml:space="preserve"> مؤسسة إسماعيليان</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51</w:t>
      </w:r>
      <w:r w:rsidR="00A74955">
        <w:rPr>
          <w:rtl/>
        </w:rPr>
        <w:t xml:space="preserve"> - </w:t>
      </w:r>
      <w:r w:rsidRPr="002A0B8B">
        <w:rPr>
          <w:rtl/>
        </w:rPr>
        <w:t>تنزيه الأنبياء</w:t>
      </w:r>
      <w:r w:rsidR="00714330">
        <w:rPr>
          <w:rtl/>
        </w:rPr>
        <w:t>:</w:t>
      </w:r>
      <w:r w:rsidRPr="002A0B8B">
        <w:rPr>
          <w:rtl/>
        </w:rPr>
        <w:t xml:space="preserve"> للسيد مرتضى علم الهدى</w:t>
      </w:r>
      <w:r w:rsidR="00714330">
        <w:rPr>
          <w:rtl/>
        </w:rPr>
        <w:t>،</w:t>
      </w:r>
      <w:r w:rsidRPr="002A0B8B">
        <w:rPr>
          <w:rtl/>
        </w:rPr>
        <w:t xml:space="preserve"> توفي في سنة 436 هـ</w:t>
      </w:r>
      <w:r w:rsidR="00714330">
        <w:rPr>
          <w:rtl/>
        </w:rPr>
        <w:t>،</w:t>
      </w:r>
      <w:r w:rsidRPr="002A0B8B">
        <w:rPr>
          <w:rtl/>
        </w:rPr>
        <w:t xml:space="preserve"> مكتبة البصيرتي</w:t>
      </w:r>
      <w:r w:rsidR="00A74955">
        <w:rPr>
          <w:rtl/>
        </w:rPr>
        <w:t xml:space="preserve"> - </w:t>
      </w:r>
      <w:r w:rsidRPr="002A0B8B">
        <w:rPr>
          <w:rtl/>
        </w:rPr>
        <w:t>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52</w:t>
      </w:r>
      <w:r w:rsidR="00A74955">
        <w:rPr>
          <w:rtl/>
        </w:rPr>
        <w:t xml:space="preserve"> - </w:t>
      </w:r>
      <w:r w:rsidRPr="002A0B8B">
        <w:rPr>
          <w:rtl/>
        </w:rPr>
        <w:t>تنقيح المقال</w:t>
      </w:r>
      <w:r w:rsidR="00714330">
        <w:rPr>
          <w:rtl/>
        </w:rPr>
        <w:t>:</w:t>
      </w:r>
      <w:r w:rsidRPr="002A0B8B">
        <w:rPr>
          <w:rtl/>
        </w:rPr>
        <w:t xml:space="preserve"> للشيخ عبد الله المامقاني</w:t>
      </w:r>
      <w:r w:rsidR="00714330">
        <w:rPr>
          <w:rtl/>
        </w:rPr>
        <w:t>،</w:t>
      </w:r>
      <w:r w:rsidRPr="002A0B8B">
        <w:rPr>
          <w:rtl/>
        </w:rPr>
        <w:t xml:space="preserve"> توفي في سنة 1315 هـ</w:t>
      </w:r>
      <w:r w:rsidR="00714330">
        <w:rPr>
          <w:rtl/>
        </w:rPr>
        <w:t>،</w:t>
      </w:r>
      <w:r w:rsidRPr="002A0B8B">
        <w:rPr>
          <w:rtl/>
        </w:rPr>
        <w:t xml:space="preserve"> المطبعة المرتضوية</w:t>
      </w:r>
      <w:r w:rsidR="00714330">
        <w:rPr>
          <w:rtl/>
        </w:rPr>
        <w:t>،</w:t>
      </w:r>
      <w:r w:rsidRPr="002A0B8B">
        <w:rPr>
          <w:rtl/>
        </w:rPr>
        <w:t xml:space="preserve"> النجف الأشرف</w:t>
      </w:r>
      <w:r w:rsidR="00714330">
        <w:rPr>
          <w:rtl/>
        </w:rPr>
        <w:t>.</w:t>
      </w:r>
      <w:r w:rsidRPr="002A0B8B">
        <w:rPr>
          <w:rtl/>
        </w:rPr>
        <w:t xml:space="preserve"> </w:t>
      </w:r>
    </w:p>
    <w:p w:rsidR="00D33B45" w:rsidRPr="002A0B8B" w:rsidRDefault="00D33B45" w:rsidP="00D33B45">
      <w:pPr>
        <w:pStyle w:val="libNormal"/>
        <w:rPr>
          <w:rtl/>
        </w:rPr>
      </w:pPr>
      <w:r w:rsidRPr="002A0B8B">
        <w:rPr>
          <w:rtl/>
        </w:rPr>
        <w:t>53</w:t>
      </w:r>
      <w:r w:rsidR="00A74955">
        <w:rPr>
          <w:rtl/>
        </w:rPr>
        <w:t xml:space="preserve"> - </w:t>
      </w:r>
      <w:r w:rsidRPr="002A0B8B">
        <w:rPr>
          <w:rtl/>
        </w:rPr>
        <w:t>تهذيب الأحكام</w:t>
      </w:r>
      <w:r w:rsidR="00714330">
        <w:rPr>
          <w:rtl/>
        </w:rPr>
        <w:t>:</w:t>
      </w:r>
      <w:r w:rsidRPr="002A0B8B">
        <w:rPr>
          <w:rtl/>
        </w:rPr>
        <w:t xml:space="preserve"> للشيخ الطوسي</w:t>
      </w:r>
      <w:r w:rsidR="00714330">
        <w:rPr>
          <w:rtl/>
        </w:rPr>
        <w:t>،</w:t>
      </w:r>
      <w:r w:rsidRPr="002A0B8B">
        <w:rPr>
          <w:rtl/>
        </w:rPr>
        <w:t xml:space="preserve"> توفي في سنة 460 هـ</w:t>
      </w:r>
      <w:r w:rsidR="00714330">
        <w:rPr>
          <w:rtl/>
        </w:rPr>
        <w:t>،</w:t>
      </w:r>
      <w:r w:rsidRPr="002A0B8B">
        <w:rPr>
          <w:rtl/>
        </w:rPr>
        <w:t xml:space="preserve"> دار الكتب الإسلامية</w:t>
      </w:r>
      <w:r w:rsidR="00A74955">
        <w:rPr>
          <w:rtl/>
        </w:rPr>
        <w:t xml:space="preserve"> - </w:t>
      </w:r>
      <w:r w:rsidRPr="002A0B8B">
        <w:rPr>
          <w:rtl/>
        </w:rPr>
        <w:t>طهران</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54</w:t>
      </w:r>
      <w:r w:rsidR="00A74955">
        <w:rPr>
          <w:rtl/>
        </w:rPr>
        <w:t xml:space="preserve"> - </w:t>
      </w:r>
      <w:r w:rsidRPr="002A0B8B">
        <w:rPr>
          <w:rtl/>
        </w:rPr>
        <w:t>تهذيب التهذيب</w:t>
      </w:r>
      <w:r w:rsidR="00714330">
        <w:rPr>
          <w:rtl/>
        </w:rPr>
        <w:t>:</w:t>
      </w:r>
      <w:r w:rsidRPr="002A0B8B">
        <w:rPr>
          <w:rtl/>
        </w:rPr>
        <w:t xml:space="preserve"> أحمد بن علي بن حجر العسقلاني</w:t>
      </w:r>
      <w:r w:rsidR="00714330">
        <w:rPr>
          <w:rtl/>
        </w:rPr>
        <w:t>،</w:t>
      </w:r>
      <w:r w:rsidRPr="002A0B8B">
        <w:rPr>
          <w:rtl/>
        </w:rPr>
        <w:t xml:space="preserve"> توفي في سنة 852 هـ</w:t>
      </w:r>
      <w:r w:rsidR="00714330">
        <w:rPr>
          <w:rtl/>
        </w:rPr>
        <w:t>،</w:t>
      </w:r>
      <w:r w:rsidRPr="002A0B8B">
        <w:rPr>
          <w:rtl/>
        </w:rPr>
        <w:t xml:space="preserve"> دار صادر بيروت</w:t>
      </w:r>
      <w:r w:rsidR="00714330">
        <w:rPr>
          <w:rtl/>
        </w:rPr>
        <w:t>.</w:t>
      </w:r>
      <w:r w:rsidRPr="002A0B8B">
        <w:rPr>
          <w:rtl/>
        </w:rPr>
        <w:t xml:space="preserve"> </w:t>
      </w:r>
    </w:p>
    <w:p w:rsidR="00D33B45" w:rsidRPr="002A0B8B" w:rsidRDefault="00D33B45" w:rsidP="00D33B45">
      <w:pPr>
        <w:pStyle w:val="libNormal"/>
        <w:rPr>
          <w:rtl/>
        </w:rPr>
      </w:pPr>
      <w:r w:rsidRPr="002A0B8B">
        <w:rPr>
          <w:rtl/>
        </w:rPr>
        <w:t>55</w:t>
      </w:r>
      <w:r w:rsidR="00A74955">
        <w:rPr>
          <w:rtl/>
        </w:rPr>
        <w:t xml:space="preserve"> - </w:t>
      </w:r>
      <w:r w:rsidRPr="002A0B8B">
        <w:rPr>
          <w:rtl/>
        </w:rPr>
        <w:t>تهذيب الكمال</w:t>
      </w:r>
      <w:r w:rsidR="00714330">
        <w:rPr>
          <w:rtl/>
        </w:rPr>
        <w:t>:</w:t>
      </w:r>
      <w:r w:rsidRPr="002A0B8B">
        <w:rPr>
          <w:rtl/>
        </w:rPr>
        <w:t xml:space="preserve"> لأبي الحجاج جمال الدين المزي</w:t>
      </w:r>
      <w:r w:rsidR="00714330">
        <w:rPr>
          <w:rtl/>
        </w:rPr>
        <w:t>،</w:t>
      </w:r>
      <w:r w:rsidRPr="002A0B8B">
        <w:rPr>
          <w:rtl/>
        </w:rPr>
        <w:t xml:space="preserve"> توفي في سنة 742 هـ</w:t>
      </w:r>
      <w:r w:rsidR="00714330">
        <w:rPr>
          <w:rtl/>
        </w:rPr>
        <w:t>،</w:t>
      </w:r>
      <w:r w:rsidRPr="002A0B8B">
        <w:rPr>
          <w:rtl/>
        </w:rPr>
        <w:t xml:space="preserve"> دار الفكر</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56</w:t>
      </w:r>
      <w:r w:rsidR="00A74955">
        <w:rPr>
          <w:rtl/>
        </w:rPr>
        <w:t xml:space="preserve"> - </w:t>
      </w:r>
      <w:r w:rsidRPr="002A0B8B">
        <w:rPr>
          <w:rtl/>
        </w:rPr>
        <w:t>التوحيد</w:t>
      </w:r>
      <w:r w:rsidR="00714330">
        <w:rPr>
          <w:rtl/>
        </w:rPr>
        <w:t>:</w:t>
      </w:r>
      <w:r w:rsidRPr="002A0B8B">
        <w:rPr>
          <w:rtl/>
        </w:rPr>
        <w:t xml:space="preserve"> محمد بن علي بن الحسين الصدوق</w:t>
      </w:r>
      <w:r w:rsidR="00714330">
        <w:rPr>
          <w:rtl/>
        </w:rPr>
        <w:t>،</w:t>
      </w:r>
      <w:r w:rsidRPr="002A0B8B">
        <w:rPr>
          <w:rtl/>
        </w:rPr>
        <w:t xml:space="preserve"> توفي في سنة 381 هـ</w:t>
      </w:r>
      <w:r w:rsidR="00714330">
        <w:rPr>
          <w:rtl/>
        </w:rPr>
        <w:t>،</w:t>
      </w:r>
      <w:r w:rsidRPr="002A0B8B">
        <w:rPr>
          <w:rtl/>
        </w:rPr>
        <w:t xml:space="preserve"> نشر مكتبة الصدوق</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D33B45">
      <w:pPr>
        <w:pStyle w:val="libNormal"/>
        <w:rPr>
          <w:rtl/>
        </w:rPr>
      </w:pPr>
      <w:r w:rsidRPr="002A0B8B">
        <w:rPr>
          <w:rtl/>
        </w:rPr>
        <w:t>57</w:t>
      </w:r>
      <w:r w:rsidR="00A74955">
        <w:rPr>
          <w:rtl/>
        </w:rPr>
        <w:t xml:space="preserve"> - </w:t>
      </w:r>
      <w:r w:rsidRPr="002A0B8B">
        <w:rPr>
          <w:rtl/>
        </w:rPr>
        <w:t>الثاقب في المناقب</w:t>
      </w:r>
      <w:r w:rsidR="00714330">
        <w:rPr>
          <w:rtl/>
        </w:rPr>
        <w:t>:</w:t>
      </w:r>
      <w:r w:rsidRPr="002A0B8B">
        <w:rPr>
          <w:rtl/>
        </w:rPr>
        <w:t xml:space="preserve"> عماد الدين أبو جعفر الطوسي</w:t>
      </w:r>
      <w:r w:rsidR="00714330">
        <w:rPr>
          <w:rtl/>
        </w:rPr>
        <w:t>،</w:t>
      </w:r>
      <w:r w:rsidRPr="002A0B8B">
        <w:rPr>
          <w:rtl/>
        </w:rPr>
        <w:t xml:space="preserve"> توفي في سنة 566 هـ</w:t>
      </w:r>
      <w:r w:rsidR="00714330">
        <w:rPr>
          <w:rtl/>
        </w:rPr>
        <w:t>،</w:t>
      </w:r>
      <w:r w:rsidRPr="002A0B8B">
        <w:rPr>
          <w:rtl/>
        </w:rPr>
        <w:t xml:space="preserve"> نشر مؤسسة أنصاريان</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58</w:t>
      </w:r>
      <w:r w:rsidR="00A74955">
        <w:rPr>
          <w:rtl/>
        </w:rPr>
        <w:t xml:space="preserve"> - </w:t>
      </w:r>
      <w:r w:rsidRPr="002A0B8B">
        <w:rPr>
          <w:rtl/>
        </w:rPr>
        <w:t>ثورة الحسين ظروفها الاجتماعية وآثارها الإنسانية</w:t>
      </w:r>
      <w:r w:rsidR="00714330">
        <w:rPr>
          <w:rtl/>
        </w:rPr>
        <w:t>:</w:t>
      </w:r>
      <w:r w:rsidRPr="002A0B8B">
        <w:rPr>
          <w:rtl/>
        </w:rPr>
        <w:t xml:space="preserve"> محمد مهدي شمس الدين</w:t>
      </w:r>
      <w:r w:rsidR="00714330">
        <w:rPr>
          <w:rtl/>
        </w:rPr>
        <w:t>،</w:t>
      </w:r>
      <w:r w:rsidRPr="002A0B8B">
        <w:rPr>
          <w:rtl/>
        </w:rPr>
        <w:t xml:space="preserve"> دار المثقّف المسلم</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59</w:t>
      </w:r>
      <w:r w:rsidR="00A74955">
        <w:rPr>
          <w:rtl/>
        </w:rPr>
        <w:t xml:space="preserve"> - </w:t>
      </w:r>
      <w:r w:rsidRPr="002A0B8B">
        <w:rPr>
          <w:rtl/>
        </w:rPr>
        <w:t>الجامع لأحكام القرآن</w:t>
      </w:r>
      <w:r w:rsidR="00714330">
        <w:rPr>
          <w:rtl/>
        </w:rPr>
        <w:t>:</w:t>
      </w:r>
      <w:r w:rsidRPr="002A0B8B">
        <w:rPr>
          <w:rtl/>
        </w:rPr>
        <w:t xml:space="preserve"> أبو عبد الله القرطبي</w:t>
      </w:r>
      <w:r w:rsidR="00714330">
        <w:rPr>
          <w:rtl/>
        </w:rPr>
        <w:t>،</w:t>
      </w:r>
      <w:r w:rsidRPr="002A0B8B">
        <w:rPr>
          <w:rtl/>
        </w:rPr>
        <w:t xml:space="preserve"> توفي في سنة 671 هـ</w:t>
      </w:r>
      <w:r w:rsidR="00714330">
        <w:rPr>
          <w:rtl/>
        </w:rPr>
        <w:t>،</w:t>
      </w:r>
      <w:r w:rsidRPr="002A0B8B">
        <w:rPr>
          <w:rtl/>
        </w:rPr>
        <w:t xml:space="preserve"> دار الكاتب العربي</w:t>
      </w:r>
      <w:r w:rsidR="00714330">
        <w:rPr>
          <w:rtl/>
        </w:rPr>
        <w:t>،</w:t>
      </w:r>
      <w:r w:rsidRPr="002A0B8B">
        <w:rPr>
          <w:rtl/>
        </w:rPr>
        <w:t xml:space="preserve"> القاهرة</w:t>
      </w:r>
      <w:r w:rsidR="00714330">
        <w:rPr>
          <w:rtl/>
        </w:rPr>
        <w:t>،</w:t>
      </w:r>
      <w:r w:rsidRPr="002A0B8B">
        <w:rPr>
          <w:rtl/>
        </w:rPr>
        <w:t xml:space="preserve"> سنة الطبع 1378 هـ</w:t>
      </w:r>
      <w:r w:rsidR="00714330">
        <w:rPr>
          <w:rtl/>
        </w:rPr>
        <w:t>.</w:t>
      </w:r>
      <w:r w:rsidRPr="00A70708">
        <w:rPr>
          <w:rtl/>
        </w:rPr>
        <w:t xml:space="preserve"> </w:t>
      </w:r>
    </w:p>
    <w:p w:rsidR="00D33B45" w:rsidRPr="002A0B8B" w:rsidRDefault="00D33B45" w:rsidP="00D33B45">
      <w:pPr>
        <w:pStyle w:val="libNormal"/>
        <w:rPr>
          <w:rtl/>
        </w:rPr>
      </w:pPr>
      <w:r w:rsidRPr="002A0B8B">
        <w:rPr>
          <w:rtl/>
        </w:rPr>
        <w:t>60</w:t>
      </w:r>
      <w:r w:rsidR="00A74955">
        <w:rPr>
          <w:rtl/>
        </w:rPr>
        <w:t xml:space="preserve"> - </w:t>
      </w:r>
      <w:r w:rsidRPr="002A0B8B">
        <w:rPr>
          <w:rtl/>
        </w:rPr>
        <w:t>الجامع الصحيح</w:t>
      </w:r>
      <w:r w:rsidR="00714330">
        <w:rPr>
          <w:rtl/>
        </w:rPr>
        <w:t>:</w:t>
      </w:r>
      <w:r w:rsidRPr="002A0B8B">
        <w:rPr>
          <w:rtl/>
        </w:rPr>
        <w:t xml:space="preserve"> محمد بن عيسى بن سورة الترمذي</w:t>
      </w:r>
      <w:r w:rsidR="00714330">
        <w:rPr>
          <w:rtl/>
        </w:rPr>
        <w:t>،</w:t>
      </w:r>
      <w:r w:rsidRPr="002A0B8B">
        <w:rPr>
          <w:rtl/>
        </w:rPr>
        <w:t xml:space="preserve"> توفي في سنة 297 هـ</w:t>
      </w:r>
      <w:r w:rsidR="00714330">
        <w:rPr>
          <w:rtl/>
        </w:rPr>
        <w:t>،</w:t>
      </w:r>
      <w:r w:rsidRPr="002A0B8B">
        <w:rPr>
          <w:rtl/>
        </w:rPr>
        <w:t xml:space="preserve"> دار إحياء التراث العربي</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61</w:t>
      </w:r>
      <w:r w:rsidR="00A74955">
        <w:rPr>
          <w:rtl/>
        </w:rPr>
        <w:t xml:space="preserve"> - </w:t>
      </w:r>
      <w:r w:rsidRPr="002A0B8B">
        <w:rPr>
          <w:rtl/>
        </w:rPr>
        <w:t>الجمل والنصرة لسيد العترة</w:t>
      </w:r>
      <w:r w:rsidR="00714330">
        <w:rPr>
          <w:rtl/>
        </w:rPr>
        <w:t>:</w:t>
      </w:r>
      <w:r w:rsidRPr="002A0B8B">
        <w:rPr>
          <w:rtl/>
        </w:rPr>
        <w:t xml:space="preserve"> محمد بن محمد بن النعمان</w:t>
      </w:r>
      <w:r w:rsidR="00A74955">
        <w:rPr>
          <w:rtl/>
        </w:rPr>
        <w:t xml:space="preserve"> - </w:t>
      </w:r>
      <w:r w:rsidRPr="002A0B8B">
        <w:rPr>
          <w:rtl/>
        </w:rPr>
        <w:t>المفيد</w:t>
      </w:r>
      <w:r w:rsidR="00A74955">
        <w:rPr>
          <w:rtl/>
        </w:rPr>
        <w:t xml:space="preserve"> - </w:t>
      </w:r>
      <w:r w:rsidRPr="002A0B8B">
        <w:rPr>
          <w:rtl/>
        </w:rPr>
        <w:t>توفي في سنة 413 هـ</w:t>
      </w:r>
      <w:r w:rsidR="00714330">
        <w:rPr>
          <w:rtl/>
        </w:rPr>
        <w:t>،</w:t>
      </w:r>
      <w:r w:rsidRPr="002A0B8B">
        <w:rPr>
          <w:rtl/>
        </w:rPr>
        <w:t xml:space="preserve"> من موسوعة مصنفات الشيخ المفيد</w:t>
      </w:r>
      <w:r w:rsidR="00714330">
        <w:rPr>
          <w:rtl/>
        </w:rPr>
        <w:t>.</w:t>
      </w:r>
      <w:r w:rsidRPr="00A70708">
        <w:rPr>
          <w:rtl/>
        </w:rPr>
        <w:t xml:space="preserve"> </w:t>
      </w:r>
    </w:p>
    <w:p w:rsidR="00D33B45" w:rsidRPr="002A0B8B" w:rsidRDefault="00D33B45" w:rsidP="00D33B45">
      <w:pPr>
        <w:pStyle w:val="libNormal"/>
        <w:rPr>
          <w:rtl/>
        </w:rPr>
      </w:pPr>
      <w:r w:rsidRPr="002A0B8B">
        <w:rPr>
          <w:rtl/>
        </w:rPr>
        <w:t>62</w:t>
      </w:r>
      <w:r w:rsidR="00A74955">
        <w:rPr>
          <w:rtl/>
        </w:rPr>
        <w:t xml:space="preserve"> - </w:t>
      </w:r>
      <w:r w:rsidRPr="002A0B8B">
        <w:rPr>
          <w:rtl/>
        </w:rPr>
        <w:t>جمهرة أنساب العرب</w:t>
      </w:r>
      <w:r w:rsidR="00714330">
        <w:rPr>
          <w:rtl/>
        </w:rPr>
        <w:t>:</w:t>
      </w:r>
      <w:r w:rsidRPr="002A0B8B">
        <w:rPr>
          <w:rtl/>
        </w:rPr>
        <w:t xml:space="preserve"> لابن السائب الكلبي</w:t>
      </w:r>
      <w:r w:rsidR="00714330">
        <w:rPr>
          <w:rtl/>
        </w:rPr>
        <w:t>،</w:t>
      </w:r>
      <w:r w:rsidRPr="002A0B8B">
        <w:rPr>
          <w:rtl/>
        </w:rPr>
        <w:t xml:space="preserve"> توفي في سنة 204 هـ</w:t>
      </w:r>
      <w:r w:rsidR="00714330">
        <w:rPr>
          <w:rtl/>
        </w:rPr>
        <w:t>،</w:t>
      </w:r>
      <w:r w:rsidRPr="002A0B8B">
        <w:rPr>
          <w:rtl/>
        </w:rPr>
        <w:t xml:space="preserve"> تحقيق محمود العظم</w:t>
      </w:r>
      <w:r w:rsidR="00714330">
        <w:rPr>
          <w:rtl/>
        </w:rPr>
        <w:t>.</w:t>
      </w:r>
      <w:r w:rsidRPr="002A0B8B">
        <w:rPr>
          <w:rtl/>
        </w:rPr>
        <w:t xml:space="preserve"> </w:t>
      </w:r>
    </w:p>
    <w:p w:rsidR="00D33B45" w:rsidRPr="002A0B8B" w:rsidRDefault="00D33B45" w:rsidP="00D33B45">
      <w:pPr>
        <w:pStyle w:val="libNormal"/>
        <w:rPr>
          <w:rtl/>
        </w:rPr>
      </w:pPr>
      <w:r w:rsidRPr="002A0B8B">
        <w:rPr>
          <w:rtl/>
        </w:rPr>
        <w:t>63</w:t>
      </w:r>
      <w:r w:rsidR="00A74955">
        <w:rPr>
          <w:rtl/>
        </w:rPr>
        <w:t xml:space="preserve"> - </w:t>
      </w:r>
      <w:r w:rsidRPr="002A0B8B">
        <w:rPr>
          <w:rtl/>
        </w:rPr>
        <w:t>جواهر الكلام</w:t>
      </w:r>
      <w:r w:rsidR="00714330">
        <w:rPr>
          <w:rtl/>
        </w:rPr>
        <w:t>:</w:t>
      </w:r>
      <w:r w:rsidRPr="002A0B8B">
        <w:rPr>
          <w:rtl/>
        </w:rPr>
        <w:t xml:space="preserve"> محمد الحسن النجفي</w:t>
      </w:r>
      <w:r w:rsidR="00714330">
        <w:rPr>
          <w:rtl/>
        </w:rPr>
        <w:t>،</w:t>
      </w:r>
      <w:r w:rsidRPr="002A0B8B">
        <w:rPr>
          <w:rtl/>
        </w:rPr>
        <w:t xml:space="preserve"> توفي في سنة 1266 دار الكتب الإسلامية</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D33B45">
      <w:pPr>
        <w:pStyle w:val="libNormal"/>
        <w:rPr>
          <w:rtl/>
        </w:rPr>
      </w:pPr>
      <w:r w:rsidRPr="002A0B8B">
        <w:rPr>
          <w:rtl/>
        </w:rPr>
        <w:t>64</w:t>
      </w:r>
      <w:r w:rsidR="00A74955">
        <w:rPr>
          <w:rtl/>
        </w:rPr>
        <w:t xml:space="preserve"> - </w:t>
      </w:r>
      <w:r w:rsidRPr="002A0B8B">
        <w:rPr>
          <w:rtl/>
        </w:rPr>
        <w:t>الحدائق الناضرة</w:t>
      </w:r>
      <w:r w:rsidR="00714330">
        <w:rPr>
          <w:rtl/>
        </w:rPr>
        <w:t>:</w:t>
      </w:r>
      <w:r w:rsidRPr="002A0B8B">
        <w:rPr>
          <w:rtl/>
        </w:rPr>
        <w:t xml:space="preserve"> للشيخ يوسف البحراني</w:t>
      </w:r>
      <w:r w:rsidR="00714330">
        <w:rPr>
          <w:rtl/>
        </w:rPr>
        <w:t>،</w:t>
      </w:r>
      <w:r w:rsidRPr="002A0B8B">
        <w:rPr>
          <w:rtl/>
        </w:rPr>
        <w:t xml:space="preserve"> توفي في سنة 1107 هـ</w:t>
      </w:r>
      <w:r w:rsidR="00714330">
        <w:rPr>
          <w:rtl/>
        </w:rPr>
        <w:t>،</w:t>
      </w:r>
      <w:r w:rsidRPr="002A0B8B">
        <w:rPr>
          <w:rtl/>
        </w:rPr>
        <w:t xml:space="preserve"> نشر جماعة المدرّسين</w:t>
      </w:r>
      <w:r w:rsidR="00714330">
        <w:rPr>
          <w:rtl/>
        </w:rPr>
        <w:t>،</w:t>
      </w:r>
      <w:r w:rsidRPr="002A0B8B">
        <w:rPr>
          <w:rtl/>
        </w:rPr>
        <w:t xml:space="preserve"> قم المقدسة</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65</w:t>
      </w:r>
      <w:r w:rsidR="00A74955">
        <w:rPr>
          <w:rtl/>
        </w:rPr>
        <w:t xml:space="preserve"> - </w:t>
      </w:r>
      <w:r w:rsidRPr="002A0B8B">
        <w:rPr>
          <w:rtl/>
        </w:rPr>
        <w:t>الحدائق الورديّة</w:t>
      </w:r>
      <w:r w:rsidR="00714330">
        <w:rPr>
          <w:rtl/>
        </w:rPr>
        <w:t>:</w:t>
      </w:r>
      <w:r w:rsidRPr="002A0B8B">
        <w:rPr>
          <w:rtl/>
        </w:rPr>
        <w:t xml:space="preserve"> لأبي الحسن حميد بن أحمد المحلي</w:t>
      </w:r>
      <w:r w:rsidR="00714330">
        <w:rPr>
          <w:rtl/>
        </w:rPr>
        <w:t>،</w:t>
      </w:r>
      <w:r w:rsidRPr="002A0B8B">
        <w:rPr>
          <w:rtl/>
        </w:rPr>
        <w:t xml:space="preserve"> توفي في سنة 652 هـ</w:t>
      </w:r>
      <w:r w:rsidR="00714330">
        <w:rPr>
          <w:rtl/>
        </w:rPr>
        <w:t>،</w:t>
      </w:r>
      <w:r w:rsidRPr="002A0B8B">
        <w:rPr>
          <w:rtl/>
        </w:rPr>
        <w:t xml:space="preserve"> جامع النهرين</w:t>
      </w:r>
      <w:r w:rsidR="00714330">
        <w:rPr>
          <w:rtl/>
        </w:rPr>
        <w:t>،</w:t>
      </w:r>
      <w:r w:rsidRPr="002A0B8B">
        <w:rPr>
          <w:rtl/>
        </w:rPr>
        <w:t xml:space="preserve"> صنعاء</w:t>
      </w:r>
      <w:r w:rsidR="00714330">
        <w:rPr>
          <w:rtl/>
        </w:rPr>
        <w:t>.</w:t>
      </w:r>
      <w:r w:rsidRPr="002A0B8B">
        <w:rPr>
          <w:rtl/>
        </w:rPr>
        <w:t xml:space="preserve"> </w:t>
      </w:r>
    </w:p>
    <w:p w:rsidR="00D33B45" w:rsidRPr="002A0B8B" w:rsidRDefault="00D33B45" w:rsidP="00D33B45">
      <w:pPr>
        <w:pStyle w:val="libNormal"/>
        <w:rPr>
          <w:rtl/>
        </w:rPr>
      </w:pPr>
      <w:r w:rsidRPr="002A0B8B">
        <w:rPr>
          <w:rtl/>
        </w:rPr>
        <w:t>66</w:t>
      </w:r>
      <w:r w:rsidR="00A74955">
        <w:rPr>
          <w:rtl/>
        </w:rPr>
        <w:t xml:space="preserve"> - </w:t>
      </w:r>
      <w:r w:rsidRPr="002A0B8B">
        <w:rPr>
          <w:rtl/>
        </w:rPr>
        <w:t>حكاية المختار في أخذ الثار</w:t>
      </w:r>
      <w:r w:rsidR="00714330">
        <w:rPr>
          <w:rtl/>
        </w:rPr>
        <w:t>:</w:t>
      </w:r>
      <w:r w:rsidRPr="002A0B8B">
        <w:rPr>
          <w:rtl/>
        </w:rPr>
        <w:t xml:space="preserve"> برواية أبي مخنف</w:t>
      </w:r>
      <w:r w:rsidR="00A74955">
        <w:rPr>
          <w:rtl/>
        </w:rPr>
        <w:t xml:space="preserve"> - </w:t>
      </w:r>
      <w:r w:rsidRPr="002A0B8B">
        <w:rPr>
          <w:rtl/>
        </w:rPr>
        <w:t>المطبوع مع اللهوف في قتلى الطفوف</w:t>
      </w:r>
      <w:r w:rsidR="00A74955">
        <w:rPr>
          <w:rtl/>
        </w:rPr>
        <w:t xml:space="preserve"> - </w:t>
      </w:r>
      <w:r w:rsidRPr="002A0B8B">
        <w:rPr>
          <w:rtl/>
        </w:rPr>
        <w:t>المطبعة الحيدرية</w:t>
      </w:r>
      <w:r w:rsidR="00714330">
        <w:rPr>
          <w:rtl/>
        </w:rPr>
        <w:t>،</w:t>
      </w:r>
      <w:r w:rsidRPr="002A0B8B">
        <w:rPr>
          <w:rtl/>
        </w:rPr>
        <w:t xml:space="preserve"> النجف الأشرف</w:t>
      </w:r>
      <w:r w:rsidR="00714330">
        <w:rPr>
          <w:rtl/>
        </w:rPr>
        <w:t>.</w:t>
      </w:r>
      <w:r w:rsidRPr="002A0B8B">
        <w:rPr>
          <w:rtl/>
        </w:rPr>
        <w:t xml:space="preserve"> </w:t>
      </w:r>
    </w:p>
    <w:p w:rsidR="00D33B45" w:rsidRPr="002A0B8B" w:rsidRDefault="00D33B45" w:rsidP="00D33B45">
      <w:pPr>
        <w:pStyle w:val="libNormal"/>
        <w:rPr>
          <w:rtl/>
        </w:rPr>
      </w:pPr>
      <w:r w:rsidRPr="002A0B8B">
        <w:rPr>
          <w:rtl/>
        </w:rPr>
        <w:t>67</w:t>
      </w:r>
      <w:r w:rsidR="00A74955">
        <w:rPr>
          <w:rtl/>
        </w:rPr>
        <w:t xml:space="preserve"> - </w:t>
      </w:r>
      <w:r w:rsidRPr="002A0B8B">
        <w:rPr>
          <w:rtl/>
        </w:rPr>
        <w:t>حلية الأبرار</w:t>
      </w:r>
      <w:r w:rsidR="00714330">
        <w:rPr>
          <w:rtl/>
        </w:rPr>
        <w:t>:</w:t>
      </w:r>
      <w:r w:rsidRPr="002A0B8B">
        <w:rPr>
          <w:rtl/>
        </w:rPr>
        <w:t xml:space="preserve"> للسيد هاشم البحراني</w:t>
      </w:r>
      <w:r w:rsidR="00714330">
        <w:rPr>
          <w:rtl/>
        </w:rPr>
        <w:t>،</w:t>
      </w:r>
      <w:r w:rsidRPr="002A0B8B">
        <w:rPr>
          <w:rtl/>
        </w:rPr>
        <w:t xml:space="preserve"> توفي في سنة 1107</w:t>
      </w:r>
      <w:r w:rsidR="00714330">
        <w:rPr>
          <w:rtl/>
        </w:rPr>
        <w:t>،</w:t>
      </w:r>
      <w:r w:rsidRPr="002A0B8B">
        <w:rPr>
          <w:rtl/>
        </w:rPr>
        <w:t xml:space="preserve"> مؤسسة المعارف الإسلامية</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68</w:t>
      </w:r>
      <w:r w:rsidR="00A74955">
        <w:rPr>
          <w:rtl/>
        </w:rPr>
        <w:t xml:space="preserve"> - </w:t>
      </w:r>
      <w:r w:rsidRPr="002A0B8B">
        <w:rPr>
          <w:rtl/>
        </w:rPr>
        <w:t>حلية الأولياء</w:t>
      </w:r>
      <w:r w:rsidR="00714330">
        <w:rPr>
          <w:rtl/>
        </w:rPr>
        <w:t>:</w:t>
      </w:r>
      <w:r w:rsidRPr="002A0B8B">
        <w:rPr>
          <w:rtl/>
        </w:rPr>
        <w:t xml:space="preserve"> لأبي نعيم الأصبهاني</w:t>
      </w:r>
      <w:r w:rsidR="00714330">
        <w:rPr>
          <w:rtl/>
        </w:rPr>
        <w:t>،</w:t>
      </w:r>
      <w:r w:rsidRPr="002A0B8B">
        <w:rPr>
          <w:rtl/>
        </w:rPr>
        <w:t xml:space="preserve"> توفي في سنة 430 هـ</w:t>
      </w:r>
      <w:r w:rsidR="00714330">
        <w:rPr>
          <w:rtl/>
        </w:rPr>
        <w:t>،</w:t>
      </w:r>
      <w:r w:rsidRPr="002A0B8B">
        <w:rPr>
          <w:rtl/>
        </w:rPr>
        <w:t xml:space="preserve"> دار الفكر بيروت</w:t>
      </w:r>
      <w:r w:rsidR="00714330">
        <w:rPr>
          <w:rtl/>
        </w:rPr>
        <w:t>.</w:t>
      </w:r>
      <w:r w:rsidRPr="002A0B8B">
        <w:rPr>
          <w:rtl/>
        </w:rPr>
        <w:t xml:space="preserve"> </w:t>
      </w:r>
    </w:p>
    <w:p w:rsidR="00D33B45" w:rsidRPr="002A0B8B" w:rsidRDefault="00D33B45" w:rsidP="00D33B45">
      <w:pPr>
        <w:pStyle w:val="libNormal"/>
        <w:rPr>
          <w:rtl/>
        </w:rPr>
      </w:pPr>
      <w:r w:rsidRPr="002A0B8B">
        <w:rPr>
          <w:rtl/>
        </w:rPr>
        <w:t>69</w:t>
      </w:r>
      <w:r w:rsidR="00A74955">
        <w:rPr>
          <w:rtl/>
        </w:rPr>
        <w:t xml:space="preserve"> - </w:t>
      </w:r>
      <w:r w:rsidRPr="002A0B8B">
        <w:rPr>
          <w:rtl/>
        </w:rPr>
        <w:t>حياة الإمام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للشيخ باقر شريف القرشي</w:t>
      </w:r>
      <w:r w:rsidR="00714330">
        <w:rPr>
          <w:rtl/>
        </w:rPr>
        <w:t>،</w:t>
      </w:r>
      <w:r w:rsidRPr="002A0B8B">
        <w:rPr>
          <w:rtl/>
        </w:rPr>
        <w:t xml:space="preserve"> نشر مدرسة الأيرواني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70</w:t>
      </w:r>
      <w:r w:rsidR="00A74955">
        <w:rPr>
          <w:rtl/>
        </w:rPr>
        <w:t xml:space="preserve"> - </w:t>
      </w:r>
      <w:r w:rsidRPr="002A0B8B">
        <w:rPr>
          <w:rtl/>
        </w:rPr>
        <w:t>حياة الحيوان</w:t>
      </w:r>
      <w:r w:rsidR="00714330">
        <w:rPr>
          <w:rtl/>
        </w:rPr>
        <w:t>:</w:t>
      </w:r>
      <w:r w:rsidRPr="002A0B8B">
        <w:rPr>
          <w:rtl/>
        </w:rPr>
        <w:t xml:space="preserve"> محمد بن موسى الدميري الشافعي </w:t>
      </w:r>
      <w:r w:rsidR="009974EA">
        <w:rPr>
          <w:rtl/>
        </w:rPr>
        <w:t>«</w:t>
      </w:r>
      <w:r w:rsidRPr="002A0B8B">
        <w:rPr>
          <w:rtl/>
        </w:rPr>
        <w:t>أبو البقاء كمال الدين</w:t>
      </w:r>
      <w:r w:rsidR="009974EA">
        <w:rPr>
          <w:rtl/>
        </w:rPr>
        <w:t>»</w:t>
      </w:r>
      <w:r w:rsidR="00714330">
        <w:rPr>
          <w:rtl/>
        </w:rPr>
        <w:t>،</w:t>
      </w:r>
      <w:r w:rsidRPr="002A0B8B">
        <w:rPr>
          <w:rtl/>
        </w:rPr>
        <w:t xml:space="preserve"> توفي في سنة 808 هـ</w:t>
      </w:r>
      <w:r w:rsidR="00714330">
        <w:rPr>
          <w:rtl/>
        </w:rPr>
        <w:t>،</w:t>
      </w:r>
      <w:r w:rsidRPr="002A0B8B">
        <w:rPr>
          <w:rtl/>
        </w:rPr>
        <w:t xml:space="preserve"> دار الاعتصام</w:t>
      </w:r>
      <w:r w:rsidR="00714330">
        <w:rPr>
          <w:rtl/>
        </w:rPr>
        <w:t>،</w:t>
      </w:r>
      <w:r w:rsidRPr="002A0B8B">
        <w:rPr>
          <w:rtl/>
        </w:rPr>
        <w:t xml:space="preserve"> بيروت</w:t>
      </w:r>
      <w:r w:rsidR="00714330">
        <w:rPr>
          <w:rtl/>
        </w:rPr>
        <w:t>.</w:t>
      </w:r>
      <w:r w:rsidRPr="00A70708">
        <w:rPr>
          <w:rtl/>
        </w:rPr>
        <w:t xml:space="preserve"> </w:t>
      </w:r>
    </w:p>
    <w:p w:rsidR="00D33B45" w:rsidRPr="002A0B8B" w:rsidRDefault="00D33B45" w:rsidP="00D33B45">
      <w:pPr>
        <w:pStyle w:val="libNormal"/>
        <w:rPr>
          <w:rtl/>
        </w:rPr>
      </w:pPr>
      <w:r w:rsidRPr="002A0B8B">
        <w:rPr>
          <w:rtl/>
        </w:rPr>
        <w:t>71</w:t>
      </w:r>
      <w:r w:rsidR="00A74955">
        <w:rPr>
          <w:rtl/>
        </w:rPr>
        <w:t xml:space="preserve"> - </w:t>
      </w:r>
      <w:r w:rsidRPr="002A0B8B">
        <w:rPr>
          <w:rtl/>
        </w:rPr>
        <w:t>خزانه الأدب</w:t>
      </w:r>
      <w:r w:rsidR="00714330">
        <w:rPr>
          <w:rtl/>
        </w:rPr>
        <w:t>:</w:t>
      </w:r>
      <w:r w:rsidRPr="002A0B8B">
        <w:rPr>
          <w:rtl/>
        </w:rPr>
        <w:t xml:space="preserve"> لعبد القادر بن عمر البغدادي</w:t>
      </w:r>
      <w:r w:rsidR="00714330">
        <w:rPr>
          <w:rtl/>
        </w:rPr>
        <w:t>،</w:t>
      </w:r>
      <w:r w:rsidRPr="002A0B8B">
        <w:rPr>
          <w:rtl/>
        </w:rPr>
        <w:t xml:space="preserve"> طبع مصر عام 1299 هـ</w:t>
      </w:r>
      <w:r w:rsidR="00714330">
        <w:rPr>
          <w:rtl/>
        </w:rPr>
        <w:t>.</w:t>
      </w:r>
      <w:r w:rsidRPr="002A0B8B">
        <w:rPr>
          <w:rtl/>
        </w:rPr>
        <w:t xml:space="preserve"> </w:t>
      </w:r>
    </w:p>
    <w:p w:rsidR="00D33B45" w:rsidRPr="002A0B8B" w:rsidRDefault="00D33B45" w:rsidP="00D33B45">
      <w:pPr>
        <w:pStyle w:val="libNormal"/>
        <w:rPr>
          <w:rtl/>
        </w:rPr>
      </w:pPr>
      <w:r w:rsidRPr="002A0B8B">
        <w:rPr>
          <w:rtl/>
        </w:rPr>
        <w:t>72</w:t>
      </w:r>
      <w:r w:rsidR="00A74955">
        <w:rPr>
          <w:rtl/>
        </w:rPr>
        <w:t xml:space="preserve"> - </w:t>
      </w:r>
      <w:r w:rsidRPr="002A0B8B">
        <w:rPr>
          <w:rtl/>
        </w:rPr>
        <w:t>الخصال</w:t>
      </w:r>
      <w:r w:rsidR="00714330">
        <w:rPr>
          <w:rtl/>
        </w:rPr>
        <w:t>:</w:t>
      </w:r>
      <w:r w:rsidRPr="002A0B8B">
        <w:rPr>
          <w:rtl/>
        </w:rPr>
        <w:t xml:space="preserve"> للشيخ الصدوق</w:t>
      </w:r>
      <w:r w:rsidR="00714330">
        <w:rPr>
          <w:rtl/>
        </w:rPr>
        <w:t>،</w:t>
      </w:r>
      <w:r w:rsidRPr="002A0B8B">
        <w:rPr>
          <w:rtl/>
        </w:rPr>
        <w:t xml:space="preserve"> توفي في سنة 381 هـ</w:t>
      </w:r>
      <w:r w:rsidR="00714330">
        <w:rPr>
          <w:rtl/>
        </w:rPr>
        <w:t>،</w:t>
      </w:r>
      <w:r w:rsidRPr="002A0B8B">
        <w:rPr>
          <w:rtl/>
        </w:rPr>
        <w:t xml:space="preserve"> محمد بن علي بن الحسين بن بابويه</w:t>
      </w:r>
      <w:r w:rsidR="00714330">
        <w:rPr>
          <w:rtl/>
        </w:rPr>
        <w:t>،</w:t>
      </w:r>
      <w:r w:rsidRPr="002A0B8B">
        <w:rPr>
          <w:rtl/>
        </w:rPr>
        <w:t xml:space="preserve"> نشر جماعة المدرّسين</w:t>
      </w:r>
      <w:r w:rsidR="00714330">
        <w:rPr>
          <w:rtl/>
        </w:rPr>
        <w:t>،</w:t>
      </w:r>
      <w:r w:rsidRPr="002A0B8B">
        <w:rPr>
          <w:rtl/>
        </w:rPr>
        <w:t xml:space="preserve"> قم المقدسة</w:t>
      </w:r>
      <w:r w:rsidR="00714330">
        <w:rPr>
          <w:rtl/>
        </w:rPr>
        <w:t>.</w:t>
      </w:r>
      <w:r w:rsidRPr="00A70708">
        <w:rPr>
          <w:rtl/>
        </w:rPr>
        <w:t xml:space="preserve"> </w:t>
      </w:r>
    </w:p>
    <w:p w:rsidR="00D33B45" w:rsidRPr="002A0B8B" w:rsidRDefault="00D33B45" w:rsidP="00D33B45">
      <w:pPr>
        <w:pStyle w:val="libNormal"/>
        <w:rPr>
          <w:rtl/>
        </w:rPr>
      </w:pPr>
      <w:r w:rsidRPr="002A0B8B">
        <w:rPr>
          <w:rtl/>
        </w:rPr>
        <w:t>73</w:t>
      </w:r>
      <w:r w:rsidR="00A74955">
        <w:rPr>
          <w:rtl/>
        </w:rPr>
        <w:t xml:space="preserve"> - </w:t>
      </w:r>
      <w:r w:rsidRPr="002A0B8B">
        <w:rPr>
          <w:rtl/>
        </w:rPr>
        <w:t>الخصائص الحسينيّة</w:t>
      </w:r>
      <w:r w:rsidR="00714330">
        <w:rPr>
          <w:rtl/>
        </w:rPr>
        <w:t>:</w:t>
      </w:r>
      <w:r w:rsidRPr="002A0B8B">
        <w:rPr>
          <w:rtl/>
        </w:rPr>
        <w:t xml:space="preserve"> للشيخ جعفر التستري</w:t>
      </w:r>
      <w:r w:rsidR="00714330">
        <w:rPr>
          <w:rtl/>
        </w:rPr>
        <w:t>،</w:t>
      </w:r>
      <w:r w:rsidRPr="002A0B8B">
        <w:rPr>
          <w:rtl/>
        </w:rPr>
        <w:t xml:space="preserve"> توفي في سنة 1303 هـ</w:t>
      </w:r>
      <w:r w:rsidR="00714330">
        <w:rPr>
          <w:rtl/>
        </w:rPr>
        <w:t>،</w:t>
      </w:r>
      <w:r w:rsidRPr="002A0B8B">
        <w:rPr>
          <w:rtl/>
        </w:rPr>
        <w:t xml:space="preserve"> دار السرور</w:t>
      </w:r>
      <w:r w:rsidR="00A74955">
        <w:rPr>
          <w:rtl/>
        </w:rPr>
        <w:t xml:space="preserve"> - </w:t>
      </w:r>
      <w:r w:rsidRPr="002A0B8B">
        <w:rPr>
          <w:rtl/>
        </w:rPr>
        <w:t>بيروت</w:t>
      </w:r>
      <w:r w:rsidR="00714330">
        <w:rPr>
          <w:rtl/>
        </w:rPr>
        <w:t>.</w:t>
      </w:r>
      <w:r w:rsidRPr="002A0B8B">
        <w:rPr>
          <w:rtl/>
        </w:rPr>
        <w:t xml:space="preserve"> </w:t>
      </w:r>
    </w:p>
    <w:p w:rsidR="00D33B45" w:rsidRPr="002A0B8B" w:rsidRDefault="00D33B45" w:rsidP="00D33B45">
      <w:pPr>
        <w:pStyle w:val="libNormal"/>
        <w:rPr>
          <w:rtl/>
        </w:rPr>
      </w:pPr>
      <w:r w:rsidRPr="002A0B8B">
        <w:rPr>
          <w:rtl/>
        </w:rPr>
        <w:t>74</w:t>
      </w:r>
      <w:r w:rsidR="00A74955">
        <w:rPr>
          <w:rtl/>
        </w:rPr>
        <w:t xml:space="preserve"> - </w:t>
      </w:r>
      <w:r w:rsidRPr="002A0B8B">
        <w:rPr>
          <w:rtl/>
        </w:rPr>
        <w:t>خلاصة الرسائل العشر</w:t>
      </w:r>
      <w:r w:rsidR="00714330">
        <w:rPr>
          <w:rtl/>
        </w:rPr>
        <w:t>:</w:t>
      </w:r>
      <w:r w:rsidRPr="002A0B8B">
        <w:rPr>
          <w:rtl/>
        </w:rPr>
        <w:t xml:space="preserve"> السيد علي الميلاني</w:t>
      </w:r>
      <w:r w:rsidR="00714330">
        <w:rPr>
          <w:rtl/>
        </w:rPr>
        <w:t>.</w:t>
      </w:r>
      <w:r w:rsidRPr="00A70708">
        <w:rPr>
          <w:rtl/>
        </w:rPr>
        <w:t xml:space="preserve"> </w:t>
      </w:r>
    </w:p>
    <w:p w:rsidR="00D33B45" w:rsidRPr="002A0B8B" w:rsidRDefault="00D33B45" w:rsidP="00D33B45">
      <w:pPr>
        <w:pStyle w:val="libNormal"/>
        <w:rPr>
          <w:rtl/>
        </w:rPr>
      </w:pPr>
      <w:r w:rsidRPr="002A0B8B">
        <w:rPr>
          <w:rtl/>
        </w:rPr>
        <w:t>75</w:t>
      </w:r>
      <w:r w:rsidR="00A74955">
        <w:rPr>
          <w:rtl/>
        </w:rPr>
        <w:t xml:space="preserve"> - </w:t>
      </w:r>
      <w:r w:rsidRPr="002A0B8B">
        <w:rPr>
          <w:rtl/>
        </w:rPr>
        <w:t>خلاصة المواجهة مع الرسول وآله</w:t>
      </w:r>
      <w:r w:rsidR="00714330">
        <w:rPr>
          <w:rtl/>
        </w:rPr>
        <w:t>:</w:t>
      </w:r>
      <w:r w:rsidRPr="002A0B8B">
        <w:rPr>
          <w:rtl/>
        </w:rPr>
        <w:t xml:space="preserve"> المحامي أحمد يعقوب حسين</w:t>
      </w:r>
      <w:r w:rsidR="00714330">
        <w:rPr>
          <w:rtl/>
        </w:rPr>
        <w:t>،</w:t>
      </w:r>
      <w:r w:rsidRPr="002A0B8B">
        <w:rPr>
          <w:rtl/>
        </w:rPr>
        <w:t xml:space="preserve"> نشر مؤسسة المعارف الإسلامية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76</w:t>
      </w:r>
      <w:r w:rsidR="00A74955">
        <w:rPr>
          <w:rtl/>
        </w:rPr>
        <w:t xml:space="preserve"> - </w:t>
      </w:r>
      <w:r w:rsidRPr="002A0B8B">
        <w:rPr>
          <w:rtl/>
        </w:rPr>
        <w:t>الخرائج والجرائح</w:t>
      </w:r>
      <w:r w:rsidR="00714330">
        <w:rPr>
          <w:rtl/>
        </w:rPr>
        <w:t>:</w:t>
      </w:r>
      <w:r w:rsidRPr="002A0B8B">
        <w:rPr>
          <w:rtl/>
        </w:rPr>
        <w:t xml:space="preserve"> قطب الدين الراوندي</w:t>
      </w:r>
      <w:r w:rsidR="00714330">
        <w:rPr>
          <w:rtl/>
        </w:rPr>
        <w:t>،</w:t>
      </w:r>
      <w:r w:rsidRPr="002A0B8B">
        <w:rPr>
          <w:rtl/>
        </w:rPr>
        <w:t xml:space="preserve"> توفي في سنة 573 هـ</w:t>
      </w:r>
      <w:r w:rsidR="00714330">
        <w:rPr>
          <w:rtl/>
        </w:rPr>
        <w:t>،</w:t>
      </w:r>
      <w:r w:rsidRPr="002A0B8B">
        <w:rPr>
          <w:rtl/>
        </w:rPr>
        <w:t xml:space="preserve"> مؤسسة الإمام المهدي</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قم المقدسة</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77</w:t>
      </w:r>
      <w:r w:rsidR="00A74955">
        <w:rPr>
          <w:rtl/>
        </w:rPr>
        <w:t xml:space="preserve"> - </w:t>
      </w:r>
      <w:r w:rsidRPr="002A0B8B">
        <w:rPr>
          <w:rtl/>
        </w:rPr>
        <w:t>چشم اندازي از حكومت حضرت مهدي</w:t>
      </w:r>
      <w:r w:rsidR="00714330">
        <w:rPr>
          <w:rtl/>
        </w:rPr>
        <w:t>:</w:t>
      </w:r>
      <w:r w:rsidRPr="002A0B8B">
        <w:rPr>
          <w:rtl/>
        </w:rPr>
        <w:t xml:space="preserve"> نجم الدين الطبسي</w:t>
      </w:r>
      <w:r w:rsidR="00714330">
        <w:rPr>
          <w:rtl/>
        </w:rPr>
        <w:t>،</w:t>
      </w:r>
      <w:r w:rsidRPr="002A0B8B">
        <w:rPr>
          <w:rtl/>
        </w:rPr>
        <w:t xml:space="preserve"> منظمة الإعلام الإسلامي</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D33B45">
      <w:pPr>
        <w:pStyle w:val="libNormal"/>
        <w:rPr>
          <w:rtl/>
        </w:rPr>
      </w:pPr>
      <w:r w:rsidRPr="002A0B8B">
        <w:rPr>
          <w:rtl/>
        </w:rPr>
        <w:t>78</w:t>
      </w:r>
      <w:r w:rsidR="00A74955">
        <w:rPr>
          <w:rtl/>
        </w:rPr>
        <w:t xml:space="preserve"> - </w:t>
      </w:r>
      <w:r w:rsidRPr="002A0B8B">
        <w:rPr>
          <w:rtl/>
        </w:rPr>
        <w:t>الدرجات الرفيعة في طبقات الشيعة</w:t>
      </w:r>
      <w:r w:rsidR="00714330">
        <w:rPr>
          <w:rtl/>
        </w:rPr>
        <w:t>:</w:t>
      </w:r>
      <w:r w:rsidRPr="002A0B8B">
        <w:rPr>
          <w:rtl/>
        </w:rPr>
        <w:t xml:space="preserve"> للسيد علي خان الشيرازي</w:t>
      </w:r>
      <w:r w:rsidR="00714330">
        <w:rPr>
          <w:rtl/>
        </w:rPr>
        <w:t>،</w:t>
      </w:r>
      <w:r w:rsidRPr="002A0B8B">
        <w:rPr>
          <w:rtl/>
        </w:rPr>
        <w:t xml:space="preserve"> توفي في سنة 1130 هـ</w:t>
      </w:r>
      <w:r w:rsidR="00714330">
        <w:rPr>
          <w:rtl/>
        </w:rPr>
        <w:t>،</w:t>
      </w:r>
      <w:r w:rsidRPr="002A0B8B">
        <w:rPr>
          <w:rtl/>
        </w:rPr>
        <w:t xml:space="preserve"> مؤسسة الوفاء</w:t>
      </w:r>
      <w:r w:rsidR="00A74955">
        <w:rPr>
          <w:rtl/>
        </w:rPr>
        <w:t xml:space="preserve"> - </w:t>
      </w:r>
      <w:r w:rsidRPr="002A0B8B">
        <w:rPr>
          <w:rtl/>
        </w:rPr>
        <w:t>بيروت</w:t>
      </w:r>
      <w:r w:rsidR="00714330">
        <w:rPr>
          <w:rtl/>
        </w:rPr>
        <w:t>.</w:t>
      </w:r>
      <w:r w:rsidRPr="002A0B8B">
        <w:rPr>
          <w:rtl/>
        </w:rPr>
        <w:t xml:space="preserve"> </w:t>
      </w:r>
    </w:p>
    <w:p w:rsidR="00D33B45" w:rsidRPr="002A0B8B" w:rsidRDefault="00D33B45" w:rsidP="00D33B45">
      <w:pPr>
        <w:pStyle w:val="libNormal"/>
        <w:rPr>
          <w:rtl/>
        </w:rPr>
      </w:pPr>
      <w:r w:rsidRPr="002A0B8B">
        <w:rPr>
          <w:rtl/>
        </w:rPr>
        <w:t>79</w:t>
      </w:r>
      <w:r w:rsidR="00A74955">
        <w:rPr>
          <w:rtl/>
        </w:rPr>
        <w:t xml:space="preserve"> - </w:t>
      </w:r>
      <w:r w:rsidRPr="002A0B8B">
        <w:rPr>
          <w:rtl/>
        </w:rPr>
        <w:t>الدروس الشرعية</w:t>
      </w:r>
      <w:r w:rsidR="00714330">
        <w:rPr>
          <w:rtl/>
        </w:rPr>
        <w:t>:</w:t>
      </w:r>
      <w:r w:rsidRPr="002A0B8B">
        <w:rPr>
          <w:rtl/>
        </w:rPr>
        <w:t xml:space="preserve"> شمس الدين العاملي </w:t>
      </w:r>
      <w:r w:rsidR="009974EA">
        <w:rPr>
          <w:rtl/>
        </w:rPr>
        <w:t>«</w:t>
      </w:r>
      <w:r w:rsidRPr="002A0B8B">
        <w:rPr>
          <w:rtl/>
        </w:rPr>
        <w:t>الشهيد الأول</w:t>
      </w:r>
      <w:r w:rsidR="009974EA">
        <w:rPr>
          <w:rtl/>
        </w:rPr>
        <w:t>»</w:t>
      </w:r>
      <w:r w:rsidR="00714330">
        <w:rPr>
          <w:rtl/>
        </w:rPr>
        <w:t>،</w:t>
      </w:r>
      <w:r w:rsidRPr="002A0B8B">
        <w:rPr>
          <w:rtl/>
        </w:rPr>
        <w:t xml:space="preserve"> توفي في سنة 786 هـ</w:t>
      </w:r>
      <w:r w:rsidR="00714330">
        <w:rPr>
          <w:rtl/>
        </w:rPr>
        <w:t>،</w:t>
      </w:r>
      <w:r w:rsidRPr="002A0B8B">
        <w:rPr>
          <w:rtl/>
        </w:rPr>
        <w:t xml:space="preserve"> نشر جماعة المدرّسين</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80</w:t>
      </w:r>
      <w:r w:rsidR="00A74955">
        <w:rPr>
          <w:rtl/>
        </w:rPr>
        <w:t xml:space="preserve"> - </w:t>
      </w:r>
      <w:r w:rsidRPr="002A0B8B">
        <w:rPr>
          <w:rtl/>
        </w:rPr>
        <w:t>دلائل الإمامة</w:t>
      </w:r>
      <w:r w:rsidR="00714330">
        <w:rPr>
          <w:rtl/>
        </w:rPr>
        <w:t>:</w:t>
      </w:r>
      <w:r w:rsidRPr="002A0B8B">
        <w:rPr>
          <w:rtl/>
        </w:rPr>
        <w:t xml:space="preserve"> لأبي جعفر محمد بن جرير بن رستم</w:t>
      </w:r>
      <w:r w:rsidR="00714330">
        <w:rPr>
          <w:rtl/>
        </w:rPr>
        <w:t>،</w:t>
      </w:r>
      <w:r w:rsidRPr="002A0B8B">
        <w:rPr>
          <w:rtl/>
        </w:rPr>
        <w:t xml:space="preserve"> توفي في سنة القرن الرابع هـ</w:t>
      </w:r>
      <w:r w:rsidR="00714330">
        <w:rPr>
          <w:rtl/>
        </w:rPr>
        <w:t>،</w:t>
      </w:r>
      <w:r w:rsidRPr="002A0B8B">
        <w:rPr>
          <w:rtl/>
        </w:rPr>
        <w:t xml:space="preserve"> منشورات الشريف الرضي</w:t>
      </w:r>
      <w:r w:rsidR="00714330">
        <w:rPr>
          <w:rtl/>
        </w:rPr>
        <w:t>،</w:t>
      </w:r>
      <w:r w:rsidRPr="002A0B8B">
        <w:rPr>
          <w:rtl/>
        </w:rPr>
        <w:t xml:space="preserve"> قم المقدسة</w:t>
      </w:r>
      <w:r w:rsidR="00714330">
        <w:rPr>
          <w:rtl/>
        </w:rPr>
        <w:t>.</w:t>
      </w:r>
      <w:r w:rsidRPr="00A70708">
        <w:rPr>
          <w:rtl/>
        </w:rPr>
        <w:t xml:space="preserve"> </w:t>
      </w:r>
    </w:p>
    <w:p w:rsidR="00D33B45" w:rsidRPr="002A0B8B" w:rsidRDefault="00D33B45" w:rsidP="00D33B45">
      <w:pPr>
        <w:pStyle w:val="libNormal"/>
        <w:rPr>
          <w:rtl/>
        </w:rPr>
      </w:pPr>
      <w:r w:rsidRPr="002A0B8B">
        <w:rPr>
          <w:rtl/>
        </w:rPr>
        <w:t>81</w:t>
      </w:r>
      <w:r w:rsidR="00A74955">
        <w:rPr>
          <w:rtl/>
        </w:rPr>
        <w:t xml:space="preserve"> - </w:t>
      </w:r>
      <w:r w:rsidRPr="002A0B8B">
        <w:rPr>
          <w:rtl/>
        </w:rPr>
        <w:t>ذخائر العقبى في مناقب ذوي القربى</w:t>
      </w:r>
      <w:r w:rsidR="00714330">
        <w:rPr>
          <w:rtl/>
        </w:rPr>
        <w:t>:</w:t>
      </w:r>
      <w:r w:rsidRPr="002A0B8B">
        <w:rPr>
          <w:rtl/>
        </w:rPr>
        <w:t xml:space="preserve"> لمحب الدين الطبري</w:t>
      </w:r>
      <w:r w:rsidR="00714330">
        <w:rPr>
          <w:rtl/>
        </w:rPr>
        <w:t>،</w:t>
      </w:r>
      <w:r w:rsidRPr="002A0B8B">
        <w:rPr>
          <w:rtl/>
        </w:rPr>
        <w:t xml:space="preserve"> توفي في سنة 694 هـ</w:t>
      </w:r>
      <w:r w:rsidR="00714330">
        <w:rPr>
          <w:rtl/>
        </w:rPr>
        <w:t>،</w:t>
      </w:r>
      <w:r w:rsidRPr="002A0B8B">
        <w:rPr>
          <w:rtl/>
        </w:rPr>
        <w:t xml:space="preserve"> دار المعرفة بيروت</w:t>
      </w:r>
      <w:r w:rsidR="00714330">
        <w:rPr>
          <w:rtl/>
        </w:rPr>
        <w:t>.</w:t>
      </w:r>
      <w:r w:rsidRPr="002A0B8B">
        <w:rPr>
          <w:rtl/>
        </w:rPr>
        <w:t xml:space="preserve"> </w:t>
      </w:r>
    </w:p>
    <w:p w:rsidR="00D33B45" w:rsidRPr="002A0B8B" w:rsidRDefault="00D33B45" w:rsidP="00D33B45">
      <w:pPr>
        <w:pStyle w:val="libNormal"/>
        <w:rPr>
          <w:rtl/>
        </w:rPr>
      </w:pPr>
      <w:r w:rsidRPr="002A0B8B">
        <w:rPr>
          <w:rtl/>
        </w:rPr>
        <w:t>82</w:t>
      </w:r>
      <w:r w:rsidR="00A74955">
        <w:rPr>
          <w:rtl/>
        </w:rPr>
        <w:t xml:space="preserve"> - </w:t>
      </w:r>
      <w:r w:rsidRPr="002A0B8B">
        <w:rPr>
          <w:rtl/>
        </w:rPr>
        <w:t>ذخيرة الدارين فيما يتعلق بالحسين وأصحاب الحسين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للسيد عبدالحميد الحسيني الشيرازي الحائري كان حياً 1345هـ</w:t>
      </w:r>
      <w:r w:rsidR="00714330">
        <w:rPr>
          <w:rtl/>
        </w:rPr>
        <w:t>.</w:t>
      </w:r>
      <w:r w:rsidRPr="002A0B8B">
        <w:rPr>
          <w:rtl/>
        </w:rPr>
        <w:t xml:space="preserve"> </w:t>
      </w:r>
    </w:p>
    <w:p w:rsidR="00D33B45" w:rsidRPr="002A0B8B" w:rsidRDefault="00D33B45" w:rsidP="00D33B45">
      <w:pPr>
        <w:pStyle w:val="libNormal"/>
        <w:rPr>
          <w:rtl/>
        </w:rPr>
      </w:pPr>
      <w:r w:rsidRPr="002A0B8B">
        <w:rPr>
          <w:rtl/>
        </w:rPr>
        <w:t>83</w:t>
      </w:r>
      <w:r w:rsidR="00A74955">
        <w:rPr>
          <w:rtl/>
        </w:rPr>
        <w:t xml:space="preserve"> - </w:t>
      </w:r>
      <w:r w:rsidRPr="002A0B8B">
        <w:rPr>
          <w:rtl/>
        </w:rPr>
        <w:t>ذخيرة الصالحين في شرح تبصرة المتعلمين</w:t>
      </w:r>
      <w:r w:rsidR="00714330">
        <w:rPr>
          <w:rtl/>
        </w:rPr>
        <w:t>:</w:t>
      </w:r>
      <w:r w:rsidR="00A74955">
        <w:rPr>
          <w:rtl/>
        </w:rPr>
        <w:t xml:space="preserve"> - </w:t>
      </w:r>
      <w:r w:rsidRPr="002A0B8B">
        <w:rPr>
          <w:rtl/>
        </w:rPr>
        <w:t>مخطوط</w:t>
      </w:r>
      <w:r w:rsidR="00A74955">
        <w:rPr>
          <w:rtl/>
        </w:rPr>
        <w:t xml:space="preserve"> - </w:t>
      </w:r>
      <w:r w:rsidRPr="002A0B8B">
        <w:rPr>
          <w:rtl/>
        </w:rPr>
        <w:t>للشيخ الطبسي</w:t>
      </w:r>
      <w:r w:rsidR="00A74955">
        <w:rPr>
          <w:rtl/>
        </w:rPr>
        <w:t xml:space="preserve"> - </w:t>
      </w:r>
      <w:r w:rsidRPr="002A0B8B">
        <w:rPr>
          <w:rtl/>
        </w:rPr>
        <w:t>السيد الوالد</w:t>
      </w:r>
      <w:r w:rsidR="00714330">
        <w:rPr>
          <w:rtl/>
        </w:rPr>
        <w:t>،</w:t>
      </w:r>
      <w:r w:rsidRPr="002A0B8B">
        <w:rPr>
          <w:rtl/>
        </w:rPr>
        <w:t xml:space="preserve"> توفي في سنة 1405هـ</w:t>
      </w:r>
      <w:r w:rsidR="00714330">
        <w:rPr>
          <w:rtl/>
        </w:rPr>
        <w:t>.</w:t>
      </w:r>
      <w:r w:rsidRPr="002A0B8B">
        <w:rPr>
          <w:rtl/>
        </w:rPr>
        <w:t xml:space="preserve"> </w:t>
      </w:r>
    </w:p>
    <w:p w:rsidR="00D33B45" w:rsidRPr="002A0B8B" w:rsidRDefault="00D33B45" w:rsidP="00D33B45">
      <w:pPr>
        <w:pStyle w:val="libNormal"/>
        <w:rPr>
          <w:rtl/>
        </w:rPr>
      </w:pPr>
      <w:r w:rsidRPr="002A0B8B">
        <w:rPr>
          <w:rtl/>
        </w:rPr>
        <w:t>84</w:t>
      </w:r>
      <w:r w:rsidR="00A74955">
        <w:rPr>
          <w:rtl/>
        </w:rPr>
        <w:t xml:space="preserve"> - </w:t>
      </w:r>
      <w:r w:rsidRPr="002A0B8B">
        <w:rPr>
          <w:rtl/>
        </w:rPr>
        <w:t>الذريعة إلى تصانيف الشيعة</w:t>
      </w:r>
      <w:r w:rsidR="00714330">
        <w:rPr>
          <w:rtl/>
        </w:rPr>
        <w:t>:</w:t>
      </w:r>
      <w:r w:rsidRPr="002A0B8B">
        <w:rPr>
          <w:rtl/>
        </w:rPr>
        <w:t xml:space="preserve"> للشيخ آقا بزرگ الطهراني</w:t>
      </w:r>
      <w:r w:rsidR="00714330">
        <w:rPr>
          <w:rtl/>
        </w:rPr>
        <w:t>،</w:t>
      </w:r>
      <w:r w:rsidRPr="002A0B8B">
        <w:rPr>
          <w:rtl/>
        </w:rPr>
        <w:t xml:space="preserve"> توفي في سنة 1389 هـ</w:t>
      </w:r>
      <w:r w:rsidR="00714330">
        <w:rPr>
          <w:rtl/>
        </w:rPr>
        <w:t>،</w:t>
      </w:r>
      <w:r w:rsidRPr="002A0B8B">
        <w:rPr>
          <w:rtl/>
        </w:rPr>
        <w:t xml:space="preserve"> نشر المكتبة الإسلامية</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D33B45">
      <w:pPr>
        <w:pStyle w:val="libNormal"/>
        <w:rPr>
          <w:rtl/>
        </w:rPr>
      </w:pPr>
      <w:r w:rsidRPr="002A0B8B">
        <w:rPr>
          <w:rtl/>
        </w:rPr>
        <w:t>85</w:t>
      </w:r>
      <w:r w:rsidR="00A74955">
        <w:rPr>
          <w:rtl/>
        </w:rPr>
        <w:t xml:space="preserve"> - </w:t>
      </w:r>
      <w:r w:rsidRPr="002A0B8B">
        <w:rPr>
          <w:rtl/>
        </w:rPr>
        <w:t>ربيع الأبرار</w:t>
      </w:r>
      <w:r w:rsidR="00714330">
        <w:rPr>
          <w:rtl/>
        </w:rPr>
        <w:t>:</w:t>
      </w:r>
      <w:r w:rsidRPr="002A0B8B">
        <w:rPr>
          <w:rtl/>
        </w:rPr>
        <w:t xml:space="preserve"> لأبي القاسم الزمخشري</w:t>
      </w:r>
      <w:r w:rsidR="00714330">
        <w:rPr>
          <w:rtl/>
        </w:rPr>
        <w:t>،</w:t>
      </w:r>
      <w:r w:rsidRPr="002A0B8B">
        <w:rPr>
          <w:rtl/>
        </w:rPr>
        <w:t xml:space="preserve"> توفي في سنة 538هـ</w:t>
      </w:r>
      <w:r w:rsidR="00714330">
        <w:rPr>
          <w:rtl/>
        </w:rPr>
        <w:t>،</w:t>
      </w:r>
      <w:r w:rsidRPr="002A0B8B">
        <w:rPr>
          <w:rtl/>
        </w:rPr>
        <w:t xml:space="preserve"> نشر الشريف الرضي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86</w:t>
      </w:r>
      <w:r w:rsidR="00A74955">
        <w:rPr>
          <w:rtl/>
        </w:rPr>
        <w:t xml:space="preserve"> - </w:t>
      </w:r>
      <w:r w:rsidRPr="002A0B8B">
        <w:rPr>
          <w:rtl/>
        </w:rPr>
        <w:t>رجال المجلسي</w:t>
      </w:r>
      <w:r w:rsidR="00714330">
        <w:rPr>
          <w:rtl/>
        </w:rPr>
        <w:t>:</w:t>
      </w:r>
      <w:r w:rsidRPr="002A0B8B">
        <w:rPr>
          <w:rtl/>
        </w:rPr>
        <w:t xml:space="preserve"> لشيخ الإسلام محمد باقر المجلسي</w:t>
      </w:r>
      <w:r w:rsidR="00714330">
        <w:rPr>
          <w:rtl/>
        </w:rPr>
        <w:t>،</w:t>
      </w:r>
      <w:r w:rsidRPr="002A0B8B">
        <w:rPr>
          <w:rtl/>
        </w:rPr>
        <w:t xml:space="preserve"> توفي في سنة 1111هـ</w:t>
      </w:r>
      <w:r w:rsidR="00714330">
        <w:rPr>
          <w:rtl/>
        </w:rPr>
        <w:t>،</w:t>
      </w:r>
      <w:r w:rsidRPr="002A0B8B">
        <w:rPr>
          <w:rtl/>
        </w:rPr>
        <w:t xml:space="preserve"> مؤسسة الأعلمي</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87</w:t>
      </w:r>
      <w:r w:rsidR="00A74955">
        <w:rPr>
          <w:rtl/>
        </w:rPr>
        <w:t xml:space="preserve"> - </w:t>
      </w:r>
      <w:r w:rsidRPr="002A0B8B">
        <w:rPr>
          <w:rtl/>
        </w:rPr>
        <w:t>روضه المتقين</w:t>
      </w:r>
      <w:r w:rsidR="00714330">
        <w:rPr>
          <w:rtl/>
        </w:rPr>
        <w:t>:</w:t>
      </w:r>
      <w:r w:rsidRPr="002A0B8B">
        <w:rPr>
          <w:rtl/>
        </w:rPr>
        <w:t xml:space="preserve"> لمحمد تقي بن مقصود الأصفهاني المجلسي</w:t>
      </w:r>
      <w:r w:rsidR="00714330">
        <w:rPr>
          <w:rtl/>
        </w:rPr>
        <w:t>،</w:t>
      </w:r>
      <w:r w:rsidRPr="002A0B8B">
        <w:rPr>
          <w:rtl/>
        </w:rPr>
        <w:t xml:space="preserve"> توفي في سنة 107هـ</w:t>
      </w:r>
      <w:r w:rsidR="00714330">
        <w:rPr>
          <w:rtl/>
        </w:rPr>
        <w:t>،</w:t>
      </w:r>
      <w:r w:rsidRPr="002A0B8B">
        <w:rPr>
          <w:rtl/>
        </w:rPr>
        <w:t xml:space="preserve"> نشر مؤسسة كوشانپور</w:t>
      </w:r>
      <w:r w:rsidR="00714330">
        <w:rPr>
          <w:rtl/>
        </w:rPr>
        <w:t>،</w:t>
      </w:r>
      <w:r w:rsidRPr="002A0B8B">
        <w:rPr>
          <w:rtl/>
        </w:rPr>
        <w:t xml:space="preserve"> طهران</w:t>
      </w:r>
      <w:r w:rsidR="00714330">
        <w:rPr>
          <w:rtl/>
        </w:rPr>
        <w:t>.</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88</w:t>
      </w:r>
      <w:r w:rsidR="00A74955">
        <w:rPr>
          <w:rtl/>
        </w:rPr>
        <w:t xml:space="preserve"> - </w:t>
      </w:r>
      <w:r w:rsidRPr="002A0B8B">
        <w:rPr>
          <w:rtl/>
        </w:rPr>
        <w:t>روضة الواعظين</w:t>
      </w:r>
      <w:r w:rsidR="00714330">
        <w:rPr>
          <w:rtl/>
        </w:rPr>
        <w:t>:</w:t>
      </w:r>
      <w:r w:rsidRPr="002A0B8B">
        <w:rPr>
          <w:rtl/>
        </w:rPr>
        <w:t xml:space="preserve"> محمد بن الفتّال النيسابوري الشهيد</w:t>
      </w:r>
      <w:r w:rsidR="00714330">
        <w:rPr>
          <w:rtl/>
        </w:rPr>
        <w:t>،</w:t>
      </w:r>
      <w:r w:rsidRPr="002A0B8B">
        <w:rPr>
          <w:rtl/>
        </w:rPr>
        <w:t xml:space="preserve"> توفي في سنة 508 هـ</w:t>
      </w:r>
      <w:r w:rsidR="00714330">
        <w:rPr>
          <w:rtl/>
        </w:rPr>
        <w:t>،</w:t>
      </w:r>
      <w:r w:rsidRPr="002A0B8B">
        <w:rPr>
          <w:rtl/>
        </w:rPr>
        <w:t xml:space="preserve"> نشر الشريف الرضي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89</w:t>
      </w:r>
      <w:r w:rsidR="00A74955">
        <w:rPr>
          <w:rtl/>
        </w:rPr>
        <w:t xml:space="preserve"> - </w:t>
      </w:r>
      <w:r w:rsidRPr="002A0B8B">
        <w:rPr>
          <w:rtl/>
        </w:rPr>
        <w:t>رياحين الشريعة في ترجمة عالمات نساء الشيعة</w:t>
      </w:r>
      <w:r w:rsidR="00714330">
        <w:rPr>
          <w:rtl/>
        </w:rPr>
        <w:t>:</w:t>
      </w:r>
      <w:r w:rsidRPr="002A0B8B">
        <w:rPr>
          <w:rtl/>
        </w:rPr>
        <w:t xml:space="preserve"> للشيخ ذبيح الله المحلاتي</w:t>
      </w:r>
      <w:r w:rsidR="00714330">
        <w:rPr>
          <w:rtl/>
        </w:rPr>
        <w:t>،</w:t>
      </w:r>
      <w:r w:rsidRPr="002A0B8B">
        <w:rPr>
          <w:rtl/>
        </w:rPr>
        <w:t xml:space="preserve"> توفي في سنة 1403هـ</w:t>
      </w:r>
      <w:r w:rsidR="00714330">
        <w:rPr>
          <w:rtl/>
        </w:rPr>
        <w:t>،</w:t>
      </w:r>
      <w:r w:rsidRPr="002A0B8B">
        <w:rPr>
          <w:rtl/>
        </w:rPr>
        <w:t xml:space="preserve"> دار الكتب الإسلامية</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D33B45">
      <w:pPr>
        <w:pStyle w:val="libNormal"/>
        <w:rPr>
          <w:rtl/>
        </w:rPr>
      </w:pPr>
      <w:r w:rsidRPr="002A0B8B">
        <w:rPr>
          <w:rtl/>
        </w:rPr>
        <w:t>90</w:t>
      </w:r>
      <w:r w:rsidR="00A74955">
        <w:rPr>
          <w:rtl/>
        </w:rPr>
        <w:t xml:space="preserve"> - </w:t>
      </w:r>
      <w:r w:rsidRPr="002A0B8B">
        <w:rPr>
          <w:rtl/>
        </w:rPr>
        <w:t>الرياض النضرة</w:t>
      </w:r>
      <w:r w:rsidR="00714330">
        <w:rPr>
          <w:rtl/>
        </w:rPr>
        <w:t>:</w:t>
      </w:r>
      <w:r w:rsidRPr="002A0B8B">
        <w:rPr>
          <w:rtl/>
        </w:rPr>
        <w:t xml:space="preserve"> لمحب الدين الطبري توفي في سنة 694 هـ</w:t>
      </w:r>
      <w:r w:rsidR="00714330">
        <w:rPr>
          <w:rtl/>
        </w:rPr>
        <w:t>،</w:t>
      </w:r>
      <w:r w:rsidRPr="002A0B8B">
        <w:rPr>
          <w:rtl/>
        </w:rPr>
        <w:t xml:space="preserve"> نشر دار الكتب العلميّة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91</w:t>
      </w:r>
      <w:r w:rsidR="00A74955">
        <w:rPr>
          <w:rtl/>
        </w:rPr>
        <w:t xml:space="preserve"> - </w:t>
      </w:r>
      <w:r w:rsidRPr="002A0B8B">
        <w:rPr>
          <w:rtl/>
        </w:rPr>
        <w:t>زينب الكبرى</w:t>
      </w:r>
      <w:r w:rsidR="00714330">
        <w:rPr>
          <w:rtl/>
        </w:rPr>
        <w:t>:</w:t>
      </w:r>
      <w:r w:rsidRPr="002A0B8B">
        <w:rPr>
          <w:rtl/>
        </w:rPr>
        <w:t xml:space="preserve"> للشيخ جعفر النقدي</w:t>
      </w:r>
      <w:r w:rsidR="00714330">
        <w:rPr>
          <w:rtl/>
        </w:rPr>
        <w:t>،</w:t>
      </w:r>
      <w:r w:rsidRPr="002A0B8B">
        <w:rPr>
          <w:rtl/>
        </w:rPr>
        <w:t xml:space="preserve"> كان حياً 1351هـ</w:t>
      </w:r>
      <w:r w:rsidR="00714330">
        <w:rPr>
          <w:rtl/>
        </w:rPr>
        <w:t>.</w:t>
      </w:r>
      <w:r w:rsidRPr="00A70708">
        <w:rPr>
          <w:rtl/>
        </w:rPr>
        <w:t xml:space="preserve"> </w:t>
      </w:r>
    </w:p>
    <w:p w:rsidR="00D33B45" w:rsidRPr="002A0B8B" w:rsidRDefault="00D33B45" w:rsidP="00D33B45">
      <w:pPr>
        <w:pStyle w:val="libNormal"/>
        <w:rPr>
          <w:rtl/>
        </w:rPr>
      </w:pPr>
      <w:r w:rsidRPr="002A0B8B">
        <w:rPr>
          <w:rtl/>
        </w:rPr>
        <w:t>92</w:t>
      </w:r>
      <w:r w:rsidR="00A74955">
        <w:rPr>
          <w:rtl/>
        </w:rPr>
        <w:t xml:space="preserve"> - </w:t>
      </w:r>
      <w:r w:rsidRPr="002A0B8B">
        <w:rPr>
          <w:rtl/>
        </w:rPr>
        <w:t>كتاب سليم بن قيس</w:t>
      </w:r>
      <w:r w:rsidR="00714330">
        <w:rPr>
          <w:rtl/>
        </w:rPr>
        <w:t>:</w:t>
      </w:r>
      <w:r w:rsidRPr="002A0B8B">
        <w:rPr>
          <w:rtl/>
        </w:rPr>
        <w:t xml:space="preserve"> لسليم بن قيس، توفي في سنة 70هـ</w:t>
      </w:r>
      <w:r w:rsidR="00714330">
        <w:rPr>
          <w:rtl/>
        </w:rPr>
        <w:t>،</w:t>
      </w:r>
      <w:r w:rsidRPr="002A0B8B">
        <w:rPr>
          <w:rtl/>
        </w:rPr>
        <w:t xml:space="preserve"> دار الفنون</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93</w:t>
      </w:r>
      <w:r w:rsidR="00A74955">
        <w:rPr>
          <w:rtl/>
        </w:rPr>
        <w:t xml:space="preserve"> - </w:t>
      </w:r>
      <w:r w:rsidRPr="002A0B8B">
        <w:rPr>
          <w:rtl/>
        </w:rPr>
        <w:t>سير أعلام النبلاء</w:t>
      </w:r>
      <w:r w:rsidR="00714330">
        <w:rPr>
          <w:rtl/>
        </w:rPr>
        <w:t>:</w:t>
      </w:r>
      <w:r w:rsidRPr="002A0B8B">
        <w:rPr>
          <w:rtl/>
        </w:rPr>
        <w:t xml:space="preserve"> لشمس الدين الذهبي توفي في سنة 748 هـ</w:t>
      </w:r>
      <w:r w:rsidR="00714330">
        <w:rPr>
          <w:rtl/>
        </w:rPr>
        <w:t>،</w:t>
      </w:r>
      <w:r w:rsidRPr="002A0B8B">
        <w:rPr>
          <w:rtl/>
        </w:rPr>
        <w:t xml:space="preserve"> مؤسسة الرسالة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94</w:t>
      </w:r>
      <w:r w:rsidR="00A74955">
        <w:rPr>
          <w:rtl/>
        </w:rPr>
        <w:t xml:space="preserve"> - </w:t>
      </w:r>
      <w:r w:rsidRPr="002A0B8B">
        <w:rPr>
          <w:rtl/>
        </w:rPr>
        <w:t>السيرة النبوية</w:t>
      </w:r>
      <w:r w:rsidR="00714330">
        <w:rPr>
          <w:rtl/>
        </w:rPr>
        <w:t>:</w:t>
      </w:r>
      <w:r w:rsidRPr="002A0B8B">
        <w:rPr>
          <w:rtl/>
        </w:rPr>
        <w:t xml:space="preserve"> لابن هشام</w:t>
      </w:r>
      <w:r w:rsidR="00714330">
        <w:rPr>
          <w:rtl/>
        </w:rPr>
        <w:t>،</w:t>
      </w:r>
      <w:r w:rsidRPr="002A0B8B">
        <w:rPr>
          <w:rtl/>
        </w:rPr>
        <w:t xml:space="preserve"> توفي في سنة 213هـ</w:t>
      </w:r>
      <w:r w:rsidR="00714330">
        <w:rPr>
          <w:rtl/>
        </w:rPr>
        <w:t>،</w:t>
      </w:r>
      <w:r w:rsidRPr="002A0B8B">
        <w:rPr>
          <w:rtl/>
        </w:rPr>
        <w:t xml:space="preserve"> دار إحياء التراث العربي</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95</w:t>
      </w:r>
      <w:r w:rsidR="00A74955">
        <w:rPr>
          <w:rtl/>
        </w:rPr>
        <w:t xml:space="preserve"> - </w:t>
      </w:r>
      <w:r w:rsidRPr="002A0B8B">
        <w:rPr>
          <w:rtl/>
        </w:rPr>
        <w:t>سفينة البحار</w:t>
      </w:r>
      <w:r w:rsidR="00714330">
        <w:rPr>
          <w:rtl/>
        </w:rPr>
        <w:t>:</w:t>
      </w:r>
      <w:r w:rsidRPr="002A0B8B">
        <w:rPr>
          <w:rtl/>
        </w:rPr>
        <w:t xml:space="preserve"> للشيخ عباس القمّي</w:t>
      </w:r>
      <w:r w:rsidR="00714330">
        <w:rPr>
          <w:rtl/>
        </w:rPr>
        <w:t>،</w:t>
      </w:r>
      <w:r w:rsidRPr="002A0B8B">
        <w:rPr>
          <w:rtl/>
        </w:rPr>
        <w:t xml:space="preserve"> توفي في سنة 1359 هـ</w:t>
      </w:r>
      <w:r w:rsidR="00714330">
        <w:rPr>
          <w:rtl/>
        </w:rPr>
        <w:t>،</w:t>
      </w:r>
      <w:r w:rsidRPr="002A0B8B">
        <w:rPr>
          <w:rtl/>
        </w:rPr>
        <w:t xml:space="preserve"> نشر جماعة المدرّسين</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96</w:t>
      </w:r>
      <w:r w:rsidR="00A74955">
        <w:rPr>
          <w:rtl/>
        </w:rPr>
        <w:t xml:space="preserve"> - </w:t>
      </w:r>
      <w:r w:rsidRPr="002A0B8B">
        <w:rPr>
          <w:rtl/>
        </w:rPr>
        <w:t>شرح الأخبار</w:t>
      </w:r>
      <w:r w:rsidR="00714330">
        <w:rPr>
          <w:rtl/>
        </w:rPr>
        <w:t>:</w:t>
      </w:r>
      <w:r w:rsidRPr="002A0B8B">
        <w:rPr>
          <w:rtl/>
        </w:rPr>
        <w:t xml:space="preserve"> لنعمان بن محمد التميمي</w:t>
      </w:r>
      <w:r w:rsidR="00714330">
        <w:rPr>
          <w:rtl/>
        </w:rPr>
        <w:t>،</w:t>
      </w:r>
      <w:r w:rsidRPr="002A0B8B">
        <w:rPr>
          <w:rtl/>
        </w:rPr>
        <w:t xml:space="preserve"> توفي في سنة 363 هـ</w:t>
      </w:r>
      <w:r w:rsidR="00714330">
        <w:rPr>
          <w:rtl/>
        </w:rPr>
        <w:t>،</w:t>
      </w:r>
      <w:r w:rsidRPr="002A0B8B">
        <w:rPr>
          <w:rtl/>
        </w:rPr>
        <w:t xml:space="preserve"> نشر جماعة المدرّسين</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97</w:t>
      </w:r>
      <w:r w:rsidR="00A74955">
        <w:rPr>
          <w:rtl/>
        </w:rPr>
        <w:t xml:space="preserve"> - </w:t>
      </w:r>
      <w:r w:rsidRPr="002A0B8B">
        <w:rPr>
          <w:rtl/>
        </w:rPr>
        <w:t>شرح نهج البلاغة</w:t>
      </w:r>
      <w:r w:rsidR="00714330">
        <w:rPr>
          <w:rtl/>
        </w:rPr>
        <w:t>:</w:t>
      </w:r>
      <w:r w:rsidRPr="002A0B8B">
        <w:rPr>
          <w:rtl/>
        </w:rPr>
        <w:t xml:space="preserve"> لابن أبي الحديد المعتزلي</w:t>
      </w:r>
      <w:r w:rsidR="00714330">
        <w:rPr>
          <w:rtl/>
        </w:rPr>
        <w:t>،</w:t>
      </w:r>
      <w:r w:rsidRPr="002A0B8B">
        <w:rPr>
          <w:rtl/>
        </w:rPr>
        <w:t xml:space="preserve"> توفي في سنة 656هـ</w:t>
      </w:r>
      <w:r w:rsidR="00714330">
        <w:rPr>
          <w:rtl/>
        </w:rPr>
        <w:t>،</w:t>
      </w:r>
      <w:r w:rsidRPr="002A0B8B">
        <w:rPr>
          <w:rtl/>
        </w:rPr>
        <w:t xml:space="preserve"> دار الكتب العلميّة</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98</w:t>
      </w:r>
      <w:r w:rsidR="00A74955">
        <w:rPr>
          <w:rtl/>
        </w:rPr>
        <w:t xml:space="preserve"> - </w:t>
      </w:r>
      <w:r w:rsidRPr="002A0B8B">
        <w:rPr>
          <w:rtl/>
        </w:rPr>
        <w:t>شهيد آگاه</w:t>
      </w:r>
      <w:r w:rsidR="00714330">
        <w:rPr>
          <w:rtl/>
        </w:rPr>
        <w:t>:</w:t>
      </w:r>
      <w:r w:rsidRPr="002A0B8B">
        <w:rPr>
          <w:rtl/>
        </w:rPr>
        <w:t xml:space="preserve"> للشيخ لطف الله الصافي الكلبايكاني</w:t>
      </w:r>
      <w:r w:rsidR="00714330">
        <w:rPr>
          <w:rtl/>
        </w:rPr>
        <w:t>،</w:t>
      </w:r>
      <w:r w:rsidRPr="002A0B8B">
        <w:rPr>
          <w:rtl/>
        </w:rPr>
        <w:t xml:space="preserve"> مكتبة الصدر</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D33B45">
      <w:pPr>
        <w:pStyle w:val="libNormal"/>
        <w:rPr>
          <w:rtl/>
        </w:rPr>
      </w:pPr>
      <w:r w:rsidRPr="002A0B8B">
        <w:rPr>
          <w:rtl/>
        </w:rPr>
        <w:t>99</w:t>
      </w:r>
      <w:r w:rsidR="00A74955">
        <w:rPr>
          <w:rtl/>
        </w:rPr>
        <w:t xml:space="preserve"> - </w:t>
      </w:r>
      <w:r w:rsidRPr="002A0B8B">
        <w:rPr>
          <w:rtl/>
        </w:rPr>
        <w:t>صحيح البخاري</w:t>
      </w:r>
      <w:r w:rsidR="00714330">
        <w:rPr>
          <w:rtl/>
        </w:rPr>
        <w:t>:</w:t>
      </w:r>
      <w:r w:rsidRPr="002A0B8B">
        <w:rPr>
          <w:rtl/>
        </w:rPr>
        <w:t xml:space="preserve"> لمحمد بن إسماعيل البخاري</w:t>
      </w:r>
      <w:r w:rsidR="00714330">
        <w:rPr>
          <w:rtl/>
        </w:rPr>
        <w:t>،</w:t>
      </w:r>
      <w:r w:rsidRPr="002A0B8B">
        <w:rPr>
          <w:rtl/>
        </w:rPr>
        <w:t xml:space="preserve"> توفي في سنة 256هـ</w:t>
      </w:r>
      <w:r w:rsidR="00714330">
        <w:rPr>
          <w:rtl/>
        </w:rPr>
        <w:t>،</w:t>
      </w:r>
      <w:r w:rsidRPr="002A0B8B">
        <w:rPr>
          <w:rtl/>
        </w:rPr>
        <w:t xml:space="preserve"> دار المعرفة بيروت</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100</w:t>
      </w:r>
      <w:r w:rsidR="00A74955">
        <w:rPr>
          <w:rtl/>
        </w:rPr>
        <w:t xml:space="preserve"> - </w:t>
      </w:r>
      <w:r w:rsidRPr="002A0B8B">
        <w:rPr>
          <w:rtl/>
        </w:rPr>
        <w:t>صحيح مسلم</w:t>
      </w:r>
      <w:r w:rsidR="00714330">
        <w:rPr>
          <w:rtl/>
        </w:rPr>
        <w:t>:</w:t>
      </w:r>
      <w:r w:rsidRPr="002A0B8B">
        <w:rPr>
          <w:rtl/>
        </w:rPr>
        <w:t xml:space="preserve"> لمسلم بن الحجاج القشيري</w:t>
      </w:r>
      <w:r w:rsidR="00714330">
        <w:rPr>
          <w:rtl/>
        </w:rPr>
        <w:t>،</w:t>
      </w:r>
      <w:r w:rsidRPr="002A0B8B">
        <w:rPr>
          <w:rtl/>
        </w:rPr>
        <w:t xml:space="preserve"> توفي في سنة 261 هـ</w:t>
      </w:r>
      <w:r w:rsidR="00714330">
        <w:rPr>
          <w:rtl/>
        </w:rPr>
        <w:t>،</w:t>
      </w:r>
      <w:r w:rsidRPr="002A0B8B">
        <w:rPr>
          <w:rtl/>
        </w:rPr>
        <w:t xml:space="preserve"> دار إحياء التراث العربي</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101</w:t>
      </w:r>
      <w:r w:rsidR="00A74955">
        <w:rPr>
          <w:rtl/>
        </w:rPr>
        <w:t xml:space="preserve"> - </w:t>
      </w:r>
      <w:r w:rsidRPr="002A0B8B">
        <w:rPr>
          <w:rtl/>
        </w:rPr>
        <w:t>الطبقات الكبرى</w:t>
      </w:r>
      <w:r w:rsidR="00714330">
        <w:rPr>
          <w:rtl/>
        </w:rPr>
        <w:t>:</w:t>
      </w:r>
      <w:r w:rsidRPr="002A0B8B">
        <w:rPr>
          <w:rtl/>
        </w:rPr>
        <w:t xml:space="preserve"> محمد بن سعد البصري</w:t>
      </w:r>
      <w:r w:rsidR="00714330">
        <w:rPr>
          <w:rtl/>
        </w:rPr>
        <w:t>،</w:t>
      </w:r>
      <w:r w:rsidRPr="002A0B8B">
        <w:rPr>
          <w:rtl/>
        </w:rPr>
        <w:t xml:space="preserve"> توفي في سنة 230هـ</w:t>
      </w:r>
      <w:r w:rsidR="00714330">
        <w:rPr>
          <w:rtl/>
        </w:rPr>
        <w:t>،</w:t>
      </w:r>
      <w:r w:rsidRPr="002A0B8B">
        <w:rPr>
          <w:rtl/>
        </w:rPr>
        <w:t xml:space="preserve"> دار صادر</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102</w:t>
      </w:r>
      <w:r w:rsidR="00A74955">
        <w:rPr>
          <w:rtl/>
        </w:rPr>
        <w:t xml:space="preserve"> - </w:t>
      </w:r>
      <w:r w:rsidRPr="002A0B8B">
        <w:rPr>
          <w:rtl/>
        </w:rPr>
        <w:t>عبدالله بن عباس</w:t>
      </w:r>
      <w:r w:rsidR="00714330">
        <w:rPr>
          <w:rtl/>
        </w:rPr>
        <w:t>:</w:t>
      </w:r>
      <w:r w:rsidRPr="002A0B8B">
        <w:rPr>
          <w:rtl/>
        </w:rPr>
        <w:t xml:space="preserve"> للسيد علي الفاني</w:t>
      </w:r>
      <w:r w:rsidR="00714330">
        <w:rPr>
          <w:rtl/>
        </w:rPr>
        <w:t>،</w:t>
      </w:r>
      <w:r w:rsidRPr="002A0B8B">
        <w:rPr>
          <w:rtl/>
        </w:rPr>
        <w:t xml:space="preserve"> توفي في سنة 1409هـ</w:t>
      </w:r>
      <w:r w:rsidR="00714330">
        <w:rPr>
          <w:rtl/>
        </w:rPr>
        <w:t>،</w:t>
      </w:r>
      <w:r w:rsidRPr="002A0B8B">
        <w:rPr>
          <w:rtl/>
        </w:rPr>
        <w:t xml:space="preserve"> المطبعة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103</w:t>
      </w:r>
      <w:r w:rsidR="00A74955">
        <w:rPr>
          <w:rtl/>
        </w:rPr>
        <w:t xml:space="preserve"> - </w:t>
      </w:r>
      <w:r w:rsidRPr="002A0B8B">
        <w:rPr>
          <w:rtl/>
        </w:rPr>
        <w:t>عبدالله بن عمر بين السياسية والدين</w:t>
      </w:r>
      <w:r w:rsidR="00714330">
        <w:rPr>
          <w:rtl/>
        </w:rPr>
        <w:t>:</w:t>
      </w:r>
      <w:r w:rsidRPr="002A0B8B">
        <w:rPr>
          <w:rtl/>
        </w:rPr>
        <w:t xml:space="preserve"> محمد عصمت بكر</w:t>
      </w:r>
      <w:r w:rsidR="00714330">
        <w:rPr>
          <w:rtl/>
        </w:rPr>
        <w:t>،</w:t>
      </w:r>
      <w:r w:rsidRPr="002A0B8B">
        <w:rPr>
          <w:rtl/>
        </w:rPr>
        <w:t xml:space="preserve"> الدار الإسلامية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104</w:t>
      </w:r>
      <w:r w:rsidR="00A74955">
        <w:rPr>
          <w:rtl/>
        </w:rPr>
        <w:t xml:space="preserve"> - </w:t>
      </w:r>
      <w:r w:rsidRPr="002A0B8B">
        <w:rPr>
          <w:rtl/>
        </w:rPr>
        <w:t>العدد القوية لدفع المخاوف اليوميّة</w:t>
      </w:r>
      <w:r w:rsidR="00714330">
        <w:rPr>
          <w:rtl/>
        </w:rPr>
        <w:t>:</w:t>
      </w:r>
      <w:r w:rsidRPr="002A0B8B">
        <w:rPr>
          <w:rtl/>
        </w:rPr>
        <w:t xml:space="preserve"> لعلي بن يوسف بن المطهّر الحلّي</w:t>
      </w:r>
      <w:r w:rsidR="00A74955">
        <w:rPr>
          <w:rtl/>
        </w:rPr>
        <w:t xml:space="preserve"> - </w:t>
      </w:r>
      <w:r w:rsidRPr="002A0B8B">
        <w:rPr>
          <w:rtl/>
        </w:rPr>
        <w:t>من أعلام القرن الثامن</w:t>
      </w:r>
      <w:r w:rsidR="00A74955">
        <w:rPr>
          <w:rtl/>
        </w:rPr>
        <w:t xml:space="preserve"> - </w:t>
      </w:r>
      <w:r w:rsidRPr="002A0B8B">
        <w:rPr>
          <w:rtl/>
        </w:rPr>
        <w:t>نشر مكتبة النجفي</w:t>
      </w:r>
      <w:r w:rsidR="00714330">
        <w:rPr>
          <w:rtl/>
        </w:rPr>
        <w:t>،</w:t>
      </w:r>
      <w:r w:rsidRPr="002A0B8B">
        <w:rPr>
          <w:rtl/>
        </w:rPr>
        <w:t xml:space="preserve"> قم المقدسة. </w:t>
      </w:r>
    </w:p>
    <w:p w:rsidR="00D33B45" w:rsidRPr="002A0B8B" w:rsidRDefault="00D33B45" w:rsidP="00D33B45">
      <w:pPr>
        <w:pStyle w:val="libNormal"/>
        <w:rPr>
          <w:rtl/>
        </w:rPr>
      </w:pPr>
      <w:r w:rsidRPr="002A0B8B">
        <w:rPr>
          <w:rtl/>
        </w:rPr>
        <w:t>105</w:t>
      </w:r>
      <w:r w:rsidR="00A74955">
        <w:rPr>
          <w:rtl/>
        </w:rPr>
        <w:t xml:space="preserve"> - </w:t>
      </w:r>
      <w:r w:rsidRPr="002A0B8B">
        <w:rPr>
          <w:rtl/>
        </w:rPr>
        <w:t>العقد الفريد</w:t>
      </w:r>
      <w:r w:rsidR="00714330">
        <w:rPr>
          <w:rtl/>
        </w:rPr>
        <w:t>:</w:t>
      </w:r>
      <w:r w:rsidRPr="002A0B8B">
        <w:rPr>
          <w:rtl/>
        </w:rPr>
        <w:t xml:space="preserve"> لابن عبد ربه الأندلسي</w:t>
      </w:r>
      <w:r w:rsidR="00714330">
        <w:rPr>
          <w:rtl/>
        </w:rPr>
        <w:t>،</w:t>
      </w:r>
      <w:r w:rsidRPr="002A0B8B">
        <w:rPr>
          <w:rtl/>
        </w:rPr>
        <w:t xml:space="preserve"> توفي في سنة 327 هـ</w:t>
      </w:r>
      <w:r w:rsidR="00714330">
        <w:rPr>
          <w:rtl/>
        </w:rPr>
        <w:t>،</w:t>
      </w:r>
      <w:r w:rsidRPr="002A0B8B">
        <w:rPr>
          <w:rtl/>
        </w:rPr>
        <w:t xml:space="preserve"> دار الكتاب العربي</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106</w:t>
      </w:r>
      <w:r w:rsidR="00A74955">
        <w:rPr>
          <w:rtl/>
        </w:rPr>
        <w:t xml:space="preserve"> - </w:t>
      </w:r>
      <w:r w:rsidRPr="002A0B8B">
        <w:rPr>
          <w:rtl/>
        </w:rPr>
        <w:t>علل الشرائع</w:t>
      </w:r>
      <w:r w:rsidR="00714330">
        <w:rPr>
          <w:rtl/>
        </w:rPr>
        <w:t>:</w:t>
      </w:r>
      <w:r w:rsidRPr="002A0B8B">
        <w:rPr>
          <w:rtl/>
        </w:rPr>
        <w:t xml:space="preserve"> لمحمد بن علي بن الحسين</w:t>
      </w:r>
      <w:r w:rsidR="00714330">
        <w:rPr>
          <w:rtl/>
        </w:rPr>
        <w:t>،</w:t>
      </w:r>
      <w:r w:rsidRPr="002A0B8B">
        <w:rPr>
          <w:rtl/>
        </w:rPr>
        <w:t xml:space="preserve"> الصدوق</w:t>
      </w:r>
      <w:r w:rsidR="00714330">
        <w:rPr>
          <w:rtl/>
        </w:rPr>
        <w:t>،</w:t>
      </w:r>
      <w:r w:rsidRPr="002A0B8B">
        <w:rPr>
          <w:rtl/>
        </w:rPr>
        <w:t xml:space="preserve"> توفي في سنة 381هـ</w:t>
      </w:r>
      <w:r w:rsidR="00714330">
        <w:rPr>
          <w:rtl/>
        </w:rPr>
        <w:t>،</w:t>
      </w:r>
      <w:r w:rsidRPr="002A0B8B">
        <w:rPr>
          <w:rtl/>
        </w:rPr>
        <w:t xml:space="preserve"> المكتبة الحيدرية</w:t>
      </w:r>
      <w:r w:rsidR="00714330">
        <w:rPr>
          <w:rtl/>
        </w:rPr>
        <w:t>،</w:t>
      </w:r>
      <w:r w:rsidRPr="002A0B8B">
        <w:rPr>
          <w:rtl/>
        </w:rPr>
        <w:t xml:space="preserve"> النجف الأشرف. </w:t>
      </w:r>
    </w:p>
    <w:p w:rsidR="00D33B45" w:rsidRPr="002A0B8B" w:rsidRDefault="00D33B45" w:rsidP="00D33B45">
      <w:pPr>
        <w:pStyle w:val="libNormal"/>
        <w:rPr>
          <w:rtl/>
        </w:rPr>
      </w:pPr>
      <w:r w:rsidRPr="002A0B8B">
        <w:rPr>
          <w:rtl/>
        </w:rPr>
        <w:t>107</w:t>
      </w:r>
      <w:r w:rsidR="00A74955">
        <w:rPr>
          <w:rtl/>
        </w:rPr>
        <w:t xml:space="preserve"> - </w:t>
      </w:r>
      <w:r w:rsidRPr="002A0B8B">
        <w:rPr>
          <w:rtl/>
        </w:rPr>
        <w:t>عمدة الطالب في نسب آل أبي طالب</w:t>
      </w:r>
      <w:r w:rsidR="00714330">
        <w:rPr>
          <w:rtl/>
        </w:rPr>
        <w:t>:</w:t>
      </w:r>
      <w:r w:rsidRPr="002A0B8B">
        <w:rPr>
          <w:rtl/>
        </w:rPr>
        <w:t xml:space="preserve"> للسيد الداودي</w:t>
      </w:r>
      <w:r w:rsidR="00714330">
        <w:rPr>
          <w:rtl/>
        </w:rPr>
        <w:t>،</w:t>
      </w:r>
      <w:r w:rsidRPr="002A0B8B">
        <w:rPr>
          <w:rtl/>
        </w:rPr>
        <w:t xml:space="preserve"> توفي في سنة 828 هـ</w:t>
      </w:r>
      <w:r w:rsidR="00714330">
        <w:rPr>
          <w:rtl/>
        </w:rPr>
        <w:t>،</w:t>
      </w:r>
      <w:r w:rsidRPr="002A0B8B">
        <w:rPr>
          <w:rtl/>
        </w:rPr>
        <w:t xml:space="preserve"> نشر بمبي</w:t>
      </w:r>
      <w:r w:rsidR="00A74955">
        <w:rPr>
          <w:rtl/>
        </w:rPr>
        <w:t xml:space="preserve"> - </w:t>
      </w:r>
      <w:r w:rsidRPr="002A0B8B">
        <w:rPr>
          <w:rtl/>
        </w:rPr>
        <w:t>الهند</w:t>
      </w:r>
      <w:r w:rsidR="00714330">
        <w:rPr>
          <w:rtl/>
        </w:rPr>
        <w:t>.</w:t>
      </w:r>
      <w:r w:rsidRPr="002A0B8B">
        <w:rPr>
          <w:rtl/>
        </w:rPr>
        <w:t xml:space="preserve"> </w:t>
      </w:r>
    </w:p>
    <w:p w:rsidR="00D33B45" w:rsidRPr="002A0B8B" w:rsidRDefault="00D33B45" w:rsidP="00D33B45">
      <w:pPr>
        <w:pStyle w:val="libNormal"/>
        <w:rPr>
          <w:rtl/>
        </w:rPr>
      </w:pPr>
      <w:r w:rsidRPr="002A0B8B">
        <w:rPr>
          <w:rtl/>
        </w:rPr>
        <w:t>108</w:t>
      </w:r>
      <w:r w:rsidR="00A74955">
        <w:rPr>
          <w:rtl/>
        </w:rPr>
        <w:t xml:space="preserve"> - </w:t>
      </w:r>
      <w:r w:rsidRPr="002A0B8B">
        <w:rPr>
          <w:rtl/>
        </w:rPr>
        <w:t>العوالم</w:t>
      </w:r>
      <w:r w:rsidR="00714330">
        <w:rPr>
          <w:rtl/>
        </w:rPr>
        <w:t>:</w:t>
      </w:r>
      <w:r w:rsidRPr="002A0B8B">
        <w:rPr>
          <w:rtl/>
        </w:rPr>
        <w:t xml:space="preserve"> للشيخ عبدالله البحراني الأصبهاني</w:t>
      </w:r>
      <w:r w:rsidR="00714330">
        <w:rPr>
          <w:rtl/>
        </w:rPr>
        <w:t>،</w:t>
      </w:r>
      <w:r w:rsidRPr="002A0B8B">
        <w:rPr>
          <w:rtl/>
        </w:rPr>
        <w:t xml:space="preserve"> نشر مدرسة الإمام المهدي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109</w:t>
      </w:r>
      <w:r w:rsidR="00A74955">
        <w:rPr>
          <w:rtl/>
        </w:rPr>
        <w:t xml:space="preserve"> - </w:t>
      </w:r>
      <w:r w:rsidRPr="002A0B8B">
        <w:rPr>
          <w:rtl/>
        </w:rPr>
        <w:t>عيون أخبار الرضا</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لمحمد بن علي بن بابويه القمّي في سنة 381هـ</w:t>
      </w:r>
      <w:r w:rsidR="00714330">
        <w:rPr>
          <w:rtl/>
        </w:rPr>
        <w:t>،</w:t>
      </w:r>
      <w:r w:rsidRPr="002A0B8B">
        <w:rPr>
          <w:rtl/>
        </w:rPr>
        <w:t xml:space="preserve"> نشر مكتبة طوس</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110</w:t>
      </w:r>
      <w:r w:rsidR="00A74955">
        <w:rPr>
          <w:rtl/>
        </w:rPr>
        <w:t xml:space="preserve"> - </w:t>
      </w:r>
      <w:r w:rsidRPr="002A0B8B">
        <w:rPr>
          <w:rtl/>
        </w:rPr>
        <w:t>الغدير</w:t>
      </w:r>
      <w:r w:rsidR="00714330">
        <w:rPr>
          <w:rtl/>
        </w:rPr>
        <w:t>:</w:t>
      </w:r>
      <w:r w:rsidRPr="002A0B8B">
        <w:rPr>
          <w:rtl/>
        </w:rPr>
        <w:t xml:space="preserve"> لعبد الحسين الأميني</w:t>
      </w:r>
      <w:r w:rsidR="00714330">
        <w:rPr>
          <w:rtl/>
        </w:rPr>
        <w:t>،</w:t>
      </w:r>
      <w:r w:rsidRPr="002A0B8B">
        <w:rPr>
          <w:rtl/>
        </w:rPr>
        <w:t xml:space="preserve"> توفي سنة 1390هـ</w:t>
      </w:r>
      <w:r w:rsidR="00714330">
        <w:rPr>
          <w:rtl/>
        </w:rPr>
        <w:t>،</w:t>
      </w:r>
      <w:r w:rsidRPr="002A0B8B">
        <w:rPr>
          <w:rtl/>
        </w:rPr>
        <w:t xml:space="preserve"> دار الكتاب العربي بيروت</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111</w:t>
      </w:r>
      <w:r w:rsidR="00A74955">
        <w:rPr>
          <w:rtl/>
        </w:rPr>
        <w:t xml:space="preserve"> - </w:t>
      </w:r>
      <w:r w:rsidRPr="002A0B8B">
        <w:rPr>
          <w:rtl/>
        </w:rPr>
        <w:t>فتح الباري بشرح صحيح البخاري</w:t>
      </w:r>
      <w:r w:rsidR="00714330">
        <w:rPr>
          <w:rtl/>
        </w:rPr>
        <w:t>:</w:t>
      </w:r>
      <w:r w:rsidRPr="002A0B8B">
        <w:rPr>
          <w:rtl/>
        </w:rPr>
        <w:t xml:space="preserve"> لابن حجرالعسقلاني</w:t>
      </w:r>
      <w:r w:rsidR="00714330">
        <w:rPr>
          <w:rtl/>
        </w:rPr>
        <w:t>،</w:t>
      </w:r>
      <w:r w:rsidRPr="002A0B8B">
        <w:rPr>
          <w:rtl/>
        </w:rPr>
        <w:t xml:space="preserve"> توفي في سنة 852هـ</w:t>
      </w:r>
      <w:r w:rsidR="00714330">
        <w:rPr>
          <w:rtl/>
        </w:rPr>
        <w:t>،</w:t>
      </w:r>
      <w:r w:rsidRPr="002A0B8B">
        <w:rPr>
          <w:rtl/>
        </w:rPr>
        <w:t xml:space="preserve"> دار إحياء التراث العربي</w:t>
      </w:r>
      <w:r w:rsidR="00714330">
        <w:rPr>
          <w:rtl/>
        </w:rPr>
        <w:t>،</w:t>
      </w:r>
      <w:r w:rsidRPr="002A0B8B">
        <w:rPr>
          <w:rtl/>
        </w:rPr>
        <w:t xml:space="preserve"> بيروت. </w:t>
      </w:r>
    </w:p>
    <w:p w:rsidR="00D33B45" w:rsidRPr="002A0B8B" w:rsidRDefault="00D33B45" w:rsidP="00D33B45">
      <w:pPr>
        <w:pStyle w:val="libNormal"/>
        <w:rPr>
          <w:rtl/>
        </w:rPr>
      </w:pPr>
      <w:r w:rsidRPr="002A0B8B">
        <w:rPr>
          <w:rtl/>
        </w:rPr>
        <w:t>112</w:t>
      </w:r>
      <w:r w:rsidR="00A74955">
        <w:rPr>
          <w:rtl/>
        </w:rPr>
        <w:t xml:space="preserve"> - </w:t>
      </w:r>
      <w:r w:rsidRPr="002A0B8B">
        <w:rPr>
          <w:rtl/>
        </w:rPr>
        <w:t>الفتنة الكبرى</w:t>
      </w:r>
      <w:r w:rsidR="00714330">
        <w:rPr>
          <w:rtl/>
        </w:rPr>
        <w:t>:</w:t>
      </w:r>
      <w:r w:rsidRPr="002A0B8B">
        <w:rPr>
          <w:rtl/>
        </w:rPr>
        <w:t xml:space="preserve"> طه حسين المصري</w:t>
      </w:r>
      <w:r w:rsidR="00714330">
        <w:rPr>
          <w:rtl/>
        </w:rPr>
        <w:t>،</w:t>
      </w:r>
      <w:r w:rsidRPr="002A0B8B">
        <w:rPr>
          <w:rtl/>
        </w:rPr>
        <w:t xml:space="preserve"> دار المعارف بمصر</w:t>
      </w:r>
      <w:r w:rsidR="00714330">
        <w:rPr>
          <w:rtl/>
        </w:rPr>
        <w:t>.</w:t>
      </w:r>
      <w:r w:rsidRPr="002A0B8B">
        <w:rPr>
          <w:rtl/>
        </w:rPr>
        <w:t xml:space="preserve"> </w:t>
      </w:r>
    </w:p>
    <w:p w:rsidR="00D33B45" w:rsidRPr="002A0B8B" w:rsidRDefault="00D33B45" w:rsidP="00D33B45">
      <w:pPr>
        <w:pStyle w:val="libNormal"/>
        <w:rPr>
          <w:rtl/>
        </w:rPr>
      </w:pPr>
      <w:r w:rsidRPr="002A0B8B">
        <w:rPr>
          <w:rtl/>
        </w:rPr>
        <w:t>113</w:t>
      </w:r>
      <w:r w:rsidR="00A74955">
        <w:rPr>
          <w:rtl/>
        </w:rPr>
        <w:t xml:space="preserve"> - </w:t>
      </w:r>
      <w:r w:rsidRPr="002A0B8B">
        <w:rPr>
          <w:rtl/>
        </w:rPr>
        <w:t>الفتوح</w:t>
      </w:r>
      <w:r w:rsidR="00714330">
        <w:rPr>
          <w:rtl/>
        </w:rPr>
        <w:t>:</w:t>
      </w:r>
      <w:r w:rsidRPr="002A0B8B">
        <w:rPr>
          <w:rtl/>
        </w:rPr>
        <w:t xml:space="preserve"> لأحمد بن أعثم الكوفي</w:t>
      </w:r>
      <w:r w:rsidR="00714330">
        <w:rPr>
          <w:rtl/>
        </w:rPr>
        <w:t>،</w:t>
      </w:r>
      <w:r w:rsidRPr="002A0B8B">
        <w:rPr>
          <w:rtl/>
        </w:rPr>
        <w:t xml:space="preserve"> توفي في سنة 314هـ</w:t>
      </w:r>
      <w:r w:rsidR="00714330">
        <w:rPr>
          <w:rtl/>
        </w:rPr>
        <w:t>،</w:t>
      </w:r>
      <w:r w:rsidRPr="002A0B8B">
        <w:rPr>
          <w:rtl/>
        </w:rPr>
        <w:t xml:space="preserve"> دار الكتب العلميّة بيروت</w:t>
      </w:r>
      <w:r w:rsidR="00714330">
        <w:rPr>
          <w:rtl/>
        </w:rPr>
        <w:t>.</w:t>
      </w:r>
      <w:r w:rsidRPr="002A0B8B">
        <w:rPr>
          <w:rtl/>
        </w:rPr>
        <w:t xml:space="preserve"> </w:t>
      </w:r>
    </w:p>
    <w:p w:rsidR="00D33B45" w:rsidRPr="002A0B8B" w:rsidRDefault="00D33B45" w:rsidP="00D33B45">
      <w:pPr>
        <w:pStyle w:val="libNormal"/>
        <w:rPr>
          <w:rtl/>
        </w:rPr>
      </w:pPr>
      <w:r w:rsidRPr="002A0B8B">
        <w:rPr>
          <w:rtl/>
        </w:rPr>
        <w:t>114</w:t>
      </w:r>
      <w:r w:rsidR="00A74955">
        <w:rPr>
          <w:rtl/>
        </w:rPr>
        <w:t xml:space="preserve"> - </w:t>
      </w:r>
      <w:r w:rsidRPr="002A0B8B">
        <w:rPr>
          <w:rtl/>
        </w:rPr>
        <w:t>الفرج بعد الشدّة</w:t>
      </w:r>
      <w:r w:rsidR="00714330">
        <w:rPr>
          <w:rtl/>
        </w:rPr>
        <w:t>:</w:t>
      </w:r>
      <w:r w:rsidRPr="002A0B8B">
        <w:rPr>
          <w:rtl/>
        </w:rPr>
        <w:t xml:space="preserve"> للمحسّن بن علي التنوخي</w:t>
      </w:r>
      <w:r w:rsidR="00714330">
        <w:rPr>
          <w:rtl/>
        </w:rPr>
        <w:t>،</w:t>
      </w:r>
      <w:r w:rsidRPr="002A0B8B">
        <w:rPr>
          <w:rtl/>
        </w:rPr>
        <w:t xml:space="preserve"> توفي في سنة 384هـ</w:t>
      </w:r>
      <w:r w:rsidR="00714330">
        <w:rPr>
          <w:rtl/>
        </w:rPr>
        <w:t>،</w:t>
      </w:r>
      <w:r w:rsidRPr="002A0B8B">
        <w:rPr>
          <w:rtl/>
        </w:rPr>
        <w:t xml:space="preserve"> دار صادر</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115</w:t>
      </w:r>
      <w:r w:rsidR="00A74955">
        <w:rPr>
          <w:rtl/>
        </w:rPr>
        <w:t xml:space="preserve"> - </w:t>
      </w:r>
      <w:r w:rsidRPr="002A0B8B">
        <w:rPr>
          <w:rtl/>
        </w:rPr>
        <w:t>الفصول المهمة</w:t>
      </w:r>
      <w:r w:rsidR="00714330">
        <w:rPr>
          <w:rtl/>
        </w:rPr>
        <w:t>:</w:t>
      </w:r>
      <w:r w:rsidRPr="002A0B8B">
        <w:rPr>
          <w:rtl/>
        </w:rPr>
        <w:t xml:space="preserve"> لابن الصباغ المالكي</w:t>
      </w:r>
      <w:r w:rsidR="00714330">
        <w:rPr>
          <w:rtl/>
        </w:rPr>
        <w:t>،</w:t>
      </w:r>
      <w:r w:rsidRPr="002A0B8B">
        <w:rPr>
          <w:rtl/>
        </w:rPr>
        <w:t xml:space="preserve"> توفي في سنة 855هـ</w:t>
      </w:r>
      <w:r w:rsidR="00714330">
        <w:rPr>
          <w:rtl/>
        </w:rPr>
        <w:t>،</w:t>
      </w:r>
      <w:r w:rsidRPr="002A0B8B">
        <w:rPr>
          <w:rtl/>
        </w:rPr>
        <w:t xml:space="preserve"> نشر الأعلمي</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D33B45">
      <w:pPr>
        <w:pStyle w:val="libNormal"/>
        <w:rPr>
          <w:rtl/>
        </w:rPr>
      </w:pPr>
      <w:r w:rsidRPr="002A0B8B">
        <w:rPr>
          <w:rtl/>
        </w:rPr>
        <w:t>116</w:t>
      </w:r>
      <w:r w:rsidR="00A74955">
        <w:rPr>
          <w:rtl/>
        </w:rPr>
        <w:t xml:space="preserve"> - </w:t>
      </w:r>
      <w:r w:rsidRPr="002A0B8B">
        <w:rPr>
          <w:rtl/>
        </w:rPr>
        <w:t>الفهرست</w:t>
      </w:r>
      <w:r w:rsidR="00714330">
        <w:rPr>
          <w:rtl/>
        </w:rPr>
        <w:t>:</w:t>
      </w:r>
      <w:r w:rsidRPr="002A0B8B">
        <w:rPr>
          <w:rtl/>
        </w:rPr>
        <w:t xml:space="preserve"> لابن نديم محمد بن إسحاق بن محمد</w:t>
      </w:r>
      <w:r w:rsidR="00714330">
        <w:rPr>
          <w:rtl/>
        </w:rPr>
        <w:t>،</w:t>
      </w:r>
      <w:r w:rsidRPr="002A0B8B">
        <w:rPr>
          <w:rtl/>
        </w:rPr>
        <w:t xml:space="preserve"> توفي في سنة 380هـ</w:t>
      </w:r>
      <w:r w:rsidR="00714330">
        <w:rPr>
          <w:rtl/>
        </w:rPr>
        <w:t>،</w:t>
      </w:r>
      <w:r w:rsidRPr="002A0B8B">
        <w:rPr>
          <w:rtl/>
        </w:rPr>
        <w:t xml:space="preserve"> نشر دار المعرفة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117</w:t>
      </w:r>
      <w:r w:rsidR="00A74955">
        <w:rPr>
          <w:rtl/>
        </w:rPr>
        <w:t xml:space="preserve"> - </w:t>
      </w:r>
      <w:r w:rsidRPr="002A0B8B">
        <w:rPr>
          <w:rtl/>
        </w:rPr>
        <w:t>الفهرست</w:t>
      </w:r>
      <w:r w:rsidR="00714330">
        <w:rPr>
          <w:rtl/>
        </w:rPr>
        <w:t>:</w:t>
      </w:r>
      <w:r w:rsidRPr="002A0B8B">
        <w:rPr>
          <w:rtl/>
        </w:rPr>
        <w:t xml:space="preserve"> للشيخ الطوسي</w:t>
      </w:r>
      <w:r w:rsidR="00714330">
        <w:rPr>
          <w:rtl/>
        </w:rPr>
        <w:t>،</w:t>
      </w:r>
      <w:r w:rsidRPr="002A0B8B">
        <w:rPr>
          <w:rtl/>
        </w:rPr>
        <w:t xml:space="preserve"> توفي في سنة 460هـ</w:t>
      </w:r>
      <w:r w:rsidR="00714330">
        <w:rPr>
          <w:rtl/>
        </w:rPr>
        <w:t>،</w:t>
      </w:r>
      <w:r w:rsidRPr="002A0B8B">
        <w:rPr>
          <w:rtl/>
        </w:rPr>
        <w:t xml:space="preserve"> للشوكاني</w:t>
      </w:r>
      <w:r w:rsidR="00714330">
        <w:rPr>
          <w:rtl/>
        </w:rPr>
        <w:t>،</w:t>
      </w:r>
      <w:r w:rsidRPr="002A0B8B">
        <w:rPr>
          <w:rtl/>
        </w:rPr>
        <w:t xml:space="preserve"> توفي في سنة 1250هـ</w:t>
      </w:r>
      <w:r w:rsidR="00714330">
        <w:rPr>
          <w:rtl/>
        </w:rPr>
        <w:t>،</w:t>
      </w:r>
      <w:r w:rsidRPr="002A0B8B">
        <w:rPr>
          <w:rtl/>
        </w:rPr>
        <w:t xml:space="preserve"> دار الكتب العلميّة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118</w:t>
      </w:r>
      <w:r w:rsidR="00A74955">
        <w:rPr>
          <w:rtl/>
        </w:rPr>
        <w:t xml:space="preserve"> - </w:t>
      </w:r>
      <w:r w:rsidRPr="002A0B8B">
        <w:rPr>
          <w:rtl/>
        </w:rPr>
        <w:t>الفوائد المجموعة في الأحاديث الموضوعة</w:t>
      </w:r>
      <w:r w:rsidR="00714330">
        <w:rPr>
          <w:rtl/>
        </w:rPr>
        <w:t>:</w:t>
      </w:r>
      <w:r w:rsidRPr="002A0B8B">
        <w:rPr>
          <w:rtl/>
        </w:rPr>
        <w:t xml:space="preserve"> للشوكاني</w:t>
      </w:r>
      <w:r w:rsidR="00714330">
        <w:rPr>
          <w:rtl/>
        </w:rPr>
        <w:t>،</w:t>
      </w:r>
      <w:r w:rsidRPr="002A0B8B">
        <w:rPr>
          <w:rtl/>
        </w:rPr>
        <w:t xml:space="preserve"> توفي في سنة 1250هـ</w:t>
      </w:r>
      <w:r w:rsidR="00714330">
        <w:rPr>
          <w:rtl/>
        </w:rPr>
        <w:t>،</w:t>
      </w:r>
      <w:r w:rsidRPr="002A0B8B">
        <w:rPr>
          <w:rtl/>
        </w:rPr>
        <w:t xml:space="preserve"> دار الكتب العلميّة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119</w:t>
      </w:r>
      <w:r w:rsidR="00A74955">
        <w:rPr>
          <w:rtl/>
        </w:rPr>
        <w:t xml:space="preserve"> - </w:t>
      </w:r>
      <w:r w:rsidRPr="002A0B8B">
        <w:rPr>
          <w:rtl/>
        </w:rPr>
        <w:t>الغارات</w:t>
      </w:r>
      <w:r w:rsidR="00714330">
        <w:rPr>
          <w:rtl/>
        </w:rPr>
        <w:t>:</w:t>
      </w:r>
      <w:r w:rsidRPr="002A0B8B">
        <w:rPr>
          <w:rtl/>
        </w:rPr>
        <w:t xml:space="preserve"> أبو إسحاق</w:t>
      </w:r>
      <w:r w:rsidR="00714330">
        <w:rPr>
          <w:rtl/>
        </w:rPr>
        <w:t>،</w:t>
      </w:r>
      <w:r w:rsidRPr="002A0B8B">
        <w:rPr>
          <w:rtl/>
        </w:rPr>
        <w:t xml:space="preserve"> إبراهيم بن محمد الثقفي</w:t>
      </w:r>
      <w:r w:rsidR="00714330">
        <w:rPr>
          <w:rtl/>
        </w:rPr>
        <w:t>،</w:t>
      </w:r>
      <w:r w:rsidRPr="002A0B8B">
        <w:rPr>
          <w:rtl/>
        </w:rPr>
        <w:t xml:space="preserve"> توفي في سنة 283 هـ</w:t>
      </w:r>
      <w:r w:rsidR="00714330">
        <w:rPr>
          <w:rtl/>
        </w:rPr>
        <w:t>،</w:t>
      </w:r>
      <w:r w:rsidRPr="002A0B8B">
        <w:rPr>
          <w:rtl/>
        </w:rPr>
        <w:t xml:space="preserve"> دار الأضواء بيروت</w:t>
      </w:r>
      <w:r w:rsidR="00714330">
        <w:rPr>
          <w:rtl/>
        </w:rPr>
        <w:t>.</w:t>
      </w:r>
      <w:r w:rsidRPr="002A0B8B">
        <w:rPr>
          <w:rtl/>
        </w:rPr>
        <w:t xml:space="preserve"> </w:t>
      </w:r>
    </w:p>
    <w:p w:rsidR="00D33B45" w:rsidRPr="002A0B8B" w:rsidRDefault="00D33B45" w:rsidP="00D33B45">
      <w:pPr>
        <w:pStyle w:val="libNormal"/>
        <w:rPr>
          <w:rtl/>
        </w:rPr>
      </w:pPr>
      <w:r w:rsidRPr="002A0B8B">
        <w:rPr>
          <w:rtl/>
        </w:rPr>
        <w:t>120</w:t>
      </w:r>
      <w:r w:rsidR="00A74955">
        <w:rPr>
          <w:rtl/>
        </w:rPr>
        <w:t xml:space="preserve"> - </w:t>
      </w:r>
      <w:r w:rsidRPr="002A0B8B">
        <w:rPr>
          <w:rtl/>
        </w:rPr>
        <w:t>قاموس الرجال</w:t>
      </w:r>
      <w:r w:rsidR="00714330">
        <w:rPr>
          <w:rtl/>
        </w:rPr>
        <w:t>:</w:t>
      </w:r>
      <w:r w:rsidRPr="002A0B8B">
        <w:rPr>
          <w:rtl/>
        </w:rPr>
        <w:t xml:space="preserve"> لمحمد تقي التستري</w:t>
      </w:r>
      <w:r w:rsidR="00714330">
        <w:rPr>
          <w:rtl/>
        </w:rPr>
        <w:t>،</w:t>
      </w:r>
      <w:r w:rsidRPr="002A0B8B">
        <w:rPr>
          <w:rtl/>
        </w:rPr>
        <w:t xml:space="preserve"> توفي في سنة 1415هـ</w:t>
      </w:r>
      <w:r w:rsidR="00714330">
        <w:rPr>
          <w:rtl/>
        </w:rPr>
        <w:t>،</w:t>
      </w:r>
      <w:r w:rsidRPr="002A0B8B">
        <w:rPr>
          <w:rtl/>
        </w:rPr>
        <w:t xml:space="preserve"> نشر جماعة المدرّسين</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121</w:t>
      </w:r>
      <w:r w:rsidR="00A74955">
        <w:rPr>
          <w:rtl/>
        </w:rPr>
        <w:t xml:space="preserve"> - </w:t>
      </w:r>
      <w:r w:rsidRPr="002A0B8B">
        <w:rPr>
          <w:rtl/>
        </w:rPr>
        <w:t>القواعد والفوائد</w:t>
      </w:r>
      <w:r w:rsidR="00714330">
        <w:rPr>
          <w:rtl/>
        </w:rPr>
        <w:t>:</w:t>
      </w:r>
      <w:r w:rsidRPr="002A0B8B">
        <w:rPr>
          <w:rtl/>
        </w:rPr>
        <w:t xml:space="preserve"> لمحمد بن مكي العاملي</w:t>
      </w:r>
      <w:r w:rsidR="00A74955">
        <w:rPr>
          <w:rtl/>
        </w:rPr>
        <w:t xml:space="preserve"> - </w:t>
      </w:r>
      <w:r w:rsidRPr="002A0B8B">
        <w:rPr>
          <w:rtl/>
        </w:rPr>
        <w:t>الشهيد الأول</w:t>
      </w:r>
      <w:r w:rsidR="00A74955">
        <w:rPr>
          <w:rtl/>
        </w:rPr>
        <w:t xml:space="preserve"> - </w:t>
      </w:r>
      <w:r w:rsidRPr="002A0B8B">
        <w:rPr>
          <w:rtl/>
        </w:rPr>
        <w:t>توفي في سنة 786هـ</w:t>
      </w:r>
      <w:r w:rsidR="00714330">
        <w:rPr>
          <w:rtl/>
        </w:rPr>
        <w:t>،</w:t>
      </w:r>
      <w:r w:rsidRPr="002A0B8B">
        <w:rPr>
          <w:rtl/>
        </w:rPr>
        <w:t xml:space="preserve"> مكتبة المفيد</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122</w:t>
      </w:r>
      <w:r w:rsidR="00A74955">
        <w:rPr>
          <w:rtl/>
        </w:rPr>
        <w:t xml:space="preserve"> - </w:t>
      </w:r>
      <w:r w:rsidRPr="002A0B8B">
        <w:rPr>
          <w:rtl/>
        </w:rPr>
        <w:t>الكافي</w:t>
      </w:r>
      <w:r w:rsidR="00714330">
        <w:rPr>
          <w:rtl/>
        </w:rPr>
        <w:t>:</w:t>
      </w:r>
      <w:r w:rsidRPr="002A0B8B">
        <w:rPr>
          <w:rtl/>
        </w:rPr>
        <w:t xml:space="preserve"> محمد بن يعقوب الرازي الكليني</w:t>
      </w:r>
      <w:r w:rsidR="00714330">
        <w:rPr>
          <w:rtl/>
        </w:rPr>
        <w:t>،</w:t>
      </w:r>
      <w:r w:rsidRPr="002A0B8B">
        <w:rPr>
          <w:rtl/>
        </w:rPr>
        <w:t xml:space="preserve"> توفي في سنة 328 هـ</w:t>
      </w:r>
      <w:r w:rsidR="00714330">
        <w:rPr>
          <w:rtl/>
        </w:rPr>
        <w:t>،</w:t>
      </w:r>
      <w:r w:rsidRPr="002A0B8B">
        <w:rPr>
          <w:rtl/>
        </w:rPr>
        <w:t xml:space="preserve"> المطبعة الإسلامية</w:t>
      </w:r>
      <w:r w:rsidR="00714330">
        <w:rPr>
          <w:rtl/>
        </w:rPr>
        <w:t>،</w:t>
      </w:r>
      <w:r w:rsidRPr="002A0B8B">
        <w:rPr>
          <w:rtl/>
        </w:rPr>
        <w:t xml:space="preserve"> طهران</w:t>
      </w:r>
      <w:r w:rsidR="00714330">
        <w:rPr>
          <w:rtl/>
        </w:rPr>
        <w:t>.</w:t>
      </w:r>
    </w:p>
    <w:p w:rsidR="00D33B45" w:rsidRPr="00D33B45" w:rsidRDefault="00D33B45" w:rsidP="00D33B45">
      <w:pPr>
        <w:pStyle w:val="libNormal"/>
        <w:rPr>
          <w:rtl/>
        </w:rPr>
      </w:pPr>
      <w:r w:rsidRPr="00D33B45">
        <w:rPr>
          <w:rFonts w:hint="cs"/>
          <w:rtl/>
        </w:rPr>
        <w:br w:type="page"/>
      </w:r>
    </w:p>
    <w:p w:rsidR="00D33B45" w:rsidRPr="002A0B8B" w:rsidRDefault="00D33B45" w:rsidP="00D33B45">
      <w:pPr>
        <w:pStyle w:val="libNormal"/>
        <w:rPr>
          <w:rtl/>
        </w:rPr>
      </w:pPr>
      <w:r w:rsidRPr="002A0B8B">
        <w:rPr>
          <w:rtl/>
        </w:rPr>
        <w:lastRenderedPageBreak/>
        <w:t>123</w:t>
      </w:r>
      <w:r w:rsidR="00A74955">
        <w:rPr>
          <w:rtl/>
        </w:rPr>
        <w:t xml:space="preserve"> - </w:t>
      </w:r>
      <w:r w:rsidRPr="002A0B8B">
        <w:rPr>
          <w:rtl/>
        </w:rPr>
        <w:t>كامل بهائي</w:t>
      </w:r>
      <w:r w:rsidR="00714330">
        <w:rPr>
          <w:rtl/>
        </w:rPr>
        <w:t>:</w:t>
      </w:r>
      <w:r w:rsidRPr="002A0B8B">
        <w:rPr>
          <w:rtl/>
        </w:rPr>
        <w:t xml:space="preserve"> لعماد الدين الطبري</w:t>
      </w:r>
      <w:r w:rsidR="00A74955">
        <w:rPr>
          <w:rtl/>
        </w:rPr>
        <w:t xml:space="preserve"> - </w:t>
      </w:r>
      <w:r w:rsidRPr="002A0B8B">
        <w:rPr>
          <w:rtl/>
        </w:rPr>
        <w:t>القرن السابع</w:t>
      </w:r>
      <w:r w:rsidR="00A74955">
        <w:rPr>
          <w:rtl/>
        </w:rPr>
        <w:t xml:space="preserve"> - </w:t>
      </w:r>
      <w:r w:rsidRPr="002A0B8B">
        <w:rPr>
          <w:rtl/>
        </w:rPr>
        <w:t>المكتبة المرتضوية طهران</w:t>
      </w:r>
      <w:r w:rsidR="00714330">
        <w:rPr>
          <w:rtl/>
        </w:rPr>
        <w:t>.</w:t>
      </w:r>
      <w:r w:rsidRPr="002A0B8B">
        <w:rPr>
          <w:rtl/>
        </w:rPr>
        <w:t xml:space="preserve"> </w:t>
      </w:r>
    </w:p>
    <w:p w:rsidR="00D33B45" w:rsidRPr="002A0B8B" w:rsidRDefault="00D33B45" w:rsidP="00D33B45">
      <w:pPr>
        <w:pStyle w:val="libNormal"/>
        <w:rPr>
          <w:rtl/>
        </w:rPr>
      </w:pPr>
      <w:r w:rsidRPr="002A0B8B">
        <w:rPr>
          <w:rtl/>
        </w:rPr>
        <w:t>124</w:t>
      </w:r>
      <w:r w:rsidR="00A74955">
        <w:rPr>
          <w:rtl/>
        </w:rPr>
        <w:t xml:space="preserve"> - </w:t>
      </w:r>
      <w:r w:rsidRPr="002A0B8B">
        <w:rPr>
          <w:rtl/>
        </w:rPr>
        <w:t>الكامل في التاريخ</w:t>
      </w:r>
      <w:r w:rsidR="00714330">
        <w:rPr>
          <w:rtl/>
        </w:rPr>
        <w:t>:</w:t>
      </w:r>
      <w:r w:rsidRPr="002A0B8B">
        <w:rPr>
          <w:rtl/>
        </w:rPr>
        <w:t xml:space="preserve"> لعز الدين المعروف بابن الأثير</w:t>
      </w:r>
      <w:r w:rsidR="00714330">
        <w:rPr>
          <w:rtl/>
        </w:rPr>
        <w:t>،</w:t>
      </w:r>
      <w:r w:rsidRPr="002A0B8B">
        <w:rPr>
          <w:rtl/>
        </w:rPr>
        <w:t xml:space="preserve"> توفي في سنة 630هـ</w:t>
      </w:r>
      <w:r w:rsidR="00714330">
        <w:rPr>
          <w:rtl/>
        </w:rPr>
        <w:t>،</w:t>
      </w:r>
      <w:r w:rsidRPr="002A0B8B">
        <w:rPr>
          <w:rtl/>
        </w:rPr>
        <w:t xml:space="preserve"> دار إحياء التراث العربي</w:t>
      </w:r>
      <w:r w:rsidR="00714330">
        <w:rPr>
          <w:rtl/>
        </w:rPr>
        <w:t>،</w:t>
      </w:r>
      <w:r w:rsidRPr="002A0B8B">
        <w:rPr>
          <w:rtl/>
        </w:rPr>
        <w:t xml:space="preserve"> بيروت</w:t>
      </w:r>
      <w:r w:rsidR="00714330">
        <w:rPr>
          <w:rtl/>
        </w:rPr>
        <w:t>.</w:t>
      </w:r>
      <w:r w:rsidRPr="00A70708">
        <w:rPr>
          <w:rtl/>
        </w:rPr>
        <w:t xml:space="preserve"> </w:t>
      </w:r>
    </w:p>
    <w:p w:rsidR="00D33B45" w:rsidRPr="002A0B8B" w:rsidRDefault="00D33B45" w:rsidP="00D33B45">
      <w:pPr>
        <w:pStyle w:val="libNormal"/>
        <w:rPr>
          <w:rtl/>
        </w:rPr>
      </w:pPr>
      <w:r w:rsidRPr="002A0B8B">
        <w:rPr>
          <w:rtl/>
        </w:rPr>
        <w:t>125</w:t>
      </w:r>
      <w:r w:rsidR="00A74955">
        <w:rPr>
          <w:rtl/>
        </w:rPr>
        <w:t xml:space="preserve"> - </w:t>
      </w:r>
      <w:r w:rsidRPr="002A0B8B">
        <w:rPr>
          <w:rtl/>
        </w:rPr>
        <w:t>كامل الزيارات</w:t>
      </w:r>
      <w:r w:rsidR="00714330">
        <w:rPr>
          <w:rtl/>
        </w:rPr>
        <w:t>:</w:t>
      </w:r>
      <w:r w:rsidRPr="002A0B8B">
        <w:rPr>
          <w:rtl/>
        </w:rPr>
        <w:t xml:space="preserve"> لأبي القاسم ابن قولويه القمّي</w:t>
      </w:r>
      <w:r w:rsidR="00714330">
        <w:rPr>
          <w:rtl/>
        </w:rPr>
        <w:t>،</w:t>
      </w:r>
      <w:r w:rsidRPr="002A0B8B">
        <w:rPr>
          <w:rtl/>
        </w:rPr>
        <w:t xml:space="preserve"> توفي في سنة 368هـ</w:t>
      </w:r>
      <w:r w:rsidR="00714330">
        <w:rPr>
          <w:rtl/>
        </w:rPr>
        <w:t>،</w:t>
      </w:r>
      <w:r w:rsidRPr="002A0B8B">
        <w:rPr>
          <w:rtl/>
        </w:rPr>
        <w:t xml:space="preserve"> مكتبة الوجداني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126</w:t>
      </w:r>
      <w:r w:rsidR="00A74955">
        <w:rPr>
          <w:rtl/>
        </w:rPr>
        <w:t xml:space="preserve"> - </w:t>
      </w:r>
      <w:r w:rsidRPr="002A0B8B">
        <w:rPr>
          <w:rtl/>
        </w:rPr>
        <w:t xml:space="preserve">كشف الغمّة في معرفة الأئمة </w:t>
      </w:r>
      <w:r w:rsidR="00A74955" w:rsidRPr="00A74955">
        <w:rPr>
          <w:rStyle w:val="libAlaemChar"/>
          <w:rtl/>
        </w:rPr>
        <w:t>عليهم‌السلام</w:t>
      </w:r>
      <w:r w:rsidR="00714330">
        <w:rPr>
          <w:rtl/>
        </w:rPr>
        <w:t>:</w:t>
      </w:r>
      <w:r w:rsidRPr="002A0B8B">
        <w:rPr>
          <w:rtl/>
        </w:rPr>
        <w:t xml:space="preserve"> لأبي الحسن الأربلي</w:t>
      </w:r>
      <w:r w:rsidR="00714330">
        <w:rPr>
          <w:rtl/>
        </w:rPr>
        <w:t>،</w:t>
      </w:r>
      <w:r w:rsidRPr="002A0B8B">
        <w:rPr>
          <w:rtl/>
        </w:rPr>
        <w:t xml:space="preserve"> توفي في سنة 602هـ</w:t>
      </w:r>
      <w:r w:rsidR="00714330">
        <w:rPr>
          <w:rtl/>
        </w:rPr>
        <w:t>،</w:t>
      </w:r>
      <w:r w:rsidRPr="002A0B8B">
        <w:rPr>
          <w:rtl/>
        </w:rPr>
        <w:t xml:space="preserve"> دار الكتاب الإسلامي</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127</w:t>
      </w:r>
      <w:r w:rsidR="00A74955">
        <w:rPr>
          <w:rtl/>
        </w:rPr>
        <w:t xml:space="preserve"> - </w:t>
      </w:r>
      <w:r w:rsidRPr="002A0B8B">
        <w:rPr>
          <w:rtl/>
        </w:rPr>
        <w:t>كشف اليقين في فضائل أمير المؤمنين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للعلاّمة الحلّي</w:t>
      </w:r>
      <w:r w:rsidR="00714330">
        <w:rPr>
          <w:rtl/>
        </w:rPr>
        <w:t>،</w:t>
      </w:r>
      <w:r w:rsidRPr="002A0B8B">
        <w:rPr>
          <w:rtl/>
        </w:rPr>
        <w:t xml:space="preserve"> توفي في سنة 726هـ</w:t>
      </w:r>
      <w:r w:rsidR="00714330">
        <w:rPr>
          <w:rtl/>
        </w:rPr>
        <w:t>.</w:t>
      </w:r>
      <w:r w:rsidRPr="002A0B8B">
        <w:rPr>
          <w:rtl/>
        </w:rPr>
        <w:t xml:space="preserve"> </w:t>
      </w:r>
    </w:p>
    <w:p w:rsidR="00D33B45" w:rsidRPr="002A0B8B" w:rsidRDefault="00D33B45" w:rsidP="00D33B45">
      <w:pPr>
        <w:pStyle w:val="libNormal"/>
        <w:rPr>
          <w:rtl/>
        </w:rPr>
      </w:pPr>
      <w:r w:rsidRPr="002A0B8B">
        <w:rPr>
          <w:rtl/>
        </w:rPr>
        <w:t>128</w:t>
      </w:r>
      <w:r w:rsidR="00A74955">
        <w:rPr>
          <w:rtl/>
        </w:rPr>
        <w:t xml:space="preserve"> - </w:t>
      </w:r>
      <w:r w:rsidRPr="002A0B8B">
        <w:rPr>
          <w:rtl/>
        </w:rPr>
        <w:t>كفاية الأثر للخزاز القمّي</w:t>
      </w:r>
      <w:r w:rsidR="00714330">
        <w:rPr>
          <w:rtl/>
        </w:rPr>
        <w:t>:</w:t>
      </w:r>
      <w:r w:rsidRPr="002A0B8B">
        <w:rPr>
          <w:rtl/>
        </w:rPr>
        <w:t xml:space="preserve"> من علماء القرن الرابع</w:t>
      </w:r>
      <w:r w:rsidR="00A74955">
        <w:rPr>
          <w:rtl/>
        </w:rPr>
        <w:t xml:space="preserve"> - </w:t>
      </w:r>
      <w:r w:rsidRPr="002A0B8B">
        <w:rPr>
          <w:rtl/>
        </w:rPr>
        <w:t>نشر بيدار</w:t>
      </w:r>
      <w:r w:rsidR="00A74955">
        <w:rPr>
          <w:rtl/>
        </w:rPr>
        <w:t xml:space="preserve"> - </w:t>
      </w:r>
      <w:r w:rsidRPr="002A0B8B">
        <w:rPr>
          <w:rtl/>
        </w:rPr>
        <w:t>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129</w:t>
      </w:r>
      <w:r w:rsidR="00A74955">
        <w:rPr>
          <w:rtl/>
        </w:rPr>
        <w:t xml:space="preserve"> - </w:t>
      </w:r>
      <w:r w:rsidRPr="002A0B8B">
        <w:rPr>
          <w:rtl/>
        </w:rPr>
        <w:t>الكنى والألقاب</w:t>
      </w:r>
      <w:r w:rsidR="00714330">
        <w:rPr>
          <w:rtl/>
        </w:rPr>
        <w:t>:</w:t>
      </w:r>
      <w:r w:rsidRPr="002A0B8B">
        <w:rPr>
          <w:rtl/>
        </w:rPr>
        <w:t xml:space="preserve"> للشيخ عباس القمّي</w:t>
      </w:r>
      <w:r w:rsidR="00714330">
        <w:rPr>
          <w:rtl/>
        </w:rPr>
        <w:t>،</w:t>
      </w:r>
      <w:r w:rsidRPr="002A0B8B">
        <w:rPr>
          <w:rtl/>
        </w:rPr>
        <w:t xml:space="preserve"> توفي في سنة 1359 مكتبة الصدر</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D33B45">
      <w:pPr>
        <w:pStyle w:val="libNormal"/>
        <w:rPr>
          <w:rtl/>
        </w:rPr>
      </w:pPr>
      <w:r w:rsidRPr="002A0B8B">
        <w:rPr>
          <w:rtl/>
        </w:rPr>
        <w:t>130</w:t>
      </w:r>
      <w:r w:rsidR="00A74955">
        <w:rPr>
          <w:rtl/>
        </w:rPr>
        <w:t xml:space="preserve"> - </w:t>
      </w:r>
      <w:r w:rsidRPr="002A0B8B">
        <w:rPr>
          <w:rtl/>
        </w:rPr>
        <w:t>الكُنى والأسماء</w:t>
      </w:r>
      <w:r w:rsidR="00714330">
        <w:rPr>
          <w:rtl/>
        </w:rPr>
        <w:t>:</w:t>
      </w:r>
      <w:r w:rsidRPr="002A0B8B">
        <w:rPr>
          <w:rtl/>
        </w:rPr>
        <w:t xml:space="preserve"> لأبي بشر الدولابي</w:t>
      </w:r>
      <w:r w:rsidR="00714330">
        <w:rPr>
          <w:rtl/>
        </w:rPr>
        <w:t>،</w:t>
      </w:r>
      <w:r w:rsidRPr="002A0B8B">
        <w:rPr>
          <w:rtl/>
        </w:rPr>
        <w:t xml:space="preserve"> توفي في سنة 310هـ</w:t>
      </w:r>
      <w:r w:rsidR="00714330">
        <w:rPr>
          <w:rtl/>
        </w:rPr>
        <w:t>،</w:t>
      </w:r>
      <w:r w:rsidRPr="002A0B8B">
        <w:rPr>
          <w:rtl/>
        </w:rPr>
        <w:t xml:space="preserve"> دار الكتب العمليّة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131</w:t>
      </w:r>
      <w:r w:rsidR="00A74955">
        <w:rPr>
          <w:rtl/>
        </w:rPr>
        <w:t xml:space="preserve"> - </w:t>
      </w:r>
      <w:r w:rsidRPr="002A0B8B">
        <w:rPr>
          <w:rtl/>
        </w:rPr>
        <w:t>كمال الدين وتمام النعمة</w:t>
      </w:r>
      <w:r w:rsidR="00714330">
        <w:rPr>
          <w:rtl/>
        </w:rPr>
        <w:t>:</w:t>
      </w:r>
      <w:r w:rsidRPr="002A0B8B">
        <w:rPr>
          <w:rtl/>
        </w:rPr>
        <w:t xml:space="preserve"> للشيخ الصدوق</w:t>
      </w:r>
      <w:r w:rsidR="00714330">
        <w:rPr>
          <w:rtl/>
        </w:rPr>
        <w:t>،</w:t>
      </w:r>
      <w:r w:rsidRPr="002A0B8B">
        <w:rPr>
          <w:rtl/>
        </w:rPr>
        <w:t xml:space="preserve"> توفي في سنة 381هـ</w:t>
      </w:r>
      <w:r w:rsidR="00714330">
        <w:rPr>
          <w:rtl/>
        </w:rPr>
        <w:t>،</w:t>
      </w:r>
      <w:r w:rsidRPr="002A0B8B">
        <w:rPr>
          <w:rtl/>
        </w:rPr>
        <w:t xml:space="preserve"> نشر مكتبة الصدر</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D33B45">
      <w:pPr>
        <w:pStyle w:val="libNormal"/>
        <w:rPr>
          <w:rtl/>
        </w:rPr>
      </w:pPr>
      <w:r w:rsidRPr="002A0B8B">
        <w:rPr>
          <w:rtl/>
        </w:rPr>
        <w:t>132</w:t>
      </w:r>
      <w:r w:rsidR="00A74955">
        <w:rPr>
          <w:rtl/>
        </w:rPr>
        <w:t xml:space="preserve"> - </w:t>
      </w:r>
      <w:r w:rsidRPr="002A0B8B">
        <w:rPr>
          <w:rtl/>
        </w:rPr>
        <w:t>لسان العرب</w:t>
      </w:r>
      <w:r w:rsidR="00714330">
        <w:rPr>
          <w:rtl/>
        </w:rPr>
        <w:t>:</w:t>
      </w:r>
      <w:r w:rsidRPr="002A0B8B">
        <w:rPr>
          <w:rtl/>
        </w:rPr>
        <w:t xml:space="preserve"> لابن منظور الأفريقي</w:t>
      </w:r>
      <w:r w:rsidR="00714330">
        <w:rPr>
          <w:rtl/>
        </w:rPr>
        <w:t>،</w:t>
      </w:r>
      <w:r w:rsidRPr="002A0B8B">
        <w:rPr>
          <w:rtl/>
        </w:rPr>
        <w:t xml:space="preserve"> توفي في سنة 711هـ</w:t>
      </w:r>
      <w:r w:rsidR="00714330">
        <w:rPr>
          <w:rtl/>
        </w:rPr>
        <w:t>،</w:t>
      </w:r>
      <w:r w:rsidRPr="002A0B8B">
        <w:rPr>
          <w:rtl/>
        </w:rPr>
        <w:t xml:space="preserve"> أدب الحوزة</w:t>
      </w:r>
      <w:r w:rsidR="00714330">
        <w:rPr>
          <w:rtl/>
        </w:rPr>
        <w:t>،</w:t>
      </w:r>
      <w:r w:rsidRPr="002A0B8B">
        <w:rPr>
          <w:rtl/>
        </w:rPr>
        <w:t xml:space="preserve"> قم</w:t>
      </w:r>
      <w:r w:rsidR="00714330">
        <w:rPr>
          <w:rtl/>
        </w:rPr>
        <w:t>.</w:t>
      </w:r>
      <w:r w:rsidRPr="002A0B8B">
        <w:rPr>
          <w:rtl/>
        </w:rPr>
        <w:t xml:space="preserve"> </w:t>
      </w:r>
    </w:p>
    <w:p w:rsidR="00D33B45" w:rsidRPr="002A0B8B" w:rsidRDefault="00D33B45" w:rsidP="00D33B45">
      <w:pPr>
        <w:pStyle w:val="libNormal"/>
        <w:rPr>
          <w:rtl/>
        </w:rPr>
      </w:pPr>
      <w:r w:rsidRPr="002A0B8B">
        <w:rPr>
          <w:rtl/>
        </w:rPr>
        <w:t>133</w:t>
      </w:r>
      <w:r w:rsidR="00A74955">
        <w:rPr>
          <w:rtl/>
        </w:rPr>
        <w:t xml:space="preserve"> - </w:t>
      </w:r>
      <w:r w:rsidRPr="002A0B8B">
        <w:rPr>
          <w:rtl/>
        </w:rPr>
        <w:t>لطائف المعارف فيما لمواسم العام من الوظائف</w:t>
      </w:r>
      <w:r w:rsidR="00714330">
        <w:rPr>
          <w:rtl/>
        </w:rPr>
        <w:t>:</w:t>
      </w:r>
      <w:r w:rsidRPr="002A0B8B">
        <w:rPr>
          <w:rtl/>
        </w:rPr>
        <w:t xml:space="preserve"> لزين الدين الحنبلي</w:t>
      </w:r>
      <w:r w:rsidR="00714330">
        <w:rPr>
          <w:rtl/>
        </w:rPr>
        <w:t>،</w:t>
      </w:r>
      <w:r w:rsidRPr="002A0B8B">
        <w:rPr>
          <w:rtl/>
        </w:rPr>
        <w:t xml:space="preserve"> توفي في سنة 795هـ</w:t>
      </w:r>
      <w:r w:rsidR="00714330">
        <w:rPr>
          <w:rtl/>
        </w:rPr>
        <w:t>،</w:t>
      </w:r>
      <w:r w:rsidRPr="002A0B8B">
        <w:rPr>
          <w:rtl/>
        </w:rPr>
        <w:t xml:space="preserve"> دار ابن كثير</w:t>
      </w:r>
      <w:r w:rsidR="00A74955">
        <w:rPr>
          <w:rtl/>
        </w:rPr>
        <w:t xml:space="preserve"> - </w:t>
      </w:r>
      <w:r w:rsidRPr="002A0B8B">
        <w:rPr>
          <w:rtl/>
        </w:rPr>
        <w:t>دمشق</w:t>
      </w:r>
      <w:r w:rsidR="00714330">
        <w:rPr>
          <w:rtl/>
        </w:rPr>
        <w:t>.</w:t>
      </w:r>
      <w:r w:rsidRPr="00A70708">
        <w:rPr>
          <w:rtl/>
        </w:rPr>
        <w:t xml:space="preserve"> </w:t>
      </w:r>
    </w:p>
    <w:p w:rsidR="00D33B45" w:rsidRPr="002A0B8B" w:rsidRDefault="00D33B45" w:rsidP="00D33B45">
      <w:pPr>
        <w:pStyle w:val="libNormal"/>
        <w:rPr>
          <w:rtl/>
        </w:rPr>
      </w:pPr>
      <w:r w:rsidRPr="002A0B8B">
        <w:rPr>
          <w:rtl/>
        </w:rPr>
        <w:t>134</w:t>
      </w:r>
      <w:r w:rsidR="00A74955">
        <w:rPr>
          <w:rtl/>
        </w:rPr>
        <w:t xml:space="preserve"> - </w:t>
      </w:r>
      <w:r w:rsidRPr="002A0B8B">
        <w:rPr>
          <w:rtl/>
        </w:rPr>
        <w:t>اللهوف على قتلى الطفوف</w:t>
      </w:r>
      <w:r w:rsidR="00714330">
        <w:rPr>
          <w:rtl/>
        </w:rPr>
        <w:t>:</w:t>
      </w:r>
      <w:r w:rsidRPr="002A0B8B">
        <w:rPr>
          <w:rtl/>
        </w:rPr>
        <w:t xml:space="preserve"> لرضي الدين بن طاووس</w:t>
      </w:r>
      <w:r w:rsidR="00714330">
        <w:rPr>
          <w:rtl/>
        </w:rPr>
        <w:t>،</w:t>
      </w:r>
      <w:r w:rsidRPr="002A0B8B">
        <w:rPr>
          <w:rtl/>
        </w:rPr>
        <w:t xml:space="preserve"> توفي في سنة 664هـ</w:t>
      </w:r>
      <w:r w:rsidR="00714330">
        <w:rPr>
          <w:rtl/>
        </w:rPr>
        <w:t>،</w:t>
      </w:r>
      <w:r w:rsidRPr="002A0B8B">
        <w:rPr>
          <w:rtl/>
        </w:rPr>
        <w:t xml:space="preserve"> دار الأسوة</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135</w:t>
      </w:r>
      <w:r w:rsidR="00A74955">
        <w:rPr>
          <w:rtl/>
        </w:rPr>
        <w:t xml:space="preserve"> - </w:t>
      </w:r>
      <w:r w:rsidRPr="002A0B8B">
        <w:rPr>
          <w:rtl/>
        </w:rPr>
        <w:t>لواعج الأشجان</w:t>
      </w:r>
      <w:r w:rsidR="00714330">
        <w:rPr>
          <w:rtl/>
        </w:rPr>
        <w:t>:</w:t>
      </w:r>
      <w:r w:rsidRPr="002A0B8B">
        <w:rPr>
          <w:rtl/>
        </w:rPr>
        <w:t xml:space="preserve"> للسيد محسن الأمين العاملي</w:t>
      </w:r>
      <w:r w:rsidR="00714330">
        <w:rPr>
          <w:rtl/>
        </w:rPr>
        <w:t>،</w:t>
      </w:r>
      <w:r w:rsidRPr="002A0B8B">
        <w:rPr>
          <w:rtl/>
        </w:rPr>
        <w:t xml:space="preserve"> توفي في سنة 1370هـ</w:t>
      </w:r>
      <w:r w:rsidR="00714330">
        <w:rPr>
          <w:rtl/>
        </w:rPr>
        <w:t>،</w:t>
      </w:r>
      <w:r w:rsidRPr="002A0B8B">
        <w:rPr>
          <w:rtl/>
        </w:rPr>
        <w:t xml:space="preserve"> مكتبة البصيرتي</w:t>
      </w:r>
      <w:r w:rsidR="00714330">
        <w:rPr>
          <w:rtl/>
        </w:rPr>
        <w:t>،</w:t>
      </w:r>
      <w:r w:rsidRPr="002A0B8B">
        <w:rPr>
          <w:rtl/>
        </w:rPr>
        <w:t xml:space="preserve"> قم المقدسة</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136</w:t>
      </w:r>
      <w:r w:rsidR="00A74955">
        <w:rPr>
          <w:rtl/>
        </w:rPr>
        <w:t xml:space="preserve"> - </w:t>
      </w:r>
      <w:r w:rsidRPr="002A0B8B">
        <w:rPr>
          <w:rtl/>
        </w:rPr>
        <w:t>مثير الأحزان</w:t>
      </w:r>
      <w:r w:rsidR="00714330">
        <w:rPr>
          <w:rtl/>
        </w:rPr>
        <w:t>:</w:t>
      </w:r>
      <w:r w:rsidRPr="002A0B8B">
        <w:rPr>
          <w:rtl/>
        </w:rPr>
        <w:t xml:space="preserve"> لابن نما الحلي</w:t>
      </w:r>
      <w:r w:rsidR="00714330">
        <w:rPr>
          <w:rtl/>
        </w:rPr>
        <w:t>،</w:t>
      </w:r>
      <w:r w:rsidRPr="002A0B8B">
        <w:rPr>
          <w:rtl/>
        </w:rPr>
        <w:t xml:space="preserve"> توفي في سنة 654هـ</w:t>
      </w:r>
      <w:r w:rsidR="00714330">
        <w:rPr>
          <w:rtl/>
        </w:rPr>
        <w:t>،</w:t>
      </w:r>
      <w:r w:rsidRPr="002A0B8B">
        <w:rPr>
          <w:rtl/>
        </w:rPr>
        <w:t xml:space="preserve"> مدرسة الإمام المهدي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137</w:t>
      </w:r>
      <w:r w:rsidR="00A74955">
        <w:rPr>
          <w:rtl/>
        </w:rPr>
        <w:t xml:space="preserve"> - </w:t>
      </w:r>
      <w:r w:rsidRPr="002A0B8B">
        <w:rPr>
          <w:rtl/>
        </w:rPr>
        <w:t>المجدي</w:t>
      </w:r>
      <w:r w:rsidR="00714330">
        <w:rPr>
          <w:rtl/>
        </w:rPr>
        <w:t>:</w:t>
      </w:r>
      <w:r w:rsidRPr="002A0B8B">
        <w:rPr>
          <w:rtl/>
        </w:rPr>
        <w:t xml:space="preserve"> لنجم الدين العلوي</w:t>
      </w:r>
      <w:r w:rsidR="00A74955">
        <w:rPr>
          <w:rtl/>
        </w:rPr>
        <w:t xml:space="preserve"> - </w:t>
      </w:r>
      <w:r w:rsidRPr="002A0B8B">
        <w:rPr>
          <w:rtl/>
        </w:rPr>
        <w:t>من أعلام القرن الخامس</w:t>
      </w:r>
      <w:r w:rsidR="00A74955">
        <w:rPr>
          <w:rtl/>
        </w:rPr>
        <w:t xml:space="preserve"> - </w:t>
      </w:r>
      <w:r w:rsidRPr="002A0B8B">
        <w:rPr>
          <w:rtl/>
        </w:rPr>
        <w:t>مكتبة النجفي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138</w:t>
      </w:r>
      <w:r w:rsidR="00A74955">
        <w:rPr>
          <w:rtl/>
        </w:rPr>
        <w:t xml:space="preserve"> - </w:t>
      </w:r>
      <w:r w:rsidRPr="002A0B8B">
        <w:rPr>
          <w:rtl/>
        </w:rPr>
        <w:t xml:space="preserve">مجمع البيان </w:t>
      </w:r>
      <w:r w:rsidR="009974EA">
        <w:rPr>
          <w:rtl/>
        </w:rPr>
        <w:t>«</w:t>
      </w:r>
      <w:r w:rsidRPr="002A0B8B">
        <w:rPr>
          <w:rtl/>
        </w:rPr>
        <w:t>تفسير</w:t>
      </w:r>
      <w:r w:rsidR="009974EA">
        <w:rPr>
          <w:rtl/>
        </w:rPr>
        <w:t>»</w:t>
      </w:r>
      <w:r w:rsidR="00714330">
        <w:rPr>
          <w:rtl/>
        </w:rPr>
        <w:t>:</w:t>
      </w:r>
      <w:r w:rsidRPr="002A0B8B">
        <w:rPr>
          <w:rtl/>
        </w:rPr>
        <w:t xml:space="preserve"> للطبرسي</w:t>
      </w:r>
      <w:r w:rsidR="00714330">
        <w:rPr>
          <w:rtl/>
        </w:rPr>
        <w:t>،</w:t>
      </w:r>
      <w:r w:rsidRPr="002A0B8B">
        <w:rPr>
          <w:rtl/>
        </w:rPr>
        <w:t xml:space="preserve"> أبو علي الفضل بن الحسن</w:t>
      </w:r>
      <w:r w:rsidR="00714330">
        <w:rPr>
          <w:rtl/>
        </w:rPr>
        <w:t>،</w:t>
      </w:r>
      <w:r w:rsidRPr="002A0B8B">
        <w:rPr>
          <w:rtl/>
        </w:rPr>
        <w:t xml:space="preserve"> توفي في سنة 548 هـ</w:t>
      </w:r>
      <w:r w:rsidR="00714330">
        <w:rPr>
          <w:rtl/>
        </w:rPr>
        <w:t>،</w:t>
      </w:r>
      <w:r w:rsidRPr="002A0B8B">
        <w:rPr>
          <w:rtl/>
        </w:rPr>
        <w:t xml:space="preserve"> دار إحياء التراث العربي</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139</w:t>
      </w:r>
      <w:r w:rsidR="00A74955">
        <w:rPr>
          <w:rtl/>
        </w:rPr>
        <w:t xml:space="preserve"> - </w:t>
      </w:r>
      <w:r w:rsidRPr="002A0B8B">
        <w:rPr>
          <w:rtl/>
        </w:rPr>
        <w:t>مجمع الأمثال</w:t>
      </w:r>
      <w:r w:rsidR="00714330">
        <w:rPr>
          <w:rtl/>
        </w:rPr>
        <w:t>:</w:t>
      </w:r>
      <w:r w:rsidRPr="002A0B8B">
        <w:rPr>
          <w:rtl/>
        </w:rPr>
        <w:t xml:space="preserve"> لأبي الفضل النيسابوري الميداني</w:t>
      </w:r>
      <w:r w:rsidR="00714330">
        <w:rPr>
          <w:rtl/>
        </w:rPr>
        <w:t>،</w:t>
      </w:r>
      <w:r w:rsidRPr="002A0B8B">
        <w:rPr>
          <w:rtl/>
        </w:rPr>
        <w:t xml:space="preserve"> توفي في سنة 518 هـ</w:t>
      </w:r>
      <w:r w:rsidR="00714330">
        <w:rPr>
          <w:rtl/>
        </w:rPr>
        <w:t>،</w:t>
      </w:r>
      <w:r w:rsidRPr="002A0B8B">
        <w:rPr>
          <w:rtl/>
        </w:rPr>
        <w:t xml:space="preserve"> دار الجبل</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140</w:t>
      </w:r>
      <w:r w:rsidR="00A74955">
        <w:rPr>
          <w:rtl/>
        </w:rPr>
        <w:t xml:space="preserve"> - </w:t>
      </w:r>
      <w:r w:rsidRPr="002A0B8B">
        <w:rPr>
          <w:rtl/>
        </w:rPr>
        <w:t>مجمع البحرين</w:t>
      </w:r>
      <w:r w:rsidR="00714330">
        <w:rPr>
          <w:rtl/>
        </w:rPr>
        <w:t>:</w:t>
      </w:r>
      <w:r w:rsidRPr="002A0B8B">
        <w:rPr>
          <w:rtl/>
        </w:rPr>
        <w:t xml:space="preserve"> لفخر الدين الطريحي</w:t>
      </w:r>
      <w:r w:rsidR="00714330">
        <w:rPr>
          <w:rtl/>
        </w:rPr>
        <w:t>،</w:t>
      </w:r>
      <w:r w:rsidRPr="002A0B8B">
        <w:rPr>
          <w:rtl/>
        </w:rPr>
        <w:t xml:space="preserve"> توفي في سنة 1085هـ</w:t>
      </w:r>
      <w:r w:rsidR="00714330">
        <w:rPr>
          <w:rtl/>
        </w:rPr>
        <w:t>،</w:t>
      </w:r>
      <w:r w:rsidRPr="002A0B8B">
        <w:rPr>
          <w:rtl/>
        </w:rPr>
        <w:t xml:space="preserve"> المكتبة المرتضوية</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D33B45">
      <w:pPr>
        <w:pStyle w:val="libNormal"/>
        <w:rPr>
          <w:rtl/>
        </w:rPr>
      </w:pPr>
      <w:r w:rsidRPr="002A0B8B">
        <w:rPr>
          <w:rtl/>
        </w:rPr>
        <w:t>141</w:t>
      </w:r>
      <w:r w:rsidR="00A74955">
        <w:rPr>
          <w:rtl/>
        </w:rPr>
        <w:t xml:space="preserve"> - </w:t>
      </w:r>
      <w:r w:rsidRPr="002A0B8B">
        <w:rPr>
          <w:rtl/>
        </w:rPr>
        <w:t>مجمع الزوائد</w:t>
      </w:r>
      <w:r w:rsidR="00714330">
        <w:rPr>
          <w:rtl/>
        </w:rPr>
        <w:t>:</w:t>
      </w:r>
      <w:r w:rsidRPr="002A0B8B">
        <w:rPr>
          <w:rtl/>
        </w:rPr>
        <w:t xml:space="preserve"> لعلي بن أبي بكر الهيثمي</w:t>
      </w:r>
      <w:r w:rsidR="00714330">
        <w:rPr>
          <w:rtl/>
        </w:rPr>
        <w:t>،</w:t>
      </w:r>
      <w:r w:rsidRPr="002A0B8B">
        <w:rPr>
          <w:rtl/>
        </w:rPr>
        <w:t xml:space="preserve"> توفي في سنة 807هـ</w:t>
      </w:r>
      <w:r w:rsidR="00714330">
        <w:rPr>
          <w:rtl/>
        </w:rPr>
        <w:t>،</w:t>
      </w:r>
      <w:r w:rsidRPr="002A0B8B">
        <w:rPr>
          <w:rtl/>
        </w:rPr>
        <w:t xml:space="preserve"> دار الكتاب العربي</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142</w:t>
      </w:r>
      <w:r w:rsidR="00A74955">
        <w:rPr>
          <w:rtl/>
        </w:rPr>
        <w:t xml:space="preserve"> - </w:t>
      </w:r>
      <w:r w:rsidRPr="002A0B8B">
        <w:rPr>
          <w:rtl/>
        </w:rPr>
        <w:t>المحاسن والمساوئ</w:t>
      </w:r>
      <w:r w:rsidR="00714330">
        <w:rPr>
          <w:rtl/>
        </w:rPr>
        <w:t>:</w:t>
      </w:r>
      <w:r w:rsidRPr="002A0B8B">
        <w:rPr>
          <w:rtl/>
        </w:rPr>
        <w:t xml:space="preserve"> لإبراهيم بن محمد البيهقي</w:t>
      </w:r>
      <w:r w:rsidR="00A74955">
        <w:rPr>
          <w:rtl/>
        </w:rPr>
        <w:t xml:space="preserve"> - </w:t>
      </w:r>
      <w:r w:rsidRPr="002A0B8B">
        <w:rPr>
          <w:rtl/>
        </w:rPr>
        <w:t>كان حياً 320هـ</w:t>
      </w:r>
      <w:r w:rsidR="00714330">
        <w:rPr>
          <w:rtl/>
        </w:rPr>
        <w:t>،</w:t>
      </w:r>
      <w:r w:rsidRPr="002A0B8B">
        <w:rPr>
          <w:rtl/>
        </w:rPr>
        <w:t xml:space="preserve"> دار صادر</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143</w:t>
      </w:r>
      <w:r w:rsidR="00A74955">
        <w:rPr>
          <w:rtl/>
        </w:rPr>
        <w:t xml:space="preserve"> - </w:t>
      </w:r>
      <w:r w:rsidRPr="002A0B8B">
        <w:rPr>
          <w:rtl/>
        </w:rPr>
        <w:t>المحبّر</w:t>
      </w:r>
      <w:r w:rsidR="00714330">
        <w:rPr>
          <w:rtl/>
        </w:rPr>
        <w:t>:</w:t>
      </w:r>
      <w:r w:rsidRPr="002A0B8B">
        <w:rPr>
          <w:rtl/>
        </w:rPr>
        <w:t xml:space="preserve"> للهاشمي البغدادي</w:t>
      </w:r>
      <w:r w:rsidR="00714330">
        <w:rPr>
          <w:rtl/>
        </w:rPr>
        <w:t>،</w:t>
      </w:r>
      <w:r w:rsidRPr="002A0B8B">
        <w:rPr>
          <w:rtl/>
        </w:rPr>
        <w:t xml:space="preserve"> طبع دائرة المعارف العثمانية حيدر آباد</w:t>
      </w:r>
      <w:r w:rsidR="00714330">
        <w:rPr>
          <w:rtl/>
        </w:rPr>
        <w:t>،</w:t>
      </w:r>
      <w:r w:rsidRPr="002A0B8B">
        <w:rPr>
          <w:rtl/>
        </w:rPr>
        <w:t xml:space="preserve"> عام 1361</w:t>
      </w:r>
      <w:r w:rsidR="00714330">
        <w:rPr>
          <w:rtl/>
        </w:rPr>
        <w:t>.</w:t>
      </w:r>
      <w:r w:rsidRPr="002A0B8B">
        <w:rPr>
          <w:rtl/>
        </w:rPr>
        <w:t xml:space="preserve"> </w:t>
      </w:r>
    </w:p>
    <w:p w:rsidR="00D33B45" w:rsidRPr="002A0B8B" w:rsidRDefault="00D33B45" w:rsidP="00D33B45">
      <w:pPr>
        <w:pStyle w:val="libNormal"/>
        <w:rPr>
          <w:rtl/>
        </w:rPr>
      </w:pPr>
      <w:r w:rsidRPr="002A0B8B">
        <w:rPr>
          <w:rtl/>
        </w:rPr>
        <w:t>144</w:t>
      </w:r>
      <w:r w:rsidR="00A74955">
        <w:rPr>
          <w:rtl/>
        </w:rPr>
        <w:t xml:space="preserve"> - </w:t>
      </w:r>
      <w:r w:rsidRPr="002A0B8B">
        <w:rPr>
          <w:rtl/>
        </w:rPr>
        <w:t>مختصر بصائر الدرجات</w:t>
      </w:r>
      <w:r w:rsidR="00714330">
        <w:rPr>
          <w:rtl/>
        </w:rPr>
        <w:t>:</w:t>
      </w:r>
      <w:r w:rsidRPr="002A0B8B">
        <w:rPr>
          <w:rtl/>
        </w:rPr>
        <w:t xml:space="preserve"> عز الدين الحسن بن سليمان الحلّي</w:t>
      </w:r>
      <w:r w:rsidR="00714330">
        <w:rPr>
          <w:rtl/>
        </w:rPr>
        <w:t>،</w:t>
      </w:r>
      <w:r w:rsidRPr="002A0B8B">
        <w:rPr>
          <w:rtl/>
        </w:rPr>
        <w:t xml:space="preserve"> من أعلام القرن التاسع</w:t>
      </w:r>
      <w:r w:rsidR="00714330">
        <w:rPr>
          <w:rtl/>
        </w:rPr>
        <w:t>،</w:t>
      </w:r>
      <w:r w:rsidRPr="002A0B8B">
        <w:rPr>
          <w:rtl/>
        </w:rPr>
        <w:t xml:space="preserve"> المطبعة الحيدرية</w:t>
      </w:r>
      <w:r w:rsidR="00714330">
        <w:rPr>
          <w:rtl/>
        </w:rPr>
        <w:t>،</w:t>
      </w:r>
      <w:r w:rsidRPr="002A0B8B">
        <w:rPr>
          <w:rtl/>
        </w:rPr>
        <w:t xml:space="preserve"> النجف الأشرف</w:t>
      </w:r>
      <w:r w:rsidR="00714330">
        <w:rPr>
          <w:rtl/>
        </w:rPr>
        <w:t>.</w:t>
      </w:r>
      <w:r w:rsidRPr="002A0B8B">
        <w:rPr>
          <w:rtl/>
        </w:rPr>
        <w:t xml:space="preserve"> </w:t>
      </w:r>
    </w:p>
    <w:p w:rsidR="00D33B45" w:rsidRPr="002A0B8B" w:rsidRDefault="00D33B45" w:rsidP="00D33B45">
      <w:pPr>
        <w:pStyle w:val="libNormal"/>
        <w:rPr>
          <w:rtl/>
        </w:rPr>
      </w:pPr>
      <w:r w:rsidRPr="002A0B8B">
        <w:rPr>
          <w:rtl/>
        </w:rPr>
        <w:t>145</w:t>
      </w:r>
      <w:r w:rsidR="00A74955">
        <w:rPr>
          <w:rtl/>
        </w:rPr>
        <w:t xml:space="preserve"> - </w:t>
      </w:r>
      <w:r w:rsidRPr="002A0B8B">
        <w:rPr>
          <w:rtl/>
        </w:rPr>
        <w:t>مختصر البلدان</w:t>
      </w:r>
      <w:r w:rsidR="00714330">
        <w:rPr>
          <w:rtl/>
        </w:rPr>
        <w:t>:</w:t>
      </w:r>
      <w:r w:rsidRPr="002A0B8B">
        <w:rPr>
          <w:rtl/>
        </w:rPr>
        <w:t xml:space="preserve"> أبو بكر أحمد بن محمد الهمداني </w:t>
      </w:r>
      <w:r w:rsidR="009974EA">
        <w:rPr>
          <w:rtl/>
        </w:rPr>
        <w:t>«</w:t>
      </w:r>
      <w:r w:rsidRPr="002A0B8B">
        <w:rPr>
          <w:rtl/>
        </w:rPr>
        <w:t>ابن الفقيه</w:t>
      </w:r>
      <w:r w:rsidR="009974EA">
        <w:rPr>
          <w:rtl/>
        </w:rPr>
        <w:t>»</w:t>
      </w:r>
      <w:r w:rsidR="00714330">
        <w:rPr>
          <w:rtl/>
        </w:rPr>
        <w:t>،</w:t>
      </w:r>
      <w:r w:rsidRPr="002A0B8B">
        <w:rPr>
          <w:rtl/>
        </w:rPr>
        <w:t xml:space="preserve"> توفي في سنة 365هـ</w:t>
      </w:r>
      <w:r w:rsidR="00714330">
        <w:rPr>
          <w:rtl/>
        </w:rPr>
        <w:t>،</w:t>
      </w:r>
      <w:r w:rsidRPr="002A0B8B">
        <w:rPr>
          <w:rtl/>
        </w:rPr>
        <w:t xml:space="preserve"> إحياء التراث العربي</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146</w:t>
      </w:r>
      <w:r w:rsidR="00A74955">
        <w:rPr>
          <w:rtl/>
        </w:rPr>
        <w:t xml:space="preserve"> - </w:t>
      </w:r>
      <w:r w:rsidRPr="002A0B8B">
        <w:rPr>
          <w:rtl/>
        </w:rPr>
        <w:t>مختصر تاريخ دمشق</w:t>
      </w:r>
      <w:r w:rsidR="00714330">
        <w:rPr>
          <w:rtl/>
        </w:rPr>
        <w:t>:</w:t>
      </w:r>
      <w:r w:rsidRPr="002A0B8B">
        <w:rPr>
          <w:rtl/>
        </w:rPr>
        <w:t xml:space="preserve"> محمد بن مكرم </w:t>
      </w:r>
      <w:r w:rsidR="009974EA">
        <w:rPr>
          <w:rtl/>
        </w:rPr>
        <w:t>«</w:t>
      </w:r>
      <w:r w:rsidRPr="002A0B8B">
        <w:rPr>
          <w:rtl/>
        </w:rPr>
        <w:t>ابن المنظور</w:t>
      </w:r>
      <w:r w:rsidR="009974EA">
        <w:rPr>
          <w:rtl/>
        </w:rPr>
        <w:t>»</w:t>
      </w:r>
      <w:r w:rsidR="00714330">
        <w:rPr>
          <w:rtl/>
        </w:rPr>
        <w:t>،</w:t>
      </w:r>
      <w:r w:rsidRPr="002A0B8B">
        <w:rPr>
          <w:rtl/>
        </w:rPr>
        <w:t xml:space="preserve"> توفي في سنة 711 هـ</w:t>
      </w:r>
      <w:r w:rsidR="00714330">
        <w:rPr>
          <w:rtl/>
        </w:rPr>
        <w:t>،</w:t>
      </w:r>
      <w:r w:rsidRPr="002A0B8B">
        <w:rPr>
          <w:rtl/>
        </w:rPr>
        <w:t xml:space="preserve"> دار الفكر</w:t>
      </w:r>
      <w:r w:rsidR="00A74955">
        <w:rPr>
          <w:rtl/>
        </w:rPr>
        <w:t xml:space="preserve"> - </w:t>
      </w:r>
      <w:r w:rsidRPr="002A0B8B">
        <w:rPr>
          <w:rtl/>
        </w:rPr>
        <w:t>دمشق</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147</w:t>
      </w:r>
      <w:r w:rsidR="00A74955">
        <w:rPr>
          <w:rtl/>
        </w:rPr>
        <w:t xml:space="preserve"> - </w:t>
      </w:r>
      <w:r w:rsidRPr="002A0B8B">
        <w:rPr>
          <w:rtl/>
        </w:rPr>
        <w:t>مدينة المعاجز</w:t>
      </w:r>
      <w:r w:rsidR="00714330">
        <w:rPr>
          <w:rtl/>
        </w:rPr>
        <w:t>:</w:t>
      </w:r>
      <w:r w:rsidRPr="002A0B8B">
        <w:rPr>
          <w:rtl/>
        </w:rPr>
        <w:t xml:space="preserve"> للسيد هاشم البحراني</w:t>
      </w:r>
      <w:r w:rsidR="00714330">
        <w:rPr>
          <w:rtl/>
        </w:rPr>
        <w:t>،</w:t>
      </w:r>
      <w:r w:rsidRPr="002A0B8B">
        <w:rPr>
          <w:rtl/>
        </w:rPr>
        <w:t xml:space="preserve"> توفي في سنة 1107هـ</w:t>
      </w:r>
      <w:r w:rsidR="00714330">
        <w:rPr>
          <w:rtl/>
        </w:rPr>
        <w:t>،</w:t>
      </w:r>
      <w:r w:rsidRPr="002A0B8B">
        <w:rPr>
          <w:rtl/>
        </w:rPr>
        <w:t xml:space="preserve"> مؤسسة المعارف الإسلامية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148</w:t>
      </w:r>
      <w:r w:rsidR="00A74955">
        <w:rPr>
          <w:rtl/>
        </w:rPr>
        <w:t xml:space="preserve"> - </w:t>
      </w:r>
      <w:r w:rsidRPr="002A0B8B">
        <w:rPr>
          <w:rtl/>
        </w:rPr>
        <w:t>مرآة الحرمين</w:t>
      </w:r>
      <w:r w:rsidR="00714330">
        <w:rPr>
          <w:rtl/>
        </w:rPr>
        <w:t>:</w:t>
      </w:r>
      <w:r w:rsidRPr="002A0B8B">
        <w:rPr>
          <w:rtl/>
        </w:rPr>
        <w:t xml:space="preserve"> اللواء إبراهيم رفعت باشا</w:t>
      </w:r>
      <w:r w:rsidR="00714330">
        <w:rPr>
          <w:rtl/>
        </w:rPr>
        <w:t>،</w:t>
      </w:r>
      <w:r w:rsidRPr="002A0B8B">
        <w:rPr>
          <w:rtl/>
        </w:rPr>
        <w:t xml:space="preserve"> كان حياً 1325هـ</w:t>
      </w:r>
      <w:r w:rsidR="00714330">
        <w:rPr>
          <w:rtl/>
        </w:rPr>
        <w:t>،</w:t>
      </w:r>
      <w:r w:rsidRPr="002A0B8B">
        <w:rPr>
          <w:rtl/>
        </w:rPr>
        <w:t xml:space="preserve"> دار الكتب المصرية</w:t>
      </w:r>
      <w:r w:rsidR="00714330">
        <w:rPr>
          <w:rtl/>
        </w:rPr>
        <w:t>،</w:t>
      </w:r>
      <w:r w:rsidRPr="002A0B8B">
        <w:rPr>
          <w:rtl/>
        </w:rPr>
        <w:t xml:space="preserve"> قاهرة</w:t>
      </w:r>
      <w:r w:rsidR="00714330">
        <w:rPr>
          <w:rtl/>
        </w:rPr>
        <w:t>.</w:t>
      </w:r>
      <w:r w:rsidRPr="002A0B8B">
        <w:rPr>
          <w:rtl/>
        </w:rPr>
        <w:t xml:space="preserve"> </w:t>
      </w:r>
    </w:p>
    <w:p w:rsidR="00D33B45" w:rsidRPr="002A0B8B" w:rsidRDefault="00D33B45" w:rsidP="00D33B45">
      <w:pPr>
        <w:pStyle w:val="libNormal"/>
        <w:rPr>
          <w:rtl/>
        </w:rPr>
      </w:pPr>
      <w:r w:rsidRPr="002A0B8B">
        <w:rPr>
          <w:rtl/>
        </w:rPr>
        <w:t>149</w:t>
      </w:r>
      <w:r w:rsidR="00A74955">
        <w:rPr>
          <w:rtl/>
        </w:rPr>
        <w:t xml:space="preserve"> - </w:t>
      </w:r>
      <w:r w:rsidRPr="002A0B8B">
        <w:rPr>
          <w:rtl/>
        </w:rPr>
        <w:t>مرآة العقول</w:t>
      </w:r>
      <w:r w:rsidR="00714330">
        <w:rPr>
          <w:rtl/>
        </w:rPr>
        <w:t>:</w:t>
      </w:r>
      <w:r w:rsidRPr="002A0B8B">
        <w:rPr>
          <w:rtl/>
        </w:rPr>
        <w:t xml:space="preserve"> محمد باقر المجلسي</w:t>
      </w:r>
      <w:r w:rsidR="00714330">
        <w:rPr>
          <w:rtl/>
        </w:rPr>
        <w:t>،</w:t>
      </w:r>
      <w:r w:rsidRPr="002A0B8B">
        <w:rPr>
          <w:rtl/>
        </w:rPr>
        <w:t xml:space="preserve"> توفي في سنة 1111هـ</w:t>
      </w:r>
      <w:r w:rsidR="00714330">
        <w:rPr>
          <w:rtl/>
        </w:rPr>
        <w:t>،</w:t>
      </w:r>
      <w:r w:rsidRPr="002A0B8B">
        <w:rPr>
          <w:rtl/>
        </w:rPr>
        <w:t xml:space="preserve"> دار الكتب الإسلامية</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F752DA">
      <w:pPr>
        <w:pStyle w:val="libNormal"/>
        <w:rPr>
          <w:rtl/>
        </w:rPr>
      </w:pPr>
      <w:r w:rsidRPr="002A0B8B">
        <w:rPr>
          <w:rtl/>
        </w:rPr>
        <w:t>150</w:t>
      </w:r>
      <w:r w:rsidR="00A74955">
        <w:rPr>
          <w:rtl/>
        </w:rPr>
        <w:t xml:space="preserve"> - </w:t>
      </w:r>
      <w:r w:rsidRPr="002A0B8B">
        <w:rPr>
          <w:rtl/>
        </w:rPr>
        <w:t>مروج الذهب</w:t>
      </w:r>
      <w:r w:rsidR="00714330">
        <w:rPr>
          <w:rtl/>
        </w:rPr>
        <w:t>:</w:t>
      </w:r>
      <w:r w:rsidRPr="002A0B8B">
        <w:rPr>
          <w:rtl/>
        </w:rPr>
        <w:t xml:space="preserve"> للمسعودي</w:t>
      </w:r>
      <w:r w:rsidR="00714330">
        <w:rPr>
          <w:rtl/>
        </w:rPr>
        <w:t>،</w:t>
      </w:r>
      <w:r w:rsidRPr="002A0B8B">
        <w:rPr>
          <w:rtl/>
        </w:rPr>
        <w:t xml:space="preserve"> علي بن الحسين</w:t>
      </w:r>
      <w:r w:rsidR="00714330">
        <w:rPr>
          <w:rtl/>
        </w:rPr>
        <w:t>،</w:t>
      </w:r>
      <w:r w:rsidRPr="002A0B8B">
        <w:rPr>
          <w:rtl/>
        </w:rPr>
        <w:t xml:space="preserve"> توفي في سنة 346 دار الكتب العلميّة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151</w:t>
      </w:r>
      <w:r w:rsidR="00A74955">
        <w:rPr>
          <w:rtl/>
        </w:rPr>
        <w:t xml:space="preserve"> - </w:t>
      </w:r>
      <w:r w:rsidRPr="002A0B8B">
        <w:rPr>
          <w:rtl/>
        </w:rPr>
        <w:t>المسائل المهنائية</w:t>
      </w:r>
      <w:r w:rsidR="00714330">
        <w:rPr>
          <w:rtl/>
        </w:rPr>
        <w:t>:</w:t>
      </w:r>
      <w:r w:rsidRPr="002A0B8B">
        <w:rPr>
          <w:rtl/>
        </w:rPr>
        <w:t xml:space="preserve"> للعلاّمة الحلّي</w:t>
      </w:r>
      <w:r w:rsidR="00714330">
        <w:rPr>
          <w:rtl/>
        </w:rPr>
        <w:t>،</w:t>
      </w:r>
      <w:r w:rsidRPr="002A0B8B">
        <w:rPr>
          <w:rtl/>
        </w:rPr>
        <w:t xml:space="preserve"> توفي في سنة 726هـ ن مطبعة الخيام</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152</w:t>
      </w:r>
      <w:r w:rsidR="00A74955">
        <w:rPr>
          <w:rtl/>
        </w:rPr>
        <w:t xml:space="preserve"> - </w:t>
      </w:r>
      <w:r w:rsidRPr="002A0B8B">
        <w:rPr>
          <w:rtl/>
        </w:rPr>
        <w:t>مسالك الأفهام</w:t>
      </w:r>
      <w:r w:rsidR="00714330">
        <w:rPr>
          <w:rtl/>
        </w:rPr>
        <w:t>:</w:t>
      </w:r>
      <w:r w:rsidRPr="002A0B8B">
        <w:rPr>
          <w:rtl/>
        </w:rPr>
        <w:t xml:space="preserve"> لزين الدين الجبعي </w:t>
      </w:r>
      <w:r w:rsidR="009974EA">
        <w:rPr>
          <w:rtl/>
        </w:rPr>
        <w:t>«</w:t>
      </w:r>
      <w:r w:rsidRPr="002A0B8B">
        <w:rPr>
          <w:rtl/>
        </w:rPr>
        <w:t>الشهيد الثاني</w:t>
      </w:r>
      <w:r w:rsidR="009974EA">
        <w:rPr>
          <w:rtl/>
        </w:rPr>
        <w:t>»</w:t>
      </w:r>
      <w:r w:rsidR="00714330">
        <w:rPr>
          <w:rtl/>
        </w:rPr>
        <w:t>،</w:t>
      </w:r>
      <w:r w:rsidRPr="002A0B8B">
        <w:rPr>
          <w:rtl/>
        </w:rPr>
        <w:t xml:space="preserve"> توفي في سنة 965هـ</w:t>
      </w:r>
      <w:r w:rsidR="00714330">
        <w:rPr>
          <w:rtl/>
        </w:rPr>
        <w:t>،</w:t>
      </w:r>
      <w:r w:rsidRPr="002A0B8B">
        <w:rPr>
          <w:rtl/>
        </w:rPr>
        <w:t xml:space="preserve"> مؤسسة المعارف الإسلامية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153</w:t>
      </w:r>
      <w:r w:rsidR="00A74955">
        <w:rPr>
          <w:rtl/>
        </w:rPr>
        <w:t xml:space="preserve"> - </w:t>
      </w:r>
      <w:r w:rsidRPr="002A0B8B">
        <w:rPr>
          <w:rtl/>
        </w:rPr>
        <w:t>المستدرك على الصحيحين</w:t>
      </w:r>
      <w:r w:rsidR="00714330">
        <w:rPr>
          <w:rtl/>
        </w:rPr>
        <w:t>:</w:t>
      </w:r>
      <w:r w:rsidRPr="002A0B8B">
        <w:rPr>
          <w:rtl/>
        </w:rPr>
        <w:t xml:space="preserve"> الحاكم النيشابوري</w:t>
      </w:r>
      <w:r w:rsidR="00714330">
        <w:rPr>
          <w:rtl/>
        </w:rPr>
        <w:t>،</w:t>
      </w:r>
      <w:r w:rsidRPr="002A0B8B">
        <w:rPr>
          <w:rtl/>
        </w:rPr>
        <w:t xml:space="preserve"> توفي في سنة 405 هـ</w:t>
      </w:r>
      <w:r w:rsidR="00714330">
        <w:rPr>
          <w:rtl/>
        </w:rPr>
        <w:t>،</w:t>
      </w:r>
      <w:r w:rsidRPr="002A0B8B">
        <w:rPr>
          <w:rtl/>
        </w:rPr>
        <w:t xml:space="preserve"> دار الفكر</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154</w:t>
      </w:r>
      <w:r w:rsidR="00A74955">
        <w:rPr>
          <w:rtl/>
        </w:rPr>
        <w:t xml:space="preserve"> - </w:t>
      </w:r>
      <w:r w:rsidRPr="002A0B8B">
        <w:rPr>
          <w:rtl/>
        </w:rPr>
        <w:t>مستدرك الوسائل</w:t>
      </w:r>
      <w:r w:rsidR="00714330">
        <w:rPr>
          <w:rtl/>
        </w:rPr>
        <w:t>:</w:t>
      </w:r>
      <w:r w:rsidRPr="002A0B8B">
        <w:rPr>
          <w:rtl/>
        </w:rPr>
        <w:t xml:space="preserve"> للميرزا محمد حسين النوري</w:t>
      </w:r>
      <w:r w:rsidR="00714330">
        <w:rPr>
          <w:rtl/>
        </w:rPr>
        <w:t>،</w:t>
      </w:r>
      <w:r w:rsidRPr="002A0B8B">
        <w:rPr>
          <w:rtl/>
        </w:rPr>
        <w:t xml:space="preserve"> توفي في سنة 1320هـ</w:t>
      </w:r>
      <w:r w:rsidR="00714330">
        <w:rPr>
          <w:rtl/>
        </w:rPr>
        <w:t>،</w:t>
      </w:r>
      <w:r w:rsidRPr="002A0B8B">
        <w:rPr>
          <w:rtl/>
        </w:rPr>
        <w:t xml:space="preserve"> مؤسسة آل البيت</w:t>
      </w:r>
      <w:r w:rsidR="00714330">
        <w:rPr>
          <w:rtl/>
        </w:rPr>
        <w:t>،</w:t>
      </w:r>
      <w:r w:rsidRPr="002A0B8B">
        <w:rPr>
          <w:rtl/>
        </w:rPr>
        <w:t xml:space="preserve"> قم</w:t>
      </w:r>
      <w:r w:rsidR="00714330">
        <w:rPr>
          <w:rtl/>
        </w:rPr>
        <w:t>.</w:t>
      </w:r>
      <w:r w:rsidRPr="002A0B8B">
        <w:rPr>
          <w:rtl/>
        </w:rPr>
        <w:t xml:space="preserve"> </w:t>
      </w:r>
    </w:p>
    <w:p w:rsidR="00D33B45" w:rsidRPr="002A0B8B" w:rsidRDefault="00D33B45" w:rsidP="00D33B45">
      <w:pPr>
        <w:pStyle w:val="libNormal"/>
        <w:rPr>
          <w:rtl/>
        </w:rPr>
      </w:pPr>
      <w:r w:rsidRPr="002A0B8B">
        <w:rPr>
          <w:rtl/>
        </w:rPr>
        <w:t>155</w:t>
      </w:r>
      <w:r w:rsidR="00A74955">
        <w:rPr>
          <w:rtl/>
        </w:rPr>
        <w:t xml:space="preserve"> - </w:t>
      </w:r>
      <w:r w:rsidRPr="002A0B8B">
        <w:rPr>
          <w:rtl/>
        </w:rPr>
        <w:t>مستدركات علم الرجال</w:t>
      </w:r>
      <w:r w:rsidR="00714330">
        <w:rPr>
          <w:rtl/>
        </w:rPr>
        <w:t>:</w:t>
      </w:r>
      <w:r w:rsidRPr="002A0B8B">
        <w:rPr>
          <w:rtl/>
        </w:rPr>
        <w:t xml:space="preserve"> الشيخ على النمازي الشاهرودي</w:t>
      </w:r>
      <w:r w:rsidR="00714330">
        <w:rPr>
          <w:rtl/>
        </w:rPr>
        <w:t>،</w:t>
      </w:r>
      <w:r w:rsidRPr="002A0B8B">
        <w:rPr>
          <w:rtl/>
        </w:rPr>
        <w:t xml:space="preserve"> توفي في سنة 1405 هـ</w:t>
      </w:r>
      <w:r w:rsidR="00714330">
        <w:rPr>
          <w:rtl/>
        </w:rPr>
        <w:t>،</w:t>
      </w:r>
      <w:r w:rsidRPr="002A0B8B">
        <w:rPr>
          <w:rtl/>
        </w:rPr>
        <w:t xml:space="preserve"> المطبعة الحيدرية طهران</w:t>
      </w:r>
      <w:r w:rsidR="00714330">
        <w:rPr>
          <w:rtl/>
        </w:rPr>
        <w:t>.</w:t>
      </w:r>
      <w:r w:rsidRPr="002A0B8B">
        <w:rPr>
          <w:rtl/>
        </w:rPr>
        <w:t xml:space="preserve"> </w:t>
      </w:r>
    </w:p>
    <w:p w:rsidR="00D33B45" w:rsidRPr="002A0B8B" w:rsidRDefault="00D33B45" w:rsidP="00D33B45">
      <w:pPr>
        <w:pStyle w:val="libNormal"/>
        <w:rPr>
          <w:rtl/>
        </w:rPr>
      </w:pPr>
      <w:r w:rsidRPr="002A0B8B">
        <w:rPr>
          <w:rtl/>
        </w:rPr>
        <w:t>156</w:t>
      </w:r>
      <w:r w:rsidR="00A74955">
        <w:rPr>
          <w:rtl/>
        </w:rPr>
        <w:t xml:space="preserve"> - </w:t>
      </w:r>
      <w:r w:rsidRPr="002A0B8B">
        <w:rPr>
          <w:rtl/>
        </w:rPr>
        <w:t>مستمسك العروة الوثقى</w:t>
      </w:r>
      <w:r w:rsidR="00714330">
        <w:rPr>
          <w:rtl/>
        </w:rPr>
        <w:t>:</w:t>
      </w:r>
      <w:r w:rsidRPr="002A0B8B">
        <w:rPr>
          <w:rtl/>
        </w:rPr>
        <w:t xml:space="preserve"> للإمام الحكيم</w:t>
      </w:r>
      <w:r w:rsidR="00714330">
        <w:rPr>
          <w:rtl/>
        </w:rPr>
        <w:t>،</w:t>
      </w:r>
      <w:r w:rsidRPr="002A0B8B">
        <w:rPr>
          <w:rtl/>
        </w:rPr>
        <w:t xml:space="preserve"> توفي في سنة 1390 هـ</w:t>
      </w:r>
      <w:r w:rsidR="00714330">
        <w:rPr>
          <w:rtl/>
        </w:rPr>
        <w:t>،</w:t>
      </w:r>
      <w:r w:rsidRPr="002A0B8B">
        <w:rPr>
          <w:rtl/>
        </w:rPr>
        <w:t xml:space="preserve"> مكتبة النجفي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157</w:t>
      </w:r>
      <w:r w:rsidR="00A74955">
        <w:rPr>
          <w:rtl/>
        </w:rPr>
        <w:t xml:space="preserve"> - </w:t>
      </w:r>
      <w:r w:rsidRPr="002A0B8B">
        <w:rPr>
          <w:rtl/>
        </w:rPr>
        <w:t>مسلم بن عقيل</w:t>
      </w:r>
      <w:r w:rsidR="00714330">
        <w:rPr>
          <w:rtl/>
        </w:rPr>
        <w:t>:</w:t>
      </w:r>
      <w:r w:rsidRPr="002A0B8B">
        <w:rPr>
          <w:rtl/>
        </w:rPr>
        <w:t xml:space="preserve"> للمقرّم</w:t>
      </w:r>
      <w:r w:rsidR="00714330">
        <w:rPr>
          <w:rtl/>
        </w:rPr>
        <w:t>،</w:t>
      </w:r>
      <w:r w:rsidRPr="002A0B8B">
        <w:rPr>
          <w:rtl/>
        </w:rPr>
        <w:t xml:space="preserve"> توفي في سنة 1391 هـ</w:t>
      </w:r>
      <w:r w:rsidR="00714330">
        <w:rPr>
          <w:rtl/>
        </w:rPr>
        <w:t>،</w:t>
      </w:r>
      <w:r w:rsidRPr="002A0B8B">
        <w:rPr>
          <w:rtl/>
        </w:rPr>
        <w:t xml:space="preserve"> نشر الرضي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158</w:t>
      </w:r>
      <w:r w:rsidR="00A74955">
        <w:rPr>
          <w:rtl/>
        </w:rPr>
        <w:t xml:space="preserve"> - </w:t>
      </w:r>
      <w:r w:rsidRPr="002A0B8B">
        <w:rPr>
          <w:rtl/>
        </w:rPr>
        <w:t>مسند أحمد</w:t>
      </w:r>
      <w:r w:rsidR="00714330">
        <w:rPr>
          <w:rtl/>
        </w:rPr>
        <w:t>:</w:t>
      </w:r>
      <w:r w:rsidRPr="002A0B8B">
        <w:rPr>
          <w:rtl/>
        </w:rPr>
        <w:t xml:space="preserve"> لأحمد بن حنبل</w:t>
      </w:r>
      <w:r w:rsidR="00714330">
        <w:rPr>
          <w:rtl/>
        </w:rPr>
        <w:t>،</w:t>
      </w:r>
      <w:r w:rsidRPr="002A0B8B">
        <w:rPr>
          <w:rtl/>
        </w:rPr>
        <w:t xml:space="preserve"> توفي 241هـ</w:t>
      </w:r>
      <w:r w:rsidR="00714330">
        <w:rPr>
          <w:rtl/>
        </w:rPr>
        <w:t>،</w:t>
      </w:r>
      <w:r w:rsidRPr="002A0B8B">
        <w:rPr>
          <w:rtl/>
        </w:rPr>
        <w:t xml:space="preserve"> دار الفكر بيروت</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159</w:t>
      </w:r>
      <w:r w:rsidR="00A74955">
        <w:rPr>
          <w:rtl/>
        </w:rPr>
        <w:t xml:space="preserve"> - </w:t>
      </w:r>
      <w:r w:rsidRPr="002A0B8B">
        <w:rPr>
          <w:rtl/>
        </w:rPr>
        <w:t>المعارف</w:t>
      </w:r>
      <w:r w:rsidR="00714330">
        <w:rPr>
          <w:rtl/>
        </w:rPr>
        <w:t>:</w:t>
      </w:r>
      <w:r w:rsidRPr="002A0B8B">
        <w:rPr>
          <w:rtl/>
        </w:rPr>
        <w:t xml:space="preserve"> عبدالله بن مسلم بن قتيبة الدينوري</w:t>
      </w:r>
      <w:r w:rsidR="00714330">
        <w:rPr>
          <w:rtl/>
        </w:rPr>
        <w:t>،</w:t>
      </w:r>
      <w:r w:rsidRPr="002A0B8B">
        <w:rPr>
          <w:rtl/>
        </w:rPr>
        <w:t xml:space="preserve"> توفي في سنة 276 هـ</w:t>
      </w:r>
      <w:r w:rsidR="00714330">
        <w:rPr>
          <w:rtl/>
        </w:rPr>
        <w:t>،</w:t>
      </w:r>
      <w:r w:rsidRPr="002A0B8B">
        <w:rPr>
          <w:rtl/>
        </w:rPr>
        <w:t xml:space="preserve"> نشر الشريف الرضي</w:t>
      </w:r>
      <w:r w:rsidR="00714330">
        <w:rPr>
          <w:rtl/>
        </w:rPr>
        <w:t>.</w:t>
      </w:r>
      <w:r w:rsidRPr="002A0B8B">
        <w:rPr>
          <w:rtl/>
        </w:rPr>
        <w:t xml:space="preserve"> </w:t>
      </w:r>
    </w:p>
    <w:p w:rsidR="00D33B45" w:rsidRPr="002A0B8B" w:rsidRDefault="00D33B45" w:rsidP="00D33B45">
      <w:pPr>
        <w:pStyle w:val="libNormal"/>
        <w:rPr>
          <w:rtl/>
        </w:rPr>
      </w:pPr>
      <w:r w:rsidRPr="002A0B8B">
        <w:rPr>
          <w:rtl/>
        </w:rPr>
        <w:t>160</w:t>
      </w:r>
      <w:r w:rsidR="00A74955">
        <w:rPr>
          <w:rtl/>
        </w:rPr>
        <w:t xml:space="preserve"> - </w:t>
      </w:r>
      <w:r w:rsidRPr="002A0B8B">
        <w:rPr>
          <w:rtl/>
        </w:rPr>
        <w:t>معالي السبطين</w:t>
      </w:r>
      <w:r w:rsidR="00714330">
        <w:rPr>
          <w:rtl/>
        </w:rPr>
        <w:t>:</w:t>
      </w:r>
      <w:r w:rsidRPr="002A0B8B">
        <w:rPr>
          <w:rtl/>
        </w:rPr>
        <w:t xml:space="preserve"> الشيخ محمد مهدي المازندراني</w:t>
      </w:r>
      <w:r w:rsidR="00714330">
        <w:rPr>
          <w:rtl/>
        </w:rPr>
        <w:t>،</w:t>
      </w:r>
      <w:r w:rsidRPr="002A0B8B">
        <w:rPr>
          <w:rtl/>
        </w:rPr>
        <w:t xml:space="preserve"> تبريز</w:t>
      </w:r>
      <w:r w:rsidR="00714330">
        <w:rPr>
          <w:rtl/>
        </w:rPr>
        <w:t>،</w:t>
      </w:r>
      <w:r w:rsidRPr="002A0B8B">
        <w:rPr>
          <w:rtl/>
        </w:rPr>
        <w:t xml:space="preserve"> بازار صفا</w:t>
      </w:r>
      <w:r w:rsidR="00714330">
        <w:rPr>
          <w:rtl/>
        </w:rPr>
        <w:t>.</w:t>
      </w:r>
      <w:r w:rsidRPr="002A0B8B">
        <w:rPr>
          <w:rtl/>
        </w:rPr>
        <w:t xml:space="preserve"> </w:t>
      </w:r>
    </w:p>
    <w:p w:rsidR="00D33B45" w:rsidRPr="002A0B8B" w:rsidRDefault="00D33B45" w:rsidP="00D33B45">
      <w:pPr>
        <w:pStyle w:val="libNormal"/>
        <w:rPr>
          <w:rtl/>
        </w:rPr>
      </w:pPr>
      <w:r w:rsidRPr="002A0B8B">
        <w:rPr>
          <w:rtl/>
        </w:rPr>
        <w:t>161</w:t>
      </w:r>
      <w:r w:rsidR="00A74955">
        <w:rPr>
          <w:rtl/>
        </w:rPr>
        <w:t xml:space="preserve"> - </w:t>
      </w:r>
      <w:r w:rsidRPr="002A0B8B">
        <w:rPr>
          <w:rtl/>
        </w:rPr>
        <w:t>معجم أحاديث الإمام المهدي</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لنجم الدين الطبسي</w:t>
      </w:r>
      <w:r w:rsidR="00714330">
        <w:rPr>
          <w:rtl/>
        </w:rPr>
        <w:t>،</w:t>
      </w:r>
      <w:r w:rsidRPr="002A0B8B">
        <w:rPr>
          <w:rtl/>
        </w:rPr>
        <w:t xml:space="preserve"> بالاشتراك</w:t>
      </w:r>
      <w:r w:rsidR="00A74955">
        <w:rPr>
          <w:rtl/>
        </w:rPr>
        <w:t xml:space="preserve"> - </w:t>
      </w:r>
      <w:r w:rsidRPr="002A0B8B">
        <w:rPr>
          <w:rtl/>
        </w:rPr>
        <w:t>نشر مؤسسة المعارف الإسلامية</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162</w:t>
      </w:r>
      <w:r w:rsidR="00A74955">
        <w:rPr>
          <w:rtl/>
        </w:rPr>
        <w:t xml:space="preserve"> - </w:t>
      </w:r>
      <w:r w:rsidRPr="002A0B8B">
        <w:rPr>
          <w:rtl/>
        </w:rPr>
        <w:t>معجم البلدان</w:t>
      </w:r>
      <w:r w:rsidR="00714330">
        <w:rPr>
          <w:rtl/>
        </w:rPr>
        <w:t>:</w:t>
      </w:r>
      <w:r w:rsidRPr="002A0B8B">
        <w:rPr>
          <w:rtl/>
        </w:rPr>
        <w:t xml:space="preserve"> أبو عبدالله ياقوت الحموي</w:t>
      </w:r>
      <w:r w:rsidR="00714330">
        <w:rPr>
          <w:rtl/>
        </w:rPr>
        <w:t>،</w:t>
      </w:r>
      <w:r w:rsidRPr="002A0B8B">
        <w:rPr>
          <w:rtl/>
        </w:rPr>
        <w:t xml:space="preserve"> توفي في سنة 626هـ</w:t>
      </w:r>
      <w:r w:rsidR="00714330">
        <w:rPr>
          <w:rtl/>
        </w:rPr>
        <w:t>،</w:t>
      </w:r>
      <w:r w:rsidRPr="002A0B8B">
        <w:rPr>
          <w:rtl/>
        </w:rPr>
        <w:t xml:space="preserve"> دار إحياء التراث العربي</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163</w:t>
      </w:r>
      <w:r w:rsidR="00A74955">
        <w:rPr>
          <w:rtl/>
        </w:rPr>
        <w:t xml:space="preserve"> - </w:t>
      </w:r>
      <w:r w:rsidRPr="002A0B8B">
        <w:rPr>
          <w:rtl/>
        </w:rPr>
        <w:t>معتمد العروة الوثقى</w:t>
      </w:r>
      <w:r w:rsidR="00714330">
        <w:rPr>
          <w:rtl/>
        </w:rPr>
        <w:t>:</w:t>
      </w:r>
      <w:r w:rsidRPr="002A0B8B">
        <w:rPr>
          <w:rtl/>
        </w:rPr>
        <w:t xml:space="preserve"> تقرير أبحاث الإمام الخوئي بقلم السيد رضا الخلخالي</w:t>
      </w:r>
      <w:r w:rsidR="00714330">
        <w:rPr>
          <w:rtl/>
        </w:rPr>
        <w:t>،</w:t>
      </w:r>
      <w:r w:rsidRPr="002A0B8B">
        <w:rPr>
          <w:rtl/>
        </w:rPr>
        <w:t xml:space="preserve"> المطبعة العلميّة قم</w:t>
      </w:r>
      <w:r w:rsidR="00714330">
        <w:rPr>
          <w:rtl/>
        </w:rPr>
        <w:t>.</w:t>
      </w:r>
      <w:r w:rsidRPr="002A0B8B">
        <w:rPr>
          <w:rtl/>
        </w:rPr>
        <w:t xml:space="preserve"> </w:t>
      </w:r>
    </w:p>
    <w:p w:rsidR="00D33B45" w:rsidRPr="002A0B8B" w:rsidRDefault="00D33B45" w:rsidP="00D33B45">
      <w:pPr>
        <w:pStyle w:val="libNormal"/>
        <w:rPr>
          <w:rtl/>
        </w:rPr>
      </w:pPr>
      <w:r w:rsidRPr="002A0B8B">
        <w:rPr>
          <w:rtl/>
        </w:rPr>
        <w:t>164</w:t>
      </w:r>
      <w:r w:rsidR="00A74955">
        <w:rPr>
          <w:rtl/>
        </w:rPr>
        <w:t xml:space="preserve"> - </w:t>
      </w:r>
      <w:r w:rsidRPr="002A0B8B">
        <w:rPr>
          <w:rtl/>
        </w:rPr>
        <w:t>معجم رجال الحديث</w:t>
      </w:r>
      <w:r w:rsidR="00714330">
        <w:rPr>
          <w:rtl/>
        </w:rPr>
        <w:t>:</w:t>
      </w:r>
      <w:r w:rsidRPr="002A0B8B">
        <w:rPr>
          <w:rtl/>
        </w:rPr>
        <w:t xml:space="preserve"> السيد أبو القاسم الخوئي</w:t>
      </w:r>
      <w:r w:rsidR="00714330">
        <w:rPr>
          <w:rtl/>
        </w:rPr>
        <w:t>،</w:t>
      </w:r>
      <w:r w:rsidRPr="002A0B8B">
        <w:rPr>
          <w:rtl/>
        </w:rPr>
        <w:t xml:space="preserve"> دار الزهراء</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165</w:t>
      </w:r>
      <w:r w:rsidR="00A74955">
        <w:rPr>
          <w:rtl/>
        </w:rPr>
        <w:t xml:space="preserve"> - </w:t>
      </w:r>
      <w:r w:rsidRPr="002A0B8B">
        <w:rPr>
          <w:rtl/>
        </w:rPr>
        <w:t>معجم الشعر والشعراء</w:t>
      </w:r>
      <w:r w:rsidR="00714330">
        <w:rPr>
          <w:rtl/>
        </w:rPr>
        <w:t>:</w:t>
      </w:r>
      <w:r w:rsidRPr="002A0B8B">
        <w:rPr>
          <w:rtl/>
        </w:rPr>
        <w:t xml:space="preserve"> لأبي عبدالله المرزباني</w:t>
      </w:r>
      <w:r w:rsidR="00714330">
        <w:rPr>
          <w:rtl/>
        </w:rPr>
        <w:t>،</w:t>
      </w:r>
      <w:r w:rsidRPr="002A0B8B">
        <w:rPr>
          <w:rtl/>
        </w:rPr>
        <w:t xml:space="preserve"> توفي في سنة 384هـ</w:t>
      </w:r>
      <w:r w:rsidR="00714330">
        <w:rPr>
          <w:rtl/>
        </w:rPr>
        <w:t>،</w:t>
      </w:r>
      <w:r w:rsidRPr="002A0B8B">
        <w:rPr>
          <w:rtl/>
        </w:rPr>
        <w:t xml:space="preserve"> مكتبة القدسي</w:t>
      </w:r>
      <w:r w:rsidR="00714330">
        <w:rPr>
          <w:rtl/>
        </w:rPr>
        <w:t>،</w:t>
      </w:r>
      <w:r w:rsidRPr="002A0B8B">
        <w:rPr>
          <w:rtl/>
        </w:rPr>
        <w:t xml:space="preserve"> القاهرة</w:t>
      </w:r>
      <w:r w:rsidR="00714330">
        <w:rPr>
          <w:rtl/>
        </w:rPr>
        <w:t>.</w:t>
      </w:r>
      <w:r w:rsidRPr="002A0B8B">
        <w:rPr>
          <w:rtl/>
        </w:rPr>
        <w:t xml:space="preserve"> </w:t>
      </w:r>
    </w:p>
    <w:p w:rsidR="00D33B45" w:rsidRPr="002A0B8B" w:rsidRDefault="00D33B45" w:rsidP="00D33B45">
      <w:pPr>
        <w:pStyle w:val="libNormal"/>
        <w:rPr>
          <w:rtl/>
        </w:rPr>
      </w:pPr>
      <w:r w:rsidRPr="002A0B8B">
        <w:rPr>
          <w:rtl/>
        </w:rPr>
        <w:t>166</w:t>
      </w:r>
      <w:r w:rsidR="00A74955">
        <w:rPr>
          <w:rtl/>
        </w:rPr>
        <w:t xml:space="preserve"> - </w:t>
      </w:r>
      <w:r w:rsidRPr="002A0B8B">
        <w:rPr>
          <w:rtl/>
        </w:rPr>
        <w:t>معجم المؤلفين</w:t>
      </w:r>
      <w:r w:rsidR="00714330">
        <w:rPr>
          <w:rtl/>
        </w:rPr>
        <w:t>:</w:t>
      </w:r>
      <w:r w:rsidRPr="002A0B8B">
        <w:rPr>
          <w:rtl/>
        </w:rPr>
        <w:t xml:space="preserve"> عمر رضا كحالة</w:t>
      </w:r>
      <w:r w:rsidR="00714330">
        <w:rPr>
          <w:rtl/>
        </w:rPr>
        <w:t>،</w:t>
      </w:r>
      <w:r w:rsidRPr="002A0B8B">
        <w:rPr>
          <w:rtl/>
        </w:rPr>
        <w:t xml:space="preserve"> نشر دار إحياء التراث العربي</w:t>
      </w:r>
      <w:r w:rsidR="00714330">
        <w:rPr>
          <w:rtl/>
        </w:rPr>
        <w:t>.</w:t>
      </w:r>
      <w:r w:rsidRPr="002A0B8B">
        <w:rPr>
          <w:rtl/>
        </w:rPr>
        <w:t xml:space="preserve"> </w:t>
      </w:r>
    </w:p>
    <w:p w:rsidR="00D33B45" w:rsidRPr="002A0B8B" w:rsidRDefault="00D33B45" w:rsidP="00D33B45">
      <w:pPr>
        <w:pStyle w:val="libNormal"/>
        <w:rPr>
          <w:rtl/>
        </w:rPr>
      </w:pPr>
      <w:r w:rsidRPr="002A0B8B">
        <w:rPr>
          <w:rtl/>
        </w:rPr>
        <w:t>167</w:t>
      </w:r>
      <w:r w:rsidR="00A74955">
        <w:rPr>
          <w:rtl/>
        </w:rPr>
        <w:t xml:space="preserve"> - </w:t>
      </w:r>
      <w:r w:rsidRPr="002A0B8B">
        <w:rPr>
          <w:rtl/>
        </w:rPr>
        <w:t>معجم ما استعجم</w:t>
      </w:r>
      <w:r w:rsidR="00714330">
        <w:rPr>
          <w:rtl/>
        </w:rPr>
        <w:t>:</w:t>
      </w:r>
      <w:r w:rsidRPr="002A0B8B">
        <w:rPr>
          <w:rtl/>
        </w:rPr>
        <w:t xml:space="preserve"> لعبدالله البكري الأندلسي 482هـ</w:t>
      </w:r>
      <w:r w:rsidR="00714330">
        <w:rPr>
          <w:rtl/>
        </w:rPr>
        <w:t>،</w:t>
      </w:r>
      <w:r w:rsidRPr="002A0B8B">
        <w:rPr>
          <w:rtl/>
        </w:rPr>
        <w:t xml:space="preserve"> عالم الكتب بيروت</w:t>
      </w:r>
      <w:r w:rsidR="00714330">
        <w:rPr>
          <w:rtl/>
        </w:rPr>
        <w:t>.</w:t>
      </w:r>
      <w:r w:rsidRPr="002A0B8B">
        <w:rPr>
          <w:rtl/>
        </w:rPr>
        <w:t xml:space="preserve"> </w:t>
      </w:r>
    </w:p>
    <w:p w:rsidR="00D33B45" w:rsidRPr="002A0B8B" w:rsidRDefault="00D33B45" w:rsidP="00D33B45">
      <w:pPr>
        <w:pStyle w:val="libNormal"/>
        <w:rPr>
          <w:rtl/>
        </w:rPr>
      </w:pPr>
      <w:r w:rsidRPr="002A0B8B">
        <w:rPr>
          <w:rtl/>
        </w:rPr>
        <w:t>168</w:t>
      </w:r>
      <w:r w:rsidR="00A74955">
        <w:rPr>
          <w:rtl/>
        </w:rPr>
        <w:t xml:space="preserve"> - </w:t>
      </w:r>
      <w:r w:rsidRPr="002A0B8B">
        <w:rPr>
          <w:rtl/>
        </w:rPr>
        <w:t>المغازي</w:t>
      </w:r>
      <w:r w:rsidR="00714330">
        <w:rPr>
          <w:rtl/>
        </w:rPr>
        <w:t>:</w:t>
      </w:r>
      <w:r w:rsidRPr="002A0B8B">
        <w:rPr>
          <w:rtl/>
        </w:rPr>
        <w:t xml:space="preserve"> للواقدي</w:t>
      </w:r>
      <w:r w:rsidR="00714330">
        <w:rPr>
          <w:rtl/>
        </w:rPr>
        <w:t>،</w:t>
      </w:r>
      <w:r w:rsidRPr="002A0B8B">
        <w:rPr>
          <w:rtl/>
        </w:rPr>
        <w:t xml:space="preserve"> محمد بن عمر بن الواقدي</w:t>
      </w:r>
      <w:r w:rsidR="00714330">
        <w:rPr>
          <w:rtl/>
        </w:rPr>
        <w:t>،</w:t>
      </w:r>
      <w:r w:rsidRPr="002A0B8B">
        <w:rPr>
          <w:rtl/>
        </w:rPr>
        <w:t xml:space="preserve"> توفي في سنة 207هـ</w:t>
      </w:r>
      <w:r w:rsidR="00714330">
        <w:rPr>
          <w:rtl/>
        </w:rPr>
        <w:t>،</w:t>
      </w:r>
      <w:r w:rsidRPr="002A0B8B">
        <w:rPr>
          <w:rtl/>
        </w:rPr>
        <w:t xml:space="preserve"> نشر عالم الكتب</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169</w:t>
      </w:r>
      <w:r w:rsidR="00A74955">
        <w:rPr>
          <w:rtl/>
        </w:rPr>
        <w:t xml:space="preserve"> - </w:t>
      </w:r>
      <w:r w:rsidRPr="002A0B8B">
        <w:rPr>
          <w:rtl/>
        </w:rPr>
        <w:t>المغني في الضعفاء</w:t>
      </w:r>
      <w:r w:rsidR="00714330">
        <w:rPr>
          <w:rtl/>
        </w:rPr>
        <w:t>:</w:t>
      </w:r>
      <w:r w:rsidRPr="002A0B8B">
        <w:rPr>
          <w:rtl/>
        </w:rPr>
        <w:t xml:space="preserve"> لأبي عبدالله الذهبي</w:t>
      </w:r>
      <w:r w:rsidR="00714330">
        <w:rPr>
          <w:rtl/>
        </w:rPr>
        <w:t>،</w:t>
      </w:r>
      <w:r w:rsidRPr="002A0B8B">
        <w:rPr>
          <w:rtl/>
        </w:rPr>
        <w:t xml:space="preserve"> توفي في سنة 748هـ</w:t>
      </w:r>
      <w:r w:rsidR="00714330">
        <w:rPr>
          <w:rtl/>
        </w:rPr>
        <w:t>،</w:t>
      </w:r>
      <w:r w:rsidRPr="002A0B8B">
        <w:rPr>
          <w:rtl/>
        </w:rPr>
        <w:t xml:space="preserve"> دار المعارف</w:t>
      </w:r>
      <w:r w:rsidR="00714330">
        <w:rPr>
          <w:rtl/>
        </w:rPr>
        <w:t>،</w:t>
      </w:r>
      <w:r w:rsidRPr="002A0B8B">
        <w:rPr>
          <w:rtl/>
        </w:rPr>
        <w:t xml:space="preserve"> حلب</w:t>
      </w:r>
      <w:r w:rsidR="00714330">
        <w:rPr>
          <w:rtl/>
        </w:rPr>
        <w:t>.</w:t>
      </w:r>
      <w:r w:rsidRPr="002A0B8B">
        <w:rPr>
          <w:rtl/>
        </w:rPr>
        <w:t xml:space="preserve"> </w:t>
      </w:r>
    </w:p>
    <w:p w:rsidR="00D33B45" w:rsidRPr="002A0B8B" w:rsidRDefault="00D33B45" w:rsidP="00D33B45">
      <w:pPr>
        <w:pStyle w:val="libNormal"/>
        <w:rPr>
          <w:rtl/>
        </w:rPr>
      </w:pPr>
      <w:r w:rsidRPr="002A0B8B">
        <w:rPr>
          <w:rtl/>
        </w:rPr>
        <w:t>170</w:t>
      </w:r>
      <w:r w:rsidR="00A74955">
        <w:rPr>
          <w:rtl/>
        </w:rPr>
        <w:t xml:space="preserve"> - </w:t>
      </w:r>
      <w:r w:rsidRPr="002A0B8B">
        <w:rPr>
          <w:rtl/>
        </w:rPr>
        <w:t>مفتاح الكرامة</w:t>
      </w:r>
      <w:r w:rsidR="00714330">
        <w:rPr>
          <w:rtl/>
        </w:rPr>
        <w:t>:</w:t>
      </w:r>
      <w:r w:rsidRPr="002A0B8B">
        <w:rPr>
          <w:rtl/>
        </w:rPr>
        <w:t xml:space="preserve"> محمد جواد العاملي</w:t>
      </w:r>
      <w:r w:rsidR="00714330">
        <w:rPr>
          <w:rtl/>
        </w:rPr>
        <w:t>،</w:t>
      </w:r>
      <w:r w:rsidRPr="002A0B8B">
        <w:rPr>
          <w:rtl/>
        </w:rPr>
        <w:t xml:space="preserve"> توفي في سنة 1266 هـ</w:t>
      </w:r>
      <w:r w:rsidR="00714330">
        <w:rPr>
          <w:rtl/>
        </w:rPr>
        <w:t>،</w:t>
      </w:r>
      <w:r w:rsidRPr="002A0B8B">
        <w:rPr>
          <w:rtl/>
        </w:rPr>
        <w:t xml:space="preserve"> مؤسسة آل البيت،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171</w:t>
      </w:r>
      <w:r w:rsidR="00A74955">
        <w:rPr>
          <w:rtl/>
        </w:rPr>
        <w:t xml:space="preserve"> - </w:t>
      </w:r>
      <w:r w:rsidRPr="002A0B8B">
        <w:rPr>
          <w:rtl/>
        </w:rPr>
        <w:t>مقاتل الطالبيين</w:t>
      </w:r>
      <w:r w:rsidR="00714330">
        <w:rPr>
          <w:rtl/>
        </w:rPr>
        <w:t>:</w:t>
      </w:r>
      <w:r w:rsidRPr="002A0B8B">
        <w:rPr>
          <w:rtl/>
        </w:rPr>
        <w:t xml:space="preserve"> لأبي الفرج الأصفهاني</w:t>
      </w:r>
      <w:r w:rsidR="00714330">
        <w:rPr>
          <w:rtl/>
        </w:rPr>
        <w:t>،</w:t>
      </w:r>
      <w:r w:rsidRPr="002A0B8B">
        <w:rPr>
          <w:rtl/>
        </w:rPr>
        <w:t xml:space="preserve"> توفي في سنة 365 هـ</w:t>
      </w:r>
      <w:r w:rsidR="00714330">
        <w:rPr>
          <w:rtl/>
        </w:rPr>
        <w:t>،</w:t>
      </w:r>
      <w:r w:rsidRPr="002A0B8B">
        <w:rPr>
          <w:rtl/>
        </w:rPr>
        <w:t xml:space="preserve"> نشر الرضي</w:t>
      </w:r>
      <w:r w:rsidR="00714330">
        <w:rPr>
          <w:rtl/>
        </w:rPr>
        <w:t>،</w:t>
      </w:r>
      <w:r w:rsidRPr="002A0B8B">
        <w:rPr>
          <w:rtl/>
        </w:rPr>
        <w:t xml:space="preserve"> قم المقدسة</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172</w:t>
      </w:r>
      <w:r w:rsidR="00A74955">
        <w:rPr>
          <w:rtl/>
        </w:rPr>
        <w:t xml:space="preserve"> - </w:t>
      </w:r>
      <w:r w:rsidRPr="002A0B8B">
        <w:rPr>
          <w:rtl/>
        </w:rPr>
        <w:t>مقتل الحسين</w:t>
      </w:r>
      <w:r w:rsidR="00714330">
        <w:rPr>
          <w:rtl/>
        </w:rPr>
        <w:t>:</w:t>
      </w:r>
      <w:r w:rsidRPr="002A0B8B">
        <w:rPr>
          <w:rtl/>
        </w:rPr>
        <w:t xml:space="preserve"> لأبي المؤيد الخوارزمي</w:t>
      </w:r>
      <w:r w:rsidR="00714330">
        <w:rPr>
          <w:rtl/>
        </w:rPr>
        <w:t>،</w:t>
      </w:r>
      <w:r w:rsidRPr="002A0B8B">
        <w:rPr>
          <w:rtl/>
        </w:rPr>
        <w:t xml:space="preserve"> توفي في سنة 568 هـ</w:t>
      </w:r>
      <w:r w:rsidR="00714330">
        <w:rPr>
          <w:rtl/>
        </w:rPr>
        <w:t>،</w:t>
      </w:r>
      <w:r w:rsidRPr="002A0B8B">
        <w:rPr>
          <w:rtl/>
        </w:rPr>
        <w:t xml:space="preserve"> نشر أنوار الهدى</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173</w:t>
      </w:r>
      <w:r w:rsidR="00A74955">
        <w:rPr>
          <w:rtl/>
        </w:rPr>
        <w:t xml:space="preserve"> - </w:t>
      </w:r>
      <w:r w:rsidRPr="002A0B8B">
        <w:rPr>
          <w:rtl/>
        </w:rPr>
        <w:t>مقتل الحسين</w:t>
      </w:r>
      <w:r w:rsidR="00714330">
        <w:rPr>
          <w:rtl/>
        </w:rPr>
        <w:t>:</w:t>
      </w:r>
      <w:r w:rsidRPr="002A0B8B">
        <w:rPr>
          <w:rtl/>
        </w:rPr>
        <w:t xml:space="preserve"> للطبسي</w:t>
      </w:r>
      <w:r w:rsidR="00714330">
        <w:rPr>
          <w:rtl/>
        </w:rPr>
        <w:t>،</w:t>
      </w:r>
      <w:r w:rsidRPr="002A0B8B">
        <w:rPr>
          <w:rtl/>
        </w:rPr>
        <w:t xml:space="preserve"> توفي في سنة 1405 هـ</w:t>
      </w:r>
      <w:r w:rsidR="00714330">
        <w:rPr>
          <w:rtl/>
        </w:rPr>
        <w:t>،</w:t>
      </w:r>
      <w:r w:rsidRPr="002A0B8B">
        <w:rPr>
          <w:rtl/>
        </w:rPr>
        <w:t xml:space="preserve"> مخطوط</w:t>
      </w:r>
      <w:r w:rsidR="00714330">
        <w:rPr>
          <w:rtl/>
        </w:rPr>
        <w:t>.</w:t>
      </w:r>
      <w:r w:rsidRPr="002A0B8B">
        <w:rPr>
          <w:rtl/>
        </w:rPr>
        <w:t xml:space="preserve"> </w:t>
      </w:r>
    </w:p>
    <w:p w:rsidR="00D33B45" w:rsidRPr="002A0B8B" w:rsidRDefault="00D33B45" w:rsidP="00D33B45">
      <w:pPr>
        <w:pStyle w:val="libNormal"/>
        <w:rPr>
          <w:rtl/>
        </w:rPr>
      </w:pPr>
      <w:r w:rsidRPr="002A0B8B">
        <w:rPr>
          <w:rtl/>
        </w:rPr>
        <w:t>174</w:t>
      </w:r>
      <w:r w:rsidR="00A74955">
        <w:rPr>
          <w:rtl/>
        </w:rPr>
        <w:t xml:space="preserve"> - </w:t>
      </w:r>
      <w:r w:rsidRPr="002A0B8B">
        <w:rPr>
          <w:rtl/>
        </w:rPr>
        <w:t>مقتل الحسين</w:t>
      </w:r>
      <w:r w:rsidR="00714330">
        <w:rPr>
          <w:rtl/>
        </w:rPr>
        <w:t>:</w:t>
      </w:r>
      <w:r w:rsidRPr="002A0B8B">
        <w:rPr>
          <w:rtl/>
        </w:rPr>
        <w:t xml:space="preserve"> للمقرّم</w:t>
      </w:r>
      <w:r w:rsidR="00714330">
        <w:rPr>
          <w:rtl/>
        </w:rPr>
        <w:t>،</w:t>
      </w:r>
      <w:r w:rsidRPr="002A0B8B">
        <w:rPr>
          <w:rtl/>
        </w:rPr>
        <w:t xml:space="preserve"> عبدالرزاق الموسوي</w:t>
      </w:r>
      <w:r w:rsidR="00714330">
        <w:rPr>
          <w:rtl/>
        </w:rPr>
        <w:t>،</w:t>
      </w:r>
      <w:r w:rsidRPr="002A0B8B">
        <w:rPr>
          <w:rtl/>
        </w:rPr>
        <w:t xml:space="preserve"> توفي في سنة 1391 هـ</w:t>
      </w:r>
      <w:r w:rsidR="00714330">
        <w:rPr>
          <w:rtl/>
        </w:rPr>
        <w:t>،</w:t>
      </w:r>
      <w:r w:rsidRPr="002A0B8B">
        <w:rPr>
          <w:rtl/>
        </w:rPr>
        <w:t xml:space="preserve"> نشر الشريف</w:t>
      </w:r>
      <w:r w:rsidR="00714330">
        <w:rPr>
          <w:rtl/>
        </w:rPr>
        <w:t>،</w:t>
      </w:r>
      <w:r w:rsidRPr="002A0B8B">
        <w:rPr>
          <w:rtl/>
        </w:rPr>
        <w:t xml:space="preserve"> قم</w:t>
      </w:r>
      <w:r w:rsidR="00714330">
        <w:rPr>
          <w:rtl/>
        </w:rPr>
        <w:t>.</w:t>
      </w:r>
      <w:r w:rsidRPr="002A0B8B">
        <w:rPr>
          <w:rtl/>
        </w:rPr>
        <w:t xml:space="preserve"> </w:t>
      </w:r>
    </w:p>
    <w:p w:rsidR="00D33B45" w:rsidRPr="002A0B8B" w:rsidRDefault="00D33B45" w:rsidP="00D33B45">
      <w:pPr>
        <w:pStyle w:val="libNormal"/>
        <w:rPr>
          <w:rtl/>
        </w:rPr>
      </w:pPr>
      <w:r w:rsidRPr="002A0B8B">
        <w:rPr>
          <w:rtl/>
        </w:rPr>
        <w:t>175</w:t>
      </w:r>
      <w:r w:rsidR="00A74955">
        <w:rPr>
          <w:rtl/>
        </w:rPr>
        <w:t xml:space="preserve"> - </w:t>
      </w:r>
      <w:r w:rsidRPr="002A0B8B">
        <w:rPr>
          <w:rtl/>
        </w:rPr>
        <w:t>مكاتيب الأئمة</w:t>
      </w:r>
      <w:r w:rsidR="00714330">
        <w:rPr>
          <w:rtl/>
        </w:rPr>
        <w:t>:</w:t>
      </w:r>
      <w:r w:rsidRPr="002A0B8B">
        <w:rPr>
          <w:rtl/>
        </w:rPr>
        <w:t xml:space="preserve"> محمد بن المحسن الكاشاني</w:t>
      </w:r>
      <w:r w:rsidR="00714330">
        <w:rPr>
          <w:rtl/>
        </w:rPr>
        <w:t>،</w:t>
      </w:r>
      <w:r w:rsidRPr="002A0B8B">
        <w:rPr>
          <w:rtl/>
        </w:rPr>
        <w:t xml:space="preserve"> 1378 هـ</w:t>
      </w:r>
      <w:r w:rsidR="00714330">
        <w:rPr>
          <w:rtl/>
        </w:rPr>
        <w:t>،</w:t>
      </w:r>
      <w:r w:rsidRPr="002A0B8B">
        <w:rPr>
          <w:rtl/>
        </w:rPr>
        <w:t xml:space="preserve"> نشر مكتبة الوزيري</w:t>
      </w:r>
      <w:r w:rsidR="00714330">
        <w:rPr>
          <w:rtl/>
        </w:rPr>
        <w:t>،</w:t>
      </w:r>
      <w:r w:rsidRPr="002A0B8B">
        <w:rPr>
          <w:rtl/>
        </w:rPr>
        <w:t xml:space="preserve"> يزد</w:t>
      </w:r>
      <w:r w:rsidR="00714330">
        <w:rPr>
          <w:rtl/>
        </w:rPr>
        <w:t>.</w:t>
      </w:r>
      <w:r w:rsidRPr="002A0B8B">
        <w:rPr>
          <w:rtl/>
        </w:rPr>
        <w:t xml:space="preserve"> </w:t>
      </w:r>
    </w:p>
    <w:p w:rsidR="00D33B45" w:rsidRPr="002A0B8B" w:rsidRDefault="00D33B45" w:rsidP="00D33B45">
      <w:pPr>
        <w:pStyle w:val="libNormal"/>
        <w:rPr>
          <w:rtl/>
        </w:rPr>
      </w:pPr>
      <w:r w:rsidRPr="002A0B8B">
        <w:rPr>
          <w:rtl/>
        </w:rPr>
        <w:t>176</w:t>
      </w:r>
      <w:r w:rsidR="00A74955">
        <w:rPr>
          <w:rtl/>
        </w:rPr>
        <w:t xml:space="preserve"> - </w:t>
      </w:r>
      <w:r w:rsidRPr="002A0B8B">
        <w:rPr>
          <w:rtl/>
        </w:rPr>
        <w:t>ملاذ الأخيار</w:t>
      </w:r>
      <w:r w:rsidR="00714330">
        <w:rPr>
          <w:rtl/>
        </w:rPr>
        <w:t>:</w:t>
      </w:r>
      <w:r w:rsidRPr="002A0B8B">
        <w:rPr>
          <w:rtl/>
        </w:rPr>
        <w:t xml:space="preserve"> للعلامة المجلسي</w:t>
      </w:r>
      <w:r w:rsidR="00714330">
        <w:rPr>
          <w:rtl/>
        </w:rPr>
        <w:t>،</w:t>
      </w:r>
      <w:r w:rsidRPr="002A0B8B">
        <w:rPr>
          <w:rtl/>
        </w:rPr>
        <w:t xml:space="preserve"> ت 1111 هـ</w:t>
      </w:r>
      <w:r w:rsidR="00714330">
        <w:rPr>
          <w:rtl/>
        </w:rPr>
        <w:t>،</w:t>
      </w:r>
      <w:r w:rsidRPr="002A0B8B">
        <w:rPr>
          <w:rtl/>
        </w:rPr>
        <w:t xml:space="preserve"> مكتبة المرعشي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177</w:t>
      </w:r>
      <w:r w:rsidR="00A74955">
        <w:rPr>
          <w:rtl/>
        </w:rPr>
        <w:t xml:space="preserve"> - </w:t>
      </w:r>
      <w:r w:rsidRPr="002A0B8B">
        <w:rPr>
          <w:rtl/>
        </w:rPr>
        <w:t>الملحمة الحسينية</w:t>
      </w:r>
      <w:r w:rsidR="00714330">
        <w:rPr>
          <w:rtl/>
        </w:rPr>
        <w:t>:</w:t>
      </w:r>
      <w:r w:rsidRPr="002A0B8B">
        <w:rPr>
          <w:rtl/>
        </w:rPr>
        <w:t xml:space="preserve"> للشهيد المطهري</w:t>
      </w:r>
      <w:r w:rsidR="00714330">
        <w:rPr>
          <w:rtl/>
        </w:rPr>
        <w:t>،</w:t>
      </w:r>
      <w:r w:rsidRPr="002A0B8B">
        <w:rPr>
          <w:rtl/>
        </w:rPr>
        <w:t xml:space="preserve"> المركز العالمي للدراسات الإسلامية</w:t>
      </w:r>
      <w:r w:rsidR="00714330">
        <w:rPr>
          <w:rtl/>
        </w:rPr>
        <w:t>.</w:t>
      </w:r>
      <w:r w:rsidRPr="002A0B8B">
        <w:rPr>
          <w:rtl/>
        </w:rPr>
        <w:t xml:space="preserve"> </w:t>
      </w:r>
    </w:p>
    <w:p w:rsidR="00D33B45" w:rsidRPr="002A0B8B" w:rsidRDefault="00D33B45" w:rsidP="00D33B45">
      <w:pPr>
        <w:pStyle w:val="libNormal"/>
        <w:rPr>
          <w:rtl/>
        </w:rPr>
      </w:pPr>
      <w:r w:rsidRPr="002A0B8B">
        <w:rPr>
          <w:rtl/>
        </w:rPr>
        <w:t>178</w:t>
      </w:r>
      <w:r w:rsidR="00A74955">
        <w:rPr>
          <w:rtl/>
        </w:rPr>
        <w:t xml:space="preserve"> - </w:t>
      </w:r>
      <w:r w:rsidRPr="002A0B8B">
        <w:rPr>
          <w:rtl/>
        </w:rPr>
        <w:t>مناقب آل أبي طالب</w:t>
      </w:r>
      <w:r w:rsidR="00714330">
        <w:rPr>
          <w:rtl/>
        </w:rPr>
        <w:t>:</w:t>
      </w:r>
      <w:r w:rsidRPr="002A0B8B">
        <w:rPr>
          <w:rtl/>
        </w:rPr>
        <w:t xml:space="preserve"> أبو جعفر محمد بن علي بن شهر آشوب</w:t>
      </w:r>
      <w:r w:rsidR="00714330">
        <w:rPr>
          <w:rtl/>
        </w:rPr>
        <w:t>،</w:t>
      </w:r>
      <w:r w:rsidRPr="002A0B8B">
        <w:rPr>
          <w:rtl/>
        </w:rPr>
        <w:t xml:space="preserve"> توفي في سنة 588 هـ</w:t>
      </w:r>
      <w:r w:rsidR="00714330">
        <w:rPr>
          <w:rtl/>
        </w:rPr>
        <w:t>،</w:t>
      </w:r>
      <w:r w:rsidRPr="002A0B8B">
        <w:rPr>
          <w:rtl/>
        </w:rPr>
        <w:t xml:space="preserve"> نشر العلاّمة</w:t>
      </w:r>
      <w:r w:rsidR="00714330">
        <w:rPr>
          <w:rtl/>
        </w:rPr>
        <w:t>،</w:t>
      </w:r>
      <w:r w:rsidRPr="002A0B8B">
        <w:rPr>
          <w:rtl/>
        </w:rPr>
        <w:t xml:space="preserve"> قم</w:t>
      </w:r>
      <w:r w:rsidR="00714330">
        <w:rPr>
          <w:rtl/>
        </w:rPr>
        <w:t>.</w:t>
      </w:r>
      <w:r w:rsidRPr="002A0B8B">
        <w:rPr>
          <w:rtl/>
        </w:rPr>
        <w:t xml:space="preserve"> </w:t>
      </w:r>
    </w:p>
    <w:p w:rsidR="00D33B45" w:rsidRPr="002A0B8B" w:rsidRDefault="00D33B45" w:rsidP="00D33B45">
      <w:pPr>
        <w:pStyle w:val="libNormal"/>
        <w:rPr>
          <w:rtl/>
        </w:rPr>
      </w:pPr>
      <w:r w:rsidRPr="002A0B8B">
        <w:rPr>
          <w:rtl/>
        </w:rPr>
        <w:t>179</w:t>
      </w:r>
      <w:r w:rsidR="00A74955">
        <w:rPr>
          <w:rtl/>
        </w:rPr>
        <w:t xml:space="preserve"> - </w:t>
      </w:r>
      <w:r w:rsidRPr="002A0B8B">
        <w:rPr>
          <w:rtl/>
        </w:rPr>
        <w:t>المنتخب</w:t>
      </w:r>
      <w:r w:rsidR="00714330">
        <w:rPr>
          <w:rtl/>
        </w:rPr>
        <w:t>:</w:t>
      </w:r>
      <w:r w:rsidRPr="002A0B8B">
        <w:rPr>
          <w:rtl/>
        </w:rPr>
        <w:t xml:space="preserve"> للشيخ فخر الدين الطريحي</w:t>
      </w:r>
      <w:r w:rsidR="00714330">
        <w:rPr>
          <w:rtl/>
        </w:rPr>
        <w:t>،</w:t>
      </w:r>
      <w:r w:rsidRPr="002A0B8B">
        <w:rPr>
          <w:rtl/>
        </w:rPr>
        <w:t xml:space="preserve"> توفي في سنة 1085هـ</w:t>
      </w:r>
      <w:r w:rsidR="00714330">
        <w:rPr>
          <w:rtl/>
        </w:rPr>
        <w:t>،</w:t>
      </w:r>
      <w:r w:rsidRPr="002A0B8B">
        <w:rPr>
          <w:rtl/>
        </w:rPr>
        <w:t xml:space="preserve"> دار الكتب العلميّة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180</w:t>
      </w:r>
      <w:r w:rsidR="00A74955">
        <w:rPr>
          <w:rtl/>
        </w:rPr>
        <w:t xml:space="preserve"> - </w:t>
      </w:r>
      <w:r w:rsidRPr="002A0B8B">
        <w:rPr>
          <w:rtl/>
        </w:rPr>
        <w:t>المنتظم</w:t>
      </w:r>
      <w:r w:rsidR="00714330">
        <w:rPr>
          <w:rtl/>
        </w:rPr>
        <w:t>:</w:t>
      </w:r>
      <w:r w:rsidRPr="002A0B8B">
        <w:rPr>
          <w:rtl/>
        </w:rPr>
        <w:t xml:space="preserve"> لأبي الفرج ابن الجوزي</w:t>
      </w:r>
      <w:r w:rsidR="00714330">
        <w:rPr>
          <w:rtl/>
        </w:rPr>
        <w:t>،</w:t>
      </w:r>
      <w:r w:rsidRPr="002A0B8B">
        <w:rPr>
          <w:rtl/>
        </w:rPr>
        <w:t xml:space="preserve"> توفي في سنة 597هـ</w:t>
      </w:r>
      <w:r w:rsidR="00714330">
        <w:rPr>
          <w:rtl/>
        </w:rPr>
        <w:t>،</w:t>
      </w:r>
      <w:r w:rsidRPr="002A0B8B">
        <w:rPr>
          <w:rtl/>
        </w:rPr>
        <w:t xml:space="preserve"> دار الكتب العلمية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181</w:t>
      </w:r>
      <w:r w:rsidR="00A74955">
        <w:rPr>
          <w:rtl/>
        </w:rPr>
        <w:t xml:space="preserve"> - </w:t>
      </w:r>
      <w:r w:rsidRPr="002A0B8B">
        <w:rPr>
          <w:rtl/>
        </w:rPr>
        <w:t>منتهى المقال</w:t>
      </w:r>
      <w:r w:rsidR="00714330">
        <w:rPr>
          <w:rtl/>
        </w:rPr>
        <w:t>:</w:t>
      </w:r>
      <w:r w:rsidRPr="002A0B8B">
        <w:rPr>
          <w:rtl/>
        </w:rPr>
        <w:t xml:space="preserve"> لأبي علي الحائري المازندراني</w:t>
      </w:r>
      <w:r w:rsidR="00714330">
        <w:rPr>
          <w:rtl/>
        </w:rPr>
        <w:t>،</w:t>
      </w:r>
      <w:r w:rsidRPr="002A0B8B">
        <w:rPr>
          <w:rtl/>
        </w:rPr>
        <w:t xml:space="preserve"> توفي في سنة 1216هـ</w:t>
      </w:r>
      <w:r w:rsidR="00714330">
        <w:rPr>
          <w:rtl/>
        </w:rPr>
        <w:t>،</w:t>
      </w:r>
      <w:r w:rsidRPr="002A0B8B">
        <w:rPr>
          <w:rtl/>
        </w:rPr>
        <w:t xml:space="preserve"> مؤسسة آل البيت</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182</w:t>
      </w:r>
      <w:r w:rsidR="00A74955">
        <w:rPr>
          <w:rtl/>
        </w:rPr>
        <w:t xml:space="preserve"> - </w:t>
      </w:r>
      <w:r w:rsidRPr="002A0B8B">
        <w:rPr>
          <w:rtl/>
        </w:rPr>
        <w:t>من لا يحضره الفقيه</w:t>
      </w:r>
      <w:r w:rsidR="00714330">
        <w:rPr>
          <w:rtl/>
        </w:rPr>
        <w:t>:</w:t>
      </w:r>
      <w:r w:rsidRPr="002A0B8B">
        <w:rPr>
          <w:rtl/>
        </w:rPr>
        <w:t xml:space="preserve"> محمد بن علي بن الحسين </w:t>
      </w:r>
      <w:r w:rsidR="009974EA">
        <w:rPr>
          <w:rtl/>
        </w:rPr>
        <w:t>«</w:t>
      </w:r>
      <w:r w:rsidRPr="002A0B8B">
        <w:rPr>
          <w:rtl/>
        </w:rPr>
        <w:t>الصدوق</w:t>
      </w:r>
      <w:r w:rsidR="009974EA">
        <w:rPr>
          <w:rtl/>
        </w:rPr>
        <w:t>»</w:t>
      </w:r>
      <w:r w:rsidR="00714330">
        <w:rPr>
          <w:rtl/>
        </w:rPr>
        <w:t>،</w:t>
      </w:r>
      <w:r w:rsidRPr="002A0B8B">
        <w:rPr>
          <w:rtl/>
        </w:rPr>
        <w:t xml:space="preserve"> توفي في سنة 381هـ</w:t>
      </w:r>
      <w:r w:rsidR="00714330">
        <w:rPr>
          <w:rtl/>
        </w:rPr>
        <w:t>،</w:t>
      </w:r>
      <w:r w:rsidRPr="002A0B8B">
        <w:rPr>
          <w:rtl/>
        </w:rPr>
        <w:t xml:space="preserve"> دار الكتب الإسلامية</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D33B45">
      <w:pPr>
        <w:pStyle w:val="libNormal"/>
        <w:rPr>
          <w:rtl/>
        </w:rPr>
      </w:pPr>
      <w:r w:rsidRPr="002A0B8B">
        <w:rPr>
          <w:rtl/>
        </w:rPr>
        <w:t>183</w:t>
      </w:r>
      <w:r w:rsidR="00A74955">
        <w:rPr>
          <w:rtl/>
        </w:rPr>
        <w:t xml:space="preserve"> - </w:t>
      </w:r>
      <w:r w:rsidRPr="002A0B8B">
        <w:rPr>
          <w:rtl/>
        </w:rPr>
        <w:t>من مجالس عاشوراء</w:t>
      </w:r>
      <w:r w:rsidR="00714330">
        <w:rPr>
          <w:rtl/>
        </w:rPr>
        <w:t>:</w:t>
      </w:r>
      <w:r w:rsidRPr="002A0B8B">
        <w:rPr>
          <w:rtl/>
        </w:rPr>
        <w:t xml:space="preserve"> للأحسائي النجفي</w:t>
      </w:r>
      <w:r w:rsidR="00714330">
        <w:rPr>
          <w:rtl/>
        </w:rPr>
        <w:t>،</w:t>
      </w:r>
      <w:r w:rsidRPr="002A0B8B">
        <w:rPr>
          <w:rtl/>
        </w:rPr>
        <w:t xml:space="preserve"> نشر الرضي</w:t>
      </w:r>
      <w:r w:rsidR="00714330">
        <w:rPr>
          <w:rtl/>
        </w:rPr>
        <w:t>،</w:t>
      </w:r>
      <w:r w:rsidRPr="002A0B8B">
        <w:rPr>
          <w:rtl/>
        </w:rPr>
        <w:t xml:space="preserve"> قم</w:t>
      </w:r>
      <w:r w:rsidR="00714330">
        <w:rPr>
          <w:rtl/>
        </w:rPr>
        <w:t>.</w:t>
      </w:r>
      <w:r w:rsidRPr="002A0B8B">
        <w:rPr>
          <w:rtl/>
        </w:rPr>
        <w:t xml:space="preserve"> </w:t>
      </w:r>
    </w:p>
    <w:p w:rsidR="00D33B45" w:rsidRPr="002A0B8B" w:rsidRDefault="00D33B45" w:rsidP="00D33B45">
      <w:pPr>
        <w:pStyle w:val="libNormal"/>
        <w:rPr>
          <w:rtl/>
        </w:rPr>
      </w:pPr>
      <w:r w:rsidRPr="002A0B8B">
        <w:rPr>
          <w:rtl/>
        </w:rPr>
        <w:t>184</w:t>
      </w:r>
      <w:r w:rsidR="00A74955">
        <w:rPr>
          <w:rtl/>
        </w:rPr>
        <w:t xml:space="preserve"> - </w:t>
      </w:r>
      <w:r w:rsidRPr="002A0B8B">
        <w:rPr>
          <w:rtl/>
        </w:rPr>
        <w:t>منهاج الدموع</w:t>
      </w:r>
      <w:r w:rsidR="00714330">
        <w:rPr>
          <w:rtl/>
        </w:rPr>
        <w:t>:</w:t>
      </w:r>
      <w:r w:rsidRPr="002A0B8B">
        <w:rPr>
          <w:rtl/>
        </w:rPr>
        <w:t xml:space="preserve"> للشيخ علي قرني</w:t>
      </w:r>
      <w:r w:rsidR="00714330">
        <w:rPr>
          <w:rtl/>
        </w:rPr>
        <w:t>.</w:t>
      </w:r>
      <w:r w:rsidRPr="002A0B8B">
        <w:rPr>
          <w:rtl/>
        </w:rPr>
        <w:t xml:space="preserve"> </w:t>
      </w:r>
    </w:p>
    <w:p w:rsidR="00D33B45" w:rsidRPr="002A0B8B" w:rsidRDefault="00D33B45" w:rsidP="00D33B45">
      <w:pPr>
        <w:pStyle w:val="libNormal"/>
        <w:rPr>
          <w:rtl/>
        </w:rPr>
      </w:pPr>
      <w:r w:rsidRPr="002A0B8B">
        <w:rPr>
          <w:rtl/>
        </w:rPr>
        <w:t>185</w:t>
      </w:r>
      <w:r w:rsidR="00A74955">
        <w:rPr>
          <w:rtl/>
        </w:rPr>
        <w:t xml:space="preserve"> - </w:t>
      </w:r>
      <w:r w:rsidRPr="002A0B8B">
        <w:rPr>
          <w:rtl/>
        </w:rPr>
        <w:t>مهذب الأحكام</w:t>
      </w:r>
      <w:r w:rsidR="00714330">
        <w:rPr>
          <w:rtl/>
        </w:rPr>
        <w:t>:</w:t>
      </w:r>
      <w:r w:rsidRPr="002A0B8B">
        <w:rPr>
          <w:rtl/>
        </w:rPr>
        <w:t xml:space="preserve"> للسيد عبد الأعلى السبزواري</w:t>
      </w:r>
      <w:r w:rsidR="00714330">
        <w:rPr>
          <w:rtl/>
        </w:rPr>
        <w:t>،</w:t>
      </w:r>
      <w:r w:rsidRPr="002A0B8B">
        <w:rPr>
          <w:rtl/>
        </w:rPr>
        <w:t xml:space="preserve"> توفي في سنة 1414هـ</w:t>
      </w:r>
      <w:r w:rsidR="00714330">
        <w:rPr>
          <w:rtl/>
        </w:rPr>
        <w:t>،</w:t>
      </w:r>
      <w:r w:rsidRPr="002A0B8B">
        <w:rPr>
          <w:rtl/>
        </w:rPr>
        <w:t xml:space="preserve"> مؤسسة المنار</w:t>
      </w:r>
      <w:r w:rsidR="00714330">
        <w:rPr>
          <w:rtl/>
        </w:rPr>
        <w:t>،</w:t>
      </w:r>
      <w:r w:rsidRPr="002A0B8B">
        <w:rPr>
          <w:rtl/>
        </w:rPr>
        <w:t xml:space="preserve"> قم</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186</w:t>
      </w:r>
      <w:r w:rsidR="00A74955">
        <w:rPr>
          <w:rtl/>
        </w:rPr>
        <w:t xml:space="preserve"> - </w:t>
      </w:r>
      <w:r w:rsidRPr="002A0B8B">
        <w:rPr>
          <w:rtl/>
        </w:rPr>
        <w:t>المهذب البارع</w:t>
      </w:r>
      <w:r w:rsidR="00714330">
        <w:rPr>
          <w:rtl/>
        </w:rPr>
        <w:t>:</w:t>
      </w:r>
      <w:r w:rsidRPr="002A0B8B">
        <w:rPr>
          <w:rtl/>
        </w:rPr>
        <w:t xml:space="preserve"> لابن فهد الحلّي</w:t>
      </w:r>
      <w:r w:rsidR="00714330">
        <w:rPr>
          <w:rtl/>
        </w:rPr>
        <w:t>،</w:t>
      </w:r>
      <w:r w:rsidRPr="002A0B8B">
        <w:rPr>
          <w:rtl/>
        </w:rPr>
        <w:t xml:space="preserve"> توفي في سنة 841هـ</w:t>
      </w:r>
      <w:r w:rsidR="00714330">
        <w:rPr>
          <w:rtl/>
        </w:rPr>
        <w:t>،</w:t>
      </w:r>
      <w:r w:rsidRPr="002A0B8B">
        <w:rPr>
          <w:rtl/>
        </w:rPr>
        <w:t xml:space="preserve"> نشر جماعة المدرّسين</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187</w:t>
      </w:r>
      <w:r w:rsidR="00A74955">
        <w:rPr>
          <w:rtl/>
        </w:rPr>
        <w:t xml:space="preserve"> - </w:t>
      </w:r>
      <w:r w:rsidRPr="002A0B8B">
        <w:rPr>
          <w:rtl/>
        </w:rPr>
        <w:t>المهذب</w:t>
      </w:r>
      <w:r w:rsidR="00714330">
        <w:rPr>
          <w:rtl/>
        </w:rPr>
        <w:t>:</w:t>
      </w:r>
      <w:r w:rsidRPr="002A0B8B">
        <w:rPr>
          <w:rtl/>
        </w:rPr>
        <w:t xml:space="preserve"> لابن البرّاج الطرابلسي</w:t>
      </w:r>
      <w:r w:rsidR="00714330">
        <w:rPr>
          <w:rtl/>
        </w:rPr>
        <w:t>،</w:t>
      </w:r>
      <w:r w:rsidRPr="002A0B8B">
        <w:rPr>
          <w:rtl/>
        </w:rPr>
        <w:t xml:space="preserve"> توفي في سنة 481 هـ</w:t>
      </w:r>
      <w:r w:rsidR="00714330">
        <w:rPr>
          <w:rtl/>
        </w:rPr>
        <w:t>،</w:t>
      </w:r>
      <w:r w:rsidRPr="002A0B8B">
        <w:rPr>
          <w:rtl/>
        </w:rPr>
        <w:t xml:space="preserve"> جماعة المدرّسين</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188</w:t>
      </w:r>
      <w:r w:rsidR="00A74955">
        <w:rPr>
          <w:rtl/>
        </w:rPr>
        <w:t xml:space="preserve"> - </w:t>
      </w:r>
      <w:r w:rsidRPr="002A0B8B">
        <w:rPr>
          <w:rtl/>
        </w:rPr>
        <w:t>موارد السجن</w:t>
      </w:r>
      <w:r w:rsidR="00714330">
        <w:rPr>
          <w:rtl/>
        </w:rPr>
        <w:t>:</w:t>
      </w:r>
      <w:r w:rsidRPr="002A0B8B">
        <w:rPr>
          <w:rtl/>
        </w:rPr>
        <w:t xml:space="preserve"> لنجم الدين الطبسي</w:t>
      </w:r>
      <w:r w:rsidR="00714330">
        <w:rPr>
          <w:rtl/>
        </w:rPr>
        <w:t>،</w:t>
      </w:r>
      <w:r w:rsidRPr="002A0B8B">
        <w:rPr>
          <w:rtl/>
        </w:rPr>
        <w:t xml:space="preserve"> مركز الإعلام الإسلامي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189</w:t>
      </w:r>
      <w:r w:rsidR="00A74955">
        <w:rPr>
          <w:rtl/>
        </w:rPr>
        <w:t xml:space="preserve"> - </w:t>
      </w:r>
      <w:r w:rsidRPr="002A0B8B">
        <w:rPr>
          <w:rtl/>
        </w:rPr>
        <w:t>موسوعة أطراف الحديث</w:t>
      </w:r>
      <w:r w:rsidR="00714330">
        <w:rPr>
          <w:rtl/>
        </w:rPr>
        <w:t>:</w:t>
      </w:r>
      <w:r w:rsidRPr="002A0B8B">
        <w:rPr>
          <w:rtl/>
        </w:rPr>
        <w:t xml:space="preserve"> أبو هاجر زغلول</w:t>
      </w:r>
      <w:r w:rsidR="00714330">
        <w:rPr>
          <w:rtl/>
        </w:rPr>
        <w:t>،</w:t>
      </w:r>
      <w:r w:rsidRPr="002A0B8B">
        <w:rPr>
          <w:rtl/>
        </w:rPr>
        <w:t xml:space="preserve"> المكتبة التجارية</w:t>
      </w:r>
      <w:r w:rsidR="00714330">
        <w:rPr>
          <w:rtl/>
        </w:rPr>
        <w:t>،</w:t>
      </w:r>
      <w:r w:rsidRPr="002A0B8B">
        <w:rPr>
          <w:rtl/>
        </w:rPr>
        <w:t xml:space="preserve"> الباز</w:t>
      </w:r>
      <w:r w:rsidR="00714330">
        <w:rPr>
          <w:rtl/>
        </w:rPr>
        <w:t>.</w:t>
      </w:r>
      <w:r w:rsidRPr="002A0B8B">
        <w:rPr>
          <w:rtl/>
        </w:rPr>
        <w:t xml:space="preserve"> </w:t>
      </w:r>
    </w:p>
    <w:p w:rsidR="00D33B45" w:rsidRPr="002A0B8B" w:rsidRDefault="00D33B45" w:rsidP="00D33B45">
      <w:pPr>
        <w:pStyle w:val="libNormal"/>
        <w:rPr>
          <w:rtl/>
        </w:rPr>
      </w:pPr>
      <w:r w:rsidRPr="002A0B8B">
        <w:rPr>
          <w:rtl/>
        </w:rPr>
        <w:t>190</w:t>
      </w:r>
      <w:r w:rsidR="00A74955">
        <w:rPr>
          <w:rtl/>
        </w:rPr>
        <w:t xml:space="preserve"> - </w:t>
      </w:r>
      <w:r w:rsidRPr="002A0B8B">
        <w:rPr>
          <w:rtl/>
        </w:rPr>
        <w:t>الموسوعة الفقهية الميسرة</w:t>
      </w:r>
      <w:r w:rsidR="00714330">
        <w:rPr>
          <w:rtl/>
        </w:rPr>
        <w:t>:</w:t>
      </w:r>
      <w:r w:rsidRPr="002A0B8B">
        <w:rPr>
          <w:rtl/>
        </w:rPr>
        <w:t xml:space="preserve"> للشيخ محمد علي الأنصاري</w:t>
      </w:r>
      <w:r w:rsidR="00714330">
        <w:rPr>
          <w:rtl/>
        </w:rPr>
        <w:t>،</w:t>
      </w:r>
      <w:r w:rsidRPr="002A0B8B">
        <w:rPr>
          <w:rtl/>
        </w:rPr>
        <w:t xml:space="preserve"> مجمع الفكر الإسلامي</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191</w:t>
      </w:r>
      <w:r w:rsidR="00A74955">
        <w:rPr>
          <w:rtl/>
        </w:rPr>
        <w:t xml:space="preserve"> - </w:t>
      </w:r>
      <w:r w:rsidRPr="002A0B8B">
        <w:rPr>
          <w:rtl/>
        </w:rPr>
        <w:t>ميزان الاعتدال</w:t>
      </w:r>
      <w:r w:rsidR="00714330">
        <w:rPr>
          <w:rtl/>
        </w:rPr>
        <w:t>:</w:t>
      </w:r>
      <w:r w:rsidRPr="002A0B8B">
        <w:rPr>
          <w:rtl/>
        </w:rPr>
        <w:t xml:space="preserve"> شمس الدين الذهبي</w:t>
      </w:r>
      <w:r w:rsidR="00714330">
        <w:rPr>
          <w:rtl/>
        </w:rPr>
        <w:t>،</w:t>
      </w:r>
      <w:r w:rsidRPr="002A0B8B">
        <w:rPr>
          <w:rtl/>
        </w:rPr>
        <w:t xml:space="preserve"> توفي في سنة 748هـ</w:t>
      </w:r>
      <w:r w:rsidR="00714330">
        <w:rPr>
          <w:rtl/>
        </w:rPr>
        <w:t>،</w:t>
      </w:r>
      <w:r w:rsidRPr="002A0B8B">
        <w:rPr>
          <w:rtl/>
        </w:rPr>
        <w:t xml:space="preserve"> دار المعرفة</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192</w:t>
      </w:r>
      <w:r w:rsidR="00A74955">
        <w:rPr>
          <w:rtl/>
        </w:rPr>
        <w:t xml:space="preserve"> - </w:t>
      </w:r>
      <w:r w:rsidRPr="002A0B8B">
        <w:rPr>
          <w:rtl/>
        </w:rPr>
        <w:t>ناسخ التواريخ</w:t>
      </w:r>
      <w:r w:rsidR="00714330">
        <w:rPr>
          <w:rtl/>
        </w:rPr>
        <w:t>:</w:t>
      </w:r>
      <w:r w:rsidRPr="002A0B8B">
        <w:rPr>
          <w:rtl/>
        </w:rPr>
        <w:t xml:space="preserve"> لمحمد تقي الكاشاني </w:t>
      </w:r>
      <w:r w:rsidR="009974EA">
        <w:rPr>
          <w:rtl/>
        </w:rPr>
        <w:t>«</w:t>
      </w:r>
      <w:r w:rsidRPr="002A0B8B">
        <w:rPr>
          <w:rtl/>
        </w:rPr>
        <w:t>سپهر</w:t>
      </w:r>
      <w:r w:rsidR="009974EA">
        <w:rPr>
          <w:rtl/>
        </w:rPr>
        <w:t>»</w:t>
      </w:r>
      <w:r w:rsidR="00714330">
        <w:rPr>
          <w:rtl/>
        </w:rPr>
        <w:t>،</w:t>
      </w:r>
      <w:r w:rsidRPr="002A0B8B">
        <w:rPr>
          <w:rtl/>
        </w:rPr>
        <w:t xml:space="preserve"> توفي في سنة 1297هـ</w:t>
      </w:r>
      <w:r w:rsidR="00714330">
        <w:rPr>
          <w:rtl/>
        </w:rPr>
        <w:t>،</w:t>
      </w:r>
      <w:r w:rsidRPr="002A0B8B">
        <w:rPr>
          <w:rtl/>
        </w:rPr>
        <w:t xml:space="preserve"> المكتبة الإسلامية</w:t>
      </w:r>
      <w:r w:rsidR="00714330">
        <w:rPr>
          <w:rtl/>
        </w:rPr>
        <w:t>،</w:t>
      </w:r>
      <w:r w:rsidRPr="002A0B8B">
        <w:rPr>
          <w:rtl/>
        </w:rPr>
        <w:t xml:space="preserve"> طهران</w:t>
      </w:r>
      <w:r w:rsidR="00714330">
        <w:rPr>
          <w:rtl/>
        </w:rPr>
        <w:t>.</w:t>
      </w:r>
      <w:r w:rsidRPr="002A0B8B">
        <w:rPr>
          <w:rtl/>
        </w:rPr>
        <w:t xml:space="preserve"> </w:t>
      </w:r>
    </w:p>
    <w:p w:rsidR="00D33B45" w:rsidRPr="002A0B8B" w:rsidRDefault="00D33B45" w:rsidP="00D33B45">
      <w:pPr>
        <w:pStyle w:val="libNormal"/>
        <w:rPr>
          <w:rtl/>
        </w:rPr>
      </w:pPr>
      <w:r w:rsidRPr="002A0B8B">
        <w:rPr>
          <w:rtl/>
        </w:rPr>
        <w:t>193</w:t>
      </w:r>
      <w:r w:rsidR="00A74955">
        <w:rPr>
          <w:rtl/>
        </w:rPr>
        <w:t xml:space="preserve"> - </w:t>
      </w:r>
      <w:r w:rsidRPr="002A0B8B">
        <w:rPr>
          <w:rtl/>
        </w:rPr>
        <w:t>نثر الدرر</w:t>
      </w:r>
      <w:r w:rsidR="00714330">
        <w:rPr>
          <w:rtl/>
        </w:rPr>
        <w:t>:</w:t>
      </w:r>
      <w:r w:rsidRPr="002A0B8B">
        <w:rPr>
          <w:rtl/>
        </w:rPr>
        <w:t xml:space="preserve"> لأبي سعد منصور بن الحسين الآبي</w:t>
      </w:r>
      <w:r w:rsidR="00714330">
        <w:rPr>
          <w:rtl/>
        </w:rPr>
        <w:t>،</w:t>
      </w:r>
      <w:r w:rsidRPr="002A0B8B">
        <w:rPr>
          <w:rtl/>
        </w:rPr>
        <w:t xml:space="preserve"> توفي في سنة 421هـ</w:t>
      </w:r>
      <w:r w:rsidR="00714330">
        <w:rPr>
          <w:rtl/>
        </w:rPr>
        <w:t>،</w:t>
      </w:r>
      <w:r w:rsidRPr="002A0B8B">
        <w:rPr>
          <w:rtl/>
        </w:rPr>
        <w:t xml:space="preserve"> الهيئة المصرية العامة الكتاب</w:t>
      </w:r>
      <w:r w:rsidR="00714330">
        <w:rPr>
          <w:rtl/>
        </w:rPr>
        <w:t>.</w:t>
      </w:r>
      <w:r w:rsidRPr="002A0B8B">
        <w:rPr>
          <w:rtl/>
        </w:rPr>
        <w:t xml:space="preserve"> </w:t>
      </w:r>
    </w:p>
    <w:p w:rsidR="00D33B45" w:rsidRPr="002A0B8B" w:rsidRDefault="00D33B45" w:rsidP="00D33B45">
      <w:pPr>
        <w:pStyle w:val="libNormal"/>
        <w:rPr>
          <w:rtl/>
        </w:rPr>
      </w:pPr>
      <w:r w:rsidRPr="002A0B8B">
        <w:rPr>
          <w:rtl/>
        </w:rPr>
        <w:t>194</w:t>
      </w:r>
      <w:r w:rsidR="00A74955">
        <w:rPr>
          <w:rtl/>
        </w:rPr>
        <w:t xml:space="preserve"> - </w:t>
      </w:r>
      <w:r w:rsidRPr="002A0B8B">
        <w:rPr>
          <w:rtl/>
        </w:rPr>
        <w:t>نسب قريش</w:t>
      </w:r>
      <w:r w:rsidR="00714330">
        <w:rPr>
          <w:rtl/>
        </w:rPr>
        <w:t>:</w:t>
      </w:r>
      <w:r w:rsidRPr="002A0B8B">
        <w:rPr>
          <w:rtl/>
        </w:rPr>
        <w:t xml:space="preserve"> لمصعب بن عبدالله الزبيري</w:t>
      </w:r>
      <w:r w:rsidR="00714330">
        <w:rPr>
          <w:rtl/>
        </w:rPr>
        <w:t>،</w:t>
      </w:r>
      <w:r w:rsidRPr="002A0B8B">
        <w:rPr>
          <w:rtl/>
        </w:rPr>
        <w:t xml:space="preserve"> طبع في مصر 1953م</w:t>
      </w:r>
      <w:r w:rsidR="00714330">
        <w:rPr>
          <w:rtl/>
        </w:rPr>
        <w:t>.</w:t>
      </w:r>
      <w:r w:rsidRPr="002A0B8B">
        <w:rPr>
          <w:rtl/>
        </w:rPr>
        <w:t xml:space="preserve"> </w:t>
      </w:r>
    </w:p>
    <w:p w:rsidR="00D33B45" w:rsidRPr="002A0B8B" w:rsidRDefault="00D33B45" w:rsidP="00D33B45">
      <w:pPr>
        <w:pStyle w:val="libNormal"/>
        <w:rPr>
          <w:rtl/>
        </w:rPr>
      </w:pPr>
      <w:r w:rsidRPr="002A0B8B">
        <w:rPr>
          <w:rtl/>
        </w:rPr>
        <w:t>195</w:t>
      </w:r>
      <w:r w:rsidR="00A74955">
        <w:rPr>
          <w:rtl/>
        </w:rPr>
        <w:t xml:space="preserve"> - </w:t>
      </w:r>
      <w:r w:rsidRPr="002A0B8B">
        <w:rPr>
          <w:rtl/>
        </w:rPr>
        <w:t>نَفَس المهموم</w:t>
      </w:r>
      <w:r w:rsidR="00714330">
        <w:rPr>
          <w:rtl/>
        </w:rPr>
        <w:t>:</w:t>
      </w:r>
      <w:r w:rsidRPr="002A0B8B">
        <w:rPr>
          <w:rtl/>
        </w:rPr>
        <w:t xml:space="preserve"> للشيخ عباس القمّي</w:t>
      </w:r>
      <w:r w:rsidR="00714330">
        <w:rPr>
          <w:rtl/>
        </w:rPr>
        <w:t>،</w:t>
      </w:r>
      <w:r w:rsidRPr="002A0B8B">
        <w:rPr>
          <w:rtl/>
        </w:rPr>
        <w:t xml:space="preserve"> توفي في سنة 1359 هـ</w:t>
      </w:r>
      <w:r w:rsidR="00714330">
        <w:rPr>
          <w:rtl/>
        </w:rPr>
        <w:t>،</w:t>
      </w:r>
      <w:r w:rsidRPr="002A0B8B">
        <w:rPr>
          <w:rtl/>
        </w:rPr>
        <w:t xml:space="preserve"> دار المحجّة البيضاء</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196</w:t>
      </w:r>
      <w:r w:rsidR="00A74955">
        <w:rPr>
          <w:rtl/>
        </w:rPr>
        <w:t xml:space="preserve"> - </w:t>
      </w:r>
      <w:r w:rsidRPr="002A0B8B">
        <w:rPr>
          <w:rtl/>
        </w:rPr>
        <w:t>نقد الرجال</w:t>
      </w:r>
      <w:r w:rsidR="00714330">
        <w:rPr>
          <w:rtl/>
        </w:rPr>
        <w:t>:</w:t>
      </w:r>
      <w:r w:rsidRPr="002A0B8B">
        <w:rPr>
          <w:rtl/>
        </w:rPr>
        <w:t xml:space="preserve"> للسيد مصطفى التفرشي</w:t>
      </w:r>
      <w:r w:rsidR="00714330">
        <w:rPr>
          <w:rtl/>
        </w:rPr>
        <w:t>،</w:t>
      </w:r>
      <w:r w:rsidRPr="002A0B8B">
        <w:rPr>
          <w:rtl/>
        </w:rPr>
        <w:t xml:space="preserve"> من أعلام القرن الحادي عشر</w:t>
      </w:r>
      <w:r w:rsidR="00714330">
        <w:rPr>
          <w:rtl/>
        </w:rPr>
        <w:t>،</w:t>
      </w:r>
      <w:r w:rsidRPr="002A0B8B">
        <w:rPr>
          <w:rtl/>
        </w:rPr>
        <w:t xml:space="preserve"> مؤسسة آل البيت</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197</w:t>
      </w:r>
      <w:r w:rsidR="00A74955">
        <w:rPr>
          <w:rtl/>
        </w:rPr>
        <w:t xml:space="preserve"> - </w:t>
      </w:r>
      <w:r w:rsidRPr="002A0B8B">
        <w:rPr>
          <w:rtl/>
        </w:rPr>
        <w:t>نهاية الإرب في فنون الأدب</w:t>
      </w:r>
      <w:r w:rsidR="00714330">
        <w:rPr>
          <w:rtl/>
        </w:rPr>
        <w:t>:</w:t>
      </w:r>
      <w:r w:rsidRPr="002A0B8B">
        <w:rPr>
          <w:rtl/>
        </w:rPr>
        <w:t xml:space="preserve"> لشهاب الدين النويري</w:t>
      </w:r>
      <w:r w:rsidR="00714330">
        <w:rPr>
          <w:rtl/>
        </w:rPr>
        <w:t>،</w:t>
      </w:r>
      <w:r w:rsidRPr="002A0B8B">
        <w:rPr>
          <w:rtl/>
        </w:rPr>
        <w:t xml:space="preserve"> توفي في سنة 733هـ</w:t>
      </w:r>
      <w:r w:rsidR="00714330">
        <w:rPr>
          <w:rtl/>
        </w:rPr>
        <w:t>.</w:t>
      </w:r>
      <w:r w:rsidRPr="002A0B8B">
        <w:rPr>
          <w:rtl/>
        </w:rPr>
        <w:t xml:space="preserve"> </w:t>
      </w:r>
    </w:p>
    <w:p w:rsidR="00D33B45" w:rsidRPr="002A0B8B" w:rsidRDefault="00D33B45" w:rsidP="00D33B45">
      <w:pPr>
        <w:pStyle w:val="libNormal"/>
        <w:rPr>
          <w:rtl/>
        </w:rPr>
      </w:pPr>
      <w:r w:rsidRPr="002A0B8B">
        <w:rPr>
          <w:rtl/>
        </w:rPr>
        <w:t>198</w:t>
      </w:r>
      <w:r w:rsidR="00A74955">
        <w:rPr>
          <w:rtl/>
        </w:rPr>
        <w:t xml:space="preserve"> - </w:t>
      </w:r>
      <w:r w:rsidRPr="002A0B8B">
        <w:rPr>
          <w:rtl/>
        </w:rPr>
        <w:t>النهاية في غريب الحديث</w:t>
      </w:r>
      <w:r w:rsidR="00714330">
        <w:rPr>
          <w:rtl/>
        </w:rPr>
        <w:t>:</w:t>
      </w:r>
      <w:r w:rsidRPr="002A0B8B">
        <w:rPr>
          <w:rtl/>
        </w:rPr>
        <w:t xml:space="preserve"> المبارك بن محمد الجزري</w:t>
      </w:r>
      <w:r w:rsidR="00714330">
        <w:rPr>
          <w:rtl/>
        </w:rPr>
        <w:t>،</w:t>
      </w:r>
      <w:r w:rsidRPr="002A0B8B">
        <w:rPr>
          <w:rtl/>
        </w:rPr>
        <w:t xml:space="preserve"> توفي في سنة 606 هـ</w:t>
      </w:r>
      <w:r w:rsidR="00714330">
        <w:rPr>
          <w:rtl/>
        </w:rPr>
        <w:t>،</w:t>
      </w:r>
      <w:r w:rsidRPr="002A0B8B">
        <w:rPr>
          <w:rtl/>
        </w:rPr>
        <w:t xml:space="preserve"> مؤسسة إسماعيليان</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199</w:t>
      </w:r>
      <w:r w:rsidR="00A74955">
        <w:rPr>
          <w:rtl/>
        </w:rPr>
        <w:t xml:space="preserve"> - </w:t>
      </w:r>
      <w:r w:rsidRPr="002A0B8B">
        <w:rPr>
          <w:rtl/>
        </w:rPr>
        <w:t>نهج البلاغة</w:t>
      </w:r>
      <w:r w:rsidR="00714330">
        <w:rPr>
          <w:rtl/>
        </w:rPr>
        <w:t>:</w:t>
      </w:r>
      <w:r w:rsidRPr="002A0B8B">
        <w:rPr>
          <w:rtl/>
        </w:rPr>
        <w:t xml:space="preserve"> جمع الشريف الرضي</w:t>
      </w:r>
      <w:r w:rsidR="00714330">
        <w:rPr>
          <w:rtl/>
        </w:rPr>
        <w:t>،</w:t>
      </w:r>
      <w:r w:rsidRPr="002A0B8B">
        <w:rPr>
          <w:rtl/>
        </w:rPr>
        <w:t xml:space="preserve"> صبحي صالح</w:t>
      </w:r>
      <w:r w:rsidR="00714330">
        <w:rPr>
          <w:rtl/>
        </w:rPr>
        <w:t>.</w:t>
      </w:r>
    </w:p>
    <w:p w:rsidR="00D33B45" w:rsidRDefault="00D33B45" w:rsidP="00D33B45">
      <w:pPr>
        <w:pStyle w:val="libNormal"/>
      </w:pPr>
      <w:r>
        <w:rPr>
          <w:rtl/>
        </w:rPr>
        <w:br w:type="page"/>
      </w:r>
    </w:p>
    <w:p w:rsidR="00D33B45" w:rsidRPr="002A0B8B" w:rsidRDefault="00D33B45" w:rsidP="00D33B45">
      <w:pPr>
        <w:pStyle w:val="libNormal"/>
        <w:rPr>
          <w:rtl/>
        </w:rPr>
      </w:pPr>
      <w:r w:rsidRPr="002A0B8B">
        <w:rPr>
          <w:rtl/>
        </w:rPr>
        <w:lastRenderedPageBreak/>
        <w:t>200</w:t>
      </w:r>
      <w:r w:rsidR="00A74955">
        <w:rPr>
          <w:rtl/>
        </w:rPr>
        <w:t xml:space="preserve"> - </w:t>
      </w:r>
      <w:r w:rsidRPr="002A0B8B">
        <w:rPr>
          <w:rtl/>
        </w:rPr>
        <w:t>نهج الحق</w:t>
      </w:r>
      <w:r w:rsidR="00714330">
        <w:rPr>
          <w:rtl/>
        </w:rPr>
        <w:t>:</w:t>
      </w:r>
      <w:r w:rsidRPr="002A0B8B">
        <w:rPr>
          <w:rtl/>
        </w:rPr>
        <w:t xml:space="preserve"> للعلاّمة الحلّي</w:t>
      </w:r>
      <w:r w:rsidR="00714330">
        <w:rPr>
          <w:rtl/>
        </w:rPr>
        <w:t>،</w:t>
      </w:r>
      <w:r w:rsidRPr="002A0B8B">
        <w:rPr>
          <w:rtl/>
        </w:rPr>
        <w:t xml:space="preserve"> 726هـ</w:t>
      </w:r>
      <w:r w:rsidR="00714330">
        <w:rPr>
          <w:rtl/>
        </w:rPr>
        <w:t>،</w:t>
      </w:r>
      <w:r w:rsidRPr="002A0B8B">
        <w:rPr>
          <w:rtl/>
        </w:rPr>
        <w:t xml:space="preserve"> مؤسسة دار الهجرة</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201</w:t>
      </w:r>
      <w:r w:rsidR="00A74955">
        <w:rPr>
          <w:rtl/>
        </w:rPr>
        <w:t xml:space="preserve"> - </w:t>
      </w:r>
      <w:r w:rsidRPr="002A0B8B">
        <w:rPr>
          <w:rtl/>
        </w:rPr>
        <w:t>نور الأبصار</w:t>
      </w:r>
      <w:r w:rsidR="00714330">
        <w:rPr>
          <w:rtl/>
        </w:rPr>
        <w:t>:</w:t>
      </w:r>
      <w:r w:rsidRPr="002A0B8B">
        <w:rPr>
          <w:rtl/>
        </w:rPr>
        <w:t xml:space="preserve"> للشبلنجي</w:t>
      </w:r>
      <w:r w:rsidR="00714330">
        <w:rPr>
          <w:rtl/>
        </w:rPr>
        <w:t>،</w:t>
      </w:r>
      <w:r w:rsidRPr="002A0B8B">
        <w:rPr>
          <w:rtl/>
        </w:rPr>
        <w:t xml:space="preserve"> توفي في سنة 1290هـ</w:t>
      </w:r>
      <w:r w:rsidR="00714330">
        <w:rPr>
          <w:rtl/>
        </w:rPr>
        <w:t>،</w:t>
      </w:r>
      <w:r w:rsidRPr="002A0B8B">
        <w:rPr>
          <w:rtl/>
        </w:rPr>
        <w:t xml:space="preserve"> دار الفكر</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202</w:t>
      </w:r>
      <w:r w:rsidR="00A74955">
        <w:rPr>
          <w:rtl/>
        </w:rPr>
        <w:t xml:space="preserve"> - </w:t>
      </w:r>
      <w:r w:rsidRPr="002A0B8B">
        <w:rPr>
          <w:rtl/>
        </w:rPr>
        <w:t>وفيات الأعيان</w:t>
      </w:r>
      <w:r w:rsidR="00714330">
        <w:rPr>
          <w:rtl/>
        </w:rPr>
        <w:t>:</w:t>
      </w:r>
      <w:r w:rsidRPr="002A0B8B">
        <w:rPr>
          <w:rtl/>
        </w:rPr>
        <w:t xml:space="preserve"> لأحمد بن محمد بن خلّكان</w:t>
      </w:r>
      <w:r w:rsidR="00714330">
        <w:rPr>
          <w:rtl/>
        </w:rPr>
        <w:t>،</w:t>
      </w:r>
      <w:r w:rsidRPr="002A0B8B">
        <w:rPr>
          <w:rtl/>
        </w:rPr>
        <w:t xml:space="preserve"> توفي في سنة 681هـ</w:t>
      </w:r>
      <w:r w:rsidR="00714330">
        <w:rPr>
          <w:rtl/>
        </w:rPr>
        <w:t>،</w:t>
      </w:r>
      <w:r w:rsidRPr="002A0B8B">
        <w:rPr>
          <w:rtl/>
        </w:rPr>
        <w:t xml:space="preserve"> دار صادر بيروت</w:t>
      </w:r>
      <w:r w:rsidR="00714330">
        <w:rPr>
          <w:rtl/>
        </w:rPr>
        <w:t>.</w:t>
      </w:r>
      <w:r w:rsidRPr="002A0B8B">
        <w:rPr>
          <w:rtl/>
        </w:rPr>
        <w:t xml:space="preserve"> </w:t>
      </w:r>
    </w:p>
    <w:p w:rsidR="00D33B45" w:rsidRPr="002A0B8B" w:rsidRDefault="00D33B45" w:rsidP="00D33B45">
      <w:pPr>
        <w:pStyle w:val="libNormal"/>
        <w:rPr>
          <w:rtl/>
        </w:rPr>
      </w:pPr>
      <w:r w:rsidRPr="002A0B8B">
        <w:rPr>
          <w:rtl/>
        </w:rPr>
        <w:t>203</w:t>
      </w:r>
      <w:r w:rsidR="00A74955">
        <w:rPr>
          <w:rtl/>
        </w:rPr>
        <w:t xml:space="preserve"> - </w:t>
      </w:r>
      <w:r w:rsidRPr="002A0B8B">
        <w:rPr>
          <w:rtl/>
        </w:rPr>
        <w:t>وقايع الأيام</w:t>
      </w:r>
      <w:r w:rsidR="00714330">
        <w:rPr>
          <w:rtl/>
        </w:rPr>
        <w:t>:</w:t>
      </w:r>
      <w:r w:rsidRPr="002A0B8B">
        <w:rPr>
          <w:rtl/>
        </w:rPr>
        <w:t xml:space="preserve"> للشيخ عباس القمّي</w:t>
      </w:r>
      <w:r w:rsidR="00714330">
        <w:rPr>
          <w:rtl/>
        </w:rPr>
        <w:t>،</w:t>
      </w:r>
      <w:r w:rsidRPr="002A0B8B">
        <w:rPr>
          <w:rtl/>
        </w:rPr>
        <w:t xml:space="preserve"> توفي في سنة 1359هـ</w:t>
      </w:r>
      <w:r w:rsidR="00714330">
        <w:rPr>
          <w:rtl/>
        </w:rPr>
        <w:t>،</w:t>
      </w:r>
      <w:r w:rsidRPr="002A0B8B">
        <w:rPr>
          <w:rtl/>
        </w:rPr>
        <w:t xml:space="preserve"> دار البلاغ</w:t>
      </w:r>
      <w:r w:rsidR="00714330">
        <w:rPr>
          <w:rtl/>
        </w:rPr>
        <w:t>،</w:t>
      </w:r>
      <w:r w:rsidRPr="002A0B8B">
        <w:rPr>
          <w:rtl/>
        </w:rPr>
        <w:t xml:space="preserve"> بيروت</w:t>
      </w:r>
      <w:r w:rsidR="00714330">
        <w:rPr>
          <w:rtl/>
        </w:rPr>
        <w:t>.</w:t>
      </w:r>
      <w:r w:rsidRPr="002A0B8B">
        <w:rPr>
          <w:rtl/>
        </w:rPr>
        <w:t xml:space="preserve"> </w:t>
      </w:r>
    </w:p>
    <w:p w:rsidR="00D33B45" w:rsidRPr="002A0B8B" w:rsidRDefault="00D33B45" w:rsidP="00D33B45">
      <w:pPr>
        <w:pStyle w:val="libNormal"/>
        <w:rPr>
          <w:rtl/>
        </w:rPr>
      </w:pPr>
      <w:r w:rsidRPr="002A0B8B">
        <w:rPr>
          <w:rtl/>
        </w:rPr>
        <w:t>204</w:t>
      </w:r>
      <w:r w:rsidR="00A74955">
        <w:rPr>
          <w:rtl/>
        </w:rPr>
        <w:t xml:space="preserve"> - </w:t>
      </w:r>
      <w:r w:rsidRPr="002A0B8B">
        <w:rPr>
          <w:rtl/>
        </w:rPr>
        <w:t>وقعة صفين</w:t>
      </w:r>
      <w:r w:rsidR="00714330">
        <w:rPr>
          <w:rtl/>
        </w:rPr>
        <w:t>:</w:t>
      </w:r>
      <w:r w:rsidRPr="002A0B8B">
        <w:rPr>
          <w:rtl/>
        </w:rPr>
        <w:t xml:space="preserve"> لنصر بن مزاحم</w:t>
      </w:r>
      <w:r w:rsidR="00714330">
        <w:rPr>
          <w:rtl/>
        </w:rPr>
        <w:t>،</w:t>
      </w:r>
      <w:r w:rsidRPr="002A0B8B">
        <w:rPr>
          <w:rtl/>
        </w:rPr>
        <w:t xml:space="preserve"> توفي في سنة 212 هـ</w:t>
      </w:r>
      <w:r w:rsidR="00714330">
        <w:rPr>
          <w:rtl/>
        </w:rPr>
        <w:t>،</w:t>
      </w:r>
      <w:r w:rsidRPr="002A0B8B">
        <w:rPr>
          <w:rtl/>
        </w:rPr>
        <w:t xml:space="preserve"> مكتبة النجفي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205</w:t>
      </w:r>
      <w:r w:rsidR="00A74955">
        <w:rPr>
          <w:rtl/>
        </w:rPr>
        <w:t xml:space="preserve"> - </w:t>
      </w:r>
      <w:r w:rsidRPr="002A0B8B">
        <w:rPr>
          <w:rtl/>
        </w:rPr>
        <w:t>وقعة الطف</w:t>
      </w:r>
      <w:r w:rsidR="00714330">
        <w:rPr>
          <w:rtl/>
        </w:rPr>
        <w:t>:</w:t>
      </w:r>
      <w:r w:rsidRPr="002A0B8B">
        <w:rPr>
          <w:rtl/>
        </w:rPr>
        <w:t xml:space="preserve"> للشيخ هادي اليوسفي</w:t>
      </w:r>
      <w:r w:rsidR="00714330">
        <w:rPr>
          <w:rtl/>
        </w:rPr>
        <w:t>،</w:t>
      </w:r>
      <w:r w:rsidRPr="002A0B8B">
        <w:rPr>
          <w:rtl/>
        </w:rPr>
        <w:t xml:space="preserve"> نشر جماعة المدرّسين</w:t>
      </w:r>
      <w:r w:rsidR="00714330">
        <w:rPr>
          <w:rtl/>
        </w:rPr>
        <w:t>،</w:t>
      </w:r>
      <w:r w:rsidRPr="002A0B8B">
        <w:rPr>
          <w:rtl/>
        </w:rPr>
        <w:t xml:space="preserve">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206</w:t>
      </w:r>
      <w:r w:rsidR="00A74955">
        <w:rPr>
          <w:rtl/>
        </w:rPr>
        <w:t xml:space="preserve"> - </w:t>
      </w:r>
      <w:r w:rsidRPr="002A0B8B">
        <w:rPr>
          <w:rtl/>
        </w:rPr>
        <w:t>وسائل الشيعة</w:t>
      </w:r>
      <w:r w:rsidR="00714330">
        <w:rPr>
          <w:rtl/>
        </w:rPr>
        <w:t>:</w:t>
      </w:r>
      <w:r w:rsidRPr="002A0B8B">
        <w:rPr>
          <w:rtl/>
        </w:rPr>
        <w:t xml:space="preserve"> للشيخ محمد بن الحسن الحر العاملي</w:t>
      </w:r>
      <w:r w:rsidR="00714330">
        <w:rPr>
          <w:rtl/>
        </w:rPr>
        <w:t>،</w:t>
      </w:r>
      <w:r w:rsidRPr="002A0B8B">
        <w:rPr>
          <w:rtl/>
        </w:rPr>
        <w:t xml:space="preserve"> توفي في سنة 1104هـ</w:t>
      </w:r>
      <w:r w:rsidR="00714330">
        <w:rPr>
          <w:rtl/>
        </w:rPr>
        <w:t>،</w:t>
      </w:r>
      <w:r w:rsidRPr="002A0B8B">
        <w:rPr>
          <w:rtl/>
        </w:rPr>
        <w:t xml:space="preserve"> مؤسسة آل البيت قم المقدسة</w:t>
      </w:r>
      <w:r w:rsidR="00714330">
        <w:rPr>
          <w:rtl/>
        </w:rPr>
        <w:t>.</w:t>
      </w:r>
      <w:r w:rsidRPr="002A0B8B">
        <w:rPr>
          <w:rtl/>
        </w:rPr>
        <w:t xml:space="preserve"> </w:t>
      </w:r>
    </w:p>
    <w:p w:rsidR="00D33B45" w:rsidRPr="002A0B8B" w:rsidRDefault="00D33B45" w:rsidP="00D33B45">
      <w:pPr>
        <w:pStyle w:val="libNormal"/>
        <w:rPr>
          <w:rtl/>
        </w:rPr>
      </w:pPr>
      <w:r w:rsidRPr="002A0B8B">
        <w:rPr>
          <w:rtl/>
        </w:rPr>
        <w:t>207</w:t>
      </w:r>
      <w:r w:rsidR="00A74955">
        <w:rPr>
          <w:rtl/>
        </w:rPr>
        <w:t xml:space="preserve"> - </w:t>
      </w:r>
      <w:r w:rsidRPr="002A0B8B">
        <w:rPr>
          <w:rtl/>
        </w:rPr>
        <w:t>ينابيع المودّة</w:t>
      </w:r>
      <w:r w:rsidR="00714330">
        <w:rPr>
          <w:rtl/>
        </w:rPr>
        <w:t>:</w:t>
      </w:r>
      <w:r w:rsidRPr="002A0B8B">
        <w:rPr>
          <w:rtl/>
        </w:rPr>
        <w:t xml:space="preserve"> لسليمان بن إبراهيم بن القندوزي</w:t>
      </w:r>
      <w:r w:rsidR="00714330">
        <w:rPr>
          <w:rtl/>
        </w:rPr>
        <w:t>،</w:t>
      </w:r>
      <w:r w:rsidRPr="002A0B8B">
        <w:rPr>
          <w:rtl/>
        </w:rPr>
        <w:t xml:space="preserve"> توفي في سنة 1294 هـ</w:t>
      </w:r>
      <w:r w:rsidR="00714330">
        <w:rPr>
          <w:rtl/>
        </w:rPr>
        <w:t>،</w:t>
      </w:r>
      <w:r w:rsidRPr="002A0B8B">
        <w:rPr>
          <w:rtl/>
        </w:rPr>
        <w:t xml:space="preserve"> مطبعة أختر إسلامبول</w:t>
      </w:r>
      <w:r w:rsidR="00714330">
        <w:rPr>
          <w:rtl/>
        </w:rPr>
        <w:t>.</w:t>
      </w:r>
      <w:r w:rsidRPr="002A0B8B">
        <w:rPr>
          <w:rtl/>
        </w:rPr>
        <w:t xml:space="preserve"> </w:t>
      </w:r>
    </w:p>
    <w:p w:rsidR="00D33B45" w:rsidRPr="002A0B8B" w:rsidRDefault="00D33B45" w:rsidP="00D33B45">
      <w:pPr>
        <w:pStyle w:val="libNormal"/>
        <w:rPr>
          <w:rtl/>
        </w:rPr>
      </w:pPr>
      <w:r w:rsidRPr="002A0B8B">
        <w:rPr>
          <w:rtl/>
        </w:rPr>
        <w:t>208</w:t>
      </w:r>
      <w:r w:rsidR="00A74955">
        <w:rPr>
          <w:rtl/>
        </w:rPr>
        <w:t xml:space="preserve"> - </w:t>
      </w:r>
      <w:r w:rsidRPr="002A0B8B">
        <w:rPr>
          <w:rtl/>
        </w:rPr>
        <w:t>الوافي</w:t>
      </w:r>
      <w:r w:rsidR="00714330">
        <w:rPr>
          <w:rtl/>
        </w:rPr>
        <w:t>:</w:t>
      </w:r>
      <w:r w:rsidRPr="002A0B8B">
        <w:rPr>
          <w:rtl/>
        </w:rPr>
        <w:t xml:space="preserve"> للفيض الكاشاني</w:t>
      </w:r>
      <w:r w:rsidR="00714330">
        <w:rPr>
          <w:rtl/>
        </w:rPr>
        <w:t>،</w:t>
      </w:r>
      <w:r w:rsidRPr="002A0B8B">
        <w:rPr>
          <w:rtl/>
        </w:rPr>
        <w:t xml:space="preserve"> توفي في سنة 1091هـ</w:t>
      </w:r>
      <w:r w:rsidR="00714330">
        <w:rPr>
          <w:rtl/>
        </w:rPr>
        <w:t>،</w:t>
      </w:r>
      <w:r w:rsidRPr="002A0B8B">
        <w:rPr>
          <w:rtl/>
        </w:rPr>
        <w:t xml:space="preserve"> نشر مكتبة أمير المؤمنين</w:t>
      </w:r>
      <w:r w:rsidR="00EE0581" w:rsidRPr="00EE0581">
        <w:rPr>
          <w:rtl/>
        </w:rPr>
        <w:t xml:space="preserve"> </w:t>
      </w:r>
      <w:r w:rsidR="00EE0581" w:rsidRPr="00EE0581">
        <w:rPr>
          <w:rStyle w:val="libAlaemChar"/>
          <w:rtl/>
        </w:rPr>
        <w:t>عليه‌السلام</w:t>
      </w:r>
      <w:r w:rsidR="00714330">
        <w:rPr>
          <w:rtl/>
        </w:rPr>
        <w:t>،</w:t>
      </w:r>
      <w:r w:rsidRPr="002A0B8B">
        <w:rPr>
          <w:rtl/>
        </w:rPr>
        <w:t xml:space="preserve"> في أصفهان</w:t>
      </w:r>
      <w:r w:rsidR="00714330">
        <w:rPr>
          <w:rtl/>
        </w:rPr>
        <w:t>.</w:t>
      </w:r>
      <w:r w:rsidRPr="002A0B8B">
        <w:rPr>
          <w:rtl/>
        </w:rPr>
        <w:t xml:space="preserve"> </w:t>
      </w:r>
    </w:p>
    <w:p w:rsidR="00D33B45" w:rsidRPr="002A0B8B" w:rsidRDefault="00D33B45" w:rsidP="00D33B45">
      <w:pPr>
        <w:pStyle w:val="libNormal"/>
        <w:rPr>
          <w:rtl/>
        </w:rPr>
      </w:pPr>
      <w:r w:rsidRPr="002A0B8B">
        <w:rPr>
          <w:rtl/>
        </w:rPr>
        <w:t>209</w:t>
      </w:r>
      <w:r w:rsidR="00A74955">
        <w:rPr>
          <w:rtl/>
        </w:rPr>
        <w:t xml:space="preserve"> - </w:t>
      </w:r>
      <w:r w:rsidRPr="002A0B8B">
        <w:rPr>
          <w:rtl/>
        </w:rPr>
        <w:t>الوافي بالوفيات</w:t>
      </w:r>
      <w:r w:rsidR="00714330">
        <w:rPr>
          <w:rtl/>
        </w:rPr>
        <w:t>:</w:t>
      </w:r>
      <w:r w:rsidRPr="002A0B8B">
        <w:rPr>
          <w:rtl/>
        </w:rPr>
        <w:t xml:space="preserve"> لصلاح الدين الصفدي</w:t>
      </w:r>
      <w:r w:rsidR="00714330">
        <w:rPr>
          <w:rtl/>
        </w:rPr>
        <w:t>،</w:t>
      </w:r>
      <w:r w:rsidRPr="002A0B8B">
        <w:rPr>
          <w:rtl/>
        </w:rPr>
        <w:t xml:space="preserve"> توفي في سنة 764هـ</w:t>
      </w:r>
      <w:r w:rsidR="00714330">
        <w:rPr>
          <w:rtl/>
        </w:rPr>
        <w:t>،</w:t>
      </w:r>
      <w:r w:rsidRPr="002A0B8B">
        <w:rPr>
          <w:rtl/>
        </w:rPr>
        <w:t xml:space="preserve"> جمعية المستشرقين الألمانيّة</w:t>
      </w:r>
      <w:r w:rsidR="00714330">
        <w:rPr>
          <w:rtl/>
        </w:rPr>
        <w:t>.</w:t>
      </w:r>
      <w:r w:rsidRPr="002A0B8B">
        <w:rPr>
          <w:rtl/>
        </w:rPr>
        <w:t xml:space="preserve"> </w:t>
      </w:r>
    </w:p>
    <w:p w:rsidR="00D33B45" w:rsidRDefault="00D33B45" w:rsidP="00D33B45">
      <w:pPr>
        <w:pStyle w:val="libNormal"/>
      </w:pPr>
      <w:r>
        <w:rPr>
          <w:rtl/>
        </w:rPr>
        <w:br w:type="page"/>
      </w:r>
    </w:p>
    <w:p w:rsidR="00D33B45" w:rsidRPr="002A0B8B" w:rsidRDefault="00D33B45" w:rsidP="00A70708">
      <w:pPr>
        <w:pStyle w:val="libCenterBold1"/>
        <w:rPr>
          <w:rtl/>
        </w:rPr>
      </w:pPr>
      <w:bookmarkStart w:id="361" w:name="149"/>
      <w:r w:rsidRPr="002A0B8B">
        <w:rPr>
          <w:rtl/>
        </w:rPr>
        <w:lastRenderedPageBreak/>
        <w:t>فهرس</w:t>
      </w:r>
      <w:bookmarkEnd w:id="361"/>
    </w:p>
    <w:p w:rsidR="00D33B45" w:rsidRDefault="00D33B45" w:rsidP="00225909">
      <w:pPr>
        <w:pStyle w:val="libCenterBold1"/>
        <w:rPr>
          <w:rtl/>
        </w:rPr>
      </w:pPr>
      <w:r w:rsidRPr="002A0B8B">
        <w:rPr>
          <w:rtl/>
        </w:rPr>
        <w:t>مواضيع الجزء الثاني</w:t>
      </w:r>
    </w:p>
    <w:sdt>
      <w:sdtPr>
        <w:rPr>
          <w:rtl/>
        </w:rPr>
        <w:id w:val="19486959"/>
        <w:docPartObj>
          <w:docPartGallery w:val="Table of Contents"/>
          <w:docPartUnique/>
        </w:docPartObj>
      </w:sdtPr>
      <w:sdtEndPr>
        <w:rPr>
          <w:b w:val="0"/>
          <w:bCs w:val="0"/>
        </w:rPr>
      </w:sdtEndPr>
      <w:sdtContent>
        <w:p w:rsidR="001B4B7C" w:rsidRPr="0064706D" w:rsidRDefault="001B4B7C" w:rsidP="0064706D">
          <w:pPr>
            <w:pStyle w:val="libCenterBold1"/>
            <w:rPr>
              <w:rtl/>
            </w:rPr>
          </w:pPr>
        </w:p>
        <w:p w:rsidR="00E67FDE" w:rsidRDefault="00833E1D" w:rsidP="00E67FDE">
          <w:pPr>
            <w:pStyle w:val="TOC1"/>
            <w:rPr>
              <w:rFonts w:asciiTheme="minorHAnsi" w:eastAsiaTheme="minorEastAsia" w:hAnsiTheme="minorHAnsi" w:cstheme="minorBidi"/>
              <w:bCs w:val="0"/>
              <w:noProof/>
              <w:color w:val="auto"/>
              <w:sz w:val="22"/>
              <w:szCs w:val="22"/>
              <w:rtl/>
            </w:rPr>
          </w:pPr>
          <w:r w:rsidRPr="00833E1D">
            <w:fldChar w:fldCharType="begin"/>
          </w:r>
          <w:r w:rsidR="001B4B7C">
            <w:instrText xml:space="preserve"> TOC \o "1-3" \h \z \u </w:instrText>
          </w:r>
          <w:r w:rsidRPr="00833E1D">
            <w:fldChar w:fldCharType="separate"/>
          </w:r>
          <w:hyperlink w:anchor="_Toc375138792" w:history="1">
            <w:r w:rsidR="00E67FDE" w:rsidRPr="002C2768">
              <w:rPr>
                <w:rStyle w:val="Hyperlink"/>
                <w:rFonts w:hint="eastAsia"/>
                <w:noProof/>
                <w:rtl/>
              </w:rPr>
              <w:t>مقدِّمة</w:t>
            </w:r>
            <w:r w:rsidR="00E67FDE" w:rsidRPr="002C2768">
              <w:rPr>
                <w:rStyle w:val="Hyperlink"/>
                <w:noProof/>
                <w:rtl/>
              </w:rPr>
              <w:t xml:space="preserve"> </w:t>
            </w:r>
            <w:r w:rsidR="00E67FDE" w:rsidRPr="002C2768">
              <w:rPr>
                <w:rStyle w:val="Hyperlink"/>
                <w:rFonts w:hint="eastAsia"/>
                <w:noProof/>
                <w:rtl/>
              </w:rPr>
              <w:t>المؤلِّف</w:t>
            </w:r>
          </w:hyperlink>
        </w:p>
        <w:p w:rsidR="00E67FDE" w:rsidRDefault="00833E1D" w:rsidP="00E67FDE">
          <w:pPr>
            <w:pStyle w:val="TOC1"/>
            <w:rPr>
              <w:rFonts w:asciiTheme="minorHAnsi" w:eastAsiaTheme="minorEastAsia" w:hAnsiTheme="minorHAnsi" w:cstheme="minorBidi"/>
              <w:bCs w:val="0"/>
              <w:noProof/>
              <w:color w:val="auto"/>
              <w:sz w:val="22"/>
              <w:szCs w:val="22"/>
              <w:rtl/>
            </w:rPr>
          </w:pPr>
          <w:hyperlink w:anchor="_Toc375138793" w:history="1">
            <w:r w:rsidR="00E67FDE" w:rsidRPr="002C2768">
              <w:rPr>
                <w:rStyle w:val="Hyperlink"/>
                <w:rFonts w:hint="eastAsia"/>
                <w:noProof/>
                <w:rtl/>
              </w:rPr>
              <w:t>مقدِّمة</w:t>
            </w:r>
            <w:r w:rsidR="00E67FDE" w:rsidRPr="002C2768">
              <w:rPr>
                <w:rStyle w:val="Hyperlink"/>
                <w:noProof/>
                <w:rtl/>
              </w:rPr>
              <w:t xml:space="preserve"> </w:t>
            </w:r>
            <w:r w:rsidR="00E67FDE" w:rsidRPr="002C2768">
              <w:rPr>
                <w:rStyle w:val="Hyperlink"/>
                <w:rFonts w:hint="eastAsia"/>
                <w:noProof/>
                <w:rtl/>
              </w:rPr>
              <w:t>المؤلِّف</w:t>
            </w:r>
            <w:r w:rsidR="00E67FDE">
              <w:rPr>
                <w:rFonts w:hint="cs"/>
                <w:noProof/>
                <w:webHidden/>
                <w:rtl/>
              </w:rPr>
              <w:t xml:space="preserve">: </w:t>
            </w:r>
          </w:hyperlink>
          <w:hyperlink w:anchor="_Toc375138794" w:history="1">
            <w:r w:rsidR="00E67FDE" w:rsidRPr="002C2768">
              <w:rPr>
                <w:rStyle w:val="Hyperlink"/>
                <w:rFonts w:hint="eastAsia"/>
                <w:noProof/>
                <w:rtl/>
              </w:rPr>
              <w:t>الأيّام</w:t>
            </w:r>
            <w:r w:rsidR="00E67FDE" w:rsidRPr="002C2768">
              <w:rPr>
                <w:rStyle w:val="Hyperlink"/>
                <w:noProof/>
                <w:rtl/>
              </w:rPr>
              <w:t xml:space="preserve"> </w:t>
            </w:r>
            <w:r w:rsidR="00E67FDE" w:rsidRPr="002C2768">
              <w:rPr>
                <w:rStyle w:val="Hyperlink"/>
                <w:rFonts w:hint="eastAsia"/>
                <w:noProof/>
                <w:rtl/>
              </w:rPr>
              <w:t>المكيّة</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عُمر</w:t>
            </w:r>
            <w:r w:rsidR="00E67FDE" w:rsidRPr="002C2768">
              <w:rPr>
                <w:rStyle w:val="Hyperlink"/>
                <w:noProof/>
                <w:rtl/>
              </w:rPr>
              <w:t xml:space="preserve"> </w:t>
            </w:r>
            <w:r w:rsidR="00E67FDE" w:rsidRPr="002C2768">
              <w:rPr>
                <w:rStyle w:val="Hyperlink"/>
                <w:rFonts w:hint="eastAsia"/>
                <w:noProof/>
                <w:rtl/>
              </w:rPr>
              <w:t>النهضة</w:t>
            </w:r>
            <w:r w:rsidR="00E67FDE" w:rsidRPr="002C2768">
              <w:rPr>
                <w:rStyle w:val="Hyperlink"/>
                <w:noProof/>
                <w:rtl/>
              </w:rPr>
              <w:t xml:space="preserve"> </w:t>
            </w:r>
            <w:r w:rsidR="00E67FDE" w:rsidRPr="002C2768">
              <w:rPr>
                <w:rStyle w:val="Hyperlink"/>
                <w:rFonts w:hint="eastAsia"/>
                <w:noProof/>
                <w:rtl/>
              </w:rPr>
              <w:t>الحسينية</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Toc375138794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7</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795" w:history="1">
            <w:r w:rsidR="00E67FDE" w:rsidRPr="002C2768">
              <w:rPr>
                <w:rStyle w:val="Hyperlink"/>
                <w:rFonts w:hint="eastAsia"/>
                <w:noProof/>
                <w:rtl/>
              </w:rPr>
              <w:t>مكّة</w:t>
            </w:r>
            <w:r w:rsidR="00E67FDE" w:rsidRPr="002C2768">
              <w:rPr>
                <w:rStyle w:val="Hyperlink"/>
                <w:noProof/>
                <w:rtl/>
              </w:rPr>
              <w:t xml:space="preserve"> </w:t>
            </w:r>
            <w:r w:rsidR="00E67FDE" w:rsidRPr="002C2768">
              <w:rPr>
                <w:rStyle w:val="Hyperlink"/>
                <w:rFonts w:hint="eastAsia"/>
                <w:noProof/>
                <w:rtl/>
              </w:rPr>
              <w:t>المكرَّمة</w:t>
            </w:r>
            <w:r w:rsidR="00E67FDE" w:rsidRPr="002C2768">
              <w:rPr>
                <w:rStyle w:val="Hyperlink"/>
                <w:noProof/>
                <w:rtl/>
              </w:rPr>
              <w:t xml:space="preserve"> </w:t>
            </w:r>
            <w:r w:rsidR="00E67FDE" w:rsidRPr="002C2768">
              <w:rPr>
                <w:rStyle w:val="Hyperlink"/>
                <w:rFonts w:hint="eastAsia"/>
                <w:noProof/>
                <w:rtl/>
              </w:rPr>
              <w:t>والتركيبة</w:t>
            </w:r>
            <w:r w:rsidR="00E67FDE" w:rsidRPr="002C2768">
              <w:rPr>
                <w:rStyle w:val="Hyperlink"/>
                <w:noProof/>
                <w:rtl/>
              </w:rPr>
              <w:t xml:space="preserve"> </w:t>
            </w:r>
            <w:r w:rsidR="00E67FDE" w:rsidRPr="002C2768">
              <w:rPr>
                <w:rStyle w:val="Hyperlink"/>
                <w:rFonts w:hint="eastAsia"/>
                <w:noProof/>
                <w:rtl/>
              </w:rPr>
              <w:t>القبلية</w:t>
            </w:r>
            <w:r w:rsidR="00E67FDE" w:rsidRPr="002C2768">
              <w:rPr>
                <w:rStyle w:val="Hyperlink"/>
                <w:noProof/>
                <w:rtl/>
              </w:rPr>
              <w:t xml:space="preserve"> </w:t>
            </w:r>
            <w:r w:rsidR="00E67FDE" w:rsidRPr="002C2768">
              <w:rPr>
                <w:rStyle w:val="Hyperlink"/>
                <w:rFonts w:hint="eastAsia"/>
                <w:noProof/>
                <w:rtl/>
              </w:rPr>
              <w:t>فيها</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Toc375138795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12</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796" w:history="1">
            <w:r w:rsidR="00E67FDE" w:rsidRPr="002C2768">
              <w:rPr>
                <w:rStyle w:val="Hyperlink"/>
                <w:rFonts w:hint="eastAsia"/>
                <w:noProof/>
                <w:rtl/>
              </w:rPr>
              <w:t>وفي</w:t>
            </w:r>
            <w:r w:rsidR="00E67FDE" w:rsidRPr="002C2768">
              <w:rPr>
                <w:rStyle w:val="Hyperlink"/>
                <w:noProof/>
                <w:rtl/>
              </w:rPr>
              <w:t xml:space="preserve"> </w:t>
            </w:r>
            <w:r w:rsidR="00E67FDE" w:rsidRPr="002C2768">
              <w:rPr>
                <w:rStyle w:val="Hyperlink"/>
                <w:rFonts w:hint="eastAsia"/>
                <w:noProof/>
                <w:rtl/>
              </w:rPr>
              <w:t>الختام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Toc375138796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20</w:t>
            </w:r>
            <w:r>
              <w:rPr>
                <w:rStyle w:val="Hyperlink"/>
                <w:noProof/>
                <w:rtl/>
              </w:rPr>
              <w:fldChar w:fldCharType="end"/>
            </w:r>
          </w:hyperlink>
        </w:p>
        <w:p w:rsidR="00E67FDE" w:rsidRDefault="00833E1D" w:rsidP="00E67FDE">
          <w:pPr>
            <w:pStyle w:val="TOC1"/>
            <w:rPr>
              <w:rFonts w:asciiTheme="minorHAnsi" w:eastAsiaTheme="minorEastAsia" w:hAnsiTheme="minorHAnsi" w:cstheme="minorBidi"/>
              <w:bCs w:val="0"/>
              <w:noProof/>
              <w:color w:val="auto"/>
              <w:sz w:val="22"/>
              <w:szCs w:val="22"/>
              <w:rtl/>
            </w:rPr>
          </w:pPr>
          <w:hyperlink w:anchor="_Toc375138797" w:history="1">
            <w:r w:rsidR="00E67FDE" w:rsidRPr="002C2768">
              <w:rPr>
                <w:rStyle w:val="Hyperlink"/>
                <w:rFonts w:hint="eastAsia"/>
                <w:noProof/>
                <w:rtl/>
              </w:rPr>
              <w:t>الفصل</w:t>
            </w:r>
            <w:r w:rsidR="00E67FDE" w:rsidRPr="002C2768">
              <w:rPr>
                <w:rStyle w:val="Hyperlink"/>
                <w:noProof/>
                <w:rtl/>
              </w:rPr>
              <w:t xml:space="preserve"> </w:t>
            </w:r>
            <w:r w:rsidR="00E67FDE" w:rsidRPr="002C2768">
              <w:rPr>
                <w:rStyle w:val="Hyperlink"/>
                <w:rFonts w:hint="eastAsia"/>
                <w:noProof/>
                <w:rtl/>
              </w:rPr>
              <w:t>الأول</w:t>
            </w:r>
          </w:hyperlink>
        </w:p>
        <w:p w:rsidR="00E67FDE" w:rsidRDefault="00833E1D" w:rsidP="00E67FDE">
          <w:pPr>
            <w:pStyle w:val="TOC1"/>
            <w:rPr>
              <w:rFonts w:asciiTheme="minorHAnsi" w:eastAsiaTheme="minorEastAsia" w:hAnsiTheme="minorHAnsi" w:cstheme="minorBidi"/>
              <w:bCs w:val="0"/>
              <w:noProof/>
              <w:color w:val="auto"/>
              <w:sz w:val="22"/>
              <w:szCs w:val="22"/>
              <w:rtl/>
            </w:rPr>
          </w:pPr>
          <w:hyperlink w:anchor="_Toc375138798" w:history="1">
            <w:r w:rsidR="00E67FDE" w:rsidRPr="002C2768">
              <w:rPr>
                <w:rStyle w:val="Hyperlink"/>
                <w:rFonts w:hint="eastAsia"/>
                <w:noProof/>
                <w:rtl/>
              </w:rPr>
              <w:t>الفصل</w:t>
            </w:r>
            <w:r w:rsidR="00E67FDE" w:rsidRPr="002C2768">
              <w:rPr>
                <w:rStyle w:val="Hyperlink"/>
                <w:noProof/>
                <w:rtl/>
              </w:rPr>
              <w:t xml:space="preserve"> </w:t>
            </w:r>
            <w:r w:rsidR="00E67FDE" w:rsidRPr="002C2768">
              <w:rPr>
                <w:rStyle w:val="Hyperlink"/>
                <w:rFonts w:hint="eastAsia"/>
                <w:noProof/>
                <w:rtl/>
              </w:rPr>
              <w:t>الأول</w:t>
            </w:r>
            <w:r w:rsidR="00E67FDE">
              <w:rPr>
                <w:rFonts w:hint="cs"/>
                <w:noProof/>
                <w:webHidden/>
                <w:rtl/>
              </w:rPr>
              <w:t xml:space="preserve">: </w:t>
            </w:r>
          </w:hyperlink>
          <w:hyperlink w:anchor="_Toc375138799" w:history="1">
            <w:r w:rsidR="00E67FDE" w:rsidRPr="002C2768">
              <w:rPr>
                <w:rStyle w:val="Hyperlink"/>
                <w:rFonts w:hint="eastAsia"/>
                <w:noProof/>
                <w:rtl/>
              </w:rPr>
              <w:t>‏حركة</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hint="eastAsia"/>
                <w:noProof/>
                <w:rtl/>
              </w:rPr>
              <w:t>أبي</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الحسين</w:t>
            </w:r>
            <w:r w:rsidR="00E67FDE" w:rsidRPr="002C2768">
              <w:rPr>
                <w:rStyle w:val="Hyperlink"/>
                <w:noProof/>
                <w:rtl/>
              </w:rPr>
              <w:t xml:space="preserve"> </w:t>
            </w:r>
            <w:r w:rsidR="00E67FDE" w:rsidRPr="002C2768">
              <w:rPr>
                <w:rStyle w:val="Hyperlink"/>
                <w:rFonts w:cs="Rafed Alaem" w:hint="eastAsia"/>
                <w:b/>
                <w:noProof/>
                <w:rtl/>
              </w:rPr>
              <w:t>عليه‌السلام</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مكَّة</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Toc375138799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23</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00" w:history="1">
            <w:r w:rsidR="00E67FDE" w:rsidRPr="002C2768">
              <w:rPr>
                <w:rStyle w:val="Hyperlink"/>
                <w:rFonts w:hint="eastAsia"/>
                <w:noProof/>
                <w:rtl/>
              </w:rPr>
              <w:t>ورود</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hint="eastAsia"/>
                <w:noProof/>
                <w:rtl/>
              </w:rPr>
              <w:t>الحسين</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 xml:space="preserve"> </w:t>
            </w:r>
            <w:r w:rsidR="00E67FDE" w:rsidRPr="002C2768">
              <w:rPr>
                <w:rStyle w:val="Hyperlink"/>
                <w:rFonts w:hint="eastAsia"/>
                <w:noProof/>
                <w:rtl/>
              </w:rPr>
              <w:t>المكرّمة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Toc375138800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23</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01" w:history="1">
            <w:r w:rsidR="00E67FDE" w:rsidRPr="002C2768">
              <w:rPr>
                <w:rStyle w:val="Hyperlink"/>
                <w:rFonts w:hint="eastAsia"/>
                <w:noProof/>
                <w:rtl/>
              </w:rPr>
              <w:t>الاستقبال</w:t>
            </w:r>
            <w:r w:rsidR="00E67FDE" w:rsidRPr="002C2768">
              <w:rPr>
                <w:rStyle w:val="Hyperlink"/>
                <w:noProof/>
                <w:rtl/>
              </w:rPr>
              <w:t xml:space="preserve"> </w:t>
            </w:r>
            <w:r w:rsidR="00E67FDE" w:rsidRPr="002C2768">
              <w:rPr>
                <w:rStyle w:val="Hyperlink"/>
                <w:rFonts w:hint="eastAsia"/>
                <w:noProof/>
                <w:rtl/>
              </w:rPr>
              <w:t>الحافل</w:t>
            </w:r>
            <w:r w:rsidR="00E67FDE" w:rsidRPr="002C2768">
              <w:rPr>
                <w:rStyle w:val="Hyperlink"/>
                <w:noProof/>
                <w:rtl/>
              </w:rPr>
              <w:t xml:space="preserve"> </w:t>
            </w:r>
            <w:r w:rsidR="00E67FDE" w:rsidRPr="002C2768">
              <w:rPr>
                <w:rStyle w:val="Hyperlink"/>
                <w:rFonts w:hint="eastAsia"/>
                <w:noProof/>
                <w:rtl/>
              </w:rPr>
              <w:t>والحفاوة</w:t>
            </w:r>
            <w:r w:rsidR="00E67FDE" w:rsidRPr="002C2768">
              <w:rPr>
                <w:rStyle w:val="Hyperlink"/>
                <w:noProof/>
                <w:rtl/>
              </w:rPr>
              <w:t xml:space="preserve"> </w:t>
            </w:r>
            <w:r w:rsidR="00E67FDE" w:rsidRPr="002C2768">
              <w:rPr>
                <w:rStyle w:val="Hyperlink"/>
                <w:rFonts w:hint="eastAsia"/>
                <w:noProof/>
                <w:rtl/>
              </w:rPr>
              <w:t>البالغة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Toc375138801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23</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02" w:history="1">
            <w:r w:rsidR="00E67FDE" w:rsidRPr="002C2768">
              <w:rPr>
                <w:rStyle w:val="Hyperlink"/>
                <w:rFonts w:hint="eastAsia"/>
                <w:noProof/>
                <w:rtl/>
              </w:rPr>
              <w:t>منزل</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hint="eastAsia"/>
                <w:noProof/>
                <w:rtl/>
              </w:rPr>
              <w:t>الحسين</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بمكّة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Toc375138802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25</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03" w:history="1">
            <w:r w:rsidR="00E67FDE" w:rsidRPr="002C2768">
              <w:rPr>
                <w:rStyle w:val="Hyperlink"/>
                <w:rFonts w:hint="eastAsia"/>
                <w:noProof/>
                <w:rtl/>
              </w:rPr>
              <w:t>رسائل</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الولايات</w:t>
            </w:r>
            <w:r w:rsidR="00E67FDE" w:rsidRPr="002C2768">
              <w:rPr>
                <w:rStyle w:val="Hyperlink"/>
                <w:noProof/>
                <w:rtl/>
              </w:rPr>
              <w:t xml:space="preserve"> </w:t>
            </w:r>
            <w:r w:rsidR="00E67FDE" w:rsidRPr="002C2768">
              <w:rPr>
                <w:rStyle w:val="Hyperlink"/>
                <w:rFonts w:hint="eastAsia"/>
                <w:noProof/>
                <w:rtl/>
              </w:rPr>
              <w:t>الأُخرى</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Toc375138803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27</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04" w:history="1">
            <w:r w:rsidR="00E67FDE" w:rsidRPr="002C2768">
              <w:rPr>
                <w:rStyle w:val="Hyperlink"/>
                <w:rFonts w:hint="eastAsia"/>
                <w:noProof/>
                <w:rtl/>
              </w:rPr>
              <w:t>رسالته</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البصرة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Toc375138804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27</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05" w:history="1">
            <w:r w:rsidR="00E67FDE" w:rsidRPr="002C2768">
              <w:rPr>
                <w:rStyle w:val="Hyperlink"/>
                <w:rFonts w:hint="eastAsia"/>
                <w:noProof/>
                <w:rtl/>
              </w:rPr>
              <w:t>نصّ</w:t>
            </w:r>
            <w:r w:rsidR="00E67FDE" w:rsidRPr="002C2768">
              <w:rPr>
                <w:rStyle w:val="Hyperlink"/>
                <w:noProof/>
                <w:rtl/>
              </w:rPr>
              <w:t xml:space="preserve"> </w:t>
            </w:r>
            <w:r w:rsidR="00E67FDE" w:rsidRPr="002C2768">
              <w:rPr>
                <w:rStyle w:val="Hyperlink"/>
                <w:rFonts w:hint="eastAsia"/>
                <w:noProof/>
                <w:rtl/>
              </w:rPr>
              <w:t>رسالة</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أهل</w:t>
            </w:r>
            <w:r w:rsidR="00E67FDE" w:rsidRPr="002C2768">
              <w:rPr>
                <w:rStyle w:val="Hyperlink"/>
                <w:noProof/>
                <w:rtl/>
              </w:rPr>
              <w:t xml:space="preserve"> </w:t>
            </w:r>
            <w:r w:rsidR="00E67FDE" w:rsidRPr="002C2768">
              <w:rPr>
                <w:rStyle w:val="Hyperlink"/>
                <w:rFonts w:hint="eastAsia"/>
                <w:noProof/>
                <w:rtl/>
              </w:rPr>
              <w:t>البصرة</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Toc375138805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30</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06" w:history="1">
            <w:r w:rsidR="00E67FDE" w:rsidRPr="002C2768">
              <w:rPr>
                <w:rStyle w:val="Hyperlink"/>
                <w:rFonts w:hint="eastAsia"/>
                <w:noProof/>
                <w:rtl/>
              </w:rPr>
              <w:t>نماذج</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أشراف</w:t>
            </w:r>
            <w:r w:rsidR="00E67FDE" w:rsidRPr="002C2768">
              <w:rPr>
                <w:rStyle w:val="Hyperlink"/>
                <w:noProof/>
                <w:rtl/>
              </w:rPr>
              <w:t xml:space="preserve"> </w:t>
            </w:r>
            <w:r w:rsidR="00E67FDE" w:rsidRPr="002C2768">
              <w:rPr>
                <w:rStyle w:val="Hyperlink"/>
                <w:rFonts w:hint="eastAsia"/>
                <w:noProof/>
                <w:rtl/>
              </w:rPr>
              <w:t>البصرة</w:t>
            </w:r>
            <w:r w:rsidR="00E67FDE" w:rsidRPr="002C2768">
              <w:rPr>
                <w:rStyle w:val="Hyperlink"/>
                <w:noProof/>
                <w:rtl/>
              </w:rPr>
              <w:t xml:space="preserve"> </w:t>
            </w:r>
            <w:r w:rsidR="00E67FDE" w:rsidRPr="002C2768">
              <w:rPr>
                <w:rStyle w:val="Hyperlink"/>
                <w:rFonts w:hint="eastAsia"/>
                <w:noProof/>
                <w:rtl/>
              </w:rPr>
              <w:t>الذين</w:t>
            </w:r>
            <w:r w:rsidR="00E67FDE" w:rsidRPr="002C2768">
              <w:rPr>
                <w:rStyle w:val="Hyperlink"/>
                <w:noProof/>
                <w:rtl/>
              </w:rPr>
              <w:t xml:space="preserve"> </w:t>
            </w:r>
            <w:r w:rsidR="00E67FDE" w:rsidRPr="002C2768">
              <w:rPr>
                <w:rStyle w:val="Hyperlink"/>
                <w:rFonts w:hint="eastAsia"/>
                <w:noProof/>
                <w:rtl/>
              </w:rPr>
              <w:t>كتب</w:t>
            </w:r>
            <w:r w:rsidR="00E67FDE" w:rsidRPr="002C2768">
              <w:rPr>
                <w:rStyle w:val="Hyperlink"/>
                <w:noProof/>
                <w:rtl/>
              </w:rPr>
              <w:t xml:space="preserve"> </w:t>
            </w:r>
            <w:r w:rsidR="00E67FDE" w:rsidRPr="002C2768">
              <w:rPr>
                <w:rStyle w:val="Hyperlink"/>
                <w:rFonts w:hint="eastAsia"/>
                <w:noProof/>
                <w:rtl/>
              </w:rPr>
              <w:t>إليهم</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Toc375138806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31</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07" w:history="1">
            <w:r w:rsidR="00A810BC">
              <w:rPr>
                <w:rStyle w:val="Hyperlink"/>
                <w:noProof/>
                <w:rtl/>
              </w:rPr>
              <w:t>1</w:t>
            </w:r>
            <w:r w:rsidR="00E67FDE" w:rsidRPr="002C2768">
              <w:rPr>
                <w:rStyle w:val="Hyperlink"/>
                <w:noProof/>
                <w:rtl/>
              </w:rPr>
              <w:t xml:space="preserve">- </w:t>
            </w:r>
            <w:r w:rsidR="00E67FDE" w:rsidRPr="002C2768">
              <w:rPr>
                <w:rStyle w:val="Hyperlink"/>
                <w:rFonts w:hint="eastAsia"/>
                <w:noProof/>
                <w:rtl/>
              </w:rPr>
              <w:t>مالك</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مسمع</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Toc375138807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32</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08" w:history="1">
            <w:r w:rsidR="00A810BC">
              <w:rPr>
                <w:rStyle w:val="Hyperlink"/>
                <w:noProof/>
                <w:rtl/>
              </w:rPr>
              <w:t>2</w:t>
            </w:r>
            <w:r w:rsidR="00E67FDE" w:rsidRPr="002C2768">
              <w:rPr>
                <w:rStyle w:val="Hyperlink"/>
                <w:noProof/>
                <w:rtl/>
              </w:rPr>
              <w:t xml:space="preserve">- </w:t>
            </w:r>
            <w:r w:rsidR="00E67FDE" w:rsidRPr="002C2768">
              <w:rPr>
                <w:rStyle w:val="Hyperlink"/>
                <w:rFonts w:hint="eastAsia"/>
                <w:noProof/>
                <w:rtl/>
              </w:rPr>
              <w:t>الأحنف</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قيس</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Toc375138808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32</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09" w:history="1">
            <w:r w:rsidR="00A810BC">
              <w:rPr>
                <w:rStyle w:val="Hyperlink"/>
                <w:noProof/>
                <w:rtl/>
              </w:rPr>
              <w:t>3</w:t>
            </w:r>
            <w:r w:rsidR="00E67FDE" w:rsidRPr="002C2768">
              <w:rPr>
                <w:rStyle w:val="Hyperlink"/>
                <w:noProof/>
                <w:rtl/>
              </w:rPr>
              <w:t xml:space="preserve">- </w:t>
            </w:r>
            <w:r w:rsidR="00E67FDE" w:rsidRPr="002C2768">
              <w:rPr>
                <w:rStyle w:val="Hyperlink"/>
                <w:rFonts w:hint="eastAsia"/>
                <w:noProof/>
                <w:rtl/>
              </w:rPr>
              <w:t>مسعود</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عمرو</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عدي</w:t>
            </w:r>
            <w:r w:rsidR="00E67FDE" w:rsidRPr="002C2768">
              <w:rPr>
                <w:rStyle w:val="Hyperlink"/>
                <w:noProof/>
                <w:rtl/>
              </w:rPr>
              <w:t xml:space="preserve"> </w:t>
            </w:r>
            <w:r w:rsidR="00E67FDE" w:rsidRPr="002C2768">
              <w:rPr>
                <w:rStyle w:val="Hyperlink"/>
                <w:rFonts w:hint="eastAsia"/>
                <w:noProof/>
                <w:rtl/>
              </w:rPr>
              <w:t>الأزدي</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Toc375138809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34</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10" w:history="1">
            <w:r w:rsidR="00A810BC">
              <w:rPr>
                <w:rStyle w:val="Hyperlink"/>
                <w:noProof/>
                <w:rtl/>
              </w:rPr>
              <w:t>4</w:t>
            </w:r>
            <w:r w:rsidR="00E67FDE" w:rsidRPr="002C2768">
              <w:rPr>
                <w:rStyle w:val="Hyperlink"/>
                <w:noProof/>
                <w:rtl/>
              </w:rPr>
              <w:t xml:space="preserve">- </w:t>
            </w:r>
            <w:r w:rsidR="00E67FDE" w:rsidRPr="002C2768">
              <w:rPr>
                <w:rStyle w:val="Hyperlink"/>
                <w:rFonts w:hint="eastAsia"/>
                <w:noProof/>
                <w:rtl/>
              </w:rPr>
              <w:t>قيس</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الهيثم</w:t>
            </w:r>
            <w:r w:rsidR="00E67FDE" w:rsidRPr="002C2768">
              <w:rPr>
                <w:rStyle w:val="Hyperlink"/>
                <w:noProof/>
                <w:rtl/>
              </w:rPr>
              <w:t xml:space="preserve"> </w:t>
            </w:r>
            <w:r w:rsidR="00E67FDE" w:rsidRPr="002C2768">
              <w:rPr>
                <w:rStyle w:val="Hyperlink"/>
                <w:rFonts w:hint="eastAsia"/>
                <w:noProof/>
                <w:rtl/>
              </w:rPr>
              <w:t>السلمي</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Toc375138810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34</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11" w:history="1">
            <w:r w:rsidR="00E67FDE" w:rsidRPr="002C2768">
              <w:rPr>
                <w:rStyle w:val="Hyperlink"/>
                <w:noProof/>
                <w:rtl/>
              </w:rPr>
              <w:t xml:space="preserve">5- </w:t>
            </w:r>
            <w:r w:rsidR="00E67FDE" w:rsidRPr="002C2768">
              <w:rPr>
                <w:rStyle w:val="Hyperlink"/>
                <w:rFonts w:hint="eastAsia"/>
                <w:noProof/>
                <w:rtl/>
              </w:rPr>
              <w:t>المنذر</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الجارود</w:t>
            </w:r>
            <w:r w:rsidR="00E67FDE" w:rsidRPr="002C2768">
              <w:rPr>
                <w:rStyle w:val="Hyperlink"/>
                <w:noProof/>
                <w:rtl/>
              </w:rPr>
              <w:t xml:space="preserve"> </w:t>
            </w:r>
            <w:r w:rsidR="00E67FDE" w:rsidRPr="002C2768">
              <w:rPr>
                <w:rStyle w:val="Hyperlink"/>
                <w:rFonts w:hint="eastAsia"/>
                <w:noProof/>
                <w:rtl/>
              </w:rPr>
              <w:t>العبدي</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Toc375138811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35</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12" w:history="1">
            <w:r w:rsidR="00E67FDE" w:rsidRPr="002C2768">
              <w:rPr>
                <w:rStyle w:val="Hyperlink"/>
                <w:rFonts w:hint="eastAsia"/>
                <w:noProof/>
                <w:rtl/>
              </w:rPr>
              <w:t>الشهيد</w:t>
            </w:r>
            <w:r w:rsidR="00E67FDE" w:rsidRPr="002C2768">
              <w:rPr>
                <w:rStyle w:val="Hyperlink"/>
                <w:noProof/>
                <w:rtl/>
              </w:rPr>
              <w:t xml:space="preserve"> </w:t>
            </w:r>
            <w:r w:rsidR="00E67FDE" w:rsidRPr="002C2768">
              <w:rPr>
                <w:rStyle w:val="Hyperlink"/>
                <w:rFonts w:hint="eastAsia"/>
                <w:noProof/>
                <w:rtl/>
              </w:rPr>
              <w:t>الأوّل</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الثورة</w:t>
            </w:r>
            <w:r w:rsidR="00E67FDE" w:rsidRPr="002C2768">
              <w:rPr>
                <w:rStyle w:val="Hyperlink"/>
                <w:noProof/>
                <w:rtl/>
              </w:rPr>
              <w:t xml:space="preserve"> </w:t>
            </w:r>
            <w:r w:rsidR="00E67FDE" w:rsidRPr="002C2768">
              <w:rPr>
                <w:rStyle w:val="Hyperlink"/>
                <w:rFonts w:hint="eastAsia"/>
                <w:noProof/>
                <w:rtl/>
              </w:rPr>
              <w:t>الحسينيّة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Toc375138812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37</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13" w:history="1">
            <w:r w:rsidR="00E67FDE" w:rsidRPr="002C2768">
              <w:rPr>
                <w:rStyle w:val="Hyperlink"/>
                <w:rFonts w:hint="eastAsia"/>
                <w:noProof/>
                <w:rtl/>
              </w:rPr>
              <w:t>اجتماع</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برُسل</w:t>
            </w:r>
            <w:r w:rsidR="00E67FDE" w:rsidRPr="002C2768">
              <w:rPr>
                <w:rStyle w:val="Hyperlink"/>
                <w:noProof/>
                <w:rtl/>
              </w:rPr>
              <w:t xml:space="preserve"> </w:t>
            </w:r>
            <w:r w:rsidR="00E67FDE" w:rsidRPr="002C2768">
              <w:rPr>
                <w:rStyle w:val="Hyperlink"/>
                <w:rFonts w:hint="eastAsia"/>
                <w:noProof/>
                <w:rtl/>
              </w:rPr>
              <w:t>أهل</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 xml:space="preserve"> </w:t>
            </w:r>
            <w:r w:rsidR="00E67FDE" w:rsidRPr="002C2768">
              <w:rPr>
                <w:rStyle w:val="Hyperlink"/>
                <w:rFonts w:hint="eastAsia"/>
                <w:noProof/>
                <w:rtl/>
              </w:rPr>
              <w:t>ومبعوثيهم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Toc375138813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39</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14" w:history="1">
            <w:r w:rsidR="00E67FDE" w:rsidRPr="002C2768">
              <w:rPr>
                <w:rStyle w:val="Hyperlink"/>
                <w:rFonts w:hint="eastAsia"/>
                <w:noProof/>
                <w:rtl/>
              </w:rPr>
              <w:t>رسالة</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hint="eastAsia"/>
                <w:noProof/>
                <w:rtl/>
              </w:rPr>
              <w:t>الحسين</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أهل</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Toc375138814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40</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15" w:history="1">
            <w:r w:rsidR="00E67FDE" w:rsidRPr="002C2768">
              <w:rPr>
                <w:rStyle w:val="Hyperlink"/>
                <w:rFonts w:hint="eastAsia"/>
                <w:noProof/>
                <w:rtl/>
              </w:rPr>
              <w:t>سفير</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hint="eastAsia"/>
                <w:noProof/>
                <w:rtl/>
              </w:rPr>
              <w:t>الحسين</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Toc375138815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42</w:t>
            </w:r>
            <w:r>
              <w:rPr>
                <w:rStyle w:val="Hyperlink"/>
                <w:noProof/>
                <w:rtl/>
              </w:rPr>
              <w:fldChar w:fldCharType="end"/>
            </w:r>
          </w:hyperlink>
        </w:p>
        <w:p w:rsidR="00E67FDE" w:rsidRPr="00E67FDE" w:rsidRDefault="00E67FDE" w:rsidP="00E67FDE">
          <w:pPr>
            <w:pStyle w:val="libNormal"/>
            <w:rPr>
              <w:rStyle w:val="Hyperlink"/>
              <w:noProof/>
              <w:u w:val="none"/>
              <w:rtl/>
            </w:rPr>
          </w:pPr>
          <w:r w:rsidRPr="00E67FDE">
            <w:rPr>
              <w:rStyle w:val="Hyperlink"/>
              <w:noProof/>
              <w:u w:val="none"/>
              <w:rtl/>
            </w:rPr>
            <w:br w:type="page"/>
          </w:r>
        </w:p>
        <w:p w:rsidR="00E67FDE" w:rsidRDefault="00833E1D" w:rsidP="00A810BC">
          <w:pPr>
            <w:pStyle w:val="TOC3"/>
            <w:rPr>
              <w:rFonts w:asciiTheme="minorHAnsi" w:eastAsiaTheme="minorEastAsia" w:hAnsiTheme="minorHAnsi" w:cstheme="minorBidi"/>
              <w:noProof/>
              <w:color w:val="auto"/>
              <w:sz w:val="22"/>
              <w:szCs w:val="22"/>
              <w:rtl/>
            </w:rPr>
          </w:pPr>
          <w:hyperlink w:anchor="_Toc375138816" w:history="1">
            <w:r w:rsidR="00E67FDE" w:rsidRPr="002C2768">
              <w:rPr>
                <w:rStyle w:val="Hyperlink"/>
                <w:rFonts w:hint="eastAsia"/>
                <w:noProof/>
                <w:rtl/>
              </w:rPr>
              <w:t>ماذا</w:t>
            </w:r>
            <w:r w:rsidR="00E67FDE" w:rsidRPr="002C2768">
              <w:rPr>
                <w:rStyle w:val="Hyperlink"/>
                <w:noProof/>
                <w:rtl/>
              </w:rPr>
              <w:t xml:space="preserve"> </w:t>
            </w:r>
            <w:r w:rsidR="00E67FDE" w:rsidRPr="002C2768">
              <w:rPr>
                <w:rStyle w:val="Hyperlink"/>
                <w:rFonts w:hint="eastAsia"/>
                <w:noProof/>
                <w:rtl/>
              </w:rPr>
              <w:t>يعني</w:t>
            </w:r>
            <w:r w:rsidR="00E67FDE" w:rsidRPr="002C2768">
              <w:rPr>
                <w:rStyle w:val="Hyperlink"/>
                <w:noProof/>
                <w:rtl/>
              </w:rPr>
              <w:t xml:space="preserve"> </w:t>
            </w:r>
            <w:r w:rsidR="00E67FDE" w:rsidRPr="002C2768">
              <w:rPr>
                <w:rStyle w:val="Hyperlink"/>
                <w:rFonts w:hint="eastAsia"/>
                <w:noProof/>
                <w:rtl/>
              </w:rPr>
              <w:t>كتمان</w:t>
            </w:r>
            <w:r w:rsidR="00E67FDE" w:rsidRPr="002C2768">
              <w:rPr>
                <w:rStyle w:val="Hyperlink"/>
                <w:noProof/>
                <w:rtl/>
              </w:rPr>
              <w:t xml:space="preserve"> </w:t>
            </w:r>
            <w:r w:rsidR="00E67FDE" w:rsidRPr="002C2768">
              <w:rPr>
                <w:rStyle w:val="Hyperlink"/>
                <w:rFonts w:hint="eastAsia"/>
                <w:noProof/>
                <w:rtl/>
              </w:rPr>
              <w:t>الأمر</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Toc375138816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44</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17" w:history="1">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هو</w:t>
            </w:r>
            <w:r w:rsidR="00E67FDE" w:rsidRPr="002C2768">
              <w:rPr>
                <w:rStyle w:val="Hyperlink"/>
                <w:noProof/>
                <w:rtl/>
              </w:rPr>
              <w:t xml:space="preserve"> </w:t>
            </w:r>
            <w:r w:rsidR="00E67FDE" w:rsidRPr="002C2768">
              <w:rPr>
                <w:rStyle w:val="Hyperlink"/>
                <w:rFonts w:hint="eastAsia"/>
                <w:noProof/>
                <w:rtl/>
              </w:rPr>
              <w:t>مسلم</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عقيل</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Toc375138817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46</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18" w:history="1">
            <w:r w:rsidR="00E67FDE" w:rsidRPr="002C2768">
              <w:rPr>
                <w:rStyle w:val="Hyperlink"/>
                <w:rFonts w:hint="eastAsia"/>
                <w:noProof/>
                <w:rtl/>
              </w:rPr>
              <w:t>هل</w:t>
            </w:r>
            <w:r w:rsidR="00E67FDE" w:rsidRPr="002C2768">
              <w:rPr>
                <w:rStyle w:val="Hyperlink"/>
                <w:noProof/>
                <w:rtl/>
              </w:rPr>
              <w:t xml:space="preserve"> </w:t>
            </w:r>
            <w:r w:rsidR="00E67FDE" w:rsidRPr="002C2768">
              <w:rPr>
                <w:rStyle w:val="Hyperlink"/>
                <w:rFonts w:hint="eastAsia"/>
                <w:noProof/>
                <w:rtl/>
              </w:rPr>
              <w:t>طلب</w:t>
            </w:r>
            <w:r w:rsidR="00E67FDE" w:rsidRPr="002C2768">
              <w:rPr>
                <w:rStyle w:val="Hyperlink"/>
                <w:noProof/>
                <w:rtl/>
              </w:rPr>
              <w:t xml:space="preserve"> </w:t>
            </w:r>
            <w:r w:rsidR="00E67FDE" w:rsidRPr="002C2768">
              <w:rPr>
                <w:rStyle w:val="Hyperlink"/>
                <w:rFonts w:hint="eastAsia"/>
                <w:noProof/>
                <w:rtl/>
              </w:rPr>
              <w:t>مسلم</w:t>
            </w:r>
            <w:r w:rsidR="00E67FDE" w:rsidRPr="002C2768">
              <w:rPr>
                <w:rStyle w:val="Hyperlink"/>
                <w:noProof/>
                <w:rtl/>
              </w:rPr>
              <w:t xml:space="preserve"> </w:t>
            </w:r>
            <w:r w:rsidR="00E67FDE" w:rsidRPr="002C2768">
              <w:rPr>
                <w:rStyle w:val="Hyperlink"/>
                <w:rFonts w:hint="eastAsia"/>
                <w:noProof/>
                <w:rtl/>
              </w:rPr>
              <w:t>الاستعفاء</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السفارة؟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Toc375138818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48</w:t>
            </w:r>
            <w:r>
              <w:rPr>
                <w:rStyle w:val="Hyperlink"/>
                <w:noProof/>
                <w:rtl/>
              </w:rPr>
              <w:fldChar w:fldCharType="end"/>
            </w:r>
          </w:hyperlink>
        </w:p>
        <w:p w:rsidR="00E67FDE" w:rsidRDefault="00833E1D" w:rsidP="00A810BC">
          <w:pPr>
            <w:pStyle w:val="TOC3"/>
            <w:rPr>
              <w:rFonts w:asciiTheme="minorHAnsi" w:eastAsiaTheme="minorEastAsia" w:hAnsiTheme="minorHAnsi" w:cstheme="minorBidi"/>
              <w:noProof/>
              <w:color w:val="auto"/>
              <w:sz w:val="22"/>
              <w:szCs w:val="22"/>
              <w:rtl/>
            </w:rPr>
          </w:pPr>
          <w:hyperlink w:anchor="_Toc375138819" w:history="1">
            <w:r w:rsidR="00A810BC">
              <w:rPr>
                <w:rStyle w:val="Hyperlink"/>
                <w:rFonts w:hint="cs"/>
                <w:noProof/>
                <w:rtl/>
              </w:rPr>
              <w:t>قول السيّد المقرّم (قدس سره):</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Toc375138819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50</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20" w:history="1">
            <w:r w:rsidR="00E67FDE" w:rsidRPr="002C2768">
              <w:rPr>
                <w:rStyle w:val="Hyperlink"/>
                <w:rFonts w:hint="eastAsia"/>
                <w:noProof/>
                <w:rtl/>
              </w:rPr>
              <w:t>مسلم</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عقيل</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Toc375138820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53</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21" w:history="1">
            <w:r w:rsidR="00E67FDE" w:rsidRPr="002C2768">
              <w:rPr>
                <w:rStyle w:val="Hyperlink"/>
                <w:rFonts w:hint="eastAsia"/>
                <w:noProof/>
                <w:rtl/>
              </w:rPr>
              <w:t>رسالة</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محمد</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الحنفية</w:t>
            </w:r>
            <w:r w:rsidR="00E67FDE" w:rsidRPr="002C2768">
              <w:rPr>
                <w:rStyle w:val="Hyperlink"/>
                <w:noProof/>
                <w:rtl/>
              </w:rPr>
              <w:t xml:space="preserve"> </w:t>
            </w:r>
            <w:r w:rsidR="00E67FDE" w:rsidRPr="002C2768">
              <w:rPr>
                <w:rStyle w:val="Hyperlink"/>
                <w:rFonts w:hint="eastAsia"/>
                <w:noProof/>
                <w:rtl/>
              </w:rPr>
              <w:t>ومن</w:t>
            </w:r>
            <w:r w:rsidR="00E67FDE" w:rsidRPr="002C2768">
              <w:rPr>
                <w:rStyle w:val="Hyperlink"/>
                <w:noProof/>
                <w:rtl/>
              </w:rPr>
              <w:t xml:space="preserve"> </w:t>
            </w:r>
            <w:r w:rsidR="00E67FDE" w:rsidRPr="002C2768">
              <w:rPr>
                <w:rStyle w:val="Hyperlink"/>
                <w:rFonts w:hint="eastAsia"/>
                <w:noProof/>
                <w:rtl/>
              </w:rPr>
              <w:t>قِبَله</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بني</w:t>
            </w:r>
            <w:r w:rsidR="00E67FDE" w:rsidRPr="002C2768">
              <w:rPr>
                <w:rStyle w:val="Hyperlink"/>
                <w:noProof/>
                <w:rtl/>
              </w:rPr>
              <w:t xml:space="preserve"> </w:t>
            </w:r>
            <w:r w:rsidR="00E67FDE" w:rsidRPr="002C2768">
              <w:rPr>
                <w:rStyle w:val="Hyperlink"/>
                <w:rFonts w:hint="eastAsia"/>
                <w:noProof/>
                <w:rtl/>
              </w:rPr>
              <w:t>هاشم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Toc375138821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60</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22" w:history="1">
            <w:r w:rsidR="00E67FDE" w:rsidRPr="002C2768">
              <w:rPr>
                <w:rStyle w:val="Hyperlink"/>
                <w:rFonts w:hint="eastAsia"/>
                <w:noProof/>
                <w:rtl/>
              </w:rPr>
              <w:t>معنى</w:t>
            </w:r>
            <w:r w:rsidR="00E67FDE" w:rsidRPr="002C2768">
              <w:rPr>
                <w:rStyle w:val="Hyperlink"/>
                <w:noProof/>
                <w:rtl/>
              </w:rPr>
              <w:t xml:space="preserve"> </w:t>
            </w:r>
            <w:r w:rsidR="00E67FDE" w:rsidRPr="002C2768">
              <w:rPr>
                <w:rStyle w:val="Hyperlink"/>
                <w:rFonts w:hint="eastAsia"/>
                <w:noProof/>
                <w:rtl/>
              </w:rPr>
              <w:t>مُحتوى</w:t>
            </w:r>
            <w:r w:rsidR="00E67FDE" w:rsidRPr="002C2768">
              <w:rPr>
                <w:rStyle w:val="Hyperlink"/>
                <w:noProof/>
                <w:rtl/>
              </w:rPr>
              <w:t xml:space="preserve"> </w:t>
            </w:r>
            <w:r w:rsidR="00E67FDE" w:rsidRPr="002C2768">
              <w:rPr>
                <w:rStyle w:val="Hyperlink"/>
                <w:rFonts w:hint="eastAsia"/>
                <w:noProof/>
                <w:rtl/>
              </w:rPr>
              <w:t>الرسالة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Toc375138822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62</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23" w:history="1">
            <w:r w:rsidR="00E67FDE" w:rsidRPr="002C2768">
              <w:rPr>
                <w:rStyle w:val="Hyperlink"/>
                <w:rFonts w:hint="eastAsia"/>
                <w:noProof/>
                <w:rtl/>
              </w:rPr>
              <w:t>رسالة</w:t>
            </w:r>
            <w:r w:rsidR="00E67FDE" w:rsidRPr="002C2768">
              <w:rPr>
                <w:rStyle w:val="Hyperlink"/>
                <w:noProof/>
                <w:rtl/>
              </w:rPr>
              <w:t xml:space="preserve"> </w:t>
            </w:r>
            <w:r w:rsidR="00E67FDE" w:rsidRPr="002C2768">
              <w:rPr>
                <w:rStyle w:val="Hyperlink"/>
                <w:rFonts w:hint="eastAsia"/>
                <w:noProof/>
                <w:rtl/>
              </w:rPr>
              <w:t>أُخرى</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hint="eastAsia"/>
                <w:noProof/>
                <w:rtl/>
              </w:rPr>
              <w:t>الحسين</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Toc375138823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66</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24" w:history="1">
            <w:r w:rsidR="00E67FDE" w:rsidRPr="002C2768">
              <w:rPr>
                <w:rStyle w:val="Hyperlink"/>
                <w:rFonts w:hint="eastAsia"/>
                <w:noProof/>
                <w:rtl/>
              </w:rPr>
              <w:t>إرساله</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قيس</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مُسهَّر</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 xml:space="preserve"> </w:t>
            </w:r>
            <w:r w:rsidR="00E67FDE" w:rsidRPr="002C2768">
              <w:rPr>
                <w:rStyle w:val="Hyperlink"/>
                <w:rFonts w:hint="eastAsia"/>
                <w:noProof/>
                <w:rtl/>
              </w:rPr>
              <w:t>مرَّة</w:t>
            </w:r>
            <w:r w:rsidR="00E67FDE" w:rsidRPr="002C2768">
              <w:rPr>
                <w:rStyle w:val="Hyperlink"/>
                <w:noProof/>
                <w:rtl/>
              </w:rPr>
              <w:t xml:space="preserve"> </w:t>
            </w:r>
            <w:r w:rsidR="00E67FDE" w:rsidRPr="002C2768">
              <w:rPr>
                <w:rStyle w:val="Hyperlink"/>
                <w:rFonts w:hint="eastAsia"/>
                <w:noProof/>
                <w:rtl/>
              </w:rPr>
              <w:t>ثانية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Toc375138824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68</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25" w:history="1">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هو</w:t>
            </w:r>
            <w:r w:rsidR="00E67FDE" w:rsidRPr="002C2768">
              <w:rPr>
                <w:rStyle w:val="Hyperlink"/>
                <w:noProof/>
                <w:rtl/>
              </w:rPr>
              <w:t xml:space="preserve"> </w:t>
            </w:r>
            <w:r w:rsidR="00E67FDE" w:rsidRPr="002C2768">
              <w:rPr>
                <w:rStyle w:val="Hyperlink"/>
                <w:rFonts w:hint="eastAsia"/>
                <w:noProof/>
                <w:rtl/>
              </w:rPr>
              <w:t>قيس</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مُسهَّر</w:t>
            </w:r>
            <w:r w:rsidR="00E67FDE" w:rsidRPr="002C2768">
              <w:rPr>
                <w:rStyle w:val="Hyperlink"/>
                <w:noProof/>
                <w:rtl/>
              </w:rPr>
              <w:t xml:space="preserve"> </w:t>
            </w:r>
            <w:r w:rsidR="00E67FDE" w:rsidRPr="002C2768">
              <w:rPr>
                <w:rStyle w:val="Hyperlink"/>
                <w:rFonts w:hint="eastAsia"/>
                <w:noProof/>
                <w:rtl/>
              </w:rPr>
              <w:t>الصيداوي؟</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Toc375138825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69</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26" w:history="1">
            <w:r w:rsidR="00E67FDE" w:rsidRPr="002C2768">
              <w:rPr>
                <w:rStyle w:val="Hyperlink"/>
                <w:rFonts w:hint="eastAsia"/>
                <w:noProof/>
                <w:rtl/>
              </w:rPr>
              <w:t>رسالة</w:t>
            </w:r>
            <w:r w:rsidR="00E67FDE" w:rsidRPr="002C2768">
              <w:rPr>
                <w:rStyle w:val="Hyperlink"/>
                <w:noProof/>
                <w:rtl/>
              </w:rPr>
              <w:t xml:space="preserve"> </w:t>
            </w:r>
            <w:r w:rsidR="00E67FDE" w:rsidRPr="002C2768">
              <w:rPr>
                <w:rStyle w:val="Hyperlink"/>
                <w:rFonts w:hint="eastAsia"/>
                <w:noProof/>
                <w:rtl/>
              </w:rPr>
              <w:t>مسلم</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عقيل</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Toc375138826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73</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27" w:history="1">
            <w:r w:rsidR="00E67FDE" w:rsidRPr="002C2768">
              <w:rPr>
                <w:rStyle w:val="Hyperlink"/>
                <w:rFonts w:hint="eastAsia"/>
                <w:noProof/>
                <w:rtl/>
              </w:rPr>
              <w:t>خُطَبُ</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 xml:space="preserve"> </w:t>
            </w:r>
            <w:r w:rsidR="00E67FDE" w:rsidRPr="002C2768">
              <w:rPr>
                <w:rStyle w:val="Hyperlink"/>
                <w:rFonts w:hint="eastAsia"/>
                <w:noProof/>
                <w:rtl/>
              </w:rPr>
              <w:t>المكرّمة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Toc375138827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75</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28" w:history="1">
            <w:r w:rsidR="00E67FDE" w:rsidRPr="002C2768">
              <w:rPr>
                <w:rStyle w:val="Hyperlink"/>
                <w:rFonts w:hint="eastAsia"/>
                <w:noProof/>
                <w:rtl/>
              </w:rPr>
              <w:t>الخُطبة</w:t>
            </w:r>
            <w:r w:rsidR="00E67FDE" w:rsidRPr="002C2768">
              <w:rPr>
                <w:rStyle w:val="Hyperlink"/>
                <w:noProof/>
                <w:rtl/>
              </w:rPr>
              <w:t xml:space="preserve"> </w:t>
            </w:r>
            <w:r w:rsidR="00E67FDE" w:rsidRPr="002C2768">
              <w:rPr>
                <w:rStyle w:val="Hyperlink"/>
                <w:rFonts w:hint="eastAsia"/>
                <w:noProof/>
                <w:rtl/>
              </w:rPr>
              <w:t>الأُولى</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Toc375138828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76</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29" w:history="1">
            <w:r w:rsidR="00E67FDE" w:rsidRPr="002C2768">
              <w:rPr>
                <w:rStyle w:val="Hyperlink"/>
                <w:rFonts w:hint="eastAsia"/>
                <w:noProof/>
                <w:rtl/>
              </w:rPr>
              <w:t>مُلاحظات</w:t>
            </w:r>
            <w:r w:rsidR="00E67FDE" w:rsidRPr="002C2768">
              <w:rPr>
                <w:rStyle w:val="Hyperlink"/>
                <w:noProof/>
                <w:rtl/>
              </w:rPr>
              <w:t xml:space="preserve"> </w:t>
            </w:r>
            <w:r w:rsidR="00E67FDE" w:rsidRPr="002C2768">
              <w:rPr>
                <w:rStyle w:val="Hyperlink"/>
                <w:rFonts w:hint="eastAsia"/>
                <w:noProof/>
                <w:rtl/>
              </w:rPr>
              <w:t>مُستفادة</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هذه</w:t>
            </w:r>
            <w:r w:rsidR="00E67FDE" w:rsidRPr="002C2768">
              <w:rPr>
                <w:rStyle w:val="Hyperlink"/>
                <w:noProof/>
                <w:rtl/>
              </w:rPr>
              <w:t xml:space="preserve"> </w:t>
            </w:r>
            <w:r w:rsidR="00E67FDE" w:rsidRPr="002C2768">
              <w:rPr>
                <w:rStyle w:val="Hyperlink"/>
                <w:rFonts w:hint="eastAsia"/>
                <w:noProof/>
                <w:rtl/>
              </w:rPr>
              <w:t>الخُطبة</w:t>
            </w:r>
            <w:r w:rsidR="00E67FDE" w:rsidRPr="002C2768">
              <w:rPr>
                <w:rStyle w:val="Hyperlink"/>
                <w:noProof/>
                <w:rtl/>
              </w:rPr>
              <w:t xml:space="preserve"> </w:t>
            </w:r>
            <w:r w:rsidR="00E67FDE" w:rsidRPr="002C2768">
              <w:rPr>
                <w:rStyle w:val="Hyperlink"/>
                <w:rFonts w:hint="eastAsia"/>
                <w:noProof/>
                <w:rtl/>
              </w:rPr>
              <w:t>الشريفة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Toc375138829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78</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30" w:history="1">
            <w:r w:rsidR="00E67FDE" w:rsidRPr="002C2768">
              <w:rPr>
                <w:rStyle w:val="Hyperlink"/>
                <w:rFonts w:hint="eastAsia"/>
                <w:noProof/>
                <w:rtl/>
              </w:rPr>
              <w:t>الخُطبة</w:t>
            </w:r>
            <w:r w:rsidR="00E67FDE" w:rsidRPr="002C2768">
              <w:rPr>
                <w:rStyle w:val="Hyperlink"/>
                <w:noProof/>
                <w:rtl/>
              </w:rPr>
              <w:t xml:space="preserve"> </w:t>
            </w:r>
            <w:r w:rsidR="00E67FDE" w:rsidRPr="002C2768">
              <w:rPr>
                <w:rStyle w:val="Hyperlink"/>
                <w:rFonts w:hint="eastAsia"/>
                <w:noProof/>
                <w:rtl/>
              </w:rPr>
              <w:t>الثانية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Toc375138830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81</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31" w:history="1">
            <w:r w:rsidR="00E67FDE" w:rsidRPr="002C2768">
              <w:rPr>
                <w:rStyle w:val="Hyperlink"/>
                <w:rFonts w:hint="eastAsia"/>
                <w:noProof/>
                <w:rtl/>
              </w:rPr>
              <w:t>يوم</w:t>
            </w:r>
            <w:r w:rsidR="00E67FDE" w:rsidRPr="002C2768">
              <w:rPr>
                <w:rStyle w:val="Hyperlink"/>
                <w:noProof/>
                <w:rtl/>
              </w:rPr>
              <w:t xml:space="preserve"> </w:t>
            </w:r>
            <w:r w:rsidR="00E67FDE" w:rsidRPr="002C2768">
              <w:rPr>
                <w:rStyle w:val="Hyperlink"/>
                <w:rFonts w:hint="eastAsia"/>
                <w:noProof/>
                <w:rtl/>
              </w:rPr>
              <w:t>الخروج</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 xml:space="preserve"> </w:t>
            </w:r>
            <w:r w:rsidR="00E67FDE" w:rsidRPr="002C2768">
              <w:rPr>
                <w:rStyle w:val="Hyperlink"/>
                <w:rFonts w:hint="eastAsia"/>
                <w:noProof/>
                <w:rtl/>
              </w:rPr>
              <w:t>المكرّمة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Toc375138831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82</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32" w:history="1">
            <w:r w:rsidR="00E67FDE" w:rsidRPr="002C2768">
              <w:rPr>
                <w:rStyle w:val="Hyperlink"/>
                <w:rFonts w:hint="eastAsia"/>
                <w:noProof/>
                <w:rtl/>
              </w:rPr>
              <w:t>لماذا</w:t>
            </w:r>
            <w:r w:rsidR="00E67FDE" w:rsidRPr="002C2768">
              <w:rPr>
                <w:rStyle w:val="Hyperlink"/>
                <w:noProof/>
                <w:rtl/>
              </w:rPr>
              <w:t xml:space="preserve"> </w:t>
            </w:r>
            <w:r w:rsidR="00E67FDE" w:rsidRPr="002C2768">
              <w:rPr>
                <w:rStyle w:val="Hyperlink"/>
                <w:rFonts w:hint="eastAsia"/>
                <w:noProof/>
                <w:rtl/>
              </w:rPr>
              <w:t>أصرَّ</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على</w:t>
            </w:r>
            <w:r w:rsidR="00E67FDE" w:rsidRPr="002C2768">
              <w:rPr>
                <w:rStyle w:val="Hyperlink"/>
                <w:noProof/>
                <w:rtl/>
              </w:rPr>
              <w:t xml:space="preserve"> </w:t>
            </w:r>
            <w:r w:rsidR="00E67FDE" w:rsidRPr="002C2768">
              <w:rPr>
                <w:rStyle w:val="Hyperlink"/>
                <w:rFonts w:hint="eastAsia"/>
                <w:noProof/>
                <w:rtl/>
              </w:rPr>
              <w:t>مُغادرة</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 xml:space="preserve"> </w:t>
            </w:r>
            <w:r w:rsidR="00E67FDE" w:rsidRPr="002C2768">
              <w:rPr>
                <w:rStyle w:val="Hyperlink"/>
                <w:rFonts w:hint="eastAsia"/>
                <w:noProof/>
                <w:rtl/>
              </w:rPr>
              <w:t>أيّام</w:t>
            </w:r>
            <w:r w:rsidR="00E67FDE" w:rsidRPr="002C2768">
              <w:rPr>
                <w:rStyle w:val="Hyperlink"/>
                <w:noProof/>
                <w:rtl/>
              </w:rPr>
              <w:t xml:space="preserve"> </w:t>
            </w:r>
            <w:r w:rsidR="00E67FDE" w:rsidRPr="002C2768">
              <w:rPr>
                <w:rStyle w:val="Hyperlink"/>
                <w:rFonts w:hint="eastAsia"/>
                <w:noProof/>
                <w:rtl/>
              </w:rPr>
              <w:t>الحج؟</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Toc375138832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84</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33" w:history="1">
            <w:r w:rsidR="00E67FDE" w:rsidRPr="002C2768">
              <w:rPr>
                <w:rStyle w:val="Hyperlink"/>
                <w:rFonts w:hint="eastAsia"/>
                <w:noProof/>
                <w:rtl/>
              </w:rPr>
              <w:t>تعليقة</w:t>
            </w:r>
            <w:r w:rsidR="00E67FDE" w:rsidRPr="002C2768">
              <w:rPr>
                <w:rStyle w:val="Hyperlink"/>
                <w:noProof/>
                <w:rtl/>
              </w:rPr>
              <w:t xml:space="preserve"> </w:t>
            </w:r>
            <w:r w:rsidR="00E67FDE" w:rsidRPr="002C2768">
              <w:rPr>
                <w:rStyle w:val="Hyperlink"/>
                <w:rFonts w:hint="eastAsia"/>
                <w:noProof/>
                <w:rtl/>
              </w:rPr>
              <w:t>العلاّمة</w:t>
            </w:r>
            <w:r w:rsidR="00E67FDE" w:rsidRPr="002C2768">
              <w:rPr>
                <w:rStyle w:val="Hyperlink"/>
                <w:noProof/>
                <w:rtl/>
              </w:rPr>
              <w:t xml:space="preserve"> </w:t>
            </w:r>
            <w:r w:rsidR="00E67FDE" w:rsidRPr="002C2768">
              <w:rPr>
                <w:rStyle w:val="Hyperlink"/>
                <w:rFonts w:hint="eastAsia"/>
                <w:noProof/>
                <w:rtl/>
              </w:rPr>
              <w:t>المجلسي</w:t>
            </w:r>
            <w:r w:rsidR="00E67FDE" w:rsidRPr="002C2768">
              <w:rPr>
                <w:rStyle w:val="Hyperlink"/>
                <w:noProof/>
                <w:rtl/>
              </w:rPr>
              <w:t xml:space="preserve"> (</w:t>
            </w:r>
            <w:r w:rsidR="00E67FDE" w:rsidRPr="002C2768">
              <w:rPr>
                <w:rStyle w:val="Hyperlink"/>
                <w:rFonts w:hint="eastAsia"/>
                <w:noProof/>
                <w:rtl/>
              </w:rPr>
              <w:t>قدّس</w:t>
            </w:r>
            <w:r w:rsidR="00E67FDE" w:rsidRPr="002C2768">
              <w:rPr>
                <w:rStyle w:val="Hyperlink"/>
                <w:noProof/>
                <w:rtl/>
              </w:rPr>
              <w:t xml:space="preserve"> </w:t>
            </w:r>
            <w:r w:rsidR="00E67FDE" w:rsidRPr="002C2768">
              <w:rPr>
                <w:rStyle w:val="Hyperlink"/>
                <w:rFonts w:hint="eastAsia"/>
                <w:noProof/>
                <w:rtl/>
              </w:rPr>
              <w:t>سرّه</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Toc375138833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85</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34" w:history="1">
            <w:r w:rsidR="00E67FDE" w:rsidRPr="002C2768">
              <w:rPr>
                <w:rStyle w:val="Hyperlink"/>
                <w:rFonts w:hint="eastAsia"/>
                <w:noProof/>
                <w:rtl/>
              </w:rPr>
              <w:t>تعليل</w:t>
            </w:r>
            <w:r w:rsidR="00E67FDE" w:rsidRPr="002C2768">
              <w:rPr>
                <w:rStyle w:val="Hyperlink"/>
                <w:noProof/>
                <w:rtl/>
              </w:rPr>
              <w:t xml:space="preserve"> </w:t>
            </w:r>
            <w:r w:rsidR="00E67FDE" w:rsidRPr="002C2768">
              <w:rPr>
                <w:rStyle w:val="Hyperlink"/>
                <w:rFonts w:hint="eastAsia"/>
                <w:noProof/>
                <w:rtl/>
              </w:rPr>
              <w:t>الشيخ</w:t>
            </w:r>
            <w:r w:rsidR="00E67FDE" w:rsidRPr="002C2768">
              <w:rPr>
                <w:rStyle w:val="Hyperlink"/>
                <w:noProof/>
                <w:rtl/>
              </w:rPr>
              <w:t xml:space="preserve"> </w:t>
            </w:r>
            <w:r w:rsidR="00E67FDE" w:rsidRPr="002C2768">
              <w:rPr>
                <w:rStyle w:val="Hyperlink"/>
                <w:rFonts w:hint="eastAsia"/>
                <w:noProof/>
                <w:rtl/>
              </w:rPr>
              <w:t>جعفر</w:t>
            </w:r>
            <w:r w:rsidR="00E67FDE" w:rsidRPr="002C2768">
              <w:rPr>
                <w:rStyle w:val="Hyperlink"/>
                <w:noProof/>
                <w:rtl/>
              </w:rPr>
              <w:t xml:space="preserve"> </w:t>
            </w:r>
            <w:r w:rsidR="00E67FDE" w:rsidRPr="002C2768">
              <w:rPr>
                <w:rStyle w:val="Hyperlink"/>
                <w:rFonts w:hint="eastAsia"/>
                <w:noProof/>
                <w:rtl/>
              </w:rPr>
              <w:t>التُّستري</w:t>
            </w:r>
            <w:r w:rsidR="00E67FDE" w:rsidRPr="002C2768">
              <w:rPr>
                <w:rStyle w:val="Hyperlink"/>
                <w:noProof/>
                <w:rtl/>
              </w:rPr>
              <w:t xml:space="preserve"> (</w:t>
            </w:r>
            <w:r w:rsidR="00E67FDE" w:rsidRPr="002C2768">
              <w:rPr>
                <w:rStyle w:val="Hyperlink"/>
                <w:rFonts w:hint="eastAsia"/>
                <w:noProof/>
                <w:rtl/>
              </w:rPr>
              <w:t>قدّس</w:t>
            </w:r>
            <w:r w:rsidR="00E67FDE" w:rsidRPr="002C2768">
              <w:rPr>
                <w:rStyle w:val="Hyperlink"/>
                <w:noProof/>
                <w:rtl/>
              </w:rPr>
              <w:t xml:space="preserve"> </w:t>
            </w:r>
            <w:r w:rsidR="00E67FDE" w:rsidRPr="002C2768">
              <w:rPr>
                <w:rStyle w:val="Hyperlink"/>
                <w:rFonts w:hint="eastAsia"/>
                <w:noProof/>
                <w:rtl/>
              </w:rPr>
              <w:t>سرّه</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Toc375138834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87</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35" w:history="1">
            <w:r w:rsidR="00E67FDE" w:rsidRPr="002C2768">
              <w:rPr>
                <w:rStyle w:val="Hyperlink"/>
                <w:rFonts w:hint="eastAsia"/>
                <w:noProof/>
                <w:rtl/>
              </w:rPr>
              <w:t>تمام</w:t>
            </w:r>
            <w:r w:rsidR="00E67FDE" w:rsidRPr="002C2768">
              <w:rPr>
                <w:rStyle w:val="Hyperlink"/>
                <w:noProof/>
                <w:rtl/>
              </w:rPr>
              <w:t xml:space="preserve"> </w:t>
            </w:r>
            <w:r w:rsidR="00E67FDE" w:rsidRPr="002C2768">
              <w:rPr>
                <w:rStyle w:val="Hyperlink"/>
                <w:rFonts w:hint="eastAsia"/>
                <w:noProof/>
                <w:rtl/>
              </w:rPr>
              <w:t>الحق</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القول</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Toc375138835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88</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36" w:history="1">
            <w:r w:rsidR="00E67FDE" w:rsidRPr="002C2768">
              <w:rPr>
                <w:rStyle w:val="Hyperlink"/>
                <w:rFonts w:hint="eastAsia"/>
                <w:noProof/>
                <w:rtl/>
              </w:rPr>
              <w:t>قول</w:t>
            </w:r>
            <w:r w:rsidR="00E67FDE" w:rsidRPr="002C2768">
              <w:rPr>
                <w:rStyle w:val="Hyperlink"/>
                <w:noProof/>
                <w:rtl/>
              </w:rPr>
              <w:t xml:space="preserve"> </w:t>
            </w:r>
            <w:r w:rsidR="00E67FDE" w:rsidRPr="002C2768">
              <w:rPr>
                <w:rStyle w:val="Hyperlink"/>
                <w:rFonts w:hint="eastAsia"/>
                <w:noProof/>
                <w:rtl/>
              </w:rPr>
              <w:t>السيّد</w:t>
            </w:r>
            <w:r w:rsidR="00E67FDE" w:rsidRPr="002C2768">
              <w:rPr>
                <w:rStyle w:val="Hyperlink"/>
                <w:noProof/>
                <w:rtl/>
              </w:rPr>
              <w:t xml:space="preserve"> </w:t>
            </w:r>
            <w:r w:rsidR="00E67FDE" w:rsidRPr="002C2768">
              <w:rPr>
                <w:rStyle w:val="Hyperlink"/>
                <w:rFonts w:hint="eastAsia"/>
                <w:noProof/>
                <w:rtl/>
              </w:rPr>
              <w:t>المرتضى</w:t>
            </w:r>
            <w:r w:rsidR="00E67FDE" w:rsidRPr="002C2768">
              <w:rPr>
                <w:rStyle w:val="Hyperlink"/>
                <w:noProof/>
                <w:rtl/>
              </w:rPr>
              <w:t xml:space="preserve"> ( </w:t>
            </w:r>
            <w:r w:rsidR="00E67FDE" w:rsidRPr="002C2768">
              <w:rPr>
                <w:rStyle w:val="Hyperlink"/>
                <w:rFonts w:hint="eastAsia"/>
                <w:noProof/>
                <w:rtl/>
              </w:rPr>
              <w:t>قدّس</w:t>
            </w:r>
            <w:r w:rsidR="00E67FDE" w:rsidRPr="002C2768">
              <w:rPr>
                <w:rStyle w:val="Hyperlink"/>
                <w:noProof/>
                <w:rtl/>
              </w:rPr>
              <w:t xml:space="preserve"> </w:t>
            </w:r>
            <w:r w:rsidR="00E67FDE" w:rsidRPr="002C2768">
              <w:rPr>
                <w:rStyle w:val="Hyperlink"/>
                <w:rFonts w:hint="eastAsia"/>
                <w:noProof/>
                <w:rtl/>
              </w:rPr>
              <w:t>سرّه</w:t>
            </w:r>
            <w:r w:rsidR="00E67FDE" w:rsidRPr="002C2768">
              <w:rPr>
                <w:rStyle w:val="Hyperlink"/>
                <w:noProof/>
                <w:rtl/>
              </w:rPr>
              <w:t xml:space="preserve"> ):</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Toc375138836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91</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37" w:history="1">
            <w:r w:rsidR="00E67FDE" w:rsidRPr="002C2768">
              <w:rPr>
                <w:rStyle w:val="Hyperlink"/>
                <w:rFonts w:hint="eastAsia"/>
                <w:noProof/>
                <w:rtl/>
              </w:rPr>
              <w:t>عُمرة</w:t>
            </w:r>
            <w:r w:rsidR="00E67FDE" w:rsidRPr="002C2768">
              <w:rPr>
                <w:rStyle w:val="Hyperlink"/>
                <w:noProof/>
                <w:rtl/>
              </w:rPr>
              <w:t xml:space="preserve"> </w:t>
            </w:r>
            <w:r w:rsidR="00E67FDE" w:rsidRPr="002C2768">
              <w:rPr>
                <w:rStyle w:val="Hyperlink"/>
                <w:rFonts w:hint="eastAsia"/>
                <w:noProof/>
                <w:rtl/>
              </w:rPr>
              <w:t>التمتُّع</w:t>
            </w:r>
            <w:r w:rsidR="00E67FDE" w:rsidRPr="002C2768">
              <w:rPr>
                <w:rStyle w:val="Hyperlink"/>
                <w:noProof/>
                <w:rtl/>
              </w:rPr>
              <w:t xml:space="preserve"> </w:t>
            </w:r>
            <w:r w:rsidR="00E67FDE" w:rsidRPr="002C2768">
              <w:rPr>
                <w:rStyle w:val="Hyperlink"/>
                <w:rFonts w:hint="eastAsia"/>
                <w:noProof/>
                <w:rtl/>
              </w:rPr>
              <w:t>أم</w:t>
            </w:r>
            <w:r w:rsidR="00E67FDE" w:rsidRPr="002C2768">
              <w:rPr>
                <w:rStyle w:val="Hyperlink"/>
                <w:noProof/>
                <w:rtl/>
              </w:rPr>
              <w:t xml:space="preserve"> </w:t>
            </w:r>
            <w:r w:rsidR="00E67FDE" w:rsidRPr="002C2768">
              <w:rPr>
                <w:rStyle w:val="Hyperlink"/>
                <w:rFonts w:hint="eastAsia"/>
                <w:noProof/>
                <w:rtl/>
              </w:rPr>
              <w:t>عُمرة</w:t>
            </w:r>
            <w:r w:rsidR="00E67FDE" w:rsidRPr="002C2768">
              <w:rPr>
                <w:rStyle w:val="Hyperlink"/>
                <w:noProof/>
                <w:rtl/>
              </w:rPr>
              <w:t xml:space="preserve"> </w:t>
            </w:r>
            <w:r w:rsidR="00E67FDE" w:rsidRPr="002C2768">
              <w:rPr>
                <w:rStyle w:val="Hyperlink"/>
                <w:rFonts w:hint="eastAsia"/>
                <w:noProof/>
                <w:rtl/>
              </w:rPr>
              <w:t>مُفردة؟</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Toc375138837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93</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38" w:history="1">
            <w:r w:rsidR="00E67FDE" w:rsidRPr="002C2768">
              <w:rPr>
                <w:rStyle w:val="Hyperlink"/>
                <w:rFonts w:hint="eastAsia"/>
                <w:noProof/>
                <w:rtl/>
              </w:rPr>
              <w:t>هل</w:t>
            </w:r>
            <w:r w:rsidR="00E67FDE" w:rsidRPr="002C2768">
              <w:rPr>
                <w:rStyle w:val="Hyperlink"/>
                <w:noProof/>
                <w:rtl/>
              </w:rPr>
              <w:t xml:space="preserve"> </w:t>
            </w:r>
            <w:r w:rsidR="00E67FDE" w:rsidRPr="002C2768">
              <w:rPr>
                <w:rStyle w:val="Hyperlink"/>
                <w:rFonts w:hint="eastAsia"/>
                <w:noProof/>
                <w:rtl/>
              </w:rPr>
              <w:t>بدّل</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إحرامه</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عمرة</w:t>
            </w:r>
            <w:r w:rsidR="00E67FDE" w:rsidRPr="002C2768">
              <w:rPr>
                <w:rStyle w:val="Hyperlink"/>
                <w:noProof/>
                <w:rtl/>
              </w:rPr>
              <w:t xml:space="preserve"> </w:t>
            </w:r>
            <w:r w:rsidR="00E67FDE" w:rsidRPr="002C2768">
              <w:rPr>
                <w:rStyle w:val="Hyperlink"/>
                <w:rFonts w:hint="eastAsia"/>
                <w:noProof/>
                <w:rtl/>
              </w:rPr>
              <w:t>التمتّع</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العمرة</w:t>
            </w:r>
            <w:r w:rsidR="00E67FDE" w:rsidRPr="002C2768">
              <w:rPr>
                <w:rStyle w:val="Hyperlink"/>
                <w:noProof/>
                <w:rtl/>
              </w:rPr>
              <w:t xml:space="preserve"> </w:t>
            </w:r>
            <w:r w:rsidR="00E67FDE" w:rsidRPr="002C2768">
              <w:rPr>
                <w:rStyle w:val="Hyperlink"/>
                <w:rFonts w:hint="eastAsia"/>
                <w:noProof/>
                <w:rtl/>
              </w:rPr>
              <w:t>المفردة؟</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Toc375138838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93</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39" w:history="1">
            <w:r w:rsidR="00E67FDE" w:rsidRPr="002C2768">
              <w:rPr>
                <w:rStyle w:val="Hyperlink"/>
                <w:rFonts w:hint="eastAsia"/>
                <w:noProof/>
                <w:rtl/>
              </w:rPr>
              <w:t>كلمات</w:t>
            </w:r>
            <w:r w:rsidR="00E67FDE" w:rsidRPr="002C2768">
              <w:rPr>
                <w:rStyle w:val="Hyperlink"/>
                <w:noProof/>
                <w:rtl/>
              </w:rPr>
              <w:t xml:space="preserve"> </w:t>
            </w:r>
            <w:r w:rsidR="00E67FDE" w:rsidRPr="002C2768">
              <w:rPr>
                <w:rStyle w:val="Hyperlink"/>
                <w:rFonts w:hint="eastAsia"/>
                <w:noProof/>
                <w:rtl/>
              </w:rPr>
              <w:t>بعض</w:t>
            </w:r>
            <w:r w:rsidR="00E67FDE" w:rsidRPr="002C2768">
              <w:rPr>
                <w:rStyle w:val="Hyperlink"/>
                <w:noProof/>
                <w:rtl/>
              </w:rPr>
              <w:t xml:space="preserve"> </w:t>
            </w:r>
            <w:r w:rsidR="00E67FDE" w:rsidRPr="002C2768">
              <w:rPr>
                <w:rStyle w:val="Hyperlink"/>
                <w:rFonts w:hint="eastAsia"/>
                <w:noProof/>
                <w:rtl/>
              </w:rPr>
              <w:t>الفقهاء</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Toc375138839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96</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40" w:history="1">
            <w:r w:rsidR="00E67FDE" w:rsidRPr="002C2768">
              <w:rPr>
                <w:rStyle w:val="Hyperlink"/>
                <w:rFonts w:hint="eastAsia"/>
                <w:noProof/>
                <w:rtl/>
              </w:rPr>
              <w:t>هل</w:t>
            </w:r>
            <w:r w:rsidR="00E67FDE" w:rsidRPr="002C2768">
              <w:rPr>
                <w:rStyle w:val="Hyperlink"/>
                <w:noProof/>
                <w:rtl/>
              </w:rPr>
              <w:t xml:space="preserve"> </w:t>
            </w:r>
            <w:r w:rsidR="00E67FDE" w:rsidRPr="002C2768">
              <w:rPr>
                <w:rStyle w:val="Hyperlink"/>
                <w:rFonts w:hint="eastAsia"/>
                <w:noProof/>
                <w:rtl/>
              </w:rPr>
              <w:t>خرج</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 xml:space="preserve"> </w:t>
            </w:r>
            <w:r w:rsidR="00E67FDE" w:rsidRPr="002C2768">
              <w:rPr>
                <w:rStyle w:val="Hyperlink"/>
                <w:rFonts w:hint="eastAsia"/>
                <w:noProof/>
                <w:rtl/>
              </w:rPr>
              <w:t>سرّاً؟</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Toc375138840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98</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41" w:history="1">
            <w:r w:rsidR="00E67FDE" w:rsidRPr="002C2768">
              <w:rPr>
                <w:rStyle w:val="Hyperlink"/>
                <w:rFonts w:hint="eastAsia"/>
                <w:noProof/>
                <w:rtl/>
              </w:rPr>
              <w:t>لماذا</w:t>
            </w:r>
            <w:r w:rsidR="00E67FDE" w:rsidRPr="002C2768">
              <w:rPr>
                <w:rStyle w:val="Hyperlink"/>
                <w:noProof/>
                <w:rtl/>
              </w:rPr>
              <w:t xml:space="preserve"> </w:t>
            </w:r>
            <w:r w:rsidR="00E67FDE" w:rsidRPr="002C2768">
              <w:rPr>
                <w:rStyle w:val="Hyperlink"/>
                <w:rFonts w:hint="eastAsia"/>
                <w:noProof/>
                <w:rtl/>
              </w:rPr>
              <w:t>حمل</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النساء</w:t>
            </w:r>
            <w:r w:rsidR="00E67FDE" w:rsidRPr="002C2768">
              <w:rPr>
                <w:rStyle w:val="Hyperlink"/>
                <w:noProof/>
                <w:rtl/>
              </w:rPr>
              <w:t xml:space="preserve"> </w:t>
            </w:r>
            <w:r w:rsidR="00E67FDE" w:rsidRPr="002C2768">
              <w:rPr>
                <w:rStyle w:val="Hyperlink"/>
                <w:rFonts w:hint="eastAsia"/>
                <w:noProof/>
                <w:rtl/>
              </w:rPr>
              <w:t>والأطفال</w:t>
            </w:r>
            <w:r w:rsidR="00E67FDE" w:rsidRPr="002C2768">
              <w:rPr>
                <w:rStyle w:val="Hyperlink"/>
                <w:noProof/>
                <w:rtl/>
              </w:rPr>
              <w:t xml:space="preserve"> </w:t>
            </w:r>
            <w:r w:rsidR="00E67FDE" w:rsidRPr="002C2768">
              <w:rPr>
                <w:rStyle w:val="Hyperlink"/>
                <w:rFonts w:hint="eastAsia"/>
                <w:noProof/>
                <w:rtl/>
              </w:rPr>
              <w:t>معه</w:t>
            </w:r>
            <w:r w:rsidR="00E67FDE" w:rsidRPr="002C2768">
              <w:rPr>
                <w:rStyle w:val="Hyperlink"/>
                <w:noProof/>
                <w:rtl/>
              </w:rPr>
              <w:t>!</w:t>
            </w:r>
            <w:r w:rsidR="00E67FDE" w:rsidRPr="002C2768">
              <w:rPr>
                <w:rStyle w:val="Hyperlink"/>
                <w:rFonts w:hint="eastAsia"/>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Toc375138841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103</w:t>
            </w:r>
            <w:r>
              <w:rPr>
                <w:rStyle w:val="Hyperlink"/>
                <w:noProof/>
                <w:rtl/>
              </w:rPr>
              <w:fldChar w:fldCharType="end"/>
            </w:r>
          </w:hyperlink>
        </w:p>
        <w:p w:rsidR="006B6EB5" w:rsidRDefault="006B6EB5" w:rsidP="006B6EB5">
          <w:pPr>
            <w:pStyle w:val="libNormal"/>
            <w:rPr>
              <w:noProof/>
            </w:rPr>
          </w:pPr>
          <w:r>
            <w:rPr>
              <w:noProof/>
            </w:rPr>
            <w:br w:type="page"/>
          </w:r>
        </w:p>
        <w:p w:rsidR="00E67FDE" w:rsidRDefault="00833E1D" w:rsidP="006B6EB5">
          <w:pPr>
            <w:pStyle w:val="TOC1"/>
            <w:rPr>
              <w:rFonts w:asciiTheme="minorHAnsi" w:eastAsiaTheme="minorEastAsia" w:hAnsiTheme="minorHAnsi" w:cstheme="minorBidi"/>
              <w:bCs w:val="0"/>
              <w:noProof/>
              <w:color w:val="auto"/>
              <w:sz w:val="22"/>
              <w:szCs w:val="22"/>
              <w:rtl/>
            </w:rPr>
          </w:pPr>
          <w:hyperlink w:anchor="_Toc375138842" w:history="1">
            <w:r w:rsidR="00E67FDE" w:rsidRPr="002C2768">
              <w:rPr>
                <w:rStyle w:val="Hyperlink"/>
                <w:rFonts w:hint="eastAsia"/>
                <w:noProof/>
                <w:rtl/>
              </w:rPr>
              <w:t>الفصل</w:t>
            </w:r>
            <w:r w:rsidR="00E67FDE" w:rsidRPr="002C2768">
              <w:rPr>
                <w:rStyle w:val="Hyperlink"/>
                <w:noProof/>
                <w:rtl/>
              </w:rPr>
              <w:t xml:space="preserve"> </w:t>
            </w:r>
            <w:r w:rsidR="00E67FDE" w:rsidRPr="002C2768">
              <w:rPr>
                <w:rStyle w:val="Hyperlink"/>
                <w:rFonts w:hint="eastAsia"/>
                <w:noProof/>
                <w:rtl/>
              </w:rPr>
              <w:t>الثاني</w:t>
            </w:r>
          </w:hyperlink>
        </w:p>
        <w:p w:rsidR="00E67FDE" w:rsidRDefault="00833E1D" w:rsidP="006B6EB5">
          <w:pPr>
            <w:pStyle w:val="TOC1"/>
            <w:rPr>
              <w:rFonts w:asciiTheme="minorHAnsi" w:eastAsiaTheme="minorEastAsia" w:hAnsiTheme="minorHAnsi" w:cstheme="minorBidi"/>
              <w:bCs w:val="0"/>
              <w:noProof/>
              <w:color w:val="auto"/>
              <w:sz w:val="22"/>
              <w:szCs w:val="22"/>
              <w:rtl/>
            </w:rPr>
          </w:pPr>
          <w:hyperlink w:anchor="_Toc375138843" w:history="1">
            <w:r w:rsidR="00E67FDE" w:rsidRPr="002C2768">
              <w:rPr>
                <w:rStyle w:val="Hyperlink"/>
                <w:rFonts w:hint="eastAsia"/>
                <w:noProof/>
                <w:rtl/>
              </w:rPr>
              <w:t>الفصل</w:t>
            </w:r>
            <w:r w:rsidR="00E67FDE" w:rsidRPr="002C2768">
              <w:rPr>
                <w:rStyle w:val="Hyperlink"/>
                <w:noProof/>
                <w:rtl/>
              </w:rPr>
              <w:t xml:space="preserve"> </w:t>
            </w:r>
            <w:r w:rsidR="00E67FDE" w:rsidRPr="002C2768">
              <w:rPr>
                <w:rStyle w:val="Hyperlink"/>
                <w:rFonts w:hint="eastAsia"/>
                <w:noProof/>
                <w:rtl/>
              </w:rPr>
              <w:t>الثاني</w:t>
            </w:r>
            <w:r w:rsidR="006B6EB5">
              <w:rPr>
                <w:rFonts w:hint="cs"/>
                <w:noProof/>
                <w:webHidden/>
                <w:rtl/>
              </w:rPr>
              <w:t xml:space="preserve">: </w:t>
            </w:r>
          </w:hyperlink>
          <w:r w:rsidR="006B6EB5">
            <w:rPr>
              <w:rFonts w:hint="cs"/>
              <w:noProof/>
              <w:rtl/>
            </w:rPr>
            <w:t>«</w:t>
          </w:r>
          <w:hyperlink w:anchor="_Toc375138844" w:history="1">
            <w:r w:rsidR="00E67FDE" w:rsidRPr="002C2768">
              <w:rPr>
                <w:rStyle w:val="Hyperlink"/>
                <w:rFonts w:hint="eastAsia"/>
                <w:noProof/>
                <w:rtl/>
              </w:rPr>
              <w:t>حركة</w:t>
            </w:r>
            <w:r w:rsidR="00E67FDE" w:rsidRPr="002C2768">
              <w:rPr>
                <w:rStyle w:val="Hyperlink"/>
                <w:noProof/>
                <w:rtl/>
              </w:rPr>
              <w:t xml:space="preserve"> </w:t>
            </w:r>
            <w:r w:rsidR="00E67FDE" w:rsidRPr="002C2768">
              <w:rPr>
                <w:rStyle w:val="Hyperlink"/>
                <w:rFonts w:hint="eastAsia"/>
                <w:noProof/>
                <w:rtl/>
              </w:rPr>
              <w:t>السلطة</w:t>
            </w:r>
            <w:r w:rsidR="00E67FDE" w:rsidRPr="002C2768">
              <w:rPr>
                <w:rStyle w:val="Hyperlink"/>
                <w:noProof/>
                <w:rtl/>
              </w:rPr>
              <w:t xml:space="preserve"> </w:t>
            </w:r>
            <w:r w:rsidR="00E67FDE" w:rsidRPr="002C2768">
              <w:rPr>
                <w:rStyle w:val="Hyperlink"/>
                <w:rFonts w:hint="eastAsia"/>
                <w:noProof/>
                <w:rtl/>
              </w:rPr>
              <w:t>الأُموية</w:t>
            </w:r>
          </w:hyperlink>
          <w:r w:rsidR="006B6EB5">
            <w:rPr>
              <w:noProof/>
            </w:rPr>
            <w:t xml:space="preserve"> </w:t>
          </w:r>
          <w:hyperlink w:anchor="_Toc375138845" w:history="1">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الأيّام</w:t>
            </w:r>
            <w:r w:rsidR="00E67FDE" w:rsidRPr="002C2768">
              <w:rPr>
                <w:rStyle w:val="Hyperlink"/>
                <w:noProof/>
                <w:rtl/>
              </w:rPr>
              <w:t xml:space="preserve"> </w:t>
            </w:r>
            <w:r w:rsidR="00E67FDE" w:rsidRPr="002C2768">
              <w:rPr>
                <w:rStyle w:val="Hyperlink"/>
                <w:rFonts w:hint="eastAsia"/>
                <w:noProof/>
                <w:rtl/>
              </w:rPr>
              <w:t>المكّيّة</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عُمر</w:t>
            </w:r>
            <w:r w:rsidR="00E67FDE" w:rsidRPr="002C2768">
              <w:rPr>
                <w:rStyle w:val="Hyperlink"/>
                <w:noProof/>
                <w:rtl/>
              </w:rPr>
              <w:t xml:space="preserve"> </w:t>
            </w:r>
            <w:r w:rsidR="00E67FDE" w:rsidRPr="002C2768">
              <w:rPr>
                <w:rStyle w:val="Hyperlink"/>
                <w:rFonts w:hint="eastAsia"/>
                <w:noProof/>
                <w:rtl/>
              </w:rPr>
              <w:t>النهضة</w:t>
            </w:r>
            <w:r w:rsidR="00E67FDE" w:rsidRPr="002C2768">
              <w:rPr>
                <w:rStyle w:val="Hyperlink"/>
                <w:noProof/>
                <w:rtl/>
              </w:rPr>
              <w:t xml:space="preserve"> </w:t>
            </w:r>
            <w:r w:rsidR="00E67FDE" w:rsidRPr="002C2768">
              <w:rPr>
                <w:rStyle w:val="Hyperlink"/>
                <w:rFonts w:hint="eastAsia"/>
                <w:noProof/>
                <w:rtl/>
              </w:rPr>
              <w:t>الحسينية</w:t>
            </w:r>
            <w:r w:rsidR="006B6EB5">
              <w:rPr>
                <w:rStyle w:val="Hyperlink"/>
                <w:rFonts w:hint="cs"/>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Toc375138845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115</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46" w:history="1">
            <w:r w:rsidR="00E67FDE" w:rsidRPr="002C2768">
              <w:rPr>
                <w:rStyle w:val="Hyperlink"/>
                <w:rFonts w:hint="eastAsia"/>
                <w:noProof/>
                <w:rtl/>
              </w:rPr>
              <w:t>حركة</w:t>
            </w:r>
            <w:r w:rsidR="00E67FDE" w:rsidRPr="002C2768">
              <w:rPr>
                <w:rStyle w:val="Hyperlink"/>
                <w:noProof/>
                <w:rtl/>
              </w:rPr>
              <w:t xml:space="preserve"> </w:t>
            </w:r>
            <w:r w:rsidR="00E67FDE" w:rsidRPr="002C2768">
              <w:rPr>
                <w:rStyle w:val="Hyperlink"/>
                <w:rFonts w:hint="eastAsia"/>
                <w:noProof/>
                <w:rtl/>
              </w:rPr>
              <w:t>السلطة</w:t>
            </w:r>
            <w:r w:rsidR="00E67FDE" w:rsidRPr="002C2768">
              <w:rPr>
                <w:rStyle w:val="Hyperlink"/>
                <w:noProof/>
                <w:rtl/>
              </w:rPr>
              <w:t xml:space="preserve"> </w:t>
            </w:r>
            <w:r w:rsidR="00E67FDE" w:rsidRPr="002C2768">
              <w:rPr>
                <w:rStyle w:val="Hyperlink"/>
                <w:rFonts w:hint="eastAsia"/>
                <w:noProof/>
                <w:rtl/>
              </w:rPr>
              <w:t>الأمويّة</w:t>
            </w:r>
            <w:r w:rsidR="00E67FDE" w:rsidRPr="002C2768">
              <w:rPr>
                <w:rStyle w:val="Hyperlink"/>
                <w:noProof/>
                <w:rtl/>
              </w:rPr>
              <w:t xml:space="preserve"> </w:t>
            </w:r>
            <w:r w:rsidR="00E67FDE" w:rsidRPr="002C2768">
              <w:rPr>
                <w:rStyle w:val="Hyperlink"/>
                <w:rFonts w:hint="eastAsia"/>
                <w:noProof/>
                <w:rtl/>
              </w:rPr>
              <w:t>المحلّية</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Toc375138846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118</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47" w:history="1">
            <w:r w:rsidR="00E67FDE" w:rsidRPr="002C2768">
              <w:rPr>
                <w:rStyle w:val="Hyperlink"/>
                <w:rFonts w:hint="eastAsia"/>
                <w:noProof/>
                <w:rtl/>
              </w:rPr>
              <w:t>تأمُّلٌ</w:t>
            </w:r>
            <w:r w:rsidR="00E67FDE" w:rsidRPr="002C2768">
              <w:rPr>
                <w:rStyle w:val="Hyperlink"/>
                <w:noProof/>
                <w:rtl/>
              </w:rPr>
              <w:t xml:space="preserve"> </w:t>
            </w:r>
            <w:r w:rsidR="00E67FDE" w:rsidRPr="002C2768">
              <w:rPr>
                <w:rStyle w:val="Hyperlink"/>
                <w:rFonts w:hint="eastAsia"/>
                <w:noProof/>
                <w:rtl/>
              </w:rPr>
              <w:t>ومُلاحظات</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Toc375138847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124</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48" w:history="1">
            <w:r w:rsidR="00A810BC">
              <w:rPr>
                <w:rStyle w:val="Hyperlink"/>
                <w:noProof/>
                <w:rtl/>
              </w:rPr>
              <w:t>1</w:t>
            </w:r>
            <w:r w:rsidR="00A810BC">
              <w:rPr>
                <w:rStyle w:val="Hyperlink"/>
                <w:rFonts w:hint="cs"/>
                <w:noProof/>
                <w:rtl/>
              </w:rPr>
              <w:t>-</w:t>
            </w:r>
            <w:r w:rsidR="00E67FDE" w:rsidRPr="002C2768">
              <w:rPr>
                <w:rStyle w:val="Hyperlink"/>
                <w:noProof/>
                <w:rtl/>
              </w:rPr>
              <w:t xml:space="preserve"> </w:t>
            </w:r>
            <w:r w:rsidR="00E67FDE" w:rsidRPr="002C2768">
              <w:rPr>
                <w:rStyle w:val="Hyperlink"/>
                <w:rFonts w:hint="eastAsia"/>
                <w:noProof/>
                <w:rtl/>
              </w:rPr>
              <w:t>سكون</w:t>
            </w:r>
            <w:r w:rsidR="00E67FDE" w:rsidRPr="002C2768">
              <w:rPr>
                <w:rStyle w:val="Hyperlink"/>
                <w:noProof/>
                <w:rtl/>
              </w:rPr>
              <w:t xml:space="preserve"> </w:t>
            </w:r>
            <w:r w:rsidR="00E67FDE" w:rsidRPr="002C2768">
              <w:rPr>
                <w:rStyle w:val="Hyperlink"/>
                <w:rFonts w:hint="eastAsia"/>
                <w:noProof/>
                <w:rtl/>
              </w:rPr>
              <w:t>ما</w:t>
            </w:r>
            <w:r w:rsidR="00E67FDE" w:rsidRPr="002C2768">
              <w:rPr>
                <w:rStyle w:val="Hyperlink"/>
                <w:noProof/>
                <w:rtl/>
              </w:rPr>
              <w:t xml:space="preserve"> </w:t>
            </w:r>
            <w:r w:rsidR="00E67FDE" w:rsidRPr="002C2768">
              <w:rPr>
                <w:rStyle w:val="Hyperlink"/>
                <w:rFonts w:hint="eastAsia"/>
                <w:noProof/>
                <w:rtl/>
              </w:rPr>
              <w:t>قبل</w:t>
            </w:r>
            <w:r w:rsidR="00E67FDE" w:rsidRPr="002C2768">
              <w:rPr>
                <w:rStyle w:val="Hyperlink"/>
                <w:noProof/>
                <w:rtl/>
              </w:rPr>
              <w:t xml:space="preserve"> </w:t>
            </w:r>
            <w:r w:rsidR="00E67FDE" w:rsidRPr="002C2768">
              <w:rPr>
                <w:rStyle w:val="Hyperlink"/>
                <w:rFonts w:hint="eastAsia"/>
                <w:noProof/>
                <w:rtl/>
              </w:rPr>
              <w:t>العاصفة</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Toc375138848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124</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49" w:history="1">
            <w:r w:rsidR="00A810BC">
              <w:rPr>
                <w:rStyle w:val="Hyperlink"/>
                <w:noProof/>
                <w:rtl/>
              </w:rPr>
              <w:t>2</w:t>
            </w:r>
            <w:r w:rsidR="00A810BC">
              <w:rPr>
                <w:rStyle w:val="Hyperlink"/>
                <w:rFonts w:hint="cs"/>
                <w:noProof/>
                <w:rtl/>
              </w:rPr>
              <w:t>-</w:t>
            </w:r>
            <w:r w:rsidR="00E67FDE" w:rsidRPr="002C2768">
              <w:rPr>
                <w:rStyle w:val="Hyperlink"/>
                <w:noProof/>
                <w:rtl/>
              </w:rPr>
              <w:t xml:space="preserve"> ( </w:t>
            </w:r>
            <w:r w:rsidR="00E67FDE" w:rsidRPr="002C2768">
              <w:rPr>
                <w:rStyle w:val="Hyperlink"/>
                <w:rFonts w:hint="eastAsia"/>
                <w:noProof/>
                <w:rtl/>
              </w:rPr>
              <w:t>الغَشْم</w:t>
            </w:r>
            <w:r w:rsidR="00E67FDE" w:rsidRPr="002C2768">
              <w:rPr>
                <w:rStyle w:val="Hyperlink"/>
                <w:noProof/>
                <w:rtl/>
              </w:rPr>
              <w:t xml:space="preserve"> ) </w:t>
            </w:r>
            <w:r w:rsidR="00E67FDE" w:rsidRPr="002C2768">
              <w:rPr>
                <w:rStyle w:val="Hyperlink"/>
                <w:rFonts w:hint="eastAsia"/>
                <w:noProof/>
                <w:rtl/>
              </w:rPr>
              <w:t>وسيلة</w:t>
            </w:r>
            <w:r w:rsidR="00E67FDE" w:rsidRPr="002C2768">
              <w:rPr>
                <w:rStyle w:val="Hyperlink"/>
                <w:noProof/>
                <w:rtl/>
              </w:rPr>
              <w:t xml:space="preserve"> </w:t>
            </w:r>
            <w:r w:rsidR="00E67FDE" w:rsidRPr="002C2768">
              <w:rPr>
                <w:rStyle w:val="Hyperlink"/>
                <w:rFonts w:hint="eastAsia"/>
                <w:noProof/>
                <w:rtl/>
              </w:rPr>
              <w:t>خروج</w:t>
            </w:r>
            <w:r w:rsidR="00E67FDE" w:rsidRPr="002C2768">
              <w:rPr>
                <w:rStyle w:val="Hyperlink"/>
                <w:noProof/>
                <w:rtl/>
              </w:rPr>
              <w:t xml:space="preserve"> </w:t>
            </w:r>
            <w:r w:rsidR="00E67FDE" w:rsidRPr="002C2768">
              <w:rPr>
                <w:rStyle w:val="Hyperlink"/>
                <w:rFonts w:hint="eastAsia"/>
                <w:noProof/>
                <w:rtl/>
              </w:rPr>
              <w:t>الأُمويين</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مأزقهم</w:t>
            </w:r>
            <w:r w:rsidR="00E67FDE" w:rsidRPr="002C2768">
              <w:rPr>
                <w:rStyle w:val="Hyperlink"/>
                <w:noProof/>
                <w:rtl/>
              </w:rPr>
              <w:t xml:space="preserve"> </w:t>
            </w:r>
            <w:r w:rsidR="00E67FDE" w:rsidRPr="002C2768">
              <w:rPr>
                <w:rStyle w:val="Hyperlink"/>
                <w:rFonts w:hint="eastAsia"/>
                <w:noProof/>
                <w:rtl/>
              </w:rPr>
              <w:t>الكبير</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Toc375138849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125</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50" w:history="1">
            <w:r w:rsidR="00A810BC">
              <w:rPr>
                <w:rStyle w:val="Hyperlink"/>
                <w:noProof/>
                <w:rtl/>
              </w:rPr>
              <w:t>3</w:t>
            </w:r>
            <w:r w:rsidR="00A810BC">
              <w:rPr>
                <w:rStyle w:val="Hyperlink"/>
                <w:rFonts w:hint="cs"/>
                <w:noProof/>
                <w:rtl/>
              </w:rPr>
              <w:t>-</w:t>
            </w:r>
            <w:r w:rsidR="00E67FDE" w:rsidRPr="002C2768">
              <w:rPr>
                <w:rStyle w:val="Hyperlink"/>
                <w:noProof/>
                <w:rtl/>
              </w:rPr>
              <w:t xml:space="preserve"> </w:t>
            </w:r>
            <w:r w:rsidR="00E67FDE" w:rsidRPr="002C2768">
              <w:rPr>
                <w:rStyle w:val="Hyperlink"/>
                <w:rFonts w:hint="eastAsia"/>
                <w:noProof/>
                <w:rtl/>
              </w:rPr>
              <w:t>سرّ</w:t>
            </w:r>
            <w:r w:rsidR="00E67FDE" w:rsidRPr="002C2768">
              <w:rPr>
                <w:rStyle w:val="Hyperlink"/>
                <w:noProof/>
                <w:rtl/>
              </w:rPr>
              <w:t xml:space="preserve"> </w:t>
            </w:r>
            <w:r w:rsidR="00E67FDE" w:rsidRPr="002C2768">
              <w:rPr>
                <w:rStyle w:val="Hyperlink"/>
                <w:rFonts w:hint="eastAsia"/>
                <w:noProof/>
                <w:rtl/>
              </w:rPr>
              <w:t>التراخي</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موقف</w:t>
            </w:r>
            <w:r w:rsidR="00E67FDE" w:rsidRPr="002C2768">
              <w:rPr>
                <w:rStyle w:val="Hyperlink"/>
                <w:noProof/>
                <w:rtl/>
              </w:rPr>
              <w:t xml:space="preserve"> </w:t>
            </w:r>
            <w:r w:rsidR="00E67FDE" w:rsidRPr="002C2768">
              <w:rPr>
                <w:rStyle w:val="Hyperlink"/>
                <w:rFonts w:hint="eastAsia"/>
                <w:noProof/>
                <w:rtl/>
              </w:rPr>
              <w:t>النعمان</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بشير</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Toc375138850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126</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51" w:history="1">
            <w:r w:rsidR="00E67FDE" w:rsidRPr="002C2768">
              <w:rPr>
                <w:rStyle w:val="Hyperlink"/>
                <w:rFonts w:hint="eastAsia"/>
                <w:noProof/>
                <w:rtl/>
              </w:rPr>
              <w:t>حركة</w:t>
            </w:r>
            <w:r w:rsidR="00E67FDE" w:rsidRPr="002C2768">
              <w:rPr>
                <w:rStyle w:val="Hyperlink"/>
                <w:noProof/>
                <w:rtl/>
              </w:rPr>
              <w:t xml:space="preserve"> </w:t>
            </w:r>
            <w:r w:rsidR="00E67FDE" w:rsidRPr="002C2768">
              <w:rPr>
                <w:rStyle w:val="Hyperlink"/>
                <w:rFonts w:hint="eastAsia"/>
                <w:noProof/>
                <w:rtl/>
              </w:rPr>
              <w:t>السلطة</w:t>
            </w:r>
            <w:r w:rsidR="00E67FDE" w:rsidRPr="002C2768">
              <w:rPr>
                <w:rStyle w:val="Hyperlink"/>
                <w:noProof/>
                <w:rtl/>
              </w:rPr>
              <w:t xml:space="preserve"> </w:t>
            </w:r>
            <w:r w:rsidR="00E67FDE" w:rsidRPr="002C2768">
              <w:rPr>
                <w:rStyle w:val="Hyperlink"/>
                <w:rFonts w:hint="eastAsia"/>
                <w:noProof/>
                <w:rtl/>
              </w:rPr>
              <w:t>الأُمويّة</w:t>
            </w:r>
            <w:r w:rsidR="00E67FDE" w:rsidRPr="002C2768">
              <w:rPr>
                <w:rStyle w:val="Hyperlink"/>
                <w:noProof/>
                <w:rtl/>
              </w:rPr>
              <w:t xml:space="preserve"> </w:t>
            </w:r>
            <w:r w:rsidR="00E67FDE" w:rsidRPr="002C2768">
              <w:rPr>
                <w:rStyle w:val="Hyperlink"/>
                <w:rFonts w:hint="eastAsia"/>
                <w:noProof/>
                <w:rtl/>
              </w:rPr>
              <w:t>المركزية</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الشام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Toc375138851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130</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52" w:history="1">
            <w:r w:rsidR="00E67FDE" w:rsidRPr="002C2768">
              <w:rPr>
                <w:rStyle w:val="Hyperlink"/>
                <w:rFonts w:hint="eastAsia"/>
                <w:noProof/>
                <w:rtl/>
              </w:rPr>
              <w:t>تأمّل</w:t>
            </w:r>
            <w:r w:rsidR="00E67FDE" w:rsidRPr="002C2768">
              <w:rPr>
                <w:rStyle w:val="Hyperlink"/>
                <w:noProof/>
                <w:rtl/>
              </w:rPr>
              <w:t xml:space="preserve"> </w:t>
            </w:r>
            <w:r w:rsidR="00E67FDE" w:rsidRPr="002C2768">
              <w:rPr>
                <w:rStyle w:val="Hyperlink"/>
                <w:rFonts w:hint="eastAsia"/>
                <w:noProof/>
                <w:rtl/>
              </w:rPr>
              <w:t>وملاحظات</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Toc375138852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133</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53" w:history="1">
            <w:r w:rsidR="00A810BC">
              <w:rPr>
                <w:rStyle w:val="Hyperlink"/>
                <w:noProof/>
                <w:rtl/>
              </w:rPr>
              <w:t>1</w:t>
            </w:r>
            <w:r w:rsidR="00E67FDE" w:rsidRPr="002C2768">
              <w:rPr>
                <w:rStyle w:val="Hyperlink"/>
                <w:noProof/>
                <w:rtl/>
              </w:rPr>
              <w:t xml:space="preserve">- </w:t>
            </w:r>
            <w:r w:rsidR="00E67FDE" w:rsidRPr="002C2768">
              <w:rPr>
                <w:rStyle w:val="Hyperlink"/>
                <w:rFonts w:hint="eastAsia"/>
                <w:noProof/>
                <w:rtl/>
              </w:rPr>
              <w:t>سرجون</w:t>
            </w:r>
            <w:r w:rsidR="00E67FDE" w:rsidRPr="002C2768">
              <w:rPr>
                <w:rStyle w:val="Hyperlink"/>
                <w:noProof/>
                <w:rtl/>
              </w:rPr>
              <w:t xml:space="preserve"> </w:t>
            </w:r>
            <w:r w:rsidR="00E67FDE" w:rsidRPr="002C2768">
              <w:rPr>
                <w:rStyle w:val="Hyperlink"/>
                <w:rFonts w:hint="eastAsia"/>
                <w:noProof/>
                <w:rtl/>
              </w:rPr>
              <w:t>النصراني</w:t>
            </w:r>
            <w:r w:rsidR="00E67FDE" w:rsidRPr="002C2768">
              <w:rPr>
                <w:rStyle w:val="Hyperlink"/>
                <w:noProof/>
                <w:rtl/>
              </w:rPr>
              <w:t xml:space="preserve">.. </w:t>
            </w:r>
            <w:r w:rsidR="00E67FDE" w:rsidRPr="002C2768">
              <w:rPr>
                <w:rStyle w:val="Hyperlink"/>
                <w:rFonts w:hint="eastAsia"/>
                <w:noProof/>
                <w:rtl/>
              </w:rPr>
              <w:t>والاقتراح</w:t>
            </w:r>
            <w:r w:rsidR="00E67FDE" w:rsidRPr="002C2768">
              <w:rPr>
                <w:rStyle w:val="Hyperlink"/>
                <w:noProof/>
                <w:rtl/>
              </w:rPr>
              <w:t xml:space="preserve"> </w:t>
            </w:r>
            <w:r w:rsidR="00E67FDE" w:rsidRPr="002C2768">
              <w:rPr>
                <w:rStyle w:val="Hyperlink"/>
                <w:rFonts w:hint="eastAsia"/>
                <w:noProof/>
                <w:rtl/>
              </w:rPr>
              <w:t>المتوقَّع</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Toc375138853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133</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54" w:history="1">
            <w:r w:rsidR="00A810BC">
              <w:rPr>
                <w:rStyle w:val="Hyperlink"/>
                <w:noProof/>
                <w:rtl/>
              </w:rPr>
              <w:t>2</w:t>
            </w:r>
            <w:r w:rsidR="00E67FDE" w:rsidRPr="002C2768">
              <w:rPr>
                <w:rStyle w:val="Hyperlink"/>
                <w:noProof/>
                <w:rtl/>
              </w:rPr>
              <w:t xml:space="preserve">- </w:t>
            </w:r>
            <w:r w:rsidR="00E67FDE" w:rsidRPr="002C2768">
              <w:rPr>
                <w:rStyle w:val="Hyperlink"/>
                <w:rFonts w:hint="eastAsia"/>
                <w:noProof/>
                <w:rtl/>
              </w:rPr>
              <w:t>ماذا</w:t>
            </w:r>
            <w:r w:rsidR="00E67FDE" w:rsidRPr="002C2768">
              <w:rPr>
                <w:rStyle w:val="Hyperlink"/>
                <w:noProof/>
                <w:rtl/>
              </w:rPr>
              <w:t xml:space="preserve"> </w:t>
            </w:r>
            <w:r w:rsidR="00E67FDE" w:rsidRPr="002C2768">
              <w:rPr>
                <w:rStyle w:val="Hyperlink"/>
                <w:rFonts w:hint="eastAsia"/>
                <w:noProof/>
                <w:rtl/>
              </w:rPr>
              <w:t>يعني</w:t>
            </w:r>
            <w:r w:rsidR="00E67FDE" w:rsidRPr="002C2768">
              <w:rPr>
                <w:rStyle w:val="Hyperlink"/>
                <w:noProof/>
                <w:rtl/>
              </w:rPr>
              <w:t xml:space="preserve"> </w:t>
            </w:r>
            <w:r w:rsidR="00E67FDE" w:rsidRPr="002C2768">
              <w:rPr>
                <w:rStyle w:val="Hyperlink"/>
                <w:rFonts w:hint="eastAsia"/>
                <w:noProof/>
                <w:rtl/>
              </w:rPr>
              <w:t>عهد</w:t>
            </w:r>
            <w:r w:rsidR="00E67FDE" w:rsidRPr="002C2768">
              <w:rPr>
                <w:rStyle w:val="Hyperlink"/>
                <w:noProof/>
                <w:rtl/>
              </w:rPr>
              <w:t xml:space="preserve"> </w:t>
            </w:r>
            <w:r w:rsidR="00E67FDE" w:rsidRPr="002C2768">
              <w:rPr>
                <w:rStyle w:val="Hyperlink"/>
                <w:rFonts w:hint="eastAsia"/>
                <w:noProof/>
                <w:rtl/>
              </w:rPr>
              <w:t>معاوية</w:t>
            </w:r>
            <w:r w:rsidR="00E67FDE" w:rsidRPr="002C2768">
              <w:rPr>
                <w:rStyle w:val="Hyperlink"/>
                <w:noProof/>
                <w:rtl/>
              </w:rPr>
              <w:t xml:space="preserve"> - </w:t>
            </w:r>
            <w:r w:rsidR="00E67FDE" w:rsidRPr="002C2768">
              <w:rPr>
                <w:rStyle w:val="Hyperlink"/>
                <w:rFonts w:hint="eastAsia"/>
                <w:noProof/>
                <w:rtl/>
              </w:rPr>
              <w:t>أواخر</w:t>
            </w:r>
            <w:r w:rsidR="00E67FDE" w:rsidRPr="002C2768">
              <w:rPr>
                <w:rStyle w:val="Hyperlink"/>
                <w:noProof/>
                <w:rtl/>
              </w:rPr>
              <w:t xml:space="preserve"> </w:t>
            </w:r>
            <w:r w:rsidR="00E67FDE" w:rsidRPr="002C2768">
              <w:rPr>
                <w:rStyle w:val="Hyperlink"/>
                <w:rFonts w:hint="eastAsia"/>
                <w:noProof/>
                <w:rtl/>
              </w:rPr>
              <w:t>أيّامه</w:t>
            </w:r>
            <w:r w:rsidR="00E67FDE" w:rsidRPr="002C2768">
              <w:rPr>
                <w:rStyle w:val="Hyperlink"/>
                <w:noProof/>
                <w:rtl/>
              </w:rPr>
              <w:t xml:space="preserve"> - </w:t>
            </w:r>
            <w:r w:rsidR="00E67FDE" w:rsidRPr="002C2768">
              <w:rPr>
                <w:rStyle w:val="Hyperlink"/>
                <w:rFonts w:hint="eastAsia"/>
                <w:noProof/>
                <w:rtl/>
              </w:rPr>
              <w:t>لعبيد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على</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Toc375138854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135</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55" w:history="1">
            <w:r w:rsidR="00A810BC">
              <w:rPr>
                <w:rStyle w:val="Hyperlink"/>
                <w:noProof/>
                <w:rtl/>
              </w:rPr>
              <w:t>3</w:t>
            </w:r>
            <w:r w:rsidR="00E67FDE" w:rsidRPr="002C2768">
              <w:rPr>
                <w:rStyle w:val="Hyperlink"/>
                <w:noProof/>
                <w:rtl/>
              </w:rPr>
              <w:t xml:space="preserve">- </w:t>
            </w:r>
            <w:r w:rsidR="00E67FDE" w:rsidRPr="002C2768">
              <w:rPr>
                <w:rStyle w:val="Hyperlink"/>
                <w:rFonts w:hint="eastAsia"/>
                <w:noProof/>
                <w:rtl/>
              </w:rPr>
              <w:t>يزيد</w:t>
            </w:r>
            <w:r w:rsidR="00E67FDE" w:rsidRPr="002C2768">
              <w:rPr>
                <w:rStyle w:val="Hyperlink"/>
                <w:noProof/>
                <w:rtl/>
              </w:rPr>
              <w:t xml:space="preserve"> </w:t>
            </w:r>
            <w:r w:rsidR="00E67FDE" w:rsidRPr="002C2768">
              <w:rPr>
                <w:rStyle w:val="Hyperlink"/>
                <w:rFonts w:hint="eastAsia"/>
                <w:noProof/>
                <w:rtl/>
              </w:rPr>
              <w:t>يستخدم</w:t>
            </w:r>
            <w:r w:rsidR="00E67FDE" w:rsidRPr="002C2768">
              <w:rPr>
                <w:rStyle w:val="Hyperlink"/>
                <w:noProof/>
                <w:rtl/>
              </w:rPr>
              <w:t xml:space="preserve"> </w:t>
            </w:r>
            <w:r w:rsidR="00E67FDE" w:rsidRPr="002C2768">
              <w:rPr>
                <w:rStyle w:val="Hyperlink"/>
                <w:rFonts w:hint="eastAsia"/>
                <w:noProof/>
                <w:rtl/>
              </w:rPr>
              <w:t>أسلحة</w:t>
            </w:r>
            <w:r w:rsidR="00E67FDE" w:rsidRPr="002C2768">
              <w:rPr>
                <w:rStyle w:val="Hyperlink"/>
                <w:noProof/>
                <w:rtl/>
              </w:rPr>
              <w:t xml:space="preserve"> </w:t>
            </w:r>
            <w:r w:rsidR="00E67FDE" w:rsidRPr="002C2768">
              <w:rPr>
                <w:rStyle w:val="Hyperlink"/>
                <w:rFonts w:hint="eastAsia"/>
                <w:noProof/>
                <w:rtl/>
              </w:rPr>
              <w:t>أبيه</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الإرهاب</w:t>
            </w:r>
            <w:r w:rsidR="00E67FDE" w:rsidRPr="002C2768">
              <w:rPr>
                <w:rStyle w:val="Hyperlink"/>
                <w:noProof/>
                <w:rtl/>
              </w:rPr>
              <w:t xml:space="preserve"> </w:t>
            </w:r>
            <w:r w:rsidR="00E67FDE" w:rsidRPr="002C2768">
              <w:rPr>
                <w:rStyle w:val="Hyperlink"/>
                <w:rFonts w:hint="eastAsia"/>
                <w:noProof/>
                <w:rtl/>
              </w:rPr>
              <w:t>الديني</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Toc375138855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136</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56" w:history="1">
            <w:r w:rsidR="00A810BC">
              <w:rPr>
                <w:rStyle w:val="Hyperlink"/>
                <w:noProof/>
                <w:rtl/>
              </w:rPr>
              <w:t>4</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هو</w:t>
            </w:r>
            <w:r w:rsidR="00E67FDE" w:rsidRPr="002C2768">
              <w:rPr>
                <w:rStyle w:val="Hyperlink"/>
                <w:noProof/>
                <w:rtl/>
              </w:rPr>
              <w:t xml:space="preserve"> </w:t>
            </w:r>
            <w:r w:rsidR="00E67FDE" w:rsidRPr="002C2768">
              <w:rPr>
                <w:rStyle w:val="Hyperlink"/>
                <w:rFonts w:hint="eastAsia"/>
                <w:noProof/>
                <w:rtl/>
              </w:rPr>
              <w:t>عبيد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زياد</w:t>
            </w:r>
            <w:r w:rsidR="00E67FDE" w:rsidRPr="002C2768">
              <w:rPr>
                <w:rStyle w:val="Hyperlink"/>
                <w:noProof/>
                <w:rtl/>
              </w:rPr>
              <w:t>!</w:t>
            </w:r>
            <w:r w:rsidR="00E67FDE" w:rsidRPr="002C2768">
              <w:rPr>
                <w:rStyle w:val="Hyperlink"/>
                <w:rFonts w:hint="eastAsia"/>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Toc375138856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138</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57" w:history="1">
            <w:r w:rsidR="00E67FDE" w:rsidRPr="002C2768">
              <w:rPr>
                <w:rStyle w:val="Hyperlink"/>
                <w:rFonts w:hint="eastAsia"/>
                <w:noProof/>
                <w:rtl/>
              </w:rPr>
              <w:t>هل</w:t>
            </w:r>
            <w:r w:rsidR="00E67FDE" w:rsidRPr="002C2768">
              <w:rPr>
                <w:rStyle w:val="Hyperlink"/>
                <w:noProof/>
                <w:rtl/>
              </w:rPr>
              <w:t xml:space="preserve"> </w:t>
            </w:r>
            <w:r w:rsidR="00E67FDE" w:rsidRPr="002C2768">
              <w:rPr>
                <w:rStyle w:val="Hyperlink"/>
                <w:rFonts w:hint="eastAsia"/>
                <w:noProof/>
                <w:rtl/>
              </w:rPr>
              <w:t>غيّرت</w:t>
            </w:r>
            <w:r w:rsidR="00E67FDE" w:rsidRPr="002C2768">
              <w:rPr>
                <w:rStyle w:val="Hyperlink"/>
                <w:noProof/>
                <w:rtl/>
              </w:rPr>
              <w:t xml:space="preserve"> </w:t>
            </w:r>
            <w:r w:rsidR="00E67FDE" w:rsidRPr="002C2768">
              <w:rPr>
                <w:rStyle w:val="Hyperlink"/>
                <w:rFonts w:hint="eastAsia"/>
                <w:noProof/>
                <w:rtl/>
              </w:rPr>
              <w:t>السلطة</w:t>
            </w:r>
            <w:r w:rsidR="00E67FDE" w:rsidRPr="002C2768">
              <w:rPr>
                <w:rStyle w:val="Hyperlink"/>
                <w:noProof/>
                <w:rtl/>
              </w:rPr>
              <w:t xml:space="preserve"> </w:t>
            </w:r>
            <w:r w:rsidR="00E67FDE" w:rsidRPr="002C2768">
              <w:rPr>
                <w:rStyle w:val="Hyperlink"/>
                <w:rFonts w:hint="eastAsia"/>
                <w:noProof/>
                <w:rtl/>
              </w:rPr>
              <w:t>الأُموية</w:t>
            </w:r>
            <w:r w:rsidR="00E67FDE" w:rsidRPr="002C2768">
              <w:rPr>
                <w:rStyle w:val="Hyperlink"/>
                <w:noProof/>
                <w:rtl/>
              </w:rPr>
              <w:t xml:space="preserve"> </w:t>
            </w:r>
            <w:r w:rsidR="00E67FDE" w:rsidRPr="002C2768">
              <w:rPr>
                <w:rStyle w:val="Hyperlink"/>
                <w:rFonts w:hint="eastAsia"/>
                <w:noProof/>
                <w:rtl/>
              </w:rPr>
              <w:t>المركزية</w:t>
            </w:r>
            <w:r w:rsidR="00E67FDE" w:rsidRPr="002C2768">
              <w:rPr>
                <w:rStyle w:val="Hyperlink"/>
                <w:noProof/>
                <w:rtl/>
              </w:rPr>
              <w:t xml:space="preserve"> </w:t>
            </w:r>
            <w:r w:rsidR="00E67FDE" w:rsidRPr="002C2768">
              <w:rPr>
                <w:rStyle w:val="Hyperlink"/>
                <w:rFonts w:hint="eastAsia"/>
                <w:noProof/>
                <w:rtl/>
              </w:rPr>
              <w:t>والي</w:t>
            </w:r>
            <w:r w:rsidR="00E67FDE" w:rsidRPr="002C2768">
              <w:rPr>
                <w:rStyle w:val="Hyperlink"/>
                <w:noProof/>
                <w:rtl/>
              </w:rPr>
              <w:t xml:space="preserve"> </w:t>
            </w:r>
            <w:r w:rsidR="00E67FDE" w:rsidRPr="002C2768">
              <w:rPr>
                <w:rStyle w:val="Hyperlink"/>
                <w:rFonts w:hint="eastAsia"/>
                <w:noProof/>
                <w:rtl/>
              </w:rPr>
              <w:t>مكّة؟</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Toc375138857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144</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58" w:history="1">
            <w:r w:rsidR="00E67FDE" w:rsidRPr="002C2768">
              <w:rPr>
                <w:rStyle w:val="Hyperlink"/>
                <w:rFonts w:hint="eastAsia"/>
                <w:noProof/>
                <w:rtl/>
              </w:rPr>
              <w:t>عزْل</w:t>
            </w:r>
            <w:r w:rsidR="00E67FDE" w:rsidRPr="002C2768">
              <w:rPr>
                <w:rStyle w:val="Hyperlink"/>
                <w:noProof/>
                <w:rtl/>
              </w:rPr>
              <w:t xml:space="preserve"> </w:t>
            </w:r>
            <w:r w:rsidR="00E67FDE" w:rsidRPr="002C2768">
              <w:rPr>
                <w:rStyle w:val="Hyperlink"/>
                <w:rFonts w:hint="eastAsia"/>
                <w:noProof/>
                <w:rtl/>
              </w:rPr>
              <w:t>الوليد</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عُتبة</w:t>
            </w:r>
            <w:r w:rsidR="00E67FDE" w:rsidRPr="002C2768">
              <w:rPr>
                <w:rStyle w:val="Hyperlink"/>
                <w:noProof/>
                <w:rtl/>
              </w:rPr>
              <w:t xml:space="preserve"> </w:t>
            </w:r>
            <w:r w:rsidR="00E67FDE" w:rsidRPr="002C2768">
              <w:rPr>
                <w:rStyle w:val="Hyperlink"/>
                <w:rFonts w:hint="eastAsia"/>
                <w:noProof/>
                <w:rtl/>
              </w:rPr>
              <w:t>عن</w:t>
            </w:r>
            <w:r w:rsidR="00E67FDE" w:rsidRPr="002C2768">
              <w:rPr>
                <w:rStyle w:val="Hyperlink"/>
                <w:noProof/>
                <w:rtl/>
              </w:rPr>
              <w:t xml:space="preserve"> </w:t>
            </w:r>
            <w:r w:rsidR="00E67FDE" w:rsidRPr="002C2768">
              <w:rPr>
                <w:rStyle w:val="Hyperlink"/>
                <w:rFonts w:hint="eastAsia"/>
                <w:noProof/>
                <w:rtl/>
              </w:rPr>
              <w:t>ولاية</w:t>
            </w:r>
            <w:r w:rsidR="00E67FDE" w:rsidRPr="002C2768">
              <w:rPr>
                <w:rStyle w:val="Hyperlink"/>
                <w:noProof/>
                <w:rtl/>
              </w:rPr>
              <w:t xml:space="preserve"> </w:t>
            </w:r>
            <w:r w:rsidR="00E67FDE" w:rsidRPr="002C2768">
              <w:rPr>
                <w:rStyle w:val="Hyperlink"/>
                <w:rFonts w:hint="eastAsia"/>
                <w:noProof/>
                <w:rtl/>
              </w:rPr>
              <w:t>المدينة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Toc375138858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145</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59" w:history="1">
            <w:r w:rsidR="00E67FDE" w:rsidRPr="002C2768">
              <w:rPr>
                <w:rStyle w:val="Hyperlink"/>
                <w:rFonts w:hint="eastAsia"/>
                <w:noProof/>
                <w:rtl/>
              </w:rPr>
              <w:t>رسالة</w:t>
            </w:r>
            <w:r w:rsidR="00E67FDE" w:rsidRPr="002C2768">
              <w:rPr>
                <w:rStyle w:val="Hyperlink"/>
                <w:noProof/>
                <w:rtl/>
              </w:rPr>
              <w:t xml:space="preserve"> </w:t>
            </w:r>
            <w:r w:rsidR="00E67FDE" w:rsidRPr="002C2768">
              <w:rPr>
                <w:rStyle w:val="Hyperlink"/>
                <w:rFonts w:hint="eastAsia"/>
                <w:noProof/>
                <w:rtl/>
              </w:rPr>
              <w:t>يزيد</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عبّاس</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Toc375138859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146</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60" w:history="1">
            <w:r w:rsidR="00E67FDE" w:rsidRPr="002C2768">
              <w:rPr>
                <w:rStyle w:val="Hyperlink"/>
                <w:rFonts w:hint="eastAsia"/>
                <w:noProof/>
                <w:rtl/>
              </w:rPr>
              <w:t>مُلاحظات</w:t>
            </w:r>
            <w:r w:rsidR="00E67FDE" w:rsidRPr="002C2768">
              <w:rPr>
                <w:rStyle w:val="Hyperlink"/>
                <w:noProof/>
                <w:rtl/>
              </w:rPr>
              <w:t xml:space="preserve"> </w:t>
            </w:r>
            <w:r w:rsidR="00E67FDE" w:rsidRPr="002C2768">
              <w:rPr>
                <w:rStyle w:val="Hyperlink"/>
                <w:rFonts w:hint="eastAsia"/>
                <w:noProof/>
                <w:rtl/>
              </w:rPr>
              <w:t>حول</w:t>
            </w:r>
            <w:r w:rsidR="00E67FDE" w:rsidRPr="002C2768">
              <w:rPr>
                <w:rStyle w:val="Hyperlink"/>
                <w:noProof/>
                <w:rtl/>
              </w:rPr>
              <w:t xml:space="preserve"> </w:t>
            </w:r>
            <w:r w:rsidR="00E67FDE" w:rsidRPr="002C2768">
              <w:rPr>
                <w:rStyle w:val="Hyperlink"/>
                <w:rFonts w:hint="eastAsia"/>
                <w:noProof/>
                <w:rtl/>
              </w:rPr>
              <w:t>هذه</w:t>
            </w:r>
            <w:r w:rsidR="00E67FDE" w:rsidRPr="002C2768">
              <w:rPr>
                <w:rStyle w:val="Hyperlink"/>
                <w:noProof/>
                <w:rtl/>
              </w:rPr>
              <w:t xml:space="preserve"> </w:t>
            </w:r>
            <w:r w:rsidR="00E67FDE" w:rsidRPr="002C2768">
              <w:rPr>
                <w:rStyle w:val="Hyperlink"/>
                <w:rFonts w:hint="eastAsia"/>
                <w:noProof/>
                <w:rtl/>
              </w:rPr>
              <w:t>الرسالة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Toc375138860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148</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61" w:history="1">
            <w:r w:rsidR="00E67FDE" w:rsidRPr="002C2768">
              <w:rPr>
                <w:rStyle w:val="Hyperlink"/>
                <w:rFonts w:hint="eastAsia"/>
                <w:noProof/>
                <w:rtl/>
              </w:rPr>
              <w:t>رسالة</w:t>
            </w:r>
            <w:r w:rsidR="00E67FDE" w:rsidRPr="002C2768">
              <w:rPr>
                <w:rStyle w:val="Hyperlink"/>
                <w:noProof/>
                <w:rtl/>
              </w:rPr>
              <w:t xml:space="preserve"> </w:t>
            </w:r>
            <w:r w:rsidR="00E67FDE" w:rsidRPr="002C2768">
              <w:rPr>
                <w:rStyle w:val="Hyperlink"/>
                <w:rFonts w:hint="eastAsia"/>
                <w:noProof/>
                <w:rtl/>
              </w:rPr>
              <w:t>يزيد</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القرشيّين</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المدينة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Toc375138861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152</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62" w:history="1">
            <w:r w:rsidR="00E67FDE" w:rsidRPr="002C2768">
              <w:rPr>
                <w:rStyle w:val="Hyperlink"/>
                <w:rFonts w:hint="eastAsia"/>
                <w:noProof/>
                <w:rtl/>
              </w:rPr>
              <w:t>التخطيط</w:t>
            </w:r>
            <w:r w:rsidR="00E67FDE" w:rsidRPr="002C2768">
              <w:rPr>
                <w:rStyle w:val="Hyperlink"/>
                <w:noProof/>
                <w:rtl/>
              </w:rPr>
              <w:t xml:space="preserve"> </w:t>
            </w:r>
            <w:r w:rsidR="00E67FDE" w:rsidRPr="002C2768">
              <w:rPr>
                <w:rStyle w:val="Hyperlink"/>
                <w:rFonts w:hint="eastAsia"/>
                <w:noProof/>
                <w:rtl/>
              </w:rPr>
              <w:t>لاغتيال</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أو</w:t>
            </w:r>
            <w:r w:rsidR="00E67FDE" w:rsidRPr="002C2768">
              <w:rPr>
                <w:rStyle w:val="Hyperlink"/>
                <w:noProof/>
                <w:rtl/>
              </w:rPr>
              <w:t xml:space="preserve"> </w:t>
            </w:r>
            <w:r w:rsidR="00E67FDE" w:rsidRPr="002C2768">
              <w:rPr>
                <w:rStyle w:val="Hyperlink"/>
                <w:rFonts w:hint="eastAsia"/>
                <w:noProof/>
                <w:rtl/>
              </w:rPr>
              <w:t>اعتقاله</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Toc375138862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153</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63" w:history="1">
            <w:r w:rsidR="00E67FDE" w:rsidRPr="002C2768">
              <w:rPr>
                <w:rStyle w:val="Hyperlink"/>
                <w:rFonts w:hint="eastAsia"/>
                <w:noProof/>
                <w:rtl/>
              </w:rPr>
              <w:t>حركة</w:t>
            </w:r>
            <w:r w:rsidR="00E67FDE" w:rsidRPr="002C2768">
              <w:rPr>
                <w:rStyle w:val="Hyperlink"/>
                <w:noProof/>
                <w:rtl/>
              </w:rPr>
              <w:t xml:space="preserve"> </w:t>
            </w:r>
            <w:r w:rsidR="00E67FDE" w:rsidRPr="002C2768">
              <w:rPr>
                <w:rStyle w:val="Hyperlink"/>
                <w:rFonts w:hint="eastAsia"/>
                <w:noProof/>
                <w:rtl/>
              </w:rPr>
              <w:t>السلطة</w:t>
            </w:r>
            <w:r w:rsidR="00E67FDE" w:rsidRPr="002C2768">
              <w:rPr>
                <w:rStyle w:val="Hyperlink"/>
                <w:noProof/>
                <w:rtl/>
              </w:rPr>
              <w:t xml:space="preserve"> </w:t>
            </w:r>
            <w:r w:rsidR="00E67FDE" w:rsidRPr="002C2768">
              <w:rPr>
                <w:rStyle w:val="Hyperlink"/>
                <w:rFonts w:hint="eastAsia"/>
                <w:noProof/>
                <w:rtl/>
              </w:rPr>
              <w:t>الأُمويّة</w:t>
            </w:r>
            <w:r w:rsidR="00E67FDE" w:rsidRPr="002C2768">
              <w:rPr>
                <w:rStyle w:val="Hyperlink"/>
                <w:noProof/>
                <w:rtl/>
              </w:rPr>
              <w:t xml:space="preserve"> </w:t>
            </w:r>
            <w:r w:rsidR="00E67FDE" w:rsidRPr="002C2768">
              <w:rPr>
                <w:rStyle w:val="Hyperlink"/>
                <w:rFonts w:hint="eastAsia"/>
                <w:noProof/>
                <w:rtl/>
              </w:rPr>
              <w:t>المحليّة</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البصرة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Toc375138863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155</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64" w:history="1">
            <w:r w:rsidR="00E67FDE" w:rsidRPr="002C2768">
              <w:rPr>
                <w:rStyle w:val="Hyperlink"/>
                <w:rFonts w:hint="eastAsia"/>
                <w:noProof/>
                <w:rtl/>
              </w:rPr>
              <w:t>حركة</w:t>
            </w:r>
            <w:r w:rsidR="00E67FDE" w:rsidRPr="002C2768">
              <w:rPr>
                <w:rStyle w:val="Hyperlink"/>
                <w:noProof/>
                <w:rtl/>
              </w:rPr>
              <w:t xml:space="preserve"> </w:t>
            </w:r>
            <w:r w:rsidR="00E67FDE" w:rsidRPr="002C2768">
              <w:rPr>
                <w:rStyle w:val="Hyperlink"/>
                <w:rFonts w:hint="eastAsia"/>
                <w:noProof/>
                <w:rtl/>
              </w:rPr>
              <w:t>السلطة</w:t>
            </w:r>
            <w:r w:rsidR="00E67FDE" w:rsidRPr="002C2768">
              <w:rPr>
                <w:rStyle w:val="Hyperlink"/>
                <w:noProof/>
                <w:rtl/>
              </w:rPr>
              <w:t xml:space="preserve"> </w:t>
            </w:r>
            <w:r w:rsidR="00E67FDE" w:rsidRPr="002C2768">
              <w:rPr>
                <w:rStyle w:val="Hyperlink"/>
                <w:rFonts w:hint="eastAsia"/>
                <w:noProof/>
                <w:rtl/>
              </w:rPr>
              <w:t>الأُمويّة</w:t>
            </w:r>
            <w:r w:rsidR="00E67FDE" w:rsidRPr="002C2768">
              <w:rPr>
                <w:rStyle w:val="Hyperlink"/>
                <w:noProof/>
                <w:rtl/>
              </w:rPr>
              <w:t xml:space="preserve"> </w:t>
            </w:r>
            <w:r w:rsidR="00E67FDE" w:rsidRPr="002C2768">
              <w:rPr>
                <w:rStyle w:val="Hyperlink"/>
                <w:rFonts w:hint="eastAsia"/>
                <w:noProof/>
                <w:rtl/>
              </w:rPr>
              <w:t>المحلِّية</w:t>
            </w:r>
            <w:r w:rsidR="00E67FDE" w:rsidRPr="002C2768">
              <w:rPr>
                <w:rStyle w:val="Hyperlink"/>
                <w:noProof/>
                <w:rtl/>
              </w:rPr>
              <w:t xml:space="preserve"> </w:t>
            </w:r>
            <w:r w:rsidR="00E67FDE" w:rsidRPr="002C2768">
              <w:rPr>
                <w:rStyle w:val="Hyperlink"/>
                <w:rFonts w:hint="eastAsia"/>
                <w:noProof/>
                <w:rtl/>
              </w:rPr>
              <w:t>الجديدة</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Toc375138864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158</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65" w:history="1">
            <w:r w:rsidR="00E67FDE" w:rsidRPr="002C2768">
              <w:rPr>
                <w:rStyle w:val="Hyperlink"/>
                <w:rFonts w:hint="eastAsia"/>
                <w:noProof/>
                <w:rtl/>
              </w:rPr>
              <w:t>السفر</w:t>
            </w:r>
            <w:r w:rsidR="00E67FDE" w:rsidRPr="002C2768">
              <w:rPr>
                <w:rStyle w:val="Hyperlink"/>
                <w:noProof/>
                <w:rtl/>
              </w:rPr>
              <w:t xml:space="preserve"> </w:t>
            </w:r>
            <w:r w:rsidR="00E67FDE" w:rsidRPr="002C2768">
              <w:rPr>
                <w:rStyle w:val="Hyperlink"/>
                <w:rFonts w:hint="eastAsia"/>
                <w:noProof/>
                <w:rtl/>
              </w:rPr>
              <w:t>السريع</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Toc375138865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158</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66" w:history="1">
            <w:r w:rsidR="00E67FDE" w:rsidRPr="002C2768">
              <w:rPr>
                <w:rStyle w:val="Hyperlink"/>
                <w:rFonts w:hint="eastAsia"/>
                <w:noProof/>
                <w:rtl/>
              </w:rPr>
              <w:t>خدعة</w:t>
            </w:r>
            <w:r w:rsidR="00E67FDE" w:rsidRPr="002C2768">
              <w:rPr>
                <w:rStyle w:val="Hyperlink"/>
                <w:noProof/>
                <w:rtl/>
              </w:rPr>
              <w:t xml:space="preserve"> </w:t>
            </w:r>
            <w:r w:rsidR="00E67FDE" w:rsidRPr="002C2768">
              <w:rPr>
                <w:rStyle w:val="Hyperlink"/>
                <w:rFonts w:hint="eastAsia"/>
                <w:noProof/>
                <w:rtl/>
              </w:rPr>
              <w:t>ابن</w:t>
            </w:r>
            <w:r w:rsidR="00E67FDE" w:rsidRPr="002C2768">
              <w:rPr>
                <w:rStyle w:val="Hyperlink"/>
                <w:noProof/>
                <w:rtl/>
              </w:rPr>
              <w:t xml:space="preserve"> </w:t>
            </w:r>
            <w:r w:rsidR="00E67FDE" w:rsidRPr="002C2768">
              <w:rPr>
                <w:rStyle w:val="Hyperlink"/>
                <w:rFonts w:hint="eastAsia"/>
                <w:noProof/>
                <w:rtl/>
              </w:rPr>
              <w:t>زياد</w:t>
            </w:r>
            <w:r w:rsidR="00E67FDE" w:rsidRPr="002C2768">
              <w:rPr>
                <w:rStyle w:val="Hyperlink"/>
                <w:noProof/>
                <w:rtl/>
              </w:rPr>
              <w:t xml:space="preserve"> </w:t>
            </w:r>
            <w:r w:rsidR="00E67FDE" w:rsidRPr="002C2768">
              <w:rPr>
                <w:rStyle w:val="Hyperlink"/>
                <w:rFonts w:hint="eastAsia"/>
                <w:noProof/>
                <w:rtl/>
              </w:rPr>
              <w:t>تنطلي</w:t>
            </w:r>
            <w:r w:rsidR="00E67FDE" w:rsidRPr="002C2768">
              <w:rPr>
                <w:rStyle w:val="Hyperlink"/>
                <w:noProof/>
                <w:rtl/>
              </w:rPr>
              <w:t xml:space="preserve"> </w:t>
            </w:r>
            <w:r w:rsidR="00E67FDE" w:rsidRPr="002C2768">
              <w:rPr>
                <w:rStyle w:val="Hyperlink"/>
                <w:rFonts w:hint="eastAsia"/>
                <w:noProof/>
                <w:rtl/>
              </w:rPr>
              <w:t>حتى</w:t>
            </w:r>
            <w:r w:rsidR="00E67FDE" w:rsidRPr="002C2768">
              <w:rPr>
                <w:rStyle w:val="Hyperlink"/>
                <w:noProof/>
                <w:rtl/>
              </w:rPr>
              <w:t xml:space="preserve"> </w:t>
            </w:r>
            <w:r w:rsidR="00E67FDE" w:rsidRPr="002C2768">
              <w:rPr>
                <w:rStyle w:val="Hyperlink"/>
                <w:rFonts w:hint="eastAsia"/>
                <w:noProof/>
                <w:rtl/>
              </w:rPr>
              <w:t>على</w:t>
            </w:r>
            <w:r w:rsidR="00E67FDE" w:rsidRPr="002C2768">
              <w:rPr>
                <w:rStyle w:val="Hyperlink"/>
                <w:noProof/>
                <w:rtl/>
              </w:rPr>
              <w:t xml:space="preserve"> </w:t>
            </w:r>
            <w:r w:rsidR="00E67FDE" w:rsidRPr="002C2768">
              <w:rPr>
                <w:rStyle w:val="Hyperlink"/>
                <w:rFonts w:hint="eastAsia"/>
                <w:noProof/>
                <w:rtl/>
              </w:rPr>
              <w:t>النعمان</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بشير</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Toc375138866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161</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67" w:history="1">
            <w:r w:rsidR="00E67FDE" w:rsidRPr="002C2768">
              <w:rPr>
                <w:rStyle w:val="Hyperlink"/>
                <w:rFonts w:hint="eastAsia"/>
                <w:noProof/>
                <w:rtl/>
              </w:rPr>
              <w:t>الخطاب</w:t>
            </w:r>
            <w:r w:rsidR="00E67FDE" w:rsidRPr="002C2768">
              <w:rPr>
                <w:rStyle w:val="Hyperlink"/>
                <w:noProof/>
                <w:rtl/>
              </w:rPr>
              <w:t xml:space="preserve"> </w:t>
            </w:r>
            <w:r w:rsidR="00E67FDE" w:rsidRPr="002C2768">
              <w:rPr>
                <w:rStyle w:val="Hyperlink"/>
                <w:rFonts w:hint="eastAsia"/>
                <w:noProof/>
                <w:rtl/>
              </w:rPr>
              <w:t>الإرهابيّ</w:t>
            </w:r>
            <w:r w:rsidR="00E67FDE" w:rsidRPr="002C2768">
              <w:rPr>
                <w:rStyle w:val="Hyperlink"/>
                <w:noProof/>
                <w:rtl/>
              </w:rPr>
              <w:t xml:space="preserve"> </w:t>
            </w:r>
            <w:r w:rsidR="00E67FDE" w:rsidRPr="002C2768">
              <w:rPr>
                <w:rStyle w:val="Hyperlink"/>
                <w:rFonts w:hint="eastAsia"/>
                <w:noProof/>
                <w:rtl/>
              </w:rPr>
              <w:t>الأوّل</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Toc375138867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162</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68" w:history="1">
            <w:r w:rsidR="00E67FDE" w:rsidRPr="002C2768">
              <w:rPr>
                <w:rStyle w:val="Hyperlink"/>
                <w:rFonts w:hint="eastAsia"/>
                <w:noProof/>
                <w:rtl/>
              </w:rPr>
              <w:t>إشارة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Toc375138868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163</w:t>
            </w:r>
            <w:r>
              <w:rPr>
                <w:rStyle w:val="Hyperlink"/>
                <w:noProof/>
                <w:rtl/>
              </w:rPr>
              <w:fldChar w:fldCharType="end"/>
            </w:r>
          </w:hyperlink>
        </w:p>
        <w:p w:rsidR="006B6EB5" w:rsidRDefault="006B6EB5" w:rsidP="00B77D15">
          <w:pPr>
            <w:pStyle w:val="libNormal"/>
            <w:rPr>
              <w:noProof/>
            </w:rPr>
          </w:pPr>
          <w:r>
            <w:rPr>
              <w:noProof/>
            </w:rPr>
            <w:br w:type="page"/>
          </w:r>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69" w:history="1">
            <w:r w:rsidR="00E67FDE" w:rsidRPr="002C2768">
              <w:rPr>
                <w:rStyle w:val="Hyperlink"/>
                <w:rFonts w:hint="eastAsia"/>
                <w:noProof/>
                <w:rtl/>
              </w:rPr>
              <w:t>الإجراء</w:t>
            </w:r>
            <w:r w:rsidR="00E67FDE" w:rsidRPr="002C2768">
              <w:rPr>
                <w:rStyle w:val="Hyperlink"/>
                <w:noProof/>
                <w:rtl/>
              </w:rPr>
              <w:t xml:space="preserve"> </w:t>
            </w:r>
            <w:r w:rsidR="00E67FDE" w:rsidRPr="002C2768">
              <w:rPr>
                <w:rStyle w:val="Hyperlink"/>
                <w:rFonts w:hint="eastAsia"/>
                <w:noProof/>
                <w:rtl/>
              </w:rPr>
              <w:t>الإرهابي</w:t>
            </w:r>
            <w:r w:rsidR="00E67FDE" w:rsidRPr="002C2768">
              <w:rPr>
                <w:rStyle w:val="Hyperlink"/>
                <w:noProof/>
                <w:rtl/>
              </w:rPr>
              <w:t xml:space="preserve"> </w:t>
            </w:r>
            <w:r w:rsidR="00E67FDE" w:rsidRPr="002C2768">
              <w:rPr>
                <w:rStyle w:val="Hyperlink"/>
                <w:rFonts w:hint="eastAsia"/>
                <w:noProof/>
                <w:rtl/>
              </w:rPr>
              <w:t>الأوّل</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Toc375138869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164</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70" w:history="1">
            <w:r w:rsidR="00E67FDE" w:rsidRPr="002C2768">
              <w:rPr>
                <w:rStyle w:val="Hyperlink"/>
                <w:rFonts w:hint="eastAsia"/>
                <w:noProof/>
                <w:rtl/>
              </w:rPr>
              <w:t>إشارة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Toc375138870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165</w:t>
            </w:r>
            <w:r>
              <w:rPr>
                <w:rStyle w:val="Hyperlink"/>
                <w:noProof/>
                <w:rtl/>
              </w:rPr>
              <w:fldChar w:fldCharType="end"/>
            </w:r>
          </w:hyperlink>
        </w:p>
        <w:p w:rsidR="00E67FDE" w:rsidRDefault="00833E1D" w:rsidP="006B6EB5">
          <w:pPr>
            <w:pStyle w:val="TOC2"/>
            <w:tabs>
              <w:tab w:val="right" w:leader="dot" w:pos="7361"/>
            </w:tabs>
            <w:rPr>
              <w:rFonts w:asciiTheme="minorHAnsi" w:eastAsiaTheme="minorEastAsia" w:hAnsiTheme="minorHAnsi" w:cstheme="minorBidi"/>
              <w:noProof/>
              <w:color w:val="auto"/>
              <w:sz w:val="22"/>
              <w:szCs w:val="22"/>
              <w:rtl/>
            </w:rPr>
          </w:pPr>
          <w:hyperlink w:anchor="_Toc375138871" w:history="1">
            <w:r w:rsidR="00E67FDE" w:rsidRPr="002C2768">
              <w:rPr>
                <w:rStyle w:val="Hyperlink"/>
                <w:rFonts w:hint="eastAsia"/>
                <w:noProof/>
                <w:rtl/>
              </w:rPr>
              <w:t>قتْل</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يقطر</w:t>
            </w:r>
            <w:r w:rsidR="00E67FDE" w:rsidRPr="002C2768">
              <w:rPr>
                <w:rStyle w:val="Hyperlink"/>
                <w:noProof/>
                <w:rtl/>
              </w:rPr>
              <w:t xml:space="preserve"> </w:t>
            </w:r>
            <w:r w:rsidR="00E67FDE" w:rsidRPr="002C2768">
              <w:rPr>
                <w:rStyle w:val="Hyperlink"/>
                <w:rFonts w:hint="eastAsia"/>
                <w:noProof/>
                <w:rtl/>
              </w:rPr>
              <w:t>الحميري</w:t>
            </w:r>
            <w:r w:rsidR="00E67FDE" w:rsidRPr="002C2768">
              <w:rPr>
                <w:rStyle w:val="Hyperlink"/>
                <w:noProof/>
                <w:rtl/>
              </w:rPr>
              <w:t xml:space="preserve"> </w:t>
            </w:r>
            <w:r w:rsidR="00E67FDE" w:rsidRPr="002C2768">
              <w:rPr>
                <w:rStyle w:val="Hyperlink"/>
                <w:rFonts w:cs="Rafed Alaem" w:hint="eastAsia"/>
                <w:noProof/>
                <w:rtl/>
              </w:rPr>
              <w:t>رضي‌الله‌عنه</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Toc375138871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166</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72" w:history="1">
            <w:r w:rsidR="00E67FDE" w:rsidRPr="002C2768">
              <w:rPr>
                <w:rStyle w:val="Hyperlink"/>
                <w:rFonts w:hint="eastAsia"/>
                <w:noProof/>
                <w:rtl/>
              </w:rPr>
              <w:t>الرواية</w:t>
            </w:r>
            <w:r w:rsidR="00E67FDE" w:rsidRPr="002C2768">
              <w:rPr>
                <w:rStyle w:val="Hyperlink"/>
                <w:noProof/>
                <w:rtl/>
              </w:rPr>
              <w:t xml:space="preserve"> </w:t>
            </w:r>
            <w:r w:rsidR="00E67FDE" w:rsidRPr="002C2768">
              <w:rPr>
                <w:rStyle w:val="Hyperlink"/>
                <w:rFonts w:hint="eastAsia"/>
                <w:noProof/>
                <w:rtl/>
              </w:rPr>
              <w:t>الأُولى</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Toc375138872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167</w:t>
            </w:r>
            <w:r>
              <w:rPr>
                <w:rStyle w:val="Hyperlink"/>
                <w:noProof/>
                <w:rtl/>
              </w:rPr>
              <w:fldChar w:fldCharType="end"/>
            </w:r>
          </w:hyperlink>
        </w:p>
        <w:p w:rsidR="00E67FDE" w:rsidRDefault="00833E1D" w:rsidP="00A810BC">
          <w:pPr>
            <w:pStyle w:val="TOC3"/>
            <w:rPr>
              <w:rFonts w:asciiTheme="minorHAnsi" w:eastAsiaTheme="minorEastAsia" w:hAnsiTheme="minorHAnsi" w:cstheme="minorBidi"/>
              <w:noProof/>
              <w:color w:val="auto"/>
              <w:sz w:val="22"/>
              <w:szCs w:val="22"/>
              <w:rtl/>
            </w:rPr>
          </w:pPr>
          <w:hyperlink w:anchor="_Toc375138873" w:history="1">
            <w:r w:rsidR="00E67FDE" w:rsidRPr="002C2768">
              <w:rPr>
                <w:rStyle w:val="Hyperlink"/>
                <w:rFonts w:hint="eastAsia"/>
                <w:noProof/>
                <w:rtl/>
              </w:rPr>
              <w:t>الرواية</w:t>
            </w:r>
            <w:r w:rsidR="00E67FDE" w:rsidRPr="002C2768">
              <w:rPr>
                <w:rStyle w:val="Hyperlink"/>
                <w:noProof/>
                <w:rtl/>
              </w:rPr>
              <w:t xml:space="preserve"> </w:t>
            </w:r>
            <w:r w:rsidR="00E67FDE" w:rsidRPr="002C2768">
              <w:rPr>
                <w:rStyle w:val="Hyperlink"/>
                <w:rFonts w:hint="eastAsia"/>
                <w:noProof/>
                <w:rtl/>
              </w:rPr>
              <w:t>الثانية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Toc375138873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167</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74" w:history="1">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هو</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يقطر</w:t>
            </w:r>
            <w:r w:rsidR="00E67FDE" w:rsidRPr="002C2768">
              <w:rPr>
                <w:rStyle w:val="Hyperlink"/>
                <w:noProof/>
                <w:rtl/>
              </w:rPr>
              <w:t xml:space="preserve"> </w:t>
            </w:r>
            <w:r w:rsidR="00E67FDE" w:rsidRPr="002C2768">
              <w:rPr>
                <w:rStyle w:val="Hyperlink"/>
                <w:rFonts w:hint="eastAsia"/>
                <w:noProof/>
                <w:rtl/>
              </w:rPr>
              <w:t>الحميري؟</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Toc375138874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170</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75" w:history="1">
            <w:r w:rsidR="00E67FDE" w:rsidRPr="002C2768">
              <w:rPr>
                <w:rStyle w:val="Hyperlink"/>
                <w:rFonts w:hint="eastAsia"/>
                <w:noProof/>
                <w:rtl/>
              </w:rPr>
              <w:t>اضطهاد</w:t>
            </w:r>
            <w:r w:rsidR="00E67FDE" w:rsidRPr="002C2768">
              <w:rPr>
                <w:rStyle w:val="Hyperlink"/>
                <w:noProof/>
                <w:rtl/>
              </w:rPr>
              <w:t xml:space="preserve"> </w:t>
            </w:r>
            <w:r w:rsidR="00E67FDE" w:rsidRPr="002C2768">
              <w:rPr>
                <w:rStyle w:val="Hyperlink"/>
                <w:rFonts w:hint="eastAsia"/>
                <w:noProof/>
                <w:rtl/>
              </w:rPr>
              <w:t>رجال</w:t>
            </w:r>
            <w:r w:rsidR="00E67FDE" w:rsidRPr="002C2768">
              <w:rPr>
                <w:rStyle w:val="Hyperlink"/>
                <w:noProof/>
                <w:rtl/>
              </w:rPr>
              <w:t xml:space="preserve"> </w:t>
            </w:r>
            <w:r w:rsidR="00E67FDE" w:rsidRPr="002C2768">
              <w:rPr>
                <w:rStyle w:val="Hyperlink"/>
                <w:rFonts w:hint="eastAsia"/>
                <w:noProof/>
                <w:rtl/>
              </w:rPr>
              <w:t>المعارضة</w:t>
            </w:r>
            <w:r w:rsidR="00E67FDE" w:rsidRPr="002C2768">
              <w:rPr>
                <w:rStyle w:val="Hyperlink"/>
                <w:noProof/>
                <w:rtl/>
              </w:rPr>
              <w:t xml:space="preserve"> </w:t>
            </w:r>
            <w:r w:rsidR="00E67FDE" w:rsidRPr="002C2768">
              <w:rPr>
                <w:rStyle w:val="Hyperlink"/>
                <w:rFonts w:hint="eastAsia"/>
                <w:noProof/>
                <w:rtl/>
              </w:rPr>
              <w:t>وحبْسهم</w:t>
            </w:r>
            <w:r w:rsidR="00E67FDE" w:rsidRPr="002C2768">
              <w:rPr>
                <w:rStyle w:val="Hyperlink"/>
                <w:noProof/>
                <w:rtl/>
              </w:rPr>
              <w:t xml:space="preserve"> </w:t>
            </w:r>
            <w:r w:rsidR="00E67FDE" w:rsidRPr="002C2768">
              <w:rPr>
                <w:rStyle w:val="Hyperlink"/>
                <w:rFonts w:hint="eastAsia"/>
                <w:noProof/>
                <w:rtl/>
              </w:rPr>
              <w:t>وقتْلهم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Toc375138875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172</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76" w:history="1">
            <w:r w:rsidR="00E67FDE" w:rsidRPr="002C2768">
              <w:rPr>
                <w:rStyle w:val="Hyperlink"/>
                <w:rFonts w:hint="eastAsia"/>
                <w:noProof/>
                <w:rtl/>
              </w:rPr>
              <w:t>حبس</w:t>
            </w:r>
            <w:r w:rsidR="00E67FDE" w:rsidRPr="002C2768">
              <w:rPr>
                <w:rStyle w:val="Hyperlink"/>
                <w:noProof/>
                <w:rtl/>
              </w:rPr>
              <w:t xml:space="preserve"> </w:t>
            </w:r>
            <w:r w:rsidR="00E67FDE" w:rsidRPr="002C2768">
              <w:rPr>
                <w:rStyle w:val="Hyperlink"/>
                <w:rFonts w:hint="eastAsia"/>
                <w:noProof/>
                <w:rtl/>
              </w:rPr>
              <w:t>ميثم</w:t>
            </w:r>
            <w:r w:rsidR="00E67FDE" w:rsidRPr="002C2768">
              <w:rPr>
                <w:rStyle w:val="Hyperlink"/>
                <w:noProof/>
                <w:rtl/>
              </w:rPr>
              <w:t xml:space="preserve"> </w:t>
            </w:r>
            <w:r w:rsidR="00E67FDE" w:rsidRPr="002C2768">
              <w:rPr>
                <w:rStyle w:val="Hyperlink"/>
                <w:rFonts w:hint="eastAsia"/>
                <w:noProof/>
                <w:rtl/>
              </w:rPr>
              <w:t>التمّار</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Toc375138876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175</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77" w:history="1">
            <w:r w:rsidR="00E67FDE" w:rsidRPr="002C2768">
              <w:rPr>
                <w:rStyle w:val="Hyperlink"/>
                <w:rFonts w:hint="eastAsia"/>
                <w:noProof/>
                <w:rtl/>
              </w:rPr>
              <w:t>ميثم</w:t>
            </w:r>
            <w:r w:rsidR="00E67FDE" w:rsidRPr="002C2768">
              <w:rPr>
                <w:rStyle w:val="Hyperlink"/>
                <w:noProof/>
                <w:rtl/>
              </w:rPr>
              <w:t xml:space="preserve"> </w:t>
            </w:r>
            <w:r w:rsidR="00E67FDE" w:rsidRPr="002C2768">
              <w:rPr>
                <w:rStyle w:val="Hyperlink"/>
                <w:rFonts w:hint="eastAsia"/>
                <w:noProof/>
                <w:rtl/>
              </w:rPr>
              <w:t>التمّار</w:t>
            </w:r>
            <w:r w:rsidR="00E67FDE" w:rsidRPr="002C2768">
              <w:rPr>
                <w:rStyle w:val="Hyperlink"/>
                <w:noProof/>
                <w:rtl/>
              </w:rPr>
              <w:t xml:space="preserve"> </w:t>
            </w:r>
            <w:r w:rsidR="00E67FDE" w:rsidRPr="002C2768">
              <w:rPr>
                <w:rStyle w:val="Hyperlink"/>
                <w:rFonts w:hint="eastAsia"/>
                <w:noProof/>
                <w:rtl/>
              </w:rPr>
              <w:t>رضوان</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تعالى</w:t>
            </w:r>
            <w:r w:rsidR="00E67FDE" w:rsidRPr="002C2768">
              <w:rPr>
                <w:rStyle w:val="Hyperlink"/>
                <w:noProof/>
                <w:rtl/>
              </w:rPr>
              <w:t xml:space="preserve"> </w:t>
            </w:r>
            <w:r w:rsidR="00E67FDE" w:rsidRPr="002C2768">
              <w:rPr>
                <w:rStyle w:val="Hyperlink"/>
                <w:rFonts w:hint="eastAsia"/>
                <w:noProof/>
                <w:rtl/>
              </w:rPr>
              <w:t>عليه</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Toc375138877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176</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78" w:history="1">
            <w:r w:rsidR="00E67FDE" w:rsidRPr="002C2768">
              <w:rPr>
                <w:rStyle w:val="Hyperlink"/>
                <w:rFonts w:hint="eastAsia"/>
                <w:noProof/>
                <w:rtl/>
              </w:rPr>
              <w:t>التجسُّس</w:t>
            </w:r>
            <w:r w:rsidR="00E67FDE" w:rsidRPr="002C2768">
              <w:rPr>
                <w:rStyle w:val="Hyperlink"/>
                <w:noProof/>
                <w:rtl/>
              </w:rPr>
              <w:t xml:space="preserve"> </w:t>
            </w:r>
            <w:r w:rsidR="00E67FDE" w:rsidRPr="002C2768">
              <w:rPr>
                <w:rStyle w:val="Hyperlink"/>
                <w:rFonts w:hint="eastAsia"/>
                <w:noProof/>
                <w:rtl/>
              </w:rPr>
              <w:t>لمعرفة</w:t>
            </w:r>
            <w:r w:rsidR="00E67FDE" w:rsidRPr="002C2768">
              <w:rPr>
                <w:rStyle w:val="Hyperlink"/>
                <w:noProof/>
                <w:rtl/>
              </w:rPr>
              <w:t xml:space="preserve"> </w:t>
            </w:r>
            <w:r w:rsidR="00E67FDE" w:rsidRPr="002C2768">
              <w:rPr>
                <w:rStyle w:val="Hyperlink"/>
                <w:rFonts w:hint="eastAsia"/>
                <w:noProof/>
                <w:rtl/>
              </w:rPr>
              <w:t>مكان</w:t>
            </w:r>
            <w:r w:rsidR="00E67FDE" w:rsidRPr="002C2768">
              <w:rPr>
                <w:rStyle w:val="Hyperlink"/>
                <w:noProof/>
                <w:rtl/>
              </w:rPr>
              <w:t xml:space="preserve"> </w:t>
            </w:r>
            <w:r w:rsidR="00E67FDE" w:rsidRPr="002C2768">
              <w:rPr>
                <w:rStyle w:val="Hyperlink"/>
                <w:rFonts w:hint="eastAsia"/>
                <w:noProof/>
                <w:rtl/>
              </w:rPr>
              <w:t>قيادة</w:t>
            </w:r>
            <w:r w:rsidR="00E67FDE" w:rsidRPr="002C2768">
              <w:rPr>
                <w:rStyle w:val="Hyperlink"/>
                <w:noProof/>
                <w:rtl/>
              </w:rPr>
              <w:t xml:space="preserve"> </w:t>
            </w:r>
            <w:r w:rsidR="00E67FDE" w:rsidRPr="002C2768">
              <w:rPr>
                <w:rStyle w:val="Hyperlink"/>
                <w:rFonts w:hint="eastAsia"/>
                <w:noProof/>
                <w:rtl/>
              </w:rPr>
              <w:t>الثورة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Toc375138878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181</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79" w:history="1">
            <w:r w:rsidR="00E67FDE" w:rsidRPr="002C2768">
              <w:rPr>
                <w:rStyle w:val="Hyperlink"/>
                <w:rFonts w:hint="eastAsia"/>
                <w:noProof/>
                <w:rtl/>
              </w:rPr>
              <w:t>حبس</w:t>
            </w:r>
            <w:r w:rsidR="00E67FDE" w:rsidRPr="002C2768">
              <w:rPr>
                <w:rStyle w:val="Hyperlink"/>
                <w:noProof/>
                <w:rtl/>
              </w:rPr>
              <w:t xml:space="preserve"> </w:t>
            </w:r>
            <w:r w:rsidR="00E67FDE" w:rsidRPr="002C2768">
              <w:rPr>
                <w:rStyle w:val="Hyperlink"/>
                <w:rFonts w:hint="eastAsia"/>
                <w:noProof/>
                <w:rtl/>
              </w:rPr>
              <w:t>هاني</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عروة</w:t>
            </w:r>
            <w:r w:rsidR="00E67FDE" w:rsidRPr="002C2768">
              <w:rPr>
                <w:rStyle w:val="Hyperlink"/>
                <w:noProof/>
                <w:rtl/>
              </w:rPr>
              <w:t xml:space="preserve"> </w:t>
            </w:r>
            <w:r w:rsidR="00E67FDE" w:rsidRPr="002C2768">
              <w:rPr>
                <w:rStyle w:val="Hyperlink"/>
                <w:rFonts w:hint="eastAsia"/>
                <w:noProof/>
                <w:rtl/>
              </w:rPr>
              <w:t>المرادي</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Toc375138879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182</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80" w:history="1">
            <w:r w:rsidR="00E67FDE" w:rsidRPr="002C2768">
              <w:rPr>
                <w:rStyle w:val="Hyperlink"/>
                <w:rFonts w:hint="eastAsia"/>
                <w:noProof/>
                <w:rtl/>
              </w:rPr>
              <w:t>أعوان</w:t>
            </w:r>
            <w:r w:rsidR="00E67FDE" w:rsidRPr="002C2768">
              <w:rPr>
                <w:rStyle w:val="Hyperlink"/>
                <w:noProof/>
                <w:rtl/>
              </w:rPr>
              <w:t xml:space="preserve"> </w:t>
            </w:r>
            <w:r w:rsidR="00E67FDE" w:rsidRPr="002C2768">
              <w:rPr>
                <w:rStyle w:val="Hyperlink"/>
                <w:rFonts w:hint="eastAsia"/>
                <w:noProof/>
                <w:rtl/>
              </w:rPr>
              <w:t>السلطة</w:t>
            </w:r>
            <w:r w:rsidR="00E67FDE" w:rsidRPr="002C2768">
              <w:rPr>
                <w:rStyle w:val="Hyperlink"/>
                <w:noProof/>
                <w:rtl/>
              </w:rPr>
              <w:t xml:space="preserve">.. </w:t>
            </w:r>
            <w:r w:rsidR="00E67FDE" w:rsidRPr="002C2768">
              <w:rPr>
                <w:rStyle w:val="Hyperlink"/>
                <w:rFonts w:hint="eastAsia"/>
                <w:noProof/>
                <w:rtl/>
              </w:rPr>
              <w:t>والخُدعة</w:t>
            </w:r>
            <w:r w:rsidR="00E67FDE" w:rsidRPr="002C2768">
              <w:rPr>
                <w:rStyle w:val="Hyperlink"/>
                <w:noProof/>
                <w:rtl/>
              </w:rPr>
              <w:t xml:space="preserve"> </w:t>
            </w:r>
            <w:r w:rsidR="00E67FDE" w:rsidRPr="002C2768">
              <w:rPr>
                <w:rStyle w:val="Hyperlink"/>
                <w:rFonts w:hint="eastAsia"/>
                <w:noProof/>
                <w:rtl/>
              </w:rPr>
              <w:t>المشتركة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Toc375138880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188</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81" w:history="1">
            <w:r w:rsidR="00E67FDE" w:rsidRPr="002C2768">
              <w:rPr>
                <w:rStyle w:val="Hyperlink"/>
                <w:rFonts w:hint="eastAsia"/>
                <w:noProof/>
                <w:rtl/>
              </w:rPr>
              <w:t>تسخير</w:t>
            </w:r>
            <w:r w:rsidR="00E67FDE" w:rsidRPr="002C2768">
              <w:rPr>
                <w:rStyle w:val="Hyperlink"/>
                <w:noProof/>
                <w:rtl/>
              </w:rPr>
              <w:t xml:space="preserve"> </w:t>
            </w:r>
            <w:r w:rsidR="00E67FDE" w:rsidRPr="002C2768">
              <w:rPr>
                <w:rStyle w:val="Hyperlink"/>
                <w:rFonts w:hint="eastAsia"/>
                <w:noProof/>
                <w:rtl/>
              </w:rPr>
              <w:t>الأشراف</w:t>
            </w:r>
            <w:r w:rsidR="00E67FDE" w:rsidRPr="002C2768">
              <w:rPr>
                <w:rStyle w:val="Hyperlink"/>
                <w:noProof/>
                <w:rtl/>
              </w:rPr>
              <w:t xml:space="preserve"> </w:t>
            </w:r>
            <w:r w:rsidR="00E67FDE" w:rsidRPr="002C2768">
              <w:rPr>
                <w:rStyle w:val="Hyperlink"/>
                <w:rFonts w:hint="eastAsia"/>
                <w:noProof/>
                <w:rtl/>
              </w:rPr>
              <w:t>لتخذيل</w:t>
            </w:r>
            <w:r w:rsidR="00E67FDE" w:rsidRPr="002C2768">
              <w:rPr>
                <w:rStyle w:val="Hyperlink"/>
                <w:noProof/>
                <w:rtl/>
              </w:rPr>
              <w:t xml:space="preserve"> </w:t>
            </w:r>
            <w:r w:rsidR="00E67FDE" w:rsidRPr="002C2768">
              <w:rPr>
                <w:rStyle w:val="Hyperlink"/>
                <w:rFonts w:hint="eastAsia"/>
                <w:noProof/>
                <w:rtl/>
              </w:rPr>
              <w:t>الناس</w:t>
            </w:r>
            <w:r w:rsidR="00E67FDE" w:rsidRPr="002C2768">
              <w:rPr>
                <w:rStyle w:val="Hyperlink"/>
                <w:noProof/>
                <w:rtl/>
              </w:rPr>
              <w:t xml:space="preserve"> </w:t>
            </w:r>
            <w:r w:rsidR="00E67FDE" w:rsidRPr="002C2768">
              <w:rPr>
                <w:rStyle w:val="Hyperlink"/>
                <w:rFonts w:hint="eastAsia"/>
                <w:noProof/>
                <w:rtl/>
              </w:rPr>
              <w:t>عن</w:t>
            </w:r>
            <w:r w:rsidR="00E67FDE" w:rsidRPr="002C2768">
              <w:rPr>
                <w:rStyle w:val="Hyperlink"/>
                <w:noProof/>
                <w:rtl/>
              </w:rPr>
              <w:t xml:space="preserve"> </w:t>
            </w:r>
            <w:r w:rsidR="00E67FDE" w:rsidRPr="002C2768">
              <w:rPr>
                <w:rStyle w:val="Hyperlink"/>
                <w:rFonts w:hint="eastAsia"/>
                <w:noProof/>
                <w:rtl/>
              </w:rPr>
              <w:t>مسلم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Toc375138881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190</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82" w:history="1">
            <w:r w:rsidR="00E67FDE" w:rsidRPr="002C2768">
              <w:rPr>
                <w:rStyle w:val="Hyperlink"/>
                <w:rFonts w:hint="eastAsia"/>
                <w:noProof/>
                <w:rtl/>
              </w:rPr>
              <w:t>تفتيش</w:t>
            </w:r>
            <w:r w:rsidR="00E67FDE" w:rsidRPr="002C2768">
              <w:rPr>
                <w:rStyle w:val="Hyperlink"/>
                <w:noProof/>
                <w:rtl/>
              </w:rPr>
              <w:t xml:space="preserve"> </w:t>
            </w:r>
            <w:r w:rsidR="00E67FDE" w:rsidRPr="002C2768">
              <w:rPr>
                <w:rStyle w:val="Hyperlink"/>
                <w:rFonts w:hint="eastAsia"/>
                <w:noProof/>
                <w:rtl/>
              </w:rPr>
              <w:t>دور</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 xml:space="preserve"> </w:t>
            </w:r>
            <w:r w:rsidR="00E67FDE" w:rsidRPr="002C2768">
              <w:rPr>
                <w:rStyle w:val="Hyperlink"/>
                <w:rFonts w:hint="eastAsia"/>
                <w:noProof/>
                <w:rtl/>
              </w:rPr>
              <w:t>بحثاً</w:t>
            </w:r>
            <w:r w:rsidR="00E67FDE" w:rsidRPr="002C2768">
              <w:rPr>
                <w:rStyle w:val="Hyperlink"/>
                <w:noProof/>
                <w:rtl/>
              </w:rPr>
              <w:t xml:space="preserve"> </w:t>
            </w:r>
            <w:r w:rsidR="00E67FDE" w:rsidRPr="002C2768">
              <w:rPr>
                <w:rStyle w:val="Hyperlink"/>
                <w:rFonts w:hint="eastAsia"/>
                <w:noProof/>
                <w:rtl/>
              </w:rPr>
              <w:t>عن</w:t>
            </w:r>
            <w:r w:rsidR="00E67FDE" w:rsidRPr="002C2768">
              <w:rPr>
                <w:rStyle w:val="Hyperlink"/>
                <w:noProof/>
                <w:rtl/>
              </w:rPr>
              <w:t xml:space="preserve"> </w:t>
            </w:r>
            <w:r w:rsidR="00E67FDE" w:rsidRPr="002C2768">
              <w:rPr>
                <w:rStyle w:val="Hyperlink"/>
                <w:rFonts w:hint="eastAsia"/>
                <w:noProof/>
                <w:rtl/>
              </w:rPr>
              <w:t>مسلم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Toc375138882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191</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83" w:history="1">
            <w:r w:rsidR="00E67FDE" w:rsidRPr="002C2768">
              <w:rPr>
                <w:rStyle w:val="Hyperlink"/>
                <w:rFonts w:hint="eastAsia"/>
                <w:noProof/>
                <w:rtl/>
              </w:rPr>
              <w:t>تجميد</w:t>
            </w:r>
            <w:r w:rsidR="00E67FDE" w:rsidRPr="002C2768">
              <w:rPr>
                <w:rStyle w:val="Hyperlink"/>
                <w:noProof/>
                <w:rtl/>
              </w:rPr>
              <w:t xml:space="preserve"> </w:t>
            </w:r>
            <w:r w:rsidR="00E67FDE" w:rsidRPr="002C2768">
              <w:rPr>
                <w:rStyle w:val="Hyperlink"/>
                <w:rFonts w:hint="eastAsia"/>
                <w:noProof/>
                <w:rtl/>
              </w:rPr>
              <w:t>الثغور</w:t>
            </w:r>
            <w:r w:rsidR="00E67FDE" w:rsidRPr="002C2768">
              <w:rPr>
                <w:rStyle w:val="Hyperlink"/>
                <w:noProof/>
                <w:rtl/>
              </w:rPr>
              <w:t xml:space="preserve"> </w:t>
            </w:r>
            <w:r w:rsidR="00E67FDE" w:rsidRPr="002C2768">
              <w:rPr>
                <w:rStyle w:val="Hyperlink"/>
                <w:rFonts w:hint="eastAsia"/>
                <w:noProof/>
                <w:rtl/>
              </w:rPr>
              <w:t>وتوجيه</w:t>
            </w:r>
            <w:r w:rsidR="00E67FDE" w:rsidRPr="002C2768">
              <w:rPr>
                <w:rStyle w:val="Hyperlink"/>
                <w:noProof/>
                <w:rtl/>
              </w:rPr>
              <w:t xml:space="preserve"> </w:t>
            </w:r>
            <w:r w:rsidR="00E67FDE" w:rsidRPr="002C2768">
              <w:rPr>
                <w:rStyle w:val="Hyperlink"/>
                <w:rFonts w:hint="eastAsia"/>
                <w:noProof/>
                <w:rtl/>
              </w:rPr>
              <w:t>عساكرها</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حرب</w:t>
            </w:r>
            <w:r w:rsidR="00E67FDE" w:rsidRPr="002C2768">
              <w:rPr>
                <w:rStyle w:val="Hyperlink"/>
                <w:noProof/>
                <w:rtl/>
              </w:rPr>
              <w:t xml:space="preserve"> </w:t>
            </w:r>
            <w:r w:rsidR="00E67FDE" w:rsidRPr="002C2768">
              <w:rPr>
                <w:rStyle w:val="Hyperlink"/>
                <w:rFonts w:hint="eastAsia"/>
                <w:noProof/>
                <w:rtl/>
              </w:rPr>
              <w:t>الحسين</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Toc375138883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192</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84" w:history="1">
            <w:r w:rsidR="00E67FDE" w:rsidRPr="002C2768">
              <w:rPr>
                <w:rStyle w:val="Hyperlink"/>
                <w:rFonts w:hint="eastAsia"/>
                <w:noProof/>
                <w:rtl/>
              </w:rPr>
              <w:t>حركة</w:t>
            </w:r>
            <w:r w:rsidR="00E67FDE" w:rsidRPr="002C2768">
              <w:rPr>
                <w:rStyle w:val="Hyperlink"/>
                <w:noProof/>
                <w:rtl/>
              </w:rPr>
              <w:t xml:space="preserve"> </w:t>
            </w:r>
            <w:r w:rsidR="00E67FDE" w:rsidRPr="002C2768">
              <w:rPr>
                <w:rStyle w:val="Hyperlink"/>
                <w:rFonts w:hint="eastAsia"/>
                <w:noProof/>
                <w:rtl/>
              </w:rPr>
              <w:t>السُّلطة</w:t>
            </w:r>
            <w:r w:rsidR="00E67FDE" w:rsidRPr="002C2768">
              <w:rPr>
                <w:rStyle w:val="Hyperlink"/>
                <w:noProof/>
                <w:rtl/>
              </w:rPr>
              <w:t xml:space="preserve"> </w:t>
            </w:r>
            <w:r w:rsidR="00E67FDE" w:rsidRPr="002C2768">
              <w:rPr>
                <w:rStyle w:val="Hyperlink"/>
                <w:rFonts w:hint="eastAsia"/>
                <w:noProof/>
                <w:rtl/>
              </w:rPr>
              <w:t>الأُمويّة</w:t>
            </w:r>
            <w:r w:rsidR="00E67FDE" w:rsidRPr="002C2768">
              <w:rPr>
                <w:rStyle w:val="Hyperlink"/>
                <w:noProof/>
                <w:rtl/>
              </w:rPr>
              <w:t xml:space="preserve"> </w:t>
            </w:r>
            <w:r w:rsidR="00E67FDE" w:rsidRPr="002C2768">
              <w:rPr>
                <w:rStyle w:val="Hyperlink"/>
                <w:rFonts w:hint="eastAsia"/>
                <w:noProof/>
                <w:rtl/>
              </w:rPr>
              <w:t>المحلّية</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 xml:space="preserve"> </w:t>
            </w:r>
            <w:r w:rsidR="00E67FDE" w:rsidRPr="002C2768">
              <w:rPr>
                <w:rStyle w:val="Hyperlink"/>
                <w:rFonts w:hint="eastAsia"/>
                <w:noProof/>
                <w:rtl/>
              </w:rPr>
              <w:t>المكّرمة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Toc375138884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193</w:t>
            </w:r>
            <w:r>
              <w:rPr>
                <w:rStyle w:val="Hyperlink"/>
                <w:noProof/>
                <w:rtl/>
              </w:rPr>
              <w:fldChar w:fldCharType="end"/>
            </w:r>
          </w:hyperlink>
        </w:p>
        <w:p w:rsidR="00E67FDE" w:rsidRDefault="00833E1D">
          <w:pPr>
            <w:pStyle w:val="TOC2"/>
            <w:tabs>
              <w:tab w:val="right" w:leader="dot" w:pos="7361"/>
            </w:tabs>
            <w:rPr>
              <w:rFonts w:hint="cs"/>
              <w:noProof/>
              <w:rtl/>
            </w:rPr>
          </w:pPr>
          <w:hyperlink w:anchor="_Toc375138885" w:history="1">
            <w:r w:rsidR="00E67FDE" w:rsidRPr="002C2768">
              <w:rPr>
                <w:rStyle w:val="Hyperlink"/>
                <w:rFonts w:hint="eastAsia"/>
                <w:noProof/>
                <w:rtl/>
              </w:rPr>
              <w:t>قَلقُ</w:t>
            </w:r>
            <w:r w:rsidR="00E67FDE" w:rsidRPr="002C2768">
              <w:rPr>
                <w:rStyle w:val="Hyperlink"/>
                <w:noProof/>
                <w:rtl/>
              </w:rPr>
              <w:t xml:space="preserve"> </w:t>
            </w:r>
            <w:r w:rsidR="00E67FDE" w:rsidRPr="002C2768">
              <w:rPr>
                <w:rStyle w:val="Hyperlink"/>
                <w:rFonts w:hint="eastAsia"/>
                <w:noProof/>
                <w:rtl/>
              </w:rPr>
              <w:t>الوالي</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تواجد</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Toc375138885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193</w:t>
            </w:r>
            <w:r>
              <w:rPr>
                <w:rStyle w:val="Hyperlink"/>
                <w:noProof/>
                <w:rtl/>
              </w:rPr>
              <w:fldChar w:fldCharType="end"/>
            </w:r>
          </w:hyperlink>
        </w:p>
        <w:p w:rsidR="003A2845" w:rsidRDefault="003A2845" w:rsidP="003A2845">
          <w:pPr>
            <w:pStyle w:val="TOC2"/>
            <w:tabs>
              <w:tab w:val="right" w:leader="dot" w:pos="7361"/>
            </w:tabs>
            <w:rPr>
              <w:rFonts w:asciiTheme="minorHAnsi" w:eastAsiaTheme="minorEastAsia" w:hAnsiTheme="minorHAnsi" w:cstheme="minorBidi"/>
              <w:noProof/>
              <w:color w:val="auto"/>
              <w:sz w:val="22"/>
              <w:szCs w:val="22"/>
              <w:rtl/>
            </w:rPr>
          </w:pPr>
          <w:hyperlink w:anchor="_Toc375138885" w:history="1">
            <w:r>
              <w:rPr>
                <w:rStyle w:val="Hyperlink"/>
                <w:rFonts w:hint="cs"/>
                <w:noProof/>
                <w:rtl/>
              </w:rPr>
              <w:t>ترجمة ابن الأشدق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Toc375138885 \h</w:instrText>
            </w:r>
            <w:r>
              <w:rPr>
                <w:noProof/>
                <w:webHidden/>
                <w:rtl/>
              </w:rPr>
              <w:instrText xml:space="preserve"> </w:instrText>
            </w:r>
            <w:r>
              <w:rPr>
                <w:rStyle w:val="Hyperlink"/>
                <w:noProof/>
                <w:rtl/>
              </w:rPr>
            </w:r>
            <w:r>
              <w:rPr>
                <w:rStyle w:val="Hyperlink"/>
                <w:noProof/>
                <w:rtl/>
              </w:rPr>
              <w:fldChar w:fldCharType="separate"/>
            </w:r>
            <w:r>
              <w:rPr>
                <w:noProof/>
                <w:webHidden/>
                <w:rtl/>
              </w:rPr>
              <w:t>193</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86" w:history="1">
            <w:r w:rsidR="00E67FDE" w:rsidRPr="002C2768">
              <w:rPr>
                <w:rStyle w:val="Hyperlink"/>
                <w:rFonts w:hint="eastAsia"/>
                <w:noProof/>
                <w:rtl/>
              </w:rPr>
              <w:t>سفر</w:t>
            </w:r>
            <w:r w:rsidR="00E67FDE" w:rsidRPr="002C2768">
              <w:rPr>
                <w:rStyle w:val="Hyperlink"/>
                <w:noProof/>
                <w:rtl/>
              </w:rPr>
              <w:t xml:space="preserve"> </w:t>
            </w:r>
            <w:r w:rsidR="00E67FDE" w:rsidRPr="002C2768">
              <w:rPr>
                <w:rStyle w:val="Hyperlink"/>
                <w:rFonts w:hint="eastAsia"/>
                <w:noProof/>
                <w:rtl/>
              </w:rPr>
              <w:t>الأشدق</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المدينة</w:t>
            </w:r>
            <w:r w:rsidR="00E67FDE" w:rsidRPr="002C2768">
              <w:rPr>
                <w:rStyle w:val="Hyperlink"/>
                <w:noProof/>
                <w:rtl/>
              </w:rPr>
              <w:t xml:space="preserve"> </w:t>
            </w:r>
            <w:r w:rsidR="00E67FDE" w:rsidRPr="002C2768">
              <w:rPr>
                <w:rStyle w:val="Hyperlink"/>
                <w:rFonts w:hint="eastAsia"/>
                <w:noProof/>
                <w:rtl/>
              </w:rPr>
              <w:t>المنوّرة</w:t>
            </w:r>
            <w:r w:rsidR="00E67FDE" w:rsidRPr="002C2768">
              <w:rPr>
                <w:rStyle w:val="Hyperlink"/>
                <w:noProof/>
                <w:rtl/>
              </w:rPr>
              <w:t xml:space="preserve"> </w:t>
            </w:r>
            <w:r w:rsidR="00E67FDE" w:rsidRPr="002C2768">
              <w:rPr>
                <w:rStyle w:val="Hyperlink"/>
                <w:rFonts w:hint="eastAsia"/>
                <w:noProof/>
                <w:rtl/>
              </w:rPr>
              <w:t>وتهديده</w:t>
            </w:r>
            <w:r w:rsidR="00E67FDE" w:rsidRPr="002C2768">
              <w:rPr>
                <w:rStyle w:val="Hyperlink"/>
                <w:noProof/>
                <w:rtl/>
              </w:rPr>
              <w:t xml:space="preserve"> </w:t>
            </w:r>
            <w:r w:rsidR="00E67FDE" w:rsidRPr="002C2768">
              <w:rPr>
                <w:rStyle w:val="Hyperlink"/>
                <w:rFonts w:hint="eastAsia"/>
                <w:noProof/>
                <w:rtl/>
              </w:rPr>
              <w:t>أهلها</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Toc375138886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195</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87" w:history="1">
            <w:r w:rsidR="00E67FDE" w:rsidRPr="002C2768">
              <w:rPr>
                <w:rStyle w:val="Hyperlink"/>
                <w:rFonts w:hint="eastAsia"/>
                <w:noProof/>
                <w:rtl/>
              </w:rPr>
              <w:t>تنفيذ</w:t>
            </w:r>
            <w:r w:rsidR="00E67FDE" w:rsidRPr="002C2768">
              <w:rPr>
                <w:rStyle w:val="Hyperlink"/>
                <w:noProof/>
                <w:rtl/>
              </w:rPr>
              <w:t xml:space="preserve"> </w:t>
            </w:r>
            <w:r w:rsidR="00E67FDE" w:rsidRPr="002C2768">
              <w:rPr>
                <w:rStyle w:val="Hyperlink"/>
                <w:rFonts w:hint="eastAsia"/>
                <w:noProof/>
                <w:rtl/>
              </w:rPr>
              <w:t>أمر</w:t>
            </w:r>
            <w:r w:rsidR="00E67FDE" w:rsidRPr="002C2768">
              <w:rPr>
                <w:rStyle w:val="Hyperlink"/>
                <w:noProof/>
                <w:rtl/>
              </w:rPr>
              <w:t xml:space="preserve"> </w:t>
            </w:r>
            <w:r w:rsidR="00E67FDE" w:rsidRPr="002C2768">
              <w:rPr>
                <w:rStyle w:val="Hyperlink"/>
                <w:rFonts w:hint="eastAsia"/>
                <w:noProof/>
                <w:rtl/>
              </w:rPr>
              <w:t>يزيد</w:t>
            </w:r>
            <w:r w:rsidR="00E67FDE" w:rsidRPr="002C2768">
              <w:rPr>
                <w:rStyle w:val="Hyperlink"/>
                <w:noProof/>
                <w:rtl/>
              </w:rPr>
              <w:t xml:space="preserve"> </w:t>
            </w:r>
            <w:r w:rsidR="00E67FDE" w:rsidRPr="002C2768">
              <w:rPr>
                <w:rStyle w:val="Hyperlink"/>
                <w:rFonts w:hint="eastAsia"/>
                <w:noProof/>
                <w:rtl/>
              </w:rPr>
              <w:t>باعتقال</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أو</w:t>
            </w:r>
            <w:r w:rsidR="00E67FDE" w:rsidRPr="002C2768">
              <w:rPr>
                <w:rStyle w:val="Hyperlink"/>
                <w:noProof/>
                <w:rtl/>
              </w:rPr>
              <w:t xml:space="preserve"> </w:t>
            </w:r>
            <w:r w:rsidR="00E67FDE" w:rsidRPr="002C2768">
              <w:rPr>
                <w:rStyle w:val="Hyperlink"/>
                <w:rFonts w:hint="eastAsia"/>
                <w:noProof/>
                <w:rtl/>
              </w:rPr>
              <w:t>اغتياله</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Toc375138887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197</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88" w:history="1">
            <w:r w:rsidR="00E67FDE" w:rsidRPr="002C2768">
              <w:rPr>
                <w:rStyle w:val="Hyperlink"/>
                <w:rFonts w:hint="eastAsia"/>
                <w:noProof/>
                <w:rtl/>
              </w:rPr>
              <w:t>مُحاولة</w:t>
            </w:r>
            <w:r w:rsidR="00E67FDE" w:rsidRPr="002C2768">
              <w:rPr>
                <w:rStyle w:val="Hyperlink"/>
                <w:noProof/>
                <w:rtl/>
              </w:rPr>
              <w:t xml:space="preserve"> </w:t>
            </w:r>
            <w:r w:rsidR="00E67FDE" w:rsidRPr="002C2768">
              <w:rPr>
                <w:rStyle w:val="Hyperlink"/>
                <w:rFonts w:hint="eastAsia"/>
                <w:noProof/>
                <w:rtl/>
              </w:rPr>
              <w:t>عمرو</w:t>
            </w:r>
            <w:r w:rsidR="00E67FDE" w:rsidRPr="002C2768">
              <w:rPr>
                <w:rStyle w:val="Hyperlink"/>
                <w:noProof/>
                <w:rtl/>
              </w:rPr>
              <w:t xml:space="preserve"> </w:t>
            </w:r>
            <w:r w:rsidR="00E67FDE" w:rsidRPr="002C2768">
              <w:rPr>
                <w:rStyle w:val="Hyperlink"/>
                <w:rFonts w:hint="eastAsia"/>
                <w:noProof/>
                <w:rtl/>
              </w:rPr>
              <w:t>الأشدق</w:t>
            </w:r>
            <w:r w:rsidR="00E67FDE" w:rsidRPr="002C2768">
              <w:rPr>
                <w:rStyle w:val="Hyperlink"/>
                <w:noProof/>
                <w:rtl/>
              </w:rPr>
              <w:t xml:space="preserve"> </w:t>
            </w:r>
            <w:r w:rsidR="00E67FDE" w:rsidRPr="002C2768">
              <w:rPr>
                <w:rStyle w:val="Hyperlink"/>
                <w:rFonts w:hint="eastAsia"/>
                <w:noProof/>
                <w:rtl/>
              </w:rPr>
              <w:t>لمنع</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الخروج</w:t>
            </w:r>
            <w:r w:rsidR="00E67FDE" w:rsidRPr="002C2768">
              <w:rPr>
                <w:rStyle w:val="Hyperlink"/>
                <w:noProof/>
                <w:rtl/>
              </w:rPr>
              <w:t xml:space="preserve"> </w:t>
            </w:r>
            <w:r w:rsidR="00E67FDE" w:rsidRPr="002C2768">
              <w:rPr>
                <w:rStyle w:val="Hyperlink"/>
                <w:rFonts w:hint="eastAsia"/>
                <w:noProof/>
                <w:rtl/>
              </w:rPr>
              <w:t>عن</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Toc375138888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201</w:t>
            </w:r>
            <w:r>
              <w:rPr>
                <w:rStyle w:val="Hyperlink"/>
                <w:noProof/>
                <w:rtl/>
              </w:rPr>
              <w:fldChar w:fldCharType="end"/>
            </w:r>
          </w:hyperlink>
        </w:p>
        <w:p w:rsidR="00E67FDE" w:rsidRDefault="00833E1D" w:rsidP="003A2845">
          <w:pPr>
            <w:pStyle w:val="TOC3"/>
            <w:rPr>
              <w:rFonts w:asciiTheme="minorHAnsi" w:eastAsiaTheme="minorEastAsia" w:hAnsiTheme="minorHAnsi" w:cstheme="minorBidi"/>
              <w:noProof/>
              <w:color w:val="auto"/>
              <w:sz w:val="22"/>
              <w:szCs w:val="22"/>
              <w:rtl/>
            </w:rPr>
          </w:pPr>
          <w:hyperlink w:anchor="_Toc375138889" w:history="1">
            <w:r w:rsidR="003A2845">
              <w:rPr>
                <w:rStyle w:val="Hyperlink"/>
                <w:rFonts w:hint="cs"/>
                <w:noProof/>
                <w:rtl/>
              </w:rPr>
              <w:t>عرض الأمان وموقف الامام عليه السلام</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Toc375138889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204</w:t>
            </w:r>
            <w:r>
              <w:rPr>
                <w:rStyle w:val="Hyperlink"/>
                <w:noProof/>
                <w:rtl/>
              </w:rPr>
              <w:fldChar w:fldCharType="end"/>
            </w:r>
          </w:hyperlink>
        </w:p>
        <w:p w:rsidR="006B6EB5" w:rsidRDefault="006B6EB5" w:rsidP="00B77D15">
          <w:pPr>
            <w:pStyle w:val="libNormal"/>
            <w:rPr>
              <w:noProof/>
            </w:rPr>
          </w:pPr>
          <w:r>
            <w:rPr>
              <w:noProof/>
            </w:rPr>
            <w:br w:type="page"/>
          </w:r>
        </w:p>
        <w:p w:rsidR="00E67FDE" w:rsidRDefault="00833E1D" w:rsidP="006B6EB5">
          <w:pPr>
            <w:pStyle w:val="TOC1"/>
            <w:rPr>
              <w:rFonts w:asciiTheme="minorHAnsi" w:eastAsiaTheme="minorEastAsia" w:hAnsiTheme="minorHAnsi" w:cstheme="minorBidi"/>
              <w:bCs w:val="0"/>
              <w:noProof/>
              <w:color w:val="auto"/>
              <w:sz w:val="22"/>
              <w:szCs w:val="22"/>
              <w:rtl/>
            </w:rPr>
          </w:pPr>
          <w:hyperlink w:anchor="_Toc375138890" w:history="1">
            <w:r w:rsidR="00E67FDE" w:rsidRPr="002C2768">
              <w:rPr>
                <w:rStyle w:val="Hyperlink"/>
                <w:rFonts w:hint="eastAsia"/>
                <w:noProof/>
                <w:rtl/>
              </w:rPr>
              <w:t>الفصل</w:t>
            </w:r>
            <w:r w:rsidR="00E67FDE" w:rsidRPr="002C2768">
              <w:rPr>
                <w:rStyle w:val="Hyperlink"/>
                <w:noProof/>
                <w:rtl/>
              </w:rPr>
              <w:t xml:space="preserve"> </w:t>
            </w:r>
            <w:r w:rsidR="00E67FDE" w:rsidRPr="002C2768">
              <w:rPr>
                <w:rStyle w:val="Hyperlink"/>
                <w:rFonts w:hint="eastAsia"/>
                <w:noProof/>
                <w:rtl/>
              </w:rPr>
              <w:t>الثالث</w:t>
            </w:r>
          </w:hyperlink>
        </w:p>
        <w:p w:rsidR="00E67FDE" w:rsidRDefault="00833E1D" w:rsidP="006B6EB5">
          <w:pPr>
            <w:pStyle w:val="TOC1"/>
            <w:rPr>
              <w:rFonts w:asciiTheme="minorHAnsi" w:eastAsiaTheme="minorEastAsia" w:hAnsiTheme="minorHAnsi" w:cstheme="minorBidi"/>
              <w:bCs w:val="0"/>
              <w:noProof/>
              <w:color w:val="auto"/>
              <w:sz w:val="22"/>
              <w:szCs w:val="22"/>
              <w:rtl/>
            </w:rPr>
          </w:pPr>
          <w:hyperlink w:anchor="_Toc375138891" w:history="1">
            <w:r w:rsidR="00E67FDE" w:rsidRPr="002C2768">
              <w:rPr>
                <w:rStyle w:val="Hyperlink"/>
                <w:rFonts w:hint="eastAsia"/>
                <w:noProof/>
                <w:rtl/>
              </w:rPr>
              <w:t>الفصل</w:t>
            </w:r>
            <w:r w:rsidR="00E67FDE" w:rsidRPr="002C2768">
              <w:rPr>
                <w:rStyle w:val="Hyperlink"/>
                <w:noProof/>
                <w:rtl/>
              </w:rPr>
              <w:t xml:space="preserve"> </w:t>
            </w:r>
            <w:r w:rsidR="00E67FDE" w:rsidRPr="002C2768">
              <w:rPr>
                <w:rStyle w:val="Hyperlink"/>
                <w:rFonts w:hint="eastAsia"/>
                <w:noProof/>
                <w:rtl/>
              </w:rPr>
              <w:t>الثالث</w:t>
            </w:r>
            <w:r w:rsidR="006B6EB5">
              <w:rPr>
                <w:rFonts w:hint="cs"/>
                <w:noProof/>
                <w:webHidden/>
                <w:rtl/>
              </w:rPr>
              <w:t xml:space="preserve">: </w:t>
            </w:r>
          </w:hyperlink>
          <w:r w:rsidR="006B6EB5">
            <w:rPr>
              <w:rFonts w:hint="cs"/>
              <w:noProof/>
              <w:rtl/>
            </w:rPr>
            <w:t>«</w:t>
          </w:r>
          <w:hyperlink w:anchor="_Toc375138892" w:history="1">
            <w:r w:rsidR="00E67FDE" w:rsidRPr="002C2768">
              <w:rPr>
                <w:rStyle w:val="Hyperlink"/>
                <w:rFonts w:hint="eastAsia"/>
                <w:noProof/>
                <w:rtl/>
              </w:rPr>
              <w:t>حركة</w:t>
            </w:r>
            <w:r w:rsidR="00E67FDE" w:rsidRPr="002C2768">
              <w:rPr>
                <w:rStyle w:val="Hyperlink"/>
                <w:noProof/>
                <w:rtl/>
              </w:rPr>
              <w:t xml:space="preserve"> </w:t>
            </w:r>
            <w:r w:rsidR="00E67FDE" w:rsidRPr="002C2768">
              <w:rPr>
                <w:rStyle w:val="Hyperlink"/>
                <w:rFonts w:hint="eastAsia"/>
                <w:noProof/>
                <w:rtl/>
              </w:rPr>
              <w:t>الأمّة</w:t>
            </w:r>
          </w:hyperlink>
          <w:r w:rsidR="006B6EB5">
            <w:rPr>
              <w:rFonts w:hint="cs"/>
              <w:noProof/>
              <w:rtl/>
            </w:rPr>
            <w:t xml:space="preserve"> </w:t>
          </w:r>
          <w:hyperlink w:anchor="_Toc375138893" w:history="1">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الأيّام</w:t>
            </w:r>
            <w:r w:rsidR="00E67FDE" w:rsidRPr="002C2768">
              <w:rPr>
                <w:rStyle w:val="Hyperlink"/>
                <w:noProof/>
                <w:rtl/>
              </w:rPr>
              <w:t xml:space="preserve"> </w:t>
            </w:r>
            <w:r w:rsidR="00E67FDE" w:rsidRPr="002C2768">
              <w:rPr>
                <w:rStyle w:val="Hyperlink"/>
                <w:rFonts w:hint="eastAsia"/>
                <w:noProof/>
                <w:rtl/>
              </w:rPr>
              <w:t>المكيّة</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عُمر</w:t>
            </w:r>
            <w:r w:rsidR="00E67FDE" w:rsidRPr="002C2768">
              <w:rPr>
                <w:rStyle w:val="Hyperlink"/>
                <w:noProof/>
                <w:rtl/>
              </w:rPr>
              <w:t xml:space="preserve"> </w:t>
            </w:r>
            <w:r w:rsidR="00E67FDE" w:rsidRPr="002C2768">
              <w:rPr>
                <w:rStyle w:val="Hyperlink"/>
                <w:rFonts w:hint="eastAsia"/>
                <w:noProof/>
                <w:rtl/>
              </w:rPr>
              <w:t>النهضة</w:t>
            </w:r>
            <w:r w:rsidR="00E67FDE" w:rsidRPr="002C2768">
              <w:rPr>
                <w:rStyle w:val="Hyperlink"/>
                <w:noProof/>
                <w:rtl/>
              </w:rPr>
              <w:t xml:space="preserve"> </w:t>
            </w:r>
            <w:r w:rsidR="00E67FDE" w:rsidRPr="002C2768">
              <w:rPr>
                <w:rStyle w:val="Hyperlink"/>
                <w:rFonts w:hint="eastAsia"/>
                <w:noProof/>
                <w:rtl/>
              </w:rPr>
              <w:t>الحسينية</w:t>
            </w:r>
            <w:r w:rsidR="006B6EB5">
              <w:rPr>
                <w:rFonts w:hint="cs"/>
                <w:noProof/>
                <w:webHidden/>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Toc375138893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209</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94" w:history="1">
            <w:r w:rsidR="00E67FDE" w:rsidRPr="002C2768">
              <w:rPr>
                <w:rStyle w:val="Hyperlink"/>
                <w:rFonts w:hint="eastAsia"/>
                <w:noProof/>
                <w:rtl/>
              </w:rPr>
              <w:t>حركّة</w:t>
            </w:r>
            <w:r w:rsidR="00E67FDE" w:rsidRPr="002C2768">
              <w:rPr>
                <w:rStyle w:val="Hyperlink"/>
                <w:noProof/>
                <w:rtl/>
              </w:rPr>
              <w:t xml:space="preserve"> </w:t>
            </w:r>
            <w:r w:rsidR="00E67FDE" w:rsidRPr="002C2768">
              <w:rPr>
                <w:rStyle w:val="Hyperlink"/>
                <w:rFonts w:hint="eastAsia"/>
                <w:noProof/>
                <w:rtl/>
              </w:rPr>
              <w:t>الأمّة</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الحجاز</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Toc375138894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210</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95" w:history="1">
            <w:r w:rsidR="00E67FDE" w:rsidRPr="002C2768">
              <w:rPr>
                <w:rStyle w:val="Hyperlink"/>
                <w:rFonts w:hint="eastAsia"/>
                <w:noProof/>
                <w:rtl/>
              </w:rPr>
              <w:t>احتفاء</w:t>
            </w:r>
            <w:r w:rsidR="00E67FDE" w:rsidRPr="002C2768">
              <w:rPr>
                <w:rStyle w:val="Hyperlink"/>
                <w:noProof/>
                <w:rtl/>
              </w:rPr>
              <w:t xml:space="preserve"> </w:t>
            </w:r>
            <w:r w:rsidR="00E67FDE" w:rsidRPr="002C2768">
              <w:rPr>
                <w:rStyle w:val="Hyperlink"/>
                <w:rFonts w:hint="eastAsia"/>
                <w:noProof/>
                <w:rtl/>
              </w:rPr>
              <w:t>الناس</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 xml:space="preserve"> </w:t>
            </w:r>
            <w:r w:rsidR="00E67FDE" w:rsidRPr="002C2768">
              <w:rPr>
                <w:rStyle w:val="Hyperlink"/>
                <w:rFonts w:hint="eastAsia"/>
                <w:noProof/>
                <w:rtl/>
              </w:rPr>
              <w:t>المكرّمة</w:t>
            </w:r>
            <w:r w:rsidR="00E67FDE" w:rsidRPr="002C2768">
              <w:rPr>
                <w:rStyle w:val="Hyperlink"/>
                <w:noProof/>
                <w:rtl/>
              </w:rPr>
              <w:t xml:space="preserve"> </w:t>
            </w:r>
            <w:r w:rsidR="00E67FDE" w:rsidRPr="002C2768">
              <w:rPr>
                <w:rStyle w:val="Hyperlink"/>
                <w:rFonts w:hint="eastAsia"/>
                <w:noProof/>
                <w:rtl/>
              </w:rPr>
              <w:t>بالإمام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Toc375138895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210</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96" w:history="1">
            <w:r w:rsidR="00E67FDE" w:rsidRPr="002C2768">
              <w:rPr>
                <w:rStyle w:val="Hyperlink"/>
                <w:rFonts w:hint="eastAsia"/>
                <w:noProof/>
                <w:rtl/>
              </w:rPr>
              <w:t>وجهاء</w:t>
            </w:r>
            <w:r w:rsidR="00E67FDE" w:rsidRPr="002C2768">
              <w:rPr>
                <w:rStyle w:val="Hyperlink"/>
                <w:noProof/>
                <w:rtl/>
              </w:rPr>
              <w:t xml:space="preserve"> </w:t>
            </w:r>
            <w:r w:rsidR="00E67FDE" w:rsidRPr="002C2768">
              <w:rPr>
                <w:rStyle w:val="Hyperlink"/>
                <w:rFonts w:hint="eastAsia"/>
                <w:noProof/>
                <w:rtl/>
              </w:rPr>
              <w:t>الأُمّة</w:t>
            </w:r>
            <w:r w:rsidR="00E67FDE" w:rsidRPr="002C2768">
              <w:rPr>
                <w:rStyle w:val="Hyperlink"/>
                <w:noProof/>
                <w:rtl/>
              </w:rPr>
              <w:t xml:space="preserve">.. </w:t>
            </w:r>
            <w:r w:rsidR="00E67FDE" w:rsidRPr="002C2768">
              <w:rPr>
                <w:rStyle w:val="Hyperlink"/>
                <w:rFonts w:hint="eastAsia"/>
                <w:noProof/>
                <w:rtl/>
              </w:rPr>
              <w:t>مَشورات</w:t>
            </w:r>
            <w:r w:rsidR="00E67FDE" w:rsidRPr="002C2768">
              <w:rPr>
                <w:rStyle w:val="Hyperlink"/>
                <w:noProof/>
                <w:rtl/>
              </w:rPr>
              <w:t xml:space="preserve"> </w:t>
            </w:r>
            <w:r w:rsidR="00E67FDE" w:rsidRPr="002C2768">
              <w:rPr>
                <w:rStyle w:val="Hyperlink"/>
                <w:rFonts w:hint="eastAsia"/>
                <w:noProof/>
                <w:rtl/>
              </w:rPr>
              <w:t>ونصائح</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Toc375138896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211</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897" w:history="1">
            <w:r w:rsidR="00E67FDE" w:rsidRPr="002C2768">
              <w:rPr>
                <w:rStyle w:val="Hyperlink"/>
                <w:rFonts w:hint="eastAsia"/>
                <w:noProof/>
                <w:rtl/>
              </w:rPr>
              <w:t>إشارة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Toc375138897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213</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898" w:history="1">
            <w:r w:rsidR="00E67FDE" w:rsidRPr="002C2768">
              <w:rPr>
                <w:rStyle w:val="Hyperlink"/>
                <w:rFonts w:hint="eastAsia"/>
                <w:noProof/>
                <w:rtl/>
              </w:rPr>
              <w:t>تحرُّك</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عبّاس</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Toc375138898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214</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899" w:history="1">
            <w:r w:rsidR="00E67FDE" w:rsidRPr="002C2768">
              <w:rPr>
                <w:rStyle w:val="Hyperlink"/>
                <w:rFonts w:hint="eastAsia"/>
                <w:noProof/>
                <w:rtl/>
              </w:rPr>
              <w:t>المحاورة</w:t>
            </w:r>
            <w:r w:rsidR="00E67FDE" w:rsidRPr="002C2768">
              <w:rPr>
                <w:rStyle w:val="Hyperlink"/>
                <w:noProof/>
                <w:rtl/>
              </w:rPr>
              <w:t xml:space="preserve"> </w:t>
            </w:r>
            <w:r w:rsidR="00E67FDE" w:rsidRPr="002C2768">
              <w:rPr>
                <w:rStyle w:val="Hyperlink"/>
                <w:rFonts w:hint="eastAsia"/>
                <w:noProof/>
                <w:rtl/>
              </w:rPr>
              <w:t>الأُولى</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Toc375138899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215</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00" w:history="1">
            <w:r w:rsidR="00E67FDE" w:rsidRPr="002C2768">
              <w:rPr>
                <w:rStyle w:val="Hyperlink"/>
                <w:rFonts w:hint="eastAsia"/>
                <w:noProof/>
                <w:rtl/>
              </w:rPr>
              <w:t>تأمُّل</w:t>
            </w:r>
            <w:r w:rsidR="00E67FDE" w:rsidRPr="002C2768">
              <w:rPr>
                <w:rStyle w:val="Hyperlink"/>
                <w:noProof/>
                <w:rtl/>
              </w:rPr>
              <w:t xml:space="preserve"> </w:t>
            </w:r>
            <w:r w:rsidR="00E67FDE" w:rsidRPr="002C2768">
              <w:rPr>
                <w:rStyle w:val="Hyperlink"/>
                <w:rFonts w:hint="eastAsia"/>
                <w:noProof/>
                <w:rtl/>
              </w:rPr>
              <w:t>ومُلاحظات</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Toc375138900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219</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01" w:history="1">
            <w:r w:rsidR="00E67FDE" w:rsidRPr="002C2768">
              <w:rPr>
                <w:rStyle w:val="Hyperlink"/>
                <w:rFonts w:hint="eastAsia"/>
                <w:noProof/>
                <w:rtl/>
              </w:rPr>
              <w:t>المحاورة</w:t>
            </w:r>
            <w:r w:rsidR="00E67FDE" w:rsidRPr="002C2768">
              <w:rPr>
                <w:rStyle w:val="Hyperlink"/>
                <w:noProof/>
                <w:rtl/>
              </w:rPr>
              <w:t xml:space="preserve"> </w:t>
            </w:r>
            <w:r w:rsidR="00E67FDE" w:rsidRPr="002C2768">
              <w:rPr>
                <w:rStyle w:val="Hyperlink"/>
                <w:rFonts w:hint="eastAsia"/>
                <w:noProof/>
                <w:rtl/>
              </w:rPr>
              <w:t>الثانية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Toc375138901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221</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02" w:history="1">
            <w:r w:rsidR="00E67FDE" w:rsidRPr="002C2768">
              <w:rPr>
                <w:rStyle w:val="Hyperlink"/>
                <w:rFonts w:hint="eastAsia"/>
                <w:noProof/>
                <w:rtl/>
              </w:rPr>
              <w:t>تأمُّلٌ</w:t>
            </w:r>
            <w:r w:rsidR="00E67FDE" w:rsidRPr="002C2768">
              <w:rPr>
                <w:rStyle w:val="Hyperlink"/>
                <w:noProof/>
                <w:rtl/>
              </w:rPr>
              <w:t xml:space="preserve"> </w:t>
            </w:r>
            <w:r w:rsidR="00E67FDE" w:rsidRPr="002C2768">
              <w:rPr>
                <w:rStyle w:val="Hyperlink"/>
                <w:rFonts w:hint="eastAsia"/>
                <w:noProof/>
                <w:rtl/>
              </w:rPr>
              <w:t>ومُلاحظات</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Toc375138902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223</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03" w:history="1">
            <w:r w:rsidR="00E67FDE" w:rsidRPr="002C2768">
              <w:rPr>
                <w:rStyle w:val="Hyperlink"/>
                <w:rFonts w:hint="eastAsia"/>
                <w:noProof/>
                <w:rtl/>
              </w:rPr>
              <w:t>معنى</w:t>
            </w:r>
            <w:r w:rsidR="00E67FDE" w:rsidRPr="002C2768">
              <w:rPr>
                <w:rStyle w:val="Hyperlink"/>
                <w:noProof/>
                <w:rtl/>
              </w:rPr>
              <w:t xml:space="preserve"> </w:t>
            </w:r>
            <w:r w:rsidR="00E67FDE" w:rsidRPr="002C2768">
              <w:rPr>
                <w:rStyle w:val="Hyperlink"/>
                <w:rFonts w:hint="eastAsia"/>
                <w:noProof/>
                <w:rtl/>
              </w:rPr>
              <w:t>الاستخارة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Toc375138903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227</w:t>
            </w:r>
            <w:r>
              <w:rPr>
                <w:rStyle w:val="Hyperlink"/>
                <w:noProof/>
                <w:rtl/>
              </w:rPr>
              <w:fldChar w:fldCharType="end"/>
            </w:r>
          </w:hyperlink>
        </w:p>
        <w:p w:rsidR="00E67FDE" w:rsidRDefault="00833E1D" w:rsidP="003430E6">
          <w:pPr>
            <w:pStyle w:val="TOC3"/>
            <w:rPr>
              <w:rFonts w:asciiTheme="minorHAnsi" w:eastAsiaTheme="minorEastAsia" w:hAnsiTheme="minorHAnsi" w:cstheme="minorBidi"/>
              <w:noProof/>
              <w:color w:val="auto"/>
              <w:sz w:val="22"/>
              <w:szCs w:val="22"/>
              <w:rtl/>
            </w:rPr>
          </w:pPr>
          <w:hyperlink w:anchor="_Toc375138904" w:history="1">
            <w:r w:rsidR="003430E6">
              <w:rPr>
                <w:rStyle w:val="Hyperlink"/>
                <w:rFonts w:hint="cs"/>
                <w:noProof/>
                <w:rtl/>
              </w:rPr>
              <w:t>أنواع الاستخارة:</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Toc375138904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227</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06" w:history="1">
            <w:r w:rsidR="00E67FDE" w:rsidRPr="002C2768">
              <w:rPr>
                <w:rStyle w:val="Hyperlink"/>
                <w:rFonts w:hint="eastAsia"/>
                <w:noProof/>
                <w:rtl/>
              </w:rPr>
              <w:t>المحاورة</w:t>
            </w:r>
            <w:r w:rsidR="00E67FDE" w:rsidRPr="002C2768">
              <w:rPr>
                <w:rStyle w:val="Hyperlink"/>
                <w:noProof/>
                <w:rtl/>
              </w:rPr>
              <w:t xml:space="preserve"> </w:t>
            </w:r>
            <w:r w:rsidR="00E67FDE" w:rsidRPr="002C2768">
              <w:rPr>
                <w:rStyle w:val="Hyperlink"/>
                <w:rFonts w:hint="eastAsia"/>
                <w:noProof/>
                <w:rtl/>
              </w:rPr>
              <w:t>الثالثة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Toc375138906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229</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07" w:history="1">
            <w:r w:rsidR="00E67FDE" w:rsidRPr="002C2768">
              <w:rPr>
                <w:rStyle w:val="Hyperlink"/>
                <w:rFonts w:hint="eastAsia"/>
                <w:noProof/>
                <w:rtl/>
              </w:rPr>
              <w:t>المحاورة</w:t>
            </w:r>
            <w:r w:rsidR="00E67FDE" w:rsidRPr="002C2768">
              <w:rPr>
                <w:rStyle w:val="Hyperlink"/>
                <w:noProof/>
                <w:rtl/>
              </w:rPr>
              <w:t xml:space="preserve"> </w:t>
            </w:r>
            <w:r w:rsidR="00E67FDE" w:rsidRPr="002C2768">
              <w:rPr>
                <w:rStyle w:val="Hyperlink"/>
                <w:rFonts w:hint="eastAsia"/>
                <w:noProof/>
                <w:rtl/>
              </w:rPr>
              <w:t>الرابعة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Toc375138907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232</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908" w:history="1">
            <w:r w:rsidR="00E67FDE" w:rsidRPr="002C2768">
              <w:rPr>
                <w:rStyle w:val="Hyperlink"/>
                <w:rFonts w:hint="eastAsia"/>
                <w:noProof/>
                <w:rtl/>
              </w:rPr>
              <w:t>إشارة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Toc375138908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232</w:t>
            </w:r>
            <w:r>
              <w:rPr>
                <w:rStyle w:val="Hyperlink"/>
                <w:noProof/>
                <w:rtl/>
              </w:rPr>
              <w:fldChar w:fldCharType="end"/>
            </w:r>
          </w:hyperlink>
        </w:p>
        <w:p w:rsidR="00E67FDE" w:rsidRDefault="00833E1D" w:rsidP="003430E6">
          <w:pPr>
            <w:pStyle w:val="TOC3"/>
            <w:rPr>
              <w:rFonts w:asciiTheme="minorHAnsi" w:eastAsiaTheme="minorEastAsia" w:hAnsiTheme="minorHAnsi" w:cstheme="minorBidi"/>
              <w:noProof/>
              <w:color w:val="auto"/>
              <w:sz w:val="22"/>
              <w:szCs w:val="22"/>
              <w:rtl/>
            </w:rPr>
          </w:pPr>
          <w:hyperlink w:anchor="_Toc375138909" w:history="1">
            <w:r w:rsidR="00E67FDE" w:rsidRPr="002C2768">
              <w:rPr>
                <w:rStyle w:val="Hyperlink"/>
                <w:rFonts w:hint="eastAsia"/>
                <w:noProof/>
                <w:rtl/>
              </w:rPr>
              <w:t>ملاحِظ</w:t>
            </w:r>
            <w:r w:rsidR="003430E6">
              <w:rPr>
                <w:rStyle w:val="Hyperlink"/>
                <w:rFonts w:hint="cs"/>
                <w:noProof/>
                <w:rtl/>
              </w:rPr>
              <w:t>ات و</w:t>
            </w:r>
            <w:r w:rsidR="00E67FDE" w:rsidRPr="002C2768">
              <w:rPr>
                <w:rStyle w:val="Hyperlink"/>
                <w:noProof/>
                <w:rtl/>
              </w:rPr>
              <w:t xml:space="preserve"> </w:t>
            </w:r>
            <w:r w:rsidR="00E67FDE" w:rsidRPr="002C2768">
              <w:rPr>
                <w:rStyle w:val="Hyperlink"/>
                <w:rFonts w:hint="eastAsia"/>
                <w:noProof/>
                <w:rtl/>
              </w:rPr>
              <w:t>تأمّل</w:t>
            </w:r>
            <w:r w:rsidR="003430E6">
              <w:rPr>
                <w:rStyle w:val="Hyperlink"/>
                <w:rFonts w:hint="cs"/>
                <w:noProof/>
                <w:rtl/>
              </w:rPr>
              <w:t>ات</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Toc375138909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234</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10" w:history="1">
            <w:r w:rsidR="00E67FDE" w:rsidRPr="002C2768">
              <w:rPr>
                <w:rStyle w:val="Hyperlink"/>
                <w:rFonts w:hint="eastAsia"/>
                <w:noProof/>
                <w:rtl/>
              </w:rPr>
              <w:t>لماذا</w:t>
            </w:r>
            <w:r w:rsidR="00E67FDE" w:rsidRPr="002C2768">
              <w:rPr>
                <w:rStyle w:val="Hyperlink"/>
                <w:noProof/>
                <w:rtl/>
              </w:rPr>
              <w:t xml:space="preserve"> </w:t>
            </w:r>
            <w:r w:rsidR="00E67FDE" w:rsidRPr="002C2768">
              <w:rPr>
                <w:rStyle w:val="Hyperlink"/>
                <w:rFonts w:hint="eastAsia"/>
                <w:noProof/>
                <w:rtl/>
              </w:rPr>
              <w:t>تخلَّف</w:t>
            </w:r>
            <w:r w:rsidR="00E67FDE" w:rsidRPr="002C2768">
              <w:rPr>
                <w:rStyle w:val="Hyperlink"/>
                <w:noProof/>
                <w:rtl/>
              </w:rPr>
              <w:t xml:space="preserve"> </w:t>
            </w:r>
            <w:r w:rsidR="00E67FDE" w:rsidRPr="002C2768">
              <w:rPr>
                <w:rStyle w:val="Hyperlink"/>
                <w:rFonts w:hint="eastAsia"/>
                <w:noProof/>
                <w:rtl/>
              </w:rPr>
              <w:t>ابن</w:t>
            </w:r>
            <w:r w:rsidR="00E67FDE" w:rsidRPr="002C2768">
              <w:rPr>
                <w:rStyle w:val="Hyperlink"/>
                <w:noProof/>
                <w:rtl/>
              </w:rPr>
              <w:t xml:space="preserve"> </w:t>
            </w:r>
            <w:r w:rsidR="00E67FDE" w:rsidRPr="002C2768">
              <w:rPr>
                <w:rStyle w:val="Hyperlink"/>
                <w:rFonts w:hint="eastAsia"/>
                <w:noProof/>
                <w:rtl/>
              </w:rPr>
              <w:t>عباس</w:t>
            </w:r>
            <w:r w:rsidR="00E67FDE" w:rsidRPr="002C2768">
              <w:rPr>
                <w:rStyle w:val="Hyperlink"/>
                <w:noProof/>
                <w:rtl/>
              </w:rPr>
              <w:t xml:space="preserve"> </w:t>
            </w:r>
            <w:r w:rsidR="00E67FDE" w:rsidRPr="002C2768">
              <w:rPr>
                <w:rStyle w:val="Hyperlink"/>
                <w:rFonts w:cs="Rafed Alaem" w:hint="eastAsia"/>
                <w:noProof/>
                <w:rtl/>
              </w:rPr>
              <w:t>رضي‌الله‌عنه</w:t>
            </w:r>
            <w:r w:rsidR="00E67FDE" w:rsidRPr="002C2768">
              <w:rPr>
                <w:rStyle w:val="Hyperlink"/>
                <w:noProof/>
                <w:rtl/>
              </w:rPr>
              <w:t xml:space="preserve"> </w:t>
            </w:r>
            <w:r w:rsidR="00E67FDE" w:rsidRPr="002C2768">
              <w:rPr>
                <w:rStyle w:val="Hyperlink"/>
                <w:rFonts w:hint="eastAsia"/>
                <w:noProof/>
                <w:rtl/>
              </w:rPr>
              <w:t>عن</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rFonts w:hint="eastAsia"/>
                <w:noProof/>
                <w:rtl/>
              </w:rPr>
              <w:t>؟</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Toc375138910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235</w:t>
            </w:r>
            <w:r>
              <w:rPr>
                <w:rStyle w:val="Hyperlink"/>
                <w:noProof/>
                <w:rtl/>
              </w:rPr>
              <w:fldChar w:fldCharType="end"/>
            </w:r>
          </w:hyperlink>
        </w:p>
        <w:p w:rsidR="00E67FDE" w:rsidRDefault="00833E1D" w:rsidP="003430E6">
          <w:pPr>
            <w:pStyle w:val="TOC3"/>
            <w:rPr>
              <w:rFonts w:asciiTheme="minorHAnsi" w:eastAsiaTheme="minorEastAsia" w:hAnsiTheme="minorHAnsi" w:cstheme="minorBidi"/>
              <w:noProof/>
              <w:color w:val="auto"/>
              <w:sz w:val="22"/>
              <w:szCs w:val="22"/>
              <w:rtl/>
            </w:rPr>
          </w:pPr>
          <w:hyperlink w:anchor="_Toc375138911" w:history="1">
            <w:r w:rsidR="003430E6">
              <w:rPr>
                <w:rStyle w:val="Hyperlink"/>
                <w:rFonts w:hint="cs"/>
                <w:noProof/>
                <w:rtl/>
              </w:rPr>
              <w:t>التعرف بإبن عباس</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Toc375138911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235</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12" w:history="1">
            <w:r w:rsidR="00E67FDE" w:rsidRPr="002C2768">
              <w:rPr>
                <w:rStyle w:val="Hyperlink"/>
                <w:rFonts w:hint="eastAsia"/>
                <w:noProof/>
                <w:rtl/>
              </w:rPr>
              <w:t>رسائل</w:t>
            </w:r>
            <w:r w:rsidR="00E67FDE" w:rsidRPr="002C2768">
              <w:rPr>
                <w:rStyle w:val="Hyperlink"/>
                <w:noProof/>
                <w:rtl/>
              </w:rPr>
              <w:t xml:space="preserve"> </w:t>
            </w:r>
            <w:r w:rsidR="00E67FDE" w:rsidRPr="002C2768">
              <w:rPr>
                <w:rStyle w:val="Hyperlink"/>
                <w:rFonts w:hint="eastAsia"/>
                <w:noProof/>
                <w:rtl/>
              </w:rPr>
              <w:t>ابن</w:t>
            </w:r>
            <w:r w:rsidR="00E67FDE" w:rsidRPr="002C2768">
              <w:rPr>
                <w:rStyle w:val="Hyperlink"/>
                <w:noProof/>
                <w:rtl/>
              </w:rPr>
              <w:t xml:space="preserve"> </w:t>
            </w:r>
            <w:r w:rsidR="00E67FDE" w:rsidRPr="002C2768">
              <w:rPr>
                <w:rStyle w:val="Hyperlink"/>
                <w:rFonts w:hint="eastAsia"/>
                <w:noProof/>
                <w:rtl/>
              </w:rPr>
              <w:t>عباس</w:t>
            </w:r>
            <w:r w:rsidR="00E67FDE" w:rsidRPr="002C2768">
              <w:rPr>
                <w:rStyle w:val="Hyperlink"/>
                <w:noProof/>
                <w:rtl/>
              </w:rPr>
              <w:t xml:space="preserve"> </w:t>
            </w:r>
            <w:r w:rsidR="00E67FDE" w:rsidRPr="002C2768">
              <w:rPr>
                <w:rStyle w:val="Hyperlink"/>
                <w:rFonts w:cs="Rafed Alaem" w:hint="eastAsia"/>
                <w:noProof/>
                <w:rtl/>
              </w:rPr>
              <w:t>رضي‌الله‌عنه</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يزيد</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Toc375138912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247</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13" w:history="1">
            <w:r w:rsidR="00E67FDE" w:rsidRPr="002C2768">
              <w:rPr>
                <w:rStyle w:val="Hyperlink"/>
                <w:rFonts w:hint="eastAsia"/>
                <w:noProof/>
                <w:rtl/>
              </w:rPr>
              <w:t>تحرُّك</w:t>
            </w:r>
            <w:r w:rsidR="00E67FDE" w:rsidRPr="002C2768">
              <w:rPr>
                <w:rStyle w:val="Hyperlink"/>
                <w:noProof/>
                <w:rtl/>
              </w:rPr>
              <w:t xml:space="preserve"> </w:t>
            </w:r>
            <w:r w:rsidR="00E67FDE" w:rsidRPr="002C2768">
              <w:rPr>
                <w:rStyle w:val="Hyperlink"/>
                <w:rFonts w:hint="eastAsia"/>
                <w:noProof/>
                <w:rtl/>
              </w:rPr>
              <w:t>محمد</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الحنفية</w:t>
            </w:r>
            <w:r w:rsidR="00E67FDE" w:rsidRPr="002C2768">
              <w:rPr>
                <w:rStyle w:val="Hyperlink"/>
                <w:noProof/>
                <w:rtl/>
              </w:rPr>
              <w:t xml:space="preserve"> </w:t>
            </w:r>
            <w:r w:rsidR="00E67FDE" w:rsidRPr="002C2768">
              <w:rPr>
                <w:rStyle w:val="Hyperlink"/>
                <w:rFonts w:cs="Rafed Alaem" w:hint="eastAsia"/>
                <w:noProof/>
                <w:rtl/>
              </w:rPr>
              <w:t>رضي‌الله‌عنه</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Toc375138913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253</w:t>
            </w:r>
            <w:r>
              <w:rPr>
                <w:rStyle w:val="Hyperlink"/>
                <w:noProof/>
                <w:rtl/>
              </w:rPr>
              <w:fldChar w:fldCharType="end"/>
            </w:r>
          </w:hyperlink>
        </w:p>
        <w:p w:rsidR="00E67FDE" w:rsidRDefault="00833E1D" w:rsidP="003430E6">
          <w:pPr>
            <w:pStyle w:val="TOC3"/>
            <w:rPr>
              <w:rFonts w:asciiTheme="minorHAnsi" w:eastAsiaTheme="minorEastAsia" w:hAnsiTheme="minorHAnsi" w:cstheme="minorBidi"/>
              <w:noProof/>
              <w:color w:val="auto"/>
              <w:sz w:val="22"/>
              <w:szCs w:val="22"/>
              <w:rtl/>
            </w:rPr>
          </w:pPr>
          <w:hyperlink w:anchor="_Toc375138914" w:history="1">
            <w:r w:rsidR="003430E6">
              <w:rPr>
                <w:rStyle w:val="Hyperlink"/>
                <w:rFonts w:hint="cs"/>
                <w:noProof/>
                <w:rtl/>
              </w:rPr>
              <w:t>التعرف بابن الحنفيّة</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Toc375138914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253</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915" w:history="1">
            <w:r w:rsidR="00E67FDE" w:rsidRPr="002C2768">
              <w:rPr>
                <w:rStyle w:val="Hyperlink"/>
                <w:rFonts w:hint="eastAsia"/>
                <w:noProof/>
                <w:rtl/>
              </w:rPr>
              <w:t>إشارة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Toc375138915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256</w:t>
            </w:r>
            <w:r>
              <w:rPr>
                <w:rStyle w:val="Hyperlink"/>
                <w:noProof/>
                <w:rtl/>
              </w:rPr>
              <w:fldChar w:fldCharType="end"/>
            </w:r>
          </w:hyperlink>
        </w:p>
        <w:p w:rsidR="00E869DF" w:rsidRDefault="00E869DF" w:rsidP="00B77D15">
          <w:pPr>
            <w:pStyle w:val="libNormal"/>
            <w:rPr>
              <w:noProof/>
            </w:rPr>
          </w:pPr>
          <w:r>
            <w:rPr>
              <w:noProof/>
            </w:rPr>
            <w:br w:type="page"/>
          </w:r>
        </w:p>
        <w:p w:rsidR="00E67FDE" w:rsidRDefault="00833E1D">
          <w:pPr>
            <w:pStyle w:val="TOC1"/>
            <w:rPr>
              <w:rFonts w:asciiTheme="minorHAnsi" w:eastAsiaTheme="minorEastAsia" w:hAnsiTheme="minorHAnsi" w:cstheme="minorBidi"/>
              <w:bCs w:val="0"/>
              <w:noProof/>
              <w:color w:val="auto"/>
              <w:sz w:val="22"/>
              <w:szCs w:val="22"/>
              <w:rtl/>
            </w:rPr>
          </w:pPr>
          <w:hyperlink w:anchor="_Toc375138916" w:history="1">
            <w:r w:rsidR="00E67FDE" w:rsidRPr="002C2768">
              <w:rPr>
                <w:rStyle w:val="Hyperlink"/>
                <w:rFonts w:hint="eastAsia"/>
                <w:noProof/>
                <w:rtl/>
              </w:rPr>
              <w:t>لماذا</w:t>
            </w:r>
            <w:r w:rsidR="00E67FDE" w:rsidRPr="002C2768">
              <w:rPr>
                <w:rStyle w:val="Hyperlink"/>
                <w:noProof/>
                <w:rtl/>
              </w:rPr>
              <w:t xml:space="preserve"> </w:t>
            </w:r>
            <w:r w:rsidR="00E67FDE" w:rsidRPr="002C2768">
              <w:rPr>
                <w:rStyle w:val="Hyperlink"/>
                <w:rFonts w:hint="eastAsia"/>
                <w:noProof/>
                <w:rtl/>
              </w:rPr>
              <w:t>تخلّف</w:t>
            </w:r>
            <w:r w:rsidR="00E67FDE" w:rsidRPr="002C2768">
              <w:rPr>
                <w:rStyle w:val="Hyperlink"/>
                <w:noProof/>
                <w:rtl/>
              </w:rPr>
              <w:t xml:space="preserve"> </w:t>
            </w:r>
            <w:r w:rsidR="00E67FDE" w:rsidRPr="002C2768">
              <w:rPr>
                <w:rStyle w:val="Hyperlink"/>
                <w:rFonts w:hint="eastAsia"/>
                <w:noProof/>
                <w:rtl/>
              </w:rPr>
              <w:t>محمّد</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الحنفية</w:t>
            </w:r>
            <w:r w:rsidR="00E67FDE" w:rsidRPr="002C2768">
              <w:rPr>
                <w:rStyle w:val="Hyperlink"/>
                <w:noProof/>
                <w:rtl/>
              </w:rPr>
              <w:t xml:space="preserve"> </w:t>
            </w:r>
            <w:r w:rsidR="00E67FDE" w:rsidRPr="002C2768">
              <w:rPr>
                <w:rStyle w:val="Hyperlink"/>
                <w:rFonts w:hint="eastAsia"/>
                <w:noProof/>
                <w:rtl/>
              </w:rPr>
              <w:t>عن</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rFonts w:hint="eastAsia"/>
                <w:noProof/>
                <w:rtl/>
              </w:rPr>
              <w:t>؟</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Toc375138916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258</w:t>
            </w:r>
            <w:r>
              <w:rPr>
                <w:rStyle w:val="Hyperlink"/>
                <w:noProof/>
                <w:rtl/>
              </w:rPr>
              <w:fldChar w:fldCharType="end"/>
            </w:r>
          </w:hyperlink>
        </w:p>
        <w:p w:rsidR="00E67FDE" w:rsidRDefault="00833E1D" w:rsidP="003430E6">
          <w:pPr>
            <w:pStyle w:val="TOC3"/>
            <w:rPr>
              <w:rFonts w:asciiTheme="minorHAnsi" w:eastAsiaTheme="minorEastAsia" w:hAnsiTheme="minorHAnsi" w:cstheme="minorBidi"/>
              <w:noProof/>
              <w:color w:val="auto"/>
              <w:sz w:val="22"/>
              <w:szCs w:val="22"/>
              <w:rtl/>
            </w:rPr>
          </w:pPr>
          <w:hyperlink w:anchor="_Toc375138917" w:history="1">
            <w:r w:rsidR="003430E6">
              <w:rPr>
                <w:rStyle w:val="Hyperlink"/>
                <w:rFonts w:hint="cs"/>
                <w:noProof/>
                <w:rtl/>
              </w:rPr>
              <w:t>رأي علمائنا حول رسالة الامام عليه السلام</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Toc375138917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260</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918" w:history="1">
            <w:r w:rsidR="00E67FDE" w:rsidRPr="002C2768">
              <w:rPr>
                <w:rStyle w:val="Hyperlink"/>
                <w:rFonts w:hint="eastAsia"/>
                <w:noProof/>
                <w:rtl/>
              </w:rPr>
              <w:t>زيادة</w:t>
            </w:r>
            <w:r w:rsidR="00E67FDE" w:rsidRPr="002C2768">
              <w:rPr>
                <w:rStyle w:val="Hyperlink"/>
                <w:noProof/>
                <w:rtl/>
              </w:rPr>
              <w:t xml:space="preserve">.. </w:t>
            </w:r>
            <w:r w:rsidR="00E67FDE" w:rsidRPr="002C2768">
              <w:rPr>
                <w:rStyle w:val="Hyperlink"/>
                <w:rFonts w:hint="eastAsia"/>
                <w:noProof/>
                <w:rtl/>
              </w:rPr>
              <w:t>ربّما</w:t>
            </w:r>
            <w:r w:rsidR="00E67FDE" w:rsidRPr="002C2768">
              <w:rPr>
                <w:rStyle w:val="Hyperlink"/>
                <w:noProof/>
                <w:rtl/>
              </w:rPr>
              <w:t xml:space="preserve"> </w:t>
            </w:r>
            <w:r w:rsidR="00E67FDE" w:rsidRPr="002C2768">
              <w:rPr>
                <w:rStyle w:val="Hyperlink"/>
                <w:rFonts w:hint="eastAsia"/>
                <w:noProof/>
                <w:rtl/>
              </w:rPr>
              <w:t>كانت</w:t>
            </w:r>
            <w:r w:rsidR="00E67FDE" w:rsidRPr="002C2768">
              <w:rPr>
                <w:rStyle w:val="Hyperlink"/>
                <w:noProof/>
                <w:rtl/>
              </w:rPr>
              <w:t xml:space="preserve"> </w:t>
            </w:r>
            <w:r w:rsidR="00E67FDE" w:rsidRPr="002C2768">
              <w:rPr>
                <w:rStyle w:val="Hyperlink"/>
                <w:rFonts w:hint="eastAsia"/>
                <w:noProof/>
                <w:rtl/>
              </w:rPr>
              <w:t>أُمويّة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Toc375138918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264</w:t>
            </w:r>
            <w:r>
              <w:rPr>
                <w:rStyle w:val="Hyperlink"/>
                <w:noProof/>
                <w:rtl/>
              </w:rPr>
              <w:fldChar w:fldCharType="end"/>
            </w:r>
          </w:hyperlink>
        </w:p>
        <w:p w:rsidR="00E67FDE" w:rsidRDefault="00833E1D" w:rsidP="003430E6">
          <w:pPr>
            <w:pStyle w:val="TOC3"/>
            <w:rPr>
              <w:rFonts w:asciiTheme="minorHAnsi" w:eastAsiaTheme="minorEastAsia" w:hAnsiTheme="minorHAnsi" w:cstheme="minorBidi"/>
              <w:noProof/>
              <w:color w:val="auto"/>
              <w:sz w:val="22"/>
              <w:szCs w:val="22"/>
              <w:rtl/>
            </w:rPr>
          </w:pPr>
          <w:hyperlink w:anchor="_Toc375138919" w:history="1">
            <w:r w:rsidR="003430E6">
              <w:rPr>
                <w:rStyle w:val="Hyperlink"/>
                <w:rFonts w:hint="cs"/>
                <w:noProof/>
                <w:rtl/>
              </w:rPr>
              <w:t>التعرف بالواقدي</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Toc375138919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265</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20" w:history="1">
            <w:r w:rsidR="00E67FDE" w:rsidRPr="002C2768">
              <w:rPr>
                <w:rStyle w:val="Hyperlink"/>
                <w:rFonts w:hint="eastAsia"/>
                <w:noProof/>
                <w:rtl/>
              </w:rPr>
              <w:t>تحرّك</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جعفر</w:t>
            </w:r>
            <w:r w:rsidR="00E67FDE" w:rsidRPr="002C2768">
              <w:rPr>
                <w:rStyle w:val="Hyperlink"/>
                <w:noProof/>
                <w:rtl/>
              </w:rPr>
              <w:t xml:space="preserve"> </w:t>
            </w:r>
            <w:r w:rsidR="00E67FDE" w:rsidRPr="002C2768">
              <w:rPr>
                <w:rStyle w:val="Hyperlink"/>
                <w:rFonts w:cs="Rafed Alaem" w:hint="eastAsia"/>
                <w:noProof/>
                <w:rtl/>
              </w:rPr>
              <w:t>رضي‌الله‌عنه</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Toc375138920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266</w:t>
            </w:r>
            <w:r>
              <w:rPr>
                <w:rStyle w:val="Hyperlink"/>
                <w:noProof/>
                <w:rtl/>
              </w:rPr>
              <w:fldChar w:fldCharType="end"/>
            </w:r>
          </w:hyperlink>
        </w:p>
        <w:p w:rsidR="00E67FDE" w:rsidRDefault="00833E1D" w:rsidP="003D18A6">
          <w:pPr>
            <w:pStyle w:val="TOC3"/>
            <w:rPr>
              <w:rFonts w:asciiTheme="minorHAnsi" w:eastAsiaTheme="minorEastAsia" w:hAnsiTheme="minorHAnsi" w:cstheme="minorBidi"/>
              <w:noProof/>
              <w:color w:val="auto"/>
              <w:sz w:val="22"/>
              <w:szCs w:val="22"/>
              <w:rtl/>
            </w:rPr>
          </w:pPr>
          <w:hyperlink w:anchor="_Toc375138921" w:history="1">
            <w:r w:rsidR="003D18A6">
              <w:rPr>
                <w:rStyle w:val="Hyperlink"/>
                <w:rFonts w:hint="cs"/>
                <w:noProof/>
                <w:rtl/>
              </w:rPr>
              <w:t>شخصية عبد الله بن جعفر</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Toc375138921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266</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22" w:history="1">
            <w:r w:rsidR="00E67FDE" w:rsidRPr="002C2768">
              <w:rPr>
                <w:rStyle w:val="Hyperlink"/>
                <w:rFonts w:hint="eastAsia"/>
                <w:noProof/>
                <w:rtl/>
              </w:rPr>
              <w:t>تأمُّل</w:t>
            </w:r>
            <w:r w:rsidR="00E67FDE" w:rsidRPr="002C2768">
              <w:rPr>
                <w:rStyle w:val="Hyperlink"/>
                <w:noProof/>
                <w:rtl/>
              </w:rPr>
              <w:t xml:space="preserve"> </w:t>
            </w:r>
            <w:r w:rsidR="00E67FDE" w:rsidRPr="002C2768">
              <w:rPr>
                <w:rStyle w:val="Hyperlink"/>
                <w:rFonts w:hint="eastAsia"/>
                <w:noProof/>
                <w:rtl/>
              </w:rPr>
              <w:t>ومُلاحظات</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Toc375138922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269</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23" w:history="1">
            <w:r w:rsidR="00E67FDE" w:rsidRPr="002C2768">
              <w:rPr>
                <w:rStyle w:val="Hyperlink"/>
                <w:rFonts w:hint="eastAsia"/>
                <w:noProof/>
                <w:rtl/>
              </w:rPr>
              <w:t>تأمُّل</w:t>
            </w:r>
            <w:r w:rsidR="00E67FDE" w:rsidRPr="002C2768">
              <w:rPr>
                <w:rStyle w:val="Hyperlink"/>
                <w:noProof/>
                <w:rtl/>
              </w:rPr>
              <w:t xml:space="preserve"> </w:t>
            </w:r>
            <w:r w:rsidR="00E67FDE" w:rsidRPr="002C2768">
              <w:rPr>
                <w:rStyle w:val="Hyperlink"/>
                <w:rFonts w:hint="eastAsia"/>
                <w:noProof/>
                <w:rtl/>
              </w:rPr>
              <w:t>ومُلاحظات</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Toc375138923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272</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24" w:history="1">
            <w:r w:rsidR="00E67FDE" w:rsidRPr="002C2768">
              <w:rPr>
                <w:rStyle w:val="Hyperlink"/>
                <w:rFonts w:hint="eastAsia"/>
                <w:noProof/>
                <w:rtl/>
              </w:rPr>
              <w:t>لماذا</w:t>
            </w:r>
            <w:r w:rsidR="00E67FDE" w:rsidRPr="002C2768">
              <w:rPr>
                <w:rStyle w:val="Hyperlink"/>
                <w:noProof/>
                <w:rtl/>
              </w:rPr>
              <w:t xml:space="preserve"> </w:t>
            </w:r>
            <w:r w:rsidR="00E67FDE" w:rsidRPr="002C2768">
              <w:rPr>
                <w:rStyle w:val="Hyperlink"/>
                <w:rFonts w:hint="eastAsia"/>
                <w:noProof/>
                <w:rtl/>
              </w:rPr>
              <w:t>لم</w:t>
            </w:r>
            <w:r w:rsidR="00E67FDE" w:rsidRPr="002C2768">
              <w:rPr>
                <w:rStyle w:val="Hyperlink"/>
                <w:noProof/>
                <w:rtl/>
              </w:rPr>
              <w:t xml:space="preserve"> </w:t>
            </w:r>
            <w:r w:rsidR="00E67FDE" w:rsidRPr="002C2768">
              <w:rPr>
                <w:rStyle w:val="Hyperlink"/>
                <w:rFonts w:hint="eastAsia"/>
                <w:noProof/>
                <w:rtl/>
              </w:rPr>
              <w:t>يلتحق</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جعفر</w:t>
            </w:r>
            <w:r w:rsidR="00E67FDE" w:rsidRPr="002C2768">
              <w:rPr>
                <w:rStyle w:val="Hyperlink"/>
                <w:noProof/>
                <w:rtl/>
              </w:rPr>
              <w:t xml:space="preserve"> </w:t>
            </w:r>
            <w:r w:rsidR="00E67FDE" w:rsidRPr="002C2768">
              <w:rPr>
                <w:rStyle w:val="Hyperlink"/>
                <w:rFonts w:cs="Rafed Alaem" w:hint="eastAsia"/>
                <w:noProof/>
                <w:rtl/>
              </w:rPr>
              <w:t>رضي‌الله‌عنه</w:t>
            </w:r>
            <w:r w:rsidR="00E67FDE" w:rsidRPr="002C2768">
              <w:rPr>
                <w:rStyle w:val="Hyperlink"/>
                <w:noProof/>
                <w:rtl/>
              </w:rPr>
              <w:t xml:space="preserve"> </w:t>
            </w:r>
            <w:r w:rsidR="00E67FDE" w:rsidRPr="002C2768">
              <w:rPr>
                <w:rStyle w:val="Hyperlink"/>
                <w:rFonts w:hint="eastAsia"/>
                <w:noProof/>
                <w:rtl/>
              </w:rPr>
              <w:t>بالإمام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rFonts w:hint="eastAsia"/>
                <w:noProof/>
                <w:rtl/>
              </w:rPr>
              <w:t>؟</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Toc375138924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276</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25" w:history="1">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الزبير</w:t>
            </w:r>
            <w:r w:rsidR="00E67FDE" w:rsidRPr="002C2768">
              <w:rPr>
                <w:rStyle w:val="Hyperlink"/>
                <w:noProof/>
                <w:rtl/>
              </w:rPr>
              <w:t xml:space="preserve">.. </w:t>
            </w:r>
            <w:r w:rsidR="00E67FDE" w:rsidRPr="002C2768">
              <w:rPr>
                <w:rStyle w:val="Hyperlink"/>
                <w:rFonts w:hint="eastAsia"/>
                <w:noProof/>
                <w:rtl/>
              </w:rPr>
              <w:t>والنصائح</w:t>
            </w:r>
            <w:r w:rsidR="00E67FDE" w:rsidRPr="002C2768">
              <w:rPr>
                <w:rStyle w:val="Hyperlink"/>
                <w:noProof/>
                <w:rtl/>
              </w:rPr>
              <w:t xml:space="preserve"> </w:t>
            </w:r>
            <w:r w:rsidR="00E67FDE" w:rsidRPr="002C2768">
              <w:rPr>
                <w:rStyle w:val="Hyperlink"/>
                <w:rFonts w:hint="eastAsia"/>
                <w:noProof/>
                <w:rtl/>
              </w:rPr>
              <w:t>المتناقضة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Toc375138925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278</w:t>
            </w:r>
            <w:r>
              <w:rPr>
                <w:rStyle w:val="Hyperlink"/>
                <w:noProof/>
                <w:rtl/>
              </w:rPr>
              <w:fldChar w:fldCharType="end"/>
            </w:r>
          </w:hyperlink>
        </w:p>
        <w:p w:rsidR="00E67FDE" w:rsidRDefault="00833E1D" w:rsidP="003D18A6">
          <w:pPr>
            <w:pStyle w:val="TOC3"/>
            <w:rPr>
              <w:rFonts w:asciiTheme="minorHAnsi" w:eastAsiaTheme="minorEastAsia" w:hAnsiTheme="minorHAnsi" w:cstheme="minorBidi"/>
              <w:noProof/>
              <w:color w:val="auto"/>
              <w:sz w:val="22"/>
              <w:szCs w:val="22"/>
              <w:rtl/>
            </w:rPr>
          </w:pPr>
          <w:hyperlink w:anchor="_Toc375138926" w:history="1">
            <w:r w:rsidR="003D18A6">
              <w:rPr>
                <w:rStyle w:val="Hyperlink"/>
                <w:rFonts w:hint="cs"/>
                <w:noProof/>
                <w:rtl/>
              </w:rPr>
              <w:t>التعرف بعبد الله بن الزبير</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Toc375138926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278</w:t>
            </w:r>
            <w:r>
              <w:rPr>
                <w:rStyle w:val="Hyperlink"/>
                <w:noProof/>
                <w:rtl/>
              </w:rPr>
              <w:fldChar w:fldCharType="end"/>
            </w:r>
          </w:hyperlink>
        </w:p>
        <w:p w:rsidR="00E67FDE" w:rsidRDefault="00833E1D" w:rsidP="00CA4527">
          <w:pPr>
            <w:pStyle w:val="TOC3"/>
            <w:rPr>
              <w:rFonts w:asciiTheme="minorHAnsi" w:eastAsiaTheme="minorEastAsia" w:hAnsiTheme="minorHAnsi" w:cstheme="minorBidi"/>
              <w:noProof/>
              <w:color w:val="auto"/>
              <w:sz w:val="22"/>
              <w:szCs w:val="22"/>
              <w:rtl/>
            </w:rPr>
          </w:pPr>
          <w:hyperlink w:anchor="_Toc375138927" w:history="1">
            <w:r w:rsidR="00CA4527">
              <w:rPr>
                <w:rStyle w:val="Hyperlink"/>
                <w:rFonts w:hint="cs"/>
                <w:noProof/>
                <w:rtl/>
              </w:rPr>
              <w:t>التعرف بأبي سعيد عقيصا</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Toc375138927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283</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28" w:history="1">
            <w:r w:rsidR="00E67FDE" w:rsidRPr="002C2768">
              <w:rPr>
                <w:rStyle w:val="Hyperlink"/>
                <w:rFonts w:hint="eastAsia"/>
                <w:noProof/>
                <w:rtl/>
              </w:rPr>
              <w:t>تأمُّل</w:t>
            </w:r>
            <w:r w:rsidR="00E67FDE" w:rsidRPr="002C2768">
              <w:rPr>
                <w:rStyle w:val="Hyperlink"/>
                <w:noProof/>
                <w:rtl/>
              </w:rPr>
              <w:t xml:space="preserve"> </w:t>
            </w:r>
            <w:r w:rsidR="00E67FDE" w:rsidRPr="002C2768">
              <w:rPr>
                <w:rStyle w:val="Hyperlink"/>
                <w:rFonts w:hint="eastAsia"/>
                <w:noProof/>
                <w:rtl/>
              </w:rPr>
              <w:t>ومُلاحظات</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Toc375138928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286</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29" w:history="1">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عمر</w:t>
            </w:r>
            <w:r w:rsidR="00E67FDE" w:rsidRPr="002C2768">
              <w:rPr>
                <w:rStyle w:val="Hyperlink"/>
                <w:noProof/>
                <w:rtl/>
              </w:rPr>
              <w:t xml:space="preserve">.. </w:t>
            </w:r>
            <w:r w:rsidR="00E67FDE" w:rsidRPr="002C2768">
              <w:rPr>
                <w:rStyle w:val="Hyperlink"/>
                <w:rFonts w:hint="eastAsia"/>
                <w:noProof/>
                <w:rtl/>
              </w:rPr>
              <w:t>والمشورة</w:t>
            </w:r>
            <w:r w:rsidR="00E67FDE" w:rsidRPr="002C2768">
              <w:rPr>
                <w:rStyle w:val="Hyperlink"/>
                <w:noProof/>
                <w:rtl/>
              </w:rPr>
              <w:t xml:space="preserve"> </w:t>
            </w:r>
            <w:r w:rsidR="00E67FDE" w:rsidRPr="002C2768">
              <w:rPr>
                <w:rStyle w:val="Hyperlink"/>
                <w:rFonts w:hint="eastAsia"/>
                <w:noProof/>
                <w:rtl/>
              </w:rPr>
              <w:t>المريبة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Toc375138929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289</w:t>
            </w:r>
            <w:r>
              <w:rPr>
                <w:rStyle w:val="Hyperlink"/>
                <w:noProof/>
                <w:rtl/>
              </w:rPr>
              <w:fldChar w:fldCharType="end"/>
            </w:r>
          </w:hyperlink>
        </w:p>
        <w:p w:rsidR="00E67FDE" w:rsidRDefault="00833E1D" w:rsidP="00CA4527">
          <w:pPr>
            <w:pStyle w:val="TOC3"/>
            <w:rPr>
              <w:rFonts w:asciiTheme="minorHAnsi" w:eastAsiaTheme="minorEastAsia" w:hAnsiTheme="minorHAnsi" w:cstheme="minorBidi"/>
              <w:noProof/>
              <w:color w:val="auto"/>
              <w:sz w:val="22"/>
              <w:szCs w:val="22"/>
              <w:rtl/>
            </w:rPr>
          </w:pPr>
          <w:hyperlink w:anchor="_Toc375138930" w:history="1">
            <w:r w:rsidR="00CA4527">
              <w:rPr>
                <w:rStyle w:val="Hyperlink"/>
                <w:rFonts w:hint="cs"/>
                <w:noProof/>
                <w:rtl/>
              </w:rPr>
              <w:t>من هو عبد الله بن عمر</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Toc375138930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289</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31" w:history="1">
            <w:r w:rsidR="00E67FDE" w:rsidRPr="002C2768">
              <w:rPr>
                <w:rStyle w:val="Hyperlink"/>
                <w:rFonts w:hint="eastAsia"/>
                <w:noProof/>
                <w:rtl/>
              </w:rPr>
              <w:t>تأمُّل</w:t>
            </w:r>
            <w:r w:rsidR="00E67FDE" w:rsidRPr="002C2768">
              <w:rPr>
                <w:rStyle w:val="Hyperlink"/>
                <w:noProof/>
                <w:rtl/>
              </w:rPr>
              <w:t xml:space="preserve"> </w:t>
            </w:r>
            <w:r w:rsidR="00E67FDE" w:rsidRPr="002C2768">
              <w:rPr>
                <w:rStyle w:val="Hyperlink"/>
                <w:rFonts w:hint="eastAsia"/>
                <w:noProof/>
                <w:rtl/>
              </w:rPr>
              <w:t>ومُلاحظات</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Toc375138931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296</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32" w:history="1">
            <w:r w:rsidR="00E67FDE" w:rsidRPr="002C2768">
              <w:rPr>
                <w:rStyle w:val="Hyperlink"/>
                <w:rFonts w:hint="eastAsia"/>
                <w:noProof/>
                <w:rtl/>
              </w:rPr>
              <w:t>الأوزاعي</w:t>
            </w:r>
            <w:r w:rsidR="00E67FDE" w:rsidRPr="002C2768">
              <w:rPr>
                <w:rStyle w:val="Hyperlink"/>
                <w:noProof/>
                <w:rtl/>
              </w:rPr>
              <w:t xml:space="preserve">.. </w:t>
            </w:r>
            <w:r w:rsidR="00E67FDE" w:rsidRPr="002C2768">
              <w:rPr>
                <w:rStyle w:val="Hyperlink"/>
                <w:rFonts w:hint="eastAsia"/>
                <w:noProof/>
                <w:rtl/>
              </w:rPr>
              <w:t>والنهي</w:t>
            </w:r>
            <w:r w:rsidR="00E67FDE" w:rsidRPr="002C2768">
              <w:rPr>
                <w:rStyle w:val="Hyperlink"/>
                <w:noProof/>
                <w:rtl/>
              </w:rPr>
              <w:t xml:space="preserve"> </w:t>
            </w:r>
            <w:r w:rsidR="00E67FDE" w:rsidRPr="002C2768">
              <w:rPr>
                <w:rStyle w:val="Hyperlink"/>
                <w:rFonts w:hint="eastAsia"/>
                <w:noProof/>
                <w:rtl/>
              </w:rPr>
              <w:t>عن</w:t>
            </w:r>
            <w:r w:rsidR="00E67FDE" w:rsidRPr="002C2768">
              <w:rPr>
                <w:rStyle w:val="Hyperlink"/>
                <w:noProof/>
                <w:rtl/>
              </w:rPr>
              <w:t xml:space="preserve"> </w:t>
            </w:r>
            <w:r w:rsidR="00E67FDE" w:rsidRPr="002C2768">
              <w:rPr>
                <w:rStyle w:val="Hyperlink"/>
                <w:rFonts w:hint="eastAsia"/>
                <w:noProof/>
                <w:rtl/>
              </w:rPr>
              <w:t>المسير</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العراق</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Toc375138932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300</w:t>
            </w:r>
            <w:r>
              <w:rPr>
                <w:rStyle w:val="Hyperlink"/>
                <w:noProof/>
                <w:rtl/>
              </w:rPr>
              <w:fldChar w:fldCharType="end"/>
            </w:r>
          </w:hyperlink>
        </w:p>
        <w:p w:rsidR="00E67FDE" w:rsidRDefault="00833E1D" w:rsidP="00CA4527">
          <w:pPr>
            <w:pStyle w:val="TOC3"/>
            <w:rPr>
              <w:rFonts w:asciiTheme="minorHAnsi" w:eastAsiaTheme="minorEastAsia" w:hAnsiTheme="minorHAnsi" w:cstheme="minorBidi"/>
              <w:noProof/>
              <w:color w:val="auto"/>
              <w:sz w:val="22"/>
              <w:szCs w:val="22"/>
              <w:rtl/>
            </w:rPr>
          </w:pPr>
          <w:hyperlink w:anchor="_Toc375138933" w:history="1">
            <w:r w:rsidR="00CA4527">
              <w:rPr>
                <w:rStyle w:val="Hyperlink"/>
                <w:rFonts w:hint="cs"/>
                <w:noProof/>
                <w:rtl/>
              </w:rPr>
              <w:t>من هو الاوزاعي</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Toc375138933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301</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34" w:history="1">
            <w:r w:rsidR="00E67FDE" w:rsidRPr="002C2768">
              <w:rPr>
                <w:rStyle w:val="Hyperlink"/>
                <w:rFonts w:hint="eastAsia"/>
                <w:noProof/>
                <w:rtl/>
              </w:rPr>
              <w:t>عمر</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الرحمن</w:t>
            </w:r>
            <w:r w:rsidR="00E67FDE" w:rsidRPr="002C2768">
              <w:rPr>
                <w:rStyle w:val="Hyperlink"/>
                <w:noProof/>
                <w:rtl/>
              </w:rPr>
              <w:t xml:space="preserve"> </w:t>
            </w:r>
            <w:r w:rsidR="00E67FDE" w:rsidRPr="002C2768">
              <w:rPr>
                <w:rStyle w:val="Hyperlink"/>
                <w:rFonts w:hint="eastAsia"/>
                <w:noProof/>
                <w:rtl/>
              </w:rPr>
              <w:t>المخزومي</w:t>
            </w:r>
            <w:r w:rsidR="00E67FDE" w:rsidRPr="002C2768">
              <w:rPr>
                <w:rStyle w:val="Hyperlink"/>
                <w:noProof/>
                <w:rtl/>
              </w:rPr>
              <w:t xml:space="preserve">.. </w:t>
            </w:r>
            <w:r w:rsidR="00E67FDE" w:rsidRPr="002C2768">
              <w:rPr>
                <w:rStyle w:val="Hyperlink"/>
                <w:rFonts w:hint="eastAsia"/>
                <w:noProof/>
                <w:rtl/>
              </w:rPr>
              <w:t>والنصيحة</w:t>
            </w:r>
            <w:r w:rsidR="00E67FDE" w:rsidRPr="002C2768">
              <w:rPr>
                <w:rStyle w:val="Hyperlink"/>
                <w:noProof/>
                <w:rtl/>
              </w:rPr>
              <w:t xml:space="preserve"> </w:t>
            </w:r>
            <w:r w:rsidR="00E67FDE" w:rsidRPr="002C2768">
              <w:rPr>
                <w:rStyle w:val="Hyperlink"/>
                <w:rFonts w:hint="eastAsia"/>
                <w:noProof/>
                <w:rtl/>
              </w:rPr>
              <w:t>الصائبة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Toc375138934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303</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35" w:history="1">
            <w:r w:rsidR="00E67FDE" w:rsidRPr="002C2768">
              <w:rPr>
                <w:rStyle w:val="Hyperlink"/>
                <w:rFonts w:hint="eastAsia"/>
                <w:noProof/>
                <w:rtl/>
              </w:rPr>
              <w:t>تأمّل</w:t>
            </w:r>
            <w:r w:rsidR="00E67FDE" w:rsidRPr="002C2768">
              <w:rPr>
                <w:rStyle w:val="Hyperlink"/>
                <w:noProof/>
                <w:rtl/>
              </w:rPr>
              <w:t xml:space="preserve"> </w:t>
            </w:r>
            <w:r w:rsidR="00E67FDE" w:rsidRPr="002C2768">
              <w:rPr>
                <w:rStyle w:val="Hyperlink"/>
                <w:rFonts w:hint="eastAsia"/>
                <w:noProof/>
                <w:rtl/>
              </w:rPr>
              <w:t>ومُلاحظات</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Toc375138935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304</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36" w:history="1">
            <w:r w:rsidR="00E67FDE" w:rsidRPr="002C2768">
              <w:rPr>
                <w:rStyle w:val="Hyperlink"/>
                <w:rFonts w:hint="eastAsia"/>
                <w:noProof/>
                <w:rtl/>
              </w:rPr>
              <w:t>لقاء</w:t>
            </w:r>
            <w:r w:rsidR="00E67FDE" w:rsidRPr="002C2768">
              <w:rPr>
                <w:rStyle w:val="Hyperlink"/>
                <w:noProof/>
                <w:rtl/>
              </w:rPr>
              <w:t xml:space="preserve"> </w:t>
            </w:r>
            <w:r w:rsidR="00E67FDE" w:rsidRPr="002C2768">
              <w:rPr>
                <w:rStyle w:val="Hyperlink"/>
                <w:rFonts w:hint="eastAsia"/>
                <w:noProof/>
                <w:rtl/>
              </w:rPr>
              <w:t>جابر</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الأنصاري</w:t>
            </w:r>
            <w:r w:rsidR="00E67FDE" w:rsidRPr="002C2768">
              <w:rPr>
                <w:rStyle w:val="Hyperlink"/>
                <w:noProof/>
                <w:rtl/>
              </w:rPr>
              <w:t xml:space="preserve"> </w:t>
            </w:r>
            <w:r w:rsidR="00E67FDE" w:rsidRPr="002C2768">
              <w:rPr>
                <w:rStyle w:val="Hyperlink"/>
                <w:rFonts w:cs="Rafed Alaem" w:hint="eastAsia"/>
                <w:noProof/>
                <w:rtl/>
              </w:rPr>
              <w:t>رضي‌الله‌عنه</w:t>
            </w:r>
            <w:r w:rsidR="00E67FDE" w:rsidRPr="002C2768">
              <w:rPr>
                <w:rStyle w:val="Hyperlink"/>
                <w:noProof/>
                <w:rtl/>
              </w:rPr>
              <w:t xml:space="preserve"> </w:t>
            </w:r>
            <w:r w:rsidR="00E67FDE" w:rsidRPr="002C2768">
              <w:rPr>
                <w:rStyle w:val="Hyperlink"/>
                <w:rFonts w:hint="eastAsia"/>
                <w:noProof/>
                <w:rtl/>
              </w:rPr>
              <w:t>مع</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Toc375138936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306</w:t>
            </w:r>
            <w:r>
              <w:rPr>
                <w:rStyle w:val="Hyperlink"/>
                <w:noProof/>
                <w:rtl/>
              </w:rPr>
              <w:fldChar w:fldCharType="end"/>
            </w:r>
          </w:hyperlink>
        </w:p>
        <w:p w:rsidR="00E67FDE" w:rsidRDefault="00833E1D" w:rsidP="00CA4527">
          <w:pPr>
            <w:pStyle w:val="TOC3"/>
            <w:rPr>
              <w:rFonts w:asciiTheme="minorHAnsi" w:eastAsiaTheme="minorEastAsia" w:hAnsiTheme="minorHAnsi" w:cstheme="minorBidi"/>
              <w:noProof/>
              <w:color w:val="auto"/>
              <w:sz w:val="22"/>
              <w:szCs w:val="22"/>
              <w:rtl/>
            </w:rPr>
          </w:pPr>
          <w:hyperlink w:anchor="_Toc375138937" w:history="1">
            <w:r w:rsidR="00CA4527">
              <w:rPr>
                <w:rStyle w:val="Hyperlink"/>
                <w:rFonts w:hint="cs"/>
                <w:noProof/>
                <w:rtl/>
              </w:rPr>
              <w:t>ترجمة جابر بن عبد الله الانصاري</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Toc375138937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306</w:t>
            </w:r>
            <w:r>
              <w:rPr>
                <w:rStyle w:val="Hyperlink"/>
                <w:noProof/>
                <w:rtl/>
              </w:rPr>
              <w:fldChar w:fldCharType="end"/>
            </w:r>
          </w:hyperlink>
        </w:p>
        <w:p w:rsidR="00E67FDE" w:rsidRDefault="00833E1D" w:rsidP="00CA4527">
          <w:pPr>
            <w:pStyle w:val="TOC3"/>
            <w:rPr>
              <w:rFonts w:asciiTheme="minorHAnsi" w:eastAsiaTheme="minorEastAsia" w:hAnsiTheme="minorHAnsi" w:cstheme="minorBidi"/>
              <w:noProof/>
              <w:color w:val="auto"/>
              <w:sz w:val="22"/>
              <w:szCs w:val="22"/>
              <w:rtl/>
            </w:rPr>
          </w:pPr>
          <w:hyperlink w:anchor="_Toc375138938" w:history="1">
            <w:r w:rsidR="00CA4527">
              <w:rPr>
                <w:rStyle w:val="Hyperlink"/>
                <w:rFonts w:hint="cs"/>
                <w:noProof/>
                <w:rtl/>
              </w:rPr>
              <w:t>من هو زيد؟</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Toc375138938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309</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39" w:history="1">
            <w:r w:rsidR="00E67FDE" w:rsidRPr="002C2768">
              <w:rPr>
                <w:rStyle w:val="Hyperlink"/>
                <w:rFonts w:hint="eastAsia"/>
                <w:noProof/>
                <w:rtl/>
              </w:rPr>
              <w:t>لولا</w:t>
            </w:r>
            <w:r w:rsidR="00E67FDE" w:rsidRPr="002C2768">
              <w:rPr>
                <w:rStyle w:val="Hyperlink"/>
                <w:noProof/>
                <w:rtl/>
              </w:rPr>
              <w:t xml:space="preserve"> </w:t>
            </w:r>
            <w:r w:rsidR="00E67FDE" w:rsidRPr="002C2768">
              <w:rPr>
                <w:rStyle w:val="Hyperlink"/>
                <w:rFonts w:hint="eastAsia"/>
                <w:noProof/>
                <w:rtl/>
              </w:rPr>
              <w:t>تقارب</w:t>
            </w:r>
            <w:r w:rsidR="00E67FDE" w:rsidRPr="002C2768">
              <w:rPr>
                <w:rStyle w:val="Hyperlink"/>
                <w:noProof/>
                <w:rtl/>
              </w:rPr>
              <w:t xml:space="preserve"> </w:t>
            </w:r>
            <w:r w:rsidR="00E67FDE" w:rsidRPr="002C2768">
              <w:rPr>
                <w:rStyle w:val="Hyperlink"/>
                <w:rFonts w:hint="eastAsia"/>
                <w:noProof/>
                <w:rtl/>
              </w:rPr>
              <w:t>الأشياء</w:t>
            </w:r>
            <w:r w:rsidR="00E67FDE" w:rsidRPr="002C2768">
              <w:rPr>
                <w:rStyle w:val="Hyperlink"/>
                <w:noProof/>
                <w:rtl/>
              </w:rPr>
              <w:t xml:space="preserve"> </w:t>
            </w:r>
            <w:r w:rsidR="00E67FDE" w:rsidRPr="002C2768">
              <w:rPr>
                <w:rStyle w:val="Hyperlink"/>
                <w:rFonts w:hint="eastAsia"/>
                <w:noProof/>
                <w:rtl/>
              </w:rPr>
              <w:t>وحبوط</w:t>
            </w:r>
            <w:r w:rsidR="00E67FDE" w:rsidRPr="002C2768">
              <w:rPr>
                <w:rStyle w:val="Hyperlink"/>
                <w:noProof/>
                <w:rtl/>
              </w:rPr>
              <w:t xml:space="preserve"> </w:t>
            </w:r>
            <w:r w:rsidR="00E67FDE" w:rsidRPr="002C2768">
              <w:rPr>
                <w:rStyle w:val="Hyperlink"/>
                <w:rFonts w:hint="eastAsia"/>
                <w:noProof/>
                <w:rtl/>
              </w:rPr>
              <w:t>الأجْر</w:t>
            </w:r>
            <w:r w:rsidR="00E67FDE" w:rsidRPr="002C2768">
              <w:rPr>
                <w:rStyle w:val="Hyperlink"/>
                <w:noProof/>
                <w:rtl/>
              </w:rPr>
              <w:t xml:space="preserve"> </w:t>
            </w:r>
            <w:r w:rsidR="00E67FDE" w:rsidRPr="002C2768">
              <w:rPr>
                <w:rStyle w:val="Hyperlink"/>
                <w:rFonts w:hint="eastAsia"/>
                <w:noProof/>
                <w:rtl/>
              </w:rPr>
              <w:t>لقاتلتهم</w:t>
            </w:r>
            <w:r w:rsidR="00E67FDE" w:rsidRPr="002C2768">
              <w:rPr>
                <w:rStyle w:val="Hyperlink"/>
                <w:noProof/>
                <w:rtl/>
              </w:rPr>
              <w:t xml:space="preserve"> </w:t>
            </w:r>
            <w:r w:rsidR="00E67FDE" w:rsidRPr="002C2768">
              <w:rPr>
                <w:rStyle w:val="Hyperlink"/>
                <w:rFonts w:hint="eastAsia"/>
                <w:noProof/>
                <w:rtl/>
              </w:rPr>
              <w:t>بهؤلاء</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Toc375138939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311</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40" w:history="1">
            <w:r w:rsidR="00E67FDE" w:rsidRPr="002C2768">
              <w:rPr>
                <w:rStyle w:val="Hyperlink"/>
                <w:rFonts w:hint="eastAsia"/>
                <w:noProof/>
                <w:rtl/>
              </w:rPr>
              <w:t>تأمُّلٌ</w:t>
            </w:r>
            <w:r w:rsidR="00E67FDE" w:rsidRPr="002C2768">
              <w:rPr>
                <w:rStyle w:val="Hyperlink"/>
                <w:noProof/>
                <w:rtl/>
              </w:rPr>
              <w:t xml:space="preserve"> </w:t>
            </w:r>
            <w:r w:rsidR="00E67FDE" w:rsidRPr="002C2768">
              <w:rPr>
                <w:rStyle w:val="Hyperlink"/>
                <w:rFonts w:hint="eastAsia"/>
                <w:noProof/>
                <w:rtl/>
              </w:rPr>
              <w:t>ومُلاحظات</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Toc375138940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311</w:t>
            </w:r>
            <w:r>
              <w:rPr>
                <w:rStyle w:val="Hyperlink"/>
                <w:noProof/>
                <w:rtl/>
              </w:rPr>
              <w:fldChar w:fldCharType="end"/>
            </w:r>
          </w:hyperlink>
        </w:p>
        <w:p w:rsidR="00E869DF" w:rsidRDefault="00E869DF" w:rsidP="00B77D15">
          <w:pPr>
            <w:pStyle w:val="libNormal"/>
            <w:rPr>
              <w:noProof/>
            </w:rPr>
          </w:pPr>
          <w:r>
            <w:rPr>
              <w:noProof/>
            </w:rPr>
            <w:br w:type="page"/>
          </w:r>
        </w:p>
        <w:p w:rsidR="00E67FDE" w:rsidRDefault="00833E1D">
          <w:pPr>
            <w:pStyle w:val="TOC1"/>
            <w:rPr>
              <w:rFonts w:asciiTheme="minorHAnsi" w:eastAsiaTheme="minorEastAsia" w:hAnsiTheme="minorHAnsi" w:cstheme="minorBidi"/>
              <w:bCs w:val="0"/>
              <w:noProof/>
              <w:color w:val="auto"/>
              <w:sz w:val="22"/>
              <w:szCs w:val="22"/>
              <w:rtl/>
            </w:rPr>
          </w:pPr>
          <w:hyperlink w:anchor="_Toc375138941" w:history="1">
            <w:r w:rsidR="00E67FDE" w:rsidRPr="002C2768">
              <w:rPr>
                <w:rStyle w:val="Hyperlink"/>
                <w:rFonts w:hint="eastAsia"/>
                <w:noProof/>
                <w:rtl/>
              </w:rPr>
              <w:t>ولأبي</w:t>
            </w:r>
            <w:r w:rsidR="00E67FDE" w:rsidRPr="002C2768">
              <w:rPr>
                <w:rStyle w:val="Hyperlink"/>
                <w:noProof/>
                <w:rtl/>
              </w:rPr>
              <w:t xml:space="preserve"> </w:t>
            </w:r>
            <w:r w:rsidR="00E67FDE" w:rsidRPr="002C2768">
              <w:rPr>
                <w:rStyle w:val="Hyperlink"/>
                <w:rFonts w:hint="eastAsia"/>
                <w:noProof/>
                <w:rtl/>
              </w:rPr>
              <w:t>سعيد</w:t>
            </w:r>
            <w:r w:rsidR="00E67FDE" w:rsidRPr="002C2768">
              <w:rPr>
                <w:rStyle w:val="Hyperlink"/>
                <w:noProof/>
                <w:rtl/>
              </w:rPr>
              <w:t xml:space="preserve"> </w:t>
            </w:r>
            <w:r w:rsidR="00E67FDE" w:rsidRPr="002C2768">
              <w:rPr>
                <w:rStyle w:val="Hyperlink"/>
                <w:rFonts w:hint="eastAsia"/>
                <w:noProof/>
                <w:rtl/>
              </w:rPr>
              <w:t>الخدري</w:t>
            </w:r>
            <w:r w:rsidR="00E67FDE" w:rsidRPr="002C2768">
              <w:rPr>
                <w:rStyle w:val="Hyperlink"/>
                <w:noProof/>
                <w:rtl/>
              </w:rPr>
              <w:t xml:space="preserve"> </w:t>
            </w:r>
            <w:r w:rsidR="00E67FDE" w:rsidRPr="002C2768">
              <w:rPr>
                <w:rStyle w:val="Hyperlink"/>
                <w:rFonts w:hint="eastAsia"/>
                <w:noProof/>
                <w:rtl/>
              </w:rPr>
              <w:t>مشورة</w:t>
            </w:r>
            <w:r w:rsidR="00E67FDE" w:rsidRPr="002C2768">
              <w:rPr>
                <w:rStyle w:val="Hyperlink"/>
                <w:noProof/>
                <w:rtl/>
              </w:rPr>
              <w:t xml:space="preserve"> </w:t>
            </w:r>
            <w:r w:rsidR="00E67FDE" w:rsidRPr="002C2768">
              <w:rPr>
                <w:rStyle w:val="Hyperlink"/>
                <w:rFonts w:hint="eastAsia"/>
                <w:noProof/>
                <w:rtl/>
              </w:rPr>
              <w:t>أيضاً</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Toc375138941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315</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42" w:history="1">
            <w:r w:rsidR="00E67FDE" w:rsidRPr="002C2768">
              <w:rPr>
                <w:rStyle w:val="Hyperlink"/>
                <w:rFonts w:hint="eastAsia"/>
                <w:noProof/>
                <w:rtl/>
              </w:rPr>
              <w:t>تأمّلٌ</w:t>
            </w:r>
            <w:r w:rsidR="00E67FDE" w:rsidRPr="002C2768">
              <w:rPr>
                <w:rStyle w:val="Hyperlink"/>
                <w:noProof/>
                <w:rtl/>
              </w:rPr>
              <w:t xml:space="preserve"> </w:t>
            </w:r>
            <w:r w:rsidR="00E67FDE" w:rsidRPr="002C2768">
              <w:rPr>
                <w:rStyle w:val="Hyperlink"/>
                <w:rFonts w:hint="eastAsia"/>
                <w:noProof/>
                <w:rtl/>
              </w:rPr>
              <w:t>ومُلاحظات</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Toc375138942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315</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43" w:history="1">
            <w:r w:rsidR="00E67FDE" w:rsidRPr="002C2768">
              <w:rPr>
                <w:rStyle w:val="Hyperlink"/>
                <w:rFonts w:hint="eastAsia"/>
                <w:noProof/>
                <w:rtl/>
              </w:rPr>
              <w:t>كلام</w:t>
            </w:r>
            <w:r w:rsidR="00E67FDE" w:rsidRPr="002C2768">
              <w:rPr>
                <w:rStyle w:val="Hyperlink"/>
                <w:noProof/>
                <w:rtl/>
              </w:rPr>
              <w:t xml:space="preserve"> </w:t>
            </w:r>
            <w:r w:rsidR="00E67FDE" w:rsidRPr="002C2768">
              <w:rPr>
                <w:rStyle w:val="Hyperlink"/>
                <w:rFonts w:hint="eastAsia"/>
                <w:noProof/>
                <w:rtl/>
              </w:rPr>
              <w:t>المامقاني</w:t>
            </w:r>
            <w:r w:rsidR="00E67FDE" w:rsidRPr="002C2768">
              <w:rPr>
                <w:rStyle w:val="Hyperlink"/>
                <w:noProof/>
                <w:rtl/>
              </w:rPr>
              <w:t xml:space="preserve"> (</w:t>
            </w:r>
            <w:r w:rsidR="00E67FDE" w:rsidRPr="002C2768">
              <w:rPr>
                <w:rStyle w:val="Hyperlink"/>
                <w:rFonts w:hint="eastAsia"/>
                <w:noProof/>
                <w:rtl/>
              </w:rPr>
              <w:t>ره</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الفائدة</w:t>
            </w:r>
            <w:r w:rsidR="00E67FDE" w:rsidRPr="002C2768">
              <w:rPr>
                <w:rStyle w:val="Hyperlink"/>
                <w:noProof/>
                <w:rtl/>
              </w:rPr>
              <w:t xml:space="preserve"> </w:t>
            </w:r>
            <w:r w:rsidR="00E67FDE" w:rsidRPr="002C2768">
              <w:rPr>
                <w:rStyle w:val="Hyperlink"/>
                <w:rFonts w:hint="eastAsia"/>
                <w:noProof/>
                <w:rtl/>
              </w:rPr>
              <w:t>السادسة</w:t>
            </w:r>
            <w:r w:rsidR="00E67FDE" w:rsidRPr="002C2768">
              <w:rPr>
                <w:rStyle w:val="Hyperlink"/>
                <w:noProof/>
                <w:rtl/>
              </w:rPr>
              <w:t xml:space="preserve"> </w:t>
            </w:r>
            <w:r w:rsidR="00E67FDE" w:rsidRPr="002C2768">
              <w:rPr>
                <w:rStyle w:val="Hyperlink"/>
                <w:rFonts w:hint="eastAsia"/>
                <w:noProof/>
                <w:rtl/>
              </w:rPr>
              <w:t>والعشرين</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Toc375138943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318</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44" w:history="1">
            <w:r w:rsidR="00E67FDE" w:rsidRPr="002C2768">
              <w:rPr>
                <w:rStyle w:val="Hyperlink"/>
                <w:rFonts w:hint="eastAsia"/>
                <w:noProof/>
                <w:rtl/>
              </w:rPr>
              <w:t>مناقشة</w:t>
            </w:r>
            <w:r w:rsidR="00E67FDE" w:rsidRPr="002C2768">
              <w:rPr>
                <w:rStyle w:val="Hyperlink"/>
                <w:noProof/>
                <w:rtl/>
              </w:rPr>
              <w:t xml:space="preserve"> </w:t>
            </w:r>
            <w:r w:rsidR="00E67FDE" w:rsidRPr="002C2768">
              <w:rPr>
                <w:rStyle w:val="Hyperlink"/>
                <w:rFonts w:hint="eastAsia"/>
                <w:noProof/>
                <w:rtl/>
              </w:rPr>
              <w:t>كلام</w:t>
            </w:r>
            <w:r w:rsidR="00E67FDE" w:rsidRPr="002C2768">
              <w:rPr>
                <w:rStyle w:val="Hyperlink"/>
                <w:noProof/>
                <w:rtl/>
              </w:rPr>
              <w:t xml:space="preserve"> </w:t>
            </w:r>
            <w:r w:rsidR="00E67FDE" w:rsidRPr="002C2768">
              <w:rPr>
                <w:rStyle w:val="Hyperlink"/>
                <w:rFonts w:hint="eastAsia"/>
                <w:noProof/>
                <w:rtl/>
              </w:rPr>
              <w:t>المامقاني</w:t>
            </w:r>
            <w:r w:rsidR="00E67FDE" w:rsidRPr="002C2768">
              <w:rPr>
                <w:rStyle w:val="Hyperlink"/>
                <w:noProof/>
                <w:rtl/>
              </w:rPr>
              <w:t xml:space="preserve"> (</w:t>
            </w:r>
            <w:r w:rsidR="00E67FDE" w:rsidRPr="002C2768">
              <w:rPr>
                <w:rStyle w:val="Hyperlink"/>
                <w:rFonts w:hint="eastAsia"/>
                <w:noProof/>
                <w:rtl/>
              </w:rPr>
              <w:t>ره</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Toc375138944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320</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45" w:history="1">
            <w:r w:rsidR="00E67FDE" w:rsidRPr="002C2768">
              <w:rPr>
                <w:rStyle w:val="Hyperlink"/>
                <w:rFonts w:hint="eastAsia"/>
                <w:noProof/>
                <w:rtl/>
              </w:rPr>
              <w:t>رسالة</w:t>
            </w:r>
            <w:r w:rsidR="00E67FDE" w:rsidRPr="002C2768">
              <w:rPr>
                <w:rStyle w:val="Hyperlink"/>
                <w:noProof/>
                <w:rtl/>
              </w:rPr>
              <w:t xml:space="preserve"> </w:t>
            </w:r>
            <w:r w:rsidR="00E67FDE" w:rsidRPr="002C2768">
              <w:rPr>
                <w:rStyle w:val="Hyperlink"/>
                <w:rFonts w:hint="eastAsia"/>
                <w:noProof/>
                <w:rtl/>
              </w:rPr>
              <w:t>المِسْور</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مخرمة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Toc375138945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322</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46" w:history="1">
            <w:r w:rsidR="00E67FDE" w:rsidRPr="002C2768">
              <w:rPr>
                <w:rStyle w:val="Hyperlink"/>
                <w:rFonts w:hint="eastAsia"/>
                <w:noProof/>
                <w:rtl/>
              </w:rPr>
              <w:t>تأمّلٌ</w:t>
            </w:r>
            <w:r w:rsidR="00E67FDE" w:rsidRPr="002C2768">
              <w:rPr>
                <w:rStyle w:val="Hyperlink"/>
                <w:noProof/>
                <w:rtl/>
              </w:rPr>
              <w:t xml:space="preserve"> </w:t>
            </w:r>
            <w:r w:rsidR="00E67FDE" w:rsidRPr="002C2768">
              <w:rPr>
                <w:rStyle w:val="Hyperlink"/>
                <w:rFonts w:hint="eastAsia"/>
                <w:noProof/>
                <w:rtl/>
              </w:rPr>
              <w:t>ومُلاحظات</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Toc375138946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322</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47" w:history="1">
            <w:r w:rsidR="00E67FDE" w:rsidRPr="002C2768">
              <w:rPr>
                <w:rStyle w:val="Hyperlink"/>
                <w:rFonts w:hint="eastAsia"/>
                <w:noProof/>
                <w:rtl/>
              </w:rPr>
              <w:t>رسالة</w:t>
            </w:r>
            <w:r w:rsidR="00E67FDE" w:rsidRPr="002C2768">
              <w:rPr>
                <w:rStyle w:val="Hyperlink"/>
                <w:noProof/>
                <w:rtl/>
              </w:rPr>
              <w:t xml:space="preserve"> </w:t>
            </w:r>
            <w:r w:rsidR="00E67FDE" w:rsidRPr="002C2768">
              <w:rPr>
                <w:rStyle w:val="Hyperlink"/>
                <w:rFonts w:hint="eastAsia"/>
                <w:noProof/>
                <w:rtl/>
              </w:rPr>
              <w:t>عمرة</w:t>
            </w:r>
            <w:r w:rsidR="00E67FDE" w:rsidRPr="002C2768">
              <w:rPr>
                <w:rStyle w:val="Hyperlink"/>
                <w:noProof/>
                <w:rtl/>
              </w:rPr>
              <w:t xml:space="preserve"> </w:t>
            </w:r>
            <w:r w:rsidR="00E67FDE" w:rsidRPr="002C2768">
              <w:rPr>
                <w:rStyle w:val="Hyperlink"/>
                <w:rFonts w:hint="eastAsia"/>
                <w:noProof/>
                <w:rtl/>
              </w:rPr>
              <w:t>بنت</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الرحمان</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Toc375138947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324</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948" w:history="1">
            <w:r w:rsidR="00E67FDE" w:rsidRPr="002C2768">
              <w:rPr>
                <w:rStyle w:val="Hyperlink"/>
                <w:rFonts w:hint="eastAsia"/>
                <w:noProof/>
                <w:rtl/>
              </w:rPr>
              <w:t>إشارة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Toc375138948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324</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49" w:history="1">
            <w:r w:rsidR="00E67FDE" w:rsidRPr="002C2768">
              <w:rPr>
                <w:rStyle w:val="Hyperlink"/>
                <w:rFonts w:hint="eastAsia"/>
                <w:noProof/>
                <w:rtl/>
              </w:rPr>
              <w:t>حركة</w:t>
            </w:r>
            <w:r w:rsidR="00E67FDE" w:rsidRPr="002C2768">
              <w:rPr>
                <w:rStyle w:val="Hyperlink"/>
                <w:noProof/>
                <w:rtl/>
              </w:rPr>
              <w:t xml:space="preserve"> </w:t>
            </w:r>
            <w:r w:rsidR="00E67FDE" w:rsidRPr="002C2768">
              <w:rPr>
                <w:rStyle w:val="Hyperlink"/>
                <w:rFonts w:hint="eastAsia"/>
                <w:noProof/>
                <w:rtl/>
              </w:rPr>
              <w:t>الأمّة</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Toc375138949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325</w:t>
            </w:r>
            <w:r>
              <w:rPr>
                <w:rStyle w:val="Hyperlink"/>
                <w:noProof/>
                <w:rtl/>
              </w:rPr>
              <w:fldChar w:fldCharType="end"/>
            </w:r>
          </w:hyperlink>
        </w:p>
        <w:p w:rsidR="00E67FDE" w:rsidRDefault="00833E1D" w:rsidP="001B2106">
          <w:pPr>
            <w:pStyle w:val="TOC3"/>
            <w:rPr>
              <w:rFonts w:asciiTheme="minorHAnsi" w:eastAsiaTheme="minorEastAsia" w:hAnsiTheme="minorHAnsi" w:cstheme="minorBidi"/>
              <w:noProof/>
              <w:color w:val="auto"/>
              <w:sz w:val="22"/>
              <w:szCs w:val="22"/>
              <w:rtl/>
            </w:rPr>
          </w:pPr>
          <w:hyperlink w:anchor="_Toc375138950" w:history="1">
            <w:r w:rsidR="001B2106">
              <w:rPr>
                <w:rStyle w:val="Hyperlink"/>
                <w:rFonts w:hint="cs"/>
                <w:noProof/>
                <w:rtl/>
              </w:rPr>
              <w:t>التعريف بجعدة وابنائه</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Toc375138950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326</w:t>
            </w:r>
            <w:r>
              <w:rPr>
                <w:rStyle w:val="Hyperlink"/>
                <w:noProof/>
                <w:rtl/>
              </w:rPr>
              <w:fldChar w:fldCharType="end"/>
            </w:r>
          </w:hyperlink>
        </w:p>
        <w:p w:rsidR="00E67FDE" w:rsidRDefault="00833E1D" w:rsidP="001B2106">
          <w:pPr>
            <w:pStyle w:val="TOC3"/>
            <w:rPr>
              <w:rFonts w:asciiTheme="minorHAnsi" w:eastAsiaTheme="minorEastAsia" w:hAnsiTheme="minorHAnsi" w:cstheme="minorBidi"/>
              <w:noProof/>
              <w:color w:val="auto"/>
              <w:sz w:val="22"/>
              <w:szCs w:val="22"/>
              <w:rtl/>
            </w:rPr>
          </w:pPr>
          <w:hyperlink w:anchor="_Toc375138951" w:history="1">
            <w:r w:rsidR="001B2106">
              <w:rPr>
                <w:rStyle w:val="Hyperlink"/>
                <w:rFonts w:hint="cs"/>
                <w:noProof/>
                <w:rtl/>
              </w:rPr>
              <w:t>هل وصلت من الكوفة رسائل الى المدينة</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Toc375138951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327</w:t>
            </w:r>
            <w:r>
              <w:rPr>
                <w:rStyle w:val="Hyperlink"/>
                <w:noProof/>
                <w:rtl/>
              </w:rPr>
              <w:fldChar w:fldCharType="end"/>
            </w:r>
          </w:hyperlink>
        </w:p>
        <w:p w:rsidR="00E67FDE" w:rsidRDefault="00833E1D" w:rsidP="001B2106">
          <w:pPr>
            <w:pStyle w:val="TOC3"/>
            <w:rPr>
              <w:rFonts w:asciiTheme="minorHAnsi" w:eastAsiaTheme="minorEastAsia" w:hAnsiTheme="minorHAnsi" w:cstheme="minorBidi"/>
              <w:noProof/>
              <w:color w:val="auto"/>
              <w:sz w:val="22"/>
              <w:szCs w:val="22"/>
              <w:rtl/>
            </w:rPr>
          </w:pPr>
          <w:hyperlink w:anchor="_Toc375138953" w:history="1">
            <w:r w:rsidR="001B2106">
              <w:rPr>
                <w:rStyle w:val="Hyperlink"/>
                <w:rFonts w:hint="cs"/>
                <w:noProof/>
                <w:rtl/>
              </w:rPr>
              <w:t>ترجمة سليمان بن صرد</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Toc375138953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329</w:t>
            </w:r>
            <w:r>
              <w:rPr>
                <w:rStyle w:val="Hyperlink"/>
                <w:noProof/>
                <w:rtl/>
              </w:rPr>
              <w:fldChar w:fldCharType="end"/>
            </w:r>
          </w:hyperlink>
        </w:p>
        <w:p w:rsidR="00E67FDE" w:rsidRDefault="00833E1D" w:rsidP="001B2106">
          <w:pPr>
            <w:pStyle w:val="TOC3"/>
            <w:rPr>
              <w:rFonts w:asciiTheme="minorHAnsi" w:eastAsiaTheme="minorEastAsia" w:hAnsiTheme="minorHAnsi" w:cstheme="minorBidi"/>
              <w:noProof/>
              <w:color w:val="auto"/>
              <w:sz w:val="22"/>
              <w:szCs w:val="22"/>
              <w:rtl/>
            </w:rPr>
          </w:pPr>
          <w:hyperlink w:anchor="_Toc375138954" w:history="1">
            <w:r w:rsidR="001B2106">
              <w:rPr>
                <w:rStyle w:val="Hyperlink"/>
                <w:rFonts w:hint="cs"/>
                <w:noProof/>
                <w:rtl/>
              </w:rPr>
              <w:t>ترجمة رفاعة بن شداد</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Toc375138954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333</w:t>
            </w:r>
            <w:r>
              <w:rPr>
                <w:rStyle w:val="Hyperlink"/>
                <w:noProof/>
                <w:rtl/>
              </w:rPr>
              <w:fldChar w:fldCharType="end"/>
            </w:r>
          </w:hyperlink>
        </w:p>
        <w:p w:rsidR="00E67FDE" w:rsidRDefault="00833E1D" w:rsidP="001B2106">
          <w:pPr>
            <w:pStyle w:val="TOC3"/>
            <w:rPr>
              <w:rFonts w:asciiTheme="minorHAnsi" w:eastAsiaTheme="minorEastAsia" w:hAnsiTheme="minorHAnsi" w:cstheme="minorBidi"/>
              <w:noProof/>
              <w:color w:val="auto"/>
              <w:sz w:val="22"/>
              <w:szCs w:val="22"/>
              <w:rtl/>
            </w:rPr>
          </w:pPr>
          <w:hyperlink w:anchor="_Toc375138955" w:history="1">
            <w:r w:rsidR="001B2106">
              <w:rPr>
                <w:rStyle w:val="Hyperlink"/>
                <w:rFonts w:hint="cs"/>
                <w:noProof/>
                <w:rtl/>
              </w:rPr>
              <w:t>ترجمة حبيب بن مظاهر</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Toc375138955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333</w:t>
            </w:r>
            <w:r>
              <w:rPr>
                <w:rStyle w:val="Hyperlink"/>
                <w:noProof/>
                <w:rtl/>
              </w:rPr>
              <w:fldChar w:fldCharType="end"/>
            </w:r>
          </w:hyperlink>
        </w:p>
        <w:p w:rsidR="00E67FDE" w:rsidRDefault="00833E1D" w:rsidP="001B2106">
          <w:pPr>
            <w:pStyle w:val="TOC3"/>
            <w:rPr>
              <w:rFonts w:asciiTheme="minorHAnsi" w:eastAsiaTheme="minorEastAsia" w:hAnsiTheme="minorHAnsi" w:cstheme="minorBidi"/>
              <w:noProof/>
              <w:color w:val="auto"/>
              <w:sz w:val="22"/>
              <w:szCs w:val="22"/>
              <w:rtl/>
            </w:rPr>
          </w:pPr>
          <w:hyperlink w:anchor="_Toc375138956" w:history="1">
            <w:r w:rsidR="001B2106">
              <w:rPr>
                <w:rStyle w:val="Hyperlink"/>
                <w:rFonts w:hint="cs"/>
                <w:noProof/>
                <w:rtl/>
              </w:rPr>
              <w:t>ترجمة عبد الله بن مسمع</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Toc375138956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334</w:t>
            </w:r>
            <w:r>
              <w:rPr>
                <w:rStyle w:val="Hyperlink"/>
                <w:noProof/>
                <w:rtl/>
              </w:rPr>
              <w:fldChar w:fldCharType="end"/>
            </w:r>
          </w:hyperlink>
        </w:p>
        <w:p w:rsidR="00E67FDE" w:rsidRDefault="00833E1D" w:rsidP="001B2106">
          <w:pPr>
            <w:pStyle w:val="TOC3"/>
            <w:rPr>
              <w:rFonts w:asciiTheme="minorHAnsi" w:eastAsiaTheme="minorEastAsia" w:hAnsiTheme="minorHAnsi" w:cstheme="minorBidi"/>
              <w:noProof/>
              <w:color w:val="auto"/>
              <w:sz w:val="22"/>
              <w:szCs w:val="22"/>
              <w:rtl/>
            </w:rPr>
          </w:pPr>
          <w:hyperlink w:anchor="_Toc375138957" w:history="1">
            <w:r w:rsidR="001B2106">
              <w:rPr>
                <w:rStyle w:val="Hyperlink"/>
                <w:rFonts w:hint="cs"/>
                <w:noProof/>
                <w:rtl/>
              </w:rPr>
              <w:t>ترجمة عبد الله بن وأل</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Toc375138957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334</w:t>
            </w:r>
            <w:r>
              <w:rPr>
                <w:rStyle w:val="Hyperlink"/>
                <w:noProof/>
                <w:rtl/>
              </w:rPr>
              <w:fldChar w:fldCharType="end"/>
            </w:r>
          </w:hyperlink>
        </w:p>
        <w:p w:rsidR="00491C93" w:rsidRDefault="00491C93" w:rsidP="001B2106">
          <w:pPr>
            <w:pStyle w:val="TOC3"/>
            <w:rPr>
              <w:rFonts w:asciiTheme="minorHAnsi" w:eastAsiaTheme="minorEastAsia" w:hAnsiTheme="minorHAnsi" w:cstheme="minorBidi"/>
              <w:noProof/>
              <w:color w:val="auto"/>
              <w:sz w:val="22"/>
              <w:szCs w:val="22"/>
              <w:rtl/>
            </w:rPr>
          </w:pPr>
          <w:hyperlink w:anchor="_Toc375138959" w:history="1">
            <w:r w:rsidR="001B2106">
              <w:rPr>
                <w:rStyle w:val="Hyperlink"/>
                <w:rFonts w:hint="cs"/>
                <w:noProof/>
                <w:rtl/>
              </w:rPr>
              <w:t>معاوية وقانون السياسة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Toc375138959 \h</w:instrText>
            </w:r>
            <w:r>
              <w:rPr>
                <w:noProof/>
                <w:webHidden/>
                <w:rtl/>
              </w:rPr>
              <w:instrText xml:space="preserve"> </w:instrText>
            </w:r>
            <w:r>
              <w:rPr>
                <w:rStyle w:val="Hyperlink"/>
                <w:noProof/>
                <w:rtl/>
              </w:rPr>
            </w:r>
            <w:r>
              <w:rPr>
                <w:rStyle w:val="Hyperlink"/>
                <w:noProof/>
                <w:rtl/>
              </w:rPr>
              <w:fldChar w:fldCharType="separate"/>
            </w:r>
            <w:r>
              <w:rPr>
                <w:noProof/>
                <w:webHidden/>
                <w:rtl/>
              </w:rPr>
              <w:t>336</w:t>
            </w:r>
            <w:r>
              <w:rPr>
                <w:rStyle w:val="Hyperlink"/>
                <w:noProof/>
                <w:rtl/>
              </w:rPr>
              <w:fldChar w:fldCharType="end"/>
            </w:r>
          </w:hyperlink>
        </w:p>
        <w:p w:rsidR="00491C93" w:rsidRDefault="00491C93" w:rsidP="00491C93">
          <w:pPr>
            <w:pStyle w:val="TOC1"/>
            <w:rPr>
              <w:rFonts w:asciiTheme="minorHAnsi" w:eastAsiaTheme="minorEastAsia" w:hAnsiTheme="minorHAnsi" w:cstheme="minorBidi"/>
              <w:bCs w:val="0"/>
              <w:noProof/>
              <w:color w:val="auto"/>
              <w:sz w:val="22"/>
              <w:szCs w:val="22"/>
              <w:rtl/>
            </w:rPr>
          </w:pPr>
          <w:hyperlink w:anchor="_Toc375138952" w:history="1">
            <w:r w:rsidRPr="002C2768">
              <w:rPr>
                <w:rStyle w:val="Hyperlink"/>
                <w:rFonts w:hint="eastAsia"/>
                <w:noProof/>
                <w:rtl/>
              </w:rPr>
              <w:t>أوّل</w:t>
            </w:r>
            <w:r w:rsidRPr="002C2768">
              <w:rPr>
                <w:rStyle w:val="Hyperlink"/>
                <w:noProof/>
                <w:rtl/>
              </w:rPr>
              <w:t xml:space="preserve"> </w:t>
            </w:r>
            <w:r w:rsidRPr="002C2768">
              <w:rPr>
                <w:rStyle w:val="Hyperlink"/>
                <w:rFonts w:hint="eastAsia"/>
                <w:noProof/>
                <w:rtl/>
              </w:rPr>
              <w:t>اجتماع</w:t>
            </w:r>
            <w:r w:rsidRPr="002C2768">
              <w:rPr>
                <w:rStyle w:val="Hyperlink"/>
                <w:noProof/>
                <w:rtl/>
              </w:rPr>
              <w:t xml:space="preserve"> </w:t>
            </w:r>
            <w:r w:rsidRPr="002C2768">
              <w:rPr>
                <w:rStyle w:val="Hyperlink"/>
                <w:rFonts w:hint="eastAsia"/>
                <w:noProof/>
                <w:rtl/>
              </w:rPr>
              <w:t>للشيعة</w:t>
            </w:r>
            <w:r w:rsidRPr="002C2768">
              <w:rPr>
                <w:rStyle w:val="Hyperlink"/>
                <w:noProof/>
                <w:rtl/>
              </w:rPr>
              <w:t xml:space="preserve"> </w:t>
            </w:r>
            <w:r w:rsidRPr="002C2768">
              <w:rPr>
                <w:rStyle w:val="Hyperlink"/>
                <w:rFonts w:hint="eastAsia"/>
                <w:noProof/>
                <w:rtl/>
              </w:rPr>
              <w:t>في</w:t>
            </w:r>
            <w:r w:rsidRPr="002C2768">
              <w:rPr>
                <w:rStyle w:val="Hyperlink"/>
                <w:noProof/>
                <w:rtl/>
              </w:rPr>
              <w:t xml:space="preserve"> </w:t>
            </w:r>
            <w:r w:rsidRPr="002C2768">
              <w:rPr>
                <w:rStyle w:val="Hyperlink"/>
                <w:rFonts w:hint="eastAsia"/>
                <w:noProof/>
                <w:rtl/>
              </w:rPr>
              <w:t>الكوفة</w:t>
            </w:r>
            <w:r w:rsidRPr="002C2768">
              <w:rPr>
                <w:rStyle w:val="Hyperlink"/>
                <w:noProof/>
                <w:rtl/>
              </w:rPr>
              <w:t xml:space="preserve"> </w:t>
            </w:r>
            <w:r w:rsidRPr="002C2768">
              <w:rPr>
                <w:rStyle w:val="Hyperlink"/>
                <w:rFonts w:hint="eastAsia"/>
                <w:noProof/>
                <w:rtl/>
              </w:rPr>
              <w:t>بعد</w:t>
            </w:r>
            <w:r w:rsidRPr="002C2768">
              <w:rPr>
                <w:rStyle w:val="Hyperlink"/>
                <w:noProof/>
                <w:rtl/>
              </w:rPr>
              <w:t xml:space="preserve"> </w:t>
            </w:r>
            <w:r w:rsidRPr="002C2768">
              <w:rPr>
                <w:rStyle w:val="Hyperlink"/>
                <w:rFonts w:hint="eastAsia"/>
                <w:noProof/>
                <w:rtl/>
              </w:rPr>
              <w:t>هلاك</w:t>
            </w:r>
            <w:r w:rsidRPr="002C2768">
              <w:rPr>
                <w:rStyle w:val="Hyperlink"/>
                <w:noProof/>
                <w:rtl/>
              </w:rPr>
              <w:t xml:space="preserve"> </w:t>
            </w:r>
            <w:r w:rsidRPr="002C2768">
              <w:rPr>
                <w:rStyle w:val="Hyperlink"/>
                <w:rFonts w:hint="eastAsia"/>
                <w:noProof/>
                <w:rtl/>
              </w:rPr>
              <w:t>معاوية</w:t>
            </w:r>
            <w:r w:rsidRPr="002C2768">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Toc375138952 \h</w:instrText>
            </w:r>
            <w:r>
              <w:rPr>
                <w:noProof/>
                <w:webHidden/>
                <w:rtl/>
              </w:rPr>
              <w:instrText xml:space="preserve"> </w:instrText>
            </w:r>
            <w:r>
              <w:rPr>
                <w:rStyle w:val="Hyperlink"/>
                <w:noProof/>
                <w:rtl/>
              </w:rPr>
            </w:r>
            <w:r>
              <w:rPr>
                <w:rStyle w:val="Hyperlink"/>
                <w:noProof/>
                <w:rtl/>
              </w:rPr>
              <w:fldChar w:fldCharType="separate"/>
            </w:r>
            <w:r>
              <w:rPr>
                <w:noProof/>
                <w:webHidden/>
                <w:rtl/>
              </w:rPr>
              <w:t>328</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58" w:history="1">
            <w:r w:rsidR="00E67FDE" w:rsidRPr="002C2768">
              <w:rPr>
                <w:rStyle w:val="Hyperlink"/>
                <w:rFonts w:hint="eastAsia"/>
                <w:noProof/>
                <w:rtl/>
              </w:rPr>
              <w:t>رُسُل</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Toc375138958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334</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960" w:history="1">
            <w:r w:rsidR="00E67FDE" w:rsidRPr="002C2768">
              <w:rPr>
                <w:rStyle w:val="Hyperlink"/>
                <w:rFonts w:hint="eastAsia"/>
                <w:noProof/>
                <w:rtl/>
              </w:rPr>
              <w:t>إشارة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Toc375138960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337</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61" w:history="1">
            <w:r w:rsidR="00E67FDE" w:rsidRPr="002C2768">
              <w:rPr>
                <w:rStyle w:val="Hyperlink"/>
                <w:rFonts w:hint="eastAsia"/>
                <w:noProof/>
                <w:rtl/>
              </w:rPr>
              <w:t>دُفعة</w:t>
            </w:r>
            <w:r w:rsidR="00E67FDE" w:rsidRPr="002C2768">
              <w:rPr>
                <w:rStyle w:val="Hyperlink"/>
                <w:noProof/>
                <w:rtl/>
              </w:rPr>
              <w:t xml:space="preserve"> </w:t>
            </w:r>
            <w:r w:rsidR="00E67FDE" w:rsidRPr="002C2768">
              <w:rPr>
                <w:rStyle w:val="Hyperlink"/>
                <w:rFonts w:hint="eastAsia"/>
                <w:noProof/>
                <w:rtl/>
              </w:rPr>
              <w:t>أُخرى</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الرُسُل</w:t>
            </w:r>
            <w:r w:rsidR="00E67FDE" w:rsidRPr="002C2768">
              <w:rPr>
                <w:rStyle w:val="Hyperlink"/>
                <w:noProof/>
                <w:rtl/>
              </w:rPr>
              <w:t xml:space="preserve"> </w:t>
            </w:r>
            <w:r w:rsidR="00E67FDE" w:rsidRPr="002C2768">
              <w:rPr>
                <w:rStyle w:val="Hyperlink"/>
                <w:rFonts w:hint="eastAsia"/>
                <w:noProof/>
                <w:rtl/>
              </w:rPr>
              <w:t>والرسائل</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Toc375138961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338</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62" w:history="1">
            <w:r w:rsidR="00E67FDE" w:rsidRPr="002C2768">
              <w:rPr>
                <w:rStyle w:val="Hyperlink"/>
                <w:rFonts w:hint="eastAsia"/>
                <w:noProof/>
                <w:rtl/>
              </w:rPr>
              <w:t>ثمّ</w:t>
            </w:r>
            <w:r w:rsidR="00E67FDE" w:rsidRPr="002C2768">
              <w:rPr>
                <w:rStyle w:val="Hyperlink"/>
                <w:noProof/>
                <w:rtl/>
              </w:rPr>
              <w:t xml:space="preserve"> </w:t>
            </w:r>
            <w:r w:rsidR="00E67FDE" w:rsidRPr="002C2768">
              <w:rPr>
                <w:rStyle w:val="Hyperlink"/>
                <w:rFonts w:hint="eastAsia"/>
                <w:noProof/>
                <w:rtl/>
              </w:rPr>
              <w:t>دُفعة</w:t>
            </w:r>
            <w:r w:rsidR="00E67FDE" w:rsidRPr="002C2768">
              <w:rPr>
                <w:rStyle w:val="Hyperlink"/>
                <w:noProof/>
                <w:rtl/>
              </w:rPr>
              <w:t xml:space="preserve"> </w:t>
            </w:r>
            <w:r w:rsidR="00E67FDE" w:rsidRPr="002C2768">
              <w:rPr>
                <w:rStyle w:val="Hyperlink"/>
                <w:rFonts w:hint="eastAsia"/>
                <w:noProof/>
                <w:rtl/>
              </w:rPr>
              <w:t>أُخرى</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Toc375138962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338</w:t>
            </w:r>
            <w:r>
              <w:rPr>
                <w:rStyle w:val="Hyperlink"/>
                <w:noProof/>
                <w:rtl/>
              </w:rPr>
              <w:fldChar w:fldCharType="end"/>
            </w:r>
          </w:hyperlink>
        </w:p>
        <w:p w:rsidR="00E67FDE" w:rsidRDefault="00833E1D" w:rsidP="00550EB4">
          <w:pPr>
            <w:pStyle w:val="TOC3"/>
            <w:rPr>
              <w:rFonts w:asciiTheme="minorHAnsi" w:eastAsiaTheme="minorEastAsia" w:hAnsiTheme="minorHAnsi" w:cstheme="minorBidi"/>
              <w:noProof/>
              <w:color w:val="auto"/>
              <w:sz w:val="22"/>
              <w:szCs w:val="22"/>
              <w:rtl/>
            </w:rPr>
          </w:pPr>
          <w:hyperlink w:anchor="_Toc375138963" w:history="1">
            <w:r w:rsidR="00550EB4">
              <w:rPr>
                <w:rStyle w:val="Hyperlink"/>
                <w:rFonts w:hint="cs"/>
                <w:noProof/>
                <w:rtl/>
              </w:rPr>
              <w:t>رسالة أهل الكوفة برواية الاسفراييني</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Toc375138963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339</w:t>
            </w:r>
            <w:r>
              <w:rPr>
                <w:rStyle w:val="Hyperlink"/>
                <w:noProof/>
                <w:rtl/>
              </w:rPr>
              <w:fldChar w:fldCharType="end"/>
            </w:r>
          </w:hyperlink>
        </w:p>
        <w:p w:rsidR="00E869DF" w:rsidRDefault="00E869DF" w:rsidP="00B77D15">
          <w:pPr>
            <w:pStyle w:val="libNormal"/>
            <w:rPr>
              <w:noProof/>
            </w:rPr>
          </w:pPr>
          <w:r>
            <w:rPr>
              <w:noProof/>
            </w:rPr>
            <w:br w:type="page"/>
          </w:r>
        </w:p>
        <w:p w:rsidR="00E67FDE" w:rsidRDefault="00833E1D">
          <w:pPr>
            <w:pStyle w:val="TOC1"/>
            <w:rPr>
              <w:rFonts w:asciiTheme="minorHAnsi" w:eastAsiaTheme="minorEastAsia" w:hAnsiTheme="minorHAnsi" w:cstheme="minorBidi"/>
              <w:bCs w:val="0"/>
              <w:noProof/>
              <w:color w:val="auto"/>
              <w:sz w:val="22"/>
              <w:szCs w:val="22"/>
              <w:rtl/>
            </w:rPr>
          </w:pPr>
          <w:hyperlink w:anchor="_Toc375138964" w:history="1">
            <w:r w:rsidR="00E67FDE" w:rsidRPr="002C2768">
              <w:rPr>
                <w:rStyle w:val="Hyperlink"/>
                <w:rFonts w:hint="eastAsia"/>
                <w:noProof/>
                <w:rtl/>
              </w:rPr>
              <w:t>دَور</w:t>
            </w:r>
            <w:r w:rsidR="00E67FDE" w:rsidRPr="002C2768">
              <w:rPr>
                <w:rStyle w:val="Hyperlink"/>
                <w:noProof/>
                <w:rtl/>
              </w:rPr>
              <w:t xml:space="preserve"> </w:t>
            </w:r>
            <w:r w:rsidR="00E67FDE" w:rsidRPr="002C2768">
              <w:rPr>
                <w:rStyle w:val="Hyperlink"/>
                <w:rFonts w:hint="eastAsia"/>
                <w:noProof/>
                <w:rtl/>
              </w:rPr>
              <w:t>المنافقين</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موجة</w:t>
            </w:r>
            <w:r w:rsidR="00E67FDE" w:rsidRPr="002C2768">
              <w:rPr>
                <w:rStyle w:val="Hyperlink"/>
                <w:noProof/>
                <w:rtl/>
              </w:rPr>
              <w:t xml:space="preserve"> </w:t>
            </w:r>
            <w:r w:rsidR="00E67FDE" w:rsidRPr="002C2768">
              <w:rPr>
                <w:rStyle w:val="Hyperlink"/>
                <w:rFonts w:hint="eastAsia"/>
                <w:noProof/>
                <w:rtl/>
              </w:rPr>
              <w:t>الرسائل</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Toc375138964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340</w:t>
            </w:r>
            <w:r>
              <w:rPr>
                <w:rStyle w:val="Hyperlink"/>
                <w:noProof/>
                <w:rtl/>
              </w:rPr>
              <w:fldChar w:fldCharType="end"/>
            </w:r>
          </w:hyperlink>
        </w:p>
        <w:p w:rsidR="00E67FDE" w:rsidRDefault="00833E1D" w:rsidP="006D3279">
          <w:pPr>
            <w:pStyle w:val="TOC3"/>
            <w:rPr>
              <w:rFonts w:asciiTheme="minorHAnsi" w:eastAsiaTheme="minorEastAsia" w:hAnsiTheme="minorHAnsi" w:cstheme="minorBidi"/>
              <w:noProof/>
              <w:color w:val="auto"/>
              <w:sz w:val="22"/>
              <w:szCs w:val="22"/>
              <w:rtl/>
            </w:rPr>
          </w:pPr>
          <w:hyperlink w:anchor="_Toc375138965" w:history="1">
            <w:r w:rsidR="006D3279">
              <w:rPr>
                <w:rStyle w:val="Hyperlink"/>
                <w:rFonts w:hint="cs"/>
                <w:noProof/>
                <w:rtl/>
              </w:rPr>
              <w:t>ترجمة شبث بن ربعي</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Toc375138965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341</w:t>
            </w:r>
            <w:r>
              <w:rPr>
                <w:rStyle w:val="Hyperlink"/>
                <w:noProof/>
                <w:rtl/>
              </w:rPr>
              <w:fldChar w:fldCharType="end"/>
            </w:r>
          </w:hyperlink>
        </w:p>
        <w:p w:rsidR="00E67FDE" w:rsidRDefault="00833E1D" w:rsidP="006D3279">
          <w:pPr>
            <w:pStyle w:val="TOC3"/>
            <w:rPr>
              <w:rFonts w:hint="cs"/>
              <w:noProof/>
              <w:rtl/>
            </w:rPr>
          </w:pPr>
          <w:hyperlink w:anchor="_Toc375138966" w:history="1">
            <w:r w:rsidR="006D3279">
              <w:rPr>
                <w:rStyle w:val="Hyperlink"/>
                <w:rFonts w:hint="cs"/>
                <w:noProof/>
                <w:rtl/>
              </w:rPr>
              <w:t>ترجمة حجار بن احجر</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Toc375138966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342</w:t>
            </w:r>
            <w:r>
              <w:rPr>
                <w:rStyle w:val="Hyperlink"/>
                <w:noProof/>
                <w:rtl/>
              </w:rPr>
              <w:fldChar w:fldCharType="end"/>
            </w:r>
          </w:hyperlink>
        </w:p>
        <w:p w:rsidR="006D3279" w:rsidRDefault="006D3279" w:rsidP="006D3279">
          <w:pPr>
            <w:pStyle w:val="TOC3"/>
            <w:rPr>
              <w:rFonts w:asciiTheme="minorHAnsi" w:eastAsiaTheme="minorEastAsia" w:hAnsiTheme="minorHAnsi" w:cstheme="minorBidi"/>
              <w:noProof/>
              <w:color w:val="auto"/>
              <w:sz w:val="22"/>
              <w:szCs w:val="22"/>
              <w:rtl/>
            </w:rPr>
          </w:pPr>
          <w:hyperlink w:anchor="_Toc375138966" w:history="1">
            <w:r>
              <w:rPr>
                <w:rStyle w:val="Hyperlink"/>
                <w:rFonts w:hint="cs"/>
                <w:noProof/>
                <w:rtl/>
              </w:rPr>
              <w:t>ترجمة يزيد بن الحارث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Toc375138966 \h</w:instrText>
            </w:r>
            <w:r>
              <w:rPr>
                <w:noProof/>
                <w:webHidden/>
                <w:rtl/>
              </w:rPr>
              <w:instrText xml:space="preserve"> </w:instrText>
            </w:r>
            <w:r>
              <w:rPr>
                <w:rStyle w:val="Hyperlink"/>
                <w:noProof/>
                <w:rtl/>
              </w:rPr>
            </w:r>
            <w:r>
              <w:rPr>
                <w:rStyle w:val="Hyperlink"/>
                <w:noProof/>
                <w:rtl/>
              </w:rPr>
              <w:fldChar w:fldCharType="separate"/>
            </w:r>
            <w:r>
              <w:rPr>
                <w:noProof/>
                <w:webHidden/>
                <w:rtl/>
              </w:rPr>
              <w:t>342</w:t>
            </w:r>
            <w:r>
              <w:rPr>
                <w:rStyle w:val="Hyperlink"/>
                <w:noProof/>
                <w:rtl/>
              </w:rPr>
              <w:fldChar w:fldCharType="end"/>
            </w:r>
          </w:hyperlink>
        </w:p>
        <w:p w:rsidR="00E67FDE" w:rsidRDefault="00833E1D" w:rsidP="00CC7958">
          <w:pPr>
            <w:pStyle w:val="TOC3"/>
            <w:rPr>
              <w:rFonts w:hint="cs"/>
              <w:noProof/>
              <w:rtl/>
            </w:rPr>
          </w:pPr>
          <w:hyperlink w:anchor="_Toc375138967" w:history="1">
            <w:r w:rsidR="00CC7958">
              <w:rPr>
                <w:rStyle w:val="Hyperlink"/>
                <w:rFonts w:hint="cs"/>
                <w:noProof/>
                <w:rtl/>
              </w:rPr>
              <w:t>ترجمة عزرة بن قيس</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Toc375138967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343</w:t>
            </w:r>
            <w:r>
              <w:rPr>
                <w:rStyle w:val="Hyperlink"/>
                <w:noProof/>
                <w:rtl/>
              </w:rPr>
              <w:fldChar w:fldCharType="end"/>
            </w:r>
          </w:hyperlink>
        </w:p>
        <w:p w:rsidR="00CC7958" w:rsidRDefault="00CC7958" w:rsidP="00CC7958">
          <w:pPr>
            <w:pStyle w:val="TOC3"/>
            <w:rPr>
              <w:rFonts w:asciiTheme="minorHAnsi" w:eastAsiaTheme="minorEastAsia" w:hAnsiTheme="minorHAnsi" w:cstheme="minorBidi"/>
              <w:noProof/>
              <w:color w:val="auto"/>
              <w:sz w:val="22"/>
              <w:szCs w:val="22"/>
              <w:rtl/>
            </w:rPr>
          </w:pPr>
          <w:hyperlink w:anchor="_Toc375138967" w:history="1">
            <w:r>
              <w:rPr>
                <w:rStyle w:val="Hyperlink"/>
                <w:rFonts w:hint="cs"/>
                <w:noProof/>
                <w:rtl/>
              </w:rPr>
              <w:t>ترجمة عمرو بن الحجاج</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Toc375138967 \h</w:instrText>
            </w:r>
            <w:r>
              <w:rPr>
                <w:noProof/>
                <w:webHidden/>
                <w:rtl/>
              </w:rPr>
              <w:instrText xml:space="preserve"> </w:instrText>
            </w:r>
            <w:r>
              <w:rPr>
                <w:rStyle w:val="Hyperlink"/>
                <w:noProof/>
                <w:rtl/>
              </w:rPr>
            </w:r>
            <w:r>
              <w:rPr>
                <w:rStyle w:val="Hyperlink"/>
                <w:noProof/>
                <w:rtl/>
              </w:rPr>
              <w:fldChar w:fldCharType="separate"/>
            </w:r>
            <w:r>
              <w:rPr>
                <w:noProof/>
                <w:webHidden/>
                <w:rtl/>
              </w:rPr>
              <w:t>343</w:t>
            </w:r>
            <w:r>
              <w:rPr>
                <w:rStyle w:val="Hyperlink"/>
                <w:noProof/>
                <w:rtl/>
              </w:rPr>
              <w:fldChar w:fldCharType="end"/>
            </w:r>
          </w:hyperlink>
        </w:p>
        <w:p w:rsidR="00CC7958" w:rsidRDefault="00CC7958" w:rsidP="00CC7958">
          <w:pPr>
            <w:pStyle w:val="TOC3"/>
            <w:rPr>
              <w:rFonts w:asciiTheme="minorHAnsi" w:eastAsiaTheme="minorEastAsia" w:hAnsiTheme="minorHAnsi" w:cstheme="minorBidi"/>
              <w:noProof/>
              <w:color w:val="auto"/>
              <w:sz w:val="22"/>
              <w:szCs w:val="22"/>
              <w:rtl/>
            </w:rPr>
          </w:pPr>
          <w:hyperlink w:anchor="_Toc375138967" w:history="1">
            <w:r>
              <w:rPr>
                <w:rStyle w:val="Hyperlink"/>
                <w:rFonts w:hint="cs"/>
                <w:noProof/>
                <w:rtl/>
              </w:rPr>
              <w:t>ترجمة محمد بن عمرو التميمي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Toc375138967 \h</w:instrText>
            </w:r>
            <w:r>
              <w:rPr>
                <w:noProof/>
                <w:webHidden/>
                <w:rtl/>
              </w:rPr>
              <w:instrText xml:space="preserve"> </w:instrText>
            </w:r>
            <w:r>
              <w:rPr>
                <w:rStyle w:val="Hyperlink"/>
                <w:noProof/>
                <w:rtl/>
              </w:rPr>
            </w:r>
            <w:r>
              <w:rPr>
                <w:rStyle w:val="Hyperlink"/>
                <w:noProof/>
                <w:rtl/>
              </w:rPr>
              <w:fldChar w:fldCharType="separate"/>
            </w:r>
            <w:r>
              <w:rPr>
                <w:noProof/>
                <w:webHidden/>
                <w:rtl/>
              </w:rPr>
              <w:t>343</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68" w:history="1">
            <w:r w:rsidR="00E67FDE" w:rsidRPr="002C2768">
              <w:rPr>
                <w:rStyle w:val="Hyperlink"/>
                <w:rFonts w:hint="eastAsia"/>
                <w:noProof/>
                <w:rtl/>
              </w:rPr>
              <w:t>التعاطُف</w:t>
            </w:r>
            <w:r w:rsidR="00E67FDE" w:rsidRPr="002C2768">
              <w:rPr>
                <w:rStyle w:val="Hyperlink"/>
                <w:noProof/>
                <w:rtl/>
              </w:rPr>
              <w:t xml:space="preserve"> </w:t>
            </w:r>
            <w:r w:rsidR="00E67FDE" w:rsidRPr="002C2768">
              <w:rPr>
                <w:rStyle w:val="Hyperlink"/>
                <w:rFonts w:hint="eastAsia"/>
                <w:noProof/>
                <w:rtl/>
              </w:rPr>
              <w:t>الكبير</w:t>
            </w:r>
            <w:r w:rsidR="00E67FDE" w:rsidRPr="002C2768">
              <w:rPr>
                <w:rStyle w:val="Hyperlink"/>
                <w:noProof/>
                <w:rtl/>
              </w:rPr>
              <w:t xml:space="preserve"> </w:t>
            </w:r>
            <w:r w:rsidR="00E67FDE" w:rsidRPr="002C2768">
              <w:rPr>
                <w:rStyle w:val="Hyperlink"/>
                <w:rFonts w:hint="eastAsia"/>
                <w:noProof/>
                <w:rtl/>
              </w:rPr>
              <w:t>مع</w:t>
            </w:r>
            <w:r w:rsidR="00E67FDE" w:rsidRPr="002C2768">
              <w:rPr>
                <w:rStyle w:val="Hyperlink"/>
                <w:noProof/>
                <w:rtl/>
              </w:rPr>
              <w:t xml:space="preserve"> </w:t>
            </w:r>
            <w:r w:rsidR="00E67FDE" w:rsidRPr="002C2768">
              <w:rPr>
                <w:rStyle w:val="Hyperlink"/>
                <w:rFonts w:hint="eastAsia"/>
                <w:noProof/>
                <w:rtl/>
              </w:rPr>
              <w:t>سفير</w:t>
            </w:r>
            <w:r w:rsidR="00E67FDE" w:rsidRPr="002C2768">
              <w:rPr>
                <w:rStyle w:val="Hyperlink"/>
                <w:noProof/>
                <w:rtl/>
              </w:rPr>
              <w:t xml:space="preserve"> </w:t>
            </w:r>
            <w:r w:rsidR="00E67FDE" w:rsidRPr="002C2768">
              <w:rPr>
                <w:rStyle w:val="Hyperlink"/>
                <w:rFonts w:hint="eastAsia"/>
                <w:noProof/>
                <w:rtl/>
              </w:rPr>
              <w:t>الحسين</w:t>
            </w:r>
            <w:r w:rsidR="00E67FDE" w:rsidRPr="002C2768">
              <w:rPr>
                <w:rStyle w:val="Hyperlink"/>
                <w:noProof/>
                <w:rtl/>
              </w:rPr>
              <w:t xml:space="preserve"> </w:t>
            </w:r>
            <w:r w:rsidR="00E67FDE" w:rsidRPr="002C2768">
              <w:rPr>
                <w:rStyle w:val="Hyperlink"/>
                <w:rFonts w:cs="Rafed Alaem" w:hint="eastAsia"/>
                <w:noProof/>
                <w:rtl/>
              </w:rPr>
              <w:t>عليهما‌السلام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Toc375138968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344</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69" w:history="1">
            <w:r w:rsidR="00E67FDE" w:rsidRPr="002C2768">
              <w:rPr>
                <w:rStyle w:val="Hyperlink"/>
                <w:rFonts w:hint="eastAsia"/>
                <w:noProof/>
                <w:rtl/>
              </w:rPr>
              <w:t>الاجتماع</w:t>
            </w:r>
            <w:r w:rsidR="00E67FDE" w:rsidRPr="002C2768">
              <w:rPr>
                <w:rStyle w:val="Hyperlink"/>
                <w:noProof/>
                <w:rtl/>
              </w:rPr>
              <w:t xml:space="preserve"> </w:t>
            </w:r>
            <w:r w:rsidR="00E67FDE" w:rsidRPr="002C2768">
              <w:rPr>
                <w:rStyle w:val="Hyperlink"/>
                <w:rFonts w:hint="eastAsia"/>
                <w:noProof/>
                <w:rtl/>
              </w:rPr>
              <w:t>الأوّل</w:t>
            </w:r>
            <w:r w:rsidR="00E67FDE" w:rsidRPr="002C2768">
              <w:rPr>
                <w:rStyle w:val="Hyperlink"/>
                <w:noProof/>
                <w:rtl/>
              </w:rPr>
              <w:t xml:space="preserve"> </w:t>
            </w:r>
            <w:r w:rsidR="00E67FDE" w:rsidRPr="002C2768">
              <w:rPr>
                <w:rStyle w:val="Hyperlink"/>
                <w:rFonts w:hint="eastAsia"/>
                <w:noProof/>
                <w:rtl/>
              </w:rPr>
              <w:t>مع</w:t>
            </w:r>
            <w:r w:rsidR="00E67FDE" w:rsidRPr="002C2768">
              <w:rPr>
                <w:rStyle w:val="Hyperlink"/>
                <w:noProof/>
                <w:rtl/>
              </w:rPr>
              <w:t xml:space="preserve"> </w:t>
            </w:r>
            <w:r w:rsidR="00E67FDE" w:rsidRPr="002C2768">
              <w:rPr>
                <w:rStyle w:val="Hyperlink"/>
                <w:rFonts w:hint="eastAsia"/>
                <w:noProof/>
                <w:rtl/>
              </w:rPr>
              <w:t>سفير</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Toc375138969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346</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970" w:history="1">
            <w:r w:rsidR="00E67FDE" w:rsidRPr="002C2768">
              <w:rPr>
                <w:rStyle w:val="Hyperlink"/>
                <w:rFonts w:hint="eastAsia"/>
                <w:noProof/>
                <w:rtl/>
              </w:rPr>
              <w:t>إشارة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Toc375138970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346</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71" w:history="1">
            <w:r w:rsidR="00E67FDE" w:rsidRPr="002C2768">
              <w:rPr>
                <w:rStyle w:val="Hyperlink"/>
                <w:rFonts w:hint="eastAsia"/>
                <w:noProof/>
                <w:rtl/>
              </w:rPr>
              <w:t>الكوفة</w:t>
            </w:r>
            <w:r w:rsidR="00E67FDE" w:rsidRPr="002C2768">
              <w:rPr>
                <w:rStyle w:val="Hyperlink"/>
                <w:noProof/>
                <w:rtl/>
              </w:rPr>
              <w:t xml:space="preserve"> </w:t>
            </w:r>
            <w:r w:rsidR="00E67FDE" w:rsidRPr="002C2768">
              <w:rPr>
                <w:rStyle w:val="Hyperlink"/>
                <w:rFonts w:hint="eastAsia"/>
                <w:noProof/>
                <w:rtl/>
              </w:rPr>
              <w:t>بانتظار</w:t>
            </w:r>
            <w:r w:rsidR="00E67FDE" w:rsidRPr="002C2768">
              <w:rPr>
                <w:rStyle w:val="Hyperlink"/>
                <w:noProof/>
                <w:rtl/>
              </w:rPr>
              <w:t xml:space="preserve"> </w:t>
            </w:r>
            <w:r w:rsidR="00E67FDE" w:rsidRPr="002C2768">
              <w:rPr>
                <w:rStyle w:val="Hyperlink"/>
                <w:rFonts w:hint="eastAsia"/>
                <w:noProof/>
                <w:rtl/>
              </w:rPr>
              <w:t>الحسين</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Toc375138971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347</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72" w:history="1">
            <w:r w:rsidR="00E67FDE" w:rsidRPr="002C2768">
              <w:rPr>
                <w:rStyle w:val="Hyperlink"/>
                <w:rFonts w:hint="eastAsia"/>
                <w:noProof/>
                <w:rtl/>
              </w:rPr>
              <w:t>أهل</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 xml:space="preserve">.. </w:t>
            </w:r>
            <w:r w:rsidR="00E67FDE" w:rsidRPr="002C2768">
              <w:rPr>
                <w:rStyle w:val="Hyperlink"/>
                <w:rFonts w:hint="eastAsia"/>
                <w:noProof/>
                <w:rtl/>
              </w:rPr>
              <w:t>والمبادرة</w:t>
            </w:r>
            <w:r w:rsidR="00E67FDE" w:rsidRPr="002C2768">
              <w:rPr>
                <w:rStyle w:val="Hyperlink"/>
                <w:noProof/>
                <w:rtl/>
              </w:rPr>
              <w:t xml:space="preserve"> </w:t>
            </w:r>
            <w:r w:rsidR="00E67FDE" w:rsidRPr="002C2768">
              <w:rPr>
                <w:rStyle w:val="Hyperlink"/>
                <w:rFonts w:hint="eastAsia"/>
                <w:noProof/>
                <w:rtl/>
              </w:rPr>
              <w:t>المطلوبة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Toc375138972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349</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73" w:history="1">
            <w:r w:rsidR="00E67FDE" w:rsidRPr="002C2768">
              <w:rPr>
                <w:rStyle w:val="Hyperlink"/>
                <w:rFonts w:hint="eastAsia"/>
                <w:noProof/>
                <w:rtl/>
              </w:rPr>
              <w:t>حركة</w:t>
            </w:r>
            <w:r w:rsidR="00E67FDE" w:rsidRPr="002C2768">
              <w:rPr>
                <w:rStyle w:val="Hyperlink"/>
                <w:noProof/>
                <w:rtl/>
              </w:rPr>
              <w:t xml:space="preserve"> </w:t>
            </w:r>
            <w:r w:rsidR="00E67FDE" w:rsidRPr="002C2768">
              <w:rPr>
                <w:rStyle w:val="Hyperlink"/>
                <w:rFonts w:hint="eastAsia"/>
                <w:noProof/>
                <w:rtl/>
              </w:rPr>
              <w:t>الأمّة</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البصرة</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Toc375138973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356</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74" w:history="1">
            <w:r w:rsidR="00E67FDE" w:rsidRPr="002C2768">
              <w:rPr>
                <w:rStyle w:val="Hyperlink"/>
                <w:rFonts w:hint="eastAsia"/>
                <w:noProof/>
                <w:rtl/>
              </w:rPr>
              <w:t>ردّ</w:t>
            </w:r>
            <w:r w:rsidR="00E67FDE" w:rsidRPr="002C2768">
              <w:rPr>
                <w:rStyle w:val="Hyperlink"/>
                <w:noProof/>
                <w:rtl/>
              </w:rPr>
              <w:t xml:space="preserve"> </w:t>
            </w:r>
            <w:r w:rsidR="00E67FDE" w:rsidRPr="002C2768">
              <w:rPr>
                <w:rStyle w:val="Hyperlink"/>
                <w:rFonts w:hint="eastAsia"/>
                <w:noProof/>
                <w:rtl/>
              </w:rPr>
              <w:t>رؤوس</w:t>
            </w:r>
            <w:r w:rsidR="00E67FDE" w:rsidRPr="002C2768">
              <w:rPr>
                <w:rStyle w:val="Hyperlink"/>
                <w:noProof/>
                <w:rtl/>
              </w:rPr>
              <w:t xml:space="preserve"> </w:t>
            </w:r>
            <w:r w:rsidR="00E67FDE" w:rsidRPr="002C2768">
              <w:rPr>
                <w:rStyle w:val="Hyperlink"/>
                <w:rFonts w:hint="eastAsia"/>
                <w:noProof/>
                <w:rtl/>
              </w:rPr>
              <w:t>الأخماس</w:t>
            </w:r>
            <w:r w:rsidR="00E67FDE" w:rsidRPr="002C2768">
              <w:rPr>
                <w:rStyle w:val="Hyperlink"/>
                <w:noProof/>
                <w:rtl/>
              </w:rPr>
              <w:t xml:space="preserve"> </w:t>
            </w:r>
            <w:r w:rsidR="00E67FDE" w:rsidRPr="002C2768">
              <w:rPr>
                <w:rStyle w:val="Hyperlink"/>
                <w:rFonts w:hint="eastAsia"/>
                <w:noProof/>
                <w:rtl/>
              </w:rPr>
              <w:t>والأشراف</w:t>
            </w:r>
            <w:r w:rsidR="00E67FDE" w:rsidRPr="002C2768">
              <w:rPr>
                <w:rStyle w:val="Hyperlink"/>
                <w:noProof/>
                <w:rtl/>
              </w:rPr>
              <w:t xml:space="preserve"> </w:t>
            </w:r>
            <w:r w:rsidR="00E67FDE" w:rsidRPr="002C2768">
              <w:rPr>
                <w:rStyle w:val="Hyperlink"/>
                <w:rFonts w:hint="eastAsia"/>
                <w:noProof/>
                <w:rtl/>
              </w:rPr>
              <w:t>على</w:t>
            </w:r>
            <w:r w:rsidR="00E67FDE" w:rsidRPr="002C2768">
              <w:rPr>
                <w:rStyle w:val="Hyperlink"/>
                <w:noProof/>
                <w:rtl/>
              </w:rPr>
              <w:t xml:space="preserve"> </w:t>
            </w:r>
            <w:r w:rsidR="00E67FDE" w:rsidRPr="002C2768">
              <w:rPr>
                <w:rStyle w:val="Hyperlink"/>
                <w:rFonts w:hint="eastAsia"/>
                <w:noProof/>
                <w:rtl/>
              </w:rPr>
              <w:t>رسالة</w:t>
            </w:r>
            <w:r w:rsidR="00E67FDE" w:rsidRPr="002C2768">
              <w:rPr>
                <w:rStyle w:val="Hyperlink"/>
                <w:noProof/>
                <w:rtl/>
              </w:rPr>
              <w:t xml:space="preserve"> </w:t>
            </w:r>
            <w:r w:rsidR="00E67FDE" w:rsidRPr="002C2768">
              <w:rPr>
                <w:rStyle w:val="Hyperlink"/>
                <w:rFonts w:hint="eastAsia"/>
                <w:noProof/>
                <w:rtl/>
              </w:rPr>
              <w:t>الإمام</w:t>
            </w:r>
            <w:r w:rsidR="00E67FDE" w:rsidRPr="002C2768">
              <w:rPr>
                <w:rStyle w:val="Hyperlink"/>
                <w:noProof/>
                <w:rtl/>
              </w:rPr>
              <w:t xml:space="preserve"> </w:t>
            </w:r>
            <w:r w:rsidR="00E67FDE" w:rsidRPr="002C2768">
              <w:rPr>
                <w:rStyle w:val="Hyperlink"/>
                <w:rFonts w:cs="Rafed Alaem" w:hint="eastAsia"/>
                <w:noProof/>
                <w:rtl/>
              </w:rPr>
              <w:t>عليه‌السلام</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Toc375138974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357</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975" w:history="1">
            <w:r w:rsidR="00CC7958">
              <w:rPr>
                <w:rStyle w:val="Hyperlink"/>
                <w:noProof/>
                <w:rtl/>
              </w:rPr>
              <w:t>1</w:t>
            </w:r>
            <w:r w:rsidR="00E67FDE" w:rsidRPr="002C2768">
              <w:rPr>
                <w:rStyle w:val="Hyperlink"/>
                <w:noProof/>
                <w:rtl/>
              </w:rPr>
              <w:t xml:space="preserve">- </w:t>
            </w:r>
            <w:r w:rsidR="00E67FDE" w:rsidRPr="002C2768">
              <w:rPr>
                <w:rStyle w:val="Hyperlink"/>
                <w:rFonts w:hint="eastAsia"/>
                <w:noProof/>
                <w:rtl/>
              </w:rPr>
              <w:t>ردّ</w:t>
            </w:r>
            <w:r w:rsidR="00E67FDE" w:rsidRPr="002C2768">
              <w:rPr>
                <w:rStyle w:val="Hyperlink"/>
                <w:noProof/>
                <w:rtl/>
              </w:rPr>
              <w:t xml:space="preserve"> </w:t>
            </w:r>
            <w:r w:rsidR="00E67FDE" w:rsidRPr="002C2768">
              <w:rPr>
                <w:rStyle w:val="Hyperlink"/>
                <w:rFonts w:hint="eastAsia"/>
                <w:noProof/>
                <w:rtl/>
              </w:rPr>
              <w:t>الأحنف</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قيس</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Toc375138975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357</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976" w:history="1">
            <w:r w:rsidR="00CC7958">
              <w:rPr>
                <w:rStyle w:val="Hyperlink"/>
                <w:noProof/>
                <w:rtl/>
              </w:rPr>
              <w:t>2</w:t>
            </w:r>
            <w:r w:rsidR="00E67FDE" w:rsidRPr="002C2768">
              <w:rPr>
                <w:rStyle w:val="Hyperlink"/>
                <w:noProof/>
                <w:rtl/>
              </w:rPr>
              <w:t xml:space="preserve">- </w:t>
            </w:r>
            <w:r w:rsidR="00E67FDE" w:rsidRPr="002C2768">
              <w:rPr>
                <w:rStyle w:val="Hyperlink"/>
                <w:rFonts w:hint="eastAsia"/>
                <w:noProof/>
                <w:rtl/>
              </w:rPr>
              <w:t>خيانة</w:t>
            </w:r>
            <w:r w:rsidR="00E67FDE" w:rsidRPr="002C2768">
              <w:rPr>
                <w:rStyle w:val="Hyperlink"/>
                <w:noProof/>
                <w:rtl/>
              </w:rPr>
              <w:t xml:space="preserve"> </w:t>
            </w:r>
            <w:r w:rsidR="00E67FDE" w:rsidRPr="002C2768">
              <w:rPr>
                <w:rStyle w:val="Hyperlink"/>
                <w:rFonts w:hint="eastAsia"/>
                <w:noProof/>
                <w:rtl/>
              </w:rPr>
              <w:t>المنذر</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الجارود</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Toc375138976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358</w:t>
            </w:r>
            <w:r>
              <w:rPr>
                <w:rStyle w:val="Hyperlink"/>
                <w:noProof/>
                <w:rtl/>
              </w:rPr>
              <w:fldChar w:fldCharType="end"/>
            </w:r>
          </w:hyperlink>
        </w:p>
        <w:p w:rsidR="00E67FDE" w:rsidRDefault="00833E1D" w:rsidP="00CC7958">
          <w:pPr>
            <w:pStyle w:val="TOC3"/>
            <w:rPr>
              <w:rFonts w:asciiTheme="minorHAnsi" w:eastAsiaTheme="minorEastAsia" w:hAnsiTheme="minorHAnsi" w:cstheme="minorBidi"/>
              <w:noProof/>
              <w:color w:val="auto"/>
              <w:sz w:val="22"/>
              <w:szCs w:val="22"/>
              <w:rtl/>
            </w:rPr>
          </w:pPr>
          <w:hyperlink w:anchor="_Toc375138977" w:history="1">
            <w:r w:rsidR="00CC7958">
              <w:rPr>
                <w:rStyle w:val="Hyperlink"/>
                <w:noProof/>
                <w:rtl/>
              </w:rPr>
              <w:t>3</w:t>
            </w:r>
            <w:r w:rsidR="00E67FDE" w:rsidRPr="002C2768">
              <w:rPr>
                <w:rStyle w:val="Hyperlink"/>
                <w:noProof/>
                <w:rtl/>
              </w:rPr>
              <w:t xml:space="preserve">- </w:t>
            </w:r>
            <w:r w:rsidR="00E67FDE" w:rsidRPr="002C2768">
              <w:rPr>
                <w:rStyle w:val="Hyperlink"/>
                <w:rFonts w:hint="eastAsia"/>
                <w:noProof/>
                <w:rtl/>
              </w:rPr>
              <w:t>يزيد</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مسعود</w:t>
            </w:r>
            <w:r w:rsidR="00E67FDE" w:rsidRPr="002C2768">
              <w:rPr>
                <w:rStyle w:val="Hyperlink"/>
                <w:noProof/>
                <w:rtl/>
              </w:rPr>
              <w:t xml:space="preserve"> </w:t>
            </w:r>
            <w:r w:rsidR="00E67FDE" w:rsidRPr="002C2768">
              <w:rPr>
                <w:rStyle w:val="Hyperlink"/>
                <w:rFonts w:hint="eastAsia"/>
                <w:noProof/>
                <w:rtl/>
              </w:rPr>
              <w:t>النهشلي</w:t>
            </w:r>
            <w:r w:rsidR="00E67FDE" w:rsidRPr="002C2768">
              <w:rPr>
                <w:rStyle w:val="Hyperlink"/>
                <w:noProof/>
                <w:rtl/>
              </w:rPr>
              <w:t xml:space="preserve">.. </w:t>
            </w:r>
            <w:r w:rsidR="00E67FDE" w:rsidRPr="002C2768">
              <w:rPr>
                <w:rStyle w:val="Hyperlink"/>
                <w:rFonts w:hint="eastAsia"/>
                <w:noProof/>
                <w:rtl/>
              </w:rPr>
              <w:t>والموقف</w:t>
            </w:r>
            <w:r w:rsidR="00E67FDE" w:rsidRPr="002C2768">
              <w:rPr>
                <w:rStyle w:val="Hyperlink"/>
                <w:noProof/>
                <w:rtl/>
              </w:rPr>
              <w:t xml:space="preserve"> </w:t>
            </w:r>
            <w:r w:rsidR="00E67FDE" w:rsidRPr="002C2768">
              <w:rPr>
                <w:rStyle w:val="Hyperlink"/>
                <w:rFonts w:hint="eastAsia"/>
                <w:noProof/>
                <w:rtl/>
              </w:rPr>
              <w:t>المحمود</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Toc375138977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358</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78" w:history="1">
            <w:r w:rsidR="00E67FDE" w:rsidRPr="002C2768">
              <w:rPr>
                <w:rStyle w:val="Hyperlink"/>
                <w:rFonts w:hint="eastAsia"/>
                <w:noProof/>
                <w:rtl/>
              </w:rPr>
              <w:t>ملاحظات</w:t>
            </w:r>
            <w:r w:rsidR="00E67FDE" w:rsidRPr="002C2768">
              <w:rPr>
                <w:rStyle w:val="Hyperlink"/>
                <w:noProof/>
                <w:rtl/>
              </w:rPr>
              <w:t xml:space="preserve"> </w:t>
            </w:r>
            <w:r w:rsidR="00E67FDE" w:rsidRPr="002C2768">
              <w:rPr>
                <w:rStyle w:val="Hyperlink"/>
                <w:rFonts w:hint="eastAsia"/>
                <w:noProof/>
                <w:rtl/>
              </w:rPr>
              <w:t>وتأمّل</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Toc375138978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361</w:t>
            </w:r>
            <w:r>
              <w:rPr>
                <w:rStyle w:val="Hyperlink"/>
                <w:noProof/>
                <w:rtl/>
              </w:rPr>
              <w:fldChar w:fldCharType="end"/>
            </w:r>
          </w:hyperlink>
        </w:p>
        <w:p w:rsidR="00E67FDE" w:rsidRDefault="00833E1D" w:rsidP="00E07156">
          <w:pPr>
            <w:pStyle w:val="TOC3"/>
            <w:rPr>
              <w:rFonts w:asciiTheme="minorHAnsi" w:eastAsiaTheme="minorEastAsia" w:hAnsiTheme="minorHAnsi" w:cstheme="minorBidi"/>
              <w:noProof/>
              <w:color w:val="auto"/>
              <w:sz w:val="22"/>
              <w:szCs w:val="22"/>
              <w:rtl/>
            </w:rPr>
          </w:pPr>
          <w:hyperlink w:anchor="_Toc375138979" w:history="1">
            <w:r w:rsidR="00E07156">
              <w:rPr>
                <w:rStyle w:val="Hyperlink"/>
                <w:rFonts w:hint="cs"/>
                <w:noProof/>
                <w:rtl/>
              </w:rPr>
              <w:t>من هو صاحب الموقف المحمود</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Toc375138979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362</w:t>
            </w:r>
            <w:r>
              <w:rPr>
                <w:rStyle w:val="Hyperlink"/>
                <w:noProof/>
                <w:rtl/>
              </w:rPr>
              <w:fldChar w:fldCharType="end"/>
            </w:r>
          </w:hyperlink>
        </w:p>
        <w:p w:rsidR="00E67FDE" w:rsidRDefault="00833E1D" w:rsidP="00041BB2">
          <w:pPr>
            <w:pStyle w:val="TOC3"/>
            <w:rPr>
              <w:rFonts w:asciiTheme="minorHAnsi" w:eastAsiaTheme="minorEastAsia" w:hAnsiTheme="minorHAnsi" w:cstheme="minorBidi"/>
              <w:noProof/>
              <w:color w:val="auto"/>
              <w:sz w:val="22"/>
              <w:szCs w:val="22"/>
              <w:rtl/>
            </w:rPr>
          </w:pPr>
          <w:hyperlink w:anchor="_Toc375138980" w:history="1">
            <w:r w:rsidR="00041BB2">
              <w:rPr>
                <w:rStyle w:val="Hyperlink"/>
                <w:rFonts w:hint="cs"/>
                <w:noProof/>
                <w:rtl/>
              </w:rPr>
              <w:t>ترجمة سمرة بن جندب</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Toc375138980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365</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81" w:history="1">
            <w:r w:rsidR="00E67FDE" w:rsidRPr="002C2768">
              <w:rPr>
                <w:rStyle w:val="Hyperlink"/>
                <w:rFonts w:hint="eastAsia"/>
                <w:noProof/>
                <w:rtl/>
              </w:rPr>
              <w:t>المؤتمر</w:t>
            </w:r>
            <w:r w:rsidR="00E67FDE" w:rsidRPr="002C2768">
              <w:rPr>
                <w:rStyle w:val="Hyperlink"/>
                <w:noProof/>
                <w:rtl/>
              </w:rPr>
              <w:t xml:space="preserve"> </w:t>
            </w:r>
            <w:r w:rsidR="00E67FDE" w:rsidRPr="002C2768">
              <w:rPr>
                <w:rStyle w:val="Hyperlink"/>
                <w:rFonts w:hint="eastAsia"/>
                <w:noProof/>
                <w:rtl/>
              </w:rPr>
              <w:t>الشيعيّ</w:t>
            </w:r>
            <w:r w:rsidR="00E67FDE" w:rsidRPr="002C2768">
              <w:rPr>
                <w:rStyle w:val="Hyperlink"/>
                <w:noProof/>
                <w:rtl/>
              </w:rPr>
              <w:t xml:space="preserve"> </w:t>
            </w:r>
            <w:r w:rsidR="00E67FDE" w:rsidRPr="002C2768">
              <w:rPr>
                <w:rStyle w:val="Hyperlink"/>
                <w:rFonts w:hint="eastAsia"/>
                <w:noProof/>
                <w:rtl/>
              </w:rPr>
              <w:t>السرّيُّ</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البصرة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Toc375138981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368</w:t>
            </w:r>
            <w:r>
              <w:rPr>
                <w:rStyle w:val="Hyperlink"/>
                <w:noProof/>
                <w:rtl/>
              </w:rPr>
              <w:fldChar w:fldCharType="end"/>
            </w:r>
          </w:hyperlink>
        </w:p>
        <w:p w:rsidR="00E67FDE" w:rsidRDefault="00833E1D">
          <w:pPr>
            <w:pStyle w:val="TOC3"/>
            <w:rPr>
              <w:rFonts w:asciiTheme="minorHAnsi" w:eastAsiaTheme="minorEastAsia" w:hAnsiTheme="minorHAnsi" w:cstheme="minorBidi"/>
              <w:noProof/>
              <w:color w:val="auto"/>
              <w:sz w:val="22"/>
              <w:szCs w:val="22"/>
              <w:rtl/>
            </w:rPr>
          </w:pPr>
          <w:hyperlink w:anchor="_Toc375138982" w:history="1">
            <w:r w:rsidR="00E67FDE" w:rsidRPr="002C2768">
              <w:rPr>
                <w:rStyle w:val="Hyperlink"/>
                <w:rFonts w:hint="eastAsia"/>
                <w:noProof/>
                <w:rtl/>
              </w:rPr>
              <w:t>إشارة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Toc375138982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369</w:t>
            </w:r>
            <w:r>
              <w:rPr>
                <w:rStyle w:val="Hyperlink"/>
                <w:noProof/>
                <w:rtl/>
              </w:rPr>
              <w:fldChar w:fldCharType="end"/>
            </w:r>
          </w:hyperlink>
        </w:p>
        <w:p w:rsidR="00E67FDE" w:rsidRDefault="00833E1D">
          <w:pPr>
            <w:pStyle w:val="TOC1"/>
            <w:rPr>
              <w:rFonts w:asciiTheme="minorHAnsi" w:eastAsiaTheme="minorEastAsia" w:hAnsiTheme="minorHAnsi" w:cstheme="minorBidi"/>
              <w:bCs w:val="0"/>
              <w:noProof/>
              <w:color w:val="auto"/>
              <w:sz w:val="22"/>
              <w:szCs w:val="22"/>
              <w:rtl/>
            </w:rPr>
          </w:pPr>
          <w:hyperlink w:anchor="_Toc375138983" w:history="1">
            <w:r w:rsidR="00E67FDE" w:rsidRPr="002C2768">
              <w:rPr>
                <w:rStyle w:val="Hyperlink"/>
                <w:rFonts w:hint="eastAsia"/>
                <w:noProof/>
                <w:rtl/>
              </w:rPr>
              <w:t>خمسم</w:t>
            </w:r>
            <w:r w:rsidR="00041BB2">
              <w:rPr>
                <w:rStyle w:val="Hyperlink"/>
                <w:rFonts w:hint="cs"/>
                <w:noProof/>
                <w:rtl/>
              </w:rPr>
              <w:t>ا</w:t>
            </w:r>
            <w:r w:rsidR="00E67FDE" w:rsidRPr="002C2768">
              <w:rPr>
                <w:rStyle w:val="Hyperlink"/>
                <w:rFonts w:hint="eastAsia"/>
                <w:noProof/>
                <w:rtl/>
              </w:rPr>
              <w:t>ئة</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البصريين</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سفر</w:t>
            </w:r>
            <w:r w:rsidR="00E67FDE" w:rsidRPr="002C2768">
              <w:rPr>
                <w:rStyle w:val="Hyperlink"/>
                <w:noProof/>
                <w:rtl/>
              </w:rPr>
              <w:t xml:space="preserve"> </w:t>
            </w:r>
            <w:r w:rsidR="00E67FDE" w:rsidRPr="002C2768">
              <w:rPr>
                <w:rStyle w:val="Hyperlink"/>
                <w:rFonts w:hint="eastAsia"/>
                <w:noProof/>
                <w:rtl/>
              </w:rPr>
              <w:t>ابن</w:t>
            </w:r>
            <w:r w:rsidR="00E67FDE" w:rsidRPr="002C2768">
              <w:rPr>
                <w:rStyle w:val="Hyperlink"/>
                <w:noProof/>
                <w:rtl/>
              </w:rPr>
              <w:t xml:space="preserve"> </w:t>
            </w:r>
            <w:r w:rsidR="00E67FDE" w:rsidRPr="002C2768">
              <w:rPr>
                <w:rStyle w:val="Hyperlink"/>
                <w:rFonts w:hint="eastAsia"/>
                <w:noProof/>
                <w:rtl/>
              </w:rPr>
              <w:t>زياد</w:t>
            </w:r>
            <w:r w:rsidR="00E67FDE" w:rsidRPr="002C2768">
              <w:rPr>
                <w:rStyle w:val="Hyperlink"/>
                <w:noProof/>
                <w:rtl/>
              </w:rPr>
              <w:t xml:space="preserve"> </w:t>
            </w:r>
            <w:r w:rsidR="00E67FDE" w:rsidRPr="002C2768">
              <w:rPr>
                <w:rStyle w:val="Hyperlink"/>
                <w:rFonts w:hint="eastAsia"/>
                <w:noProof/>
                <w:rtl/>
              </w:rPr>
              <w:t>إلى</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Toc375138983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370</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84" w:history="1">
            <w:r w:rsidR="00E67FDE" w:rsidRPr="002C2768">
              <w:rPr>
                <w:rStyle w:val="Hyperlink"/>
                <w:rFonts w:hint="eastAsia"/>
                <w:noProof/>
                <w:rtl/>
              </w:rPr>
              <w:t>إش</w:t>
            </w:r>
            <w:r w:rsidR="00E67FDE" w:rsidRPr="002C2768">
              <w:rPr>
                <w:rStyle w:val="Hyperlink"/>
                <w:rFonts w:hint="eastAsia"/>
                <w:noProof/>
                <w:rtl/>
              </w:rPr>
              <w:t>ا</w:t>
            </w:r>
            <w:r w:rsidR="00E67FDE" w:rsidRPr="002C2768">
              <w:rPr>
                <w:rStyle w:val="Hyperlink"/>
                <w:rFonts w:hint="eastAsia"/>
                <w:noProof/>
                <w:rtl/>
              </w:rPr>
              <w:t>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Toc375138984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372</w:t>
            </w:r>
            <w:r>
              <w:rPr>
                <w:rStyle w:val="Hyperlink"/>
                <w:noProof/>
                <w:rtl/>
              </w:rPr>
              <w:fldChar w:fldCharType="end"/>
            </w:r>
          </w:hyperlink>
        </w:p>
        <w:p w:rsidR="00E869DF" w:rsidRDefault="00E869DF" w:rsidP="00B77D15">
          <w:pPr>
            <w:pStyle w:val="libNormal"/>
            <w:rPr>
              <w:noProof/>
            </w:rPr>
          </w:pPr>
          <w:r>
            <w:rPr>
              <w:noProof/>
            </w:rPr>
            <w:br w:type="page"/>
          </w:r>
        </w:p>
        <w:p w:rsidR="00E67FDE" w:rsidRDefault="00833E1D">
          <w:pPr>
            <w:pStyle w:val="TOC1"/>
            <w:rPr>
              <w:rFonts w:asciiTheme="minorHAnsi" w:eastAsiaTheme="minorEastAsia" w:hAnsiTheme="minorHAnsi" w:cstheme="minorBidi"/>
              <w:bCs w:val="0"/>
              <w:noProof/>
              <w:color w:val="auto"/>
              <w:sz w:val="22"/>
              <w:szCs w:val="22"/>
              <w:rtl/>
            </w:rPr>
          </w:pPr>
          <w:hyperlink w:anchor="_Toc375138985" w:history="1">
            <w:r w:rsidR="00E67FDE" w:rsidRPr="002C2768">
              <w:rPr>
                <w:rStyle w:val="Hyperlink"/>
                <w:rFonts w:hint="eastAsia"/>
                <w:noProof/>
                <w:rtl/>
              </w:rPr>
              <w:t>الملتحقون</w:t>
            </w:r>
            <w:r w:rsidR="00E67FDE" w:rsidRPr="002C2768">
              <w:rPr>
                <w:rStyle w:val="Hyperlink"/>
                <w:noProof/>
                <w:rtl/>
              </w:rPr>
              <w:t xml:space="preserve"> </w:t>
            </w:r>
            <w:r w:rsidR="00E67FDE" w:rsidRPr="002C2768">
              <w:rPr>
                <w:rStyle w:val="Hyperlink"/>
                <w:rFonts w:hint="eastAsia"/>
                <w:noProof/>
                <w:rtl/>
              </w:rPr>
              <w:t>بالركب</w:t>
            </w:r>
            <w:r w:rsidR="00E67FDE" w:rsidRPr="002C2768">
              <w:rPr>
                <w:rStyle w:val="Hyperlink"/>
                <w:noProof/>
                <w:rtl/>
              </w:rPr>
              <w:t xml:space="preserve"> </w:t>
            </w:r>
            <w:r w:rsidR="00E67FDE" w:rsidRPr="002C2768">
              <w:rPr>
                <w:rStyle w:val="Hyperlink"/>
                <w:rFonts w:hint="eastAsia"/>
                <w:noProof/>
                <w:rtl/>
              </w:rPr>
              <w:t>الحسينيّ</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 xml:space="preserve"> </w:t>
            </w:r>
            <w:r w:rsidR="00E67FDE" w:rsidRPr="002C2768">
              <w:rPr>
                <w:rStyle w:val="Hyperlink"/>
                <w:rFonts w:hint="eastAsia"/>
                <w:noProof/>
                <w:rtl/>
              </w:rPr>
              <w:t>المكرّمة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Toc375138985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373</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86" w:history="1">
            <w:r w:rsidR="00E67FDE" w:rsidRPr="002C2768">
              <w:rPr>
                <w:rStyle w:val="Hyperlink"/>
                <w:noProof/>
                <w:rtl/>
              </w:rPr>
              <w:t xml:space="preserve">1) - </w:t>
            </w:r>
            <w:r w:rsidR="00E67FDE" w:rsidRPr="002C2768">
              <w:rPr>
                <w:rStyle w:val="Hyperlink"/>
                <w:rFonts w:hint="eastAsia"/>
                <w:noProof/>
                <w:rtl/>
              </w:rPr>
              <w:t>الملتحقون</w:t>
            </w:r>
            <w:r w:rsidR="00E67FDE" w:rsidRPr="002C2768">
              <w:rPr>
                <w:rStyle w:val="Hyperlink"/>
                <w:noProof/>
                <w:rtl/>
              </w:rPr>
              <w:t xml:space="preserve"> </w:t>
            </w:r>
            <w:r w:rsidR="00E67FDE" w:rsidRPr="002C2768">
              <w:rPr>
                <w:rStyle w:val="Hyperlink"/>
                <w:rFonts w:hint="eastAsia"/>
                <w:noProof/>
                <w:rtl/>
              </w:rPr>
              <w:t>به</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أهل</w:t>
            </w:r>
            <w:r w:rsidR="00E67FDE" w:rsidRPr="002C2768">
              <w:rPr>
                <w:rStyle w:val="Hyperlink"/>
                <w:noProof/>
                <w:rtl/>
              </w:rPr>
              <w:t xml:space="preserve"> </w:t>
            </w:r>
            <w:r w:rsidR="00E67FDE" w:rsidRPr="002C2768">
              <w:rPr>
                <w:rStyle w:val="Hyperlink"/>
                <w:rFonts w:hint="eastAsia"/>
                <w:noProof/>
                <w:rtl/>
              </w:rPr>
              <w:t>المدينة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Toc375138986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374</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87" w:history="1">
            <w:r w:rsidR="00E67FDE" w:rsidRPr="002C2768">
              <w:rPr>
                <w:rStyle w:val="Hyperlink"/>
                <w:noProof/>
                <w:rtl/>
              </w:rPr>
              <w:t xml:space="preserve">2) - </w:t>
            </w:r>
            <w:r w:rsidR="00E67FDE" w:rsidRPr="002C2768">
              <w:rPr>
                <w:rStyle w:val="Hyperlink"/>
                <w:rFonts w:hint="eastAsia"/>
                <w:noProof/>
                <w:rtl/>
              </w:rPr>
              <w:t>الملتحقون</w:t>
            </w:r>
            <w:r w:rsidR="00E67FDE" w:rsidRPr="002C2768">
              <w:rPr>
                <w:rStyle w:val="Hyperlink"/>
                <w:noProof/>
                <w:rtl/>
              </w:rPr>
              <w:t xml:space="preserve"> </w:t>
            </w:r>
            <w:r w:rsidR="00E67FDE" w:rsidRPr="002C2768">
              <w:rPr>
                <w:rStyle w:val="Hyperlink"/>
                <w:rFonts w:hint="eastAsia"/>
                <w:noProof/>
                <w:rtl/>
              </w:rPr>
              <w:t>به</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 xml:space="preserve"> </w:t>
            </w:r>
            <w:r w:rsidR="00E67FDE" w:rsidRPr="002C2768">
              <w:rPr>
                <w:rStyle w:val="Hyperlink"/>
                <w:rFonts w:hint="eastAsia"/>
                <w:noProof/>
                <w:rtl/>
              </w:rPr>
              <w:t>ولم</w:t>
            </w:r>
            <w:r w:rsidR="00E67FDE" w:rsidRPr="002C2768">
              <w:rPr>
                <w:rStyle w:val="Hyperlink"/>
                <w:noProof/>
                <w:rtl/>
              </w:rPr>
              <w:t xml:space="preserve"> </w:t>
            </w:r>
            <w:r w:rsidR="00E67FDE" w:rsidRPr="002C2768">
              <w:rPr>
                <w:rStyle w:val="Hyperlink"/>
                <w:rFonts w:hint="eastAsia"/>
                <w:noProof/>
                <w:rtl/>
              </w:rPr>
              <w:t>تُحدّد</w:t>
            </w:r>
            <w:r w:rsidR="00E67FDE" w:rsidRPr="002C2768">
              <w:rPr>
                <w:rStyle w:val="Hyperlink"/>
                <w:noProof/>
                <w:rtl/>
              </w:rPr>
              <w:t xml:space="preserve"> </w:t>
            </w:r>
            <w:r w:rsidR="00E67FDE" w:rsidRPr="002C2768">
              <w:rPr>
                <w:rStyle w:val="Hyperlink"/>
                <w:rFonts w:hint="eastAsia"/>
                <w:noProof/>
                <w:rtl/>
              </w:rPr>
              <w:t>التواريخ</w:t>
            </w:r>
            <w:r w:rsidR="00E67FDE" w:rsidRPr="002C2768">
              <w:rPr>
                <w:rStyle w:val="Hyperlink"/>
                <w:noProof/>
                <w:rtl/>
              </w:rPr>
              <w:t xml:space="preserve"> </w:t>
            </w:r>
            <w:r w:rsidR="00E67FDE" w:rsidRPr="002C2768">
              <w:rPr>
                <w:rStyle w:val="Hyperlink"/>
                <w:rFonts w:hint="eastAsia"/>
                <w:noProof/>
                <w:rtl/>
              </w:rPr>
              <w:t>والتراجم</w:t>
            </w:r>
            <w:r w:rsidR="00E67FDE" w:rsidRPr="002C2768">
              <w:rPr>
                <w:rStyle w:val="Hyperlink"/>
                <w:noProof/>
                <w:rtl/>
              </w:rPr>
              <w:t xml:space="preserve"> </w:t>
            </w:r>
            <w:r w:rsidR="00E67FDE" w:rsidRPr="002C2768">
              <w:rPr>
                <w:rStyle w:val="Hyperlink"/>
                <w:rFonts w:hint="eastAsia"/>
                <w:noProof/>
                <w:rtl/>
              </w:rPr>
              <w:t>أمكنة</w:t>
            </w:r>
            <w:r w:rsidR="00E67FDE" w:rsidRPr="002C2768">
              <w:rPr>
                <w:rStyle w:val="Hyperlink"/>
                <w:noProof/>
                <w:rtl/>
              </w:rPr>
              <w:t xml:space="preserve"> </w:t>
            </w:r>
            <w:r w:rsidR="00E67FDE" w:rsidRPr="002C2768">
              <w:rPr>
                <w:rStyle w:val="Hyperlink"/>
                <w:rFonts w:hint="eastAsia"/>
                <w:noProof/>
                <w:rtl/>
              </w:rPr>
              <w:t>انطلاقهم</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Toc375138987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376</w:t>
            </w:r>
            <w:r>
              <w:rPr>
                <w:rStyle w:val="Hyperlink"/>
                <w:noProof/>
                <w:rtl/>
              </w:rPr>
              <w:fldChar w:fldCharType="end"/>
            </w:r>
          </w:hyperlink>
        </w:p>
        <w:p w:rsidR="00E67FDE" w:rsidRDefault="00833E1D" w:rsidP="00041BB2">
          <w:pPr>
            <w:pStyle w:val="TOC3"/>
            <w:rPr>
              <w:rFonts w:asciiTheme="minorHAnsi" w:eastAsiaTheme="minorEastAsia" w:hAnsiTheme="minorHAnsi" w:cstheme="minorBidi"/>
              <w:noProof/>
              <w:color w:val="auto"/>
              <w:sz w:val="22"/>
              <w:szCs w:val="22"/>
              <w:rtl/>
            </w:rPr>
          </w:pPr>
          <w:hyperlink w:anchor="_Toc375138988" w:history="1">
            <w:r w:rsidR="00041BB2">
              <w:rPr>
                <w:rStyle w:val="Hyperlink"/>
                <w:rFonts w:hint="cs"/>
                <w:noProof/>
                <w:rtl/>
              </w:rPr>
              <w:t>1-</w:t>
            </w:r>
            <w:r w:rsidR="00E67FDE" w:rsidRPr="002C2768">
              <w:rPr>
                <w:rStyle w:val="Hyperlink"/>
                <w:noProof/>
                <w:rtl/>
              </w:rPr>
              <w:t xml:space="preserve"> </w:t>
            </w:r>
            <w:r w:rsidR="00E67FDE" w:rsidRPr="002C2768">
              <w:rPr>
                <w:rStyle w:val="Hyperlink"/>
                <w:rFonts w:hint="eastAsia"/>
                <w:noProof/>
                <w:rtl/>
              </w:rPr>
              <w:t>جنادة</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كعب</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الحرث</w:t>
            </w:r>
            <w:r w:rsidR="00E67FDE" w:rsidRPr="002C2768">
              <w:rPr>
                <w:rStyle w:val="Hyperlink"/>
                <w:noProof/>
                <w:rtl/>
              </w:rPr>
              <w:t xml:space="preserve"> </w:t>
            </w:r>
            <w:r w:rsidR="00E67FDE" w:rsidRPr="002C2768">
              <w:rPr>
                <w:rStyle w:val="Hyperlink"/>
                <w:rFonts w:hint="eastAsia"/>
                <w:noProof/>
                <w:rtl/>
              </w:rPr>
              <w:t>الأنصاريّ</w:t>
            </w:r>
            <w:r w:rsidR="00E67FDE" w:rsidRPr="002C2768">
              <w:rPr>
                <w:rStyle w:val="Hyperlink"/>
                <w:noProof/>
                <w:rtl/>
              </w:rPr>
              <w:t xml:space="preserve"> </w:t>
            </w:r>
            <w:r w:rsidR="00E67FDE" w:rsidRPr="002C2768">
              <w:rPr>
                <w:rStyle w:val="Hyperlink"/>
                <w:rFonts w:hint="eastAsia"/>
                <w:noProof/>
                <w:rtl/>
              </w:rPr>
              <w:t>الخزرجي</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Toc375138988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376</w:t>
            </w:r>
            <w:r>
              <w:rPr>
                <w:rStyle w:val="Hyperlink"/>
                <w:noProof/>
                <w:rtl/>
              </w:rPr>
              <w:fldChar w:fldCharType="end"/>
            </w:r>
          </w:hyperlink>
        </w:p>
        <w:p w:rsidR="00E67FDE" w:rsidRDefault="00833E1D" w:rsidP="00041BB2">
          <w:pPr>
            <w:pStyle w:val="TOC3"/>
            <w:rPr>
              <w:rFonts w:asciiTheme="minorHAnsi" w:eastAsiaTheme="minorEastAsia" w:hAnsiTheme="minorHAnsi" w:cstheme="minorBidi"/>
              <w:noProof/>
              <w:color w:val="auto"/>
              <w:sz w:val="22"/>
              <w:szCs w:val="22"/>
              <w:rtl/>
            </w:rPr>
          </w:pPr>
          <w:hyperlink w:anchor="_Toc375138989" w:history="1">
            <w:r w:rsidR="00041BB2">
              <w:rPr>
                <w:rStyle w:val="Hyperlink"/>
                <w:rFonts w:hint="cs"/>
                <w:noProof/>
                <w:rtl/>
              </w:rPr>
              <w:t>2-</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الرحمن</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ربّ</w:t>
            </w:r>
            <w:r w:rsidR="00E67FDE" w:rsidRPr="002C2768">
              <w:rPr>
                <w:rStyle w:val="Hyperlink"/>
                <w:noProof/>
                <w:rtl/>
              </w:rPr>
              <w:t xml:space="preserve"> </w:t>
            </w:r>
            <w:r w:rsidR="00E67FDE" w:rsidRPr="002C2768">
              <w:rPr>
                <w:rStyle w:val="Hyperlink"/>
                <w:rFonts w:hint="eastAsia"/>
                <w:noProof/>
                <w:rtl/>
              </w:rPr>
              <w:t>الأنصاري</w:t>
            </w:r>
            <w:r w:rsidR="00E67FDE" w:rsidRPr="002C2768">
              <w:rPr>
                <w:rStyle w:val="Hyperlink"/>
                <w:noProof/>
                <w:rtl/>
              </w:rPr>
              <w:t xml:space="preserve"> </w:t>
            </w:r>
            <w:r w:rsidR="00E67FDE" w:rsidRPr="002C2768">
              <w:rPr>
                <w:rStyle w:val="Hyperlink"/>
                <w:rFonts w:hint="eastAsia"/>
                <w:noProof/>
                <w:rtl/>
              </w:rPr>
              <w:t>الخزرجي</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Toc375138989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379</w:t>
            </w:r>
            <w:r>
              <w:rPr>
                <w:rStyle w:val="Hyperlink"/>
                <w:noProof/>
                <w:rtl/>
              </w:rPr>
              <w:fldChar w:fldCharType="end"/>
            </w:r>
          </w:hyperlink>
        </w:p>
        <w:p w:rsidR="00E67FDE" w:rsidRDefault="00833E1D" w:rsidP="00041BB2">
          <w:pPr>
            <w:pStyle w:val="TOC3"/>
            <w:rPr>
              <w:rFonts w:asciiTheme="minorHAnsi" w:eastAsiaTheme="minorEastAsia" w:hAnsiTheme="minorHAnsi" w:cstheme="minorBidi"/>
              <w:noProof/>
              <w:color w:val="auto"/>
              <w:sz w:val="22"/>
              <w:szCs w:val="22"/>
              <w:rtl/>
            </w:rPr>
          </w:pPr>
          <w:hyperlink w:anchor="_Toc375138990" w:history="1">
            <w:r w:rsidR="00041BB2">
              <w:rPr>
                <w:rStyle w:val="Hyperlink"/>
                <w:rFonts w:hint="cs"/>
                <w:noProof/>
                <w:rtl/>
              </w:rPr>
              <w:t>3-</w:t>
            </w:r>
            <w:r w:rsidR="00E67FDE" w:rsidRPr="002C2768">
              <w:rPr>
                <w:rStyle w:val="Hyperlink"/>
                <w:noProof/>
                <w:rtl/>
              </w:rPr>
              <w:t xml:space="preserve"> </w:t>
            </w:r>
            <w:r w:rsidR="00E67FDE" w:rsidRPr="002C2768">
              <w:rPr>
                <w:rStyle w:val="Hyperlink"/>
                <w:rFonts w:hint="eastAsia"/>
                <w:noProof/>
                <w:rtl/>
              </w:rPr>
              <w:t>عمّار</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حسّان</w:t>
            </w:r>
            <w:r w:rsidR="00E67FDE" w:rsidRPr="002C2768">
              <w:rPr>
                <w:rStyle w:val="Hyperlink"/>
                <w:noProof/>
                <w:rtl/>
              </w:rPr>
              <w:t xml:space="preserve"> </w:t>
            </w:r>
            <w:r w:rsidR="00E67FDE" w:rsidRPr="002C2768">
              <w:rPr>
                <w:rStyle w:val="Hyperlink"/>
                <w:rFonts w:hint="eastAsia"/>
                <w:noProof/>
                <w:rtl/>
              </w:rPr>
              <w:t>الطائي</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Toc375138990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380</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91" w:history="1">
            <w:r w:rsidR="00E67FDE" w:rsidRPr="002C2768">
              <w:rPr>
                <w:rStyle w:val="Hyperlink"/>
                <w:noProof/>
                <w:rtl/>
              </w:rPr>
              <w:t xml:space="preserve">3) - </w:t>
            </w:r>
            <w:r w:rsidR="00E67FDE" w:rsidRPr="002C2768">
              <w:rPr>
                <w:rStyle w:val="Hyperlink"/>
                <w:rFonts w:hint="eastAsia"/>
                <w:noProof/>
                <w:rtl/>
              </w:rPr>
              <w:t>الملتحقون</w:t>
            </w:r>
            <w:r w:rsidR="00E67FDE" w:rsidRPr="002C2768">
              <w:rPr>
                <w:rStyle w:val="Hyperlink"/>
                <w:noProof/>
                <w:rtl/>
              </w:rPr>
              <w:t xml:space="preserve"> </w:t>
            </w:r>
            <w:r w:rsidR="00E67FDE" w:rsidRPr="002C2768">
              <w:rPr>
                <w:rStyle w:val="Hyperlink"/>
                <w:rFonts w:hint="eastAsia"/>
                <w:noProof/>
                <w:rtl/>
              </w:rPr>
              <w:t>به</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أهل</w:t>
            </w:r>
            <w:r w:rsidR="00E67FDE" w:rsidRPr="002C2768">
              <w:rPr>
                <w:rStyle w:val="Hyperlink"/>
                <w:noProof/>
                <w:rtl/>
              </w:rPr>
              <w:t xml:space="preserve"> </w:t>
            </w:r>
            <w:r w:rsidR="00E67FDE" w:rsidRPr="002C2768">
              <w:rPr>
                <w:rStyle w:val="Hyperlink"/>
                <w:rFonts w:hint="eastAsia"/>
                <w:noProof/>
                <w:rtl/>
              </w:rPr>
              <w:t>الكوفة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Toc375138991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381</w:t>
            </w:r>
            <w:r>
              <w:rPr>
                <w:rStyle w:val="Hyperlink"/>
                <w:noProof/>
                <w:rtl/>
              </w:rPr>
              <w:fldChar w:fldCharType="end"/>
            </w:r>
          </w:hyperlink>
        </w:p>
        <w:p w:rsidR="00E67FDE" w:rsidRDefault="00833E1D" w:rsidP="00316C93">
          <w:pPr>
            <w:pStyle w:val="TOC3"/>
            <w:rPr>
              <w:rFonts w:asciiTheme="minorHAnsi" w:eastAsiaTheme="minorEastAsia" w:hAnsiTheme="minorHAnsi" w:cstheme="minorBidi"/>
              <w:noProof/>
              <w:color w:val="auto"/>
              <w:sz w:val="22"/>
              <w:szCs w:val="22"/>
              <w:rtl/>
            </w:rPr>
          </w:pPr>
          <w:hyperlink w:anchor="_Toc375138992" w:history="1">
            <w:r w:rsidR="00316C93">
              <w:rPr>
                <w:rStyle w:val="Hyperlink"/>
                <w:rFonts w:hint="cs"/>
                <w:noProof/>
                <w:rtl/>
              </w:rPr>
              <w:t>1-</w:t>
            </w:r>
            <w:r w:rsidR="00E67FDE" w:rsidRPr="002C2768">
              <w:rPr>
                <w:rStyle w:val="Hyperlink"/>
                <w:noProof/>
                <w:rtl/>
              </w:rPr>
              <w:t xml:space="preserve"> </w:t>
            </w:r>
            <w:r w:rsidR="00E67FDE" w:rsidRPr="002C2768">
              <w:rPr>
                <w:rStyle w:val="Hyperlink"/>
                <w:rFonts w:hint="eastAsia"/>
                <w:noProof/>
                <w:rtl/>
              </w:rPr>
              <w:t>بُريرُ</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خُضير</w:t>
            </w:r>
            <w:r w:rsidR="00E67FDE" w:rsidRPr="002C2768">
              <w:rPr>
                <w:rStyle w:val="Hyperlink"/>
                <w:noProof/>
                <w:rtl/>
              </w:rPr>
              <w:t xml:space="preserve"> </w:t>
            </w:r>
            <w:r w:rsidR="00E67FDE" w:rsidRPr="002C2768">
              <w:rPr>
                <w:rStyle w:val="Hyperlink"/>
                <w:rFonts w:hint="eastAsia"/>
                <w:noProof/>
                <w:rtl/>
              </w:rPr>
              <w:t>الهمداني</w:t>
            </w:r>
            <w:r w:rsidR="00E67FDE" w:rsidRPr="002C2768">
              <w:rPr>
                <w:rStyle w:val="Hyperlink"/>
                <w:noProof/>
                <w:rtl/>
              </w:rPr>
              <w:t xml:space="preserve"> </w:t>
            </w:r>
            <w:r w:rsidR="00E67FDE" w:rsidRPr="002C2768">
              <w:rPr>
                <w:rStyle w:val="Hyperlink"/>
                <w:rFonts w:hint="eastAsia"/>
                <w:noProof/>
                <w:rtl/>
              </w:rPr>
              <w:t>المشرقي</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Toc375138992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381</w:t>
            </w:r>
            <w:r>
              <w:rPr>
                <w:rStyle w:val="Hyperlink"/>
                <w:noProof/>
                <w:rtl/>
              </w:rPr>
              <w:fldChar w:fldCharType="end"/>
            </w:r>
          </w:hyperlink>
        </w:p>
        <w:p w:rsidR="00E67FDE" w:rsidRDefault="00833E1D" w:rsidP="00316C93">
          <w:pPr>
            <w:pStyle w:val="TOC3"/>
            <w:rPr>
              <w:rFonts w:asciiTheme="minorHAnsi" w:eastAsiaTheme="minorEastAsia" w:hAnsiTheme="minorHAnsi" w:cstheme="minorBidi"/>
              <w:noProof/>
              <w:color w:val="auto"/>
              <w:sz w:val="22"/>
              <w:szCs w:val="22"/>
              <w:rtl/>
            </w:rPr>
          </w:pPr>
          <w:hyperlink w:anchor="_Toc375138993" w:history="1">
            <w:r w:rsidR="00316C93">
              <w:rPr>
                <w:rStyle w:val="Hyperlink"/>
                <w:rFonts w:hint="cs"/>
                <w:noProof/>
                <w:rtl/>
              </w:rPr>
              <w:t>2-</w:t>
            </w:r>
            <w:r w:rsidR="00E67FDE" w:rsidRPr="002C2768">
              <w:rPr>
                <w:rStyle w:val="Hyperlink"/>
                <w:noProof/>
                <w:rtl/>
              </w:rPr>
              <w:t xml:space="preserve"> </w:t>
            </w:r>
            <w:r w:rsidR="00E67FDE" w:rsidRPr="002C2768">
              <w:rPr>
                <w:rStyle w:val="Hyperlink"/>
                <w:rFonts w:hint="eastAsia"/>
                <w:noProof/>
                <w:rtl/>
              </w:rPr>
              <w:t>عابس</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أبي</w:t>
            </w:r>
            <w:r w:rsidR="00E67FDE" w:rsidRPr="002C2768">
              <w:rPr>
                <w:rStyle w:val="Hyperlink"/>
                <w:noProof/>
                <w:rtl/>
              </w:rPr>
              <w:t xml:space="preserve"> </w:t>
            </w:r>
            <w:r w:rsidR="00E67FDE" w:rsidRPr="002C2768">
              <w:rPr>
                <w:rStyle w:val="Hyperlink"/>
                <w:rFonts w:hint="eastAsia"/>
                <w:noProof/>
                <w:rtl/>
              </w:rPr>
              <w:t>شبيب</w:t>
            </w:r>
            <w:r w:rsidR="00E67FDE" w:rsidRPr="002C2768">
              <w:rPr>
                <w:rStyle w:val="Hyperlink"/>
                <w:noProof/>
                <w:rtl/>
              </w:rPr>
              <w:t xml:space="preserve"> </w:t>
            </w:r>
            <w:r w:rsidR="00E67FDE" w:rsidRPr="002C2768">
              <w:rPr>
                <w:rStyle w:val="Hyperlink"/>
                <w:rFonts w:hint="eastAsia"/>
                <w:noProof/>
                <w:rtl/>
              </w:rPr>
              <w:t>الشاكري</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Toc375138993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382</w:t>
            </w:r>
            <w:r>
              <w:rPr>
                <w:rStyle w:val="Hyperlink"/>
                <w:noProof/>
                <w:rtl/>
              </w:rPr>
              <w:fldChar w:fldCharType="end"/>
            </w:r>
          </w:hyperlink>
        </w:p>
        <w:p w:rsidR="00E67FDE" w:rsidRDefault="00833E1D" w:rsidP="00316C93">
          <w:pPr>
            <w:pStyle w:val="TOC3"/>
            <w:rPr>
              <w:rFonts w:asciiTheme="minorHAnsi" w:eastAsiaTheme="minorEastAsia" w:hAnsiTheme="minorHAnsi" w:cstheme="minorBidi"/>
              <w:noProof/>
              <w:color w:val="auto"/>
              <w:sz w:val="22"/>
              <w:szCs w:val="22"/>
              <w:rtl/>
            </w:rPr>
          </w:pPr>
          <w:hyperlink w:anchor="_Toc375138994" w:history="1">
            <w:r w:rsidR="00316C93">
              <w:rPr>
                <w:rStyle w:val="Hyperlink"/>
                <w:rFonts w:hint="cs"/>
                <w:noProof/>
                <w:rtl/>
              </w:rPr>
              <w:t>3-</w:t>
            </w:r>
            <w:r w:rsidR="00E67FDE" w:rsidRPr="002C2768">
              <w:rPr>
                <w:rStyle w:val="Hyperlink"/>
                <w:noProof/>
                <w:rtl/>
              </w:rPr>
              <w:t xml:space="preserve"> </w:t>
            </w:r>
            <w:r w:rsidR="00E67FDE" w:rsidRPr="002C2768">
              <w:rPr>
                <w:rStyle w:val="Hyperlink"/>
                <w:rFonts w:hint="eastAsia"/>
                <w:noProof/>
                <w:rtl/>
              </w:rPr>
              <w:t>شوذب</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الهمداني</w:t>
            </w:r>
            <w:r w:rsidR="00E67FDE" w:rsidRPr="002C2768">
              <w:rPr>
                <w:rStyle w:val="Hyperlink"/>
                <w:noProof/>
                <w:rtl/>
              </w:rPr>
              <w:t xml:space="preserve"> </w:t>
            </w:r>
            <w:r w:rsidR="00E67FDE" w:rsidRPr="002C2768">
              <w:rPr>
                <w:rStyle w:val="Hyperlink"/>
                <w:rFonts w:hint="eastAsia"/>
                <w:noProof/>
                <w:rtl/>
              </w:rPr>
              <w:t>الشاكري</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Toc375138994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384</w:t>
            </w:r>
            <w:r>
              <w:rPr>
                <w:rStyle w:val="Hyperlink"/>
                <w:noProof/>
                <w:rtl/>
              </w:rPr>
              <w:fldChar w:fldCharType="end"/>
            </w:r>
          </w:hyperlink>
        </w:p>
        <w:p w:rsidR="00E67FDE" w:rsidRDefault="00833E1D" w:rsidP="00316C93">
          <w:pPr>
            <w:pStyle w:val="TOC3"/>
            <w:rPr>
              <w:rFonts w:asciiTheme="minorHAnsi" w:eastAsiaTheme="minorEastAsia" w:hAnsiTheme="minorHAnsi" w:cstheme="minorBidi"/>
              <w:noProof/>
              <w:color w:val="auto"/>
              <w:sz w:val="22"/>
              <w:szCs w:val="22"/>
              <w:rtl/>
            </w:rPr>
          </w:pPr>
          <w:hyperlink w:anchor="_Toc375138995" w:history="1">
            <w:r w:rsidR="00316C93">
              <w:rPr>
                <w:rStyle w:val="Hyperlink"/>
                <w:rFonts w:hint="cs"/>
                <w:noProof/>
                <w:rtl/>
              </w:rPr>
              <w:t>4-</w:t>
            </w:r>
            <w:r w:rsidR="00E67FDE" w:rsidRPr="002C2768">
              <w:rPr>
                <w:rStyle w:val="Hyperlink"/>
                <w:noProof/>
                <w:rtl/>
              </w:rPr>
              <w:t xml:space="preserve"> </w:t>
            </w:r>
            <w:r w:rsidR="00E67FDE" w:rsidRPr="002C2768">
              <w:rPr>
                <w:rStyle w:val="Hyperlink"/>
                <w:rFonts w:hint="eastAsia"/>
                <w:noProof/>
                <w:rtl/>
              </w:rPr>
              <w:t>قيس</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مُسهَّر</w:t>
            </w:r>
            <w:r w:rsidR="00E67FDE" w:rsidRPr="002C2768">
              <w:rPr>
                <w:rStyle w:val="Hyperlink"/>
                <w:noProof/>
                <w:rtl/>
              </w:rPr>
              <w:t xml:space="preserve"> </w:t>
            </w:r>
            <w:r w:rsidR="00E67FDE" w:rsidRPr="002C2768">
              <w:rPr>
                <w:rStyle w:val="Hyperlink"/>
                <w:rFonts w:hint="eastAsia"/>
                <w:noProof/>
                <w:rtl/>
              </w:rPr>
              <w:t>الصيداوي</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Toc375138995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384</w:t>
            </w:r>
            <w:r>
              <w:rPr>
                <w:rStyle w:val="Hyperlink"/>
                <w:noProof/>
                <w:rtl/>
              </w:rPr>
              <w:fldChar w:fldCharType="end"/>
            </w:r>
          </w:hyperlink>
        </w:p>
        <w:p w:rsidR="00E67FDE" w:rsidRDefault="00833E1D" w:rsidP="00316C93">
          <w:pPr>
            <w:pStyle w:val="TOC3"/>
            <w:rPr>
              <w:rFonts w:asciiTheme="minorHAnsi" w:eastAsiaTheme="minorEastAsia" w:hAnsiTheme="minorHAnsi" w:cstheme="minorBidi"/>
              <w:noProof/>
              <w:color w:val="auto"/>
              <w:sz w:val="22"/>
              <w:szCs w:val="22"/>
              <w:rtl/>
            </w:rPr>
          </w:pPr>
          <w:hyperlink w:anchor="_Toc375138996" w:history="1">
            <w:r w:rsidR="00316C93">
              <w:rPr>
                <w:rStyle w:val="Hyperlink"/>
                <w:rFonts w:hint="cs"/>
                <w:noProof/>
                <w:rtl/>
              </w:rPr>
              <w:t>5-</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الرحمن</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الأرحبي</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Toc375138996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385</w:t>
            </w:r>
            <w:r>
              <w:rPr>
                <w:rStyle w:val="Hyperlink"/>
                <w:noProof/>
                <w:rtl/>
              </w:rPr>
              <w:fldChar w:fldCharType="end"/>
            </w:r>
          </w:hyperlink>
        </w:p>
        <w:p w:rsidR="00E67FDE" w:rsidRDefault="00833E1D" w:rsidP="00316C93">
          <w:pPr>
            <w:pStyle w:val="TOC3"/>
            <w:rPr>
              <w:rFonts w:asciiTheme="minorHAnsi" w:eastAsiaTheme="minorEastAsia" w:hAnsiTheme="minorHAnsi" w:cstheme="minorBidi"/>
              <w:noProof/>
              <w:color w:val="auto"/>
              <w:sz w:val="22"/>
              <w:szCs w:val="22"/>
              <w:rtl/>
            </w:rPr>
          </w:pPr>
          <w:hyperlink w:anchor="_Toc375138997" w:history="1">
            <w:r w:rsidR="00316C93">
              <w:rPr>
                <w:rStyle w:val="Hyperlink"/>
                <w:rFonts w:hint="cs"/>
                <w:noProof/>
                <w:rtl/>
              </w:rPr>
              <w:t>6-</w:t>
            </w:r>
            <w:r w:rsidR="00E67FDE" w:rsidRPr="002C2768">
              <w:rPr>
                <w:rStyle w:val="Hyperlink"/>
                <w:noProof/>
                <w:rtl/>
              </w:rPr>
              <w:t xml:space="preserve"> </w:t>
            </w:r>
            <w:r w:rsidR="00E67FDE" w:rsidRPr="002C2768">
              <w:rPr>
                <w:rStyle w:val="Hyperlink"/>
                <w:rFonts w:hint="eastAsia"/>
                <w:noProof/>
                <w:rtl/>
              </w:rPr>
              <w:t>الحجّاج</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مسروق</w:t>
            </w:r>
            <w:r w:rsidR="00E67FDE" w:rsidRPr="002C2768">
              <w:rPr>
                <w:rStyle w:val="Hyperlink"/>
                <w:noProof/>
                <w:rtl/>
              </w:rPr>
              <w:t xml:space="preserve"> </w:t>
            </w:r>
            <w:r w:rsidR="00E67FDE" w:rsidRPr="002C2768">
              <w:rPr>
                <w:rStyle w:val="Hyperlink"/>
                <w:rFonts w:hint="eastAsia"/>
                <w:noProof/>
                <w:rtl/>
              </w:rPr>
              <w:t>الجُعفي</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Toc375138997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387</w:t>
            </w:r>
            <w:r>
              <w:rPr>
                <w:rStyle w:val="Hyperlink"/>
                <w:noProof/>
                <w:rtl/>
              </w:rPr>
              <w:fldChar w:fldCharType="end"/>
            </w:r>
          </w:hyperlink>
        </w:p>
        <w:p w:rsidR="00E67FDE" w:rsidRDefault="00833E1D" w:rsidP="00316C93">
          <w:pPr>
            <w:pStyle w:val="TOC3"/>
            <w:rPr>
              <w:rFonts w:asciiTheme="minorHAnsi" w:eastAsiaTheme="minorEastAsia" w:hAnsiTheme="minorHAnsi" w:cstheme="minorBidi"/>
              <w:noProof/>
              <w:color w:val="auto"/>
              <w:sz w:val="22"/>
              <w:szCs w:val="22"/>
              <w:rtl/>
            </w:rPr>
          </w:pPr>
          <w:hyperlink w:anchor="_Toc375138998" w:history="1">
            <w:r w:rsidR="00316C93">
              <w:rPr>
                <w:rStyle w:val="Hyperlink"/>
                <w:rFonts w:hint="cs"/>
                <w:noProof/>
                <w:rtl/>
              </w:rPr>
              <w:t>7-</w:t>
            </w:r>
            <w:r w:rsidR="00E67FDE" w:rsidRPr="002C2768">
              <w:rPr>
                <w:rStyle w:val="Hyperlink"/>
                <w:noProof/>
                <w:rtl/>
              </w:rPr>
              <w:t xml:space="preserve"> </w:t>
            </w:r>
            <w:r w:rsidR="00E67FDE" w:rsidRPr="002C2768">
              <w:rPr>
                <w:rStyle w:val="Hyperlink"/>
                <w:rFonts w:hint="eastAsia"/>
                <w:noProof/>
                <w:rtl/>
              </w:rPr>
              <w:t>يزيد</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مغفل</w:t>
            </w:r>
            <w:r w:rsidR="00E67FDE" w:rsidRPr="002C2768">
              <w:rPr>
                <w:rStyle w:val="Hyperlink"/>
                <w:noProof/>
                <w:rtl/>
              </w:rPr>
              <w:t xml:space="preserve"> </w:t>
            </w:r>
            <w:r w:rsidR="00E67FDE" w:rsidRPr="002C2768">
              <w:rPr>
                <w:rStyle w:val="Hyperlink"/>
                <w:rFonts w:hint="eastAsia"/>
                <w:noProof/>
                <w:rtl/>
              </w:rPr>
              <w:t>الجعفي</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Toc375138998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387</w:t>
            </w:r>
            <w:r>
              <w:rPr>
                <w:rStyle w:val="Hyperlink"/>
                <w:noProof/>
                <w:rtl/>
              </w:rPr>
              <w:fldChar w:fldCharType="end"/>
            </w:r>
          </w:hyperlink>
        </w:p>
        <w:p w:rsidR="00E67FDE" w:rsidRDefault="00833E1D">
          <w:pPr>
            <w:pStyle w:val="TOC2"/>
            <w:tabs>
              <w:tab w:val="right" w:leader="dot" w:pos="7361"/>
            </w:tabs>
            <w:rPr>
              <w:rFonts w:asciiTheme="minorHAnsi" w:eastAsiaTheme="minorEastAsia" w:hAnsiTheme="minorHAnsi" w:cstheme="minorBidi"/>
              <w:noProof/>
              <w:color w:val="auto"/>
              <w:sz w:val="22"/>
              <w:szCs w:val="22"/>
              <w:rtl/>
            </w:rPr>
          </w:pPr>
          <w:hyperlink w:anchor="_Toc375138999" w:history="1">
            <w:r w:rsidR="00E67FDE" w:rsidRPr="002C2768">
              <w:rPr>
                <w:rStyle w:val="Hyperlink"/>
                <w:noProof/>
                <w:rtl/>
              </w:rPr>
              <w:t xml:space="preserve">4) - </w:t>
            </w:r>
            <w:r w:rsidR="00E67FDE" w:rsidRPr="002C2768">
              <w:rPr>
                <w:rStyle w:val="Hyperlink"/>
                <w:rFonts w:hint="eastAsia"/>
                <w:noProof/>
                <w:rtl/>
              </w:rPr>
              <w:t>الملتحقون</w:t>
            </w:r>
            <w:r w:rsidR="00E67FDE" w:rsidRPr="002C2768">
              <w:rPr>
                <w:rStyle w:val="Hyperlink"/>
                <w:noProof/>
                <w:rtl/>
              </w:rPr>
              <w:t xml:space="preserve"> </w:t>
            </w:r>
            <w:r w:rsidR="00E67FDE" w:rsidRPr="002C2768">
              <w:rPr>
                <w:rStyle w:val="Hyperlink"/>
                <w:rFonts w:hint="eastAsia"/>
                <w:noProof/>
                <w:rtl/>
              </w:rPr>
              <w:t>به</w:t>
            </w:r>
            <w:r w:rsidR="00E67FDE" w:rsidRPr="002C2768">
              <w:rPr>
                <w:rStyle w:val="Hyperlink"/>
                <w:noProof/>
                <w:rtl/>
              </w:rPr>
              <w:t xml:space="preserve"> </w:t>
            </w:r>
            <w:r w:rsidR="00E67FDE" w:rsidRPr="002C2768">
              <w:rPr>
                <w:rStyle w:val="Hyperlink"/>
                <w:rFonts w:cs="Rafed Alaem" w:hint="eastAsia"/>
                <w:noProof/>
                <w:rtl/>
              </w:rPr>
              <w:t>عليه‌السلام</w:t>
            </w:r>
            <w:r w:rsidR="00E67FDE" w:rsidRPr="002C2768">
              <w:rPr>
                <w:rStyle w:val="Hyperlink"/>
                <w:noProof/>
                <w:rtl/>
              </w:rPr>
              <w:t xml:space="preserve"> </w:t>
            </w:r>
            <w:r w:rsidR="00E67FDE" w:rsidRPr="002C2768">
              <w:rPr>
                <w:rStyle w:val="Hyperlink"/>
                <w:rFonts w:hint="eastAsia"/>
                <w:noProof/>
                <w:rtl/>
              </w:rPr>
              <w:t>في</w:t>
            </w:r>
            <w:r w:rsidR="00E67FDE" w:rsidRPr="002C2768">
              <w:rPr>
                <w:rStyle w:val="Hyperlink"/>
                <w:noProof/>
                <w:rtl/>
              </w:rPr>
              <w:t xml:space="preserve"> </w:t>
            </w:r>
            <w:r w:rsidR="00E67FDE" w:rsidRPr="002C2768">
              <w:rPr>
                <w:rStyle w:val="Hyperlink"/>
                <w:rFonts w:hint="eastAsia"/>
                <w:noProof/>
                <w:rtl/>
              </w:rPr>
              <w:t>مكّة</w:t>
            </w:r>
            <w:r w:rsidR="00E67FDE" w:rsidRPr="002C2768">
              <w:rPr>
                <w:rStyle w:val="Hyperlink"/>
                <w:noProof/>
                <w:rtl/>
              </w:rPr>
              <w:t xml:space="preserve"> </w:t>
            </w:r>
            <w:r w:rsidR="00E67FDE" w:rsidRPr="002C2768">
              <w:rPr>
                <w:rStyle w:val="Hyperlink"/>
                <w:rFonts w:hint="eastAsia"/>
                <w:noProof/>
                <w:rtl/>
              </w:rPr>
              <w:t>من</w:t>
            </w:r>
            <w:r w:rsidR="00E67FDE" w:rsidRPr="002C2768">
              <w:rPr>
                <w:rStyle w:val="Hyperlink"/>
                <w:noProof/>
                <w:rtl/>
              </w:rPr>
              <w:t xml:space="preserve"> </w:t>
            </w:r>
            <w:r w:rsidR="00E67FDE" w:rsidRPr="002C2768">
              <w:rPr>
                <w:rStyle w:val="Hyperlink"/>
                <w:rFonts w:hint="eastAsia"/>
                <w:noProof/>
                <w:rtl/>
              </w:rPr>
              <w:t>أهل</w:t>
            </w:r>
            <w:r w:rsidR="00E67FDE" w:rsidRPr="002C2768">
              <w:rPr>
                <w:rStyle w:val="Hyperlink"/>
                <w:noProof/>
                <w:rtl/>
              </w:rPr>
              <w:t xml:space="preserve"> </w:t>
            </w:r>
            <w:r w:rsidR="00E67FDE" w:rsidRPr="002C2768">
              <w:rPr>
                <w:rStyle w:val="Hyperlink"/>
                <w:rFonts w:hint="eastAsia"/>
                <w:noProof/>
                <w:rtl/>
              </w:rPr>
              <w:t>البصرة</w:t>
            </w:r>
            <w:r w:rsidR="00E67FDE" w:rsidRPr="002C2768">
              <w:rPr>
                <w:rStyle w:val="Hyperlink"/>
                <w:noProof/>
                <w:rtl/>
              </w:rPr>
              <w:t>:</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Toc375138999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389</w:t>
            </w:r>
            <w:r>
              <w:rPr>
                <w:rStyle w:val="Hyperlink"/>
                <w:noProof/>
                <w:rtl/>
              </w:rPr>
              <w:fldChar w:fldCharType="end"/>
            </w:r>
          </w:hyperlink>
        </w:p>
        <w:p w:rsidR="00E67FDE" w:rsidRDefault="00833E1D" w:rsidP="00233E10">
          <w:pPr>
            <w:pStyle w:val="TOC3"/>
            <w:rPr>
              <w:rFonts w:asciiTheme="minorHAnsi" w:eastAsiaTheme="minorEastAsia" w:hAnsiTheme="minorHAnsi" w:cstheme="minorBidi"/>
              <w:noProof/>
              <w:color w:val="auto"/>
              <w:sz w:val="22"/>
              <w:szCs w:val="22"/>
              <w:rtl/>
            </w:rPr>
          </w:pPr>
          <w:hyperlink w:anchor="_Toc375139000" w:history="1">
            <w:r w:rsidR="00233E10">
              <w:rPr>
                <w:rStyle w:val="Hyperlink"/>
                <w:rFonts w:hint="cs"/>
                <w:noProof/>
                <w:rtl/>
              </w:rPr>
              <w:t>1-</w:t>
            </w:r>
            <w:r w:rsidR="00E67FDE" w:rsidRPr="002C2768">
              <w:rPr>
                <w:rStyle w:val="Hyperlink"/>
                <w:noProof/>
                <w:rtl/>
              </w:rPr>
              <w:t xml:space="preserve"> </w:t>
            </w:r>
            <w:r w:rsidR="00E67FDE" w:rsidRPr="002C2768">
              <w:rPr>
                <w:rStyle w:val="Hyperlink"/>
                <w:rFonts w:hint="eastAsia"/>
                <w:noProof/>
                <w:rtl/>
              </w:rPr>
              <w:t>الحجّاج</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بدر</w:t>
            </w:r>
            <w:r w:rsidR="00E67FDE" w:rsidRPr="002C2768">
              <w:rPr>
                <w:rStyle w:val="Hyperlink"/>
                <w:noProof/>
                <w:rtl/>
              </w:rPr>
              <w:t xml:space="preserve"> </w:t>
            </w:r>
            <w:r w:rsidR="00E67FDE" w:rsidRPr="002C2768">
              <w:rPr>
                <w:rStyle w:val="Hyperlink"/>
                <w:rFonts w:hint="eastAsia"/>
                <w:noProof/>
                <w:rtl/>
              </w:rPr>
              <w:t>التميمي</w:t>
            </w:r>
            <w:r w:rsidR="00E67FDE" w:rsidRPr="002C2768">
              <w:rPr>
                <w:rStyle w:val="Hyperlink"/>
                <w:noProof/>
                <w:rtl/>
              </w:rPr>
              <w:t xml:space="preserve"> </w:t>
            </w:r>
            <w:r w:rsidR="00E67FDE" w:rsidRPr="002C2768">
              <w:rPr>
                <w:rStyle w:val="Hyperlink"/>
                <w:rFonts w:hint="eastAsia"/>
                <w:noProof/>
                <w:rtl/>
              </w:rPr>
              <w:t>السعدي</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Toc375139000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389</w:t>
            </w:r>
            <w:r>
              <w:rPr>
                <w:rStyle w:val="Hyperlink"/>
                <w:noProof/>
                <w:rtl/>
              </w:rPr>
              <w:fldChar w:fldCharType="end"/>
            </w:r>
          </w:hyperlink>
        </w:p>
        <w:p w:rsidR="00E67FDE" w:rsidRDefault="00833E1D" w:rsidP="00233E10">
          <w:pPr>
            <w:pStyle w:val="TOC3"/>
            <w:rPr>
              <w:rFonts w:asciiTheme="minorHAnsi" w:eastAsiaTheme="minorEastAsia" w:hAnsiTheme="minorHAnsi" w:cstheme="minorBidi"/>
              <w:noProof/>
              <w:color w:val="auto"/>
              <w:sz w:val="22"/>
              <w:szCs w:val="22"/>
              <w:rtl/>
            </w:rPr>
          </w:pPr>
          <w:hyperlink w:anchor="_Toc375139001" w:history="1">
            <w:r w:rsidR="00233E10">
              <w:rPr>
                <w:rStyle w:val="Hyperlink"/>
                <w:rFonts w:hint="cs"/>
                <w:noProof/>
                <w:rtl/>
              </w:rPr>
              <w:t>2-</w:t>
            </w:r>
            <w:r w:rsidR="00E67FDE" w:rsidRPr="002C2768">
              <w:rPr>
                <w:rStyle w:val="Hyperlink"/>
                <w:noProof/>
                <w:rtl/>
              </w:rPr>
              <w:t xml:space="preserve"> </w:t>
            </w:r>
            <w:r w:rsidR="00E67FDE" w:rsidRPr="002C2768">
              <w:rPr>
                <w:rStyle w:val="Hyperlink"/>
                <w:rFonts w:hint="eastAsia"/>
                <w:noProof/>
                <w:rtl/>
              </w:rPr>
              <w:t>قعنب</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عمر</w:t>
            </w:r>
            <w:r w:rsidR="00E67FDE" w:rsidRPr="002C2768">
              <w:rPr>
                <w:rStyle w:val="Hyperlink"/>
                <w:noProof/>
                <w:rtl/>
              </w:rPr>
              <w:t xml:space="preserve"> </w:t>
            </w:r>
            <w:r w:rsidR="00E67FDE" w:rsidRPr="002C2768">
              <w:rPr>
                <w:rStyle w:val="Hyperlink"/>
                <w:rFonts w:hint="eastAsia"/>
                <w:noProof/>
                <w:rtl/>
              </w:rPr>
              <w:t>النمري</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Toc375139001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389</w:t>
            </w:r>
            <w:r>
              <w:rPr>
                <w:rStyle w:val="Hyperlink"/>
                <w:noProof/>
                <w:rtl/>
              </w:rPr>
              <w:fldChar w:fldCharType="end"/>
            </w:r>
          </w:hyperlink>
        </w:p>
        <w:p w:rsidR="00E67FDE" w:rsidRDefault="00833E1D" w:rsidP="00233E10">
          <w:pPr>
            <w:pStyle w:val="TOC3"/>
            <w:rPr>
              <w:rFonts w:asciiTheme="minorHAnsi" w:eastAsiaTheme="minorEastAsia" w:hAnsiTheme="minorHAnsi" w:cstheme="minorBidi"/>
              <w:noProof/>
              <w:color w:val="auto"/>
              <w:sz w:val="22"/>
              <w:szCs w:val="22"/>
              <w:rtl/>
            </w:rPr>
          </w:pPr>
          <w:hyperlink w:anchor="_Toc375139002" w:history="1">
            <w:r w:rsidR="00233E10">
              <w:rPr>
                <w:rStyle w:val="Hyperlink"/>
                <w:rFonts w:hint="cs"/>
                <w:noProof/>
                <w:rtl/>
              </w:rPr>
              <w:t>3-</w:t>
            </w:r>
            <w:r w:rsidR="00E67FDE" w:rsidRPr="002C2768">
              <w:rPr>
                <w:rStyle w:val="Hyperlink"/>
                <w:noProof/>
                <w:rtl/>
              </w:rPr>
              <w:t xml:space="preserve"> </w:t>
            </w:r>
            <w:r w:rsidR="00E67FDE" w:rsidRPr="002C2768">
              <w:rPr>
                <w:rStyle w:val="Hyperlink"/>
                <w:rFonts w:hint="eastAsia"/>
                <w:noProof/>
                <w:rtl/>
              </w:rPr>
              <w:t>يزيد</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ثبيط</w:t>
            </w:r>
            <w:r w:rsidR="00E67FDE" w:rsidRPr="002C2768">
              <w:rPr>
                <w:rStyle w:val="Hyperlink"/>
                <w:noProof/>
                <w:rtl/>
              </w:rPr>
              <w:t xml:space="preserve"> </w:t>
            </w:r>
            <w:r w:rsidR="00E67FDE" w:rsidRPr="002C2768">
              <w:rPr>
                <w:rStyle w:val="Hyperlink"/>
                <w:rFonts w:hint="eastAsia"/>
                <w:noProof/>
                <w:rtl/>
              </w:rPr>
              <w:t>العبدي</w:t>
            </w:r>
            <w:r w:rsidR="00E67FDE" w:rsidRPr="002C2768">
              <w:rPr>
                <w:rStyle w:val="Hyperlink"/>
                <w:noProof/>
                <w:rtl/>
              </w:rPr>
              <w:t xml:space="preserve"> </w:t>
            </w:r>
            <w:r w:rsidR="00E67FDE" w:rsidRPr="002C2768">
              <w:rPr>
                <w:rStyle w:val="Hyperlink"/>
                <w:rFonts w:hint="eastAsia"/>
                <w:noProof/>
                <w:rtl/>
              </w:rPr>
              <w:t>وابناه</w:t>
            </w:r>
            <w:r w:rsidR="00E67FDE" w:rsidRPr="002C2768">
              <w:rPr>
                <w:rStyle w:val="Hyperlink"/>
                <w:noProof/>
                <w:rtl/>
              </w:rPr>
              <w:t xml:space="preserve"> </w:t>
            </w:r>
            <w:r w:rsidR="00E67FDE" w:rsidRPr="002C2768">
              <w:rPr>
                <w:rStyle w:val="Hyperlink"/>
                <w:rFonts w:hint="eastAsia"/>
                <w:noProof/>
                <w:rtl/>
              </w:rPr>
              <w:t>عبد</w:t>
            </w:r>
            <w:r w:rsidR="00E67FDE" w:rsidRPr="002C2768">
              <w:rPr>
                <w:rStyle w:val="Hyperlink"/>
                <w:noProof/>
                <w:rtl/>
              </w:rPr>
              <w:t xml:space="preserve"> </w:t>
            </w:r>
            <w:r w:rsidR="00E67FDE" w:rsidRPr="002C2768">
              <w:rPr>
                <w:rStyle w:val="Hyperlink"/>
                <w:rFonts w:hint="eastAsia"/>
                <w:noProof/>
                <w:rtl/>
              </w:rPr>
              <w:t>الله</w:t>
            </w:r>
            <w:r w:rsidR="00E67FDE" w:rsidRPr="002C2768">
              <w:rPr>
                <w:rStyle w:val="Hyperlink"/>
                <w:noProof/>
                <w:rtl/>
              </w:rPr>
              <w:t xml:space="preserve"> </w:t>
            </w:r>
            <w:r w:rsidR="00E67FDE" w:rsidRPr="002C2768">
              <w:rPr>
                <w:rStyle w:val="Hyperlink"/>
                <w:rFonts w:hint="eastAsia"/>
                <w:noProof/>
                <w:rtl/>
              </w:rPr>
              <w:t>وعبيد</w:t>
            </w:r>
            <w:r w:rsidR="00E67FDE" w:rsidRPr="002C2768">
              <w:rPr>
                <w:rStyle w:val="Hyperlink"/>
                <w:noProof/>
                <w:rtl/>
              </w:rPr>
              <w:t xml:space="preserve"> </w:t>
            </w:r>
            <w:r w:rsidR="00E67FDE" w:rsidRPr="002C2768">
              <w:rPr>
                <w:rStyle w:val="Hyperlink"/>
                <w:rFonts w:hint="eastAsia"/>
                <w:noProof/>
                <w:rtl/>
              </w:rPr>
              <w:t>الله</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Toc375139002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390</w:t>
            </w:r>
            <w:r>
              <w:rPr>
                <w:rStyle w:val="Hyperlink"/>
                <w:noProof/>
                <w:rtl/>
              </w:rPr>
              <w:fldChar w:fldCharType="end"/>
            </w:r>
          </w:hyperlink>
        </w:p>
        <w:p w:rsidR="00E67FDE" w:rsidRDefault="00833E1D" w:rsidP="00233E10">
          <w:pPr>
            <w:pStyle w:val="TOC3"/>
            <w:rPr>
              <w:rFonts w:asciiTheme="minorHAnsi" w:eastAsiaTheme="minorEastAsia" w:hAnsiTheme="minorHAnsi" w:cstheme="minorBidi"/>
              <w:noProof/>
              <w:color w:val="auto"/>
              <w:sz w:val="22"/>
              <w:szCs w:val="22"/>
              <w:rtl/>
            </w:rPr>
          </w:pPr>
          <w:hyperlink w:anchor="_Toc375139003" w:history="1">
            <w:r w:rsidR="00233E10">
              <w:rPr>
                <w:rStyle w:val="Hyperlink"/>
                <w:rFonts w:hint="cs"/>
                <w:noProof/>
                <w:rtl/>
              </w:rPr>
              <w:t>4-</w:t>
            </w:r>
            <w:r w:rsidR="00E67FDE" w:rsidRPr="002C2768">
              <w:rPr>
                <w:rStyle w:val="Hyperlink"/>
                <w:noProof/>
                <w:rtl/>
              </w:rPr>
              <w:t xml:space="preserve"> </w:t>
            </w:r>
            <w:r w:rsidR="00E67FDE" w:rsidRPr="002C2768">
              <w:rPr>
                <w:rStyle w:val="Hyperlink"/>
                <w:rFonts w:hint="eastAsia"/>
                <w:noProof/>
                <w:rtl/>
              </w:rPr>
              <w:t>الأدهم</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أميّة</w:t>
            </w:r>
            <w:r w:rsidR="00E67FDE" w:rsidRPr="002C2768">
              <w:rPr>
                <w:rStyle w:val="Hyperlink"/>
                <w:noProof/>
                <w:rtl/>
              </w:rPr>
              <w:t xml:space="preserve"> </w:t>
            </w:r>
            <w:r w:rsidR="00E67FDE" w:rsidRPr="002C2768">
              <w:rPr>
                <w:rStyle w:val="Hyperlink"/>
                <w:rFonts w:hint="eastAsia"/>
                <w:noProof/>
                <w:rtl/>
              </w:rPr>
              <w:t>العبدي</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Toc375139003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392</w:t>
            </w:r>
            <w:r>
              <w:rPr>
                <w:rStyle w:val="Hyperlink"/>
                <w:noProof/>
                <w:rtl/>
              </w:rPr>
              <w:fldChar w:fldCharType="end"/>
            </w:r>
          </w:hyperlink>
        </w:p>
        <w:p w:rsidR="00E67FDE" w:rsidRDefault="00833E1D" w:rsidP="00233E10">
          <w:pPr>
            <w:pStyle w:val="TOC3"/>
            <w:rPr>
              <w:rFonts w:asciiTheme="minorHAnsi" w:eastAsiaTheme="minorEastAsia" w:hAnsiTheme="minorHAnsi" w:cstheme="minorBidi"/>
              <w:noProof/>
              <w:color w:val="auto"/>
              <w:sz w:val="22"/>
              <w:szCs w:val="22"/>
              <w:rtl/>
            </w:rPr>
          </w:pPr>
          <w:hyperlink w:anchor="_Toc375139004" w:history="1">
            <w:r w:rsidR="00233E10">
              <w:rPr>
                <w:rStyle w:val="Hyperlink"/>
                <w:rFonts w:hint="cs"/>
                <w:noProof/>
                <w:rtl/>
              </w:rPr>
              <w:t>5-</w:t>
            </w:r>
            <w:r w:rsidR="00E67FDE" w:rsidRPr="002C2768">
              <w:rPr>
                <w:rStyle w:val="Hyperlink"/>
                <w:noProof/>
                <w:rtl/>
              </w:rPr>
              <w:t xml:space="preserve"> </w:t>
            </w:r>
            <w:r w:rsidR="00E67FDE" w:rsidRPr="002C2768">
              <w:rPr>
                <w:rStyle w:val="Hyperlink"/>
                <w:rFonts w:hint="eastAsia"/>
                <w:noProof/>
                <w:rtl/>
              </w:rPr>
              <w:t>سيف</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مالك</w:t>
            </w:r>
            <w:r w:rsidR="00E67FDE" w:rsidRPr="002C2768">
              <w:rPr>
                <w:rStyle w:val="Hyperlink"/>
                <w:noProof/>
                <w:rtl/>
              </w:rPr>
              <w:t xml:space="preserve"> </w:t>
            </w:r>
            <w:r w:rsidR="00E67FDE" w:rsidRPr="002C2768">
              <w:rPr>
                <w:rStyle w:val="Hyperlink"/>
                <w:rFonts w:hint="eastAsia"/>
                <w:noProof/>
                <w:rtl/>
              </w:rPr>
              <w:t>العبدي</w:t>
            </w:r>
            <w:r w:rsidR="00233E10">
              <w:rPr>
                <w:rFonts w:hint="cs"/>
                <w:noProof/>
                <w:webHidden/>
                <w:rtl/>
              </w:rPr>
              <w:t xml:space="preserve"> </w:t>
            </w:r>
            <w:r w:rsidR="00233E10" w:rsidRPr="00233E10">
              <w:rPr>
                <w:rFonts w:hint="cs"/>
                <w:noProof/>
                <w:webHidden/>
                <w:rtl/>
              </w:rPr>
              <w:t>(رض)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Toc375139004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392</w:t>
            </w:r>
            <w:r>
              <w:rPr>
                <w:rStyle w:val="Hyperlink"/>
                <w:noProof/>
                <w:rtl/>
              </w:rPr>
              <w:fldChar w:fldCharType="end"/>
            </w:r>
          </w:hyperlink>
        </w:p>
        <w:p w:rsidR="00E67FDE" w:rsidRDefault="00833E1D" w:rsidP="00233E10">
          <w:pPr>
            <w:pStyle w:val="TOC3"/>
            <w:rPr>
              <w:rFonts w:asciiTheme="minorHAnsi" w:eastAsiaTheme="minorEastAsia" w:hAnsiTheme="minorHAnsi" w:cstheme="minorBidi"/>
              <w:noProof/>
              <w:color w:val="auto"/>
              <w:sz w:val="22"/>
              <w:szCs w:val="22"/>
              <w:rtl/>
            </w:rPr>
          </w:pPr>
          <w:hyperlink w:anchor="_Toc375139005" w:history="1">
            <w:r w:rsidR="00233E10">
              <w:rPr>
                <w:rStyle w:val="Hyperlink"/>
                <w:rFonts w:hint="cs"/>
                <w:noProof/>
                <w:rtl/>
              </w:rPr>
              <w:t>6-</w:t>
            </w:r>
            <w:r w:rsidR="00E67FDE" w:rsidRPr="002C2768">
              <w:rPr>
                <w:rStyle w:val="Hyperlink"/>
                <w:noProof/>
                <w:rtl/>
              </w:rPr>
              <w:t xml:space="preserve"> </w:t>
            </w:r>
            <w:r w:rsidR="00E67FDE" w:rsidRPr="002C2768">
              <w:rPr>
                <w:rStyle w:val="Hyperlink"/>
                <w:rFonts w:hint="eastAsia"/>
                <w:noProof/>
                <w:rtl/>
              </w:rPr>
              <w:t>عامر</w:t>
            </w:r>
            <w:r w:rsidR="00E67FDE" w:rsidRPr="002C2768">
              <w:rPr>
                <w:rStyle w:val="Hyperlink"/>
                <w:noProof/>
                <w:rtl/>
              </w:rPr>
              <w:t xml:space="preserve"> </w:t>
            </w:r>
            <w:r w:rsidR="00E67FDE" w:rsidRPr="002C2768">
              <w:rPr>
                <w:rStyle w:val="Hyperlink"/>
                <w:rFonts w:hint="eastAsia"/>
                <w:noProof/>
                <w:rtl/>
              </w:rPr>
              <w:t>بن</w:t>
            </w:r>
            <w:r w:rsidR="00E67FDE" w:rsidRPr="002C2768">
              <w:rPr>
                <w:rStyle w:val="Hyperlink"/>
                <w:noProof/>
                <w:rtl/>
              </w:rPr>
              <w:t xml:space="preserve"> </w:t>
            </w:r>
            <w:r w:rsidR="00E67FDE" w:rsidRPr="002C2768">
              <w:rPr>
                <w:rStyle w:val="Hyperlink"/>
                <w:rFonts w:hint="eastAsia"/>
                <w:noProof/>
                <w:rtl/>
              </w:rPr>
              <w:t>مسلم</w:t>
            </w:r>
            <w:r w:rsidR="00E67FDE" w:rsidRPr="002C2768">
              <w:rPr>
                <w:rStyle w:val="Hyperlink"/>
                <w:noProof/>
                <w:rtl/>
              </w:rPr>
              <w:t xml:space="preserve"> </w:t>
            </w:r>
            <w:r w:rsidR="00E67FDE" w:rsidRPr="002C2768">
              <w:rPr>
                <w:rStyle w:val="Hyperlink"/>
                <w:rFonts w:hint="eastAsia"/>
                <w:noProof/>
                <w:rtl/>
              </w:rPr>
              <w:t>العبديّ</w:t>
            </w:r>
            <w:r w:rsidR="00E67FDE" w:rsidRPr="002C2768">
              <w:rPr>
                <w:rStyle w:val="Hyperlink"/>
                <w:noProof/>
                <w:rtl/>
              </w:rPr>
              <w:t xml:space="preserve"> </w:t>
            </w:r>
            <w:r w:rsidR="00E67FDE" w:rsidRPr="002C2768">
              <w:rPr>
                <w:rStyle w:val="Hyperlink"/>
                <w:rFonts w:hint="eastAsia"/>
                <w:noProof/>
                <w:rtl/>
              </w:rPr>
              <w:t>ومولاه</w:t>
            </w:r>
            <w:r w:rsidR="00E67FDE" w:rsidRPr="002C2768">
              <w:rPr>
                <w:rStyle w:val="Hyperlink"/>
                <w:noProof/>
                <w:rtl/>
              </w:rPr>
              <w:t xml:space="preserve"> </w:t>
            </w:r>
            <w:r w:rsidR="00E67FDE" w:rsidRPr="002C2768">
              <w:rPr>
                <w:rStyle w:val="Hyperlink"/>
                <w:rFonts w:hint="eastAsia"/>
                <w:noProof/>
                <w:rtl/>
              </w:rPr>
              <w:t>سالم</w:t>
            </w:r>
            <w:r w:rsidR="00233E10">
              <w:rPr>
                <w:rFonts w:hint="cs"/>
                <w:noProof/>
                <w:webHidden/>
                <w:rtl/>
              </w:rPr>
              <w:t xml:space="preserve"> (رض)</w:t>
            </w:r>
            <w:r w:rsidR="00E67FDE">
              <w:rPr>
                <w:noProof/>
                <w:webHidden/>
                <w:rtl/>
              </w:rPr>
              <w:tab/>
            </w:r>
            <w:r>
              <w:rPr>
                <w:rStyle w:val="Hyperlink"/>
                <w:noProof/>
                <w:rtl/>
              </w:rPr>
              <w:fldChar w:fldCharType="begin"/>
            </w:r>
            <w:r w:rsidR="00E67FDE">
              <w:rPr>
                <w:noProof/>
                <w:webHidden/>
                <w:rtl/>
              </w:rPr>
              <w:instrText xml:space="preserve"> </w:instrText>
            </w:r>
            <w:r w:rsidR="00E67FDE">
              <w:rPr>
                <w:noProof/>
                <w:webHidden/>
              </w:rPr>
              <w:instrText>PAGEREF</w:instrText>
            </w:r>
            <w:r w:rsidR="00E67FDE">
              <w:rPr>
                <w:noProof/>
                <w:webHidden/>
                <w:rtl/>
              </w:rPr>
              <w:instrText xml:space="preserve"> _</w:instrText>
            </w:r>
            <w:r w:rsidR="00E67FDE">
              <w:rPr>
                <w:noProof/>
                <w:webHidden/>
              </w:rPr>
              <w:instrText>Toc375139005 \h</w:instrText>
            </w:r>
            <w:r w:rsidR="00E67FDE">
              <w:rPr>
                <w:noProof/>
                <w:webHidden/>
                <w:rtl/>
              </w:rPr>
              <w:instrText xml:space="preserve"> </w:instrText>
            </w:r>
            <w:r>
              <w:rPr>
                <w:rStyle w:val="Hyperlink"/>
                <w:noProof/>
                <w:rtl/>
              </w:rPr>
            </w:r>
            <w:r>
              <w:rPr>
                <w:rStyle w:val="Hyperlink"/>
                <w:noProof/>
                <w:rtl/>
              </w:rPr>
              <w:fldChar w:fldCharType="separate"/>
            </w:r>
            <w:r w:rsidR="00233E10">
              <w:rPr>
                <w:noProof/>
                <w:webHidden/>
                <w:rtl/>
              </w:rPr>
              <w:t>392</w:t>
            </w:r>
            <w:r>
              <w:rPr>
                <w:rStyle w:val="Hyperlink"/>
                <w:noProof/>
                <w:rtl/>
              </w:rPr>
              <w:fldChar w:fldCharType="end"/>
            </w:r>
          </w:hyperlink>
        </w:p>
        <w:p w:rsidR="001B4B7C" w:rsidRDefault="00833E1D" w:rsidP="001B4B7C">
          <w:pPr>
            <w:pStyle w:val="libNormal"/>
          </w:pPr>
          <w:r>
            <w:fldChar w:fldCharType="end"/>
          </w:r>
        </w:p>
      </w:sdtContent>
    </w:sdt>
    <w:sectPr w:rsidR="001B4B7C" w:rsidSect="004C3E90">
      <w:footerReference w:type="even" r:id="rId9"/>
      <w:footerReference w:type="defaul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C93" w:rsidRDefault="00491C93">
      <w:r>
        <w:separator/>
      </w:r>
    </w:p>
  </w:endnote>
  <w:endnote w:type="continuationSeparator" w:id="1">
    <w:p w:rsidR="00491C93" w:rsidRDefault="00491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93" w:rsidRPr="00D33B45" w:rsidRDefault="00491C93" w:rsidP="00D33B45">
    <w:pPr>
      <w:pStyle w:val="libNormal"/>
      <w:jc w:val="center"/>
      <w:rPr>
        <w:rFonts w:ascii="Traditional Arabic" w:hAnsi="Traditional Arabic"/>
        <w:sz w:val="26"/>
        <w:szCs w:val="26"/>
      </w:rPr>
    </w:pPr>
    <w:r w:rsidRPr="00D33B45">
      <w:rPr>
        <w:rFonts w:ascii="Traditional Arabic" w:hAnsi="Traditional Arabic"/>
        <w:sz w:val="26"/>
        <w:szCs w:val="26"/>
        <w:rtl/>
      </w:rPr>
      <w:fldChar w:fldCharType="begin"/>
    </w:r>
    <w:r w:rsidRPr="00D33B45">
      <w:rPr>
        <w:rFonts w:ascii="Traditional Arabic" w:hAnsi="Traditional Arabic"/>
        <w:sz w:val="26"/>
        <w:szCs w:val="26"/>
        <w:rtl/>
      </w:rPr>
      <w:instrText xml:space="preserve"> </w:instrText>
    </w:r>
    <w:r w:rsidRPr="00D33B45">
      <w:rPr>
        <w:rFonts w:ascii="Traditional Arabic" w:hAnsi="Traditional Arabic"/>
        <w:sz w:val="26"/>
        <w:szCs w:val="26"/>
      </w:rPr>
      <w:instrText xml:space="preserve">PAGE   \* MERGEFORMAT </w:instrText>
    </w:r>
    <w:r w:rsidRPr="00D33B45">
      <w:rPr>
        <w:rFonts w:ascii="Traditional Arabic" w:hAnsi="Traditional Arabic"/>
        <w:sz w:val="26"/>
        <w:szCs w:val="26"/>
        <w:rtl/>
      </w:rPr>
      <w:fldChar w:fldCharType="separate"/>
    </w:r>
    <w:r w:rsidR="0064706D">
      <w:rPr>
        <w:rFonts w:ascii="Traditional Arabic" w:hAnsi="Traditional Arabic"/>
        <w:noProof/>
        <w:sz w:val="26"/>
        <w:szCs w:val="26"/>
        <w:rtl/>
      </w:rPr>
      <w:t>412</w:t>
    </w:r>
    <w:r w:rsidRPr="00D33B45">
      <w:rPr>
        <w:rFonts w:ascii="Traditional Arabic" w:hAnsi="Traditional Arabic"/>
        <w:sz w:val="26"/>
        <w:szCs w:val="26"/>
        <w:rt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93" w:rsidRPr="00D33B45" w:rsidRDefault="00491C93" w:rsidP="00D33B45">
    <w:pPr>
      <w:pStyle w:val="libNormal"/>
      <w:jc w:val="center"/>
      <w:rPr>
        <w:rFonts w:ascii="Traditional Arabic" w:hAnsi="Traditional Arabic"/>
        <w:sz w:val="26"/>
        <w:szCs w:val="26"/>
      </w:rPr>
    </w:pPr>
    <w:r w:rsidRPr="00D33B45">
      <w:rPr>
        <w:rFonts w:ascii="Traditional Arabic" w:hAnsi="Traditional Arabic"/>
        <w:sz w:val="26"/>
        <w:szCs w:val="26"/>
        <w:rtl/>
      </w:rPr>
      <w:fldChar w:fldCharType="begin"/>
    </w:r>
    <w:r w:rsidRPr="00D33B45">
      <w:rPr>
        <w:rFonts w:ascii="Traditional Arabic" w:hAnsi="Traditional Arabic"/>
        <w:sz w:val="26"/>
        <w:szCs w:val="26"/>
        <w:rtl/>
      </w:rPr>
      <w:instrText xml:space="preserve"> </w:instrText>
    </w:r>
    <w:r w:rsidRPr="00D33B45">
      <w:rPr>
        <w:rFonts w:ascii="Traditional Arabic" w:hAnsi="Traditional Arabic"/>
        <w:sz w:val="26"/>
        <w:szCs w:val="26"/>
      </w:rPr>
      <w:instrText xml:space="preserve">PAGE   \* MERGEFORMAT </w:instrText>
    </w:r>
    <w:r w:rsidRPr="00D33B45">
      <w:rPr>
        <w:rFonts w:ascii="Traditional Arabic" w:hAnsi="Traditional Arabic"/>
        <w:sz w:val="26"/>
        <w:szCs w:val="26"/>
        <w:rtl/>
      </w:rPr>
      <w:fldChar w:fldCharType="separate"/>
    </w:r>
    <w:r w:rsidR="0064706D">
      <w:rPr>
        <w:rFonts w:ascii="Traditional Arabic" w:hAnsi="Traditional Arabic"/>
        <w:noProof/>
        <w:sz w:val="26"/>
        <w:szCs w:val="26"/>
        <w:rtl/>
      </w:rPr>
      <w:t>413</w:t>
    </w:r>
    <w:r w:rsidRPr="00D33B45">
      <w:rPr>
        <w:rFonts w:ascii="Traditional Arabic" w:hAnsi="Traditional Arabic"/>
        <w:sz w:val="26"/>
        <w:szCs w:val="26"/>
        <w:rt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93" w:rsidRPr="00D33B45" w:rsidRDefault="00491C93" w:rsidP="00D33B45">
    <w:pPr>
      <w:pStyle w:val="libNormal"/>
      <w:jc w:val="center"/>
      <w:rPr>
        <w:rFonts w:ascii="Traditional Arabic" w:hAnsi="Traditional Arabic"/>
        <w:sz w:val="26"/>
        <w:szCs w:val="26"/>
      </w:rPr>
    </w:pPr>
    <w:r w:rsidRPr="00D33B45">
      <w:rPr>
        <w:rFonts w:ascii="Traditional Arabic" w:hAnsi="Traditional Arabic"/>
        <w:sz w:val="26"/>
        <w:szCs w:val="26"/>
        <w:rtl/>
      </w:rPr>
      <w:fldChar w:fldCharType="begin"/>
    </w:r>
    <w:r w:rsidRPr="00D33B45">
      <w:rPr>
        <w:rFonts w:ascii="Traditional Arabic" w:hAnsi="Traditional Arabic"/>
        <w:sz w:val="26"/>
        <w:szCs w:val="26"/>
        <w:rtl/>
      </w:rPr>
      <w:instrText xml:space="preserve"> </w:instrText>
    </w:r>
    <w:r w:rsidRPr="00D33B45">
      <w:rPr>
        <w:rFonts w:ascii="Traditional Arabic" w:hAnsi="Traditional Arabic"/>
        <w:sz w:val="26"/>
        <w:szCs w:val="26"/>
      </w:rPr>
      <w:instrText xml:space="preserve">PAGE   \* MERGEFORMAT </w:instrText>
    </w:r>
    <w:r w:rsidRPr="00D33B45">
      <w:rPr>
        <w:rFonts w:ascii="Traditional Arabic" w:hAnsi="Traditional Arabic"/>
        <w:sz w:val="26"/>
        <w:szCs w:val="26"/>
        <w:rtl/>
      </w:rPr>
      <w:fldChar w:fldCharType="separate"/>
    </w:r>
    <w:r w:rsidR="0064706D">
      <w:rPr>
        <w:rFonts w:ascii="Traditional Arabic" w:hAnsi="Traditional Arabic"/>
        <w:noProof/>
        <w:sz w:val="26"/>
        <w:szCs w:val="26"/>
        <w:rtl/>
      </w:rPr>
      <w:t>1</w:t>
    </w:r>
    <w:r w:rsidRPr="00D33B45">
      <w:rPr>
        <w:rFonts w:ascii="Traditional Arabic" w:hAnsi="Traditional Arabic"/>
        <w:sz w:val="26"/>
        <w:szCs w:val="26"/>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C93" w:rsidRDefault="00491C93">
      <w:r>
        <w:separator/>
      </w:r>
    </w:p>
  </w:footnote>
  <w:footnote w:type="continuationSeparator" w:id="1">
    <w:p w:rsidR="00491C93" w:rsidRDefault="00491C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A70708"/>
    <w:rsid w:val="00005A19"/>
    <w:rsid w:val="00024DBC"/>
    <w:rsid w:val="000267FE"/>
    <w:rsid w:val="00034DB7"/>
    <w:rsid w:val="00040798"/>
    <w:rsid w:val="00041BB2"/>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6360"/>
    <w:rsid w:val="000A3BE3"/>
    <w:rsid w:val="000A7750"/>
    <w:rsid w:val="000B2E78"/>
    <w:rsid w:val="000B3A56"/>
    <w:rsid w:val="000B4F88"/>
    <w:rsid w:val="000C0A89"/>
    <w:rsid w:val="000C5FBB"/>
    <w:rsid w:val="000C7722"/>
    <w:rsid w:val="000D0932"/>
    <w:rsid w:val="000D1BDF"/>
    <w:rsid w:val="000D4AED"/>
    <w:rsid w:val="000D71B7"/>
    <w:rsid w:val="000E0153"/>
    <w:rsid w:val="000E1D61"/>
    <w:rsid w:val="000E3F3D"/>
    <w:rsid w:val="000E46E9"/>
    <w:rsid w:val="000E6824"/>
    <w:rsid w:val="000E77FC"/>
    <w:rsid w:val="000F43CB"/>
    <w:rsid w:val="00100490"/>
    <w:rsid w:val="0010049D"/>
    <w:rsid w:val="00103118"/>
    <w:rsid w:val="0010315B"/>
    <w:rsid w:val="001033B6"/>
    <w:rsid w:val="00103495"/>
    <w:rsid w:val="00105FC1"/>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77275"/>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2106"/>
    <w:rsid w:val="001B4B7C"/>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234A"/>
    <w:rsid w:val="001F3DB4"/>
    <w:rsid w:val="00202C7B"/>
    <w:rsid w:val="002045CF"/>
    <w:rsid w:val="002054C5"/>
    <w:rsid w:val="002139CB"/>
    <w:rsid w:val="00214077"/>
    <w:rsid w:val="00214801"/>
    <w:rsid w:val="00224964"/>
    <w:rsid w:val="00225909"/>
    <w:rsid w:val="00226098"/>
    <w:rsid w:val="002267C7"/>
    <w:rsid w:val="00227FEE"/>
    <w:rsid w:val="00233E10"/>
    <w:rsid w:val="00241F59"/>
    <w:rsid w:val="0024265C"/>
    <w:rsid w:val="00243D20"/>
    <w:rsid w:val="00244C2E"/>
    <w:rsid w:val="00250E0A"/>
    <w:rsid w:val="00251E02"/>
    <w:rsid w:val="002568DF"/>
    <w:rsid w:val="00257657"/>
    <w:rsid w:val="00261F33"/>
    <w:rsid w:val="002625D0"/>
    <w:rsid w:val="00263F56"/>
    <w:rsid w:val="00272450"/>
    <w:rsid w:val="0027369F"/>
    <w:rsid w:val="002812DC"/>
    <w:rsid w:val="002818EF"/>
    <w:rsid w:val="00281A4E"/>
    <w:rsid w:val="00282543"/>
    <w:rsid w:val="0028271F"/>
    <w:rsid w:val="0028272B"/>
    <w:rsid w:val="0028771C"/>
    <w:rsid w:val="002902BE"/>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44E1"/>
    <w:rsid w:val="00307C3A"/>
    <w:rsid w:val="00310762"/>
    <w:rsid w:val="00310A38"/>
    <w:rsid w:val="00310D1D"/>
    <w:rsid w:val="003129CD"/>
    <w:rsid w:val="00316C93"/>
    <w:rsid w:val="00317E22"/>
    <w:rsid w:val="00320644"/>
    <w:rsid w:val="00321BDA"/>
    <w:rsid w:val="00322466"/>
    <w:rsid w:val="00324B78"/>
    <w:rsid w:val="00325A62"/>
    <w:rsid w:val="00330D70"/>
    <w:rsid w:val="003339D0"/>
    <w:rsid w:val="00335249"/>
    <w:rsid w:val="003353BB"/>
    <w:rsid w:val="0033620A"/>
    <w:rsid w:val="0034239A"/>
    <w:rsid w:val="003430E6"/>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2845"/>
    <w:rsid w:val="003A3298"/>
    <w:rsid w:val="003A4587"/>
    <w:rsid w:val="003A533A"/>
    <w:rsid w:val="003A657A"/>
    <w:rsid w:val="003A661E"/>
    <w:rsid w:val="003B0913"/>
    <w:rsid w:val="003B20C5"/>
    <w:rsid w:val="003B34DB"/>
    <w:rsid w:val="003B5031"/>
    <w:rsid w:val="003B63EE"/>
    <w:rsid w:val="003B6720"/>
    <w:rsid w:val="003B775B"/>
    <w:rsid w:val="003B7FA9"/>
    <w:rsid w:val="003C6EB9"/>
    <w:rsid w:val="003C7C08"/>
    <w:rsid w:val="003D0E9A"/>
    <w:rsid w:val="003D18A6"/>
    <w:rsid w:val="003D2459"/>
    <w:rsid w:val="003D28ED"/>
    <w:rsid w:val="003D3107"/>
    <w:rsid w:val="003D53BC"/>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1F41"/>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1C9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20AA"/>
    <w:rsid w:val="004E6E95"/>
    <w:rsid w:val="004E7BA2"/>
    <w:rsid w:val="004F58BA"/>
    <w:rsid w:val="004F6137"/>
    <w:rsid w:val="005022E5"/>
    <w:rsid w:val="00514000"/>
    <w:rsid w:val="005254BC"/>
    <w:rsid w:val="00526724"/>
    <w:rsid w:val="00540F36"/>
    <w:rsid w:val="00542EEF"/>
    <w:rsid w:val="00550B2F"/>
    <w:rsid w:val="00550EB4"/>
    <w:rsid w:val="00551712"/>
    <w:rsid w:val="00551E02"/>
    <w:rsid w:val="005529FE"/>
    <w:rsid w:val="00552C63"/>
    <w:rsid w:val="00553E73"/>
    <w:rsid w:val="00553E8E"/>
    <w:rsid w:val="005540AB"/>
    <w:rsid w:val="005549DE"/>
    <w:rsid w:val="00554DE4"/>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5F5B9D"/>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4706D"/>
    <w:rsid w:val="00650EC3"/>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4BB9"/>
    <w:rsid w:val="00697957"/>
    <w:rsid w:val="006A09A5"/>
    <w:rsid w:val="006A0CDA"/>
    <w:rsid w:val="006A0F95"/>
    <w:rsid w:val="006A79E7"/>
    <w:rsid w:val="006A7D4D"/>
    <w:rsid w:val="006B0E41"/>
    <w:rsid w:val="006B1651"/>
    <w:rsid w:val="006B3031"/>
    <w:rsid w:val="006B5C71"/>
    <w:rsid w:val="006B6EB5"/>
    <w:rsid w:val="006B7F0E"/>
    <w:rsid w:val="006C0E2A"/>
    <w:rsid w:val="006C4B43"/>
    <w:rsid w:val="006D0D07"/>
    <w:rsid w:val="006D3279"/>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4330"/>
    <w:rsid w:val="00715F3D"/>
    <w:rsid w:val="007163EC"/>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C44A9"/>
    <w:rsid w:val="007D1D2B"/>
    <w:rsid w:val="007D4FEB"/>
    <w:rsid w:val="007D5FD1"/>
    <w:rsid w:val="007E2EBF"/>
    <w:rsid w:val="007E47E8"/>
    <w:rsid w:val="007E6DD9"/>
    <w:rsid w:val="007F325E"/>
    <w:rsid w:val="007F3C70"/>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0C46"/>
    <w:rsid w:val="00831B8F"/>
    <w:rsid w:val="00833E1D"/>
    <w:rsid w:val="008342E0"/>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E6907"/>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35D94"/>
    <w:rsid w:val="00940B6B"/>
    <w:rsid w:val="00943412"/>
    <w:rsid w:val="00943B2E"/>
    <w:rsid w:val="0094536C"/>
    <w:rsid w:val="0094566F"/>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663A"/>
    <w:rsid w:val="009974EA"/>
    <w:rsid w:val="009A53CC"/>
    <w:rsid w:val="009A7001"/>
    <w:rsid w:val="009A7DA5"/>
    <w:rsid w:val="009B01D4"/>
    <w:rsid w:val="009B0C22"/>
    <w:rsid w:val="009B36E8"/>
    <w:rsid w:val="009B68C3"/>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0708"/>
    <w:rsid w:val="00A7111B"/>
    <w:rsid w:val="00A72F8E"/>
    <w:rsid w:val="00A745EB"/>
    <w:rsid w:val="00A74955"/>
    <w:rsid w:val="00A749A9"/>
    <w:rsid w:val="00A751DD"/>
    <w:rsid w:val="00A80A89"/>
    <w:rsid w:val="00A810BC"/>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4061"/>
    <w:rsid w:val="00AC5626"/>
    <w:rsid w:val="00AC6146"/>
    <w:rsid w:val="00AC64A5"/>
    <w:rsid w:val="00AD0D6B"/>
    <w:rsid w:val="00AD2964"/>
    <w:rsid w:val="00AD365B"/>
    <w:rsid w:val="00AD5C3C"/>
    <w:rsid w:val="00AE0778"/>
    <w:rsid w:val="00AE1E35"/>
    <w:rsid w:val="00AE270B"/>
    <w:rsid w:val="00AE4D35"/>
    <w:rsid w:val="00AE4DCD"/>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24EAC"/>
    <w:rsid w:val="00B325FE"/>
    <w:rsid w:val="00B329DF"/>
    <w:rsid w:val="00B376D8"/>
    <w:rsid w:val="00B37FEA"/>
    <w:rsid w:val="00B4064C"/>
    <w:rsid w:val="00B41B2B"/>
    <w:rsid w:val="00B426ED"/>
    <w:rsid w:val="00B42E0C"/>
    <w:rsid w:val="00B472D3"/>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D1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4527"/>
    <w:rsid w:val="00CA539C"/>
    <w:rsid w:val="00CB22FF"/>
    <w:rsid w:val="00CB4647"/>
    <w:rsid w:val="00CB686E"/>
    <w:rsid w:val="00CC0833"/>
    <w:rsid w:val="00CC0D6C"/>
    <w:rsid w:val="00CC156E"/>
    <w:rsid w:val="00CC546F"/>
    <w:rsid w:val="00CC7958"/>
    <w:rsid w:val="00CD6EF4"/>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3B45"/>
    <w:rsid w:val="00D350E6"/>
    <w:rsid w:val="00D40219"/>
    <w:rsid w:val="00D46C32"/>
    <w:rsid w:val="00D471AE"/>
    <w:rsid w:val="00D52EC6"/>
    <w:rsid w:val="00D53C02"/>
    <w:rsid w:val="00D54728"/>
    <w:rsid w:val="00D56DF2"/>
    <w:rsid w:val="00D615FF"/>
    <w:rsid w:val="00D6188A"/>
    <w:rsid w:val="00D66EE9"/>
    <w:rsid w:val="00D67101"/>
    <w:rsid w:val="00D671FA"/>
    <w:rsid w:val="00D67D20"/>
    <w:rsid w:val="00D70D85"/>
    <w:rsid w:val="00D718B1"/>
    <w:rsid w:val="00D71BAC"/>
    <w:rsid w:val="00D7331A"/>
    <w:rsid w:val="00D7499D"/>
    <w:rsid w:val="00D84ECA"/>
    <w:rsid w:val="00D854D7"/>
    <w:rsid w:val="00D91A3F"/>
    <w:rsid w:val="00D91B67"/>
    <w:rsid w:val="00D92CDF"/>
    <w:rsid w:val="00D973B7"/>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156"/>
    <w:rsid w:val="00E07A7B"/>
    <w:rsid w:val="00E138BD"/>
    <w:rsid w:val="00E14435"/>
    <w:rsid w:val="00E206F5"/>
    <w:rsid w:val="00E21598"/>
    <w:rsid w:val="00E259BC"/>
    <w:rsid w:val="00E264A4"/>
    <w:rsid w:val="00E32E9A"/>
    <w:rsid w:val="00E36EBF"/>
    <w:rsid w:val="00E40FCC"/>
    <w:rsid w:val="00E43122"/>
    <w:rsid w:val="00E44003"/>
    <w:rsid w:val="00E44929"/>
    <w:rsid w:val="00E456A5"/>
    <w:rsid w:val="00E470B1"/>
    <w:rsid w:val="00E50890"/>
    <w:rsid w:val="00E5110E"/>
    <w:rsid w:val="00E51F94"/>
    <w:rsid w:val="00E5512D"/>
    <w:rsid w:val="00E574E5"/>
    <w:rsid w:val="00E63C51"/>
    <w:rsid w:val="00E6671A"/>
    <w:rsid w:val="00E67FDE"/>
    <w:rsid w:val="00E70BDA"/>
    <w:rsid w:val="00E71139"/>
    <w:rsid w:val="00E74F63"/>
    <w:rsid w:val="00E7602E"/>
    <w:rsid w:val="00E7712C"/>
    <w:rsid w:val="00E7773E"/>
    <w:rsid w:val="00E82E08"/>
    <w:rsid w:val="00E853D4"/>
    <w:rsid w:val="00E869DF"/>
    <w:rsid w:val="00E90664"/>
    <w:rsid w:val="00E92065"/>
    <w:rsid w:val="00E96F05"/>
    <w:rsid w:val="00E97D96"/>
    <w:rsid w:val="00EA340E"/>
    <w:rsid w:val="00EA3B1F"/>
    <w:rsid w:val="00EB2506"/>
    <w:rsid w:val="00EB3123"/>
    <w:rsid w:val="00EB55D0"/>
    <w:rsid w:val="00EB5646"/>
    <w:rsid w:val="00EB5682"/>
    <w:rsid w:val="00EB5ADB"/>
    <w:rsid w:val="00EC0F78"/>
    <w:rsid w:val="00EC1A32"/>
    <w:rsid w:val="00EC1A39"/>
    <w:rsid w:val="00EC2829"/>
    <w:rsid w:val="00EC3D3F"/>
    <w:rsid w:val="00EC5C01"/>
    <w:rsid w:val="00EC682C"/>
    <w:rsid w:val="00EC766D"/>
    <w:rsid w:val="00EC7E34"/>
    <w:rsid w:val="00ED3DFD"/>
    <w:rsid w:val="00ED3F21"/>
    <w:rsid w:val="00EE0581"/>
    <w:rsid w:val="00EE260F"/>
    <w:rsid w:val="00EE56E1"/>
    <w:rsid w:val="00EE604B"/>
    <w:rsid w:val="00EE6B33"/>
    <w:rsid w:val="00EF0462"/>
    <w:rsid w:val="00EF3F9B"/>
    <w:rsid w:val="00EF6505"/>
    <w:rsid w:val="00EF7A6F"/>
    <w:rsid w:val="00F02C57"/>
    <w:rsid w:val="00F070E5"/>
    <w:rsid w:val="00F115A5"/>
    <w:rsid w:val="00F1517E"/>
    <w:rsid w:val="00F16678"/>
    <w:rsid w:val="00F26388"/>
    <w:rsid w:val="00F26CF9"/>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3514"/>
    <w:rsid w:val="00F74FDC"/>
    <w:rsid w:val="00F752DA"/>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4B4F"/>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B45"/>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uiPriority w:val="99"/>
    <w:rsid w:val="00204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oterChar">
    <w:name w:val="Footer Char"/>
    <w:basedOn w:val="DefaultParagraphFont"/>
    <w:link w:val="Footer"/>
    <w:uiPriority w:val="99"/>
    <w:rsid w:val="00D33B45"/>
    <w:rPr>
      <w:rFonts w:ascii="Calibri" w:eastAsia="Calibri" w:hAnsi="Calibri" w:cs="Arial"/>
      <w:sz w:val="22"/>
      <w:szCs w:val="22"/>
      <w:lang w:bidi="ar-SA"/>
    </w:rPr>
  </w:style>
  <w:style w:type="paragraph" w:styleId="Footer">
    <w:name w:val="footer"/>
    <w:basedOn w:val="Normal"/>
    <w:link w:val="FooterChar"/>
    <w:uiPriority w:val="99"/>
    <w:unhideWhenUsed/>
    <w:rsid w:val="00D33B45"/>
    <w:pPr>
      <w:tabs>
        <w:tab w:val="center" w:pos="4680"/>
        <w:tab w:val="right" w:pos="9360"/>
      </w:tabs>
    </w:pPr>
  </w:style>
  <w:style w:type="paragraph" w:styleId="NoSpacing">
    <w:name w:val="No Spacing"/>
    <w:link w:val="NoSpacingChar"/>
    <w:uiPriority w:val="1"/>
    <w:qFormat/>
    <w:rsid w:val="00D33B45"/>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D33B45"/>
    <w:rPr>
      <w:rFonts w:ascii="Calibri" w:hAnsi="Calibri" w:cs="Arial"/>
      <w:sz w:val="22"/>
      <w:szCs w:val="22"/>
      <w:lang w:bidi="ar-SA"/>
    </w:rPr>
  </w:style>
  <w:style w:type="character" w:styleId="Hyperlink">
    <w:name w:val="Hyperlink"/>
    <w:basedOn w:val="DefaultParagraphFont"/>
    <w:uiPriority w:val="99"/>
    <w:unhideWhenUsed/>
    <w:rsid w:val="001B4B7C"/>
    <w:rPr>
      <w:color w:val="0000FF" w:themeColor="hyperlink"/>
      <w:u w:val="single"/>
    </w:rPr>
  </w:style>
  <w:style w:type="paragraph" w:styleId="TOC6">
    <w:name w:val="toc 6"/>
    <w:basedOn w:val="Normal"/>
    <w:next w:val="Normal"/>
    <w:autoRedefine/>
    <w:uiPriority w:val="39"/>
    <w:unhideWhenUsed/>
    <w:rsid w:val="006A0CDA"/>
    <w:pPr>
      <w:bidi/>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6A0CDA"/>
    <w:pPr>
      <w:bidi/>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6A0CDA"/>
    <w:pPr>
      <w:bidi/>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6A0CDA"/>
    <w:pPr>
      <w:bidi/>
      <w:spacing w:after="100"/>
      <w:ind w:left="176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Booooooooks\Template%20Booklib\Arabic\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DE79B-234B-4700-ACF3-75CCE87B1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Template>
  <TotalTime>717</TotalTime>
  <Pages>421</Pages>
  <Words>102928</Words>
  <Characters>497771</Characters>
  <Application>Microsoft Office Word</Application>
  <DocSecurity>0</DocSecurity>
  <Lines>4148</Lines>
  <Paragraphs>1198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599501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45</cp:revision>
  <dcterms:created xsi:type="dcterms:W3CDTF">2013-12-16T06:58:00Z</dcterms:created>
  <dcterms:modified xsi:type="dcterms:W3CDTF">2013-12-18T11:16:00Z</dcterms:modified>
</cp:coreProperties>
</file>